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7A091DF3" w:rsidR="006E4797" w:rsidRPr="00294ED3" w:rsidRDefault="00551D82" w:rsidP="00372B93">
      <w:pPr>
        <w:pBdr>
          <w:top w:val="nil"/>
          <w:left w:val="nil"/>
          <w:bottom w:val="nil"/>
          <w:right w:val="nil"/>
          <w:between w:val="nil"/>
        </w:pBdr>
        <w:rPr>
          <w:rFonts w:asciiTheme="majorHAnsi" w:hAnsiTheme="majorHAnsi" w:cstheme="majorHAnsi"/>
          <w:color w:val="000000"/>
        </w:rPr>
      </w:pPr>
      <w:r w:rsidRPr="00294ED3">
        <w:rPr>
          <w:rFonts w:asciiTheme="majorHAnsi" w:hAnsiTheme="majorHAnsi" w:cstheme="majorHAnsi"/>
          <w:b/>
          <w:color w:val="000000"/>
        </w:rPr>
        <w:t>TITLE</w:t>
      </w:r>
    </w:p>
    <w:p w14:paraId="46D0313A" w14:textId="33F03140" w:rsidR="1153740B" w:rsidRPr="00372B93" w:rsidRDefault="1153740B" w:rsidP="00372B93">
      <w:pPr>
        <w:rPr>
          <w:color w:val="808080" w:themeColor="background1" w:themeShade="80"/>
        </w:rPr>
      </w:pPr>
      <w:r w:rsidRPr="00372B93">
        <w:t xml:space="preserve">Assessment of Mitochondrial Fission/Fusion Dynamics </w:t>
      </w:r>
      <w:r w:rsidR="00767C2F" w:rsidRPr="00372B93">
        <w:t xml:space="preserve">in </w:t>
      </w:r>
      <w:r w:rsidR="00353B4F" w:rsidRPr="00372B93">
        <w:t>Kidney</w:t>
      </w:r>
      <w:r w:rsidR="00767C2F" w:rsidRPr="00372B93">
        <w:t xml:space="preserve"> </w:t>
      </w:r>
      <w:r w:rsidR="00353B4F" w:rsidRPr="00372B93">
        <w:t xml:space="preserve">Proximal Tubular Cells </w:t>
      </w:r>
    </w:p>
    <w:p w14:paraId="06C0C87E" w14:textId="77777777" w:rsidR="006E4797" w:rsidRPr="00294ED3" w:rsidRDefault="006E4797" w:rsidP="00372B93">
      <w:pPr>
        <w:rPr>
          <w:rFonts w:asciiTheme="majorHAnsi" w:hAnsiTheme="majorHAnsi" w:cstheme="majorHAnsi"/>
          <w:b/>
        </w:rPr>
      </w:pPr>
    </w:p>
    <w:p w14:paraId="2CD8481E" w14:textId="128BA0EA" w:rsidR="006E4797" w:rsidRPr="00294ED3" w:rsidRDefault="00551D82" w:rsidP="00372B93">
      <w:pPr>
        <w:rPr>
          <w:rFonts w:asciiTheme="majorHAnsi" w:hAnsiTheme="majorHAnsi" w:cstheme="majorHAnsi"/>
          <w:color w:val="808080"/>
        </w:rPr>
      </w:pPr>
      <w:r w:rsidRPr="00294ED3">
        <w:rPr>
          <w:rFonts w:asciiTheme="majorHAnsi" w:hAnsiTheme="majorHAnsi" w:cstheme="majorHAnsi"/>
          <w:b/>
          <w:bCs/>
        </w:rPr>
        <w:t xml:space="preserve">AUTHORS AND AFFILIATIONS </w:t>
      </w:r>
    </w:p>
    <w:p w14:paraId="04510C89" w14:textId="4765DB07" w:rsidR="006E4797" w:rsidRPr="00294ED3" w:rsidRDefault="5211C725" w:rsidP="00372B93">
      <w:pPr>
        <w:rPr>
          <w:rFonts w:asciiTheme="majorHAnsi" w:hAnsiTheme="majorHAnsi" w:cstheme="majorHAnsi"/>
        </w:rPr>
      </w:pPr>
      <w:r w:rsidRPr="00294ED3">
        <w:rPr>
          <w:rFonts w:asciiTheme="majorHAnsi" w:eastAsia="Times New Roman" w:hAnsiTheme="majorHAnsi" w:cstheme="majorHAnsi"/>
          <w:color w:val="000000" w:themeColor="text1"/>
        </w:rPr>
        <w:t>Vikky Awasthi</w:t>
      </w:r>
      <w:r w:rsidRPr="00294ED3">
        <w:rPr>
          <w:rFonts w:asciiTheme="majorHAnsi" w:eastAsia="Times New Roman" w:hAnsiTheme="majorHAnsi" w:cstheme="majorHAnsi"/>
          <w:color w:val="000000" w:themeColor="text1"/>
          <w:vertAlign w:val="superscript"/>
        </w:rPr>
        <w:t>1</w:t>
      </w:r>
      <w:r w:rsidRPr="00294ED3">
        <w:rPr>
          <w:rFonts w:asciiTheme="majorHAnsi" w:eastAsia="Times New Roman" w:hAnsiTheme="majorHAnsi" w:cstheme="majorHAnsi"/>
          <w:color w:val="000000" w:themeColor="text1"/>
        </w:rPr>
        <w:t>, Sulaiman Qamar Sharief</w:t>
      </w:r>
      <w:r w:rsidRPr="00294ED3">
        <w:rPr>
          <w:rFonts w:asciiTheme="majorHAnsi" w:eastAsia="Times New Roman" w:hAnsiTheme="majorHAnsi" w:cstheme="majorHAnsi"/>
          <w:color w:val="000000" w:themeColor="text1"/>
          <w:vertAlign w:val="superscript"/>
        </w:rPr>
        <w:t>1</w:t>
      </w:r>
      <w:r w:rsidRPr="00294ED3">
        <w:rPr>
          <w:rFonts w:asciiTheme="majorHAnsi" w:eastAsia="Times New Roman" w:hAnsiTheme="majorHAnsi" w:cstheme="majorHAnsi"/>
          <w:color w:val="000000" w:themeColor="text1"/>
        </w:rPr>
        <w:t>, Meriem Bkhache</w:t>
      </w:r>
      <w:r w:rsidRPr="00294ED3">
        <w:rPr>
          <w:rFonts w:asciiTheme="majorHAnsi" w:eastAsia="Times New Roman" w:hAnsiTheme="majorHAnsi" w:cstheme="majorHAnsi"/>
          <w:color w:val="000000" w:themeColor="text1"/>
          <w:vertAlign w:val="superscript"/>
        </w:rPr>
        <w:t>1</w:t>
      </w:r>
      <w:r w:rsidRPr="00294ED3">
        <w:rPr>
          <w:rFonts w:asciiTheme="majorHAnsi" w:eastAsia="Times New Roman" w:hAnsiTheme="majorHAnsi" w:cstheme="majorHAnsi"/>
          <w:color w:val="000000" w:themeColor="text1"/>
        </w:rPr>
        <w:t>, Aasthika Das</w:t>
      </w:r>
      <w:r w:rsidRPr="00294ED3">
        <w:rPr>
          <w:rFonts w:asciiTheme="majorHAnsi" w:eastAsia="Times New Roman" w:hAnsiTheme="majorHAnsi" w:cstheme="majorHAnsi"/>
          <w:color w:val="000000" w:themeColor="text1"/>
          <w:vertAlign w:val="superscript"/>
        </w:rPr>
        <w:t>1</w:t>
      </w:r>
      <w:r w:rsidRPr="00294ED3">
        <w:rPr>
          <w:rFonts w:asciiTheme="majorHAnsi" w:eastAsia="Times New Roman" w:hAnsiTheme="majorHAnsi" w:cstheme="majorHAnsi"/>
          <w:color w:val="000000" w:themeColor="text1"/>
        </w:rPr>
        <w:t>, Rihab Bouchareb</w:t>
      </w:r>
      <w:r w:rsidRPr="00294ED3">
        <w:rPr>
          <w:rFonts w:asciiTheme="majorHAnsi" w:eastAsia="Times New Roman" w:hAnsiTheme="majorHAnsi" w:cstheme="majorHAnsi"/>
          <w:color w:val="000000" w:themeColor="text1"/>
          <w:vertAlign w:val="superscript"/>
        </w:rPr>
        <w:t>1</w:t>
      </w:r>
    </w:p>
    <w:p w14:paraId="3FA63AAD" w14:textId="77777777" w:rsidR="00372B93" w:rsidRDefault="00372B93" w:rsidP="00372B93">
      <w:pPr>
        <w:rPr>
          <w:rFonts w:asciiTheme="majorHAnsi" w:eastAsia="Times New Roman" w:hAnsiTheme="majorHAnsi" w:cstheme="majorHAnsi"/>
          <w:vertAlign w:val="superscript"/>
        </w:rPr>
      </w:pPr>
    </w:p>
    <w:p w14:paraId="7E95DDE8" w14:textId="4B921E6E" w:rsidR="006E4797" w:rsidRPr="00294ED3" w:rsidRDefault="00372B93" w:rsidP="00372B93">
      <w:pPr>
        <w:rPr>
          <w:rFonts w:asciiTheme="majorHAnsi" w:hAnsiTheme="majorHAnsi" w:cstheme="majorHAnsi"/>
        </w:rPr>
      </w:pPr>
      <w:r>
        <w:rPr>
          <w:rFonts w:asciiTheme="majorHAnsi" w:eastAsia="Times New Roman" w:hAnsiTheme="majorHAnsi" w:cstheme="majorHAnsi"/>
          <w:vertAlign w:val="superscript"/>
        </w:rPr>
        <w:t>1</w:t>
      </w:r>
      <w:r w:rsidR="5211C725" w:rsidRPr="00294ED3">
        <w:rPr>
          <w:rFonts w:asciiTheme="majorHAnsi" w:eastAsia="Times New Roman" w:hAnsiTheme="majorHAnsi" w:cstheme="majorHAnsi"/>
        </w:rPr>
        <w:t>Lewis Katz Medical School at Temple University. 3500 N Broad Street, Philadelphia</w:t>
      </w:r>
    </w:p>
    <w:p w14:paraId="3B011E67" w14:textId="77777777" w:rsidR="00372B93" w:rsidRDefault="00372B93" w:rsidP="00372B93">
      <w:pPr>
        <w:rPr>
          <w:rFonts w:asciiTheme="majorHAnsi" w:eastAsia="Times New Roman" w:hAnsiTheme="majorHAnsi" w:cstheme="majorHAnsi"/>
        </w:rPr>
      </w:pPr>
    </w:p>
    <w:p w14:paraId="68231F7E" w14:textId="245A65D3" w:rsidR="00372B93" w:rsidRDefault="00372B93" w:rsidP="00372B93">
      <w:pPr>
        <w:rPr>
          <w:rFonts w:asciiTheme="majorHAnsi" w:eastAsia="Times New Roman" w:hAnsiTheme="majorHAnsi" w:cstheme="majorHAnsi"/>
        </w:rPr>
      </w:pPr>
      <w:r>
        <w:rPr>
          <w:rFonts w:asciiTheme="majorHAnsi" w:eastAsia="Times New Roman" w:hAnsiTheme="majorHAnsi" w:cstheme="majorHAnsi"/>
        </w:rPr>
        <w:t>Email address of the corresponding author:</w:t>
      </w:r>
    </w:p>
    <w:p w14:paraId="70592EEC" w14:textId="77777777" w:rsidR="00372B93" w:rsidRPr="007A28D5" w:rsidRDefault="00372B93" w:rsidP="00372B93">
      <w:pPr>
        <w:rPr>
          <w:rFonts w:asciiTheme="majorHAnsi" w:eastAsia="Times New Roman" w:hAnsiTheme="majorHAnsi" w:cstheme="majorHAnsi"/>
          <w:color w:val="000000" w:themeColor="text1"/>
          <w:lang w:val="fr-FR"/>
        </w:rPr>
      </w:pPr>
      <w:r w:rsidRPr="007A28D5">
        <w:rPr>
          <w:rFonts w:asciiTheme="majorHAnsi" w:eastAsia="Times New Roman" w:hAnsiTheme="majorHAnsi" w:cstheme="majorHAnsi"/>
          <w:color w:val="000000" w:themeColor="text1"/>
          <w:lang w:val="fr-FR"/>
        </w:rPr>
        <w:t xml:space="preserve">Rihab Bouchareb                                         </w:t>
      </w:r>
      <w:hyperlink r:id="rId7" w:history="1">
        <w:r w:rsidRPr="007A28D5">
          <w:rPr>
            <w:rStyle w:val="Hyperlink"/>
            <w:rFonts w:asciiTheme="majorHAnsi" w:eastAsia="Times New Roman" w:hAnsiTheme="majorHAnsi" w:cstheme="majorHAnsi"/>
            <w:lang w:val="fr-FR"/>
          </w:rPr>
          <w:t>rihab.bouchareb@temple.edu</w:t>
        </w:r>
      </w:hyperlink>
      <w:r w:rsidRPr="007A28D5">
        <w:rPr>
          <w:rFonts w:asciiTheme="majorHAnsi" w:eastAsia="Times New Roman" w:hAnsiTheme="majorHAnsi" w:cstheme="majorHAnsi"/>
          <w:color w:val="000000" w:themeColor="text1"/>
          <w:lang w:val="fr-FR"/>
        </w:rPr>
        <w:t xml:space="preserve"> </w:t>
      </w:r>
    </w:p>
    <w:p w14:paraId="0F837F3C" w14:textId="77777777" w:rsidR="00372B93" w:rsidRPr="007A28D5" w:rsidRDefault="00372B93" w:rsidP="00372B93">
      <w:pPr>
        <w:rPr>
          <w:rFonts w:asciiTheme="majorHAnsi" w:eastAsia="Times New Roman" w:hAnsiTheme="majorHAnsi" w:cstheme="majorHAnsi"/>
          <w:color w:val="000000" w:themeColor="text1"/>
          <w:lang w:val="fr-FR"/>
        </w:rPr>
      </w:pPr>
    </w:p>
    <w:p w14:paraId="08283427" w14:textId="77777777" w:rsidR="00372B93" w:rsidRDefault="00372B93" w:rsidP="00372B93">
      <w:pPr>
        <w:rPr>
          <w:rFonts w:asciiTheme="majorHAnsi" w:eastAsia="Times New Roman" w:hAnsiTheme="majorHAnsi" w:cstheme="majorHAnsi"/>
          <w:color w:val="000000" w:themeColor="text1"/>
        </w:rPr>
      </w:pPr>
      <w:r>
        <w:rPr>
          <w:rFonts w:asciiTheme="majorHAnsi" w:eastAsia="Times New Roman" w:hAnsiTheme="majorHAnsi" w:cstheme="majorHAnsi"/>
        </w:rPr>
        <w:t>Email addresses of</w:t>
      </w:r>
      <w:r>
        <w:rPr>
          <w:rFonts w:asciiTheme="majorHAnsi" w:eastAsia="Times New Roman" w:hAnsiTheme="majorHAnsi" w:cstheme="majorHAnsi"/>
          <w:color w:val="000000" w:themeColor="text1"/>
        </w:rPr>
        <w:t xml:space="preserve"> co-authors:</w:t>
      </w:r>
    </w:p>
    <w:p w14:paraId="59FB7B98" w14:textId="77777777" w:rsidR="00372B93" w:rsidRDefault="00372B93" w:rsidP="00372B93">
      <w:pPr>
        <w:rPr>
          <w:rFonts w:asciiTheme="majorHAnsi" w:eastAsia="Times New Roman" w:hAnsiTheme="majorHAnsi" w:cstheme="majorHAnsi"/>
          <w:color w:val="000000" w:themeColor="text1"/>
        </w:rPr>
      </w:pPr>
      <w:r w:rsidRPr="00294ED3">
        <w:rPr>
          <w:rFonts w:asciiTheme="majorHAnsi" w:eastAsia="Times New Roman" w:hAnsiTheme="majorHAnsi" w:cstheme="majorHAnsi"/>
          <w:color w:val="000000" w:themeColor="text1"/>
        </w:rPr>
        <w:t>Vikky Awasthi</w:t>
      </w:r>
      <w:r>
        <w:rPr>
          <w:rFonts w:asciiTheme="majorHAnsi" w:eastAsia="Times New Roman" w:hAnsiTheme="majorHAnsi" w:cstheme="majorHAnsi"/>
          <w:color w:val="000000" w:themeColor="text1"/>
        </w:rPr>
        <w:t xml:space="preserve">                                               </w:t>
      </w:r>
      <w:hyperlink r:id="rId8" w:history="1">
        <w:r w:rsidRPr="00DC3DE1">
          <w:rPr>
            <w:rStyle w:val="Hyperlink"/>
            <w:rFonts w:asciiTheme="majorHAnsi" w:eastAsia="Times New Roman" w:hAnsiTheme="majorHAnsi" w:cstheme="majorHAnsi"/>
          </w:rPr>
          <w:t>fnu.vikky@temple.edu</w:t>
        </w:r>
      </w:hyperlink>
      <w:r>
        <w:rPr>
          <w:rFonts w:asciiTheme="majorHAnsi" w:eastAsia="Times New Roman" w:hAnsiTheme="majorHAnsi" w:cstheme="majorHAnsi"/>
          <w:color w:val="000000" w:themeColor="text1"/>
        </w:rPr>
        <w:t xml:space="preserve"> </w:t>
      </w:r>
    </w:p>
    <w:p w14:paraId="34531FA3" w14:textId="77777777" w:rsidR="00372B93" w:rsidRDefault="00372B93" w:rsidP="00372B93">
      <w:pPr>
        <w:rPr>
          <w:rFonts w:asciiTheme="majorHAnsi" w:eastAsia="Times New Roman" w:hAnsiTheme="majorHAnsi" w:cstheme="majorHAnsi"/>
          <w:color w:val="000000" w:themeColor="text1"/>
        </w:rPr>
      </w:pPr>
      <w:r w:rsidRPr="00294ED3">
        <w:rPr>
          <w:rFonts w:asciiTheme="majorHAnsi" w:eastAsia="Times New Roman" w:hAnsiTheme="majorHAnsi" w:cstheme="majorHAnsi"/>
          <w:color w:val="000000" w:themeColor="text1"/>
        </w:rPr>
        <w:t>Sulaiman Qamar Sharief</w:t>
      </w:r>
      <w:r>
        <w:rPr>
          <w:rFonts w:asciiTheme="majorHAnsi" w:eastAsia="Times New Roman" w:hAnsiTheme="majorHAnsi" w:cstheme="majorHAnsi"/>
          <w:color w:val="000000" w:themeColor="text1"/>
        </w:rPr>
        <w:t xml:space="preserve">                             </w:t>
      </w:r>
      <w:hyperlink r:id="rId9" w:history="1">
        <w:r w:rsidRPr="00DC3DE1">
          <w:rPr>
            <w:rStyle w:val="Hyperlink"/>
            <w:rFonts w:asciiTheme="majorHAnsi" w:eastAsia="Times New Roman" w:hAnsiTheme="majorHAnsi" w:cstheme="majorHAnsi"/>
          </w:rPr>
          <w:t>sulaiman.sharief@temple.edu</w:t>
        </w:r>
      </w:hyperlink>
      <w:r>
        <w:rPr>
          <w:rFonts w:asciiTheme="majorHAnsi" w:eastAsia="Times New Roman" w:hAnsiTheme="majorHAnsi" w:cstheme="majorHAnsi"/>
          <w:color w:val="000000" w:themeColor="text1"/>
        </w:rPr>
        <w:t xml:space="preserve"> </w:t>
      </w:r>
    </w:p>
    <w:p w14:paraId="4F68AD12" w14:textId="4B9D916A" w:rsidR="00372B93" w:rsidRPr="00372B93" w:rsidRDefault="00372B93" w:rsidP="00372B93">
      <w:pPr>
        <w:rPr>
          <w:rFonts w:asciiTheme="majorHAnsi" w:eastAsia="Times New Roman" w:hAnsiTheme="majorHAnsi" w:cstheme="majorHAnsi"/>
        </w:rPr>
      </w:pPr>
      <w:r w:rsidRPr="00372B93">
        <w:rPr>
          <w:rFonts w:asciiTheme="majorHAnsi" w:eastAsia="Times New Roman" w:hAnsiTheme="majorHAnsi" w:cstheme="majorHAnsi"/>
          <w:color w:val="000000" w:themeColor="text1"/>
        </w:rPr>
        <w:t>Meriem Bkhache</w:t>
      </w:r>
      <w:r>
        <w:rPr>
          <w:rFonts w:asciiTheme="majorHAnsi" w:eastAsia="Times New Roman" w:hAnsiTheme="majorHAnsi" w:cstheme="majorHAnsi"/>
          <w:color w:val="000000" w:themeColor="text1"/>
        </w:rPr>
        <w:t xml:space="preserve">                                         </w:t>
      </w:r>
      <w:hyperlink r:id="rId10" w:history="1">
        <w:r w:rsidRPr="00DC3DE1">
          <w:rPr>
            <w:rStyle w:val="Hyperlink"/>
            <w:rFonts w:asciiTheme="majorHAnsi" w:eastAsia="Times New Roman" w:hAnsiTheme="majorHAnsi" w:cstheme="majorHAnsi"/>
          </w:rPr>
          <w:t>meriem.bkhache@temple.edu</w:t>
        </w:r>
      </w:hyperlink>
      <w:r>
        <w:rPr>
          <w:rFonts w:asciiTheme="majorHAnsi" w:eastAsia="Times New Roman" w:hAnsiTheme="majorHAnsi" w:cstheme="majorHAnsi"/>
          <w:color w:val="000000" w:themeColor="text1"/>
        </w:rPr>
        <w:t xml:space="preserve">                </w:t>
      </w:r>
    </w:p>
    <w:p w14:paraId="0C39CE56" w14:textId="3CC810C5" w:rsidR="00372B93" w:rsidRDefault="00372B93" w:rsidP="00372B93">
      <w:pPr>
        <w:rPr>
          <w:rFonts w:asciiTheme="majorHAnsi" w:eastAsia="Times New Roman" w:hAnsiTheme="majorHAnsi" w:cstheme="majorHAnsi"/>
          <w:color w:val="000000" w:themeColor="text1"/>
        </w:rPr>
      </w:pPr>
      <w:r w:rsidRPr="00294ED3">
        <w:rPr>
          <w:rFonts w:asciiTheme="majorHAnsi" w:eastAsia="Times New Roman" w:hAnsiTheme="majorHAnsi" w:cstheme="majorHAnsi"/>
          <w:color w:val="000000" w:themeColor="text1"/>
        </w:rPr>
        <w:t>Aasthika Das</w:t>
      </w:r>
      <w:r>
        <w:rPr>
          <w:rFonts w:asciiTheme="majorHAnsi" w:eastAsia="Times New Roman" w:hAnsiTheme="majorHAnsi" w:cstheme="majorHAnsi"/>
          <w:color w:val="000000" w:themeColor="text1"/>
        </w:rPr>
        <w:t xml:space="preserve">                                                 </w:t>
      </w:r>
      <w:hyperlink r:id="rId11" w:history="1">
        <w:r w:rsidRPr="00DC3DE1">
          <w:rPr>
            <w:rStyle w:val="Hyperlink"/>
            <w:rFonts w:asciiTheme="majorHAnsi" w:eastAsia="Times New Roman" w:hAnsiTheme="majorHAnsi" w:cstheme="majorHAnsi"/>
          </w:rPr>
          <w:t>aasthika.das@temple.edu</w:t>
        </w:r>
      </w:hyperlink>
      <w:r>
        <w:rPr>
          <w:rFonts w:asciiTheme="majorHAnsi" w:eastAsia="Times New Roman" w:hAnsiTheme="majorHAnsi" w:cstheme="majorHAnsi"/>
          <w:color w:val="000000" w:themeColor="text1"/>
        </w:rPr>
        <w:t xml:space="preserve"> </w:t>
      </w:r>
    </w:p>
    <w:p w14:paraId="03649E0E" w14:textId="77777777" w:rsidR="00372B93" w:rsidRDefault="00372B93" w:rsidP="00372B93">
      <w:pPr>
        <w:rPr>
          <w:rFonts w:asciiTheme="majorHAnsi" w:eastAsia="Times New Roman" w:hAnsiTheme="majorHAnsi" w:cstheme="majorHAnsi"/>
          <w:b/>
          <w:bCs/>
          <w:u w:val="single"/>
        </w:rPr>
      </w:pPr>
    </w:p>
    <w:p w14:paraId="5BA8C413" w14:textId="1496A48A" w:rsidR="006E4797" w:rsidRPr="00294ED3" w:rsidRDefault="00761EDA" w:rsidP="00372B93">
      <w:r w:rsidRPr="00294ED3">
        <w:t xml:space="preserve"> </w:t>
      </w:r>
    </w:p>
    <w:p w14:paraId="60F3B8D4" w14:textId="047C0336" w:rsidR="006E4797" w:rsidRPr="00294ED3" w:rsidRDefault="00551D82" w:rsidP="00372B93">
      <w:pPr>
        <w:rPr>
          <w:rFonts w:asciiTheme="majorHAnsi" w:hAnsiTheme="majorHAnsi" w:cstheme="majorHAnsi"/>
        </w:rPr>
      </w:pPr>
      <w:r w:rsidRPr="00294ED3">
        <w:rPr>
          <w:rFonts w:asciiTheme="majorHAnsi" w:hAnsiTheme="majorHAnsi" w:cstheme="majorHAnsi"/>
          <w:b/>
          <w:bCs/>
        </w:rPr>
        <w:t>SUMMARY</w:t>
      </w:r>
    </w:p>
    <w:p w14:paraId="74EFC8D7" w14:textId="6B4F31FB" w:rsidR="006E4797" w:rsidRPr="00294ED3" w:rsidRDefault="37DABD6C" w:rsidP="00372B93">
      <w:pPr>
        <w:rPr>
          <w:rFonts w:asciiTheme="majorHAnsi" w:hAnsiTheme="majorHAnsi" w:cstheme="majorHAnsi"/>
        </w:rPr>
      </w:pPr>
      <w:r w:rsidRPr="00294ED3">
        <w:rPr>
          <w:rFonts w:asciiTheme="majorHAnsi" w:hAnsiTheme="majorHAnsi" w:cstheme="majorHAnsi"/>
        </w:rPr>
        <w:t xml:space="preserve">This article describes </w:t>
      </w:r>
      <w:r w:rsidR="00372B93">
        <w:rPr>
          <w:rFonts w:asciiTheme="majorHAnsi" w:hAnsiTheme="majorHAnsi" w:cstheme="majorHAnsi"/>
        </w:rPr>
        <w:t>the use of</w:t>
      </w:r>
      <w:r w:rsidRPr="00294ED3">
        <w:rPr>
          <w:rFonts w:asciiTheme="majorHAnsi" w:hAnsiTheme="majorHAnsi" w:cstheme="majorHAnsi"/>
        </w:rPr>
        <w:t xml:space="preserve"> confocal microscopy and ImageJ to assess mitochondrial fission</w:t>
      </w:r>
      <w:r w:rsidR="00B346C8" w:rsidRPr="00294ED3">
        <w:rPr>
          <w:rFonts w:asciiTheme="majorHAnsi" w:hAnsiTheme="majorHAnsi" w:cstheme="majorHAnsi"/>
        </w:rPr>
        <w:t>/</w:t>
      </w:r>
      <w:r w:rsidRPr="00294ED3">
        <w:rPr>
          <w:rFonts w:asciiTheme="majorHAnsi" w:hAnsiTheme="majorHAnsi" w:cstheme="majorHAnsi"/>
        </w:rPr>
        <w:t xml:space="preserve">fusion dynamics </w:t>
      </w:r>
      <w:r w:rsidRPr="00EC088C">
        <w:rPr>
          <w:rFonts w:asciiTheme="majorHAnsi" w:hAnsiTheme="majorHAnsi" w:cstheme="majorHAnsi"/>
          <w:i/>
          <w:iCs/>
        </w:rPr>
        <w:t>via</w:t>
      </w:r>
      <w:r w:rsidRPr="00294ED3">
        <w:rPr>
          <w:rFonts w:asciiTheme="majorHAnsi" w:hAnsiTheme="majorHAnsi" w:cstheme="majorHAnsi"/>
        </w:rPr>
        <w:t xml:space="preserve"> Dendra2 photo-switching fluorescence.</w:t>
      </w:r>
    </w:p>
    <w:p w14:paraId="3D51BAD0" w14:textId="77777777" w:rsidR="005B2CBB" w:rsidRPr="00294ED3" w:rsidRDefault="005B2CBB" w:rsidP="00DA3C5C">
      <w:pPr>
        <w:rPr>
          <w:rFonts w:asciiTheme="majorHAnsi" w:hAnsiTheme="majorHAnsi" w:cstheme="majorHAnsi"/>
          <w:b/>
          <w:bCs/>
        </w:rPr>
      </w:pPr>
    </w:p>
    <w:p w14:paraId="2DF8E628" w14:textId="475527A4" w:rsidR="006E4797" w:rsidRPr="00EC088C" w:rsidRDefault="00551D82" w:rsidP="00FF767C">
      <w:pPr>
        <w:rPr>
          <w:color w:val="808080"/>
        </w:rPr>
      </w:pPr>
      <w:r w:rsidRPr="00EC088C">
        <w:rPr>
          <w:b/>
          <w:bCs/>
        </w:rPr>
        <w:t>ABSTRACT</w:t>
      </w:r>
      <w:r w:rsidRPr="00EC088C">
        <w:t xml:space="preserve"> </w:t>
      </w:r>
    </w:p>
    <w:p w14:paraId="3700EF08" w14:textId="4BFE7245" w:rsidR="006E4797" w:rsidRPr="00EC088C" w:rsidRDefault="00B76860" w:rsidP="00EC088C">
      <w:pPr>
        <w:tabs>
          <w:tab w:val="left" w:pos="180"/>
        </w:tabs>
      </w:pPr>
      <w:r w:rsidRPr="00B76860">
        <w:t xml:space="preserve">Mitochondria are best recognized for their role in ATP synthesis and serve as key regulators of cellular metabolism. Mitochondrial dynamics comprehend the intracellular and intercellular movement of mitochondria, as well as the processes of fission/fusion. These events are fundamental to maintaining mitochondrial function by maintaining cellular homeostasis, morphology, bioenergetics, quality control, and stress responses. On the other hand, dysregulation of mitochondrial dynamics impacts cellular morphology and function. </w:t>
      </w:r>
      <w:r w:rsidR="092ACE64" w:rsidRPr="00EC088C">
        <w:t>Precise measurement of mitochondria fission</w:t>
      </w:r>
      <w:r w:rsidR="00CB5C40" w:rsidRPr="00EC088C">
        <w:t>/</w:t>
      </w:r>
      <w:r w:rsidR="092ACE64" w:rsidRPr="00EC088C">
        <w:t xml:space="preserve">fusion events can be indicative of cellular health. Current methodologies to measure mitochondria dynamics employ advanced imaging like super-resolution microscopy, fluorescence techniques </w:t>
      </w:r>
      <w:r w:rsidR="00CB5C40" w:rsidRPr="00EC088C">
        <w:t>(Fluorescence Recovery After Photobleaching (FRAP</w:t>
      </w:r>
      <w:r w:rsidR="000D048E" w:rsidRPr="00EC088C">
        <w:t>)</w:t>
      </w:r>
      <w:r w:rsidR="00CB5C40" w:rsidRPr="00EC088C">
        <w:t xml:space="preserve">) </w:t>
      </w:r>
      <w:r w:rsidR="092ACE64" w:rsidRPr="00EC088C">
        <w:t>for connectivity, and optogenetic tools for spatiotemporal control. Quantitative analysis utilizes computational tools to measure parameters like length, number, and branching, which indicate fission/fusion balance.</w:t>
      </w:r>
      <w:r w:rsidR="000D048E" w:rsidRPr="00EC088C">
        <w:t xml:space="preserve"> However,</w:t>
      </w:r>
      <w:r w:rsidR="092ACE64" w:rsidRPr="00EC088C">
        <w:t xml:space="preserve"> </w:t>
      </w:r>
      <w:r w:rsidR="000D048E" w:rsidRPr="00EC088C">
        <w:t>t</w:t>
      </w:r>
      <w:r w:rsidR="092ACE64" w:rsidRPr="00EC088C">
        <w:t>hese methods require skills and sophisticated instruments. In this article, we describe the use of confocal microscopy combined with free-to-use tools in ImageJ (Fiji) to study fission</w:t>
      </w:r>
      <w:r w:rsidR="00CB5C40" w:rsidRPr="00EC088C">
        <w:t>/</w:t>
      </w:r>
      <w:r w:rsidR="092ACE64" w:rsidRPr="00EC088C">
        <w:t>fusion events using the photo-switching property of the dendra2 protein, tagged to mitochondrial cytochrome c.</w:t>
      </w:r>
    </w:p>
    <w:p w14:paraId="2CF9CD54" w14:textId="5BE4D811" w:rsidR="006E4797" w:rsidRPr="00EC088C" w:rsidRDefault="006E4797" w:rsidP="00FF767C"/>
    <w:p w14:paraId="0646E204" w14:textId="53642CCB" w:rsidR="006E4797" w:rsidRPr="00EC088C" w:rsidRDefault="00551D82" w:rsidP="00FF767C">
      <w:r w:rsidRPr="00EC088C">
        <w:rPr>
          <w:b/>
          <w:bCs/>
        </w:rPr>
        <w:t>INTRODUCTION</w:t>
      </w:r>
    </w:p>
    <w:p w14:paraId="54EB7FFF" w14:textId="27EFBCA1" w:rsidR="006E4797" w:rsidRDefault="332C23C7" w:rsidP="00FF767C">
      <w:pPr>
        <w:shd w:val="clear" w:color="auto" w:fill="FFFFFF" w:themeFill="background1"/>
        <w:rPr>
          <w:color w:val="000000" w:themeColor="text1"/>
        </w:rPr>
      </w:pPr>
      <w:r w:rsidRPr="00EC088C">
        <w:rPr>
          <w:color w:val="000000" w:themeColor="text1"/>
        </w:rPr>
        <w:t xml:space="preserve">Mitochondria </w:t>
      </w:r>
      <w:r w:rsidR="00E903D7" w:rsidRPr="00EC088C">
        <w:rPr>
          <w:color w:val="000000" w:themeColor="text1"/>
        </w:rPr>
        <w:t>is</w:t>
      </w:r>
      <w:r w:rsidRPr="00EC088C">
        <w:rPr>
          <w:color w:val="000000" w:themeColor="text1"/>
        </w:rPr>
        <w:t xml:space="preserve"> a dynamic </w:t>
      </w:r>
      <w:r w:rsidR="000D048E" w:rsidRPr="00EC088C">
        <w:rPr>
          <w:color w:val="000000" w:themeColor="text1"/>
        </w:rPr>
        <w:t>organelle playing</w:t>
      </w:r>
      <w:r w:rsidR="00CB5C40" w:rsidRPr="00EC088C">
        <w:rPr>
          <w:color w:val="000000" w:themeColor="text1"/>
        </w:rPr>
        <w:t xml:space="preserve"> </w:t>
      </w:r>
      <w:r w:rsidRPr="00EC088C">
        <w:rPr>
          <w:color w:val="000000" w:themeColor="text1"/>
        </w:rPr>
        <w:t>a vital role in energy production, cell death, and signal transduction</w:t>
      </w:r>
      <w:r w:rsidR="00034C8F" w:rsidRPr="00EC088C">
        <w:rPr>
          <w:color w:val="000000" w:themeColor="text1"/>
        </w:rPr>
        <w:fldChar w:fldCharType="begin">
          <w:fldData xml:space="preserve">PEVuZE5vdGU+PENpdGU+PEF1dGhvcj5MaWVzYTwvQXV0aG9yPjxZZWFyPjIwMDk8L1llYXI+PFJl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</w:fldData>
        </w:fldChar>
      </w:r>
      <w:r w:rsidR="00034C8F" w:rsidRPr="00EC088C">
        <w:rPr>
          <w:color w:val="000000" w:themeColor="text1"/>
        </w:rPr>
        <w:instrText xml:space="preserve"> ADDIN EN.JS.CITE </w:instrText>
      </w:r>
      <w:r w:rsidR="00034C8F" w:rsidRPr="00EC088C">
        <w:rPr>
          <w:color w:val="000000" w:themeColor="text1"/>
        </w:rPr>
      </w:r>
      <w:r w:rsidR="00034C8F" w:rsidRPr="00EC088C">
        <w:rPr>
          <w:color w:val="000000" w:themeColor="text1"/>
        </w:rPr>
        <w:fldChar w:fldCharType="separate"/>
      </w:r>
      <w:r w:rsidR="00034C8F" w:rsidRPr="00EC088C">
        <w:rPr>
          <w:noProof/>
          <w:color w:val="000000" w:themeColor="text1"/>
          <w:vertAlign w:val="superscript"/>
        </w:rPr>
        <w:t>1</w:t>
      </w:r>
      <w:r w:rsidR="00034C8F" w:rsidRPr="00EC088C">
        <w:rPr>
          <w:color w:val="000000" w:themeColor="text1"/>
        </w:rPr>
        <w:fldChar w:fldCharType="end"/>
      </w:r>
      <w:r w:rsidRPr="00EC088C">
        <w:rPr>
          <w:color w:val="000000" w:themeColor="text1"/>
        </w:rPr>
        <w:t>. Mitochondrial morphology refers to the size and shape of mitochondrial compartments</w:t>
      </w:r>
      <w:r w:rsidR="000028A4">
        <w:rPr>
          <w:color w:val="000000" w:themeColor="text1"/>
        </w:rPr>
        <w:t>, which are</w:t>
      </w:r>
      <w:r w:rsidRPr="00EC088C">
        <w:rPr>
          <w:color w:val="000000" w:themeColor="text1"/>
        </w:rPr>
        <w:t xml:space="preserve"> highly responsive to intracellular and extracellular conditions and </w:t>
      </w:r>
      <w:r w:rsidR="000028A4">
        <w:rPr>
          <w:color w:val="000000" w:themeColor="text1"/>
        </w:rPr>
        <w:t>are</w:t>
      </w:r>
      <w:r w:rsidR="000028A4" w:rsidRPr="00EC088C">
        <w:rPr>
          <w:color w:val="000000" w:themeColor="text1"/>
        </w:rPr>
        <w:t xml:space="preserve"> </w:t>
      </w:r>
      <w:r w:rsidRPr="00EC088C">
        <w:rPr>
          <w:color w:val="000000" w:themeColor="text1"/>
        </w:rPr>
        <w:t>crucial for maintaining cellular health</w:t>
      </w:r>
      <w:r w:rsidR="002A5C1C" w:rsidRPr="00EC088C">
        <w:rPr>
          <w:color w:val="000000" w:themeColor="text1"/>
        </w:rPr>
        <w:fldChar w:fldCharType="begin">
          <w:fldData xml:space="preserve">PEVuZE5vdGU+PENpdGU+PEF1dGhvcj5DaGVuPC9BdXRob3I+PFllYXI+MjAyMDwvWWVhcj48UmVj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</w:fldData>
        </w:fldChar>
      </w:r>
      <w:r w:rsidR="002A5C1C" w:rsidRPr="00EC088C">
        <w:rPr>
          <w:color w:val="000000" w:themeColor="text1"/>
        </w:rPr>
        <w:instrText xml:space="preserve"> ADDIN EN.JS.CITE </w:instrText>
      </w:r>
      <w:r w:rsidR="002A5C1C" w:rsidRPr="00EC088C">
        <w:rPr>
          <w:color w:val="000000" w:themeColor="text1"/>
        </w:rPr>
      </w:r>
      <w:r w:rsidR="002A5C1C" w:rsidRPr="00EC088C">
        <w:rPr>
          <w:color w:val="000000" w:themeColor="text1"/>
        </w:rPr>
        <w:fldChar w:fldCharType="separate"/>
      </w:r>
      <w:r w:rsidR="002A5C1C" w:rsidRPr="00EC088C">
        <w:rPr>
          <w:noProof/>
          <w:color w:val="000000" w:themeColor="text1"/>
          <w:vertAlign w:val="superscript"/>
        </w:rPr>
        <w:t>2</w:t>
      </w:r>
      <w:r w:rsidR="002A5C1C" w:rsidRPr="00EC088C">
        <w:rPr>
          <w:color w:val="000000" w:themeColor="text1"/>
        </w:rPr>
        <w:fldChar w:fldCharType="end"/>
      </w:r>
      <w:r w:rsidR="006C62BB" w:rsidRPr="00EC088C">
        <w:rPr>
          <w:color w:val="000000" w:themeColor="text1"/>
        </w:rPr>
        <w:t>.</w:t>
      </w:r>
      <w:r w:rsidRPr="00EC088C">
        <w:rPr>
          <w:color w:val="000000" w:themeColor="text1"/>
        </w:rPr>
        <w:t xml:space="preserve"> The morphology of mitochondria can provide key insights </w:t>
      </w:r>
      <w:r w:rsidRPr="00EC088C">
        <w:rPr>
          <w:color w:val="000000" w:themeColor="text1"/>
        </w:rPr>
        <w:lastRenderedPageBreak/>
        <w:t>into their function</w:t>
      </w:r>
      <w:r w:rsidR="004838FE" w:rsidRPr="00EC088C">
        <w:rPr>
          <w:color w:val="000000" w:themeColor="text1"/>
        </w:rPr>
        <w:t>, however</w:t>
      </w:r>
      <w:r w:rsidR="00E903D7" w:rsidRPr="00EC088C">
        <w:rPr>
          <w:color w:val="000000" w:themeColor="text1"/>
        </w:rPr>
        <w:t>,</w:t>
      </w:r>
      <w:r w:rsidR="00BC78BA" w:rsidRPr="00EC088C">
        <w:rPr>
          <w:color w:val="000000" w:themeColor="text1"/>
        </w:rPr>
        <w:t xml:space="preserve"> </w:t>
      </w:r>
      <w:r w:rsidR="005E0032" w:rsidRPr="00EC088C">
        <w:rPr>
          <w:color w:val="000000" w:themeColor="text1"/>
        </w:rPr>
        <w:t>al</w:t>
      </w:r>
      <w:r w:rsidRPr="00EC088C">
        <w:rPr>
          <w:color w:val="000000" w:themeColor="text1"/>
        </w:rPr>
        <w:t>terations in mitochondrial shape can impact cellular metabolism and overall health</w:t>
      </w:r>
      <w:r w:rsidR="00877A26" w:rsidRPr="00EC088C">
        <w:rPr>
          <w:color w:val="000000" w:themeColor="text1"/>
        </w:rPr>
        <w:fldChar w:fldCharType="begin">
          <w:fldData xml:space="preserve">PEVuZE5vdGU+PENpdGU+PEF1dGhvcj5EaW5nPC9BdXRob3I+PFllYXI+MjAyNTwvWWVhcj48UmVj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=
</w:fldData>
        </w:fldChar>
      </w:r>
      <w:r w:rsidR="00877A26" w:rsidRPr="00EC088C">
        <w:rPr>
          <w:color w:val="000000" w:themeColor="text1"/>
        </w:rPr>
        <w:instrText xml:space="preserve"> ADDIN EN.JS.CITE </w:instrText>
      </w:r>
      <w:r w:rsidR="00877A26" w:rsidRPr="00EC088C">
        <w:rPr>
          <w:color w:val="000000" w:themeColor="text1"/>
        </w:rPr>
      </w:r>
      <w:r w:rsidR="00877A26" w:rsidRPr="00EC088C">
        <w:rPr>
          <w:color w:val="000000" w:themeColor="text1"/>
        </w:rPr>
        <w:fldChar w:fldCharType="separate"/>
      </w:r>
      <w:r w:rsidR="00877A26" w:rsidRPr="00EC088C">
        <w:rPr>
          <w:noProof/>
          <w:color w:val="000000" w:themeColor="text1"/>
          <w:vertAlign w:val="superscript"/>
        </w:rPr>
        <w:t>3</w:t>
      </w:r>
      <w:r w:rsidR="00877A26" w:rsidRPr="00EC088C">
        <w:rPr>
          <w:color w:val="000000" w:themeColor="text1"/>
        </w:rPr>
        <w:fldChar w:fldCharType="end"/>
      </w:r>
      <w:r w:rsidR="00D75429" w:rsidRPr="00EC088C">
        <w:rPr>
          <w:color w:val="000000" w:themeColor="text1"/>
        </w:rPr>
        <w:t>.</w:t>
      </w:r>
      <w:r w:rsidRPr="00EC088C">
        <w:rPr>
          <w:color w:val="000000" w:themeColor="text1"/>
        </w:rPr>
        <w:t xml:space="preserve"> Disruptions of mitochondrial morphology are associated with several diseases, including neurodegenerative disorders, cancer, and metabolic disease</w:t>
      </w:r>
      <w:r w:rsidR="00AD25C7" w:rsidRPr="00EC088C">
        <w:rPr>
          <w:color w:val="000000" w:themeColor="text1"/>
        </w:rPr>
        <w:t>s</w:t>
      </w:r>
      <w:r w:rsidR="009013A8" w:rsidRPr="00EC088C">
        <w:rPr>
          <w:color w:val="000000" w:themeColor="text1"/>
        </w:rPr>
        <w:fldChar w:fldCharType="begin">
          <w:fldData xml:space="preserve">PEVuZE5vdGU+PENpdGU+PEF1dGhvcj5KaWFvPC9BdXRob3I+PFllYXI+MjAyMTwvWWVhcj48UmVj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=
</w:fldData>
        </w:fldChar>
      </w:r>
      <w:r w:rsidR="009013A8" w:rsidRPr="00EC088C">
        <w:rPr>
          <w:color w:val="000000" w:themeColor="text1"/>
        </w:rPr>
        <w:instrText xml:space="preserve"> ADDIN EN.JS.CITE </w:instrText>
      </w:r>
      <w:r w:rsidR="009013A8" w:rsidRPr="00EC088C">
        <w:rPr>
          <w:color w:val="000000" w:themeColor="text1"/>
        </w:rPr>
      </w:r>
      <w:r w:rsidR="009013A8" w:rsidRPr="00EC088C">
        <w:rPr>
          <w:color w:val="000000" w:themeColor="text1"/>
        </w:rPr>
        <w:fldChar w:fldCharType="separate"/>
      </w:r>
      <w:r w:rsidR="009013A8" w:rsidRPr="00EC088C">
        <w:rPr>
          <w:noProof/>
          <w:color w:val="000000" w:themeColor="text1"/>
          <w:vertAlign w:val="superscript"/>
        </w:rPr>
        <w:t>4</w:t>
      </w:r>
      <w:r w:rsidR="009013A8" w:rsidRPr="00EC088C">
        <w:rPr>
          <w:color w:val="000000" w:themeColor="text1"/>
        </w:rPr>
        <w:fldChar w:fldCharType="end"/>
      </w:r>
      <w:r w:rsidR="00BB7170" w:rsidRPr="00EC088C">
        <w:rPr>
          <w:color w:val="000000" w:themeColor="text1"/>
        </w:rPr>
        <w:t>.</w:t>
      </w:r>
      <w:r w:rsidRPr="00EC088C">
        <w:rPr>
          <w:color w:val="000000" w:themeColor="text1"/>
        </w:rPr>
        <w:t xml:space="preserve"> Mitochondrial morphology is dynamically regulated by fusion and fission</w:t>
      </w:r>
      <w:r w:rsidR="004838FE" w:rsidRPr="00EC088C">
        <w:rPr>
          <w:color w:val="000000" w:themeColor="text1"/>
        </w:rPr>
        <w:t>/</w:t>
      </w:r>
      <w:r w:rsidR="00BB7170" w:rsidRPr="00EC088C">
        <w:rPr>
          <w:color w:val="000000" w:themeColor="text1"/>
        </w:rPr>
        <w:t>fusion events</w:t>
      </w:r>
      <w:r w:rsidRPr="00EC088C">
        <w:rPr>
          <w:color w:val="000000" w:themeColor="text1"/>
        </w:rPr>
        <w:t>, which are crucial for maintaining cellular homeostasis and responding to various metabolic requirements</w:t>
      </w:r>
      <w:r w:rsidR="00963A2C" w:rsidRPr="00EC088C">
        <w:rPr>
          <w:color w:val="000000" w:themeColor="text1"/>
        </w:rPr>
        <w:fldChar w:fldCharType="begin">
          <w:fldData xml:space="preserve">PEVuZE5vdGU+PENpdGU+PEF1dGhvcj5LcmF1czwvQXV0aG9yPjxZZWFyPjIwMjE8L1llYXI+PFJl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</w:fldData>
        </w:fldChar>
      </w:r>
      <w:r w:rsidR="00963A2C" w:rsidRPr="00EC088C">
        <w:rPr>
          <w:color w:val="000000" w:themeColor="text1"/>
        </w:rPr>
        <w:instrText xml:space="preserve"> ADDIN EN.JS.CITE </w:instrText>
      </w:r>
      <w:r w:rsidR="00963A2C" w:rsidRPr="00EC088C">
        <w:rPr>
          <w:color w:val="000000" w:themeColor="text1"/>
        </w:rPr>
      </w:r>
      <w:r w:rsidR="00963A2C" w:rsidRPr="00EC088C">
        <w:rPr>
          <w:color w:val="000000" w:themeColor="text1"/>
        </w:rPr>
        <w:fldChar w:fldCharType="separate"/>
      </w:r>
      <w:r w:rsidR="001B3C75" w:rsidRPr="00EC088C">
        <w:rPr>
          <w:noProof/>
          <w:color w:val="000000" w:themeColor="text1"/>
          <w:vertAlign w:val="superscript"/>
        </w:rPr>
        <w:t>5,6</w:t>
      </w:r>
      <w:r w:rsidR="00963A2C" w:rsidRPr="00EC088C">
        <w:rPr>
          <w:color w:val="000000" w:themeColor="text1"/>
        </w:rPr>
        <w:fldChar w:fldCharType="end"/>
      </w:r>
      <w:r w:rsidR="00D75429" w:rsidRPr="00EC088C">
        <w:rPr>
          <w:color w:val="000000" w:themeColor="text1"/>
        </w:rPr>
        <w:t>.</w:t>
      </w:r>
      <w:r w:rsidRPr="00EC088C">
        <w:rPr>
          <w:color w:val="000000" w:themeColor="text1"/>
        </w:rPr>
        <w:t xml:space="preserve"> </w:t>
      </w:r>
    </w:p>
    <w:p w14:paraId="60C88D6C" w14:textId="77777777" w:rsidR="00C662D3" w:rsidRPr="00EC088C" w:rsidRDefault="00C662D3" w:rsidP="00EC088C">
      <w:pPr>
        <w:shd w:val="clear" w:color="auto" w:fill="FFFFFF" w:themeFill="background1"/>
      </w:pPr>
    </w:p>
    <w:p w14:paraId="08DB6898" w14:textId="44216B7D" w:rsidR="00E903D7" w:rsidRPr="0020030D" w:rsidRDefault="332C23C7" w:rsidP="00FF767C">
      <w:pPr>
        <w:shd w:val="clear" w:color="auto" w:fill="FFFFFF" w:themeFill="background1"/>
        <w:rPr>
          <w:rFonts w:asciiTheme="majorHAnsi" w:eastAsia="Arial" w:hAnsiTheme="majorHAnsi" w:cstheme="majorHAnsi"/>
        </w:rPr>
      </w:pPr>
      <w:r w:rsidRPr="00EC088C">
        <w:rPr>
          <w:color w:val="000000" w:themeColor="text1"/>
        </w:rPr>
        <w:t>Mitochondrial dynamics help the organelle respond to different stressors and metabolic requirements</w:t>
      </w:r>
      <w:r w:rsidR="00222ED1" w:rsidRPr="00EC088C">
        <w:rPr>
          <w:color w:val="000000" w:themeColor="text1"/>
        </w:rPr>
        <w:fldChar w:fldCharType="begin">
          <w:fldData xml:space="preserve">PEVuZE5vdGU+PENpdGU+PEF1dGhvcj5TYW4tTWlsbMOhbjwvQXV0aG9yPjxZZWFyPjIwMjM8L1ll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</w:fldData>
        </w:fldChar>
      </w:r>
      <w:r w:rsidR="00222ED1" w:rsidRPr="00EC088C">
        <w:rPr>
          <w:color w:val="000000" w:themeColor="text1"/>
        </w:rPr>
        <w:instrText xml:space="preserve"> ADDIN EN.JS.CITE </w:instrText>
      </w:r>
      <w:r w:rsidR="00222ED1" w:rsidRPr="00EC088C">
        <w:rPr>
          <w:color w:val="000000" w:themeColor="text1"/>
        </w:rPr>
      </w:r>
      <w:r w:rsidR="00222ED1" w:rsidRPr="00EC088C">
        <w:rPr>
          <w:color w:val="000000" w:themeColor="text1"/>
        </w:rPr>
        <w:fldChar w:fldCharType="separate"/>
      </w:r>
      <w:r w:rsidR="00222ED1" w:rsidRPr="00EC088C">
        <w:rPr>
          <w:noProof/>
          <w:color w:val="000000" w:themeColor="text1"/>
          <w:vertAlign w:val="superscript"/>
        </w:rPr>
        <w:t>7</w:t>
      </w:r>
      <w:r w:rsidR="00222ED1" w:rsidRPr="00EC088C">
        <w:rPr>
          <w:color w:val="000000" w:themeColor="text1"/>
        </w:rPr>
        <w:fldChar w:fldCharType="end"/>
      </w:r>
      <w:r w:rsidR="00A6355B" w:rsidRPr="00EC088C">
        <w:rPr>
          <w:color w:val="000000" w:themeColor="text1"/>
        </w:rPr>
        <w:t>.</w:t>
      </w:r>
      <w:r w:rsidR="004838FE" w:rsidRPr="00EC088C">
        <w:rPr>
          <w:color w:val="000000" w:themeColor="text1"/>
        </w:rPr>
        <w:t xml:space="preserve"> It</w:t>
      </w:r>
      <w:r w:rsidRPr="00EC088C">
        <w:rPr>
          <w:color w:val="000000" w:themeColor="text1"/>
        </w:rPr>
        <w:t xml:space="preserve"> involves continuous fission</w:t>
      </w:r>
      <w:r w:rsidR="004838FE" w:rsidRPr="00EC088C">
        <w:rPr>
          <w:color w:val="000000" w:themeColor="text1"/>
        </w:rPr>
        <w:t>/</w:t>
      </w:r>
      <w:r w:rsidRPr="00EC088C">
        <w:rPr>
          <w:color w:val="000000" w:themeColor="text1"/>
        </w:rPr>
        <w:t xml:space="preserve">fusion, and movement of mitochondria within cells or between cells. Mitochondria </w:t>
      </w:r>
      <w:r w:rsidR="000D048E" w:rsidRPr="00EC088C">
        <w:rPr>
          <w:color w:val="000000" w:themeColor="text1"/>
        </w:rPr>
        <w:t>adapt</w:t>
      </w:r>
      <w:r w:rsidRPr="00EC088C">
        <w:rPr>
          <w:color w:val="000000" w:themeColor="text1"/>
        </w:rPr>
        <w:t xml:space="preserve"> to cellular energy demands through changes in morphology </w:t>
      </w:r>
      <w:r w:rsidRPr="00EC088C">
        <w:rPr>
          <w:i/>
          <w:iCs/>
          <w:color w:val="000000" w:themeColor="text1"/>
        </w:rPr>
        <w:t>via</w:t>
      </w:r>
      <w:r w:rsidRPr="00EC088C">
        <w:rPr>
          <w:color w:val="000000" w:themeColor="text1"/>
        </w:rPr>
        <w:t xml:space="preserve"> </w:t>
      </w:r>
      <w:r w:rsidR="000D048E" w:rsidRPr="00EC088C">
        <w:rPr>
          <w:color w:val="000000" w:themeColor="text1"/>
        </w:rPr>
        <w:t>fission/</w:t>
      </w:r>
      <w:r w:rsidRPr="00EC088C">
        <w:rPr>
          <w:color w:val="000000" w:themeColor="text1"/>
        </w:rPr>
        <w:t>f</w:t>
      </w:r>
      <w:r w:rsidR="001A2DF0" w:rsidRPr="00EC088C">
        <w:rPr>
          <w:color w:val="000000" w:themeColor="text1"/>
        </w:rPr>
        <w:t>usi</w:t>
      </w:r>
      <w:r w:rsidRPr="00EC088C">
        <w:rPr>
          <w:color w:val="000000" w:themeColor="text1"/>
        </w:rPr>
        <w:t>on events</w:t>
      </w:r>
      <w:r w:rsidR="00DE2407" w:rsidRPr="00EC088C">
        <w:rPr>
          <w:color w:val="000000" w:themeColor="text1"/>
        </w:rPr>
        <w:fldChar w:fldCharType="begin">
          <w:fldData xml:space="preserve">PEVuZE5vdGU+PENpdGU+PEF1dGhvcj5Qb250ZTwvQXV0aG9yPjxZZWFyPjIwMjA8L1llYXI+PFJl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</w:fldData>
        </w:fldChar>
      </w:r>
      <w:r w:rsidR="00DE2407" w:rsidRPr="00EC088C">
        <w:rPr>
          <w:color w:val="000000" w:themeColor="text1"/>
        </w:rPr>
        <w:instrText xml:space="preserve"> ADDIN EN.JS.CITE </w:instrText>
      </w:r>
      <w:r w:rsidR="00DE2407" w:rsidRPr="00EC088C">
        <w:rPr>
          <w:color w:val="000000" w:themeColor="text1"/>
        </w:rPr>
      </w:r>
      <w:r w:rsidR="00DE2407" w:rsidRPr="00EC088C">
        <w:rPr>
          <w:color w:val="000000" w:themeColor="text1"/>
        </w:rPr>
        <w:fldChar w:fldCharType="separate"/>
      </w:r>
      <w:r w:rsidR="00DE2407" w:rsidRPr="00EC088C">
        <w:rPr>
          <w:noProof/>
          <w:color w:val="000000" w:themeColor="text1"/>
          <w:vertAlign w:val="superscript"/>
        </w:rPr>
        <w:t>8</w:t>
      </w:r>
      <w:r w:rsidR="00DE2407" w:rsidRPr="00EC088C">
        <w:rPr>
          <w:color w:val="000000" w:themeColor="text1"/>
        </w:rPr>
        <w:fldChar w:fldCharType="end"/>
      </w:r>
      <w:r w:rsidR="00A6355B" w:rsidRPr="00EC088C">
        <w:rPr>
          <w:color w:val="000000" w:themeColor="text1"/>
        </w:rPr>
        <w:t>.</w:t>
      </w:r>
      <w:r w:rsidRPr="00EC088C">
        <w:rPr>
          <w:color w:val="000000" w:themeColor="text1"/>
        </w:rPr>
        <w:t xml:space="preserve"> These processes determine mitochondrial shape and influence mitochondrial functions such as energy output, reactive oxygen species (ROS) production, and mitochondrial quality control</w:t>
      </w:r>
      <w:r w:rsidR="00E04297" w:rsidRPr="00EC088C">
        <w:rPr>
          <w:color w:val="000000" w:themeColor="text1"/>
        </w:rPr>
        <w:fldChar w:fldCharType="begin">
          <w:fldData xml:space="preserve">PEVuZE5vdGU+PENpdGU+PEF1dGhvcj5TYW4tTWlsbMOhbjwvQXV0aG9yPjxZZWFyPjIwMjM8L1ll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</w:fldData>
        </w:fldChar>
      </w:r>
      <w:r w:rsidR="00E04297" w:rsidRPr="00EC088C">
        <w:rPr>
          <w:color w:val="000000" w:themeColor="text1"/>
        </w:rPr>
        <w:instrText xml:space="preserve"> ADDIN EN.JS.CITE </w:instrText>
      </w:r>
      <w:r w:rsidR="00E04297" w:rsidRPr="00EC088C">
        <w:rPr>
          <w:color w:val="000000" w:themeColor="text1"/>
        </w:rPr>
      </w:r>
      <w:r w:rsidR="00E04297" w:rsidRPr="00EC088C">
        <w:rPr>
          <w:color w:val="000000" w:themeColor="text1"/>
        </w:rPr>
        <w:fldChar w:fldCharType="separate"/>
      </w:r>
      <w:r w:rsidR="0054696D" w:rsidRPr="00EC088C">
        <w:rPr>
          <w:noProof/>
          <w:color w:val="000000" w:themeColor="text1"/>
          <w:vertAlign w:val="superscript"/>
        </w:rPr>
        <w:t>7,9,10</w:t>
      </w:r>
      <w:r w:rsidR="00E04297" w:rsidRPr="00EC088C">
        <w:rPr>
          <w:color w:val="000000" w:themeColor="text1"/>
        </w:rPr>
        <w:fldChar w:fldCharType="end"/>
      </w:r>
      <w:r w:rsidR="00976AA6" w:rsidRPr="00EC088C">
        <w:rPr>
          <w:color w:val="000000" w:themeColor="text1"/>
        </w:rPr>
        <w:t>.</w:t>
      </w:r>
      <w:r w:rsidRPr="00EC088C">
        <w:rPr>
          <w:color w:val="000000" w:themeColor="text1"/>
        </w:rPr>
        <w:t xml:space="preserve"> </w:t>
      </w:r>
      <w:r w:rsidR="00E903D7" w:rsidRPr="00EC088C">
        <w:rPr>
          <w:color w:val="000000" w:themeColor="text1"/>
        </w:rPr>
        <w:t>Further, m</w:t>
      </w:r>
      <w:r w:rsidRPr="00EC088C">
        <w:rPr>
          <w:color w:val="000000" w:themeColor="text1"/>
        </w:rPr>
        <w:t>itochondrial fission</w:t>
      </w:r>
      <w:r w:rsidR="004838FE" w:rsidRPr="00EC088C">
        <w:rPr>
          <w:color w:val="000000" w:themeColor="text1"/>
        </w:rPr>
        <w:t xml:space="preserve">/fusion </w:t>
      </w:r>
      <w:r w:rsidRPr="00EC088C">
        <w:rPr>
          <w:color w:val="000000" w:themeColor="text1"/>
        </w:rPr>
        <w:t>are counterbalancing mechanisms that maintain a functional mitochondrial network</w:t>
      </w:r>
      <w:r w:rsidR="007503BC" w:rsidRPr="00EC088C">
        <w:rPr>
          <w:color w:val="000000" w:themeColor="text1"/>
        </w:rPr>
        <w:fldChar w:fldCharType="begin">
          <w:fldData xml:space="preserve">PEVuZE5vdGU+PENpdGU+PEF1dGhvcj5DaGVuPC9BdXRob3I+PFllYXI+MjAyMzwvWWVhcj48UmVj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</w:fldData>
        </w:fldChar>
      </w:r>
      <w:r w:rsidR="007503BC" w:rsidRPr="00EC088C">
        <w:rPr>
          <w:color w:val="000000" w:themeColor="text1"/>
        </w:rPr>
        <w:instrText xml:space="preserve"> ADDIN EN.JS.CITE </w:instrText>
      </w:r>
      <w:r w:rsidR="007503BC" w:rsidRPr="00EC088C">
        <w:rPr>
          <w:color w:val="000000" w:themeColor="text1"/>
        </w:rPr>
      </w:r>
      <w:r w:rsidR="007503BC" w:rsidRPr="00EC088C">
        <w:rPr>
          <w:color w:val="000000" w:themeColor="text1"/>
        </w:rPr>
        <w:fldChar w:fldCharType="separate"/>
      </w:r>
      <w:r w:rsidR="007503BC" w:rsidRPr="00EC088C">
        <w:rPr>
          <w:noProof/>
          <w:color w:val="000000" w:themeColor="text1"/>
          <w:vertAlign w:val="superscript"/>
        </w:rPr>
        <w:t>11</w:t>
      </w:r>
      <w:r w:rsidR="007503BC" w:rsidRPr="00EC088C">
        <w:rPr>
          <w:color w:val="000000" w:themeColor="text1"/>
        </w:rPr>
        <w:fldChar w:fldCharType="end"/>
      </w:r>
      <w:r w:rsidR="00BA500A" w:rsidRPr="00EC088C">
        <w:rPr>
          <w:color w:val="000000" w:themeColor="text1"/>
        </w:rPr>
        <w:t>.</w:t>
      </w:r>
      <w:r w:rsidRPr="00EC088C">
        <w:rPr>
          <w:color w:val="000000" w:themeColor="text1"/>
        </w:rPr>
        <w:t xml:space="preserve"> Fusion allows for the exchange of mitochondrial contents, promoting complementation and buffering against local damage, while fission enables the segregation and removal of damaged mitochondria </w:t>
      </w:r>
      <w:r w:rsidRPr="00EC088C">
        <w:rPr>
          <w:i/>
          <w:iCs/>
          <w:color w:val="000000" w:themeColor="text1"/>
        </w:rPr>
        <w:t>via</w:t>
      </w:r>
      <w:r w:rsidRPr="00EC088C">
        <w:rPr>
          <w:color w:val="000000" w:themeColor="text1"/>
        </w:rPr>
        <w:t xml:space="preserve"> mitophagy</w:t>
      </w:r>
      <w:r w:rsidR="00F01F7C" w:rsidRPr="00EC088C">
        <w:rPr>
          <w:color w:val="000000" w:themeColor="text1"/>
        </w:rPr>
        <w:fldChar w:fldCharType="begin">
          <w:fldData xml:space="preserve">PEVuZE5vdGU+PENpdGU+PEF1dGhvcj5TYW4tTWlsbMOhbjwvQXV0aG9yPjxZZWFyPjIwMjM8L1ll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</w:fldData>
        </w:fldChar>
      </w:r>
      <w:r w:rsidR="00F01F7C" w:rsidRPr="00EC088C">
        <w:rPr>
          <w:color w:val="000000" w:themeColor="text1"/>
        </w:rPr>
        <w:instrText xml:space="preserve"> ADDIN EN.JS.CITE </w:instrText>
      </w:r>
      <w:r w:rsidR="00F01F7C" w:rsidRPr="00EC088C">
        <w:rPr>
          <w:color w:val="000000" w:themeColor="text1"/>
        </w:rPr>
      </w:r>
      <w:r w:rsidR="00F01F7C" w:rsidRPr="00EC088C">
        <w:rPr>
          <w:color w:val="000000" w:themeColor="text1"/>
        </w:rPr>
        <w:fldChar w:fldCharType="separate"/>
      </w:r>
      <w:r w:rsidR="00794532" w:rsidRPr="00EC088C">
        <w:rPr>
          <w:noProof/>
          <w:color w:val="000000" w:themeColor="text1"/>
          <w:vertAlign w:val="superscript"/>
        </w:rPr>
        <w:t>7,12</w:t>
      </w:r>
      <w:r w:rsidR="00F01F7C" w:rsidRPr="00EC088C">
        <w:rPr>
          <w:color w:val="000000" w:themeColor="text1"/>
        </w:rPr>
        <w:fldChar w:fldCharType="end"/>
      </w:r>
      <w:r w:rsidR="00A658DD" w:rsidRPr="00EC088C">
        <w:rPr>
          <w:color w:val="000000" w:themeColor="text1"/>
        </w:rPr>
        <w:t>.</w:t>
      </w:r>
      <w:r w:rsidRPr="00EC088C">
        <w:rPr>
          <w:color w:val="000000" w:themeColor="text1"/>
        </w:rPr>
        <w:t xml:space="preserve"> Further, fission helps to segregate damaged components of mitochondria, which are then removed by mitophagy, a selective autophagy process</w:t>
      </w:r>
      <w:r w:rsidR="00EC4428" w:rsidRPr="00EC088C">
        <w:rPr>
          <w:color w:val="000000" w:themeColor="text1"/>
        </w:rPr>
        <w:fldChar w:fldCharType="begin">
          <w:fldData xml:space="preserve">PEVuZE5vdGU+PENpdGU+PEF1dGhvcj5KaW48L0F1dGhvcj48WWVhcj4yMDIyPC9ZZWFyPjxSZWNO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</w:fldData>
        </w:fldChar>
      </w:r>
      <w:r w:rsidR="00EC4428" w:rsidRPr="00EC088C">
        <w:rPr>
          <w:color w:val="000000" w:themeColor="text1"/>
        </w:rPr>
        <w:instrText xml:space="preserve"> ADDIN EN.JS.CITE </w:instrText>
      </w:r>
      <w:r w:rsidR="00EC4428" w:rsidRPr="00EC088C">
        <w:rPr>
          <w:color w:val="000000" w:themeColor="text1"/>
        </w:rPr>
      </w:r>
      <w:r w:rsidR="00EC4428" w:rsidRPr="00EC088C">
        <w:rPr>
          <w:color w:val="000000" w:themeColor="text1"/>
        </w:rPr>
        <w:fldChar w:fldCharType="separate"/>
      </w:r>
      <w:r w:rsidR="00EC4428" w:rsidRPr="00EC088C">
        <w:rPr>
          <w:noProof/>
          <w:color w:val="000000" w:themeColor="text1"/>
          <w:vertAlign w:val="superscript"/>
        </w:rPr>
        <w:t>13</w:t>
      </w:r>
      <w:r w:rsidR="00EC4428" w:rsidRPr="00EC088C">
        <w:rPr>
          <w:color w:val="000000" w:themeColor="text1"/>
        </w:rPr>
        <w:fldChar w:fldCharType="end"/>
      </w:r>
      <w:r w:rsidR="00EC4428" w:rsidRPr="00EC088C">
        <w:rPr>
          <w:color w:val="000000" w:themeColor="text1"/>
        </w:rPr>
        <w:t xml:space="preserve">. </w:t>
      </w:r>
      <w:r w:rsidRPr="00EC088C">
        <w:rPr>
          <w:color w:val="000000" w:themeColor="text1"/>
        </w:rPr>
        <w:t>Fusion, on the other hand, allows for the complementation of mitochondrial contents, diluting any damaged components</w:t>
      </w:r>
      <w:r w:rsidR="00C0763C" w:rsidRPr="00EC088C">
        <w:rPr>
          <w:color w:val="000000" w:themeColor="text1"/>
        </w:rPr>
        <w:fldChar w:fldCharType="begin">
          <w:fldData xml:space="preserve">PEVuZE5vdGU+PENpdGU+PEF1dGhvcj5XYWk8L0F1dGhvcj48WWVhcj4yMDE2PC9ZZWFyPjxSZWNO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</w:fldData>
        </w:fldChar>
      </w:r>
      <w:r w:rsidR="00C0763C" w:rsidRPr="00EC088C">
        <w:rPr>
          <w:color w:val="000000" w:themeColor="text1"/>
        </w:rPr>
        <w:instrText xml:space="preserve"> ADDIN EN.JS.CITE </w:instrText>
      </w:r>
      <w:r w:rsidR="00C0763C" w:rsidRPr="00EC088C">
        <w:rPr>
          <w:color w:val="000000" w:themeColor="text1"/>
        </w:rPr>
      </w:r>
      <w:r w:rsidR="00C0763C" w:rsidRPr="00EC088C">
        <w:rPr>
          <w:color w:val="000000" w:themeColor="text1"/>
        </w:rPr>
        <w:fldChar w:fldCharType="separate"/>
      </w:r>
      <w:r w:rsidR="00C0763C" w:rsidRPr="00EC088C">
        <w:rPr>
          <w:noProof/>
          <w:color w:val="000000" w:themeColor="text1"/>
          <w:vertAlign w:val="superscript"/>
        </w:rPr>
        <w:t>14</w:t>
      </w:r>
      <w:r w:rsidR="00C0763C" w:rsidRPr="00EC088C">
        <w:rPr>
          <w:color w:val="000000" w:themeColor="text1"/>
        </w:rPr>
        <w:fldChar w:fldCharType="end"/>
      </w:r>
      <w:r w:rsidR="001B6661" w:rsidRPr="00EC088C">
        <w:rPr>
          <w:color w:val="000000" w:themeColor="text1"/>
        </w:rPr>
        <w:t>.</w:t>
      </w:r>
      <w:r w:rsidRPr="00EC088C">
        <w:rPr>
          <w:color w:val="000000" w:themeColor="text1"/>
        </w:rPr>
        <w:t xml:space="preserve"> The key players in </w:t>
      </w:r>
      <w:r w:rsidR="00A658DD" w:rsidRPr="00EC088C">
        <w:rPr>
          <w:color w:val="000000" w:themeColor="text1"/>
        </w:rPr>
        <w:t>m</w:t>
      </w:r>
      <w:r w:rsidRPr="00EC088C">
        <w:rPr>
          <w:color w:val="000000" w:themeColor="text1"/>
        </w:rPr>
        <w:t>itochondrial Fission</w:t>
      </w:r>
      <w:r w:rsidR="00F8343C" w:rsidRPr="00EC088C">
        <w:rPr>
          <w:color w:val="000000" w:themeColor="text1"/>
        </w:rPr>
        <w:t xml:space="preserve">/Fusion </w:t>
      </w:r>
      <w:r w:rsidRPr="00EC088C">
        <w:rPr>
          <w:color w:val="000000" w:themeColor="text1"/>
        </w:rPr>
        <w:t xml:space="preserve">are </w:t>
      </w:r>
      <w:proofErr w:type="spellStart"/>
      <w:r w:rsidRPr="00EC088C">
        <w:rPr>
          <w:color w:val="000000" w:themeColor="text1"/>
        </w:rPr>
        <w:t>Mitofusins</w:t>
      </w:r>
      <w:proofErr w:type="spellEnd"/>
      <w:r w:rsidRPr="00EC088C">
        <w:rPr>
          <w:color w:val="000000" w:themeColor="text1"/>
        </w:rPr>
        <w:t xml:space="preserve"> (MFN1/2), essential for outer mitochondrial membrane fusion</w:t>
      </w:r>
      <w:r w:rsidR="00C84F97" w:rsidRPr="00EC088C">
        <w:rPr>
          <w:color w:val="000000" w:themeColor="text1"/>
        </w:rPr>
        <w:fldChar w:fldCharType="begin">
          <w:fldData xml:space="preserve">PEVuZE5vdGU+PENpdGU+PEF1dGhvcj5TY2hpYXZvbjwvQXV0aG9yPjxZZWFyPjIwMjE8L1llYXI+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</w:fldData>
        </w:fldChar>
      </w:r>
      <w:r w:rsidR="00C84F97" w:rsidRPr="00EC088C">
        <w:rPr>
          <w:color w:val="000000" w:themeColor="text1"/>
        </w:rPr>
        <w:instrText xml:space="preserve"> ADDIN EN.JS.CITE </w:instrText>
      </w:r>
      <w:r w:rsidR="00C84F97" w:rsidRPr="00EC088C">
        <w:rPr>
          <w:color w:val="000000" w:themeColor="text1"/>
        </w:rPr>
      </w:r>
      <w:r w:rsidR="00C84F97" w:rsidRPr="00EC088C">
        <w:rPr>
          <w:color w:val="000000" w:themeColor="text1"/>
        </w:rPr>
        <w:fldChar w:fldCharType="separate"/>
      </w:r>
      <w:r w:rsidR="0063677F" w:rsidRPr="00EC088C">
        <w:rPr>
          <w:noProof/>
          <w:color w:val="000000" w:themeColor="text1"/>
          <w:vertAlign w:val="superscript"/>
        </w:rPr>
        <w:t>15,16</w:t>
      </w:r>
      <w:r w:rsidR="00C84F97" w:rsidRPr="00EC088C">
        <w:rPr>
          <w:color w:val="000000" w:themeColor="text1"/>
        </w:rPr>
        <w:fldChar w:fldCharType="end"/>
      </w:r>
      <w:r w:rsidR="00C662D3">
        <w:rPr>
          <w:color w:val="000000" w:themeColor="text1"/>
        </w:rPr>
        <w:t>,</w:t>
      </w:r>
      <w:r w:rsidRPr="00EC088C">
        <w:rPr>
          <w:color w:val="000000" w:themeColor="text1"/>
        </w:rPr>
        <w:t xml:space="preserve"> </w:t>
      </w:r>
      <w:r w:rsidR="00F8343C" w:rsidRPr="00EC088C">
        <w:rPr>
          <w:color w:val="000000" w:themeColor="text1"/>
        </w:rPr>
        <w:t>(</w:t>
      </w:r>
      <w:r w:rsidRPr="00EC088C">
        <w:rPr>
          <w:color w:val="000000" w:themeColor="text1"/>
        </w:rPr>
        <w:t>OPA1</w:t>
      </w:r>
      <w:r w:rsidR="00F8343C" w:rsidRPr="00EC088C">
        <w:rPr>
          <w:color w:val="000000" w:themeColor="text1"/>
        </w:rPr>
        <w:t>)</w:t>
      </w:r>
      <w:r w:rsidRPr="00EC088C">
        <w:rPr>
          <w:color w:val="000000" w:themeColor="text1"/>
        </w:rPr>
        <w:t xml:space="preserve">: </w:t>
      </w:r>
      <w:r w:rsidR="00C662D3">
        <w:rPr>
          <w:color w:val="000000" w:themeColor="text1"/>
        </w:rPr>
        <w:t>t</w:t>
      </w:r>
      <w:r w:rsidRPr="00EC088C">
        <w:rPr>
          <w:color w:val="000000" w:themeColor="text1"/>
        </w:rPr>
        <w:t>his dynamin-like GTPase is responsible for inner mitochondrial membrane fusion</w:t>
      </w:r>
      <w:r w:rsidR="0063677F" w:rsidRPr="00EC088C">
        <w:rPr>
          <w:color w:val="000000" w:themeColor="text1"/>
        </w:rPr>
        <w:fldChar w:fldCharType="begin">
          <w:fldData xml:space="preserve">PEVuZE5vdGU+PENpdGU+PEF1dGhvcj5TaXZha3VtYXI8L0F1dGhvcj48WWVhcj4yMDIwPC9ZZWFy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</w:fldData>
        </w:fldChar>
      </w:r>
      <w:r w:rsidR="0063677F" w:rsidRPr="00EC088C">
        <w:rPr>
          <w:color w:val="000000" w:themeColor="text1"/>
        </w:rPr>
        <w:instrText xml:space="preserve"> ADDIN EN.JS.CITE </w:instrText>
      </w:r>
      <w:r w:rsidR="0063677F" w:rsidRPr="00EC088C">
        <w:rPr>
          <w:color w:val="000000" w:themeColor="text1"/>
        </w:rPr>
      </w:r>
      <w:r w:rsidR="0063677F" w:rsidRPr="00EC088C">
        <w:rPr>
          <w:color w:val="000000" w:themeColor="text1"/>
        </w:rPr>
        <w:fldChar w:fldCharType="separate"/>
      </w:r>
      <w:r w:rsidR="0063677F" w:rsidRPr="00EC088C">
        <w:rPr>
          <w:noProof/>
          <w:color w:val="000000" w:themeColor="text1"/>
          <w:vertAlign w:val="superscript"/>
        </w:rPr>
        <w:t>16</w:t>
      </w:r>
      <w:r w:rsidR="0063677F" w:rsidRPr="00EC088C">
        <w:rPr>
          <w:color w:val="000000" w:themeColor="text1"/>
        </w:rPr>
        <w:fldChar w:fldCharType="end"/>
      </w:r>
      <w:r w:rsidR="0063677F" w:rsidRPr="00EC088C">
        <w:rPr>
          <w:color w:val="000000" w:themeColor="text1"/>
        </w:rPr>
        <w:t xml:space="preserve">. </w:t>
      </w:r>
      <w:r w:rsidRPr="00EC088C">
        <w:rPr>
          <w:color w:val="000000" w:themeColor="text1"/>
        </w:rPr>
        <w:t xml:space="preserve">Fission </w:t>
      </w:r>
      <w:r w:rsidR="00C662D3">
        <w:rPr>
          <w:color w:val="000000" w:themeColor="text1"/>
        </w:rPr>
        <w:t>p</w:t>
      </w:r>
      <w:r w:rsidRPr="00EC088C">
        <w:rPr>
          <w:color w:val="000000" w:themeColor="text1"/>
        </w:rPr>
        <w:t xml:space="preserve">roteins involve </w:t>
      </w:r>
      <w:r w:rsidR="00C662D3">
        <w:rPr>
          <w:color w:val="000000" w:themeColor="text1"/>
        </w:rPr>
        <w:t>d</w:t>
      </w:r>
      <w:r w:rsidRPr="00EC088C">
        <w:rPr>
          <w:color w:val="000000" w:themeColor="text1"/>
        </w:rPr>
        <w:t>ynamin-related protein 1 (Drp1), pro-fission protein</w:t>
      </w:r>
      <w:r w:rsidR="00DF69B5" w:rsidRPr="00EC088C">
        <w:rPr>
          <w:color w:val="000000" w:themeColor="text1"/>
        </w:rPr>
        <w:fldChar w:fldCharType="begin">
          <w:fldData xml:space="preserve">PEVuZE5vdGU+PENpdGU+PEF1dGhvcj5KaW48L0F1dGhvcj48WWVhcj4yMDIyPC9ZZWFyPjxSZWNO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==
</w:fldData>
        </w:fldChar>
      </w:r>
      <w:r w:rsidR="00DF69B5" w:rsidRPr="00EC088C">
        <w:rPr>
          <w:color w:val="000000" w:themeColor="text1"/>
        </w:rPr>
        <w:instrText xml:space="preserve"> ADDIN EN.JS.CITE </w:instrText>
      </w:r>
      <w:r w:rsidR="00DF69B5" w:rsidRPr="00EC088C">
        <w:rPr>
          <w:color w:val="000000" w:themeColor="text1"/>
        </w:rPr>
      </w:r>
      <w:r w:rsidR="00DF69B5" w:rsidRPr="00EC088C">
        <w:rPr>
          <w:color w:val="000000" w:themeColor="text1"/>
        </w:rPr>
        <w:fldChar w:fldCharType="separate"/>
      </w:r>
      <w:r w:rsidR="004E38DA" w:rsidRPr="00EC088C">
        <w:rPr>
          <w:noProof/>
          <w:color w:val="000000" w:themeColor="text1"/>
          <w:vertAlign w:val="superscript"/>
        </w:rPr>
        <w:t>13,17</w:t>
      </w:r>
      <w:r w:rsidR="00DF69B5" w:rsidRPr="00EC088C">
        <w:rPr>
          <w:color w:val="000000" w:themeColor="text1"/>
        </w:rPr>
        <w:fldChar w:fldCharType="end"/>
      </w:r>
      <w:r w:rsidR="004E38DA" w:rsidRPr="00EC088C">
        <w:rPr>
          <w:color w:val="000000" w:themeColor="text1"/>
        </w:rPr>
        <w:t xml:space="preserve">. </w:t>
      </w:r>
      <w:r w:rsidR="00F8343C" w:rsidRPr="00EC088C">
        <w:rPr>
          <w:rFonts w:eastAsia="Arial"/>
        </w:rPr>
        <w:t xml:space="preserve">Mitochondrial fission 1 protein (Fis1), </w:t>
      </w:r>
      <w:r w:rsidRPr="00EC088C">
        <w:rPr>
          <w:color w:val="000000" w:themeColor="text1"/>
        </w:rPr>
        <w:t>Mitochondrial fission factor (</w:t>
      </w:r>
      <w:proofErr w:type="spellStart"/>
      <w:r w:rsidRPr="00EC088C">
        <w:rPr>
          <w:color w:val="000000" w:themeColor="text1"/>
        </w:rPr>
        <w:t>Mff</w:t>
      </w:r>
      <w:proofErr w:type="spellEnd"/>
      <w:r w:rsidRPr="00EC088C">
        <w:rPr>
          <w:color w:val="000000" w:themeColor="text1"/>
        </w:rPr>
        <w:t>), and</w:t>
      </w:r>
      <w:r w:rsidRPr="00EC088C" w:rsidDel="00F8343C">
        <w:rPr>
          <w:color w:val="000000" w:themeColor="text1"/>
        </w:rPr>
        <w:t xml:space="preserve"> </w:t>
      </w:r>
      <w:r w:rsidR="00CB24C5" w:rsidRPr="00EC088C">
        <w:rPr>
          <w:color w:val="000000" w:themeColor="text1"/>
        </w:rPr>
        <w:t>Mitochondrial Fission Regulator1 Like (MTFR1L)</w:t>
      </w:r>
      <w:r w:rsidR="00F8343C" w:rsidRPr="00EC088C">
        <w:rPr>
          <w:color w:val="000000" w:themeColor="text1"/>
        </w:rPr>
        <w:t>.</w:t>
      </w:r>
      <w:r w:rsidR="00E903D7" w:rsidRPr="00EC088C">
        <w:rPr>
          <w:color w:val="000000" w:themeColor="text1"/>
        </w:rPr>
        <w:t xml:space="preserve"> </w:t>
      </w:r>
      <w:r w:rsidR="00E903D7" w:rsidRPr="00EC088C">
        <w:rPr>
          <w:rFonts w:eastAsia="Arial"/>
        </w:rPr>
        <w:t>Several techniques</w:t>
      </w:r>
      <w:r w:rsidR="00C662D3">
        <w:rPr>
          <w:rFonts w:eastAsia="Arial"/>
        </w:rPr>
        <w:t>,</w:t>
      </w:r>
      <w:r w:rsidR="00E903D7" w:rsidRPr="00EC088C">
        <w:rPr>
          <w:rFonts w:eastAsia="Arial"/>
        </w:rPr>
        <w:t xml:space="preserve"> like super-resolution EM</w:t>
      </w:r>
      <w:r w:rsidR="00C662D3">
        <w:rPr>
          <w:rFonts w:eastAsia="Arial"/>
        </w:rPr>
        <w:t>,</w:t>
      </w:r>
      <w:r w:rsidR="00E903D7" w:rsidRPr="00EC088C">
        <w:rPr>
          <w:rFonts w:eastAsia="Arial"/>
        </w:rPr>
        <w:t xml:space="preserve"> </w:t>
      </w:r>
      <w:r w:rsidR="000D048E" w:rsidRPr="00EC088C">
        <w:rPr>
          <w:rFonts w:eastAsia="Arial"/>
        </w:rPr>
        <w:t>have</w:t>
      </w:r>
      <w:r w:rsidR="00E903D7" w:rsidRPr="00EC088C">
        <w:rPr>
          <w:rFonts w:eastAsia="Arial"/>
        </w:rPr>
        <w:t xml:space="preserve"> been used to study mitochondrial ultrastructure</w:t>
      </w:r>
      <w:r w:rsidR="00807CA5" w:rsidRPr="00EC088C">
        <w:rPr>
          <w:rFonts w:eastAsia="Arial"/>
        </w:rPr>
        <w:fldChar w:fldCharType="begin">
          <w:fldData xml:space="preserve">PEVuZE5vdGU+PENpdGU+PEF1dGhvcj5Lb3BlazwvQXV0aG9yPjxZZWFyPjIwMTI8L1llYXI+PFJl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</w:fldData>
        </w:fldChar>
      </w:r>
      <w:r w:rsidR="00807CA5" w:rsidRPr="00EC088C">
        <w:rPr>
          <w:rFonts w:eastAsia="Arial"/>
        </w:rPr>
        <w:instrText xml:space="preserve"> ADDIN EN.JS.CITE </w:instrText>
      </w:r>
      <w:r w:rsidR="00807CA5" w:rsidRPr="00EC088C">
        <w:rPr>
          <w:rFonts w:eastAsia="Arial"/>
        </w:rPr>
      </w:r>
      <w:r w:rsidR="00807CA5" w:rsidRPr="00EC088C">
        <w:rPr>
          <w:rFonts w:eastAsia="Arial"/>
        </w:rPr>
        <w:fldChar w:fldCharType="separate"/>
      </w:r>
      <w:r w:rsidR="00807CA5" w:rsidRPr="00EC088C">
        <w:rPr>
          <w:rFonts w:eastAsia="Arial"/>
          <w:noProof/>
          <w:vertAlign w:val="superscript"/>
        </w:rPr>
        <w:t>18</w:t>
      </w:r>
      <w:r w:rsidR="00807CA5" w:rsidRPr="00EC088C">
        <w:rPr>
          <w:rFonts w:eastAsia="Arial"/>
        </w:rPr>
        <w:fldChar w:fldCharType="end"/>
      </w:r>
      <w:r w:rsidR="00807CA5" w:rsidRPr="00EC088C">
        <w:rPr>
          <w:rFonts w:eastAsia="Arial"/>
        </w:rPr>
        <w:t>.</w:t>
      </w:r>
      <w:r w:rsidR="00333933" w:rsidRPr="00EC088C">
        <w:rPr>
          <w:rFonts w:eastAsia="Arial"/>
        </w:rPr>
        <w:t xml:space="preserve"> S</w:t>
      </w:r>
      <w:r w:rsidR="00E903D7" w:rsidRPr="00EC088C">
        <w:rPr>
          <w:rFonts w:eastAsia="Arial"/>
        </w:rPr>
        <w:t xml:space="preserve">ingle-molecule fluorescence </w:t>
      </w:r>
      <w:r w:rsidR="00E903D7" w:rsidRPr="00EC088C">
        <w:rPr>
          <w:rFonts w:eastAsia="Arial"/>
          <w:i/>
          <w:iCs/>
        </w:rPr>
        <w:t>in situ</w:t>
      </w:r>
      <w:r w:rsidR="00E903D7" w:rsidRPr="00EC088C">
        <w:rPr>
          <w:rFonts w:eastAsia="Arial"/>
        </w:rPr>
        <w:t xml:space="preserve"> hybridization (</w:t>
      </w:r>
      <w:proofErr w:type="spellStart"/>
      <w:r w:rsidR="00E903D7" w:rsidRPr="00EC088C">
        <w:rPr>
          <w:rFonts w:eastAsia="Arial"/>
        </w:rPr>
        <w:t>smFISH</w:t>
      </w:r>
      <w:proofErr w:type="spellEnd"/>
      <w:r w:rsidR="00E903D7" w:rsidRPr="00EC088C">
        <w:rPr>
          <w:rFonts w:eastAsia="Arial"/>
        </w:rPr>
        <w:t>) combined with STED and MINFLUX super-resolution microscopy (</w:t>
      </w:r>
      <w:proofErr w:type="spellStart"/>
      <w:r w:rsidR="00E903D7" w:rsidRPr="00EC088C">
        <w:rPr>
          <w:rFonts w:eastAsia="Arial"/>
        </w:rPr>
        <w:t>nanoscopy</w:t>
      </w:r>
      <w:proofErr w:type="spellEnd"/>
      <w:r w:rsidR="00E903D7" w:rsidRPr="00EC088C">
        <w:rPr>
          <w:rFonts w:eastAsia="Arial"/>
        </w:rPr>
        <w:t>) have been used to visualize individual mitochondrial mRNA and associated proteins</w:t>
      </w:r>
      <w:r w:rsidR="000F4391" w:rsidRPr="00EC088C">
        <w:rPr>
          <w:rFonts w:eastAsia="Arial"/>
        </w:rPr>
        <w:fldChar w:fldCharType="begin">
          <w:fldData xml:space="preserve">PEVuZE5vdGU+PENpdGU+PEF1dGhvcj5Lb3BlazwvQXV0aG9yPjxZZWFyPjIwMTI8L1llYXI+PFJl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</w:fldData>
        </w:fldChar>
      </w:r>
      <w:r w:rsidR="000F4391" w:rsidRPr="00EC088C">
        <w:rPr>
          <w:rFonts w:eastAsia="Arial"/>
        </w:rPr>
        <w:instrText xml:space="preserve"> ADDIN EN.JS.CITE </w:instrText>
      </w:r>
      <w:r w:rsidR="000F4391" w:rsidRPr="00EC088C">
        <w:rPr>
          <w:rFonts w:eastAsia="Arial"/>
        </w:rPr>
      </w:r>
      <w:r w:rsidR="000F4391" w:rsidRPr="00EC088C">
        <w:rPr>
          <w:rFonts w:eastAsia="Arial"/>
        </w:rPr>
        <w:fldChar w:fldCharType="separate"/>
      </w:r>
      <w:r w:rsidR="000F4391" w:rsidRPr="00EC088C">
        <w:rPr>
          <w:rFonts w:eastAsia="Arial"/>
          <w:noProof/>
          <w:vertAlign w:val="superscript"/>
        </w:rPr>
        <w:t>18</w:t>
      </w:r>
      <w:r w:rsidR="000F4391" w:rsidRPr="00EC088C">
        <w:rPr>
          <w:rFonts w:eastAsia="Arial"/>
        </w:rPr>
        <w:fldChar w:fldCharType="end"/>
      </w:r>
      <w:r w:rsidR="000F4391" w:rsidRPr="00EC088C">
        <w:rPr>
          <w:rFonts w:eastAsia="Arial"/>
        </w:rPr>
        <w:t>.</w:t>
      </w:r>
      <w:r w:rsidR="00E903D7" w:rsidRPr="00EC088C">
        <w:rPr>
          <w:rFonts w:eastAsia="Arial"/>
        </w:rPr>
        <w:t xml:space="preserve"> Single molecule localization microscopy (SMLM) techniques </w:t>
      </w:r>
      <w:r w:rsidR="006F6666" w:rsidRPr="00EC088C">
        <w:rPr>
          <w:rFonts w:eastAsia="Arial"/>
        </w:rPr>
        <w:t>track</w:t>
      </w:r>
      <w:r w:rsidR="00E903D7" w:rsidRPr="00EC088C">
        <w:rPr>
          <w:rFonts w:eastAsia="Arial"/>
        </w:rPr>
        <w:t xml:space="preserve"> changes in membrane spacing</w:t>
      </w:r>
      <w:r w:rsidR="003C0089" w:rsidRPr="00EC088C">
        <w:rPr>
          <w:rFonts w:eastAsia="Arial"/>
        </w:rPr>
        <w:fldChar w:fldCharType="begin">
          <w:fldData xml:space="preserve">PEVuZE5vdGU+PENpdGU+PEF1dGhvcj5XaGVsYW48L0F1dGhvcj48WWVhcj4yMDE1PC9ZZWFyPjxS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</w:fldData>
        </w:fldChar>
      </w:r>
      <w:r w:rsidR="003C0089" w:rsidRPr="00EC088C">
        <w:rPr>
          <w:rFonts w:eastAsia="Arial"/>
        </w:rPr>
        <w:instrText xml:space="preserve"> ADDIN EN.JS.CITE </w:instrText>
      </w:r>
      <w:r w:rsidR="003C0089" w:rsidRPr="00EC088C">
        <w:rPr>
          <w:rFonts w:eastAsia="Arial"/>
        </w:rPr>
      </w:r>
      <w:r w:rsidR="003C0089" w:rsidRPr="00EC088C">
        <w:rPr>
          <w:rFonts w:eastAsia="Arial"/>
        </w:rPr>
        <w:fldChar w:fldCharType="separate"/>
      </w:r>
      <w:r w:rsidR="003C0089" w:rsidRPr="00EC088C">
        <w:rPr>
          <w:rFonts w:eastAsia="Arial"/>
          <w:noProof/>
          <w:vertAlign w:val="superscript"/>
        </w:rPr>
        <w:t>19</w:t>
      </w:r>
      <w:r w:rsidR="003C0089" w:rsidRPr="00EC088C">
        <w:rPr>
          <w:rFonts w:eastAsia="Arial"/>
        </w:rPr>
        <w:fldChar w:fldCharType="end"/>
      </w:r>
      <w:r w:rsidR="00D2522B" w:rsidRPr="00EC088C">
        <w:rPr>
          <w:rFonts w:eastAsia="Arial"/>
        </w:rPr>
        <w:t xml:space="preserve">. </w:t>
      </w:r>
      <w:r w:rsidR="00E903D7" w:rsidRPr="00EC088C">
        <w:rPr>
          <w:rFonts w:eastAsia="Arial"/>
        </w:rPr>
        <w:t xml:space="preserve">Stochastic optical reconstruction microscopy (STORM) super-resolution microscopy </w:t>
      </w:r>
      <w:r w:rsidR="006F6666" w:rsidRPr="00EC088C">
        <w:rPr>
          <w:rFonts w:eastAsia="Arial"/>
        </w:rPr>
        <w:t xml:space="preserve">allows </w:t>
      </w:r>
      <w:r w:rsidR="00C662D3">
        <w:rPr>
          <w:rFonts w:eastAsia="Arial"/>
        </w:rPr>
        <w:t xml:space="preserve">the </w:t>
      </w:r>
      <w:r w:rsidR="006F6666" w:rsidRPr="00EC088C">
        <w:rPr>
          <w:rFonts w:eastAsia="Arial"/>
        </w:rPr>
        <w:t>study of</w:t>
      </w:r>
      <w:r w:rsidR="00E903D7" w:rsidRPr="00EC088C" w:rsidDel="006F6666">
        <w:rPr>
          <w:rFonts w:eastAsia="Arial"/>
        </w:rPr>
        <w:t xml:space="preserve"> </w:t>
      </w:r>
      <w:r w:rsidR="00E903D7" w:rsidRPr="00EC088C">
        <w:rPr>
          <w:rFonts w:eastAsia="Arial"/>
        </w:rPr>
        <w:t>mitochondrial inner membrane complexes</w:t>
      </w:r>
      <w:r w:rsidR="002B65B8" w:rsidRPr="00EC088C">
        <w:rPr>
          <w:rFonts w:eastAsia="Arial"/>
        </w:rPr>
        <w:fldChar w:fldCharType="begin">
          <w:fldData xml:space="preserve">PEVuZE5vdGU+PENpdGU+PEF1dGhvcj5QYWxtZXI8L0F1dGhvcj48WWVhcj4yMDIxPC9ZZWFyPjxS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=
</w:fldData>
        </w:fldChar>
      </w:r>
      <w:r w:rsidR="002B65B8" w:rsidRPr="00EC088C">
        <w:rPr>
          <w:rFonts w:eastAsia="Arial"/>
        </w:rPr>
        <w:instrText xml:space="preserve"> ADDIN EN.JS.CITE </w:instrText>
      </w:r>
      <w:r w:rsidR="002B65B8" w:rsidRPr="00EC088C">
        <w:rPr>
          <w:rFonts w:eastAsia="Arial"/>
        </w:rPr>
      </w:r>
      <w:r w:rsidR="002B65B8" w:rsidRPr="00EC088C">
        <w:rPr>
          <w:rFonts w:eastAsia="Arial"/>
        </w:rPr>
        <w:fldChar w:fldCharType="separate"/>
      </w:r>
      <w:r w:rsidR="002B65B8" w:rsidRPr="00EC088C">
        <w:rPr>
          <w:rFonts w:eastAsia="Arial"/>
          <w:noProof/>
          <w:vertAlign w:val="superscript"/>
        </w:rPr>
        <w:t>20</w:t>
      </w:r>
      <w:r w:rsidR="002B65B8" w:rsidRPr="00EC088C">
        <w:rPr>
          <w:rFonts w:eastAsia="Arial"/>
        </w:rPr>
        <w:fldChar w:fldCharType="end"/>
      </w:r>
      <w:r w:rsidR="00FD0813" w:rsidRPr="00EC088C">
        <w:t>.</w:t>
      </w:r>
      <w:r w:rsidR="000D048E" w:rsidRPr="00EC088C">
        <w:t xml:space="preserve"> </w:t>
      </w:r>
      <w:r w:rsidR="00FD0813" w:rsidRPr="00EC088C">
        <w:t>However</w:t>
      </w:r>
      <w:r w:rsidR="00E903D7" w:rsidRPr="00EC088C">
        <w:rPr>
          <w:rFonts w:eastAsia="Arial"/>
        </w:rPr>
        <w:t xml:space="preserve">, </w:t>
      </w:r>
      <w:r w:rsidR="00C662D3">
        <w:rPr>
          <w:rFonts w:eastAsia="Arial"/>
        </w:rPr>
        <w:t xml:space="preserve">the </w:t>
      </w:r>
      <w:r w:rsidR="00E903D7" w:rsidRPr="00EC088C">
        <w:rPr>
          <w:rFonts w:eastAsia="Arial"/>
        </w:rPr>
        <w:t xml:space="preserve">use of </w:t>
      </w:r>
      <w:r w:rsidR="000D048E" w:rsidRPr="00EC088C">
        <w:rPr>
          <w:rFonts w:eastAsia="Arial"/>
        </w:rPr>
        <w:t>this advanced equipment</w:t>
      </w:r>
      <w:r w:rsidR="00E903D7" w:rsidRPr="00EC088C">
        <w:rPr>
          <w:rFonts w:eastAsia="Arial"/>
        </w:rPr>
        <w:t xml:space="preserve"> is </w:t>
      </w:r>
      <w:r w:rsidR="000D048E" w:rsidRPr="00EC088C">
        <w:rPr>
          <w:rFonts w:eastAsia="Arial"/>
        </w:rPr>
        <w:t>not easily</w:t>
      </w:r>
      <w:r w:rsidR="00E903D7" w:rsidRPr="00EC088C">
        <w:rPr>
          <w:rFonts w:eastAsia="Arial"/>
        </w:rPr>
        <w:t xml:space="preserve"> accessible. Confocal microscopy is accessible and </w:t>
      </w:r>
      <w:r w:rsidR="00C662D3">
        <w:rPr>
          <w:rFonts w:eastAsia="Arial"/>
        </w:rPr>
        <w:t>requires</w:t>
      </w:r>
      <w:r w:rsidR="00C662D3" w:rsidRPr="00EC088C">
        <w:rPr>
          <w:rFonts w:eastAsia="Arial"/>
        </w:rPr>
        <w:t xml:space="preserve"> </w:t>
      </w:r>
      <w:r w:rsidR="00E903D7" w:rsidRPr="00EC088C">
        <w:rPr>
          <w:rFonts w:eastAsia="Arial"/>
        </w:rPr>
        <w:t xml:space="preserve">less </w:t>
      </w:r>
      <w:r w:rsidR="00E903D7" w:rsidRPr="00EC088C" w:rsidDel="006F6666">
        <w:rPr>
          <w:rFonts w:eastAsia="Arial"/>
        </w:rPr>
        <w:t>expertise.</w:t>
      </w:r>
      <w:r w:rsidR="006F6666" w:rsidRPr="00EC088C">
        <w:rPr>
          <w:rFonts w:eastAsia="Arial"/>
        </w:rPr>
        <w:t xml:space="preserve"> Further</w:t>
      </w:r>
      <w:r w:rsidR="00E903D7" w:rsidRPr="00EC088C">
        <w:rPr>
          <w:rFonts w:eastAsia="Arial"/>
        </w:rPr>
        <w:t>, the development of mitochondrial-targeted fluorescent proteins has significantly advanced the study of mitochondrial dynamics in living cells</w:t>
      </w:r>
      <w:r w:rsidR="001F2C29" w:rsidRPr="00EC088C">
        <w:rPr>
          <w:rFonts w:eastAsia="Arial"/>
        </w:rPr>
        <w:fldChar w:fldCharType="begin">
          <w:fldData xml:space="preserve">PEVuZE5vdGU+PENpdGU+PEF1dGhvcj5MaXU8L0F1dGhvcj48WWVhcj4yMDE4PC9ZZWFyPjxSZWNO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</w:fldData>
        </w:fldChar>
      </w:r>
      <w:r w:rsidR="001F2C29" w:rsidRPr="00EC088C">
        <w:rPr>
          <w:rFonts w:eastAsia="Arial"/>
        </w:rPr>
        <w:instrText xml:space="preserve"> ADDIN EN.JS.CITE </w:instrText>
      </w:r>
      <w:r w:rsidR="001F2C29" w:rsidRPr="00EC088C">
        <w:rPr>
          <w:rFonts w:eastAsia="Arial"/>
        </w:rPr>
      </w:r>
      <w:r w:rsidR="001F2C29" w:rsidRPr="00EC088C">
        <w:rPr>
          <w:rFonts w:eastAsia="Arial"/>
        </w:rPr>
        <w:fldChar w:fldCharType="separate"/>
      </w:r>
      <w:r w:rsidR="002B65B8" w:rsidRPr="00EC088C">
        <w:rPr>
          <w:rFonts w:eastAsia="Arial"/>
          <w:noProof/>
          <w:vertAlign w:val="superscript"/>
        </w:rPr>
        <w:t>21</w:t>
      </w:r>
      <w:r w:rsidR="001F2C29" w:rsidRPr="00EC088C">
        <w:rPr>
          <w:rFonts w:eastAsia="Arial"/>
        </w:rPr>
        <w:fldChar w:fldCharType="end"/>
      </w:r>
      <w:r w:rsidR="0020030D" w:rsidRPr="0020030D">
        <w:rPr>
          <w:rFonts w:asciiTheme="majorHAnsi" w:hAnsiTheme="majorHAnsi" w:cstheme="majorHAnsi"/>
        </w:rPr>
        <w:t>, as we</w:t>
      </w:r>
      <w:r w:rsidR="00D47CA0">
        <w:rPr>
          <w:rFonts w:asciiTheme="majorHAnsi" w:hAnsiTheme="majorHAnsi" w:cstheme="majorHAnsi"/>
        </w:rPr>
        <w:t xml:space="preserve"> a</w:t>
      </w:r>
      <w:r w:rsidR="0020030D" w:rsidRPr="0020030D">
        <w:rPr>
          <w:rFonts w:asciiTheme="majorHAnsi" w:hAnsiTheme="majorHAnsi" w:cstheme="majorHAnsi"/>
        </w:rPr>
        <w:t>re using photoactivable Green Fluorescent Protein (GFP) to visualize and quantify the mitochondrial</w:t>
      </w:r>
      <w:r w:rsidR="00D47CA0">
        <w:rPr>
          <w:rFonts w:asciiTheme="majorHAnsi" w:hAnsiTheme="majorHAnsi" w:cstheme="majorHAnsi"/>
        </w:rPr>
        <w:t xml:space="preserve"> fusion</w:t>
      </w:r>
      <w:r w:rsidR="00B77C8A" w:rsidRPr="0020030D">
        <w:rPr>
          <w:rFonts w:asciiTheme="majorHAnsi" w:eastAsia="Arial" w:hAnsiTheme="majorHAnsi" w:cstheme="majorHAnsi"/>
        </w:rPr>
        <w:fldChar w:fldCharType="begin">
          <w:fldData xml:space="preserve">PEVuZE5vdGU+PENpdGU+PEF1dGhvcj5LYXJib3dza2k8L0F1dGhvcj48WWVhcj4yMDE0PC9ZZWFy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</w:fldData>
        </w:fldChar>
      </w:r>
      <w:r w:rsidR="00B77C8A" w:rsidRPr="0020030D">
        <w:rPr>
          <w:rFonts w:asciiTheme="majorHAnsi" w:eastAsia="Arial" w:hAnsiTheme="majorHAnsi" w:cstheme="majorHAnsi"/>
        </w:rPr>
        <w:instrText xml:space="preserve"> ADDIN EN.JS.CITE </w:instrText>
      </w:r>
      <w:r w:rsidR="00B77C8A" w:rsidRPr="0020030D">
        <w:rPr>
          <w:rFonts w:asciiTheme="majorHAnsi" w:eastAsia="Arial" w:hAnsiTheme="majorHAnsi" w:cstheme="majorHAnsi"/>
        </w:rPr>
      </w:r>
      <w:r w:rsidR="00B77C8A" w:rsidRPr="0020030D">
        <w:rPr>
          <w:rFonts w:asciiTheme="majorHAnsi" w:eastAsia="Arial" w:hAnsiTheme="majorHAnsi" w:cstheme="majorHAnsi"/>
        </w:rPr>
        <w:fldChar w:fldCharType="separate"/>
      </w:r>
      <w:r w:rsidR="002B65B8" w:rsidRPr="0020030D">
        <w:rPr>
          <w:rFonts w:asciiTheme="majorHAnsi" w:eastAsia="Arial" w:hAnsiTheme="majorHAnsi" w:cstheme="majorHAnsi"/>
          <w:noProof/>
          <w:vertAlign w:val="superscript"/>
        </w:rPr>
        <w:t>22</w:t>
      </w:r>
      <w:r w:rsidR="00B77C8A" w:rsidRPr="0020030D">
        <w:rPr>
          <w:rFonts w:asciiTheme="majorHAnsi" w:eastAsia="Arial" w:hAnsiTheme="majorHAnsi" w:cstheme="majorHAnsi"/>
        </w:rPr>
        <w:fldChar w:fldCharType="end"/>
      </w:r>
      <w:r w:rsidR="0020030D" w:rsidRPr="0020030D">
        <w:rPr>
          <w:rFonts w:asciiTheme="majorHAnsi" w:eastAsia="Arial" w:hAnsiTheme="majorHAnsi" w:cstheme="majorHAnsi"/>
        </w:rPr>
        <w:t>.</w:t>
      </w:r>
    </w:p>
    <w:p w14:paraId="5761A3AF" w14:textId="77777777" w:rsidR="00FB6BAF" w:rsidRPr="00EC088C" w:rsidRDefault="00FB6BAF" w:rsidP="00EC088C">
      <w:pPr>
        <w:shd w:val="clear" w:color="auto" w:fill="FFFFFF" w:themeFill="background1"/>
        <w:rPr>
          <w:rFonts w:eastAsia="Arial"/>
        </w:rPr>
      </w:pPr>
    </w:p>
    <w:p w14:paraId="42C63D40" w14:textId="36411504" w:rsidR="00E903D7" w:rsidRPr="00EC088C" w:rsidRDefault="00E903D7" w:rsidP="00EC088C">
      <w:pPr>
        <w:shd w:val="clear" w:color="auto" w:fill="FFFFFF" w:themeFill="background1"/>
        <w:rPr>
          <w:rFonts w:eastAsia="Arial"/>
        </w:rPr>
      </w:pPr>
      <w:r w:rsidRPr="00EC088C">
        <w:rPr>
          <w:rFonts w:eastAsia="Arial"/>
        </w:rPr>
        <w:t>To study mitochondrial fission and fusion</w:t>
      </w:r>
      <w:r w:rsidR="00FB6BAF">
        <w:rPr>
          <w:rFonts w:eastAsia="Arial"/>
        </w:rPr>
        <w:t>,</w:t>
      </w:r>
      <w:r w:rsidRPr="00EC088C">
        <w:rPr>
          <w:rFonts w:eastAsia="Arial"/>
        </w:rPr>
        <w:t xml:space="preserve"> the cells are stressed or exposed to drugs like cisplatin</w:t>
      </w:r>
      <w:r w:rsidR="000D048E" w:rsidRPr="00EC088C">
        <w:rPr>
          <w:rFonts w:eastAsia="Arial"/>
        </w:rPr>
        <w:t xml:space="preserve">, </w:t>
      </w:r>
      <w:r w:rsidR="00FB6BAF">
        <w:rPr>
          <w:rFonts w:eastAsia="Arial"/>
        </w:rPr>
        <w:t>which</w:t>
      </w:r>
      <w:r w:rsidR="00FB6BAF" w:rsidRPr="00EC088C">
        <w:rPr>
          <w:rFonts w:eastAsia="Arial"/>
        </w:rPr>
        <w:t xml:space="preserve"> </w:t>
      </w:r>
      <w:r w:rsidRPr="00EC088C">
        <w:rPr>
          <w:rFonts w:eastAsia="Arial"/>
        </w:rPr>
        <w:t>binds to DNA and induces DNA-damage</w:t>
      </w:r>
      <w:r w:rsidR="00FB6BAF">
        <w:rPr>
          <w:rFonts w:eastAsia="Arial"/>
        </w:rPr>
        <w:t>,</w:t>
      </w:r>
      <w:r w:rsidRPr="00EC088C">
        <w:rPr>
          <w:rFonts w:eastAsia="Arial"/>
        </w:rPr>
        <w:t xml:space="preserve"> culminating in mitochondria-mediated apoptosis</w:t>
      </w:r>
      <w:r w:rsidR="00960A50" w:rsidRPr="00EC088C">
        <w:rPr>
          <w:rFonts w:eastAsia="Arial"/>
        </w:rPr>
        <w:fldChar w:fldCharType="begin">
          <w:fldData xml:space="preserve">PEVuZE5vdGU+PENpdGU+PEF1dGhvcj5LbGVpaDwvQXV0aG9yPjxZZWFyPjIwMTk8L1llYXI+PFJl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</w:fldData>
        </w:fldChar>
      </w:r>
      <w:r w:rsidR="00960A50" w:rsidRPr="00EC088C">
        <w:rPr>
          <w:rFonts w:eastAsia="Arial"/>
        </w:rPr>
        <w:instrText xml:space="preserve"> ADDIN EN.JS.CITE </w:instrText>
      </w:r>
      <w:r w:rsidR="00960A50" w:rsidRPr="00EC088C">
        <w:rPr>
          <w:rFonts w:eastAsia="Arial"/>
        </w:rPr>
      </w:r>
      <w:r w:rsidR="00960A50" w:rsidRPr="00EC088C">
        <w:rPr>
          <w:rFonts w:eastAsia="Arial"/>
        </w:rPr>
        <w:fldChar w:fldCharType="separate"/>
      </w:r>
      <w:r w:rsidR="00960A50" w:rsidRPr="00EC088C">
        <w:rPr>
          <w:rFonts w:eastAsia="Arial"/>
          <w:noProof/>
          <w:vertAlign w:val="superscript"/>
        </w:rPr>
        <w:t>23</w:t>
      </w:r>
      <w:r w:rsidR="00960A50" w:rsidRPr="00EC088C">
        <w:rPr>
          <w:rFonts w:eastAsia="Arial"/>
        </w:rPr>
        <w:fldChar w:fldCharType="end"/>
      </w:r>
      <w:r w:rsidRPr="00EC088C">
        <w:rPr>
          <w:rFonts w:eastAsia="Arial"/>
        </w:rPr>
        <w:t>. In this study, we have used photo-switchable tagged Dendra2 mitochondria from photo-activatable mitochondria mice to study the fission and fusion events in cisplatin-treated kidney tubular cells</w:t>
      </w:r>
      <w:r w:rsidR="00FB6BAF">
        <w:rPr>
          <w:rFonts w:eastAsia="Arial"/>
        </w:rPr>
        <w:t>,</w:t>
      </w:r>
      <w:r w:rsidRPr="00EC088C">
        <w:rPr>
          <w:rFonts w:eastAsia="Arial"/>
        </w:rPr>
        <w:t xml:space="preserve"> as they are rich in mitochondria and have </w:t>
      </w:r>
      <w:r w:rsidR="00FB6BAF">
        <w:rPr>
          <w:rFonts w:eastAsia="Arial"/>
        </w:rPr>
        <w:t xml:space="preserve">a </w:t>
      </w:r>
      <w:r w:rsidRPr="00EC088C">
        <w:rPr>
          <w:rFonts w:eastAsia="Arial"/>
        </w:rPr>
        <w:t xml:space="preserve">high capacity </w:t>
      </w:r>
      <w:r w:rsidR="00FB6BAF">
        <w:rPr>
          <w:rFonts w:eastAsia="Arial"/>
        </w:rPr>
        <w:t>for</w:t>
      </w:r>
      <w:r w:rsidR="00FB6BAF" w:rsidRPr="00EC088C">
        <w:rPr>
          <w:rFonts w:eastAsia="Arial"/>
        </w:rPr>
        <w:t xml:space="preserve"> </w:t>
      </w:r>
      <w:r w:rsidR="00215F23" w:rsidRPr="00EC088C">
        <w:rPr>
          <w:rFonts w:eastAsia="Arial"/>
        </w:rPr>
        <w:t xml:space="preserve">regeneration. However, this protocol can be used in any cell </w:t>
      </w:r>
      <w:r w:rsidR="00E35B55" w:rsidRPr="00EC088C">
        <w:rPr>
          <w:rFonts w:eastAsia="Arial"/>
        </w:rPr>
        <w:t>type</w:t>
      </w:r>
      <w:r w:rsidR="001A31B5" w:rsidRPr="00EC088C">
        <w:rPr>
          <w:rFonts w:eastAsia="Arial"/>
        </w:rPr>
        <w:t xml:space="preserve"> </w:t>
      </w:r>
      <w:r w:rsidR="00FB6BAF">
        <w:rPr>
          <w:rFonts w:eastAsia="Arial"/>
        </w:rPr>
        <w:t>that</w:t>
      </w:r>
      <w:r w:rsidR="00FB6BAF" w:rsidRPr="00EC088C">
        <w:rPr>
          <w:rFonts w:eastAsia="Arial"/>
        </w:rPr>
        <w:t xml:space="preserve"> </w:t>
      </w:r>
      <w:r w:rsidR="00D263CF" w:rsidRPr="00EC088C">
        <w:rPr>
          <w:rFonts w:eastAsia="Arial"/>
        </w:rPr>
        <w:t xml:space="preserve">has </w:t>
      </w:r>
      <w:r w:rsidR="00D263CF" w:rsidRPr="00EC088C">
        <w:rPr>
          <w:color w:val="000000" w:themeColor="text1"/>
        </w:rPr>
        <w:t>photo-switchable tagged Dendra2 mitochondria</w:t>
      </w:r>
      <w:r w:rsidR="00300BF0">
        <w:rPr>
          <w:color w:val="000000" w:themeColor="text1"/>
        </w:rPr>
        <w:t xml:space="preserve"> </w:t>
      </w:r>
      <w:r w:rsidR="0044432A">
        <w:rPr>
          <w:color w:val="000000" w:themeColor="text1"/>
        </w:rPr>
        <w:t>(</w:t>
      </w:r>
      <w:r w:rsidR="00300BF0" w:rsidRPr="00300BF0">
        <w:rPr>
          <w:b/>
          <w:bCs/>
          <w:color w:val="000000" w:themeColor="text1"/>
        </w:rPr>
        <w:t>F</w:t>
      </w:r>
      <w:r w:rsidR="0044432A" w:rsidRPr="00300BF0">
        <w:rPr>
          <w:b/>
          <w:bCs/>
          <w:color w:val="000000" w:themeColor="text1"/>
        </w:rPr>
        <w:t>igure</w:t>
      </w:r>
      <w:r w:rsidR="00300BF0">
        <w:rPr>
          <w:b/>
          <w:bCs/>
          <w:color w:val="000000" w:themeColor="text1"/>
        </w:rPr>
        <w:t xml:space="preserve"> </w:t>
      </w:r>
      <w:r w:rsidR="00300BF0" w:rsidRPr="00300BF0">
        <w:rPr>
          <w:b/>
          <w:bCs/>
          <w:color w:val="000000" w:themeColor="text1"/>
        </w:rPr>
        <w:t>1A-C</w:t>
      </w:r>
      <w:r w:rsidR="00300BF0">
        <w:rPr>
          <w:color w:val="000000" w:themeColor="text1"/>
        </w:rPr>
        <w:t>)</w:t>
      </w:r>
      <w:r w:rsidR="00D263CF" w:rsidRPr="00EC088C">
        <w:rPr>
          <w:color w:val="000000" w:themeColor="text1"/>
        </w:rPr>
        <w:t>.</w:t>
      </w:r>
    </w:p>
    <w:p w14:paraId="1943D966" w14:textId="3AF12C58" w:rsidR="00712074" w:rsidRPr="00EC088C" w:rsidRDefault="00712074" w:rsidP="00FF767C">
      <w:r w:rsidRPr="00EC088C">
        <w:br w:type="page"/>
      </w:r>
    </w:p>
    <w:p w14:paraId="48BA6B0A" w14:textId="79925613" w:rsidR="006E4797" w:rsidRPr="00EC088C" w:rsidRDefault="006E4797" w:rsidP="00FF767C">
      <w:pPr>
        <w:rPr>
          <w:b/>
          <w:bCs/>
        </w:rPr>
      </w:pPr>
    </w:p>
    <w:p w14:paraId="35CF0658" w14:textId="77777777" w:rsidR="00FB6BAF" w:rsidRPr="00A665DB" w:rsidRDefault="00551D82" w:rsidP="00A665DB">
      <w:pPr>
        <w:rPr>
          <w:b/>
          <w:bCs/>
        </w:rPr>
      </w:pPr>
      <w:r w:rsidRPr="00EC088C">
        <w:rPr>
          <w:b/>
          <w:bCs/>
        </w:rPr>
        <w:t>PROTOCOL</w:t>
      </w:r>
    </w:p>
    <w:p w14:paraId="29E5E945" w14:textId="430E49C4" w:rsidR="001F3322" w:rsidRPr="00EC088C" w:rsidRDefault="00A51F18" w:rsidP="00A665DB">
      <w:r w:rsidRPr="00A51F18">
        <w:t>All animal work was performed in accordance with protocols approved by Temple University Institutional Animal Care and Use Committee, Temple University (Animal Protocol-5183). The Pham mice, which have mitochondria expressing Dendra2 protein, were purchased.</w:t>
      </w:r>
    </w:p>
    <w:p w14:paraId="5A474CB6" w14:textId="77777777" w:rsidR="00FB6BAF" w:rsidRPr="00EC088C" w:rsidRDefault="00FB6BAF" w:rsidP="00A665DB">
      <w:pPr>
        <w:rPr>
          <w:color w:val="808080"/>
        </w:rPr>
      </w:pPr>
    </w:p>
    <w:p w14:paraId="56A61F27" w14:textId="1D990343" w:rsidR="00E903D7" w:rsidRPr="00EC088C" w:rsidRDefault="7539BC40" w:rsidP="00EC088C">
      <w:pPr>
        <w:pStyle w:val="ListParagraph"/>
        <w:numPr>
          <w:ilvl w:val="0"/>
          <w:numId w:val="30"/>
        </w:numPr>
        <w:spacing w:after="0" w:line="240" w:lineRule="auto"/>
        <w:ind w:left="0" w:firstLine="0"/>
        <w:contextualSpacing w:val="0"/>
        <w:rPr>
          <w:rFonts w:ascii="Calibri" w:hAnsi="Calibri" w:cs="Calibri"/>
          <w:b/>
          <w:bCs/>
          <w:sz w:val="24"/>
          <w:szCs w:val="24"/>
        </w:rPr>
      </w:pPr>
      <w:r w:rsidRPr="00EC088C">
        <w:rPr>
          <w:rFonts w:ascii="Calibri" w:hAnsi="Calibri" w:cs="Calibri"/>
          <w:b/>
          <w:bCs/>
          <w:sz w:val="24"/>
          <w:szCs w:val="24"/>
        </w:rPr>
        <w:t xml:space="preserve">Preparation of </w:t>
      </w:r>
      <w:r w:rsidR="00D47CA0" w:rsidRPr="00EC088C">
        <w:rPr>
          <w:rFonts w:ascii="Calibri" w:hAnsi="Calibri" w:cs="Calibri"/>
          <w:b/>
          <w:bCs/>
          <w:sz w:val="24"/>
          <w:szCs w:val="24"/>
        </w:rPr>
        <w:t>cell culture medium</w:t>
      </w:r>
    </w:p>
    <w:p w14:paraId="6771BD8D" w14:textId="0597D073" w:rsidR="7539BC40" w:rsidRPr="00EC088C" w:rsidRDefault="7539BC40" w:rsidP="00A665DB"/>
    <w:p w14:paraId="745027CB" w14:textId="2349FFAA" w:rsidR="00887F31" w:rsidRPr="00EC088C" w:rsidRDefault="7539BC40" w:rsidP="00EC088C">
      <w:pPr>
        <w:pStyle w:val="ListParagraph"/>
        <w:numPr>
          <w:ilvl w:val="1"/>
          <w:numId w:val="30"/>
        </w:numPr>
        <w:tabs>
          <w:tab w:val="left" w:pos="0"/>
        </w:tabs>
        <w:spacing w:after="0" w:line="240" w:lineRule="auto"/>
        <w:ind w:left="0" w:firstLine="0"/>
        <w:contextualSpacing w:val="0"/>
        <w:rPr>
          <w:rFonts w:ascii="Calibri" w:hAnsi="Calibri" w:cs="Calibri"/>
          <w:sz w:val="24"/>
          <w:szCs w:val="24"/>
        </w:rPr>
      </w:pPr>
      <w:r w:rsidRPr="00EC088C">
        <w:rPr>
          <w:rFonts w:ascii="Calibri" w:hAnsi="Calibri" w:cs="Calibri"/>
          <w:sz w:val="24"/>
          <w:szCs w:val="24"/>
        </w:rPr>
        <w:t xml:space="preserve">Isolate </w:t>
      </w:r>
      <w:r w:rsidR="00887F31" w:rsidRPr="00EC088C">
        <w:rPr>
          <w:rFonts w:ascii="Calibri" w:hAnsi="Calibri" w:cs="Calibri"/>
          <w:sz w:val="24"/>
          <w:szCs w:val="24"/>
        </w:rPr>
        <w:t>k</w:t>
      </w:r>
      <w:r w:rsidRPr="00EC088C">
        <w:rPr>
          <w:rFonts w:ascii="Calibri" w:hAnsi="Calibri" w:cs="Calibri"/>
          <w:sz w:val="24"/>
          <w:szCs w:val="24"/>
        </w:rPr>
        <w:t xml:space="preserve">idney </w:t>
      </w:r>
      <w:r w:rsidR="00887F31" w:rsidRPr="00EC088C">
        <w:rPr>
          <w:rFonts w:ascii="Calibri" w:hAnsi="Calibri" w:cs="Calibri"/>
          <w:sz w:val="24"/>
          <w:szCs w:val="24"/>
        </w:rPr>
        <w:t>p</w:t>
      </w:r>
      <w:r w:rsidRPr="00EC088C">
        <w:rPr>
          <w:rFonts w:ascii="Calibri" w:hAnsi="Calibri" w:cs="Calibri"/>
          <w:sz w:val="24"/>
          <w:szCs w:val="24"/>
        </w:rPr>
        <w:t>roximal tubular cells according to the protocol</w:t>
      </w:r>
      <w:r w:rsidR="00887F31" w:rsidRPr="00EC088C">
        <w:rPr>
          <w:rFonts w:ascii="Calibri" w:hAnsi="Calibri" w:cs="Calibri"/>
          <w:sz w:val="24"/>
          <w:szCs w:val="24"/>
        </w:rPr>
        <w:t xml:space="preserve"> after they are separated from glomerular endothelial cells using beads</w:t>
      </w:r>
      <w:r w:rsidR="00474F92" w:rsidRPr="00EC088C">
        <w:rPr>
          <w:rFonts w:ascii="Calibri" w:hAnsi="Calibri" w:cs="Calibri"/>
          <w:sz w:val="24"/>
          <w:szCs w:val="24"/>
        </w:rPr>
        <w:fldChar w:fldCharType="begin">
          <w:fldData xml:space="preserve">PEVuZE5vdGU+PENpdGU+PEF1dGhvcj5Cb3VjaGFyZWI8L0F1dGhvcj48WWVhcj4yMDIyPC9ZZWFy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==
</w:fldData>
        </w:fldChar>
      </w:r>
      <w:r w:rsidR="00474F92" w:rsidRPr="00EC088C">
        <w:rPr>
          <w:rFonts w:ascii="Calibri" w:hAnsi="Calibri" w:cs="Calibri"/>
          <w:sz w:val="24"/>
          <w:szCs w:val="24"/>
        </w:rPr>
        <w:instrText xml:space="preserve"> ADDIN EN.JS.CITE </w:instrText>
      </w:r>
      <w:r w:rsidR="00474F92" w:rsidRPr="00EC088C">
        <w:rPr>
          <w:rFonts w:ascii="Calibri" w:hAnsi="Calibri" w:cs="Calibri"/>
          <w:sz w:val="24"/>
          <w:szCs w:val="24"/>
        </w:rPr>
      </w:r>
      <w:r w:rsidR="00474F92" w:rsidRPr="00EC088C">
        <w:rPr>
          <w:rFonts w:ascii="Calibri" w:hAnsi="Calibri" w:cs="Calibri"/>
          <w:sz w:val="24"/>
          <w:szCs w:val="24"/>
        </w:rPr>
        <w:fldChar w:fldCharType="separate"/>
      </w:r>
      <w:r w:rsidR="00960A50" w:rsidRPr="00EC088C">
        <w:rPr>
          <w:rFonts w:ascii="Calibri" w:hAnsi="Calibri" w:cs="Calibri"/>
          <w:noProof/>
          <w:sz w:val="24"/>
          <w:szCs w:val="24"/>
          <w:vertAlign w:val="superscript"/>
        </w:rPr>
        <w:t>24</w:t>
      </w:r>
      <w:r w:rsidR="00474F92" w:rsidRPr="00EC088C">
        <w:rPr>
          <w:rFonts w:ascii="Calibri" w:hAnsi="Calibri" w:cs="Calibri"/>
          <w:sz w:val="24"/>
          <w:szCs w:val="24"/>
        </w:rPr>
        <w:fldChar w:fldCharType="end"/>
      </w:r>
      <w:r w:rsidRPr="00EC088C">
        <w:rPr>
          <w:rFonts w:ascii="Calibri" w:hAnsi="Calibri" w:cs="Calibri"/>
          <w:b/>
          <w:bCs/>
          <w:sz w:val="24"/>
          <w:szCs w:val="24"/>
        </w:rPr>
        <w:t xml:space="preserve"> </w:t>
      </w:r>
      <w:r w:rsidRPr="00EC088C">
        <w:rPr>
          <w:rFonts w:ascii="Calibri" w:hAnsi="Calibri" w:cs="Calibri"/>
          <w:sz w:val="24"/>
          <w:szCs w:val="24"/>
        </w:rPr>
        <w:t>(</w:t>
      </w:r>
      <w:r w:rsidRPr="00EC088C">
        <w:rPr>
          <w:rFonts w:ascii="Calibri" w:hAnsi="Calibri" w:cs="Calibri"/>
          <w:b/>
          <w:bCs/>
          <w:sz w:val="24"/>
          <w:szCs w:val="24"/>
        </w:rPr>
        <w:t>Figure 1</w:t>
      </w:r>
      <w:r w:rsidR="00FB6BAF" w:rsidRPr="00EC088C">
        <w:rPr>
          <w:rFonts w:ascii="Calibri" w:hAnsi="Calibri" w:cs="Calibri"/>
          <w:b/>
          <w:bCs/>
          <w:sz w:val="24"/>
          <w:szCs w:val="24"/>
        </w:rPr>
        <w:t>A</w:t>
      </w:r>
      <w:r w:rsidRPr="00EC088C">
        <w:rPr>
          <w:rFonts w:ascii="Calibri" w:hAnsi="Calibri" w:cs="Calibri"/>
          <w:sz w:val="24"/>
          <w:szCs w:val="24"/>
        </w:rPr>
        <w:t xml:space="preserve">). </w:t>
      </w:r>
      <w:r w:rsidR="00887F31" w:rsidRPr="00EC088C">
        <w:rPr>
          <w:rFonts w:ascii="Calibri" w:hAnsi="Calibri" w:cs="Calibri"/>
          <w:sz w:val="24"/>
          <w:szCs w:val="24"/>
        </w:rPr>
        <w:t>Bouchareb et al., developed a method to isolate and culture glomerular endothelial cells (GECs) from</w:t>
      </w:r>
      <w:r w:rsidR="00DF2A73">
        <w:rPr>
          <w:rFonts w:ascii="Calibri" w:hAnsi="Calibri" w:cs="Calibri"/>
          <w:sz w:val="24"/>
          <w:szCs w:val="24"/>
        </w:rPr>
        <w:t xml:space="preserve"> the</w:t>
      </w:r>
      <w:r w:rsidR="00887F31" w:rsidRPr="00EC088C">
        <w:rPr>
          <w:rFonts w:ascii="Calibri" w:hAnsi="Calibri" w:cs="Calibri"/>
          <w:sz w:val="24"/>
          <w:szCs w:val="24"/>
        </w:rPr>
        <w:t xml:space="preserve"> kidneys of transgenic mice that express fluorescent mitochondria (mito</w:t>
      </w:r>
      <w:r w:rsidR="00887F31" w:rsidRPr="00EC088C">
        <w:rPr>
          <w:rFonts w:ascii="Cambria Math" w:hAnsi="Cambria Math" w:cs="Cambria Math"/>
          <w:sz w:val="24"/>
          <w:szCs w:val="24"/>
        </w:rPr>
        <w:t>‑</w:t>
      </w:r>
      <w:r w:rsidR="00887F31" w:rsidRPr="00EC088C">
        <w:rPr>
          <w:rFonts w:ascii="Calibri" w:hAnsi="Calibri" w:cs="Calibri"/>
          <w:sz w:val="24"/>
          <w:szCs w:val="24"/>
        </w:rPr>
        <w:t>Dendra2) using magnetic beads.</w:t>
      </w:r>
      <w:r w:rsidR="00E903D7" w:rsidRPr="00EC088C">
        <w:rPr>
          <w:rFonts w:ascii="Calibri" w:hAnsi="Calibri" w:cs="Calibri"/>
          <w:sz w:val="24"/>
          <w:szCs w:val="24"/>
        </w:rPr>
        <w:t xml:space="preserve"> After isolation of GEC</w:t>
      </w:r>
      <w:r w:rsidR="00DF2A73">
        <w:rPr>
          <w:rFonts w:ascii="Calibri" w:hAnsi="Calibri" w:cs="Calibri"/>
          <w:sz w:val="24"/>
          <w:szCs w:val="24"/>
        </w:rPr>
        <w:t>,</w:t>
      </w:r>
      <w:r w:rsidR="00E903D7" w:rsidRPr="00EC088C">
        <w:rPr>
          <w:rFonts w:ascii="Calibri" w:hAnsi="Calibri" w:cs="Calibri"/>
          <w:sz w:val="24"/>
          <w:szCs w:val="24"/>
        </w:rPr>
        <w:t xml:space="preserve"> the tubules </w:t>
      </w:r>
      <w:r w:rsidR="00986DBE" w:rsidRPr="00EC088C">
        <w:rPr>
          <w:rFonts w:ascii="Calibri" w:hAnsi="Calibri" w:cs="Calibri"/>
          <w:sz w:val="24"/>
          <w:szCs w:val="24"/>
        </w:rPr>
        <w:t xml:space="preserve">that are </w:t>
      </w:r>
      <w:r w:rsidR="00297254" w:rsidRPr="00EC088C">
        <w:rPr>
          <w:rFonts w:ascii="Calibri" w:hAnsi="Calibri" w:cs="Calibri"/>
          <w:sz w:val="24"/>
          <w:szCs w:val="24"/>
        </w:rPr>
        <w:t xml:space="preserve">left in </w:t>
      </w:r>
      <w:r w:rsidR="00DF2A73">
        <w:rPr>
          <w:rFonts w:ascii="Calibri" w:hAnsi="Calibri" w:cs="Calibri"/>
          <w:sz w:val="24"/>
          <w:szCs w:val="24"/>
        </w:rPr>
        <w:t xml:space="preserve">the </w:t>
      </w:r>
      <w:r w:rsidR="00297254" w:rsidRPr="00EC088C">
        <w:rPr>
          <w:rFonts w:ascii="Calibri" w:hAnsi="Calibri" w:cs="Calibri"/>
          <w:sz w:val="24"/>
          <w:szCs w:val="24"/>
        </w:rPr>
        <w:t xml:space="preserve">pellet </w:t>
      </w:r>
      <w:r w:rsidR="00DF2A73">
        <w:rPr>
          <w:rFonts w:ascii="Calibri" w:hAnsi="Calibri" w:cs="Calibri"/>
          <w:sz w:val="24"/>
          <w:szCs w:val="24"/>
        </w:rPr>
        <w:t>are</w:t>
      </w:r>
      <w:r w:rsidR="00E903D7" w:rsidRPr="00EC088C">
        <w:rPr>
          <w:rFonts w:ascii="Calibri" w:hAnsi="Calibri" w:cs="Calibri"/>
          <w:sz w:val="24"/>
          <w:szCs w:val="24"/>
        </w:rPr>
        <w:t xml:space="preserve"> isolated and cultured.</w:t>
      </w:r>
    </w:p>
    <w:p w14:paraId="346663FC" w14:textId="77777777" w:rsidR="002243CB" w:rsidRPr="00EC088C" w:rsidRDefault="002243CB" w:rsidP="00A665DB">
      <w:pPr>
        <w:tabs>
          <w:tab w:val="left" w:pos="0"/>
        </w:tabs>
      </w:pPr>
    </w:p>
    <w:p w14:paraId="435B9B34" w14:textId="1B0CC762" w:rsidR="002D105E" w:rsidRPr="00EC088C" w:rsidRDefault="002D105E" w:rsidP="00780A49">
      <w:pPr>
        <w:pStyle w:val="BodyText"/>
        <w:numPr>
          <w:ilvl w:val="1"/>
          <w:numId w:val="30"/>
        </w:numPr>
        <w:ind w:left="0" w:firstLine="0"/>
        <w:jc w:val="both"/>
        <w:rPr>
          <w:spacing w:val="-2"/>
        </w:rPr>
      </w:pPr>
      <w:r w:rsidRPr="00EC088C">
        <w:rPr>
          <w:spacing w:val="-2"/>
        </w:rPr>
        <w:t>Culture kidney proximal tubular cells in</w:t>
      </w:r>
      <w:r w:rsidR="00A51F18">
        <w:rPr>
          <w:spacing w:val="-2"/>
        </w:rPr>
        <w:t xml:space="preserve"> </w:t>
      </w:r>
      <w:r w:rsidR="00DF2A73">
        <w:rPr>
          <w:spacing w:val="-2"/>
        </w:rPr>
        <w:t xml:space="preserve">a </w:t>
      </w:r>
      <w:r w:rsidR="00A51F18" w:rsidRPr="00780A49">
        <w:rPr>
          <w:color w:val="000000" w:themeColor="text1"/>
          <w:spacing w:val="-2"/>
        </w:rPr>
        <w:t xml:space="preserve">10 cm dish </w:t>
      </w:r>
      <w:r w:rsidR="00780A49">
        <w:rPr>
          <w:color w:val="000000" w:themeColor="text1"/>
          <w:spacing w:val="-2"/>
        </w:rPr>
        <w:t xml:space="preserve">with </w:t>
      </w:r>
      <w:r w:rsidR="00780A49">
        <w:rPr>
          <w:spacing w:val="-2"/>
        </w:rPr>
        <w:t>10</w:t>
      </w:r>
      <w:r w:rsidR="008949B6">
        <w:rPr>
          <w:spacing w:val="-2"/>
        </w:rPr>
        <w:t xml:space="preserve"> </w:t>
      </w:r>
      <w:r w:rsidR="00780A49">
        <w:rPr>
          <w:spacing w:val="-2"/>
        </w:rPr>
        <w:t>m</w:t>
      </w:r>
      <w:r w:rsidR="008949B6">
        <w:rPr>
          <w:spacing w:val="-2"/>
        </w:rPr>
        <w:t>L of</w:t>
      </w:r>
      <w:r w:rsidR="00780A49" w:rsidRPr="00EC088C">
        <w:rPr>
          <w:spacing w:val="-2"/>
        </w:rPr>
        <w:t xml:space="preserve"> </w:t>
      </w:r>
      <w:r w:rsidRPr="00EC088C">
        <w:rPr>
          <w:spacing w:val="-2"/>
        </w:rPr>
        <w:t>DMF-12</w:t>
      </w:r>
      <w:r w:rsidR="00780A49">
        <w:rPr>
          <w:spacing w:val="-2"/>
        </w:rPr>
        <w:t xml:space="preserve"> </w:t>
      </w:r>
      <w:r w:rsidRPr="00EC088C">
        <w:rPr>
          <w:spacing w:val="-2"/>
        </w:rPr>
        <w:t xml:space="preserve">supplemented with 5% FBS (heat-inactivated), penicillin (100 U/mL), and streptomycin (100 </w:t>
      </w:r>
      <w:proofErr w:type="spellStart"/>
      <w:r w:rsidRPr="00EC088C">
        <w:rPr>
          <w:spacing w:val="-2"/>
        </w:rPr>
        <w:t>μg</w:t>
      </w:r>
      <w:proofErr w:type="spellEnd"/>
      <w:r w:rsidRPr="00EC088C">
        <w:rPr>
          <w:spacing w:val="-2"/>
        </w:rPr>
        <w:t xml:space="preserve">/mL). Grow </w:t>
      </w:r>
      <w:r w:rsidR="004B5D3D" w:rsidRPr="00EC088C">
        <w:rPr>
          <w:spacing w:val="-2"/>
        </w:rPr>
        <w:t>tubules</w:t>
      </w:r>
      <w:r w:rsidRPr="00EC088C">
        <w:rPr>
          <w:spacing w:val="-2"/>
        </w:rPr>
        <w:t xml:space="preserve"> for 2-3 days until they migrate out of the tubules.</w:t>
      </w:r>
    </w:p>
    <w:p w14:paraId="5ED8BB9D" w14:textId="782DDFDE" w:rsidR="7539BC40" w:rsidRPr="00EC088C" w:rsidRDefault="7539BC40" w:rsidP="00A665DB">
      <w:pPr>
        <w:tabs>
          <w:tab w:val="left" w:pos="0"/>
        </w:tabs>
      </w:pPr>
    </w:p>
    <w:p w14:paraId="4C6A11B4" w14:textId="7C90EA83" w:rsidR="7539BC40" w:rsidRPr="00EC088C" w:rsidRDefault="7539BC40" w:rsidP="00EC088C">
      <w:pPr>
        <w:pStyle w:val="ListParagraph"/>
        <w:numPr>
          <w:ilvl w:val="1"/>
          <w:numId w:val="30"/>
        </w:numPr>
        <w:spacing w:after="0" w:line="240" w:lineRule="auto"/>
        <w:ind w:left="0" w:firstLine="0"/>
        <w:contextualSpacing w:val="0"/>
        <w:rPr>
          <w:rFonts w:ascii="Calibri" w:hAnsi="Calibri" w:cs="Calibri"/>
          <w:sz w:val="24"/>
          <w:szCs w:val="24"/>
        </w:rPr>
      </w:pPr>
      <w:r w:rsidRPr="00EC088C">
        <w:rPr>
          <w:rFonts w:ascii="Calibri" w:hAnsi="Calibri" w:cs="Calibri"/>
          <w:sz w:val="24"/>
          <w:szCs w:val="24"/>
        </w:rPr>
        <w:t xml:space="preserve">Select tubular cells </w:t>
      </w:r>
      <w:r w:rsidR="002D105E" w:rsidRPr="00EC088C">
        <w:rPr>
          <w:rFonts w:ascii="Calibri" w:eastAsia="Arial" w:hAnsi="Calibri" w:cs="Calibri"/>
          <w:sz w:val="24"/>
          <w:szCs w:val="24"/>
        </w:rPr>
        <w:t xml:space="preserve">by morphology </w:t>
      </w:r>
      <w:r w:rsidRPr="00EC088C">
        <w:rPr>
          <w:rFonts w:ascii="Calibri" w:hAnsi="Calibri" w:cs="Calibri"/>
          <w:sz w:val="24"/>
          <w:szCs w:val="24"/>
        </w:rPr>
        <w:t xml:space="preserve">after starving (with DMF-12 without FBS) for 2 days. </w:t>
      </w:r>
    </w:p>
    <w:p w14:paraId="70662962" w14:textId="77777777" w:rsidR="00A9200F" w:rsidRPr="00EC088C" w:rsidRDefault="00A9200F" w:rsidP="00EC088C">
      <w:pPr>
        <w:pStyle w:val="ListParagraph"/>
        <w:spacing w:after="0" w:line="240" w:lineRule="auto"/>
        <w:ind w:left="0"/>
        <w:contextualSpacing w:val="0"/>
        <w:rPr>
          <w:rFonts w:ascii="Calibri" w:hAnsi="Calibri" w:cs="Calibri"/>
          <w:sz w:val="24"/>
          <w:szCs w:val="24"/>
        </w:rPr>
      </w:pPr>
    </w:p>
    <w:p w14:paraId="22BCEB8D" w14:textId="240350AC" w:rsidR="7539BC40" w:rsidRPr="00EC088C" w:rsidRDefault="002D105E" w:rsidP="00EC088C">
      <w:r w:rsidRPr="00EC088C">
        <w:t>N</w:t>
      </w:r>
      <w:r w:rsidR="00A9200F" w:rsidRPr="00EC088C">
        <w:t>OTE</w:t>
      </w:r>
      <w:r w:rsidRPr="00EC088C">
        <w:t>: For the experiments,</w:t>
      </w:r>
      <w:r w:rsidR="00A11428" w:rsidRPr="00EC088C">
        <w:t xml:space="preserve"> use </w:t>
      </w:r>
      <w:r w:rsidR="00A9200F" w:rsidRPr="00EC088C">
        <w:t xml:space="preserve">a </w:t>
      </w:r>
      <w:r w:rsidR="00A11428" w:rsidRPr="00EC088C">
        <w:t>dis</w:t>
      </w:r>
      <w:r w:rsidR="00E35B55" w:rsidRPr="00EC088C">
        <w:t>c</w:t>
      </w:r>
      <w:r w:rsidR="00A11428" w:rsidRPr="00EC088C">
        <w:t xml:space="preserve"> with</w:t>
      </w:r>
      <w:r w:rsidRPr="00EC088C">
        <w:t xml:space="preserve"> </w:t>
      </w:r>
      <w:r w:rsidR="00A11428" w:rsidRPr="00EC088C">
        <w:t>5</w:t>
      </w:r>
      <w:r w:rsidRPr="00EC088C">
        <w:t>0-</w:t>
      </w:r>
      <w:r w:rsidR="00EF7AE2" w:rsidRPr="00EC088C">
        <w:t>7</w:t>
      </w:r>
      <w:r w:rsidRPr="00EC088C">
        <w:t>0% confluent cells</w:t>
      </w:r>
      <w:r w:rsidR="00A11428" w:rsidRPr="00EC088C">
        <w:t>. Count the cells</w:t>
      </w:r>
      <w:r w:rsidRPr="00EC088C">
        <w:t xml:space="preserve"> with a hemocytometer</w:t>
      </w:r>
      <w:r w:rsidR="00A11428" w:rsidRPr="00EC088C">
        <w:t xml:space="preserve"> before seeding.</w:t>
      </w:r>
      <w:r w:rsidR="7539BC40" w:rsidRPr="00EC088C">
        <w:t xml:space="preserve"> </w:t>
      </w:r>
    </w:p>
    <w:p w14:paraId="22E5EF48" w14:textId="77777777" w:rsidR="00A9200F" w:rsidRPr="00EC088C" w:rsidRDefault="00A9200F" w:rsidP="00EC088C"/>
    <w:p w14:paraId="57C125A0" w14:textId="41DA965D" w:rsidR="00A665DB" w:rsidRPr="005B5CA1" w:rsidRDefault="7539BC40" w:rsidP="00EC088C">
      <w:pPr>
        <w:pStyle w:val="ListParagraph"/>
        <w:numPr>
          <w:ilvl w:val="1"/>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 xml:space="preserve">Seeding </w:t>
      </w:r>
      <w:r w:rsidR="00A665DB" w:rsidRPr="005B5CA1">
        <w:rPr>
          <w:rFonts w:ascii="Calibri" w:hAnsi="Calibri" w:cs="Calibri"/>
          <w:sz w:val="24"/>
          <w:szCs w:val="24"/>
          <w:highlight w:val="yellow"/>
        </w:rPr>
        <w:t>cells for experiments</w:t>
      </w:r>
      <w:r w:rsidRPr="005B5CA1">
        <w:rPr>
          <w:rFonts w:ascii="Calibri" w:hAnsi="Calibri" w:cs="Calibri"/>
          <w:sz w:val="24"/>
          <w:szCs w:val="24"/>
          <w:highlight w:val="yellow"/>
        </w:rPr>
        <w:t xml:space="preserve">: Seed the cells in </w:t>
      </w:r>
      <w:r w:rsidR="008949B6" w:rsidRPr="005B5CA1">
        <w:rPr>
          <w:rFonts w:ascii="Calibri" w:hAnsi="Calibri" w:cs="Calibri"/>
          <w:sz w:val="24"/>
          <w:szCs w:val="24"/>
          <w:highlight w:val="yellow"/>
        </w:rPr>
        <w:t>glass-bottom</w:t>
      </w:r>
      <w:r w:rsidR="00780A49" w:rsidRPr="005B5CA1">
        <w:rPr>
          <w:rFonts w:ascii="Calibri" w:hAnsi="Calibri" w:cs="Calibri"/>
          <w:sz w:val="24"/>
          <w:szCs w:val="24"/>
          <w:highlight w:val="yellow"/>
        </w:rPr>
        <w:t xml:space="preserve"> culture </w:t>
      </w:r>
      <w:r w:rsidRPr="005B5CA1">
        <w:rPr>
          <w:rFonts w:ascii="Calibri" w:hAnsi="Calibri" w:cs="Calibri"/>
          <w:sz w:val="24"/>
          <w:szCs w:val="24"/>
          <w:highlight w:val="yellow"/>
        </w:rPr>
        <w:t>plates at a density of 1-5 × 10</w:t>
      </w:r>
      <w:r w:rsidR="004838FE" w:rsidRPr="005B5CA1">
        <w:rPr>
          <w:rFonts w:ascii="Calibri" w:hAnsi="Calibri" w:cs="Calibri"/>
          <w:sz w:val="24"/>
          <w:szCs w:val="24"/>
          <w:highlight w:val="yellow"/>
          <w:vertAlign w:val="superscript"/>
        </w:rPr>
        <w:t>5</w:t>
      </w:r>
      <w:r w:rsidRPr="005B5CA1">
        <w:rPr>
          <w:rFonts w:ascii="Calibri" w:hAnsi="Calibri" w:cs="Calibri"/>
          <w:sz w:val="24"/>
          <w:szCs w:val="24"/>
          <w:highlight w:val="yellow"/>
        </w:rPr>
        <w:t xml:space="preserve"> cells per well, depending on the experimental requirements. Allow the cells to adhere and grow </w:t>
      </w:r>
      <w:r w:rsidR="00E903D7" w:rsidRPr="005B5CA1">
        <w:rPr>
          <w:rFonts w:ascii="Calibri" w:hAnsi="Calibri" w:cs="Calibri"/>
          <w:sz w:val="24"/>
          <w:szCs w:val="24"/>
          <w:highlight w:val="yellow"/>
        </w:rPr>
        <w:t>overnight</w:t>
      </w:r>
      <w:r w:rsidRPr="005B5CA1">
        <w:rPr>
          <w:rFonts w:ascii="Calibri" w:hAnsi="Calibri" w:cs="Calibri"/>
          <w:sz w:val="24"/>
          <w:szCs w:val="24"/>
          <w:highlight w:val="yellow"/>
        </w:rPr>
        <w:t xml:space="preserve"> before </w:t>
      </w:r>
      <w:r w:rsidR="00A665DB" w:rsidRPr="005B5CA1">
        <w:rPr>
          <w:rFonts w:ascii="Calibri" w:hAnsi="Calibri" w:cs="Calibri"/>
          <w:sz w:val="24"/>
          <w:szCs w:val="24"/>
          <w:highlight w:val="yellow"/>
        </w:rPr>
        <w:t xml:space="preserve">the </w:t>
      </w:r>
      <w:r w:rsidRPr="005B5CA1">
        <w:rPr>
          <w:rFonts w:ascii="Calibri" w:hAnsi="Calibri" w:cs="Calibri"/>
          <w:sz w:val="24"/>
          <w:szCs w:val="24"/>
          <w:highlight w:val="yellow"/>
        </w:rPr>
        <w:t>addition of cisplatin.</w:t>
      </w:r>
    </w:p>
    <w:p w14:paraId="340ABBB5" w14:textId="77777777" w:rsidR="00977581" w:rsidRPr="00EC088C" w:rsidRDefault="00977581" w:rsidP="00EC088C">
      <w:pPr>
        <w:pStyle w:val="ListParagraph"/>
        <w:spacing w:after="0" w:line="240" w:lineRule="auto"/>
        <w:ind w:left="0"/>
        <w:contextualSpacing w:val="0"/>
        <w:jc w:val="both"/>
        <w:rPr>
          <w:rFonts w:ascii="Calibri" w:hAnsi="Calibri" w:cs="Calibri"/>
          <w:sz w:val="24"/>
          <w:szCs w:val="24"/>
        </w:rPr>
      </w:pPr>
    </w:p>
    <w:p w14:paraId="69FEC4B7" w14:textId="7B4BCEBF" w:rsidR="002D105E" w:rsidRPr="00EC088C" w:rsidRDefault="002D105E" w:rsidP="00EC088C">
      <w:pPr>
        <w:pStyle w:val="ListParagraph"/>
        <w:spacing w:after="0" w:line="240" w:lineRule="auto"/>
        <w:ind w:left="0"/>
        <w:contextualSpacing w:val="0"/>
        <w:jc w:val="both"/>
        <w:rPr>
          <w:rFonts w:ascii="Calibri" w:hAnsi="Calibri" w:cs="Calibri"/>
          <w:sz w:val="24"/>
          <w:szCs w:val="24"/>
        </w:rPr>
      </w:pPr>
      <w:r w:rsidRPr="005B5CA1">
        <w:rPr>
          <w:rFonts w:ascii="Calibri" w:hAnsi="Calibri" w:cs="Calibri"/>
          <w:sz w:val="24"/>
          <w:szCs w:val="24"/>
          <w:highlight w:val="yellow"/>
        </w:rPr>
        <w:t>N</w:t>
      </w:r>
      <w:r w:rsidR="00A665DB" w:rsidRPr="005B5CA1">
        <w:rPr>
          <w:rFonts w:ascii="Calibri" w:hAnsi="Calibri" w:cs="Calibri"/>
          <w:sz w:val="24"/>
          <w:szCs w:val="24"/>
          <w:highlight w:val="yellow"/>
        </w:rPr>
        <w:t>OTE</w:t>
      </w:r>
      <w:r w:rsidRPr="005B5CA1">
        <w:rPr>
          <w:rFonts w:ascii="Calibri" w:hAnsi="Calibri" w:cs="Calibri"/>
          <w:sz w:val="24"/>
          <w:szCs w:val="24"/>
          <w:highlight w:val="yellow"/>
        </w:rPr>
        <w:t xml:space="preserve">: Cisplatin is a hazardous chemotherapy drug, it’s crucial to follow safety protocols to protect the personnel and the environment. For this purpose, follow </w:t>
      </w:r>
      <w:r w:rsidR="00A665DB" w:rsidRPr="005B5CA1">
        <w:rPr>
          <w:rFonts w:ascii="Calibri" w:hAnsi="Calibri" w:cs="Calibri"/>
          <w:sz w:val="24"/>
          <w:szCs w:val="24"/>
          <w:highlight w:val="yellow"/>
        </w:rPr>
        <w:t xml:space="preserve">the class II biological safety cabinet, personal protective equipment </w:t>
      </w:r>
      <w:r w:rsidRPr="005B5CA1">
        <w:rPr>
          <w:rFonts w:ascii="Calibri" w:hAnsi="Calibri" w:cs="Calibri"/>
          <w:sz w:val="24"/>
          <w:szCs w:val="24"/>
          <w:highlight w:val="yellow"/>
        </w:rPr>
        <w:t>(PPE)</w:t>
      </w:r>
      <w:r w:rsidR="00E35B55" w:rsidRPr="005B5CA1">
        <w:rPr>
          <w:rFonts w:ascii="Calibri" w:hAnsi="Calibri" w:cs="Calibri"/>
          <w:sz w:val="24"/>
          <w:szCs w:val="24"/>
          <w:highlight w:val="yellow"/>
        </w:rPr>
        <w:t>,</w:t>
      </w:r>
      <w:r w:rsidRPr="005B5CA1">
        <w:rPr>
          <w:rFonts w:ascii="Calibri" w:hAnsi="Calibri" w:cs="Calibri"/>
          <w:sz w:val="24"/>
          <w:szCs w:val="24"/>
          <w:highlight w:val="yellow"/>
        </w:rPr>
        <w:t xml:space="preserve"> </w:t>
      </w:r>
      <w:r w:rsidR="00A665DB" w:rsidRPr="005B5CA1">
        <w:rPr>
          <w:rFonts w:ascii="Calibri" w:hAnsi="Calibri" w:cs="Calibri"/>
          <w:sz w:val="24"/>
          <w:szCs w:val="24"/>
          <w:highlight w:val="yellow"/>
        </w:rPr>
        <w:t>decontamination, spill control, and waste disposal (hazardous drug waste-chemotherapy</w:t>
      </w:r>
      <w:r w:rsidRPr="005B5CA1">
        <w:rPr>
          <w:rFonts w:ascii="Calibri" w:hAnsi="Calibri" w:cs="Calibri"/>
          <w:sz w:val="24"/>
          <w:szCs w:val="24"/>
          <w:highlight w:val="yellow"/>
        </w:rPr>
        <w:t xml:space="preserve">) instructions: wear double-gloving, googles, decontaminate </w:t>
      </w:r>
      <w:r w:rsidR="00A665DB" w:rsidRPr="005B5CA1">
        <w:rPr>
          <w:rFonts w:ascii="Calibri" w:hAnsi="Calibri" w:cs="Calibri"/>
          <w:sz w:val="24"/>
          <w:szCs w:val="24"/>
          <w:highlight w:val="yellow"/>
        </w:rPr>
        <w:t xml:space="preserve">the </w:t>
      </w:r>
      <w:r w:rsidRPr="005B5CA1">
        <w:rPr>
          <w:rFonts w:ascii="Calibri" w:hAnsi="Calibri" w:cs="Calibri"/>
          <w:sz w:val="24"/>
          <w:szCs w:val="24"/>
          <w:highlight w:val="yellow"/>
        </w:rPr>
        <w:t>work surface</w:t>
      </w:r>
      <w:r w:rsidR="00A665DB" w:rsidRPr="005B5CA1">
        <w:rPr>
          <w:rFonts w:ascii="Calibri" w:hAnsi="Calibri" w:cs="Calibri"/>
          <w:sz w:val="24"/>
          <w:szCs w:val="24"/>
          <w:highlight w:val="yellow"/>
        </w:rPr>
        <w:t>,</w:t>
      </w:r>
      <w:r w:rsidRPr="005B5CA1">
        <w:rPr>
          <w:rFonts w:ascii="Calibri" w:hAnsi="Calibri" w:cs="Calibri"/>
          <w:sz w:val="24"/>
          <w:szCs w:val="24"/>
          <w:highlight w:val="yellow"/>
        </w:rPr>
        <w:t xml:space="preserve"> and keep the spill kit near the workstation, clearly label the waste container. For DMSO, wear PPE, work in a fume hood</w:t>
      </w:r>
      <w:r w:rsidR="00A665DB" w:rsidRPr="005B5CA1">
        <w:rPr>
          <w:rFonts w:ascii="Calibri" w:hAnsi="Calibri" w:cs="Calibri"/>
          <w:sz w:val="24"/>
          <w:szCs w:val="24"/>
          <w:highlight w:val="yellow"/>
        </w:rPr>
        <w:t>,</w:t>
      </w:r>
      <w:r w:rsidRPr="005B5CA1">
        <w:rPr>
          <w:rFonts w:ascii="Calibri" w:hAnsi="Calibri" w:cs="Calibri"/>
          <w:sz w:val="24"/>
          <w:szCs w:val="24"/>
          <w:highlight w:val="yellow"/>
        </w:rPr>
        <w:t xml:space="preserve"> and follow the spill decontamination and disposal procedures.</w:t>
      </w:r>
    </w:p>
    <w:p w14:paraId="06A0CE01" w14:textId="0D7FA5A0" w:rsidR="7539BC40" w:rsidRPr="00EC088C" w:rsidRDefault="7539BC40" w:rsidP="00EC088C">
      <w:pPr>
        <w:pStyle w:val="ListParagraph"/>
        <w:spacing w:after="0" w:line="240" w:lineRule="auto"/>
        <w:ind w:left="0"/>
        <w:contextualSpacing w:val="0"/>
        <w:jc w:val="both"/>
        <w:rPr>
          <w:rFonts w:ascii="Calibri" w:hAnsi="Calibri" w:cs="Calibri"/>
          <w:sz w:val="24"/>
          <w:szCs w:val="24"/>
        </w:rPr>
      </w:pPr>
      <w:r w:rsidRPr="00EC088C">
        <w:rPr>
          <w:rFonts w:ascii="Calibri" w:hAnsi="Calibri" w:cs="Calibri"/>
          <w:sz w:val="24"/>
          <w:szCs w:val="24"/>
        </w:rPr>
        <w:t xml:space="preserve"> </w:t>
      </w:r>
    </w:p>
    <w:p w14:paraId="0A7BAEDE" w14:textId="26475D9D" w:rsidR="7539BC40" w:rsidRPr="00EC088C" w:rsidRDefault="7539BC40" w:rsidP="00EC088C">
      <w:pPr>
        <w:pStyle w:val="ListParagraph"/>
        <w:numPr>
          <w:ilvl w:val="0"/>
          <w:numId w:val="30"/>
        </w:numPr>
        <w:spacing w:after="0" w:line="240" w:lineRule="auto"/>
        <w:ind w:left="0" w:firstLine="0"/>
        <w:contextualSpacing w:val="0"/>
        <w:rPr>
          <w:rFonts w:ascii="Calibri" w:hAnsi="Calibri" w:cs="Calibri"/>
          <w:b/>
          <w:bCs/>
          <w:sz w:val="24"/>
          <w:szCs w:val="24"/>
        </w:rPr>
      </w:pPr>
      <w:r w:rsidRPr="00EC088C">
        <w:rPr>
          <w:rFonts w:ascii="Calibri" w:hAnsi="Calibri" w:cs="Calibri"/>
          <w:b/>
          <w:bCs/>
          <w:sz w:val="24"/>
          <w:szCs w:val="24"/>
        </w:rPr>
        <w:t xml:space="preserve">Induction of </w:t>
      </w:r>
      <w:r w:rsidR="0043002F" w:rsidRPr="00EC088C">
        <w:rPr>
          <w:rFonts w:ascii="Calibri" w:hAnsi="Calibri" w:cs="Calibri"/>
          <w:b/>
          <w:bCs/>
          <w:sz w:val="24"/>
          <w:szCs w:val="24"/>
        </w:rPr>
        <w:t>stress using cisplatin</w:t>
      </w:r>
    </w:p>
    <w:p w14:paraId="409B2BAF" w14:textId="22668A09" w:rsidR="7539BC40" w:rsidRPr="00EC088C" w:rsidRDefault="7539BC40" w:rsidP="00101362">
      <w:r w:rsidRPr="00EC088C">
        <w:t xml:space="preserve"> </w:t>
      </w:r>
    </w:p>
    <w:p w14:paraId="696FE100" w14:textId="019A2A2E" w:rsidR="7539BC40" w:rsidRPr="00EC088C" w:rsidRDefault="7539BC40" w:rsidP="00EC088C">
      <w:pPr>
        <w:pStyle w:val="ListParagraph"/>
        <w:numPr>
          <w:ilvl w:val="1"/>
          <w:numId w:val="30"/>
        </w:numPr>
        <w:spacing w:after="0" w:line="240" w:lineRule="auto"/>
        <w:ind w:left="0" w:firstLine="0"/>
        <w:contextualSpacing w:val="0"/>
        <w:rPr>
          <w:rFonts w:ascii="Calibri" w:hAnsi="Calibri" w:cs="Calibri"/>
          <w:sz w:val="24"/>
          <w:szCs w:val="24"/>
        </w:rPr>
      </w:pPr>
      <w:r w:rsidRPr="00EC088C">
        <w:rPr>
          <w:rFonts w:ascii="Calibri" w:hAnsi="Calibri" w:cs="Calibri"/>
          <w:sz w:val="24"/>
          <w:szCs w:val="24"/>
        </w:rPr>
        <w:t xml:space="preserve">Preparation of </w:t>
      </w:r>
      <w:r w:rsidR="0043002F" w:rsidRPr="00EC088C">
        <w:rPr>
          <w:rFonts w:ascii="Calibri" w:hAnsi="Calibri" w:cs="Calibri"/>
          <w:sz w:val="24"/>
          <w:szCs w:val="24"/>
        </w:rPr>
        <w:t>c</w:t>
      </w:r>
      <w:r w:rsidRPr="00EC088C">
        <w:rPr>
          <w:rFonts w:ascii="Calibri" w:hAnsi="Calibri" w:cs="Calibri"/>
          <w:sz w:val="24"/>
          <w:szCs w:val="24"/>
        </w:rPr>
        <w:t xml:space="preserve">isplatin </w:t>
      </w:r>
      <w:r w:rsidR="00BA52F4" w:rsidRPr="00EC088C">
        <w:rPr>
          <w:rFonts w:ascii="Calibri" w:hAnsi="Calibri" w:cs="Calibri"/>
          <w:sz w:val="24"/>
          <w:szCs w:val="24"/>
        </w:rPr>
        <w:t>m</w:t>
      </w:r>
      <w:r w:rsidRPr="00EC088C">
        <w:rPr>
          <w:rFonts w:ascii="Calibri" w:hAnsi="Calibri" w:cs="Calibri"/>
          <w:sz w:val="24"/>
          <w:szCs w:val="24"/>
        </w:rPr>
        <w:t>edium</w:t>
      </w:r>
    </w:p>
    <w:p w14:paraId="59D215BB" w14:textId="55649BD7" w:rsidR="7539BC40" w:rsidRPr="00EC088C" w:rsidRDefault="7539BC40" w:rsidP="00101362">
      <w:r w:rsidRPr="00EC088C">
        <w:rPr>
          <w:b/>
          <w:bCs/>
        </w:rPr>
        <w:t xml:space="preserve"> </w:t>
      </w:r>
    </w:p>
    <w:p w14:paraId="35E5F46C" w14:textId="305F6042" w:rsidR="7539BC40" w:rsidRPr="00EC088C" w:rsidRDefault="7539BC40" w:rsidP="00EC088C">
      <w:pPr>
        <w:pStyle w:val="ListParagraph"/>
        <w:numPr>
          <w:ilvl w:val="2"/>
          <w:numId w:val="30"/>
        </w:numPr>
        <w:spacing w:after="0" w:line="240" w:lineRule="auto"/>
        <w:ind w:left="0" w:firstLine="0"/>
        <w:contextualSpacing w:val="0"/>
        <w:rPr>
          <w:rFonts w:ascii="Calibri" w:hAnsi="Calibri" w:cs="Calibri"/>
          <w:sz w:val="24"/>
          <w:szCs w:val="24"/>
        </w:rPr>
      </w:pPr>
      <w:r w:rsidRPr="00EC088C">
        <w:rPr>
          <w:rFonts w:ascii="Calibri" w:hAnsi="Calibri" w:cs="Calibri"/>
          <w:sz w:val="24"/>
          <w:szCs w:val="24"/>
        </w:rPr>
        <w:t>Prepare a stock solution of 50</w:t>
      </w:r>
      <w:r w:rsidR="004838FE" w:rsidRPr="00EC088C">
        <w:rPr>
          <w:rFonts w:ascii="Calibri" w:hAnsi="Calibri" w:cs="Calibri"/>
          <w:sz w:val="24"/>
          <w:szCs w:val="24"/>
        </w:rPr>
        <w:t xml:space="preserve"> </w:t>
      </w:r>
      <w:r w:rsidRPr="00EC088C">
        <w:rPr>
          <w:rFonts w:ascii="Calibri" w:hAnsi="Calibri" w:cs="Calibri"/>
          <w:sz w:val="24"/>
          <w:szCs w:val="24"/>
        </w:rPr>
        <w:t xml:space="preserve">mM of </w:t>
      </w:r>
      <w:r w:rsidR="00BA52F4" w:rsidRPr="00EC088C">
        <w:rPr>
          <w:rFonts w:ascii="Calibri" w:hAnsi="Calibri" w:cs="Calibri"/>
          <w:sz w:val="24"/>
          <w:szCs w:val="24"/>
        </w:rPr>
        <w:t>C</w:t>
      </w:r>
      <w:r w:rsidRPr="00EC088C">
        <w:rPr>
          <w:rFonts w:ascii="Calibri" w:hAnsi="Calibri" w:cs="Calibri"/>
          <w:sz w:val="24"/>
          <w:szCs w:val="24"/>
        </w:rPr>
        <w:t>isplatin by dissolving in DMSO.</w:t>
      </w:r>
    </w:p>
    <w:p w14:paraId="23530EA1" w14:textId="77777777" w:rsidR="00401B3A" w:rsidRPr="00EC088C" w:rsidRDefault="00401B3A" w:rsidP="00101362"/>
    <w:p w14:paraId="1743A92E" w14:textId="2C33F83C" w:rsidR="00E903D7" w:rsidRPr="00CD7C39" w:rsidRDefault="00E903D7" w:rsidP="00EC088C">
      <w:pPr>
        <w:pStyle w:val="ListParagraph"/>
        <w:numPr>
          <w:ilvl w:val="2"/>
          <w:numId w:val="30"/>
        </w:numPr>
        <w:spacing w:after="0" w:line="240" w:lineRule="auto"/>
        <w:ind w:left="0" w:firstLine="0"/>
        <w:contextualSpacing w:val="0"/>
        <w:rPr>
          <w:rFonts w:ascii="Calibri" w:hAnsi="Calibri" w:cs="Calibri"/>
          <w:sz w:val="24"/>
          <w:szCs w:val="24"/>
        </w:rPr>
      </w:pPr>
      <w:r w:rsidRPr="00EC088C">
        <w:rPr>
          <w:rFonts w:ascii="Calibri" w:hAnsi="Calibri" w:cs="Calibri"/>
          <w:sz w:val="24"/>
          <w:szCs w:val="24"/>
        </w:rPr>
        <w:t>Plate 1-5 x 10</w:t>
      </w:r>
      <w:r w:rsidRPr="00EC088C">
        <w:rPr>
          <w:rFonts w:ascii="Calibri" w:hAnsi="Calibri" w:cs="Calibri"/>
          <w:sz w:val="24"/>
          <w:szCs w:val="24"/>
          <w:vertAlign w:val="superscript"/>
        </w:rPr>
        <w:t>6</w:t>
      </w:r>
      <w:r w:rsidRPr="00EC088C">
        <w:rPr>
          <w:rFonts w:ascii="Calibri" w:hAnsi="Calibri" w:cs="Calibri"/>
          <w:sz w:val="24"/>
          <w:szCs w:val="24"/>
        </w:rPr>
        <w:t xml:space="preserve"> proximal tubular cells on the </w:t>
      </w:r>
      <w:r w:rsidR="00780A49">
        <w:rPr>
          <w:rFonts w:ascii="Calibri" w:hAnsi="Calibri" w:cs="Calibri"/>
          <w:sz w:val="24"/>
          <w:szCs w:val="24"/>
        </w:rPr>
        <w:t xml:space="preserve">glass bottom culture </w:t>
      </w:r>
      <w:r w:rsidRPr="00EC088C">
        <w:rPr>
          <w:rFonts w:ascii="Calibri" w:hAnsi="Calibri" w:cs="Calibri"/>
          <w:sz w:val="24"/>
          <w:szCs w:val="24"/>
        </w:rPr>
        <w:t>plate</w:t>
      </w:r>
      <w:r w:rsidR="00E35B55" w:rsidRPr="00EC088C">
        <w:rPr>
          <w:rFonts w:ascii="Calibri" w:hAnsi="Calibri" w:cs="Calibri"/>
          <w:sz w:val="24"/>
          <w:szCs w:val="24"/>
        </w:rPr>
        <w:t>,</w:t>
      </w:r>
      <w:r w:rsidRPr="00EC088C">
        <w:rPr>
          <w:rFonts w:ascii="Calibri" w:hAnsi="Calibri" w:cs="Calibri"/>
          <w:sz w:val="24"/>
          <w:szCs w:val="24"/>
        </w:rPr>
        <w:t xml:space="preserve"> </w:t>
      </w:r>
      <w:r w:rsidRPr="00CD7C39">
        <w:rPr>
          <w:rFonts w:ascii="Calibri" w:hAnsi="Calibri" w:cs="Calibri"/>
          <w:sz w:val="24"/>
          <w:szCs w:val="24"/>
        </w:rPr>
        <w:t xml:space="preserve">add </w:t>
      </w:r>
      <w:r w:rsidR="00CD7C39" w:rsidRPr="00CD7C39">
        <w:rPr>
          <w:rFonts w:ascii="Calibri" w:hAnsi="Calibri" w:cs="Calibri"/>
          <w:sz w:val="24"/>
          <w:szCs w:val="24"/>
        </w:rPr>
        <w:t>2</w:t>
      </w:r>
      <w:r w:rsidR="008949B6">
        <w:rPr>
          <w:rFonts w:ascii="Calibri" w:hAnsi="Calibri" w:cs="Calibri"/>
          <w:sz w:val="24"/>
          <w:szCs w:val="24"/>
        </w:rPr>
        <w:t xml:space="preserve"> </w:t>
      </w:r>
      <w:r w:rsidR="00CD7C39" w:rsidRPr="00CD7C39">
        <w:rPr>
          <w:rFonts w:ascii="Calibri" w:hAnsi="Calibri" w:cs="Calibri"/>
          <w:sz w:val="24"/>
          <w:szCs w:val="24"/>
        </w:rPr>
        <w:t>m</w:t>
      </w:r>
      <w:r w:rsidR="008949B6">
        <w:rPr>
          <w:rFonts w:ascii="Calibri" w:hAnsi="Calibri" w:cs="Calibri"/>
          <w:sz w:val="24"/>
          <w:szCs w:val="24"/>
        </w:rPr>
        <w:t>L</w:t>
      </w:r>
      <w:r w:rsidR="00CD7C39" w:rsidRPr="00CD7C39">
        <w:rPr>
          <w:rFonts w:ascii="Calibri" w:hAnsi="Calibri" w:cs="Calibri"/>
          <w:sz w:val="24"/>
          <w:szCs w:val="24"/>
        </w:rPr>
        <w:t xml:space="preserve"> of </w:t>
      </w:r>
      <w:r w:rsidRPr="00CD7C39">
        <w:rPr>
          <w:rFonts w:ascii="Calibri" w:hAnsi="Calibri" w:cs="Calibri"/>
          <w:sz w:val="24"/>
          <w:szCs w:val="24"/>
        </w:rPr>
        <w:t>DMF-12 media.</w:t>
      </w:r>
    </w:p>
    <w:p w14:paraId="14258812" w14:textId="77777777" w:rsidR="0043002F" w:rsidRPr="00EC088C" w:rsidRDefault="0043002F" w:rsidP="00101362"/>
    <w:p w14:paraId="634EB237" w14:textId="2DEC4FCE" w:rsidR="00E903D7" w:rsidRPr="00EC088C" w:rsidRDefault="00E903D7" w:rsidP="00101362">
      <w:r w:rsidRPr="00EC088C">
        <w:lastRenderedPageBreak/>
        <w:t>N</w:t>
      </w:r>
      <w:r w:rsidR="0043002F" w:rsidRPr="00EC088C">
        <w:t>OTE</w:t>
      </w:r>
      <w:r w:rsidRPr="00EC088C">
        <w:t xml:space="preserve">: Any </w:t>
      </w:r>
      <w:r w:rsidR="005B5CA1">
        <w:t>glass-bottom</w:t>
      </w:r>
      <w:r w:rsidRPr="00EC088C">
        <w:t xml:space="preserve"> culture disc may be used</w:t>
      </w:r>
      <w:r w:rsidR="006F6666" w:rsidRPr="00EC088C">
        <w:t xml:space="preserve">. </w:t>
      </w:r>
    </w:p>
    <w:p w14:paraId="307D484C" w14:textId="77777777" w:rsidR="00401B3A" w:rsidRPr="00EC088C" w:rsidRDefault="7539BC40" w:rsidP="00101362">
      <w:r w:rsidRPr="00EC088C">
        <w:t xml:space="preserve"> </w:t>
      </w:r>
    </w:p>
    <w:p w14:paraId="6C92FFBC" w14:textId="64A5EB4C" w:rsidR="7539BC40" w:rsidRDefault="7539BC40" w:rsidP="00EC088C">
      <w:pPr>
        <w:pStyle w:val="ListParagraph"/>
        <w:numPr>
          <w:ilvl w:val="2"/>
          <w:numId w:val="30"/>
        </w:numPr>
        <w:spacing w:after="0" w:line="240" w:lineRule="auto"/>
        <w:ind w:left="0" w:firstLine="0"/>
        <w:contextualSpacing w:val="0"/>
        <w:rPr>
          <w:rFonts w:ascii="Calibri" w:hAnsi="Calibri" w:cs="Calibri"/>
          <w:sz w:val="24"/>
          <w:szCs w:val="24"/>
        </w:rPr>
      </w:pPr>
      <w:r w:rsidRPr="005B5CA1">
        <w:rPr>
          <w:rFonts w:ascii="Calibri" w:hAnsi="Calibri" w:cs="Calibri"/>
          <w:sz w:val="24"/>
          <w:szCs w:val="24"/>
          <w:highlight w:val="yellow"/>
        </w:rPr>
        <w:t xml:space="preserve">Add cisplatin </w:t>
      </w:r>
      <w:r w:rsidR="00620137" w:rsidRPr="005B5CA1">
        <w:rPr>
          <w:rFonts w:ascii="Calibri" w:hAnsi="Calibri" w:cs="Calibri"/>
          <w:sz w:val="24"/>
          <w:szCs w:val="24"/>
          <w:highlight w:val="yellow"/>
        </w:rPr>
        <w:t xml:space="preserve">to a </w:t>
      </w:r>
      <w:r w:rsidRPr="005B5CA1">
        <w:rPr>
          <w:rFonts w:ascii="Calibri" w:hAnsi="Calibri" w:cs="Calibri"/>
          <w:sz w:val="24"/>
          <w:szCs w:val="24"/>
          <w:highlight w:val="yellow"/>
        </w:rPr>
        <w:t>final concentration</w:t>
      </w:r>
      <w:r w:rsidR="0043002F" w:rsidRPr="005B5CA1">
        <w:rPr>
          <w:rFonts w:ascii="Calibri" w:hAnsi="Calibri" w:cs="Calibri"/>
          <w:sz w:val="24"/>
          <w:szCs w:val="24"/>
          <w:highlight w:val="yellow"/>
        </w:rPr>
        <w:t xml:space="preserve"> of</w:t>
      </w:r>
      <w:r w:rsidRPr="005B5CA1">
        <w:rPr>
          <w:rFonts w:ascii="Calibri" w:hAnsi="Calibri" w:cs="Calibri"/>
          <w:sz w:val="24"/>
          <w:szCs w:val="24"/>
          <w:highlight w:val="yellow"/>
        </w:rPr>
        <w:t xml:space="preserve"> 2</w:t>
      </w:r>
      <w:r w:rsidR="004838FE" w:rsidRPr="005B5CA1">
        <w:rPr>
          <w:rFonts w:ascii="Calibri" w:hAnsi="Calibri" w:cs="Calibri"/>
          <w:sz w:val="24"/>
          <w:szCs w:val="24"/>
          <w:highlight w:val="yellow"/>
        </w:rPr>
        <w:t xml:space="preserve"> </w:t>
      </w:r>
      <w:r w:rsidR="00BA52F4" w:rsidRPr="005B5CA1">
        <w:rPr>
          <w:rFonts w:ascii="Calibri" w:hAnsi="Calibri" w:cs="Calibri"/>
          <w:sz w:val="24"/>
          <w:szCs w:val="24"/>
          <w:highlight w:val="yellow"/>
        </w:rPr>
        <w:t>µ</w:t>
      </w:r>
      <w:r w:rsidRPr="005B5CA1">
        <w:rPr>
          <w:rFonts w:ascii="Calibri" w:hAnsi="Calibri" w:cs="Calibri"/>
          <w:sz w:val="24"/>
          <w:szCs w:val="24"/>
          <w:highlight w:val="yellow"/>
        </w:rPr>
        <w:t>M</w:t>
      </w:r>
      <w:r w:rsidR="009D5A09" w:rsidRPr="005B5CA1">
        <w:rPr>
          <w:rFonts w:ascii="Calibri" w:hAnsi="Calibri" w:cs="Calibri"/>
          <w:sz w:val="24"/>
          <w:szCs w:val="24"/>
          <w:highlight w:val="yellow"/>
        </w:rPr>
        <w:t xml:space="preserve"> </w:t>
      </w:r>
      <w:r w:rsidR="005009A5" w:rsidRPr="005B5CA1">
        <w:rPr>
          <w:rFonts w:ascii="Calibri" w:hAnsi="Calibri" w:cs="Calibri"/>
          <w:sz w:val="24"/>
          <w:szCs w:val="24"/>
          <w:highlight w:val="yellow"/>
        </w:rPr>
        <w:t>t</w:t>
      </w:r>
      <w:r w:rsidR="00D04717" w:rsidRPr="005B5CA1">
        <w:rPr>
          <w:rFonts w:ascii="Calibri" w:hAnsi="Calibri" w:cs="Calibri"/>
          <w:sz w:val="24"/>
          <w:szCs w:val="24"/>
          <w:highlight w:val="yellow"/>
        </w:rPr>
        <w:t xml:space="preserve">o </w:t>
      </w:r>
      <w:r w:rsidRPr="005B5CA1">
        <w:rPr>
          <w:rFonts w:ascii="Calibri" w:hAnsi="Calibri" w:cs="Calibri"/>
          <w:sz w:val="24"/>
          <w:szCs w:val="24"/>
          <w:highlight w:val="yellow"/>
        </w:rPr>
        <w:t xml:space="preserve">the experimental </w:t>
      </w:r>
      <w:r w:rsidR="00F93808" w:rsidRPr="005B5CA1">
        <w:rPr>
          <w:rFonts w:ascii="Calibri" w:hAnsi="Calibri" w:cs="Calibri"/>
          <w:sz w:val="24"/>
          <w:szCs w:val="24"/>
          <w:highlight w:val="yellow"/>
        </w:rPr>
        <w:t>plate</w:t>
      </w:r>
      <w:r w:rsidR="00E35B55" w:rsidRPr="005B5CA1">
        <w:rPr>
          <w:rFonts w:ascii="Calibri" w:hAnsi="Calibri" w:cs="Calibri"/>
          <w:sz w:val="24"/>
          <w:szCs w:val="24"/>
          <w:highlight w:val="yellow"/>
        </w:rPr>
        <w:t xml:space="preserve">, to have 0.004% as </w:t>
      </w:r>
      <w:r w:rsidR="0043002F" w:rsidRPr="005B5CA1">
        <w:rPr>
          <w:rFonts w:ascii="Calibri" w:hAnsi="Calibri" w:cs="Calibri"/>
          <w:sz w:val="24"/>
          <w:szCs w:val="24"/>
          <w:highlight w:val="yellow"/>
        </w:rPr>
        <w:t xml:space="preserve">the </w:t>
      </w:r>
      <w:r w:rsidR="005512AE" w:rsidRPr="005B5CA1">
        <w:rPr>
          <w:rFonts w:ascii="Calibri" w:hAnsi="Calibri" w:cs="Calibri"/>
          <w:sz w:val="24"/>
          <w:szCs w:val="24"/>
          <w:highlight w:val="yellow"/>
        </w:rPr>
        <w:t xml:space="preserve">final concentration of </w:t>
      </w:r>
      <w:r w:rsidR="00F93808" w:rsidRPr="005B5CA1">
        <w:rPr>
          <w:rFonts w:ascii="Calibri" w:hAnsi="Calibri" w:cs="Calibri"/>
          <w:sz w:val="24"/>
          <w:szCs w:val="24"/>
          <w:highlight w:val="yellow"/>
        </w:rPr>
        <w:t>DMSO</w:t>
      </w:r>
      <w:r w:rsidR="00E35B55" w:rsidRPr="00EC088C">
        <w:rPr>
          <w:rFonts w:ascii="Calibri" w:hAnsi="Calibri" w:cs="Calibri"/>
          <w:sz w:val="24"/>
          <w:szCs w:val="24"/>
        </w:rPr>
        <w:t>.</w:t>
      </w:r>
    </w:p>
    <w:p w14:paraId="6F087249" w14:textId="77777777" w:rsidR="00EC254E" w:rsidRDefault="00EC254E" w:rsidP="00EC254E">
      <w:pPr>
        <w:pStyle w:val="ListParagraph"/>
        <w:spacing w:after="0" w:line="240" w:lineRule="auto"/>
        <w:ind w:left="0"/>
        <w:contextualSpacing w:val="0"/>
        <w:rPr>
          <w:rFonts w:ascii="Calibri" w:hAnsi="Calibri" w:cs="Calibri"/>
          <w:sz w:val="24"/>
          <w:szCs w:val="24"/>
        </w:rPr>
      </w:pPr>
    </w:p>
    <w:p w14:paraId="1ED05E3C" w14:textId="445261D9" w:rsidR="00EC254E" w:rsidRPr="00EC088C" w:rsidRDefault="00EC254E" w:rsidP="00EC254E">
      <w:pPr>
        <w:pStyle w:val="ListParagraph"/>
        <w:spacing w:after="0" w:line="240" w:lineRule="auto"/>
        <w:ind w:left="0"/>
        <w:contextualSpacing w:val="0"/>
        <w:rPr>
          <w:rFonts w:ascii="Calibri" w:hAnsi="Calibri" w:cs="Calibri"/>
          <w:sz w:val="24"/>
          <w:szCs w:val="24"/>
        </w:rPr>
      </w:pPr>
      <w:r>
        <w:rPr>
          <w:rFonts w:ascii="Calibri" w:hAnsi="Calibri" w:cs="Calibri"/>
          <w:sz w:val="24"/>
          <w:szCs w:val="24"/>
        </w:rPr>
        <w:t>NOTE:</w:t>
      </w:r>
      <w:r w:rsidRPr="00EC254E">
        <w:rPr>
          <w:rFonts w:ascii="Calibri" w:hAnsi="Calibri" w:cs="Calibri"/>
          <w:sz w:val="24"/>
          <w:szCs w:val="24"/>
        </w:rPr>
        <w:t xml:space="preserve"> </w:t>
      </w:r>
      <w:r w:rsidR="00AD7575">
        <w:rPr>
          <w:rFonts w:ascii="Calibri" w:hAnsi="Calibri" w:cs="Calibri"/>
          <w:sz w:val="24"/>
          <w:szCs w:val="24"/>
        </w:rPr>
        <w:t>P</w:t>
      </w:r>
      <w:r>
        <w:rPr>
          <w:rFonts w:ascii="Calibri" w:hAnsi="Calibri" w:cs="Calibri"/>
          <w:sz w:val="24"/>
          <w:szCs w:val="24"/>
        </w:rPr>
        <w:t xml:space="preserve">repare 2 </w:t>
      </w:r>
      <w:r w:rsidRPr="00EC088C">
        <w:rPr>
          <w:rFonts w:ascii="Calibri" w:hAnsi="Calibri" w:cs="Calibri"/>
          <w:sz w:val="24"/>
          <w:szCs w:val="24"/>
        </w:rPr>
        <w:t>µ</w:t>
      </w:r>
      <w:r w:rsidR="00DF2A73">
        <w:rPr>
          <w:rFonts w:ascii="Calibri" w:hAnsi="Calibri" w:cs="Calibri"/>
          <w:sz w:val="24"/>
          <w:szCs w:val="24"/>
        </w:rPr>
        <w:t>L</w:t>
      </w:r>
      <w:r>
        <w:rPr>
          <w:rFonts w:ascii="Calibri" w:hAnsi="Calibri" w:cs="Calibri"/>
          <w:sz w:val="24"/>
          <w:szCs w:val="24"/>
        </w:rPr>
        <w:t xml:space="preserve"> of 50 mM cisplatin diluted in 1</w:t>
      </w:r>
      <w:r w:rsidR="00DF2A73">
        <w:rPr>
          <w:rFonts w:ascii="Calibri" w:hAnsi="Calibri" w:cs="Calibri"/>
          <w:sz w:val="24"/>
          <w:szCs w:val="24"/>
        </w:rPr>
        <w:t>,</w:t>
      </w:r>
      <w:r>
        <w:rPr>
          <w:rFonts w:ascii="Calibri" w:hAnsi="Calibri" w:cs="Calibri"/>
          <w:sz w:val="24"/>
          <w:szCs w:val="24"/>
        </w:rPr>
        <w:t xml:space="preserve">998 </w:t>
      </w:r>
      <w:r w:rsidRPr="00EC088C">
        <w:rPr>
          <w:rFonts w:ascii="Calibri" w:hAnsi="Calibri" w:cs="Calibri"/>
          <w:sz w:val="24"/>
          <w:szCs w:val="24"/>
        </w:rPr>
        <w:t>µ</w:t>
      </w:r>
      <w:r w:rsidR="00DF2A73">
        <w:rPr>
          <w:rFonts w:ascii="Calibri" w:hAnsi="Calibri" w:cs="Calibri"/>
          <w:sz w:val="24"/>
          <w:szCs w:val="24"/>
        </w:rPr>
        <w:t>L</w:t>
      </w:r>
      <w:r>
        <w:rPr>
          <w:rFonts w:ascii="Calibri" w:hAnsi="Calibri" w:cs="Calibri"/>
          <w:sz w:val="24"/>
          <w:szCs w:val="24"/>
        </w:rPr>
        <w:t xml:space="preserve"> of FBS </w:t>
      </w:r>
      <w:r w:rsidR="007463B2">
        <w:rPr>
          <w:rFonts w:ascii="Calibri" w:hAnsi="Calibri" w:cs="Calibri"/>
          <w:sz w:val="24"/>
          <w:szCs w:val="24"/>
        </w:rPr>
        <w:t>free DMF</w:t>
      </w:r>
      <w:r>
        <w:rPr>
          <w:rFonts w:ascii="Calibri" w:hAnsi="Calibri" w:cs="Calibri"/>
          <w:sz w:val="24"/>
          <w:szCs w:val="24"/>
        </w:rPr>
        <w:t xml:space="preserve">-12 </w:t>
      </w:r>
      <w:proofErr w:type="gramStart"/>
      <w:r>
        <w:rPr>
          <w:rFonts w:ascii="Calibri" w:hAnsi="Calibri" w:cs="Calibri"/>
          <w:sz w:val="24"/>
          <w:szCs w:val="24"/>
        </w:rPr>
        <w:t>media</w:t>
      </w:r>
      <w:r w:rsidR="00DF2A73">
        <w:rPr>
          <w:rFonts w:ascii="Calibri" w:hAnsi="Calibri" w:cs="Calibri"/>
          <w:sz w:val="24"/>
          <w:szCs w:val="24"/>
        </w:rPr>
        <w:t>,</w:t>
      </w:r>
      <w:r>
        <w:rPr>
          <w:rFonts w:ascii="Calibri" w:hAnsi="Calibri" w:cs="Calibri"/>
          <w:sz w:val="24"/>
          <w:szCs w:val="24"/>
        </w:rPr>
        <w:t xml:space="preserve"> and</w:t>
      </w:r>
      <w:proofErr w:type="gramEnd"/>
      <w:r>
        <w:rPr>
          <w:rFonts w:ascii="Calibri" w:hAnsi="Calibri" w:cs="Calibri"/>
          <w:sz w:val="24"/>
          <w:szCs w:val="24"/>
        </w:rPr>
        <w:t xml:space="preserve"> </w:t>
      </w:r>
      <w:r w:rsidR="00DF2A73">
        <w:rPr>
          <w:rFonts w:ascii="Calibri" w:hAnsi="Calibri" w:cs="Calibri"/>
          <w:sz w:val="24"/>
          <w:szCs w:val="24"/>
        </w:rPr>
        <w:t xml:space="preserve">add </w:t>
      </w:r>
      <w:r>
        <w:rPr>
          <w:rFonts w:ascii="Calibri" w:hAnsi="Calibri" w:cs="Calibri"/>
          <w:sz w:val="24"/>
          <w:szCs w:val="24"/>
        </w:rPr>
        <w:t xml:space="preserve">80 </w:t>
      </w:r>
      <w:r w:rsidRPr="00EC088C">
        <w:rPr>
          <w:rFonts w:ascii="Calibri" w:hAnsi="Calibri" w:cs="Calibri"/>
          <w:sz w:val="24"/>
          <w:szCs w:val="24"/>
        </w:rPr>
        <w:t>µ</w:t>
      </w:r>
      <w:r w:rsidR="00DF2A73">
        <w:rPr>
          <w:rFonts w:ascii="Calibri" w:hAnsi="Calibri" w:cs="Calibri"/>
          <w:sz w:val="24"/>
          <w:szCs w:val="24"/>
        </w:rPr>
        <w:t>L</w:t>
      </w:r>
      <w:r>
        <w:rPr>
          <w:rFonts w:ascii="Calibri" w:hAnsi="Calibri" w:cs="Calibri"/>
          <w:sz w:val="24"/>
          <w:szCs w:val="24"/>
        </w:rPr>
        <w:t xml:space="preserve"> to the experimental plate.</w:t>
      </w:r>
    </w:p>
    <w:p w14:paraId="75C00011" w14:textId="77777777" w:rsidR="00F93808" w:rsidRPr="00EC088C" w:rsidRDefault="00F93808" w:rsidP="00101362"/>
    <w:p w14:paraId="1F9DEF5E" w14:textId="354A23FE" w:rsidR="00620137" w:rsidRPr="00EC088C" w:rsidRDefault="00620137" w:rsidP="00EC088C">
      <w:pPr>
        <w:pStyle w:val="ListParagraph"/>
        <w:numPr>
          <w:ilvl w:val="2"/>
          <w:numId w:val="30"/>
        </w:numPr>
        <w:spacing w:after="0" w:line="240" w:lineRule="auto"/>
        <w:ind w:left="0" w:firstLine="0"/>
        <w:contextualSpacing w:val="0"/>
        <w:rPr>
          <w:rFonts w:ascii="Calibri" w:hAnsi="Calibri" w:cs="Calibri"/>
          <w:sz w:val="24"/>
          <w:szCs w:val="24"/>
        </w:rPr>
      </w:pPr>
      <w:r w:rsidRPr="00EC088C">
        <w:rPr>
          <w:rFonts w:ascii="Calibri" w:hAnsi="Calibri" w:cs="Calibri"/>
          <w:sz w:val="24"/>
          <w:szCs w:val="24"/>
        </w:rPr>
        <w:t xml:space="preserve">Incubate the cells for </w:t>
      </w:r>
      <w:r w:rsidR="006F6666" w:rsidRPr="00EC088C">
        <w:rPr>
          <w:rFonts w:ascii="Calibri" w:hAnsi="Calibri" w:cs="Calibri"/>
          <w:sz w:val="24"/>
          <w:szCs w:val="24"/>
        </w:rPr>
        <w:t>24</w:t>
      </w:r>
      <w:r w:rsidR="0043002F" w:rsidRPr="00EC088C">
        <w:rPr>
          <w:rFonts w:ascii="Calibri" w:hAnsi="Calibri" w:cs="Calibri"/>
          <w:sz w:val="24"/>
          <w:szCs w:val="24"/>
        </w:rPr>
        <w:t xml:space="preserve"> </w:t>
      </w:r>
      <w:r w:rsidRPr="00EC088C">
        <w:rPr>
          <w:rFonts w:ascii="Calibri" w:hAnsi="Calibri" w:cs="Calibri"/>
          <w:sz w:val="24"/>
          <w:szCs w:val="24"/>
        </w:rPr>
        <w:t>h.</w:t>
      </w:r>
    </w:p>
    <w:p w14:paraId="405EFB9C" w14:textId="04117B87" w:rsidR="006439A8" w:rsidRPr="00EC088C" w:rsidRDefault="006439A8" w:rsidP="00101362"/>
    <w:p w14:paraId="0E8C3D5F" w14:textId="2FA0496D" w:rsidR="7539BC40" w:rsidRPr="00EC088C" w:rsidRDefault="7539BC40" w:rsidP="00EC088C">
      <w:pPr>
        <w:pStyle w:val="ListParagraph"/>
        <w:numPr>
          <w:ilvl w:val="0"/>
          <w:numId w:val="30"/>
        </w:numPr>
        <w:spacing w:after="0" w:line="240" w:lineRule="auto"/>
        <w:ind w:left="0" w:firstLine="0"/>
        <w:contextualSpacing w:val="0"/>
        <w:rPr>
          <w:rFonts w:ascii="Calibri" w:hAnsi="Calibri" w:cs="Calibri"/>
          <w:b/>
          <w:bCs/>
          <w:sz w:val="24"/>
          <w:szCs w:val="24"/>
        </w:rPr>
      </w:pPr>
      <w:r w:rsidRPr="00EC088C">
        <w:rPr>
          <w:rFonts w:ascii="Calibri" w:hAnsi="Calibri" w:cs="Calibri"/>
          <w:b/>
          <w:bCs/>
          <w:sz w:val="24"/>
          <w:szCs w:val="24"/>
        </w:rPr>
        <w:t>Imaging</w:t>
      </w:r>
    </w:p>
    <w:p w14:paraId="1979493E" w14:textId="667C0770" w:rsidR="7539BC40" w:rsidRPr="00EC088C" w:rsidRDefault="7539BC40" w:rsidP="00101362">
      <w:r w:rsidRPr="00EC088C">
        <w:t xml:space="preserve"> </w:t>
      </w:r>
    </w:p>
    <w:p w14:paraId="362D7802" w14:textId="77777777" w:rsidR="007463B2" w:rsidRPr="007463B2" w:rsidRDefault="7539BC40" w:rsidP="00101362">
      <w:pPr>
        <w:pStyle w:val="ListParagraph"/>
        <w:numPr>
          <w:ilvl w:val="1"/>
          <w:numId w:val="30"/>
        </w:numPr>
        <w:spacing w:after="0" w:line="240" w:lineRule="auto"/>
        <w:ind w:left="0" w:firstLine="0"/>
        <w:contextualSpacing w:val="0"/>
      </w:pPr>
      <w:r w:rsidRPr="00EC088C">
        <w:rPr>
          <w:rFonts w:ascii="Calibri" w:hAnsi="Calibri" w:cs="Calibri"/>
          <w:sz w:val="24"/>
          <w:szCs w:val="24"/>
        </w:rPr>
        <w:t xml:space="preserve">Using the </w:t>
      </w:r>
      <w:r w:rsidR="00BA52F4" w:rsidRPr="00EC088C">
        <w:rPr>
          <w:rFonts w:ascii="Calibri" w:hAnsi="Calibri" w:cs="Calibri"/>
          <w:sz w:val="24"/>
          <w:szCs w:val="24"/>
        </w:rPr>
        <w:t>c</w:t>
      </w:r>
      <w:r w:rsidRPr="00EC088C">
        <w:rPr>
          <w:rFonts w:ascii="Calibri" w:hAnsi="Calibri" w:cs="Calibri"/>
          <w:sz w:val="24"/>
          <w:szCs w:val="24"/>
        </w:rPr>
        <w:t xml:space="preserve">onfocal </w:t>
      </w:r>
      <w:r w:rsidR="00BA52F4" w:rsidRPr="00EC088C">
        <w:rPr>
          <w:rFonts w:ascii="Calibri" w:hAnsi="Calibri" w:cs="Calibri"/>
          <w:sz w:val="24"/>
          <w:szCs w:val="24"/>
        </w:rPr>
        <w:t>m</w:t>
      </w:r>
      <w:r w:rsidRPr="00EC088C">
        <w:rPr>
          <w:rFonts w:ascii="Calibri" w:hAnsi="Calibri" w:cs="Calibri"/>
          <w:sz w:val="24"/>
          <w:szCs w:val="24"/>
        </w:rPr>
        <w:t>icroscope</w:t>
      </w:r>
    </w:p>
    <w:p w14:paraId="432A2828" w14:textId="41BE220F" w:rsidR="7539BC40" w:rsidRPr="00EC088C" w:rsidRDefault="7539BC40" w:rsidP="007463B2">
      <w:pPr>
        <w:pStyle w:val="ListParagraph"/>
        <w:spacing w:after="0" w:line="240" w:lineRule="auto"/>
        <w:ind w:left="0"/>
        <w:contextualSpacing w:val="0"/>
      </w:pPr>
      <w:r w:rsidRPr="007463B2">
        <w:rPr>
          <w:b/>
          <w:bCs/>
        </w:rPr>
        <w:t xml:space="preserve"> </w:t>
      </w:r>
    </w:p>
    <w:p w14:paraId="657FE66F" w14:textId="2C59962E" w:rsidR="7539BC40"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Configure lasers to 405 nm (Dendra2 photo-conversion), 488 nm (unconverted</w:t>
      </w:r>
      <w:r w:rsidR="0043002F" w:rsidRPr="005B5CA1">
        <w:rPr>
          <w:rFonts w:ascii="Calibri" w:hAnsi="Calibri" w:cs="Calibri"/>
          <w:sz w:val="24"/>
          <w:szCs w:val="24"/>
          <w:highlight w:val="yellow"/>
        </w:rPr>
        <w:t xml:space="preserve"> </w:t>
      </w:r>
      <w:r w:rsidRPr="005B5CA1">
        <w:rPr>
          <w:rFonts w:ascii="Calibri" w:hAnsi="Calibri" w:cs="Calibri"/>
          <w:sz w:val="24"/>
          <w:szCs w:val="24"/>
          <w:highlight w:val="yellow"/>
        </w:rPr>
        <w:t>Dendra2 excitation), and 561 nm (photo-converted Dendra2, Alexa 594).</w:t>
      </w:r>
    </w:p>
    <w:p w14:paraId="4EA3FE98" w14:textId="77777777" w:rsidR="00B85B9C" w:rsidRPr="00EC088C" w:rsidRDefault="00B85B9C" w:rsidP="00101362"/>
    <w:p w14:paraId="268298FC" w14:textId="474CA0D8" w:rsidR="00620137" w:rsidRPr="005B5CA1" w:rsidRDefault="00620137"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Turn on lasers and allow time for stabilization (~10 min)</w:t>
      </w:r>
    </w:p>
    <w:p w14:paraId="3882974B" w14:textId="7184B2E2" w:rsidR="7539BC40" w:rsidRPr="005B5CA1" w:rsidRDefault="7539BC40" w:rsidP="00101362">
      <w:pPr>
        <w:rPr>
          <w:highlight w:val="yellow"/>
        </w:rPr>
      </w:pPr>
      <w:r w:rsidRPr="005B5CA1">
        <w:rPr>
          <w:highlight w:val="yellow"/>
        </w:rPr>
        <w:t xml:space="preserve"> </w:t>
      </w:r>
    </w:p>
    <w:p w14:paraId="5135CC12" w14:textId="444D9957" w:rsidR="7539BC40" w:rsidRPr="005B5CA1" w:rsidRDefault="7539BC40" w:rsidP="00EC088C">
      <w:pPr>
        <w:pStyle w:val="ListParagraph"/>
        <w:numPr>
          <w:ilvl w:val="1"/>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 xml:space="preserve">Studying </w:t>
      </w:r>
      <w:r w:rsidR="00DF2A73" w:rsidRPr="005B5CA1">
        <w:rPr>
          <w:rFonts w:ascii="Calibri" w:hAnsi="Calibri" w:cs="Calibri"/>
          <w:sz w:val="24"/>
          <w:szCs w:val="24"/>
          <w:highlight w:val="yellow"/>
        </w:rPr>
        <w:t>fission and fusion events</w:t>
      </w:r>
    </w:p>
    <w:p w14:paraId="0DEF2234" w14:textId="6A06699F" w:rsidR="7539BC40" w:rsidRPr="005B5CA1" w:rsidRDefault="7539BC40" w:rsidP="00101362">
      <w:pPr>
        <w:rPr>
          <w:highlight w:val="yellow"/>
        </w:rPr>
      </w:pPr>
      <w:r w:rsidRPr="005B5CA1">
        <w:rPr>
          <w:b/>
          <w:bCs/>
          <w:highlight w:val="yellow"/>
        </w:rPr>
        <w:t xml:space="preserve"> </w:t>
      </w:r>
    </w:p>
    <w:p w14:paraId="61E36496" w14:textId="5A815239" w:rsidR="7539BC40"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Configure lasers to 405 nm (Dendra2 photo-conversion), 488 nm (unconverted Dendra2 excitation), and 561 nm (photo-converted Dendra2, Alexa 594)</w:t>
      </w:r>
      <w:r w:rsidR="00620137" w:rsidRPr="005B5CA1">
        <w:rPr>
          <w:rFonts w:ascii="Calibri" w:hAnsi="Calibri" w:cs="Calibri"/>
          <w:sz w:val="24"/>
          <w:szCs w:val="24"/>
          <w:highlight w:val="yellow"/>
        </w:rPr>
        <w:t>.</w:t>
      </w:r>
    </w:p>
    <w:p w14:paraId="1864E55F" w14:textId="38EB35A0" w:rsidR="7539BC40" w:rsidRPr="005B5CA1" w:rsidRDefault="7539BC40" w:rsidP="00101362">
      <w:pPr>
        <w:rPr>
          <w:highlight w:val="yellow"/>
        </w:rPr>
      </w:pPr>
      <w:r w:rsidRPr="005B5CA1">
        <w:rPr>
          <w:highlight w:val="yellow"/>
        </w:rPr>
        <w:t xml:space="preserve"> </w:t>
      </w:r>
    </w:p>
    <w:p w14:paraId="7FE786FA" w14:textId="0FAC3661" w:rsidR="006F6666"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 xml:space="preserve">Place the </w:t>
      </w:r>
      <w:r w:rsidR="00620137" w:rsidRPr="005B5CA1">
        <w:rPr>
          <w:rFonts w:ascii="Calibri" w:hAnsi="Calibri" w:cs="Calibri"/>
          <w:sz w:val="24"/>
          <w:szCs w:val="24"/>
          <w:highlight w:val="yellow"/>
        </w:rPr>
        <w:t xml:space="preserve">culture disc </w:t>
      </w:r>
      <w:r w:rsidRPr="005B5CA1">
        <w:rPr>
          <w:rFonts w:ascii="Calibri" w:hAnsi="Calibri" w:cs="Calibri"/>
          <w:sz w:val="24"/>
          <w:szCs w:val="24"/>
          <w:highlight w:val="yellow"/>
        </w:rPr>
        <w:t>in the incubation chamber</w:t>
      </w:r>
      <w:r w:rsidR="00620137" w:rsidRPr="005B5CA1">
        <w:rPr>
          <w:rFonts w:ascii="Calibri" w:hAnsi="Calibri" w:cs="Calibri"/>
          <w:sz w:val="24"/>
          <w:szCs w:val="24"/>
          <w:highlight w:val="yellow"/>
        </w:rPr>
        <w:t>.</w:t>
      </w:r>
    </w:p>
    <w:p w14:paraId="4A14ADF5" w14:textId="77777777" w:rsidR="004B744B" w:rsidRPr="005B5CA1" w:rsidRDefault="004B744B" w:rsidP="00101362">
      <w:pPr>
        <w:rPr>
          <w:highlight w:val="yellow"/>
        </w:rPr>
      </w:pPr>
    </w:p>
    <w:p w14:paraId="268C3235" w14:textId="69A5EA19" w:rsidR="00620137" w:rsidRPr="005B5CA1" w:rsidRDefault="00620137"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 xml:space="preserve">Add water around the chamber and set the temperature to 37 °C. The supply of </w:t>
      </w:r>
      <w:r w:rsidR="00E35B55" w:rsidRPr="005B5CA1">
        <w:rPr>
          <w:rFonts w:ascii="Calibri" w:hAnsi="Calibri" w:cs="Calibri"/>
          <w:sz w:val="24"/>
          <w:szCs w:val="24"/>
          <w:highlight w:val="yellow"/>
        </w:rPr>
        <w:t>CO</w:t>
      </w:r>
      <w:r w:rsidRPr="005B5CA1">
        <w:rPr>
          <w:rFonts w:ascii="Calibri" w:hAnsi="Calibri" w:cs="Calibri"/>
          <w:sz w:val="24"/>
          <w:szCs w:val="24"/>
          <w:highlight w:val="yellow"/>
          <w:vertAlign w:val="subscript"/>
        </w:rPr>
        <w:t>2</w:t>
      </w:r>
      <w:r w:rsidRPr="005B5CA1">
        <w:rPr>
          <w:rFonts w:ascii="Calibri" w:hAnsi="Calibri" w:cs="Calibri"/>
          <w:sz w:val="24"/>
          <w:szCs w:val="24"/>
          <w:highlight w:val="yellow"/>
        </w:rPr>
        <w:t xml:space="preserve"> should be maintained.</w:t>
      </w:r>
    </w:p>
    <w:p w14:paraId="7F0D6337" w14:textId="77777777" w:rsidR="004B744B" w:rsidRPr="005B5CA1" w:rsidRDefault="004B744B" w:rsidP="00101362">
      <w:pPr>
        <w:rPr>
          <w:highlight w:val="yellow"/>
        </w:rPr>
      </w:pPr>
    </w:p>
    <w:p w14:paraId="5D0D0600" w14:textId="3DEF6130" w:rsidR="7539BC40" w:rsidRPr="005B5CA1" w:rsidRDefault="00620137"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 xml:space="preserve">Allow the incubation chamber to equilibrate. The </w:t>
      </w:r>
      <w:r w:rsidR="00E35B55" w:rsidRPr="005B5CA1">
        <w:rPr>
          <w:rFonts w:ascii="Calibri" w:hAnsi="Calibri" w:cs="Calibri"/>
          <w:sz w:val="24"/>
          <w:szCs w:val="24"/>
          <w:highlight w:val="yellow"/>
        </w:rPr>
        <w:t xml:space="preserve">temperature </w:t>
      </w:r>
      <w:r w:rsidRPr="005B5CA1">
        <w:rPr>
          <w:rFonts w:ascii="Calibri" w:hAnsi="Calibri" w:cs="Calibri"/>
          <w:sz w:val="24"/>
          <w:szCs w:val="24"/>
          <w:highlight w:val="yellow"/>
        </w:rPr>
        <w:t>change will stress the cells.</w:t>
      </w:r>
    </w:p>
    <w:p w14:paraId="3922B502" w14:textId="77777777" w:rsidR="00300D8C" w:rsidRPr="005B5CA1" w:rsidRDefault="00300D8C" w:rsidP="00EC088C">
      <w:pPr>
        <w:rPr>
          <w:highlight w:val="yellow"/>
        </w:rPr>
      </w:pPr>
    </w:p>
    <w:p w14:paraId="0D475023" w14:textId="7FD969F7" w:rsidR="7539BC40" w:rsidRPr="005B5CA1" w:rsidRDefault="005243FC"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Visualize the cells u</w:t>
      </w:r>
      <w:r w:rsidR="00BB14D2" w:rsidRPr="005B5CA1">
        <w:rPr>
          <w:rFonts w:ascii="Calibri" w:hAnsi="Calibri" w:cs="Calibri"/>
          <w:sz w:val="24"/>
          <w:szCs w:val="24"/>
          <w:highlight w:val="yellow"/>
        </w:rPr>
        <w:t>s</w:t>
      </w:r>
      <w:r w:rsidRPr="005B5CA1">
        <w:rPr>
          <w:rFonts w:ascii="Calibri" w:hAnsi="Calibri" w:cs="Calibri"/>
          <w:sz w:val="24"/>
          <w:szCs w:val="24"/>
          <w:highlight w:val="yellow"/>
        </w:rPr>
        <w:t>ing</w:t>
      </w:r>
      <w:r w:rsidR="00BB14D2" w:rsidRPr="005B5CA1">
        <w:rPr>
          <w:rFonts w:ascii="Calibri" w:hAnsi="Calibri" w:cs="Calibri"/>
          <w:sz w:val="24"/>
          <w:szCs w:val="24"/>
          <w:highlight w:val="yellow"/>
        </w:rPr>
        <w:t xml:space="preserve"> higher magnification and resolution for mitochondrial imaging</w:t>
      </w:r>
      <w:r w:rsidR="008949B6" w:rsidRPr="005B5CA1">
        <w:rPr>
          <w:rFonts w:ascii="Calibri" w:hAnsi="Calibri" w:cs="Calibri"/>
          <w:sz w:val="24"/>
          <w:szCs w:val="24"/>
          <w:highlight w:val="yellow"/>
        </w:rPr>
        <w:t>.</w:t>
      </w:r>
      <w:r w:rsidR="7539BC40" w:rsidRPr="005B5CA1">
        <w:rPr>
          <w:rFonts w:ascii="Calibri" w:hAnsi="Calibri" w:cs="Calibri"/>
          <w:sz w:val="24"/>
          <w:szCs w:val="24"/>
          <w:highlight w:val="yellow"/>
        </w:rPr>
        <w:t xml:space="preserve"> </w:t>
      </w:r>
    </w:p>
    <w:p w14:paraId="1A6D96C5" w14:textId="50C45C0B" w:rsidR="7539BC40" w:rsidRPr="005B5CA1" w:rsidRDefault="7539BC40" w:rsidP="00EC088C">
      <w:pPr>
        <w:rPr>
          <w:highlight w:val="yellow"/>
        </w:rPr>
      </w:pPr>
      <w:r w:rsidRPr="005B5CA1">
        <w:rPr>
          <w:highlight w:val="yellow"/>
        </w:rPr>
        <w:t xml:space="preserve"> </w:t>
      </w:r>
    </w:p>
    <w:p w14:paraId="04CB0D98" w14:textId="0E6994B3" w:rsidR="7539BC40"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Open the drop-down menu in the top-left corner and select the FRAP options (</w:t>
      </w:r>
      <w:r w:rsidRPr="005B5CA1">
        <w:rPr>
          <w:rFonts w:ascii="Calibri" w:hAnsi="Calibri" w:cs="Calibri"/>
          <w:b/>
          <w:bCs/>
          <w:sz w:val="24"/>
          <w:szCs w:val="24"/>
          <w:highlight w:val="yellow"/>
        </w:rPr>
        <w:t xml:space="preserve">Figure </w:t>
      </w:r>
      <w:r w:rsidR="00620137" w:rsidRPr="005B5CA1">
        <w:rPr>
          <w:rFonts w:ascii="Calibri" w:hAnsi="Calibri" w:cs="Calibri"/>
          <w:b/>
          <w:bCs/>
          <w:sz w:val="24"/>
          <w:szCs w:val="24"/>
          <w:highlight w:val="yellow"/>
        </w:rPr>
        <w:t>2</w:t>
      </w:r>
      <w:r w:rsidR="0043002F" w:rsidRPr="005B5CA1">
        <w:rPr>
          <w:rFonts w:ascii="Calibri" w:hAnsi="Calibri" w:cs="Calibri"/>
          <w:b/>
          <w:bCs/>
          <w:sz w:val="24"/>
          <w:szCs w:val="24"/>
          <w:highlight w:val="yellow"/>
        </w:rPr>
        <w:t>A</w:t>
      </w:r>
      <w:r w:rsidRPr="005B5CA1">
        <w:rPr>
          <w:rFonts w:ascii="Calibri" w:hAnsi="Calibri" w:cs="Calibri"/>
          <w:b/>
          <w:bCs/>
          <w:sz w:val="24"/>
          <w:szCs w:val="24"/>
          <w:highlight w:val="yellow"/>
        </w:rPr>
        <w:t>-</w:t>
      </w:r>
      <w:r w:rsidR="0043002F" w:rsidRPr="005B5CA1">
        <w:rPr>
          <w:rFonts w:ascii="Calibri" w:hAnsi="Calibri" w:cs="Calibri"/>
          <w:b/>
          <w:bCs/>
          <w:sz w:val="24"/>
          <w:szCs w:val="24"/>
          <w:highlight w:val="yellow"/>
        </w:rPr>
        <w:t>D</w:t>
      </w:r>
      <w:r w:rsidRPr="005B5CA1">
        <w:rPr>
          <w:rFonts w:ascii="Calibri" w:hAnsi="Calibri" w:cs="Calibri"/>
          <w:sz w:val="24"/>
          <w:szCs w:val="24"/>
          <w:highlight w:val="yellow"/>
        </w:rPr>
        <w:t>)</w:t>
      </w:r>
      <w:r w:rsidR="0043002F" w:rsidRPr="005B5CA1">
        <w:rPr>
          <w:rFonts w:ascii="Calibri" w:hAnsi="Calibri" w:cs="Calibri"/>
          <w:sz w:val="24"/>
          <w:szCs w:val="24"/>
          <w:highlight w:val="yellow"/>
        </w:rPr>
        <w:t>.</w:t>
      </w:r>
    </w:p>
    <w:p w14:paraId="28AF7658" w14:textId="2C48BCE3" w:rsidR="7539BC40" w:rsidRPr="005B5CA1" w:rsidRDefault="7539BC40" w:rsidP="00EC088C">
      <w:pPr>
        <w:rPr>
          <w:highlight w:val="yellow"/>
        </w:rPr>
      </w:pPr>
      <w:r w:rsidRPr="005B5CA1">
        <w:rPr>
          <w:highlight w:val="yellow"/>
        </w:rPr>
        <w:t xml:space="preserve"> </w:t>
      </w:r>
    </w:p>
    <w:p w14:paraId="325172E9" w14:textId="62C9E55B" w:rsidR="00BA52F4"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Define the region of interest (ROI) using LAS X software</w:t>
      </w:r>
      <w:r w:rsidR="0043002F" w:rsidRPr="005B5CA1">
        <w:rPr>
          <w:rFonts w:ascii="Calibri" w:hAnsi="Calibri" w:cs="Calibri"/>
          <w:sz w:val="24"/>
          <w:szCs w:val="24"/>
          <w:highlight w:val="yellow"/>
        </w:rPr>
        <w:t>,</w:t>
      </w:r>
      <w:r w:rsidRPr="005B5CA1">
        <w:rPr>
          <w:rFonts w:ascii="Calibri" w:hAnsi="Calibri" w:cs="Calibri"/>
          <w:sz w:val="24"/>
          <w:szCs w:val="24"/>
          <w:highlight w:val="yellow"/>
        </w:rPr>
        <w:t xml:space="preserve"> where photobleaching will be performed.</w:t>
      </w:r>
    </w:p>
    <w:p w14:paraId="22E99B4C" w14:textId="77777777" w:rsidR="0043002F" w:rsidRPr="005B5CA1" w:rsidRDefault="0043002F" w:rsidP="00101362">
      <w:pPr>
        <w:rPr>
          <w:highlight w:val="yellow"/>
        </w:rPr>
      </w:pPr>
    </w:p>
    <w:p w14:paraId="0D674F46" w14:textId="37B4D396" w:rsidR="00620137" w:rsidRPr="005B5CA1" w:rsidRDefault="003B63C4" w:rsidP="00EC088C">
      <w:pPr>
        <w:rPr>
          <w:highlight w:val="yellow"/>
        </w:rPr>
      </w:pPr>
      <w:r w:rsidRPr="005B5CA1">
        <w:rPr>
          <w:highlight w:val="yellow"/>
        </w:rPr>
        <w:t>N</w:t>
      </w:r>
      <w:r w:rsidR="008949B6" w:rsidRPr="005B5CA1">
        <w:rPr>
          <w:highlight w:val="yellow"/>
        </w:rPr>
        <w:t>OTE</w:t>
      </w:r>
      <w:r w:rsidR="00F8048B" w:rsidRPr="005B5CA1">
        <w:rPr>
          <w:highlight w:val="yellow"/>
        </w:rPr>
        <w:t>: The</w:t>
      </w:r>
      <w:r w:rsidR="00620137" w:rsidRPr="005B5CA1">
        <w:rPr>
          <w:highlight w:val="yellow"/>
        </w:rPr>
        <w:t xml:space="preserve"> region of interest can be drawn at any size</w:t>
      </w:r>
      <w:r w:rsidR="006F2C20" w:rsidRPr="005B5CA1">
        <w:rPr>
          <w:highlight w:val="yellow"/>
        </w:rPr>
        <w:t xml:space="preserve">, </w:t>
      </w:r>
      <w:r w:rsidR="0043002F" w:rsidRPr="005B5CA1">
        <w:rPr>
          <w:highlight w:val="yellow"/>
        </w:rPr>
        <w:t xml:space="preserve">which </w:t>
      </w:r>
      <w:r w:rsidR="006F2C20" w:rsidRPr="005B5CA1">
        <w:rPr>
          <w:highlight w:val="yellow"/>
        </w:rPr>
        <w:t xml:space="preserve">doesn’t </w:t>
      </w:r>
      <w:r w:rsidR="00620137" w:rsidRPr="005B5CA1">
        <w:rPr>
          <w:highlight w:val="yellow"/>
        </w:rPr>
        <w:t>affect the results</w:t>
      </w:r>
      <w:r w:rsidR="006F2C20" w:rsidRPr="005B5CA1">
        <w:rPr>
          <w:highlight w:val="yellow"/>
        </w:rPr>
        <w:t xml:space="preserve">, as </w:t>
      </w:r>
      <w:r w:rsidR="00620137" w:rsidRPr="005B5CA1">
        <w:rPr>
          <w:highlight w:val="yellow"/>
        </w:rPr>
        <w:t xml:space="preserve">individual mitochondria </w:t>
      </w:r>
      <w:r w:rsidR="0043002F" w:rsidRPr="005B5CA1">
        <w:rPr>
          <w:highlight w:val="yellow"/>
        </w:rPr>
        <w:t xml:space="preserve">are </w:t>
      </w:r>
      <w:r w:rsidR="00620137" w:rsidRPr="005B5CA1">
        <w:rPr>
          <w:highlight w:val="yellow"/>
        </w:rPr>
        <w:t>analyzed.</w:t>
      </w:r>
    </w:p>
    <w:p w14:paraId="76099139" w14:textId="77777777" w:rsidR="004B744B" w:rsidRPr="005B5CA1" w:rsidRDefault="004B744B" w:rsidP="00101362">
      <w:pPr>
        <w:rPr>
          <w:highlight w:val="yellow"/>
        </w:rPr>
      </w:pPr>
    </w:p>
    <w:p w14:paraId="765700C0" w14:textId="4488C7F8" w:rsidR="7539BC40"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lastRenderedPageBreak/>
        <w:t xml:space="preserve">Acquire a series of pre-bleach images at low laser intensity to establish </w:t>
      </w:r>
      <w:r w:rsidR="00BA52F4" w:rsidRPr="005B5CA1">
        <w:rPr>
          <w:rFonts w:ascii="Calibri" w:hAnsi="Calibri" w:cs="Calibri"/>
          <w:sz w:val="24"/>
          <w:szCs w:val="24"/>
          <w:highlight w:val="yellow"/>
        </w:rPr>
        <w:t>baseline</w:t>
      </w:r>
      <w:r w:rsidR="00BA72BD" w:rsidRPr="005B5CA1">
        <w:rPr>
          <w:rFonts w:ascii="Calibri" w:hAnsi="Calibri" w:cs="Calibri"/>
          <w:spacing w:val="32"/>
          <w:sz w:val="24"/>
          <w:szCs w:val="24"/>
          <w:highlight w:val="yellow"/>
        </w:rPr>
        <w:t xml:space="preserve"> </w:t>
      </w:r>
      <w:r w:rsidR="00BA52F4" w:rsidRPr="005B5CA1">
        <w:rPr>
          <w:rFonts w:ascii="Calibri" w:hAnsi="Calibri" w:cs="Calibri"/>
          <w:sz w:val="24"/>
          <w:szCs w:val="24"/>
          <w:highlight w:val="yellow"/>
        </w:rPr>
        <w:t>fluorescence</w:t>
      </w:r>
      <w:r w:rsidR="00BA52F4" w:rsidRPr="005B5CA1">
        <w:rPr>
          <w:rFonts w:ascii="Calibri" w:hAnsi="Calibri" w:cs="Calibri"/>
          <w:spacing w:val="34"/>
          <w:sz w:val="24"/>
          <w:szCs w:val="24"/>
          <w:highlight w:val="yellow"/>
        </w:rPr>
        <w:t xml:space="preserve"> </w:t>
      </w:r>
      <w:r w:rsidR="00BA52F4" w:rsidRPr="005B5CA1">
        <w:rPr>
          <w:rFonts w:ascii="Calibri" w:hAnsi="Calibri" w:cs="Calibri"/>
          <w:sz w:val="24"/>
          <w:szCs w:val="24"/>
          <w:highlight w:val="yellow"/>
        </w:rPr>
        <w:t>intensity.</w:t>
      </w:r>
      <w:r w:rsidR="00BA52F4" w:rsidRPr="005B5CA1">
        <w:rPr>
          <w:rFonts w:ascii="Calibri" w:hAnsi="Calibri" w:cs="Calibri"/>
          <w:spacing w:val="33"/>
          <w:sz w:val="24"/>
          <w:szCs w:val="24"/>
          <w:highlight w:val="yellow"/>
        </w:rPr>
        <w:t xml:space="preserve"> </w:t>
      </w:r>
      <w:r w:rsidR="00BA52F4" w:rsidRPr="005B5CA1">
        <w:rPr>
          <w:rFonts w:ascii="Calibri" w:hAnsi="Calibri" w:cs="Calibri"/>
          <w:sz w:val="24"/>
          <w:szCs w:val="24"/>
          <w:highlight w:val="yellow"/>
        </w:rPr>
        <w:t>Set</w:t>
      </w:r>
      <w:r w:rsidR="00BA52F4" w:rsidRPr="005B5CA1">
        <w:rPr>
          <w:rFonts w:ascii="Calibri" w:hAnsi="Calibri" w:cs="Calibri"/>
          <w:spacing w:val="34"/>
          <w:sz w:val="24"/>
          <w:szCs w:val="24"/>
          <w:highlight w:val="yellow"/>
        </w:rPr>
        <w:t xml:space="preserve"> </w:t>
      </w:r>
      <w:r w:rsidR="00BA52F4" w:rsidRPr="005B5CA1">
        <w:rPr>
          <w:rFonts w:ascii="Calibri" w:hAnsi="Calibri" w:cs="Calibri"/>
          <w:sz w:val="24"/>
          <w:szCs w:val="24"/>
          <w:highlight w:val="yellow"/>
        </w:rPr>
        <w:t>lasers</w:t>
      </w:r>
      <w:r w:rsidR="00BA52F4" w:rsidRPr="005B5CA1">
        <w:rPr>
          <w:rFonts w:ascii="Calibri" w:hAnsi="Calibri" w:cs="Calibri"/>
          <w:spacing w:val="33"/>
          <w:sz w:val="24"/>
          <w:szCs w:val="24"/>
          <w:highlight w:val="yellow"/>
        </w:rPr>
        <w:t xml:space="preserve"> </w:t>
      </w:r>
      <w:r w:rsidR="00BA52F4" w:rsidRPr="005B5CA1">
        <w:rPr>
          <w:rFonts w:ascii="Calibri" w:hAnsi="Calibri" w:cs="Calibri"/>
          <w:sz w:val="24"/>
          <w:szCs w:val="24"/>
          <w:highlight w:val="yellow"/>
        </w:rPr>
        <w:t>to</w:t>
      </w:r>
      <w:r w:rsidR="00BA52F4" w:rsidRPr="005B5CA1">
        <w:rPr>
          <w:rFonts w:ascii="Calibri" w:hAnsi="Calibri" w:cs="Calibri"/>
          <w:spacing w:val="32"/>
          <w:sz w:val="24"/>
          <w:szCs w:val="24"/>
          <w:highlight w:val="yellow"/>
        </w:rPr>
        <w:t xml:space="preserve"> </w:t>
      </w:r>
      <w:r w:rsidR="00BA52F4" w:rsidRPr="005B5CA1">
        <w:rPr>
          <w:rFonts w:ascii="Calibri" w:hAnsi="Calibri" w:cs="Calibri"/>
          <w:sz w:val="24"/>
          <w:szCs w:val="24"/>
          <w:highlight w:val="yellow"/>
        </w:rPr>
        <w:t>405</w:t>
      </w:r>
      <w:r w:rsidR="00BA52F4" w:rsidRPr="005B5CA1">
        <w:rPr>
          <w:rFonts w:ascii="Calibri" w:hAnsi="Calibri" w:cs="Calibri"/>
          <w:spacing w:val="4"/>
          <w:sz w:val="24"/>
          <w:szCs w:val="24"/>
          <w:highlight w:val="yellow"/>
        </w:rPr>
        <w:t xml:space="preserve"> </w:t>
      </w:r>
      <w:r w:rsidR="00BA52F4" w:rsidRPr="005B5CA1">
        <w:rPr>
          <w:rFonts w:ascii="Calibri" w:hAnsi="Calibri" w:cs="Calibri"/>
          <w:sz w:val="24"/>
          <w:szCs w:val="24"/>
          <w:highlight w:val="yellow"/>
        </w:rPr>
        <w:t>nm</w:t>
      </w:r>
      <w:r w:rsidR="00BA52F4" w:rsidRPr="005B5CA1">
        <w:rPr>
          <w:rFonts w:ascii="Calibri" w:hAnsi="Calibri" w:cs="Calibri"/>
          <w:spacing w:val="34"/>
          <w:sz w:val="24"/>
          <w:szCs w:val="24"/>
          <w:highlight w:val="yellow"/>
        </w:rPr>
        <w:t xml:space="preserve"> </w:t>
      </w:r>
      <w:r w:rsidR="00BA52F4" w:rsidRPr="005B5CA1">
        <w:rPr>
          <w:rFonts w:ascii="Calibri" w:hAnsi="Calibri" w:cs="Calibri"/>
          <w:sz w:val="24"/>
          <w:szCs w:val="24"/>
          <w:highlight w:val="yellow"/>
        </w:rPr>
        <w:t>wavelength for photo-switching (0.00), 488 nm (0.</w:t>
      </w:r>
      <w:r w:rsidR="006F2C20" w:rsidRPr="005B5CA1">
        <w:rPr>
          <w:rFonts w:ascii="Calibri" w:hAnsi="Calibri" w:cs="Calibri"/>
          <w:sz w:val="24"/>
          <w:szCs w:val="24"/>
          <w:highlight w:val="yellow"/>
        </w:rPr>
        <w:t>2</w:t>
      </w:r>
      <w:r w:rsidR="00BA52F4" w:rsidRPr="005B5CA1">
        <w:rPr>
          <w:rFonts w:ascii="Calibri" w:hAnsi="Calibri" w:cs="Calibri"/>
          <w:sz w:val="24"/>
          <w:szCs w:val="24"/>
          <w:highlight w:val="yellow"/>
        </w:rPr>
        <w:t>0), and 561 nm (0.</w:t>
      </w:r>
      <w:r w:rsidR="006F2C20" w:rsidRPr="005B5CA1">
        <w:rPr>
          <w:rFonts w:ascii="Calibri" w:hAnsi="Calibri" w:cs="Calibri"/>
          <w:sz w:val="24"/>
          <w:szCs w:val="24"/>
          <w:highlight w:val="yellow"/>
        </w:rPr>
        <w:t>2</w:t>
      </w:r>
      <w:r w:rsidR="00BA52F4" w:rsidRPr="005B5CA1">
        <w:rPr>
          <w:rFonts w:ascii="Calibri" w:hAnsi="Calibri" w:cs="Calibri"/>
          <w:sz w:val="24"/>
          <w:szCs w:val="24"/>
          <w:highlight w:val="yellow"/>
        </w:rPr>
        <w:t>0)</w:t>
      </w:r>
      <w:r w:rsidR="003A5506" w:rsidRPr="005B5CA1">
        <w:rPr>
          <w:rFonts w:ascii="Calibri" w:hAnsi="Calibri" w:cs="Calibri"/>
          <w:sz w:val="24"/>
          <w:szCs w:val="24"/>
          <w:highlight w:val="yellow"/>
        </w:rPr>
        <w:t>,</w:t>
      </w:r>
      <w:r w:rsidR="006F2C20" w:rsidRPr="005B5CA1">
        <w:rPr>
          <w:rFonts w:ascii="Calibri" w:hAnsi="Calibri" w:cs="Calibri"/>
          <w:sz w:val="24"/>
          <w:szCs w:val="24"/>
          <w:highlight w:val="yellow"/>
        </w:rPr>
        <w:t xml:space="preserve"> </w:t>
      </w:r>
      <w:proofErr w:type="gramStart"/>
      <w:r w:rsidR="008949B6" w:rsidRPr="005B5CA1">
        <w:rPr>
          <w:rFonts w:ascii="Calibri" w:hAnsi="Calibri" w:cs="Calibri"/>
          <w:sz w:val="24"/>
          <w:szCs w:val="24"/>
          <w:highlight w:val="yellow"/>
        </w:rPr>
        <w:t>ensuring</w:t>
      </w:r>
      <w:proofErr w:type="gramEnd"/>
      <w:r w:rsidR="006F2C20" w:rsidRPr="005B5CA1">
        <w:rPr>
          <w:rFonts w:ascii="Calibri" w:hAnsi="Calibri" w:cs="Calibri"/>
          <w:sz w:val="24"/>
          <w:szCs w:val="24"/>
          <w:highlight w:val="yellow"/>
        </w:rPr>
        <w:t xml:space="preserve"> the cells are focused</w:t>
      </w:r>
      <w:r w:rsidR="00BA52F4" w:rsidRPr="005B5CA1">
        <w:rPr>
          <w:rFonts w:ascii="Calibri" w:hAnsi="Calibri" w:cs="Calibri"/>
          <w:sz w:val="24"/>
          <w:szCs w:val="24"/>
          <w:highlight w:val="yellow"/>
        </w:rPr>
        <w:t>.</w:t>
      </w:r>
    </w:p>
    <w:p w14:paraId="6F909F60" w14:textId="77777777" w:rsidR="0078192A" w:rsidRPr="005B5CA1" w:rsidRDefault="7539BC40" w:rsidP="00EC088C">
      <w:pPr>
        <w:rPr>
          <w:highlight w:val="yellow"/>
        </w:rPr>
      </w:pPr>
      <w:r w:rsidRPr="005B5CA1">
        <w:rPr>
          <w:highlight w:val="yellow"/>
        </w:rPr>
        <w:t xml:space="preserve"> </w:t>
      </w:r>
    </w:p>
    <w:p w14:paraId="7CE5A32F" w14:textId="478D4862" w:rsidR="7539BC40" w:rsidRPr="005B5CA1" w:rsidRDefault="7539BC40" w:rsidP="00EC088C">
      <w:pPr>
        <w:rPr>
          <w:highlight w:val="yellow"/>
        </w:rPr>
      </w:pPr>
      <w:r w:rsidRPr="005B5CA1">
        <w:rPr>
          <w:highlight w:val="yellow"/>
        </w:rPr>
        <w:t xml:space="preserve">NOTE: </w:t>
      </w:r>
      <w:r w:rsidR="00BA52F4" w:rsidRPr="005B5CA1">
        <w:rPr>
          <w:highlight w:val="yellow"/>
        </w:rPr>
        <w:t>The</w:t>
      </w:r>
      <w:r w:rsidRPr="005B5CA1">
        <w:rPr>
          <w:highlight w:val="yellow"/>
        </w:rPr>
        <w:t xml:space="preserve"> values in parentheses following the laser wavelengths indicate laser intensities</w:t>
      </w:r>
      <w:r w:rsidR="006F2C20" w:rsidRPr="005B5CA1">
        <w:rPr>
          <w:highlight w:val="yellow"/>
        </w:rPr>
        <w:t xml:space="preserve"> that</w:t>
      </w:r>
      <w:r w:rsidRPr="005B5CA1">
        <w:rPr>
          <w:highlight w:val="yellow"/>
        </w:rPr>
        <w:t xml:space="preserve"> can be set to any value since this does not affect photobleaching.</w:t>
      </w:r>
    </w:p>
    <w:p w14:paraId="778B678B" w14:textId="77777777" w:rsidR="0043002F" w:rsidRPr="005B5CA1" w:rsidRDefault="0043002F" w:rsidP="00EC088C">
      <w:pPr>
        <w:rPr>
          <w:highlight w:val="yellow"/>
        </w:rPr>
      </w:pPr>
    </w:p>
    <w:p w14:paraId="055BB522" w14:textId="18E471EF" w:rsidR="7539BC40"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 xml:space="preserve">To </w:t>
      </w:r>
      <w:r w:rsidR="0043002F" w:rsidRPr="005B5CA1">
        <w:rPr>
          <w:rFonts w:ascii="Calibri" w:hAnsi="Calibri" w:cs="Calibri"/>
          <w:sz w:val="24"/>
          <w:szCs w:val="24"/>
          <w:highlight w:val="yellow"/>
        </w:rPr>
        <w:t>photo-bleach</w:t>
      </w:r>
      <w:r w:rsidRPr="005B5CA1">
        <w:rPr>
          <w:rFonts w:ascii="Calibri" w:hAnsi="Calibri" w:cs="Calibri"/>
          <w:sz w:val="24"/>
          <w:szCs w:val="24"/>
          <w:highlight w:val="yellow"/>
        </w:rPr>
        <w:t xml:space="preserve"> the cells, apply a high-intensity laser pulse to bleach in the ROI. Set the FRAP lasers to 405 nm (4.00), 488 nm (0.00), and 561 nm (0.00). </w:t>
      </w:r>
      <w:r w:rsidR="00BA52F4" w:rsidRPr="005B5CA1">
        <w:rPr>
          <w:rFonts w:ascii="Calibri" w:hAnsi="Calibri" w:cs="Calibri"/>
          <w:sz w:val="24"/>
          <w:szCs w:val="24"/>
          <w:highlight w:val="yellow"/>
        </w:rPr>
        <w:t xml:space="preserve">Set the </w:t>
      </w:r>
      <w:r w:rsidR="006F2C20" w:rsidRPr="005B5CA1">
        <w:rPr>
          <w:rFonts w:ascii="Calibri" w:hAnsi="Calibri" w:cs="Calibri"/>
          <w:sz w:val="24"/>
          <w:szCs w:val="24"/>
          <w:highlight w:val="yellow"/>
        </w:rPr>
        <w:t>pre-</w:t>
      </w:r>
      <w:r w:rsidR="00BA52F4" w:rsidRPr="005B5CA1">
        <w:rPr>
          <w:rFonts w:ascii="Calibri" w:hAnsi="Calibri" w:cs="Calibri"/>
          <w:sz w:val="24"/>
          <w:szCs w:val="24"/>
          <w:highlight w:val="yellow"/>
        </w:rPr>
        <w:t>bleach</w:t>
      </w:r>
      <w:r w:rsidR="006F2C20" w:rsidRPr="005B5CA1">
        <w:rPr>
          <w:rFonts w:ascii="Calibri" w:hAnsi="Calibri" w:cs="Calibri"/>
          <w:sz w:val="24"/>
          <w:szCs w:val="24"/>
          <w:highlight w:val="yellow"/>
        </w:rPr>
        <w:t xml:space="preserve"> </w:t>
      </w:r>
      <w:r w:rsidR="00BA52F4" w:rsidRPr="005B5CA1">
        <w:rPr>
          <w:rFonts w:ascii="Calibri" w:hAnsi="Calibri" w:cs="Calibri"/>
          <w:sz w:val="24"/>
          <w:szCs w:val="24"/>
          <w:highlight w:val="yellow"/>
        </w:rPr>
        <w:t xml:space="preserve">to 5.140 s for 59 iterations, </w:t>
      </w:r>
      <w:r w:rsidR="006F2C20" w:rsidRPr="005B5CA1">
        <w:rPr>
          <w:rFonts w:ascii="Calibri" w:hAnsi="Calibri" w:cs="Calibri"/>
          <w:sz w:val="24"/>
          <w:szCs w:val="24"/>
          <w:highlight w:val="yellow"/>
        </w:rPr>
        <w:t xml:space="preserve">and </w:t>
      </w:r>
      <w:r w:rsidR="0043002F" w:rsidRPr="005B5CA1">
        <w:rPr>
          <w:rFonts w:ascii="Calibri" w:hAnsi="Calibri" w:cs="Calibri"/>
          <w:sz w:val="24"/>
          <w:szCs w:val="24"/>
          <w:highlight w:val="yellow"/>
        </w:rPr>
        <w:t xml:space="preserve">post-bleach </w:t>
      </w:r>
      <w:r w:rsidR="006F2C20" w:rsidRPr="005B5CA1">
        <w:rPr>
          <w:rFonts w:ascii="Calibri" w:hAnsi="Calibri" w:cs="Calibri"/>
          <w:sz w:val="24"/>
          <w:szCs w:val="24"/>
          <w:highlight w:val="yellow"/>
        </w:rPr>
        <w:t xml:space="preserve">to </w:t>
      </w:r>
      <w:r w:rsidR="0043002F" w:rsidRPr="005B5CA1">
        <w:rPr>
          <w:rFonts w:ascii="Calibri" w:hAnsi="Calibri" w:cs="Calibri"/>
          <w:sz w:val="24"/>
          <w:szCs w:val="24"/>
          <w:highlight w:val="yellow"/>
        </w:rPr>
        <w:t xml:space="preserve">the </w:t>
      </w:r>
      <w:r w:rsidR="006F2C20" w:rsidRPr="005B5CA1">
        <w:rPr>
          <w:rFonts w:ascii="Calibri" w:hAnsi="Calibri" w:cs="Calibri"/>
          <w:sz w:val="24"/>
          <w:szCs w:val="24"/>
          <w:highlight w:val="yellow"/>
        </w:rPr>
        <w:t>desired timing (</w:t>
      </w:r>
      <w:r w:rsidR="006F2C20" w:rsidRPr="005B5CA1">
        <w:rPr>
          <w:rFonts w:ascii="Calibri" w:hAnsi="Calibri" w:cs="Calibri"/>
          <w:b/>
          <w:bCs/>
          <w:sz w:val="24"/>
          <w:szCs w:val="24"/>
          <w:highlight w:val="yellow"/>
        </w:rPr>
        <w:t xml:space="preserve">Figure </w:t>
      </w:r>
      <w:r w:rsidR="0078192A" w:rsidRPr="005B5CA1">
        <w:rPr>
          <w:rFonts w:ascii="Calibri" w:hAnsi="Calibri" w:cs="Calibri"/>
          <w:b/>
          <w:bCs/>
          <w:sz w:val="24"/>
          <w:szCs w:val="24"/>
          <w:highlight w:val="yellow"/>
        </w:rPr>
        <w:t>2</w:t>
      </w:r>
      <w:r w:rsidR="0043002F" w:rsidRPr="005B5CA1">
        <w:rPr>
          <w:rFonts w:ascii="Calibri" w:hAnsi="Calibri" w:cs="Calibri"/>
          <w:b/>
          <w:bCs/>
          <w:sz w:val="24"/>
          <w:szCs w:val="24"/>
          <w:highlight w:val="yellow"/>
        </w:rPr>
        <w:t>B</w:t>
      </w:r>
      <w:r w:rsidR="006F2C20" w:rsidRPr="005B5CA1">
        <w:rPr>
          <w:rFonts w:ascii="Calibri" w:hAnsi="Calibri" w:cs="Calibri"/>
          <w:sz w:val="24"/>
          <w:szCs w:val="24"/>
          <w:highlight w:val="yellow"/>
        </w:rPr>
        <w:t xml:space="preserve">) </w:t>
      </w:r>
      <w:r w:rsidR="00BA52F4" w:rsidRPr="005B5CA1">
        <w:rPr>
          <w:rFonts w:ascii="Calibri" w:hAnsi="Calibri" w:cs="Calibri"/>
          <w:sz w:val="24"/>
          <w:szCs w:val="24"/>
          <w:highlight w:val="yellow"/>
        </w:rPr>
        <w:t>(</w:t>
      </w:r>
      <w:r w:rsidR="0077055A" w:rsidRPr="005B5CA1">
        <w:rPr>
          <w:rFonts w:ascii="Calibri" w:hAnsi="Calibri" w:cs="Calibri"/>
          <w:sz w:val="24"/>
          <w:szCs w:val="24"/>
          <w:highlight w:val="yellow"/>
        </w:rPr>
        <w:t>P</w:t>
      </w:r>
      <w:r w:rsidR="00BA52F4" w:rsidRPr="005B5CA1">
        <w:rPr>
          <w:rFonts w:ascii="Calibri" w:hAnsi="Calibri" w:cs="Calibri"/>
          <w:sz w:val="24"/>
          <w:szCs w:val="24"/>
          <w:highlight w:val="yellow"/>
        </w:rPr>
        <w:t xml:space="preserve">rebleach and </w:t>
      </w:r>
      <w:r w:rsidR="0043002F" w:rsidRPr="005B5CA1">
        <w:rPr>
          <w:rFonts w:ascii="Calibri" w:hAnsi="Calibri" w:cs="Calibri"/>
          <w:sz w:val="24"/>
          <w:szCs w:val="24"/>
          <w:highlight w:val="yellow"/>
        </w:rPr>
        <w:t>post-bleach</w:t>
      </w:r>
      <w:r w:rsidR="00BA52F4" w:rsidRPr="005B5CA1">
        <w:rPr>
          <w:rFonts w:ascii="Calibri" w:hAnsi="Calibri" w:cs="Calibri"/>
          <w:sz w:val="24"/>
          <w:szCs w:val="24"/>
          <w:highlight w:val="yellow"/>
        </w:rPr>
        <w:t xml:space="preserve"> laser intensity </w:t>
      </w:r>
      <w:r w:rsidR="0043002F" w:rsidRPr="005B5CA1">
        <w:rPr>
          <w:rFonts w:ascii="Calibri" w:hAnsi="Calibri" w:cs="Calibri"/>
          <w:sz w:val="24"/>
          <w:szCs w:val="24"/>
          <w:highlight w:val="yellow"/>
        </w:rPr>
        <w:t xml:space="preserve">are </w:t>
      </w:r>
      <w:r w:rsidR="00BA52F4" w:rsidRPr="005B5CA1">
        <w:rPr>
          <w:rFonts w:ascii="Calibri" w:hAnsi="Calibri" w:cs="Calibri"/>
          <w:sz w:val="24"/>
          <w:szCs w:val="24"/>
          <w:highlight w:val="yellow"/>
        </w:rPr>
        <w:t xml:space="preserve">mentioned in </w:t>
      </w:r>
      <w:r w:rsidR="0043002F" w:rsidRPr="005B5CA1">
        <w:rPr>
          <w:rFonts w:ascii="Calibri" w:hAnsi="Calibri" w:cs="Calibri"/>
          <w:sz w:val="24"/>
          <w:szCs w:val="24"/>
          <w:highlight w:val="yellow"/>
        </w:rPr>
        <w:t>brackets</w:t>
      </w:r>
      <w:r w:rsidR="00BA52F4" w:rsidRPr="005B5CA1">
        <w:rPr>
          <w:rFonts w:ascii="Calibri" w:hAnsi="Calibri" w:cs="Calibri"/>
          <w:sz w:val="24"/>
          <w:szCs w:val="24"/>
          <w:highlight w:val="yellow"/>
        </w:rPr>
        <w:t xml:space="preserve">).  </w:t>
      </w:r>
    </w:p>
    <w:p w14:paraId="5851F19B" w14:textId="77777777" w:rsidR="004B744B" w:rsidRPr="005B5CA1" w:rsidRDefault="7539BC40" w:rsidP="00EC088C">
      <w:pPr>
        <w:rPr>
          <w:highlight w:val="yellow"/>
        </w:rPr>
      </w:pPr>
      <w:r w:rsidRPr="005B5CA1">
        <w:rPr>
          <w:highlight w:val="yellow"/>
        </w:rPr>
        <w:t xml:space="preserve"> </w:t>
      </w:r>
    </w:p>
    <w:p w14:paraId="1AA89F0A" w14:textId="2594A8D5" w:rsidR="00BA52F4"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 xml:space="preserve">For post-bleach imaging, continue to acquire images at a low laser intensity to observe the recovery of fluorescence for 10 min. </w:t>
      </w:r>
      <w:r w:rsidR="00BA52F4" w:rsidRPr="005B5CA1">
        <w:rPr>
          <w:rFonts w:ascii="Calibri" w:hAnsi="Calibri" w:cs="Calibri"/>
          <w:sz w:val="24"/>
          <w:szCs w:val="24"/>
          <w:highlight w:val="yellow"/>
        </w:rPr>
        <w:t xml:space="preserve">Keep </w:t>
      </w:r>
      <w:r w:rsidRPr="005B5CA1">
        <w:rPr>
          <w:rFonts w:ascii="Calibri" w:hAnsi="Calibri" w:cs="Calibri"/>
          <w:sz w:val="24"/>
          <w:szCs w:val="24"/>
          <w:highlight w:val="yellow"/>
        </w:rPr>
        <w:t>FRAP lasers at 405 nm (0.00), 488 nm (0.50), and 561 nm (0.50).</w:t>
      </w:r>
      <w:r w:rsidR="00BA52F4" w:rsidRPr="005B5CA1">
        <w:rPr>
          <w:rFonts w:ascii="Calibri" w:hAnsi="Calibri" w:cs="Calibri"/>
          <w:sz w:val="24"/>
          <w:szCs w:val="24"/>
          <w:highlight w:val="yellow"/>
        </w:rPr>
        <w:t xml:space="preserve"> </w:t>
      </w:r>
    </w:p>
    <w:p w14:paraId="41F1A166" w14:textId="77777777" w:rsidR="0007427D" w:rsidRPr="005B5CA1" w:rsidRDefault="0007427D" w:rsidP="00EC088C">
      <w:pPr>
        <w:rPr>
          <w:highlight w:val="yellow"/>
        </w:rPr>
      </w:pPr>
    </w:p>
    <w:p w14:paraId="38939C8E" w14:textId="19474C7E" w:rsidR="006F2C20" w:rsidRPr="00EC088C" w:rsidRDefault="00BA52F4" w:rsidP="00EC088C">
      <w:pPr>
        <w:pStyle w:val="ListParagraph"/>
        <w:spacing w:after="0" w:line="240" w:lineRule="auto"/>
        <w:ind w:left="0"/>
        <w:contextualSpacing w:val="0"/>
        <w:jc w:val="both"/>
        <w:rPr>
          <w:rFonts w:ascii="Calibri" w:hAnsi="Calibri" w:cs="Calibri"/>
          <w:sz w:val="24"/>
          <w:szCs w:val="24"/>
        </w:rPr>
      </w:pPr>
      <w:r w:rsidRPr="005B5CA1">
        <w:rPr>
          <w:rFonts w:ascii="Calibri" w:hAnsi="Calibri" w:cs="Calibri"/>
          <w:sz w:val="24"/>
          <w:szCs w:val="24"/>
          <w:highlight w:val="yellow"/>
        </w:rPr>
        <w:t>N</w:t>
      </w:r>
      <w:r w:rsidR="0007427D" w:rsidRPr="005B5CA1">
        <w:rPr>
          <w:rFonts w:ascii="Calibri" w:hAnsi="Calibri" w:cs="Calibri"/>
          <w:sz w:val="24"/>
          <w:szCs w:val="24"/>
          <w:highlight w:val="yellow"/>
        </w:rPr>
        <w:t>OTE</w:t>
      </w:r>
      <w:r w:rsidRPr="005B5CA1">
        <w:rPr>
          <w:rFonts w:ascii="Calibri" w:hAnsi="Calibri" w:cs="Calibri"/>
          <w:sz w:val="24"/>
          <w:szCs w:val="24"/>
          <w:highlight w:val="yellow"/>
        </w:rPr>
        <w:t>: The bleaching time might differ depending on cell types, in our hands</w:t>
      </w:r>
      <w:r w:rsidR="0007427D" w:rsidRPr="005B5CA1">
        <w:rPr>
          <w:rFonts w:ascii="Calibri" w:hAnsi="Calibri" w:cs="Calibri"/>
          <w:sz w:val="24"/>
          <w:szCs w:val="24"/>
          <w:highlight w:val="yellow"/>
        </w:rPr>
        <w:t>,</w:t>
      </w:r>
      <w:r w:rsidRPr="005B5CA1">
        <w:rPr>
          <w:rFonts w:ascii="Calibri" w:hAnsi="Calibri" w:cs="Calibri"/>
          <w:sz w:val="24"/>
          <w:szCs w:val="24"/>
          <w:highlight w:val="yellow"/>
        </w:rPr>
        <w:t xml:space="preserve"> similar bleaching timings </w:t>
      </w:r>
      <w:r w:rsidR="0007427D" w:rsidRPr="005B5CA1">
        <w:rPr>
          <w:rFonts w:ascii="Calibri" w:hAnsi="Calibri" w:cs="Calibri"/>
          <w:sz w:val="24"/>
          <w:szCs w:val="24"/>
          <w:highlight w:val="yellow"/>
        </w:rPr>
        <w:t xml:space="preserve">were </w:t>
      </w:r>
      <w:r w:rsidRPr="005B5CA1">
        <w:rPr>
          <w:rFonts w:ascii="Calibri" w:hAnsi="Calibri" w:cs="Calibri"/>
          <w:sz w:val="24"/>
          <w:szCs w:val="24"/>
          <w:highlight w:val="yellow"/>
        </w:rPr>
        <w:t>used for mitochondria in tubular cells and Valve Interstitial Cells (VIC).</w:t>
      </w:r>
      <w:r w:rsidR="00586A0A" w:rsidRPr="005B5CA1">
        <w:rPr>
          <w:rFonts w:ascii="Calibri" w:hAnsi="Calibri" w:cs="Calibri"/>
          <w:sz w:val="24"/>
          <w:szCs w:val="24"/>
          <w:highlight w:val="yellow"/>
        </w:rPr>
        <w:t xml:space="preserve"> </w:t>
      </w:r>
      <w:r w:rsidR="006F2C20" w:rsidRPr="005B5CA1">
        <w:rPr>
          <w:rFonts w:ascii="Calibri" w:hAnsi="Calibri" w:cs="Calibri"/>
          <w:sz w:val="24"/>
          <w:szCs w:val="24"/>
          <w:highlight w:val="yellow"/>
        </w:rPr>
        <w:t>Once FRAP is concluded</w:t>
      </w:r>
      <w:r w:rsidR="0007427D" w:rsidRPr="005B5CA1">
        <w:rPr>
          <w:rFonts w:ascii="Calibri" w:hAnsi="Calibri" w:cs="Calibri"/>
          <w:sz w:val="24"/>
          <w:szCs w:val="24"/>
          <w:highlight w:val="yellow"/>
        </w:rPr>
        <w:t>,</w:t>
      </w:r>
      <w:r w:rsidR="006F2C20" w:rsidRPr="005B5CA1">
        <w:rPr>
          <w:rFonts w:ascii="Calibri" w:hAnsi="Calibri" w:cs="Calibri"/>
          <w:sz w:val="24"/>
          <w:szCs w:val="24"/>
          <w:highlight w:val="yellow"/>
        </w:rPr>
        <w:t xml:space="preserve"> the images or live cell imaging</w:t>
      </w:r>
      <w:r w:rsidR="00B75ABD" w:rsidRPr="005B5CA1">
        <w:rPr>
          <w:rFonts w:ascii="Calibri" w:hAnsi="Calibri" w:cs="Calibri"/>
          <w:sz w:val="24"/>
          <w:szCs w:val="24"/>
          <w:highlight w:val="yellow"/>
        </w:rPr>
        <w:t xml:space="preserve"> (</w:t>
      </w:r>
      <w:r w:rsidR="00794B58" w:rsidRPr="005B5CA1">
        <w:rPr>
          <w:rFonts w:ascii="Calibri" w:hAnsi="Calibri" w:cs="Calibri"/>
          <w:b/>
          <w:bCs/>
          <w:sz w:val="24"/>
          <w:szCs w:val="24"/>
          <w:highlight w:val="yellow"/>
        </w:rPr>
        <w:t>F</w:t>
      </w:r>
      <w:r w:rsidR="00B75ABD" w:rsidRPr="005B5CA1">
        <w:rPr>
          <w:rFonts w:ascii="Calibri" w:hAnsi="Calibri" w:cs="Calibri"/>
          <w:b/>
          <w:bCs/>
          <w:sz w:val="24"/>
          <w:szCs w:val="24"/>
          <w:highlight w:val="yellow"/>
        </w:rPr>
        <w:t>igure</w:t>
      </w:r>
      <w:r w:rsidR="00794B58" w:rsidRPr="005B5CA1">
        <w:rPr>
          <w:rFonts w:ascii="Calibri" w:hAnsi="Calibri" w:cs="Calibri"/>
          <w:b/>
          <w:bCs/>
          <w:sz w:val="24"/>
          <w:szCs w:val="24"/>
          <w:highlight w:val="yellow"/>
        </w:rPr>
        <w:t xml:space="preserve"> 3</w:t>
      </w:r>
      <w:r w:rsidR="006E0E76" w:rsidRPr="005B5CA1">
        <w:rPr>
          <w:rFonts w:ascii="Calibri" w:hAnsi="Calibri" w:cs="Calibri"/>
          <w:b/>
          <w:bCs/>
          <w:sz w:val="24"/>
          <w:szCs w:val="24"/>
          <w:highlight w:val="yellow"/>
        </w:rPr>
        <w:t xml:space="preserve"> </w:t>
      </w:r>
      <w:r w:rsidR="00B92245" w:rsidRPr="005B5CA1">
        <w:rPr>
          <w:rFonts w:ascii="Calibri" w:hAnsi="Calibri" w:cs="Calibri"/>
          <w:b/>
          <w:bCs/>
          <w:sz w:val="24"/>
          <w:szCs w:val="24"/>
          <w:highlight w:val="yellow"/>
        </w:rPr>
        <w:t>and Sup</w:t>
      </w:r>
      <w:r w:rsidR="00DF2A73" w:rsidRPr="005B5CA1">
        <w:rPr>
          <w:rFonts w:ascii="Calibri" w:hAnsi="Calibri" w:cs="Calibri"/>
          <w:b/>
          <w:bCs/>
          <w:sz w:val="24"/>
          <w:szCs w:val="24"/>
          <w:highlight w:val="yellow"/>
        </w:rPr>
        <w:t>plementary</w:t>
      </w:r>
      <w:r w:rsidR="006E0E76" w:rsidRPr="005B5CA1">
        <w:rPr>
          <w:rFonts w:ascii="Calibri" w:hAnsi="Calibri" w:cs="Calibri"/>
          <w:b/>
          <w:bCs/>
          <w:sz w:val="24"/>
          <w:szCs w:val="24"/>
          <w:highlight w:val="yellow"/>
        </w:rPr>
        <w:t xml:space="preserve"> Video 1</w:t>
      </w:r>
      <w:r w:rsidR="00794B58" w:rsidRPr="005B5CA1">
        <w:rPr>
          <w:rFonts w:ascii="Calibri" w:hAnsi="Calibri" w:cs="Calibri"/>
          <w:sz w:val="24"/>
          <w:szCs w:val="24"/>
          <w:highlight w:val="yellow"/>
        </w:rPr>
        <w:t>)</w:t>
      </w:r>
      <w:r w:rsidR="006F2C20" w:rsidRPr="005B5CA1">
        <w:rPr>
          <w:rFonts w:ascii="Calibri" w:hAnsi="Calibri" w:cs="Calibri"/>
          <w:sz w:val="24"/>
          <w:szCs w:val="24"/>
          <w:highlight w:val="yellow"/>
        </w:rPr>
        <w:t xml:space="preserve"> can be done</w:t>
      </w:r>
      <w:r w:rsidR="0007427D" w:rsidRPr="005B5CA1">
        <w:rPr>
          <w:rFonts w:ascii="Calibri" w:hAnsi="Calibri" w:cs="Calibri"/>
          <w:sz w:val="24"/>
          <w:szCs w:val="24"/>
          <w:highlight w:val="yellow"/>
        </w:rPr>
        <w:t>,</w:t>
      </w:r>
      <w:r w:rsidR="006F2C20" w:rsidRPr="005B5CA1">
        <w:rPr>
          <w:rFonts w:ascii="Calibri" w:hAnsi="Calibri" w:cs="Calibri"/>
          <w:sz w:val="24"/>
          <w:szCs w:val="24"/>
          <w:highlight w:val="yellow"/>
        </w:rPr>
        <w:t xml:space="preserve"> besides acquiring the images </w:t>
      </w:r>
      <w:r w:rsidR="0007427D" w:rsidRPr="005B5CA1">
        <w:rPr>
          <w:rFonts w:ascii="Calibri" w:hAnsi="Calibri" w:cs="Calibri"/>
          <w:sz w:val="24"/>
          <w:szCs w:val="24"/>
          <w:highlight w:val="yellow"/>
        </w:rPr>
        <w:t>post-bleaching</w:t>
      </w:r>
      <w:r w:rsidR="006F2C20" w:rsidRPr="005B5CA1">
        <w:rPr>
          <w:rFonts w:ascii="Calibri" w:hAnsi="Calibri" w:cs="Calibri"/>
          <w:sz w:val="24"/>
          <w:szCs w:val="24"/>
          <w:highlight w:val="yellow"/>
        </w:rPr>
        <w:t>.</w:t>
      </w:r>
      <w:r w:rsidR="006F2C20" w:rsidRPr="00EC088C">
        <w:rPr>
          <w:rFonts w:ascii="Calibri" w:hAnsi="Calibri" w:cs="Calibri"/>
          <w:sz w:val="24"/>
          <w:szCs w:val="24"/>
        </w:rPr>
        <w:t xml:space="preserve"> </w:t>
      </w:r>
    </w:p>
    <w:p w14:paraId="6AA717C5" w14:textId="7C5A3767" w:rsidR="0054699E" w:rsidRPr="00EC088C" w:rsidRDefault="7539BC40" w:rsidP="00EC088C">
      <w:pPr>
        <w:pStyle w:val="ListParagraph"/>
        <w:spacing w:after="0" w:line="240" w:lineRule="auto"/>
        <w:ind w:left="0"/>
        <w:contextualSpacing w:val="0"/>
        <w:jc w:val="both"/>
        <w:rPr>
          <w:rFonts w:ascii="Calibri" w:hAnsi="Calibri" w:cs="Calibri"/>
          <w:sz w:val="24"/>
          <w:szCs w:val="24"/>
        </w:rPr>
      </w:pPr>
      <w:r w:rsidRPr="00EC088C">
        <w:rPr>
          <w:rFonts w:ascii="Calibri" w:hAnsi="Calibri" w:cs="Calibri"/>
          <w:sz w:val="24"/>
          <w:szCs w:val="24"/>
        </w:rPr>
        <w:t xml:space="preserve"> </w:t>
      </w:r>
      <w:r w:rsidR="006E0E76">
        <w:rPr>
          <w:rFonts w:ascii="Calibri" w:hAnsi="Calibri" w:cs="Calibri"/>
          <w:sz w:val="24"/>
          <w:szCs w:val="24"/>
        </w:rPr>
        <w:t xml:space="preserve"> </w:t>
      </w:r>
    </w:p>
    <w:p w14:paraId="7D9588C1" w14:textId="08962E4A" w:rsidR="7539BC40" w:rsidRPr="005B5CA1" w:rsidRDefault="7539BC40" w:rsidP="00EC088C">
      <w:pPr>
        <w:pStyle w:val="ListParagraph"/>
        <w:numPr>
          <w:ilvl w:val="0"/>
          <w:numId w:val="30"/>
        </w:numPr>
        <w:spacing w:after="0" w:line="240" w:lineRule="auto"/>
        <w:ind w:left="0" w:firstLine="0"/>
        <w:contextualSpacing w:val="0"/>
        <w:rPr>
          <w:rFonts w:ascii="Calibri" w:hAnsi="Calibri" w:cs="Calibri"/>
          <w:b/>
          <w:bCs/>
          <w:sz w:val="24"/>
          <w:szCs w:val="24"/>
          <w:highlight w:val="yellow"/>
        </w:rPr>
      </w:pPr>
      <w:r w:rsidRPr="005B5CA1">
        <w:rPr>
          <w:rFonts w:ascii="Calibri" w:hAnsi="Calibri" w:cs="Calibri"/>
          <w:b/>
          <w:bCs/>
          <w:sz w:val="24"/>
          <w:szCs w:val="24"/>
          <w:highlight w:val="yellow"/>
        </w:rPr>
        <w:t xml:space="preserve">Image </w:t>
      </w:r>
      <w:r w:rsidR="0007427D" w:rsidRPr="005B5CA1">
        <w:rPr>
          <w:rFonts w:ascii="Calibri" w:hAnsi="Calibri" w:cs="Calibri"/>
          <w:b/>
          <w:bCs/>
          <w:sz w:val="24"/>
          <w:szCs w:val="24"/>
          <w:highlight w:val="yellow"/>
        </w:rPr>
        <w:t>a</w:t>
      </w:r>
      <w:r w:rsidRPr="005B5CA1">
        <w:rPr>
          <w:rFonts w:ascii="Calibri" w:hAnsi="Calibri" w:cs="Calibri"/>
          <w:b/>
          <w:bCs/>
          <w:sz w:val="24"/>
          <w:szCs w:val="24"/>
          <w:highlight w:val="yellow"/>
        </w:rPr>
        <w:t>nalysis</w:t>
      </w:r>
    </w:p>
    <w:p w14:paraId="3AC1EB08" w14:textId="77777777" w:rsidR="004B744B" w:rsidRPr="005B5CA1" w:rsidRDefault="004B744B" w:rsidP="00EC088C">
      <w:pPr>
        <w:tabs>
          <w:tab w:val="left" w:pos="810"/>
        </w:tabs>
        <w:rPr>
          <w:highlight w:val="yellow"/>
        </w:rPr>
      </w:pPr>
    </w:p>
    <w:p w14:paraId="2D3EFCC8" w14:textId="047A7160" w:rsidR="7539BC40" w:rsidRPr="005B5CA1" w:rsidRDefault="7539BC40" w:rsidP="00EC088C">
      <w:pPr>
        <w:tabs>
          <w:tab w:val="left" w:pos="810"/>
        </w:tabs>
        <w:rPr>
          <w:highlight w:val="yellow"/>
        </w:rPr>
      </w:pPr>
      <w:r w:rsidRPr="005B5CA1">
        <w:rPr>
          <w:highlight w:val="yellow"/>
        </w:rPr>
        <w:t xml:space="preserve">NOTE: Since mitochondria </w:t>
      </w:r>
      <w:r w:rsidR="0007427D" w:rsidRPr="005B5CA1">
        <w:rPr>
          <w:highlight w:val="yellow"/>
        </w:rPr>
        <w:t>are</w:t>
      </w:r>
      <w:r w:rsidRPr="005B5CA1">
        <w:rPr>
          <w:highlight w:val="yellow"/>
        </w:rPr>
        <w:t xml:space="preserve"> tagged with the Dendra2 protein, upon undergoing photobleaching, </w:t>
      </w:r>
      <w:r w:rsidR="0007427D" w:rsidRPr="005B5CA1">
        <w:rPr>
          <w:highlight w:val="yellow"/>
        </w:rPr>
        <w:t xml:space="preserve">an </w:t>
      </w:r>
      <w:r w:rsidR="006F2C20" w:rsidRPr="005B5CA1">
        <w:rPr>
          <w:highlight w:val="yellow"/>
        </w:rPr>
        <w:t xml:space="preserve">irreversible conformational change in </w:t>
      </w:r>
      <w:r w:rsidR="0007427D" w:rsidRPr="005B5CA1">
        <w:rPr>
          <w:highlight w:val="yellow"/>
        </w:rPr>
        <w:t xml:space="preserve">the </w:t>
      </w:r>
      <w:r w:rsidR="006F2C20" w:rsidRPr="005B5CA1">
        <w:rPr>
          <w:highlight w:val="yellow"/>
        </w:rPr>
        <w:t xml:space="preserve">dendra2 protein leads to </w:t>
      </w:r>
      <w:r w:rsidR="0007427D" w:rsidRPr="005B5CA1">
        <w:rPr>
          <w:highlight w:val="yellow"/>
        </w:rPr>
        <w:t xml:space="preserve">an </w:t>
      </w:r>
      <w:r w:rsidRPr="005B5CA1">
        <w:rPr>
          <w:highlight w:val="yellow"/>
        </w:rPr>
        <w:t xml:space="preserve">increase </w:t>
      </w:r>
      <w:r w:rsidR="0007427D" w:rsidRPr="005B5CA1">
        <w:rPr>
          <w:highlight w:val="yellow"/>
        </w:rPr>
        <w:t xml:space="preserve">in </w:t>
      </w:r>
      <w:r w:rsidR="006F2C20" w:rsidRPr="005B5CA1">
        <w:rPr>
          <w:highlight w:val="yellow"/>
        </w:rPr>
        <w:t>the</w:t>
      </w:r>
      <w:r w:rsidRPr="005B5CA1">
        <w:rPr>
          <w:highlight w:val="yellow"/>
        </w:rPr>
        <w:t xml:space="preserve"> red fluorescence detected through the 561 nm laser. When </w:t>
      </w:r>
      <w:r w:rsidR="001C78DD" w:rsidRPr="005B5CA1">
        <w:rPr>
          <w:highlight w:val="yellow"/>
        </w:rPr>
        <w:t>the red</w:t>
      </w:r>
      <w:r w:rsidRPr="005B5CA1">
        <w:rPr>
          <w:highlight w:val="yellow"/>
        </w:rPr>
        <w:t xml:space="preserve"> mitochondria fuse with the </w:t>
      </w:r>
      <w:r w:rsidR="006F2C20" w:rsidRPr="005B5CA1">
        <w:rPr>
          <w:highlight w:val="yellow"/>
        </w:rPr>
        <w:t xml:space="preserve">unbleached </w:t>
      </w:r>
      <w:r w:rsidRPr="005B5CA1">
        <w:rPr>
          <w:highlight w:val="yellow"/>
        </w:rPr>
        <w:t xml:space="preserve">green mitochondria, the combination gives </w:t>
      </w:r>
      <w:r w:rsidR="0007427D" w:rsidRPr="005B5CA1">
        <w:rPr>
          <w:highlight w:val="yellow"/>
        </w:rPr>
        <w:t xml:space="preserve">a </w:t>
      </w:r>
      <w:r w:rsidRPr="005B5CA1">
        <w:rPr>
          <w:highlight w:val="yellow"/>
        </w:rPr>
        <w:t xml:space="preserve">yellow color. Taking advantage of this phenomenon, the dynamic </w:t>
      </w:r>
      <w:r w:rsidR="0077055A" w:rsidRPr="005B5CA1">
        <w:rPr>
          <w:highlight w:val="yellow"/>
        </w:rPr>
        <w:t>fission/</w:t>
      </w:r>
      <w:r w:rsidRPr="005B5CA1">
        <w:rPr>
          <w:highlight w:val="yellow"/>
        </w:rPr>
        <w:t>fusion events</w:t>
      </w:r>
      <w:r w:rsidR="00BA52F4" w:rsidRPr="005B5CA1">
        <w:rPr>
          <w:highlight w:val="yellow"/>
        </w:rPr>
        <w:t xml:space="preserve"> can be measured</w:t>
      </w:r>
      <w:r w:rsidR="0077055A" w:rsidRPr="005B5CA1">
        <w:rPr>
          <w:highlight w:val="yellow"/>
        </w:rPr>
        <w:t>.</w:t>
      </w:r>
    </w:p>
    <w:p w14:paraId="15E1D543" w14:textId="74FCCFD1" w:rsidR="7539BC40" w:rsidRPr="005B5CA1" w:rsidRDefault="7539BC40" w:rsidP="00101362">
      <w:pPr>
        <w:tabs>
          <w:tab w:val="left" w:pos="810"/>
        </w:tabs>
        <w:rPr>
          <w:highlight w:val="yellow"/>
        </w:rPr>
      </w:pPr>
      <w:r w:rsidRPr="005B5CA1">
        <w:rPr>
          <w:b/>
          <w:bCs/>
          <w:highlight w:val="yellow"/>
        </w:rPr>
        <w:t xml:space="preserve"> </w:t>
      </w:r>
    </w:p>
    <w:p w14:paraId="6A3B3B76" w14:textId="7BAA3256" w:rsidR="7539BC40" w:rsidRPr="005B5CA1" w:rsidRDefault="006F2C20" w:rsidP="00EC088C">
      <w:pPr>
        <w:pStyle w:val="ListParagraph"/>
        <w:numPr>
          <w:ilvl w:val="1"/>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 xml:space="preserve">Profiling the </w:t>
      </w:r>
      <w:r w:rsidR="0007427D" w:rsidRPr="005B5CA1">
        <w:rPr>
          <w:rFonts w:ascii="Calibri" w:hAnsi="Calibri" w:cs="Calibri"/>
          <w:sz w:val="24"/>
          <w:szCs w:val="24"/>
          <w:highlight w:val="yellow"/>
        </w:rPr>
        <w:t xml:space="preserve">merged </w:t>
      </w:r>
      <w:r w:rsidRPr="005B5CA1">
        <w:rPr>
          <w:rFonts w:ascii="Calibri" w:hAnsi="Calibri" w:cs="Calibri"/>
          <w:sz w:val="24"/>
          <w:szCs w:val="24"/>
          <w:highlight w:val="yellow"/>
        </w:rPr>
        <w:t>red and green mitochondria</w:t>
      </w:r>
    </w:p>
    <w:p w14:paraId="68E50FA3" w14:textId="77777777" w:rsidR="001E0195" w:rsidRPr="005B5CA1" w:rsidRDefault="7539BC40" w:rsidP="00EC088C">
      <w:pPr>
        <w:rPr>
          <w:highlight w:val="yellow"/>
        </w:rPr>
      </w:pPr>
      <w:r w:rsidRPr="005B5CA1">
        <w:rPr>
          <w:highlight w:val="yellow"/>
        </w:rPr>
        <w:t xml:space="preserve"> </w:t>
      </w:r>
    </w:p>
    <w:p w14:paraId="63A9D1ED" w14:textId="553BBB57" w:rsidR="7539BC40"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 xml:space="preserve">Install </w:t>
      </w:r>
      <w:r w:rsidR="0007427D" w:rsidRPr="005B5CA1">
        <w:rPr>
          <w:rFonts w:ascii="Calibri" w:hAnsi="Calibri" w:cs="Calibri"/>
          <w:sz w:val="24"/>
          <w:szCs w:val="24"/>
          <w:highlight w:val="yellow"/>
        </w:rPr>
        <w:t xml:space="preserve">the </w:t>
      </w:r>
      <w:r w:rsidRPr="005B5CA1">
        <w:rPr>
          <w:rFonts w:ascii="Calibri" w:hAnsi="Calibri" w:cs="Calibri"/>
          <w:sz w:val="24"/>
          <w:szCs w:val="24"/>
          <w:highlight w:val="yellow"/>
        </w:rPr>
        <w:t xml:space="preserve">RGB profiler plugin to profile the red and green signal across the selection. </w:t>
      </w:r>
    </w:p>
    <w:p w14:paraId="346B09C0" w14:textId="77777777" w:rsidR="004B744B" w:rsidRPr="005B5CA1" w:rsidRDefault="7539BC40" w:rsidP="00EC088C">
      <w:pPr>
        <w:rPr>
          <w:highlight w:val="yellow"/>
        </w:rPr>
      </w:pPr>
      <w:r w:rsidRPr="005B5CA1">
        <w:rPr>
          <w:highlight w:val="yellow"/>
        </w:rPr>
        <w:t xml:space="preserve"> </w:t>
      </w:r>
    </w:p>
    <w:p w14:paraId="11E7C077" w14:textId="5D4E385F" w:rsidR="7539BC40" w:rsidRPr="005B5CA1" w:rsidRDefault="7539BC40" w:rsidP="00EC088C">
      <w:pPr>
        <w:rPr>
          <w:highlight w:val="yellow"/>
        </w:rPr>
      </w:pPr>
      <w:r w:rsidRPr="005B5CA1">
        <w:rPr>
          <w:highlight w:val="yellow"/>
        </w:rPr>
        <w:t>N</w:t>
      </w:r>
      <w:r w:rsidR="0007427D" w:rsidRPr="005B5CA1">
        <w:rPr>
          <w:highlight w:val="yellow"/>
        </w:rPr>
        <w:t>OTE</w:t>
      </w:r>
      <w:r w:rsidRPr="005B5CA1">
        <w:rPr>
          <w:highlight w:val="yellow"/>
        </w:rPr>
        <w:t xml:space="preserve">: </w:t>
      </w:r>
      <w:r w:rsidR="00E321C2" w:rsidRPr="005B5CA1">
        <w:rPr>
          <w:highlight w:val="yellow"/>
        </w:rPr>
        <w:t>Fol</w:t>
      </w:r>
      <w:r w:rsidRPr="005B5CA1">
        <w:rPr>
          <w:highlight w:val="yellow"/>
        </w:rPr>
        <w:t xml:space="preserve">low the instructions on the website to add the plugin to the </w:t>
      </w:r>
      <w:r w:rsidR="0077055A" w:rsidRPr="005B5CA1">
        <w:rPr>
          <w:highlight w:val="yellow"/>
        </w:rPr>
        <w:t>Fiji</w:t>
      </w:r>
      <w:r w:rsidRPr="005B5CA1">
        <w:rPr>
          <w:highlight w:val="yellow"/>
        </w:rPr>
        <w:t xml:space="preserve"> section.</w:t>
      </w:r>
    </w:p>
    <w:p w14:paraId="1E1D7212" w14:textId="38BD5820" w:rsidR="7539BC40" w:rsidRPr="005B5CA1" w:rsidRDefault="7539BC40" w:rsidP="00101362">
      <w:pPr>
        <w:tabs>
          <w:tab w:val="left" w:pos="810"/>
        </w:tabs>
        <w:rPr>
          <w:highlight w:val="yellow"/>
        </w:rPr>
      </w:pPr>
      <w:r w:rsidRPr="005B5CA1">
        <w:rPr>
          <w:highlight w:val="yellow"/>
        </w:rPr>
        <w:t xml:space="preserve"> </w:t>
      </w:r>
    </w:p>
    <w:p w14:paraId="50AD1265" w14:textId="7221711A" w:rsidR="0007427D"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Open ImageJ (</w:t>
      </w:r>
      <w:r w:rsidRPr="005B5CA1">
        <w:rPr>
          <w:rFonts w:ascii="Calibri" w:hAnsi="Calibri" w:cs="Calibri"/>
          <w:b/>
          <w:bCs/>
          <w:sz w:val="24"/>
          <w:szCs w:val="24"/>
          <w:highlight w:val="yellow"/>
        </w:rPr>
        <w:t xml:space="preserve">Figure </w:t>
      </w:r>
      <w:r w:rsidR="008D1A41" w:rsidRPr="005B5CA1">
        <w:rPr>
          <w:rFonts w:ascii="Calibri" w:hAnsi="Calibri" w:cs="Calibri"/>
          <w:b/>
          <w:bCs/>
          <w:sz w:val="24"/>
          <w:szCs w:val="24"/>
          <w:highlight w:val="yellow"/>
        </w:rPr>
        <w:t>4</w:t>
      </w:r>
      <w:r w:rsidR="0007427D" w:rsidRPr="005B5CA1">
        <w:rPr>
          <w:rFonts w:ascii="Calibri" w:hAnsi="Calibri" w:cs="Calibri"/>
          <w:b/>
          <w:bCs/>
          <w:sz w:val="24"/>
          <w:szCs w:val="24"/>
          <w:highlight w:val="yellow"/>
        </w:rPr>
        <w:t>A</w:t>
      </w:r>
      <w:r w:rsidRPr="005B5CA1">
        <w:rPr>
          <w:rFonts w:ascii="Calibri" w:hAnsi="Calibri" w:cs="Calibri"/>
          <w:sz w:val="24"/>
          <w:szCs w:val="24"/>
          <w:highlight w:val="yellow"/>
        </w:rPr>
        <w:t>)</w:t>
      </w:r>
      <w:r w:rsidR="0007427D" w:rsidRPr="005B5CA1">
        <w:rPr>
          <w:rFonts w:ascii="Calibri" w:hAnsi="Calibri" w:cs="Calibri"/>
          <w:sz w:val="24"/>
          <w:szCs w:val="24"/>
          <w:highlight w:val="yellow"/>
        </w:rPr>
        <w:t>.</w:t>
      </w:r>
    </w:p>
    <w:p w14:paraId="387B7E1D" w14:textId="6811BC9D" w:rsidR="7539BC40" w:rsidRPr="005B5CA1" w:rsidRDefault="7539BC40" w:rsidP="00101362">
      <w:pPr>
        <w:tabs>
          <w:tab w:val="left" w:pos="810"/>
        </w:tabs>
        <w:rPr>
          <w:highlight w:val="yellow"/>
        </w:rPr>
      </w:pPr>
      <w:r w:rsidRPr="005B5CA1">
        <w:rPr>
          <w:highlight w:val="yellow"/>
        </w:rPr>
        <w:t xml:space="preserve"> </w:t>
      </w:r>
    </w:p>
    <w:p w14:paraId="674BF5B3" w14:textId="5CCDC1DA" w:rsidR="7539BC40"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 xml:space="preserve">From the </w:t>
      </w:r>
      <w:r w:rsidR="0007427D" w:rsidRPr="005B5CA1">
        <w:rPr>
          <w:rFonts w:ascii="Calibri" w:hAnsi="Calibri" w:cs="Calibri"/>
          <w:b/>
          <w:bCs/>
          <w:sz w:val="24"/>
          <w:szCs w:val="24"/>
          <w:highlight w:val="yellow"/>
        </w:rPr>
        <w:t>F</w:t>
      </w:r>
      <w:r w:rsidRPr="005B5CA1">
        <w:rPr>
          <w:rFonts w:ascii="Calibri" w:hAnsi="Calibri" w:cs="Calibri"/>
          <w:b/>
          <w:bCs/>
          <w:sz w:val="24"/>
          <w:szCs w:val="24"/>
          <w:highlight w:val="yellow"/>
        </w:rPr>
        <w:t>ile</w:t>
      </w:r>
      <w:r w:rsidRPr="005B5CA1">
        <w:rPr>
          <w:rFonts w:ascii="Calibri" w:hAnsi="Calibri" w:cs="Calibri"/>
          <w:sz w:val="24"/>
          <w:szCs w:val="24"/>
          <w:highlight w:val="yellow"/>
        </w:rPr>
        <w:t xml:space="preserve"> menu, locate and open the file to analyze (</w:t>
      </w:r>
      <w:r w:rsidRPr="005B5CA1">
        <w:rPr>
          <w:rFonts w:ascii="Calibri" w:hAnsi="Calibri" w:cs="Calibri"/>
          <w:b/>
          <w:bCs/>
          <w:sz w:val="24"/>
          <w:szCs w:val="24"/>
          <w:highlight w:val="yellow"/>
        </w:rPr>
        <w:t xml:space="preserve">Figure </w:t>
      </w:r>
      <w:r w:rsidR="00E96891" w:rsidRPr="005B5CA1">
        <w:rPr>
          <w:rFonts w:ascii="Calibri" w:hAnsi="Calibri" w:cs="Calibri"/>
          <w:b/>
          <w:bCs/>
          <w:sz w:val="24"/>
          <w:szCs w:val="24"/>
          <w:highlight w:val="yellow"/>
        </w:rPr>
        <w:t>4</w:t>
      </w:r>
      <w:r w:rsidR="0007427D" w:rsidRPr="005B5CA1">
        <w:rPr>
          <w:rFonts w:ascii="Calibri" w:hAnsi="Calibri" w:cs="Calibri"/>
          <w:b/>
          <w:bCs/>
          <w:sz w:val="24"/>
          <w:szCs w:val="24"/>
          <w:highlight w:val="yellow"/>
        </w:rPr>
        <w:t>B</w:t>
      </w:r>
      <w:r w:rsidRPr="005B5CA1">
        <w:rPr>
          <w:rFonts w:ascii="Calibri" w:hAnsi="Calibri" w:cs="Calibri"/>
          <w:sz w:val="24"/>
          <w:szCs w:val="24"/>
          <w:highlight w:val="yellow"/>
        </w:rPr>
        <w:t>)</w:t>
      </w:r>
      <w:r w:rsidR="0007427D" w:rsidRPr="005B5CA1">
        <w:rPr>
          <w:rFonts w:ascii="Calibri" w:hAnsi="Calibri" w:cs="Calibri"/>
          <w:sz w:val="24"/>
          <w:szCs w:val="24"/>
          <w:highlight w:val="yellow"/>
        </w:rPr>
        <w:t>.</w:t>
      </w:r>
    </w:p>
    <w:p w14:paraId="73432E74" w14:textId="06EBF4F0" w:rsidR="7539BC40" w:rsidRPr="005B5CA1" w:rsidRDefault="7539BC40" w:rsidP="00101362">
      <w:pPr>
        <w:tabs>
          <w:tab w:val="left" w:pos="810"/>
        </w:tabs>
        <w:rPr>
          <w:highlight w:val="yellow"/>
        </w:rPr>
      </w:pPr>
      <w:r w:rsidRPr="005B5CA1">
        <w:rPr>
          <w:highlight w:val="yellow"/>
        </w:rPr>
        <w:t xml:space="preserve"> </w:t>
      </w:r>
    </w:p>
    <w:p w14:paraId="5FF6FAED" w14:textId="25D39577" w:rsidR="0007427D"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 xml:space="preserve">Select the </w:t>
      </w:r>
      <w:r w:rsidRPr="005B5CA1">
        <w:rPr>
          <w:rFonts w:ascii="Calibri" w:hAnsi="Calibri" w:cs="Calibri"/>
          <w:b/>
          <w:bCs/>
          <w:sz w:val="24"/>
          <w:szCs w:val="24"/>
          <w:highlight w:val="yellow"/>
        </w:rPr>
        <w:t>color mode composite</w:t>
      </w:r>
      <w:r w:rsidR="0077055A" w:rsidRPr="005B5CA1">
        <w:rPr>
          <w:rFonts w:ascii="Calibri" w:hAnsi="Calibri" w:cs="Calibri"/>
          <w:sz w:val="24"/>
          <w:szCs w:val="24"/>
          <w:highlight w:val="yellow"/>
        </w:rPr>
        <w:t>,</w:t>
      </w:r>
      <w:r w:rsidRPr="005B5CA1">
        <w:rPr>
          <w:rFonts w:ascii="Calibri" w:hAnsi="Calibri" w:cs="Calibri"/>
          <w:sz w:val="24"/>
          <w:szCs w:val="24"/>
          <w:highlight w:val="yellow"/>
        </w:rPr>
        <w:t xml:space="preserve"> check the </w:t>
      </w:r>
      <w:r w:rsidRPr="005B5CA1">
        <w:rPr>
          <w:rFonts w:ascii="Calibri" w:hAnsi="Calibri" w:cs="Calibri"/>
          <w:b/>
          <w:bCs/>
          <w:sz w:val="24"/>
          <w:szCs w:val="24"/>
          <w:highlight w:val="yellow"/>
        </w:rPr>
        <w:t>auto scale</w:t>
      </w:r>
      <w:r w:rsidRPr="005B5CA1">
        <w:rPr>
          <w:rFonts w:ascii="Calibri" w:hAnsi="Calibri" w:cs="Calibri"/>
          <w:sz w:val="24"/>
          <w:szCs w:val="24"/>
          <w:highlight w:val="yellow"/>
        </w:rPr>
        <w:t xml:space="preserve"> option, and open the video to analyze (</w:t>
      </w:r>
      <w:r w:rsidRPr="005B5CA1">
        <w:rPr>
          <w:rFonts w:ascii="Calibri" w:hAnsi="Calibri" w:cs="Calibri"/>
          <w:b/>
          <w:bCs/>
          <w:sz w:val="24"/>
          <w:szCs w:val="24"/>
          <w:highlight w:val="yellow"/>
        </w:rPr>
        <w:t xml:space="preserve">Figure </w:t>
      </w:r>
      <w:r w:rsidR="00E96891" w:rsidRPr="005B5CA1">
        <w:rPr>
          <w:rFonts w:ascii="Calibri" w:hAnsi="Calibri" w:cs="Calibri"/>
          <w:b/>
          <w:bCs/>
          <w:sz w:val="24"/>
          <w:szCs w:val="24"/>
          <w:highlight w:val="yellow"/>
        </w:rPr>
        <w:t>4</w:t>
      </w:r>
      <w:r w:rsidR="0007427D" w:rsidRPr="005B5CA1">
        <w:rPr>
          <w:rFonts w:ascii="Calibri" w:hAnsi="Calibri" w:cs="Calibri"/>
          <w:b/>
          <w:bCs/>
          <w:sz w:val="24"/>
          <w:szCs w:val="24"/>
          <w:highlight w:val="yellow"/>
        </w:rPr>
        <w:t>C</w:t>
      </w:r>
      <w:r w:rsidRPr="005B5CA1">
        <w:rPr>
          <w:rFonts w:ascii="Calibri" w:hAnsi="Calibri" w:cs="Calibri"/>
          <w:sz w:val="24"/>
          <w:szCs w:val="24"/>
          <w:highlight w:val="yellow"/>
        </w:rPr>
        <w:t>)</w:t>
      </w:r>
      <w:r w:rsidR="0007427D" w:rsidRPr="005B5CA1">
        <w:rPr>
          <w:rFonts w:ascii="Calibri" w:hAnsi="Calibri" w:cs="Calibri"/>
          <w:sz w:val="24"/>
          <w:szCs w:val="24"/>
          <w:highlight w:val="yellow"/>
        </w:rPr>
        <w:t>.</w:t>
      </w:r>
    </w:p>
    <w:p w14:paraId="6EB68E7E" w14:textId="76B07959" w:rsidR="7539BC40" w:rsidRPr="005B5CA1" w:rsidRDefault="7539BC40" w:rsidP="00101362">
      <w:pPr>
        <w:tabs>
          <w:tab w:val="left" w:pos="810"/>
        </w:tabs>
        <w:rPr>
          <w:highlight w:val="yellow"/>
        </w:rPr>
      </w:pPr>
      <w:r w:rsidRPr="005B5CA1">
        <w:rPr>
          <w:highlight w:val="yellow"/>
        </w:rPr>
        <w:t xml:space="preserve"> </w:t>
      </w:r>
    </w:p>
    <w:p w14:paraId="5396D0F1" w14:textId="31DEEB73" w:rsidR="7539BC40"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Select a rectangular area to analyze (</w:t>
      </w:r>
      <w:r w:rsidRPr="005B5CA1">
        <w:rPr>
          <w:rFonts w:ascii="Calibri" w:hAnsi="Calibri" w:cs="Calibri"/>
          <w:b/>
          <w:bCs/>
          <w:sz w:val="24"/>
          <w:szCs w:val="24"/>
          <w:highlight w:val="yellow"/>
        </w:rPr>
        <w:t xml:space="preserve">Figure </w:t>
      </w:r>
      <w:r w:rsidR="00E96891" w:rsidRPr="005B5CA1">
        <w:rPr>
          <w:rFonts w:ascii="Calibri" w:hAnsi="Calibri" w:cs="Calibri"/>
          <w:b/>
          <w:bCs/>
          <w:sz w:val="24"/>
          <w:szCs w:val="24"/>
          <w:highlight w:val="yellow"/>
        </w:rPr>
        <w:t>4</w:t>
      </w:r>
      <w:r w:rsidR="0007427D" w:rsidRPr="005B5CA1">
        <w:rPr>
          <w:rFonts w:ascii="Calibri" w:hAnsi="Calibri" w:cs="Calibri"/>
          <w:b/>
          <w:bCs/>
          <w:sz w:val="24"/>
          <w:szCs w:val="24"/>
          <w:highlight w:val="yellow"/>
        </w:rPr>
        <w:t>D</w:t>
      </w:r>
      <w:r w:rsidRPr="005B5CA1">
        <w:rPr>
          <w:rFonts w:ascii="Calibri" w:hAnsi="Calibri" w:cs="Calibri"/>
          <w:sz w:val="24"/>
          <w:szCs w:val="24"/>
          <w:highlight w:val="yellow"/>
        </w:rPr>
        <w:t>).</w:t>
      </w:r>
    </w:p>
    <w:p w14:paraId="3871A1CE" w14:textId="7ED8C8AF" w:rsidR="7539BC40" w:rsidRPr="005B5CA1" w:rsidRDefault="7539BC40" w:rsidP="00EC088C">
      <w:pPr>
        <w:rPr>
          <w:highlight w:val="yellow"/>
        </w:rPr>
      </w:pPr>
      <w:r w:rsidRPr="005B5CA1">
        <w:rPr>
          <w:highlight w:val="yellow"/>
        </w:rPr>
        <w:t xml:space="preserve"> </w:t>
      </w:r>
    </w:p>
    <w:p w14:paraId="2FA6D865" w14:textId="2387E959" w:rsidR="7539BC40" w:rsidRPr="005B5CA1" w:rsidRDefault="0007427D"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lastRenderedPageBreak/>
        <w:t>Hover near the rectangle area selected, right-click,</w:t>
      </w:r>
      <w:r w:rsidR="7539BC40" w:rsidRPr="005B5CA1">
        <w:rPr>
          <w:rFonts w:ascii="Calibri" w:hAnsi="Calibri" w:cs="Calibri"/>
          <w:sz w:val="24"/>
          <w:szCs w:val="24"/>
          <w:highlight w:val="yellow"/>
        </w:rPr>
        <w:t xml:space="preserve"> and select </w:t>
      </w:r>
      <w:r w:rsidR="7539BC40" w:rsidRPr="005B5CA1">
        <w:rPr>
          <w:rFonts w:ascii="Calibri" w:hAnsi="Calibri" w:cs="Calibri"/>
          <w:b/>
          <w:bCs/>
          <w:sz w:val="24"/>
          <w:szCs w:val="24"/>
          <w:highlight w:val="yellow"/>
        </w:rPr>
        <w:t>duplicate</w:t>
      </w:r>
      <w:r w:rsidR="7539BC40" w:rsidRPr="005B5CA1">
        <w:rPr>
          <w:rFonts w:ascii="Calibri" w:hAnsi="Calibri" w:cs="Calibri"/>
          <w:sz w:val="24"/>
          <w:szCs w:val="24"/>
          <w:highlight w:val="yellow"/>
        </w:rPr>
        <w:t xml:space="preserve"> (</w:t>
      </w:r>
      <w:r w:rsidR="7539BC40" w:rsidRPr="005B5CA1">
        <w:rPr>
          <w:rFonts w:ascii="Calibri" w:hAnsi="Calibri" w:cs="Calibri"/>
          <w:b/>
          <w:bCs/>
          <w:sz w:val="24"/>
          <w:szCs w:val="24"/>
          <w:highlight w:val="yellow"/>
        </w:rPr>
        <w:t xml:space="preserve">Figure </w:t>
      </w:r>
      <w:r w:rsidR="00E842F9" w:rsidRPr="005B5CA1">
        <w:rPr>
          <w:rFonts w:ascii="Calibri" w:hAnsi="Calibri" w:cs="Calibri"/>
          <w:b/>
          <w:bCs/>
          <w:sz w:val="24"/>
          <w:szCs w:val="24"/>
          <w:highlight w:val="yellow"/>
        </w:rPr>
        <w:t>4</w:t>
      </w:r>
      <w:r w:rsidRPr="005B5CA1">
        <w:rPr>
          <w:rFonts w:ascii="Calibri" w:hAnsi="Calibri" w:cs="Calibri"/>
          <w:b/>
          <w:bCs/>
          <w:sz w:val="24"/>
          <w:szCs w:val="24"/>
          <w:highlight w:val="yellow"/>
        </w:rPr>
        <w:t>E</w:t>
      </w:r>
      <w:r w:rsidR="7539BC40" w:rsidRPr="005B5CA1">
        <w:rPr>
          <w:rFonts w:ascii="Calibri" w:hAnsi="Calibri" w:cs="Calibri"/>
          <w:sz w:val="24"/>
          <w:szCs w:val="24"/>
          <w:highlight w:val="yellow"/>
        </w:rPr>
        <w:t>)</w:t>
      </w:r>
      <w:r w:rsidR="0077055A" w:rsidRPr="005B5CA1">
        <w:rPr>
          <w:rFonts w:ascii="Calibri" w:hAnsi="Calibri" w:cs="Calibri"/>
          <w:sz w:val="24"/>
          <w:szCs w:val="24"/>
          <w:highlight w:val="yellow"/>
        </w:rPr>
        <w:t>.</w:t>
      </w:r>
    </w:p>
    <w:p w14:paraId="1C21182B" w14:textId="56915DE0" w:rsidR="7539BC40" w:rsidRPr="005B5CA1" w:rsidRDefault="7539BC40" w:rsidP="00EC088C">
      <w:pPr>
        <w:rPr>
          <w:highlight w:val="yellow"/>
        </w:rPr>
      </w:pPr>
      <w:r w:rsidRPr="005B5CA1">
        <w:rPr>
          <w:highlight w:val="yellow"/>
        </w:rPr>
        <w:t xml:space="preserve"> </w:t>
      </w:r>
    </w:p>
    <w:p w14:paraId="54727349" w14:textId="545C0B20" w:rsidR="7539BC40" w:rsidRPr="005B5CA1" w:rsidRDefault="0077055A"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S</w:t>
      </w:r>
      <w:r w:rsidR="7539BC40" w:rsidRPr="005B5CA1">
        <w:rPr>
          <w:rFonts w:ascii="Calibri" w:hAnsi="Calibri" w:cs="Calibri"/>
          <w:sz w:val="24"/>
          <w:szCs w:val="24"/>
          <w:highlight w:val="yellow"/>
        </w:rPr>
        <w:t xml:space="preserve">elect the </w:t>
      </w:r>
      <w:r w:rsidR="7539BC40" w:rsidRPr="005B5CA1">
        <w:rPr>
          <w:rFonts w:ascii="Calibri" w:hAnsi="Calibri" w:cs="Calibri"/>
          <w:b/>
          <w:bCs/>
          <w:sz w:val="24"/>
          <w:szCs w:val="24"/>
          <w:highlight w:val="yellow"/>
        </w:rPr>
        <w:t>duplicate hyper stack</w:t>
      </w:r>
      <w:r w:rsidR="7539BC40" w:rsidRPr="005B5CA1">
        <w:rPr>
          <w:rFonts w:ascii="Calibri" w:hAnsi="Calibri" w:cs="Calibri"/>
          <w:sz w:val="24"/>
          <w:szCs w:val="24"/>
          <w:highlight w:val="yellow"/>
        </w:rPr>
        <w:t xml:space="preserve"> option, which duplicates all the stacks of images (</w:t>
      </w:r>
      <w:r w:rsidR="7539BC40" w:rsidRPr="005B5CA1">
        <w:rPr>
          <w:rFonts w:ascii="Calibri" w:hAnsi="Calibri" w:cs="Calibri"/>
          <w:b/>
          <w:bCs/>
          <w:sz w:val="24"/>
          <w:szCs w:val="24"/>
          <w:highlight w:val="yellow"/>
        </w:rPr>
        <w:t xml:space="preserve">Figure </w:t>
      </w:r>
      <w:r w:rsidR="00E842F9" w:rsidRPr="005B5CA1">
        <w:rPr>
          <w:rFonts w:ascii="Calibri" w:hAnsi="Calibri" w:cs="Calibri"/>
          <w:b/>
          <w:bCs/>
          <w:sz w:val="24"/>
          <w:szCs w:val="24"/>
          <w:highlight w:val="yellow"/>
        </w:rPr>
        <w:t>4</w:t>
      </w:r>
      <w:r w:rsidR="0007427D" w:rsidRPr="005B5CA1">
        <w:rPr>
          <w:rFonts w:ascii="Calibri" w:hAnsi="Calibri" w:cs="Calibri"/>
          <w:b/>
          <w:bCs/>
          <w:sz w:val="24"/>
          <w:szCs w:val="24"/>
          <w:highlight w:val="yellow"/>
        </w:rPr>
        <w:t>F</w:t>
      </w:r>
      <w:r w:rsidR="7539BC40" w:rsidRPr="005B5CA1">
        <w:rPr>
          <w:rFonts w:ascii="Calibri" w:hAnsi="Calibri" w:cs="Calibri"/>
          <w:sz w:val="24"/>
          <w:szCs w:val="24"/>
          <w:highlight w:val="yellow"/>
        </w:rPr>
        <w:t>).</w:t>
      </w:r>
    </w:p>
    <w:p w14:paraId="5A338CDC" w14:textId="6548B554" w:rsidR="7539BC40" w:rsidRPr="005B5CA1" w:rsidRDefault="7539BC40" w:rsidP="00101362">
      <w:pPr>
        <w:tabs>
          <w:tab w:val="left" w:pos="810"/>
        </w:tabs>
        <w:rPr>
          <w:highlight w:val="yellow"/>
        </w:rPr>
      </w:pPr>
      <w:r w:rsidRPr="005B5CA1">
        <w:rPr>
          <w:highlight w:val="yellow"/>
        </w:rPr>
        <w:t xml:space="preserve"> </w:t>
      </w:r>
    </w:p>
    <w:p w14:paraId="403D3492" w14:textId="31E1830B" w:rsidR="7539BC40"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 xml:space="preserve">To convert the duplicated stack to RGB format, select the image and select the </w:t>
      </w:r>
      <w:r w:rsidRPr="005B5CA1">
        <w:rPr>
          <w:rFonts w:ascii="Calibri" w:hAnsi="Calibri" w:cs="Calibri"/>
          <w:b/>
          <w:bCs/>
          <w:sz w:val="24"/>
          <w:szCs w:val="24"/>
          <w:highlight w:val="yellow"/>
        </w:rPr>
        <w:t>RGB</w:t>
      </w:r>
      <w:r w:rsidRPr="005B5CA1">
        <w:rPr>
          <w:rFonts w:ascii="Calibri" w:hAnsi="Calibri" w:cs="Calibri"/>
          <w:sz w:val="24"/>
          <w:szCs w:val="24"/>
          <w:highlight w:val="yellow"/>
        </w:rPr>
        <w:t xml:space="preserve"> option in </w:t>
      </w:r>
      <w:r w:rsidR="00440B7D" w:rsidRPr="005B5CA1">
        <w:rPr>
          <w:rFonts w:ascii="Calibri" w:hAnsi="Calibri" w:cs="Calibri"/>
          <w:sz w:val="24"/>
          <w:szCs w:val="24"/>
          <w:highlight w:val="yellow"/>
        </w:rPr>
        <w:t xml:space="preserve">the </w:t>
      </w:r>
      <w:r w:rsidRPr="005B5CA1">
        <w:rPr>
          <w:rFonts w:ascii="Calibri" w:hAnsi="Calibri" w:cs="Calibri"/>
          <w:sz w:val="24"/>
          <w:szCs w:val="24"/>
          <w:highlight w:val="yellow"/>
        </w:rPr>
        <w:t>image dropdown (</w:t>
      </w:r>
      <w:r w:rsidRPr="005B5CA1">
        <w:rPr>
          <w:rFonts w:ascii="Calibri" w:hAnsi="Calibri" w:cs="Calibri"/>
          <w:b/>
          <w:bCs/>
          <w:sz w:val="24"/>
          <w:szCs w:val="24"/>
          <w:highlight w:val="yellow"/>
        </w:rPr>
        <w:t xml:space="preserve">Figure </w:t>
      </w:r>
      <w:r w:rsidR="00E842F9" w:rsidRPr="005B5CA1">
        <w:rPr>
          <w:rFonts w:ascii="Calibri" w:hAnsi="Calibri" w:cs="Calibri"/>
          <w:b/>
          <w:bCs/>
          <w:sz w:val="24"/>
          <w:szCs w:val="24"/>
          <w:highlight w:val="yellow"/>
        </w:rPr>
        <w:t>4</w:t>
      </w:r>
      <w:r w:rsidR="00440B7D" w:rsidRPr="005B5CA1">
        <w:rPr>
          <w:rFonts w:ascii="Calibri" w:hAnsi="Calibri" w:cs="Calibri"/>
          <w:b/>
          <w:bCs/>
          <w:sz w:val="24"/>
          <w:szCs w:val="24"/>
          <w:highlight w:val="yellow"/>
        </w:rPr>
        <w:t>G</w:t>
      </w:r>
      <w:r w:rsidRPr="005B5CA1">
        <w:rPr>
          <w:rFonts w:ascii="Calibri" w:hAnsi="Calibri" w:cs="Calibri"/>
          <w:b/>
          <w:bCs/>
          <w:sz w:val="24"/>
          <w:szCs w:val="24"/>
          <w:highlight w:val="yellow"/>
        </w:rPr>
        <w:t>-</w:t>
      </w:r>
      <w:r w:rsidR="00440B7D" w:rsidRPr="005B5CA1">
        <w:rPr>
          <w:rFonts w:ascii="Calibri" w:hAnsi="Calibri" w:cs="Calibri"/>
          <w:b/>
          <w:bCs/>
          <w:sz w:val="24"/>
          <w:szCs w:val="24"/>
          <w:highlight w:val="yellow"/>
        </w:rPr>
        <w:t>H</w:t>
      </w:r>
      <w:r w:rsidRPr="005B5CA1">
        <w:rPr>
          <w:rFonts w:ascii="Calibri" w:hAnsi="Calibri" w:cs="Calibri"/>
          <w:sz w:val="24"/>
          <w:szCs w:val="24"/>
          <w:highlight w:val="yellow"/>
        </w:rPr>
        <w:t>)</w:t>
      </w:r>
      <w:r w:rsidR="0077055A" w:rsidRPr="005B5CA1">
        <w:rPr>
          <w:rFonts w:ascii="Calibri" w:hAnsi="Calibri" w:cs="Calibri"/>
          <w:sz w:val="24"/>
          <w:szCs w:val="24"/>
          <w:highlight w:val="yellow"/>
        </w:rPr>
        <w:t>.</w:t>
      </w:r>
    </w:p>
    <w:p w14:paraId="37E4DB60" w14:textId="1E2CDB40" w:rsidR="7539BC40" w:rsidRPr="005B5CA1" w:rsidRDefault="7539BC40" w:rsidP="00101362">
      <w:pPr>
        <w:tabs>
          <w:tab w:val="left" w:pos="810"/>
        </w:tabs>
        <w:rPr>
          <w:highlight w:val="yellow"/>
        </w:rPr>
      </w:pPr>
      <w:r w:rsidRPr="005B5CA1">
        <w:rPr>
          <w:highlight w:val="yellow"/>
        </w:rPr>
        <w:t xml:space="preserve"> </w:t>
      </w:r>
    </w:p>
    <w:p w14:paraId="0A5BF16E" w14:textId="403D8E4B" w:rsidR="7539BC40"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The RGB image is duplicated, selecting only one frame (</w:t>
      </w:r>
      <w:r w:rsidRPr="005B5CA1">
        <w:rPr>
          <w:rFonts w:ascii="Calibri" w:hAnsi="Calibri" w:cs="Calibri"/>
          <w:b/>
          <w:bCs/>
          <w:sz w:val="24"/>
          <w:szCs w:val="24"/>
          <w:highlight w:val="yellow"/>
        </w:rPr>
        <w:t xml:space="preserve">Figure </w:t>
      </w:r>
      <w:r w:rsidR="00E842F9" w:rsidRPr="005B5CA1">
        <w:rPr>
          <w:rFonts w:ascii="Calibri" w:hAnsi="Calibri" w:cs="Calibri"/>
          <w:b/>
          <w:bCs/>
          <w:sz w:val="24"/>
          <w:szCs w:val="24"/>
          <w:highlight w:val="yellow"/>
        </w:rPr>
        <w:t>4</w:t>
      </w:r>
      <w:r w:rsidR="00440B7D" w:rsidRPr="005B5CA1">
        <w:rPr>
          <w:rFonts w:ascii="Calibri" w:hAnsi="Calibri" w:cs="Calibri"/>
          <w:b/>
          <w:bCs/>
          <w:sz w:val="24"/>
          <w:szCs w:val="24"/>
          <w:highlight w:val="yellow"/>
        </w:rPr>
        <w:t>I</w:t>
      </w:r>
      <w:r w:rsidRPr="005B5CA1">
        <w:rPr>
          <w:rFonts w:ascii="Calibri" w:hAnsi="Calibri" w:cs="Calibri"/>
          <w:sz w:val="24"/>
          <w:szCs w:val="24"/>
          <w:highlight w:val="yellow"/>
        </w:rPr>
        <w:t>)</w:t>
      </w:r>
      <w:r w:rsidR="0077055A" w:rsidRPr="005B5CA1">
        <w:rPr>
          <w:rFonts w:ascii="Calibri" w:hAnsi="Calibri" w:cs="Calibri"/>
          <w:sz w:val="24"/>
          <w:szCs w:val="24"/>
          <w:highlight w:val="yellow"/>
        </w:rPr>
        <w:t>.</w:t>
      </w:r>
    </w:p>
    <w:p w14:paraId="62D0090B" w14:textId="7B5DAB6B" w:rsidR="7539BC40" w:rsidRPr="005B5CA1" w:rsidRDefault="7539BC40" w:rsidP="00101362">
      <w:pPr>
        <w:tabs>
          <w:tab w:val="left" w:pos="810"/>
        </w:tabs>
        <w:rPr>
          <w:highlight w:val="yellow"/>
        </w:rPr>
      </w:pPr>
      <w:r w:rsidRPr="005B5CA1">
        <w:rPr>
          <w:highlight w:val="yellow"/>
        </w:rPr>
        <w:t xml:space="preserve"> </w:t>
      </w:r>
    </w:p>
    <w:p w14:paraId="165914D0" w14:textId="471283DF" w:rsidR="7539BC40"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 xml:space="preserve">If the mitochondria in the image are curved, draw a line along their length. Then, go to the </w:t>
      </w:r>
      <w:r w:rsidRPr="005B5CA1">
        <w:rPr>
          <w:rFonts w:ascii="Calibri" w:hAnsi="Calibri" w:cs="Calibri"/>
          <w:b/>
          <w:bCs/>
          <w:sz w:val="24"/>
          <w:szCs w:val="24"/>
          <w:highlight w:val="yellow"/>
        </w:rPr>
        <w:t xml:space="preserve">Edit </w:t>
      </w:r>
      <w:r w:rsidRPr="005B5CA1">
        <w:rPr>
          <w:rFonts w:ascii="Calibri" w:hAnsi="Calibri" w:cs="Calibri"/>
          <w:sz w:val="24"/>
          <w:szCs w:val="24"/>
          <w:highlight w:val="yellow"/>
        </w:rPr>
        <w:t xml:space="preserve">menu, choose </w:t>
      </w:r>
      <w:r w:rsidRPr="005B5CA1">
        <w:rPr>
          <w:rFonts w:ascii="Calibri" w:hAnsi="Calibri" w:cs="Calibri"/>
          <w:b/>
          <w:bCs/>
          <w:sz w:val="24"/>
          <w:szCs w:val="24"/>
          <w:highlight w:val="yellow"/>
        </w:rPr>
        <w:t>Selection</w:t>
      </w:r>
      <w:r w:rsidRPr="005B5CA1">
        <w:rPr>
          <w:rFonts w:ascii="Calibri" w:hAnsi="Calibri" w:cs="Calibri"/>
          <w:sz w:val="24"/>
          <w:szCs w:val="24"/>
          <w:highlight w:val="yellow"/>
        </w:rPr>
        <w:t xml:space="preserve">, and click on </w:t>
      </w:r>
      <w:r w:rsidRPr="005B5CA1">
        <w:rPr>
          <w:rFonts w:ascii="Calibri" w:hAnsi="Calibri" w:cs="Calibri"/>
          <w:b/>
          <w:bCs/>
          <w:sz w:val="24"/>
          <w:szCs w:val="24"/>
          <w:highlight w:val="yellow"/>
        </w:rPr>
        <w:t>Straighten</w:t>
      </w:r>
      <w:r w:rsidRPr="005B5CA1">
        <w:rPr>
          <w:rFonts w:ascii="Calibri" w:hAnsi="Calibri" w:cs="Calibri"/>
          <w:sz w:val="24"/>
          <w:szCs w:val="24"/>
          <w:highlight w:val="yellow"/>
        </w:rPr>
        <w:t xml:space="preserve"> (</w:t>
      </w:r>
      <w:r w:rsidRPr="005B5CA1">
        <w:rPr>
          <w:rFonts w:ascii="Calibri" w:hAnsi="Calibri" w:cs="Calibri"/>
          <w:b/>
          <w:bCs/>
          <w:sz w:val="24"/>
          <w:szCs w:val="24"/>
          <w:highlight w:val="yellow"/>
        </w:rPr>
        <w:t xml:space="preserve">Figure </w:t>
      </w:r>
      <w:r w:rsidR="00FD6A89" w:rsidRPr="005B5CA1">
        <w:rPr>
          <w:rFonts w:ascii="Calibri" w:hAnsi="Calibri" w:cs="Calibri"/>
          <w:b/>
          <w:bCs/>
          <w:sz w:val="24"/>
          <w:szCs w:val="24"/>
          <w:highlight w:val="yellow"/>
        </w:rPr>
        <w:t>5</w:t>
      </w:r>
      <w:r w:rsidR="00440B7D" w:rsidRPr="005B5CA1">
        <w:rPr>
          <w:rFonts w:ascii="Calibri" w:hAnsi="Calibri" w:cs="Calibri"/>
          <w:b/>
          <w:bCs/>
          <w:sz w:val="24"/>
          <w:szCs w:val="24"/>
          <w:highlight w:val="yellow"/>
        </w:rPr>
        <w:t>A</w:t>
      </w:r>
      <w:r w:rsidRPr="005B5CA1">
        <w:rPr>
          <w:rFonts w:ascii="Calibri" w:hAnsi="Calibri" w:cs="Calibri"/>
          <w:sz w:val="24"/>
          <w:szCs w:val="24"/>
          <w:highlight w:val="yellow"/>
        </w:rPr>
        <w:t>).</w:t>
      </w:r>
    </w:p>
    <w:p w14:paraId="251F6352" w14:textId="7AA7ED12" w:rsidR="7539BC40" w:rsidRPr="005B5CA1" w:rsidRDefault="7539BC40" w:rsidP="00EC088C">
      <w:pPr>
        <w:rPr>
          <w:highlight w:val="yellow"/>
        </w:rPr>
      </w:pPr>
      <w:r w:rsidRPr="005B5CA1">
        <w:rPr>
          <w:highlight w:val="yellow"/>
        </w:rPr>
        <w:t xml:space="preserve"> </w:t>
      </w:r>
    </w:p>
    <w:p w14:paraId="0AC8F268" w14:textId="5938B345" w:rsidR="7539BC40"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Choose a title for the image and set the line width to 20 pixels (</w:t>
      </w:r>
      <w:r w:rsidRPr="005B5CA1">
        <w:rPr>
          <w:rFonts w:ascii="Calibri" w:hAnsi="Calibri" w:cs="Calibri"/>
          <w:b/>
          <w:bCs/>
          <w:sz w:val="24"/>
          <w:szCs w:val="24"/>
          <w:highlight w:val="yellow"/>
        </w:rPr>
        <w:t xml:space="preserve">Figure </w:t>
      </w:r>
      <w:r w:rsidR="00FD6A89" w:rsidRPr="005B5CA1">
        <w:rPr>
          <w:rFonts w:ascii="Calibri" w:hAnsi="Calibri" w:cs="Calibri"/>
          <w:b/>
          <w:bCs/>
          <w:sz w:val="24"/>
          <w:szCs w:val="24"/>
          <w:highlight w:val="yellow"/>
        </w:rPr>
        <w:t>5</w:t>
      </w:r>
      <w:r w:rsidR="00440B7D" w:rsidRPr="005B5CA1">
        <w:rPr>
          <w:rFonts w:ascii="Calibri" w:hAnsi="Calibri" w:cs="Calibri"/>
          <w:b/>
          <w:bCs/>
          <w:sz w:val="24"/>
          <w:szCs w:val="24"/>
          <w:highlight w:val="yellow"/>
        </w:rPr>
        <w:t>B</w:t>
      </w:r>
      <w:r w:rsidRPr="005B5CA1">
        <w:rPr>
          <w:rFonts w:ascii="Calibri" w:hAnsi="Calibri" w:cs="Calibri"/>
          <w:sz w:val="24"/>
          <w:szCs w:val="24"/>
          <w:highlight w:val="yellow"/>
        </w:rPr>
        <w:t>).</w:t>
      </w:r>
    </w:p>
    <w:p w14:paraId="40550D31" w14:textId="6387BBF3" w:rsidR="7539BC40" w:rsidRPr="005B5CA1" w:rsidRDefault="7539BC40" w:rsidP="00EC088C">
      <w:pPr>
        <w:rPr>
          <w:highlight w:val="yellow"/>
        </w:rPr>
      </w:pPr>
      <w:r w:rsidRPr="005B5CA1">
        <w:rPr>
          <w:highlight w:val="yellow"/>
        </w:rPr>
        <w:t xml:space="preserve"> </w:t>
      </w:r>
    </w:p>
    <w:p w14:paraId="3C537245" w14:textId="04AD377A" w:rsidR="7539BC40"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 xml:space="preserve">After straightening the mitochondria, draw a line along the mitochondria of interest to ensure it is </w:t>
      </w:r>
      <w:r w:rsidR="00440B7D" w:rsidRPr="005B5CA1">
        <w:rPr>
          <w:rFonts w:ascii="Calibri" w:hAnsi="Calibri" w:cs="Calibri"/>
          <w:sz w:val="24"/>
          <w:szCs w:val="24"/>
          <w:highlight w:val="yellow"/>
        </w:rPr>
        <w:t xml:space="preserve">in </w:t>
      </w:r>
      <w:r w:rsidR="0077055A" w:rsidRPr="005B5CA1">
        <w:rPr>
          <w:rFonts w:ascii="Calibri" w:hAnsi="Calibri" w:cs="Calibri"/>
          <w:sz w:val="24"/>
          <w:szCs w:val="24"/>
          <w:highlight w:val="yellow"/>
        </w:rPr>
        <w:t xml:space="preserve">line </w:t>
      </w:r>
      <w:r w:rsidR="00440B7D" w:rsidRPr="005B5CA1">
        <w:rPr>
          <w:rFonts w:ascii="Calibri" w:hAnsi="Calibri" w:cs="Calibri"/>
          <w:sz w:val="24"/>
          <w:szCs w:val="24"/>
          <w:highlight w:val="yellow"/>
        </w:rPr>
        <w:t>with</w:t>
      </w:r>
      <w:r w:rsidRPr="005B5CA1">
        <w:rPr>
          <w:rFonts w:ascii="Calibri" w:hAnsi="Calibri" w:cs="Calibri"/>
          <w:sz w:val="24"/>
          <w:szCs w:val="24"/>
          <w:highlight w:val="yellow"/>
        </w:rPr>
        <w:t xml:space="preserve"> a straight line (</w:t>
      </w:r>
      <w:r w:rsidRPr="005B5CA1">
        <w:rPr>
          <w:rFonts w:ascii="Calibri" w:hAnsi="Calibri" w:cs="Calibri"/>
          <w:b/>
          <w:bCs/>
          <w:sz w:val="24"/>
          <w:szCs w:val="24"/>
          <w:highlight w:val="yellow"/>
        </w:rPr>
        <w:t xml:space="preserve">Figure </w:t>
      </w:r>
      <w:r w:rsidR="00FD6A89" w:rsidRPr="005B5CA1">
        <w:rPr>
          <w:rFonts w:ascii="Calibri" w:hAnsi="Calibri" w:cs="Calibri"/>
          <w:b/>
          <w:bCs/>
          <w:sz w:val="24"/>
          <w:szCs w:val="24"/>
          <w:highlight w:val="yellow"/>
        </w:rPr>
        <w:t>5</w:t>
      </w:r>
      <w:r w:rsidR="00440B7D" w:rsidRPr="005B5CA1">
        <w:rPr>
          <w:rFonts w:ascii="Calibri" w:hAnsi="Calibri" w:cs="Calibri"/>
          <w:b/>
          <w:bCs/>
          <w:sz w:val="24"/>
          <w:szCs w:val="24"/>
          <w:highlight w:val="yellow"/>
        </w:rPr>
        <w:t>C</w:t>
      </w:r>
      <w:r w:rsidRPr="005B5CA1">
        <w:rPr>
          <w:rFonts w:ascii="Calibri" w:hAnsi="Calibri" w:cs="Calibri"/>
          <w:sz w:val="24"/>
          <w:szCs w:val="24"/>
          <w:highlight w:val="yellow"/>
        </w:rPr>
        <w:t xml:space="preserve">). </w:t>
      </w:r>
    </w:p>
    <w:p w14:paraId="29B850FB" w14:textId="546321D2" w:rsidR="7539BC40" w:rsidRPr="005B5CA1" w:rsidRDefault="7539BC40" w:rsidP="00EC088C">
      <w:pPr>
        <w:rPr>
          <w:highlight w:val="yellow"/>
        </w:rPr>
      </w:pPr>
      <w:r w:rsidRPr="005B5CA1">
        <w:rPr>
          <w:highlight w:val="yellow"/>
        </w:rPr>
        <w:t xml:space="preserve"> </w:t>
      </w:r>
    </w:p>
    <w:p w14:paraId="58574ED1" w14:textId="5C6A4CDA" w:rsidR="7539BC40"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 xml:space="preserve">Open the </w:t>
      </w:r>
      <w:r w:rsidRPr="005B5CA1">
        <w:rPr>
          <w:rFonts w:ascii="Calibri" w:hAnsi="Calibri" w:cs="Calibri"/>
          <w:b/>
          <w:bCs/>
          <w:sz w:val="24"/>
          <w:szCs w:val="24"/>
          <w:highlight w:val="yellow"/>
        </w:rPr>
        <w:t>RGB Profiler plugin</w:t>
      </w:r>
      <w:r w:rsidRPr="005B5CA1">
        <w:rPr>
          <w:rFonts w:ascii="Calibri" w:hAnsi="Calibri" w:cs="Calibri"/>
          <w:sz w:val="24"/>
          <w:szCs w:val="24"/>
          <w:highlight w:val="yellow"/>
        </w:rPr>
        <w:t xml:space="preserve"> (</w:t>
      </w:r>
      <w:r w:rsidRPr="005B5CA1">
        <w:rPr>
          <w:rFonts w:ascii="Calibri" w:hAnsi="Calibri" w:cs="Calibri"/>
          <w:b/>
          <w:bCs/>
          <w:sz w:val="24"/>
          <w:szCs w:val="24"/>
          <w:highlight w:val="yellow"/>
        </w:rPr>
        <w:t xml:space="preserve">Figure </w:t>
      </w:r>
      <w:r w:rsidR="00FD6A89" w:rsidRPr="005B5CA1">
        <w:rPr>
          <w:rFonts w:ascii="Calibri" w:hAnsi="Calibri" w:cs="Calibri"/>
          <w:b/>
          <w:bCs/>
          <w:sz w:val="24"/>
          <w:szCs w:val="24"/>
          <w:highlight w:val="yellow"/>
        </w:rPr>
        <w:t>5</w:t>
      </w:r>
      <w:r w:rsidR="00440B7D" w:rsidRPr="005B5CA1">
        <w:rPr>
          <w:rFonts w:ascii="Calibri" w:hAnsi="Calibri" w:cs="Calibri"/>
          <w:b/>
          <w:bCs/>
          <w:sz w:val="24"/>
          <w:szCs w:val="24"/>
          <w:highlight w:val="yellow"/>
        </w:rPr>
        <w:t>D</w:t>
      </w:r>
      <w:r w:rsidRPr="005B5CA1">
        <w:rPr>
          <w:rFonts w:ascii="Calibri" w:hAnsi="Calibri" w:cs="Calibri"/>
          <w:sz w:val="24"/>
          <w:szCs w:val="24"/>
          <w:highlight w:val="yellow"/>
        </w:rPr>
        <w:t>).</w:t>
      </w:r>
      <w:r w:rsidR="00440B7D" w:rsidRPr="005B5CA1">
        <w:rPr>
          <w:rFonts w:ascii="Calibri" w:hAnsi="Calibri" w:cs="Calibri"/>
          <w:sz w:val="24"/>
          <w:szCs w:val="24"/>
          <w:highlight w:val="yellow"/>
        </w:rPr>
        <w:t xml:space="preserve"> </w:t>
      </w:r>
      <w:r w:rsidRPr="005B5CA1">
        <w:rPr>
          <w:rFonts w:ascii="Calibri" w:hAnsi="Calibri" w:cs="Calibri"/>
          <w:sz w:val="24"/>
          <w:szCs w:val="24"/>
          <w:highlight w:val="yellow"/>
        </w:rPr>
        <w:t xml:space="preserve"> </w:t>
      </w:r>
    </w:p>
    <w:p w14:paraId="76F3C7CD" w14:textId="7D73BEC4" w:rsidR="7539BC40" w:rsidRPr="005B5CA1" w:rsidRDefault="7539BC40" w:rsidP="00EC088C">
      <w:pPr>
        <w:rPr>
          <w:highlight w:val="yellow"/>
        </w:rPr>
      </w:pPr>
      <w:r w:rsidRPr="005B5CA1">
        <w:rPr>
          <w:highlight w:val="yellow"/>
        </w:rPr>
        <w:t xml:space="preserve"> </w:t>
      </w:r>
    </w:p>
    <w:p w14:paraId="70FE7416" w14:textId="7DDCD6CF" w:rsidR="7539BC40" w:rsidRPr="005B5CA1" w:rsidRDefault="7539BC40" w:rsidP="00EC088C">
      <w:pPr>
        <w:pStyle w:val="ListParagraph"/>
        <w:numPr>
          <w:ilvl w:val="2"/>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Once activated, the plugin will generate a plot showing red and green fluorescence intensities along the drawn line. The height of each peak is directly proportional to the fluorescence intensity (</w:t>
      </w:r>
      <w:r w:rsidRPr="005B5CA1">
        <w:rPr>
          <w:rFonts w:ascii="Calibri" w:hAnsi="Calibri" w:cs="Calibri"/>
          <w:b/>
          <w:bCs/>
          <w:sz w:val="24"/>
          <w:szCs w:val="24"/>
          <w:highlight w:val="yellow"/>
        </w:rPr>
        <w:t xml:space="preserve">Figure </w:t>
      </w:r>
      <w:r w:rsidR="00FD6A89" w:rsidRPr="005B5CA1">
        <w:rPr>
          <w:rFonts w:ascii="Calibri" w:hAnsi="Calibri" w:cs="Calibri"/>
          <w:b/>
          <w:bCs/>
          <w:sz w:val="24"/>
          <w:szCs w:val="24"/>
          <w:highlight w:val="yellow"/>
        </w:rPr>
        <w:t>5</w:t>
      </w:r>
      <w:r w:rsidR="00440B7D" w:rsidRPr="005B5CA1">
        <w:rPr>
          <w:rFonts w:ascii="Calibri" w:hAnsi="Calibri" w:cs="Calibri"/>
          <w:b/>
          <w:bCs/>
          <w:sz w:val="24"/>
          <w:szCs w:val="24"/>
          <w:highlight w:val="yellow"/>
        </w:rPr>
        <w:t>E</w:t>
      </w:r>
      <w:r w:rsidRPr="005B5CA1">
        <w:rPr>
          <w:rFonts w:ascii="Calibri" w:hAnsi="Calibri" w:cs="Calibri"/>
          <w:sz w:val="24"/>
          <w:szCs w:val="24"/>
          <w:highlight w:val="yellow"/>
        </w:rPr>
        <w:t>).</w:t>
      </w:r>
    </w:p>
    <w:p w14:paraId="72CA21FE" w14:textId="77777777" w:rsidR="004B744B" w:rsidRPr="005B5CA1" w:rsidRDefault="004B744B" w:rsidP="00EC088C">
      <w:pPr>
        <w:rPr>
          <w:highlight w:val="yellow"/>
        </w:rPr>
      </w:pPr>
    </w:p>
    <w:p w14:paraId="60C04893" w14:textId="1C29CBCC" w:rsidR="00611439" w:rsidRPr="00EC088C" w:rsidRDefault="00611439" w:rsidP="00EC088C">
      <w:r w:rsidRPr="005B5CA1">
        <w:rPr>
          <w:highlight w:val="yellow"/>
        </w:rPr>
        <w:t>N</w:t>
      </w:r>
      <w:r w:rsidR="00440B7D" w:rsidRPr="005B5CA1">
        <w:rPr>
          <w:highlight w:val="yellow"/>
        </w:rPr>
        <w:t>OTE</w:t>
      </w:r>
      <w:r w:rsidRPr="005B5CA1">
        <w:rPr>
          <w:highlight w:val="yellow"/>
        </w:rPr>
        <w:t xml:space="preserve">: Mitochondrial morphology can also be calculated using </w:t>
      </w:r>
      <w:r w:rsidR="00440B7D" w:rsidRPr="005B5CA1">
        <w:rPr>
          <w:highlight w:val="yellow"/>
        </w:rPr>
        <w:t xml:space="preserve">the </w:t>
      </w:r>
      <w:r w:rsidRPr="005B5CA1">
        <w:rPr>
          <w:highlight w:val="yellow"/>
        </w:rPr>
        <w:t>mitochondria analyzer plugin</w:t>
      </w:r>
      <w:r w:rsidR="001A06AF" w:rsidRPr="005B5CA1">
        <w:rPr>
          <w:highlight w:val="yellow"/>
        </w:rPr>
        <w:fldChar w:fldCharType="begin">
          <w:fldData xml:space="preserve">PEVuZE5vdGU+PENpdGU+PEF1dGhvcj5DaHU8L0F1dGhvcj48WWVhcj4yMDIyPC9ZZWFyPjxSZWNO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</w:fldData>
        </w:fldChar>
      </w:r>
      <w:r w:rsidR="001A06AF" w:rsidRPr="005B5CA1">
        <w:rPr>
          <w:highlight w:val="yellow"/>
        </w:rPr>
        <w:instrText xml:space="preserve"> ADDIN EN.JS.CITE </w:instrText>
      </w:r>
      <w:r w:rsidR="001A06AF" w:rsidRPr="005B5CA1">
        <w:rPr>
          <w:highlight w:val="yellow"/>
        </w:rPr>
      </w:r>
      <w:r w:rsidR="001A06AF" w:rsidRPr="005B5CA1">
        <w:rPr>
          <w:highlight w:val="yellow"/>
        </w:rPr>
        <w:fldChar w:fldCharType="separate"/>
      </w:r>
      <w:r w:rsidR="00960A50" w:rsidRPr="005B5CA1">
        <w:rPr>
          <w:noProof/>
          <w:highlight w:val="yellow"/>
          <w:vertAlign w:val="superscript"/>
        </w:rPr>
        <w:t>25</w:t>
      </w:r>
      <w:r w:rsidR="001A06AF" w:rsidRPr="005B5CA1">
        <w:rPr>
          <w:highlight w:val="yellow"/>
        </w:rPr>
        <w:fldChar w:fldCharType="end"/>
      </w:r>
      <w:r w:rsidRPr="005B5CA1">
        <w:rPr>
          <w:highlight w:val="yellow"/>
        </w:rPr>
        <w:t>. Select the regions used for exposure</w:t>
      </w:r>
      <w:r w:rsidR="00F73B0C" w:rsidRPr="005B5CA1">
        <w:rPr>
          <w:highlight w:val="yellow"/>
        </w:rPr>
        <w:t>,</w:t>
      </w:r>
      <w:r w:rsidRPr="005B5CA1">
        <w:rPr>
          <w:highlight w:val="yellow"/>
        </w:rPr>
        <w:t xml:space="preserve"> </w:t>
      </w:r>
      <w:r w:rsidR="00F73B0C" w:rsidRPr="005B5CA1">
        <w:rPr>
          <w:highlight w:val="yellow"/>
        </w:rPr>
        <w:t>a</w:t>
      </w:r>
      <w:r w:rsidRPr="005B5CA1">
        <w:rPr>
          <w:highlight w:val="yellow"/>
        </w:rPr>
        <w:t>nalyze the threshold in the selected regions</w:t>
      </w:r>
      <w:r w:rsidR="00440B7D" w:rsidRPr="005B5CA1">
        <w:rPr>
          <w:highlight w:val="yellow"/>
        </w:rPr>
        <w:t>,</w:t>
      </w:r>
      <w:r w:rsidRPr="005B5CA1">
        <w:rPr>
          <w:highlight w:val="yellow"/>
        </w:rPr>
        <w:t xml:space="preserve"> and then measure the mitochondria morphology and 2D analysis. The area perimeter and other</w:t>
      </w:r>
      <w:r w:rsidRPr="00EC088C">
        <w:t xml:space="preserve"> parameters can be selected.</w:t>
      </w:r>
    </w:p>
    <w:p w14:paraId="3020EC56" w14:textId="538C375E" w:rsidR="7539BC40" w:rsidRPr="00EC088C" w:rsidRDefault="7539BC40" w:rsidP="00101362">
      <w:r w:rsidRPr="00EC088C">
        <w:t xml:space="preserve"> </w:t>
      </w:r>
    </w:p>
    <w:p w14:paraId="748351B3" w14:textId="111A6566" w:rsidR="7539BC40" w:rsidRPr="00EC088C" w:rsidRDefault="7539BC40" w:rsidP="00EC088C">
      <w:pPr>
        <w:pStyle w:val="ListParagraph"/>
        <w:numPr>
          <w:ilvl w:val="0"/>
          <w:numId w:val="30"/>
        </w:numPr>
        <w:spacing w:after="0" w:line="240" w:lineRule="auto"/>
        <w:ind w:left="0" w:firstLine="0"/>
        <w:contextualSpacing w:val="0"/>
        <w:rPr>
          <w:rFonts w:ascii="Calibri" w:hAnsi="Calibri" w:cs="Calibri"/>
          <w:b/>
          <w:bCs/>
          <w:sz w:val="24"/>
          <w:szCs w:val="24"/>
        </w:rPr>
      </w:pPr>
      <w:r w:rsidRPr="00EC088C">
        <w:rPr>
          <w:rFonts w:ascii="Calibri" w:hAnsi="Calibri" w:cs="Calibri"/>
          <w:b/>
          <w:bCs/>
          <w:sz w:val="24"/>
          <w:szCs w:val="24"/>
        </w:rPr>
        <w:t xml:space="preserve">Analyze </w:t>
      </w:r>
      <w:r w:rsidR="00440B7D" w:rsidRPr="00EC088C">
        <w:rPr>
          <w:rFonts w:ascii="Calibri" w:hAnsi="Calibri" w:cs="Calibri"/>
          <w:b/>
          <w:bCs/>
          <w:sz w:val="24"/>
          <w:szCs w:val="24"/>
        </w:rPr>
        <w:t>f</w:t>
      </w:r>
      <w:r w:rsidRPr="00EC088C">
        <w:rPr>
          <w:rFonts w:ascii="Calibri" w:hAnsi="Calibri" w:cs="Calibri"/>
          <w:b/>
          <w:bCs/>
          <w:sz w:val="24"/>
          <w:szCs w:val="24"/>
        </w:rPr>
        <w:t xml:space="preserve">usion </w:t>
      </w:r>
      <w:r w:rsidR="00440B7D" w:rsidRPr="00EC088C">
        <w:rPr>
          <w:rFonts w:ascii="Calibri" w:hAnsi="Calibri" w:cs="Calibri"/>
          <w:b/>
          <w:bCs/>
          <w:sz w:val="24"/>
          <w:szCs w:val="24"/>
        </w:rPr>
        <w:t>e</w:t>
      </w:r>
      <w:r w:rsidRPr="00EC088C">
        <w:rPr>
          <w:rFonts w:ascii="Calibri" w:hAnsi="Calibri" w:cs="Calibri"/>
          <w:b/>
          <w:bCs/>
          <w:sz w:val="24"/>
          <w:szCs w:val="24"/>
        </w:rPr>
        <w:t>vents</w:t>
      </w:r>
    </w:p>
    <w:p w14:paraId="4A2182D9" w14:textId="3E95B2E9" w:rsidR="7539BC40" w:rsidRPr="00EC088C" w:rsidRDefault="7539BC40" w:rsidP="00101362">
      <w:r w:rsidRPr="00EC088C">
        <w:rPr>
          <w:b/>
          <w:bCs/>
        </w:rPr>
        <w:t xml:space="preserve"> </w:t>
      </w:r>
    </w:p>
    <w:p w14:paraId="0D8ACD9D" w14:textId="5795D6DD" w:rsidR="7539BC40" w:rsidRPr="005B5CA1" w:rsidRDefault="7539BC40" w:rsidP="00EC088C">
      <w:pPr>
        <w:pStyle w:val="ListParagraph"/>
        <w:numPr>
          <w:ilvl w:val="1"/>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Establish pre-fusion baseline: Before mitochondrial fusion, confirm that the red fluorescence (561 nm) is localized to one mitochondrion and the green fluorescence (488 nm) to an adjacent one. The corresponding intensity plot should display two distinct peaks</w:t>
      </w:r>
      <w:r w:rsidR="00DF2A73" w:rsidRPr="005B5CA1">
        <w:rPr>
          <w:rFonts w:ascii="Calibri" w:hAnsi="Calibri" w:cs="Calibri"/>
          <w:sz w:val="24"/>
          <w:szCs w:val="24"/>
          <w:highlight w:val="yellow"/>
        </w:rPr>
        <w:t xml:space="preserve">, </w:t>
      </w:r>
      <w:r w:rsidRPr="005B5CA1">
        <w:rPr>
          <w:rFonts w:ascii="Calibri" w:hAnsi="Calibri" w:cs="Calibri"/>
          <w:sz w:val="24"/>
          <w:szCs w:val="24"/>
          <w:highlight w:val="yellow"/>
        </w:rPr>
        <w:t>one red and one green</w:t>
      </w:r>
      <w:r w:rsidR="00DF2A73" w:rsidRPr="005B5CA1">
        <w:rPr>
          <w:rFonts w:ascii="Calibri" w:hAnsi="Calibri" w:cs="Calibri"/>
          <w:sz w:val="24"/>
          <w:szCs w:val="24"/>
          <w:highlight w:val="yellow"/>
        </w:rPr>
        <w:t xml:space="preserve">, </w:t>
      </w:r>
      <w:r w:rsidRPr="005B5CA1">
        <w:rPr>
          <w:rFonts w:ascii="Calibri" w:hAnsi="Calibri" w:cs="Calibri"/>
          <w:sz w:val="24"/>
          <w:szCs w:val="24"/>
          <w:highlight w:val="yellow"/>
        </w:rPr>
        <w:t xml:space="preserve">with minimal overlap. </w:t>
      </w:r>
    </w:p>
    <w:p w14:paraId="5EB6EF51" w14:textId="14985B67" w:rsidR="7539BC40" w:rsidRPr="005B5CA1" w:rsidRDefault="7539BC40" w:rsidP="00101362">
      <w:pPr>
        <w:tabs>
          <w:tab w:val="left" w:pos="709"/>
        </w:tabs>
        <w:rPr>
          <w:highlight w:val="yellow"/>
        </w:rPr>
      </w:pPr>
      <w:r w:rsidRPr="005B5CA1">
        <w:rPr>
          <w:highlight w:val="yellow"/>
        </w:rPr>
        <w:t xml:space="preserve"> </w:t>
      </w:r>
    </w:p>
    <w:p w14:paraId="205C9CAD" w14:textId="73D463A0" w:rsidR="7539BC40" w:rsidRPr="005B5CA1" w:rsidRDefault="7539BC40" w:rsidP="00EC088C">
      <w:pPr>
        <w:pStyle w:val="ListParagraph"/>
        <w:numPr>
          <w:ilvl w:val="1"/>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Confirm post-fusion event: After fusion, the red signal (representing Dendra2 matrix content) should spread into the adjacent green mitochondrion, indicating content mixing. The intensity plot will now show overlapping red and green peaks, confirming a fusion event.</w:t>
      </w:r>
    </w:p>
    <w:p w14:paraId="311407B4" w14:textId="77777777" w:rsidR="00D852E0" w:rsidRPr="005B5CA1" w:rsidRDefault="00D852E0" w:rsidP="00EC088C">
      <w:pPr>
        <w:pStyle w:val="ListParagraph"/>
        <w:spacing w:after="0" w:line="240" w:lineRule="auto"/>
        <w:ind w:left="0"/>
        <w:contextualSpacing w:val="0"/>
        <w:jc w:val="both"/>
        <w:rPr>
          <w:rFonts w:ascii="Calibri" w:eastAsia="Calibri" w:hAnsi="Calibri" w:cs="Calibri"/>
          <w:sz w:val="24"/>
          <w:szCs w:val="24"/>
          <w:highlight w:val="yellow"/>
        </w:rPr>
      </w:pPr>
    </w:p>
    <w:p w14:paraId="21E4ADDC" w14:textId="4D830AF3" w:rsidR="00CF2053" w:rsidRPr="005B5CA1" w:rsidRDefault="00FF2A46" w:rsidP="00EC088C">
      <w:pPr>
        <w:pStyle w:val="ListParagraph"/>
        <w:numPr>
          <w:ilvl w:val="1"/>
          <w:numId w:val="30"/>
        </w:numPr>
        <w:spacing w:after="0" w:line="240" w:lineRule="auto"/>
        <w:ind w:left="0" w:firstLine="0"/>
        <w:contextualSpacing w:val="0"/>
        <w:rPr>
          <w:rFonts w:ascii="Calibri" w:hAnsi="Calibri" w:cs="Calibri"/>
          <w:sz w:val="24"/>
          <w:szCs w:val="24"/>
          <w:highlight w:val="yellow"/>
        </w:rPr>
      </w:pPr>
      <w:r w:rsidRPr="005B5CA1">
        <w:rPr>
          <w:rFonts w:ascii="Calibri" w:hAnsi="Calibri" w:cs="Calibri"/>
          <w:sz w:val="24"/>
          <w:szCs w:val="24"/>
          <w:highlight w:val="yellow"/>
        </w:rPr>
        <w:t xml:space="preserve">The </w:t>
      </w:r>
      <w:r w:rsidR="00101362" w:rsidRPr="005B5CA1">
        <w:rPr>
          <w:rFonts w:ascii="Calibri" w:hAnsi="Calibri" w:cs="Calibri"/>
          <w:sz w:val="24"/>
          <w:szCs w:val="24"/>
          <w:highlight w:val="yellow"/>
        </w:rPr>
        <w:t>a</w:t>
      </w:r>
      <w:r w:rsidRPr="005B5CA1">
        <w:rPr>
          <w:rFonts w:ascii="Calibri" w:hAnsi="Calibri" w:cs="Calibri"/>
          <w:sz w:val="24"/>
          <w:szCs w:val="24"/>
          <w:highlight w:val="yellow"/>
        </w:rPr>
        <w:t xml:space="preserve">ssessment of fusion </w:t>
      </w:r>
      <w:r w:rsidR="00101362" w:rsidRPr="005B5CA1">
        <w:rPr>
          <w:rFonts w:ascii="Calibri" w:hAnsi="Calibri" w:cs="Calibri"/>
          <w:sz w:val="24"/>
          <w:szCs w:val="24"/>
          <w:highlight w:val="yellow"/>
        </w:rPr>
        <w:t xml:space="preserve">events </w:t>
      </w:r>
      <w:r w:rsidRPr="005B5CA1">
        <w:rPr>
          <w:rFonts w:ascii="Calibri" w:hAnsi="Calibri" w:cs="Calibri"/>
          <w:sz w:val="24"/>
          <w:szCs w:val="24"/>
          <w:highlight w:val="yellow"/>
        </w:rPr>
        <w:t xml:space="preserve">can be </w:t>
      </w:r>
      <w:r w:rsidR="00064E2F" w:rsidRPr="005B5CA1">
        <w:rPr>
          <w:rFonts w:ascii="Calibri" w:hAnsi="Calibri" w:cs="Calibri"/>
          <w:sz w:val="24"/>
          <w:szCs w:val="24"/>
          <w:highlight w:val="yellow"/>
        </w:rPr>
        <w:t xml:space="preserve">determined by </w:t>
      </w:r>
      <w:r w:rsidR="009B6965" w:rsidRPr="005B5CA1">
        <w:rPr>
          <w:rFonts w:ascii="Calibri" w:hAnsi="Calibri" w:cs="Calibri"/>
          <w:sz w:val="24"/>
          <w:szCs w:val="24"/>
          <w:highlight w:val="yellow"/>
        </w:rPr>
        <w:t>carefully selecting the</w:t>
      </w:r>
      <w:r w:rsidRPr="005B5CA1">
        <w:rPr>
          <w:rFonts w:ascii="Calibri" w:hAnsi="Calibri" w:cs="Calibri"/>
          <w:sz w:val="24"/>
          <w:szCs w:val="24"/>
          <w:highlight w:val="yellow"/>
        </w:rPr>
        <w:t xml:space="preserve"> </w:t>
      </w:r>
      <w:r w:rsidR="002774A5" w:rsidRPr="005B5CA1">
        <w:rPr>
          <w:rFonts w:ascii="Calibri" w:hAnsi="Calibri" w:cs="Calibri"/>
          <w:sz w:val="24"/>
          <w:szCs w:val="24"/>
          <w:highlight w:val="yellow"/>
        </w:rPr>
        <w:t xml:space="preserve">healthy mitochondria and </w:t>
      </w:r>
      <w:r w:rsidR="00101362" w:rsidRPr="005B5CA1">
        <w:rPr>
          <w:rFonts w:ascii="Calibri" w:hAnsi="Calibri" w:cs="Calibri"/>
          <w:sz w:val="24"/>
          <w:szCs w:val="24"/>
          <w:highlight w:val="yellow"/>
        </w:rPr>
        <w:t xml:space="preserve">the </w:t>
      </w:r>
      <w:r w:rsidR="002774A5" w:rsidRPr="005B5CA1">
        <w:rPr>
          <w:rFonts w:ascii="Calibri" w:hAnsi="Calibri" w:cs="Calibri"/>
          <w:sz w:val="24"/>
          <w:szCs w:val="24"/>
          <w:highlight w:val="yellow"/>
        </w:rPr>
        <w:t xml:space="preserve">photobleached mitochondria </w:t>
      </w:r>
      <w:r w:rsidR="00101362" w:rsidRPr="005B5CA1">
        <w:rPr>
          <w:rFonts w:ascii="Calibri" w:hAnsi="Calibri" w:cs="Calibri"/>
          <w:sz w:val="24"/>
          <w:szCs w:val="24"/>
          <w:highlight w:val="yellow"/>
        </w:rPr>
        <w:t xml:space="preserve">for </w:t>
      </w:r>
      <w:r w:rsidR="00032AF6" w:rsidRPr="005B5CA1">
        <w:rPr>
          <w:rFonts w:ascii="Calibri" w:hAnsi="Calibri" w:cs="Calibri"/>
          <w:sz w:val="24"/>
          <w:szCs w:val="24"/>
          <w:highlight w:val="yellow"/>
        </w:rPr>
        <w:t xml:space="preserve">fusion in the live cell imaging. </w:t>
      </w:r>
      <w:r w:rsidR="00101362" w:rsidRPr="005B5CA1">
        <w:rPr>
          <w:rFonts w:ascii="Calibri" w:hAnsi="Calibri" w:cs="Calibri"/>
          <w:sz w:val="24"/>
          <w:szCs w:val="24"/>
          <w:highlight w:val="yellow"/>
        </w:rPr>
        <w:t xml:space="preserve">A change </w:t>
      </w:r>
      <w:r w:rsidR="00032AF6" w:rsidRPr="005B5CA1">
        <w:rPr>
          <w:rFonts w:ascii="Calibri" w:hAnsi="Calibri" w:cs="Calibri"/>
          <w:sz w:val="24"/>
          <w:szCs w:val="24"/>
          <w:highlight w:val="yellow"/>
        </w:rPr>
        <w:t xml:space="preserve">in </w:t>
      </w:r>
      <w:r w:rsidR="00101362" w:rsidRPr="005B5CA1">
        <w:rPr>
          <w:rFonts w:ascii="Calibri" w:hAnsi="Calibri" w:cs="Calibri"/>
          <w:sz w:val="24"/>
          <w:szCs w:val="24"/>
          <w:highlight w:val="yellow"/>
        </w:rPr>
        <w:t xml:space="preserve">the </w:t>
      </w:r>
      <w:r w:rsidR="00032AF6" w:rsidRPr="005B5CA1">
        <w:rPr>
          <w:rFonts w:ascii="Calibri" w:hAnsi="Calibri" w:cs="Calibri"/>
          <w:sz w:val="24"/>
          <w:szCs w:val="24"/>
          <w:highlight w:val="yellow"/>
        </w:rPr>
        <w:t xml:space="preserve">ratio of </w:t>
      </w:r>
      <w:r w:rsidR="00931D31" w:rsidRPr="005B5CA1">
        <w:rPr>
          <w:rFonts w:ascii="Calibri" w:hAnsi="Calibri" w:cs="Calibri"/>
          <w:sz w:val="24"/>
          <w:szCs w:val="24"/>
          <w:highlight w:val="yellow"/>
        </w:rPr>
        <w:t>red/green</w:t>
      </w:r>
      <w:r w:rsidR="00D852E0" w:rsidRPr="005B5CA1">
        <w:rPr>
          <w:rFonts w:ascii="Calibri" w:hAnsi="Calibri" w:cs="Calibri"/>
          <w:sz w:val="24"/>
          <w:szCs w:val="24"/>
          <w:highlight w:val="yellow"/>
        </w:rPr>
        <w:t xml:space="preserve"> </w:t>
      </w:r>
      <w:r w:rsidR="00204148" w:rsidRPr="005B5CA1">
        <w:rPr>
          <w:rFonts w:ascii="Calibri" w:hAnsi="Calibri" w:cs="Calibri"/>
          <w:sz w:val="24"/>
          <w:szCs w:val="24"/>
          <w:highlight w:val="yellow"/>
        </w:rPr>
        <w:t xml:space="preserve">over time </w:t>
      </w:r>
      <w:r w:rsidR="00931D31" w:rsidRPr="005B5CA1">
        <w:rPr>
          <w:rFonts w:ascii="Calibri" w:hAnsi="Calibri" w:cs="Calibri"/>
          <w:sz w:val="24"/>
          <w:szCs w:val="24"/>
          <w:highlight w:val="yellow"/>
        </w:rPr>
        <w:t>would indicate the</w:t>
      </w:r>
      <w:r w:rsidR="00E43CC5" w:rsidRPr="005B5CA1">
        <w:rPr>
          <w:rFonts w:ascii="Calibri" w:hAnsi="Calibri" w:cs="Calibri"/>
          <w:sz w:val="24"/>
          <w:szCs w:val="24"/>
          <w:highlight w:val="yellow"/>
        </w:rPr>
        <w:t xml:space="preserve"> </w:t>
      </w:r>
      <w:r w:rsidR="006C3A98" w:rsidRPr="005B5CA1">
        <w:rPr>
          <w:rFonts w:ascii="Calibri" w:hAnsi="Calibri" w:cs="Calibri"/>
          <w:sz w:val="24"/>
          <w:szCs w:val="24"/>
          <w:highlight w:val="yellow"/>
        </w:rPr>
        <w:t>fusion event</w:t>
      </w:r>
      <w:r w:rsidR="007C5A9B" w:rsidRPr="005B5CA1">
        <w:rPr>
          <w:rFonts w:ascii="Calibri" w:hAnsi="Calibri" w:cs="Calibri"/>
          <w:sz w:val="24"/>
          <w:szCs w:val="24"/>
          <w:highlight w:val="yellow"/>
        </w:rPr>
        <w:t xml:space="preserve">. </w:t>
      </w:r>
      <w:r w:rsidR="00931D31" w:rsidRPr="005B5CA1">
        <w:rPr>
          <w:rFonts w:ascii="Calibri" w:hAnsi="Calibri" w:cs="Calibri"/>
          <w:sz w:val="24"/>
          <w:szCs w:val="24"/>
          <w:highlight w:val="yellow"/>
        </w:rPr>
        <w:t xml:space="preserve"> </w:t>
      </w:r>
    </w:p>
    <w:p w14:paraId="45E91429" w14:textId="26258FF4" w:rsidR="007C5A9B" w:rsidRPr="00EC088C" w:rsidRDefault="007C5A9B" w:rsidP="00101362">
      <w:pPr>
        <w:rPr>
          <w:b/>
          <w:bCs/>
          <w:color w:val="000000" w:themeColor="text1"/>
        </w:rPr>
      </w:pPr>
    </w:p>
    <w:p w14:paraId="08AF3300" w14:textId="3747E7D7" w:rsidR="006E4797" w:rsidRPr="00EC088C" w:rsidRDefault="00101362" w:rsidP="00101362">
      <w:pPr>
        <w:pBdr>
          <w:top w:val="nil"/>
          <w:left w:val="nil"/>
          <w:bottom w:val="nil"/>
          <w:right w:val="nil"/>
          <w:between w:val="nil"/>
        </w:pBdr>
        <w:rPr>
          <w:b/>
          <w:bCs/>
          <w:color w:val="000000" w:themeColor="text1"/>
        </w:rPr>
      </w:pPr>
      <w:r w:rsidRPr="00EC088C">
        <w:rPr>
          <w:b/>
          <w:bCs/>
          <w:color w:val="000000" w:themeColor="text1"/>
        </w:rPr>
        <w:lastRenderedPageBreak/>
        <w:t xml:space="preserve">REPRESENTATIVE </w:t>
      </w:r>
      <w:r w:rsidR="00551D82" w:rsidRPr="00EC088C">
        <w:rPr>
          <w:b/>
          <w:bCs/>
          <w:color w:val="000000" w:themeColor="text1"/>
        </w:rPr>
        <w:t xml:space="preserve">RESULTS </w:t>
      </w:r>
    </w:p>
    <w:p w14:paraId="5F795784" w14:textId="1E267F97" w:rsidR="00B346C8" w:rsidRPr="00EC088C" w:rsidRDefault="00B346C8" w:rsidP="00EC088C">
      <w:pPr>
        <w:autoSpaceDE w:val="0"/>
        <w:autoSpaceDN w:val="0"/>
      </w:pPr>
      <w:r w:rsidRPr="00EC088C">
        <w:t xml:space="preserve">Primary tubular epithelial cells were isolated from </w:t>
      </w:r>
      <w:r w:rsidR="00101362" w:rsidRPr="00EC088C">
        <w:t xml:space="preserve">the mouse </w:t>
      </w:r>
      <w:r w:rsidRPr="00EC088C">
        <w:t>kidney by enzymatic digestion and cultured in DMF-12 supplemented with 5% FBS, 1% penicillin-streptomycin</w:t>
      </w:r>
      <w:r w:rsidR="00780A49">
        <w:t xml:space="preserve"> </w:t>
      </w:r>
      <w:r w:rsidRPr="00EC088C">
        <w:t xml:space="preserve">at 37 °C under 5% CO₂. Upon reaching 80% confluency, cells were </w:t>
      </w:r>
      <w:proofErr w:type="spellStart"/>
      <w:r w:rsidRPr="00EC088C">
        <w:t>trypsinized</w:t>
      </w:r>
      <w:proofErr w:type="spellEnd"/>
      <w:r w:rsidRPr="00EC088C">
        <w:t xml:space="preserve"> (0.25% trypsin-EDTA) and seeded at a density of 5 × 10⁴ cells per well into </w:t>
      </w:r>
      <w:r w:rsidR="00780A49">
        <w:t xml:space="preserve">glass bottom culture </w:t>
      </w:r>
      <w:r w:rsidR="00780A49" w:rsidRPr="00EC088C">
        <w:t>plates</w:t>
      </w:r>
      <w:r w:rsidRPr="00EC088C">
        <w:t xml:space="preserve">, pre-coated with collagen. </w:t>
      </w:r>
    </w:p>
    <w:p w14:paraId="42302418" w14:textId="77777777" w:rsidR="00101362" w:rsidRPr="00EC088C" w:rsidRDefault="00101362" w:rsidP="00101362">
      <w:pPr>
        <w:autoSpaceDE w:val="0"/>
        <w:autoSpaceDN w:val="0"/>
      </w:pPr>
    </w:p>
    <w:p w14:paraId="4D1F3F30" w14:textId="0709FC33" w:rsidR="00B346C8" w:rsidRPr="00EC088C" w:rsidRDefault="003E559E" w:rsidP="00EC088C">
      <w:pPr>
        <w:autoSpaceDE w:val="0"/>
        <w:autoSpaceDN w:val="0"/>
      </w:pPr>
      <w:r w:rsidRPr="003E559E">
        <w:t>The culture medium contained cisplatin at a final concentration of 2 µM in DMF-12 supplemented with 0.004% DMSO (v/</w:t>
      </w:r>
      <w:proofErr w:type="gramStart"/>
      <w:r w:rsidRPr="003E559E">
        <w:t>v;</w:t>
      </w:r>
      <w:proofErr w:type="gramEnd"/>
      <w:r w:rsidRPr="003E559E">
        <w:t xml:space="preserve"> matching the cisplatin solvent volume).</w:t>
      </w:r>
      <w:r>
        <w:t xml:space="preserve"> </w:t>
      </w:r>
      <w:r w:rsidR="00B346C8" w:rsidRPr="00EC088C">
        <w:t xml:space="preserve">Cells were exposed to treatments for </w:t>
      </w:r>
      <w:r w:rsidR="00A25E44" w:rsidRPr="00EC088C">
        <w:t>24</w:t>
      </w:r>
      <w:r>
        <w:t xml:space="preserve"> </w:t>
      </w:r>
      <w:r w:rsidR="00B346C8" w:rsidRPr="00EC088C">
        <w:t xml:space="preserve">h in 2 mL per well. Following treatment, the media were replaced with fresh compound-free medium. Cellular morphology was assessed </w:t>
      </w:r>
      <w:r w:rsidR="00B346C8" w:rsidRPr="003E559E">
        <w:rPr>
          <w:i/>
          <w:iCs/>
        </w:rPr>
        <w:t>via</w:t>
      </w:r>
      <w:r w:rsidR="00B346C8" w:rsidRPr="00EC088C">
        <w:t xml:space="preserve"> phase-contrast microscopy. </w:t>
      </w:r>
      <w:r w:rsidR="00B346C8" w:rsidRPr="00EC088C">
        <w:rPr>
          <w:rStyle w:val="reference-index1xjz416"/>
          <w:rFonts w:eastAsia="PingFang SC"/>
        </w:rPr>
        <w:t xml:space="preserve">In this article, we have provided an </w:t>
      </w:r>
      <w:r w:rsidR="00574D50" w:rsidRPr="00EC088C">
        <w:rPr>
          <w:rStyle w:val="reference-index1xjz416"/>
          <w:rFonts w:eastAsia="PingFang SC"/>
        </w:rPr>
        <w:t xml:space="preserve">adaptive </w:t>
      </w:r>
      <w:r w:rsidR="00B346C8" w:rsidRPr="00EC088C">
        <w:rPr>
          <w:rStyle w:val="reference-index1xjz416"/>
          <w:rFonts w:eastAsia="PingFang SC"/>
        </w:rPr>
        <w:t xml:space="preserve">method to measure mitochondrial dynamics in </w:t>
      </w:r>
      <w:r w:rsidR="00B346C8" w:rsidRPr="00EC088C">
        <w:t>Dendra2 photo-switching fluorescence</w:t>
      </w:r>
      <w:r w:rsidR="00B346C8" w:rsidRPr="00EC088C">
        <w:rPr>
          <w:rStyle w:val="reference-index1xjz416"/>
          <w:rFonts w:eastAsia="PingFang SC"/>
        </w:rPr>
        <w:t xml:space="preserve"> using</w:t>
      </w:r>
      <w:r w:rsidR="00B346C8" w:rsidRPr="00EC088C">
        <w:t xml:space="preserve"> confocal microscopy and</w:t>
      </w:r>
      <w:r w:rsidR="00B346C8" w:rsidRPr="00EC088C">
        <w:rPr>
          <w:rStyle w:val="reference-index1xjz416"/>
          <w:rFonts w:eastAsia="PingFang SC"/>
        </w:rPr>
        <w:t xml:space="preserve"> ImageJ to determine mitochondrial fission and fusion events following chemotherapy treatment.</w:t>
      </w:r>
    </w:p>
    <w:p w14:paraId="1A929331" w14:textId="77777777" w:rsidR="00B346C8" w:rsidRPr="00EC088C" w:rsidRDefault="00B346C8" w:rsidP="00101362">
      <w:pPr>
        <w:pBdr>
          <w:top w:val="nil"/>
          <w:left w:val="nil"/>
          <w:bottom w:val="nil"/>
          <w:right w:val="nil"/>
          <w:between w:val="nil"/>
        </w:pBdr>
        <w:rPr>
          <w:color w:val="808080"/>
        </w:rPr>
      </w:pPr>
    </w:p>
    <w:p w14:paraId="7CD72CB1" w14:textId="19611BC3" w:rsidR="790A99B0" w:rsidRPr="00EC088C" w:rsidRDefault="790A99B0" w:rsidP="00EC088C">
      <w:r w:rsidRPr="00EC088C">
        <w:rPr>
          <w:b/>
          <w:bCs/>
        </w:rPr>
        <w:t>Fluorescence Recovery After Photobleaching (FRAP)</w:t>
      </w:r>
    </w:p>
    <w:p w14:paraId="42D700E8" w14:textId="2B98F380" w:rsidR="00B346C8" w:rsidRPr="00EC088C" w:rsidRDefault="00B346C8" w:rsidP="00864D19">
      <w:pPr>
        <w:rPr>
          <w:rFonts w:eastAsia="Arial"/>
        </w:rPr>
      </w:pPr>
      <w:r w:rsidRPr="00EC088C">
        <w:rPr>
          <w:rFonts w:eastAsia="Arial"/>
        </w:rPr>
        <w:t>Mitochondrial dynamics were assessed in proximal tubular cells treated with cisplatin using FRAP. Cells expressing mitochondrial-targeted dendra2 were photobleached in a defined region of interest (ROI; µm</w:t>
      </w:r>
      <w:r w:rsidRPr="00EC088C">
        <w:rPr>
          <w:rFonts w:eastAsia="Arial"/>
          <w:vertAlign w:val="superscript"/>
        </w:rPr>
        <w:t>2</w:t>
      </w:r>
      <w:r w:rsidRPr="00EC088C">
        <w:rPr>
          <w:rFonts w:eastAsia="Arial"/>
        </w:rPr>
        <w:t>) using a 405-nm laser at 4% intensity (bleach time: 303 s</w:t>
      </w:r>
      <w:r w:rsidR="00415096" w:rsidRPr="00EC088C">
        <w:rPr>
          <w:rFonts w:eastAsia="Arial"/>
        </w:rPr>
        <w:t xml:space="preserve"> </w:t>
      </w:r>
      <w:r w:rsidRPr="00EC088C">
        <w:rPr>
          <w:rFonts w:eastAsia="Arial"/>
        </w:rPr>
        <w:t>monitored at 2</w:t>
      </w:r>
      <w:r w:rsidR="003E559E">
        <w:rPr>
          <w:rFonts w:eastAsia="Arial"/>
        </w:rPr>
        <w:t xml:space="preserve"> </w:t>
      </w:r>
      <w:r w:rsidRPr="00EC088C">
        <w:rPr>
          <w:rFonts w:eastAsia="Arial"/>
        </w:rPr>
        <w:t xml:space="preserve">s intervals for 180 s post-bleach (Leica DMi8 settings: 4% laser power, 1024 × 1024 resolution). Raw data </w:t>
      </w:r>
      <w:r w:rsidR="00101362" w:rsidRPr="00EC088C">
        <w:rPr>
          <w:rFonts w:eastAsia="Arial"/>
        </w:rPr>
        <w:t xml:space="preserve">were </w:t>
      </w:r>
      <w:r w:rsidRPr="00EC088C">
        <w:rPr>
          <w:rFonts w:eastAsia="Arial"/>
        </w:rPr>
        <w:t>exported to ImageJ (v1.53t). Background-subtracted fluorescence recovery curves were generated from bleached ROIs (</w:t>
      </w:r>
      <w:r w:rsidRPr="00EC088C">
        <w:rPr>
          <w:rFonts w:eastAsia="Arial"/>
          <w:b/>
          <w:bCs/>
        </w:rPr>
        <w:t xml:space="preserve">Figure </w:t>
      </w:r>
      <w:r w:rsidR="0080778A" w:rsidRPr="00EC088C">
        <w:rPr>
          <w:rFonts w:eastAsia="Arial"/>
          <w:b/>
          <w:bCs/>
        </w:rPr>
        <w:t>6</w:t>
      </w:r>
      <w:r w:rsidR="00101362" w:rsidRPr="00EC088C">
        <w:rPr>
          <w:rFonts w:eastAsia="Arial"/>
          <w:b/>
          <w:bCs/>
        </w:rPr>
        <w:t>A</w:t>
      </w:r>
      <w:r w:rsidRPr="00EC088C">
        <w:rPr>
          <w:rFonts w:eastAsia="Arial"/>
        </w:rPr>
        <w:t>). Cells exposed to cisplatin show fragmented mitochondria compared to controls, showing elongated mitochondria with yellow matrix, confirming the fusion of the red matrix with green matrix (</w:t>
      </w:r>
      <w:r w:rsidR="008949B6">
        <w:rPr>
          <w:rFonts w:eastAsia="Arial"/>
          <w:b/>
          <w:bCs/>
        </w:rPr>
        <w:t>Supplementary</w:t>
      </w:r>
      <w:r w:rsidR="007724D5">
        <w:rPr>
          <w:rFonts w:eastAsia="Arial"/>
          <w:b/>
          <w:bCs/>
        </w:rPr>
        <w:t xml:space="preserve"> Video 1</w:t>
      </w:r>
      <w:r w:rsidR="0080778A" w:rsidRPr="00EC088C">
        <w:rPr>
          <w:rFonts w:eastAsia="Arial"/>
        </w:rPr>
        <w:t xml:space="preserve">). </w:t>
      </w:r>
      <w:r w:rsidRPr="00EC088C">
        <w:rPr>
          <w:rFonts w:eastAsia="Arial"/>
        </w:rPr>
        <w:t xml:space="preserve">The quantification of mitochondrial fusion is shown in the graphical quantification in </w:t>
      </w:r>
      <w:r w:rsidRPr="00EC088C">
        <w:rPr>
          <w:rFonts w:eastAsia="Arial"/>
          <w:b/>
          <w:bCs/>
        </w:rPr>
        <w:t>Figure 6</w:t>
      </w:r>
      <w:r w:rsidR="00101362" w:rsidRPr="00EC088C">
        <w:rPr>
          <w:rFonts w:eastAsia="Arial"/>
          <w:b/>
          <w:bCs/>
        </w:rPr>
        <w:t>B</w:t>
      </w:r>
      <w:r w:rsidRPr="00EC088C">
        <w:rPr>
          <w:rFonts w:eastAsia="Arial"/>
        </w:rPr>
        <w:t>.</w:t>
      </w:r>
    </w:p>
    <w:p w14:paraId="72B9E4A9" w14:textId="77777777" w:rsidR="00574D50" w:rsidRPr="00EC088C" w:rsidRDefault="00574D50" w:rsidP="00864D19">
      <w:pPr>
        <w:rPr>
          <w:rFonts w:eastAsia="Arial"/>
        </w:rPr>
      </w:pPr>
    </w:p>
    <w:p w14:paraId="5267C64F" w14:textId="140FEAED" w:rsidR="00574D50" w:rsidRPr="00EC088C" w:rsidRDefault="00574D50" w:rsidP="00EC088C">
      <w:pPr>
        <w:rPr>
          <w:bCs/>
        </w:rPr>
      </w:pPr>
      <w:r w:rsidRPr="00EC088C">
        <w:rPr>
          <w:b/>
        </w:rPr>
        <w:t>FIGURE AND TABLE LEGENDS</w:t>
      </w:r>
      <w:r w:rsidRPr="00EC088C">
        <w:rPr>
          <w:bCs/>
        </w:rPr>
        <w:t xml:space="preserve"> </w:t>
      </w:r>
    </w:p>
    <w:p w14:paraId="722FA9ED" w14:textId="41FAF1CF" w:rsidR="00574D50" w:rsidRPr="00864D19" w:rsidRDefault="00574D50" w:rsidP="00EC088C">
      <w:pPr>
        <w:rPr>
          <w:bCs/>
        </w:rPr>
      </w:pPr>
      <w:r w:rsidRPr="00EC088C">
        <w:rPr>
          <w:b/>
        </w:rPr>
        <w:t>Figure 1: Schematic</w:t>
      </w:r>
      <w:r w:rsidR="00DE677A" w:rsidRPr="00EC088C">
        <w:rPr>
          <w:b/>
        </w:rPr>
        <w:t xml:space="preserve"> representation.</w:t>
      </w:r>
      <w:r w:rsidR="00DE677A" w:rsidRPr="00864D19">
        <w:rPr>
          <w:bCs/>
        </w:rPr>
        <w:t xml:space="preserve"> (</w:t>
      </w:r>
      <w:r w:rsidR="00DE677A" w:rsidRPr="00EC088C">
        <w:rPr>
          <w:b/>
        </w:rPr>
        <w:t>A</w:t>
      </w:r>
      <w:r w:rsidR="00DE677A" w:rsidRPr="00864D19">
        <w:rPr>
          <w:bCs/>
        </w:rPr>
        <w:t>)</w:t>
      </w:r>
      <w:r w:rsidRPr="00EC088C">
        <w:rPr>
          <w:bCs/>
        </w:rPr>
        <w:t xml:space="preserve"> </w:t>
      </w:r>
      <w:r w:rsidR="00DE677A" w:rsidRPr="00864D19">
        <w:rPr>
          <w:bCs/>
        </w:rPr>
        <w:t>R</w:t>
      </w:r>
      <w:r w:rsidRPr="00EC088C">
        <w:rPr>
          <w:bCs/>
        </w:rPr>
        <w:t>epresentation</w:t>
      </w:r>
      <w:r w:rsidR="00DE677A" w:rsidRPr="00864D19">
        <w:rPr>
          <w:bCs/>
        </w:rPr>
        <w:t xml:space="preserve"> </w:t>
      </w:r>
      <w:r w:rsidRPr="00EC088C">
        <w:rPr>
          <w:bCs/>
        </w:rPr>
        <w:t xml:space="preserve">of </w:t>
      </w:r>
      <w:r w:rsidR="00DE677A" w:rsidRPr="00864D19">
        <w:rPr>
          <w:bCs/>
        </w:rPr>
        <w:t>the i</w:t>
      </w:r>
      <w:r w:rsidRPr="00EC088C">
        <w:rPr>
          <w:bCs/>
        </w:rPr>
        <w:t xml:space="preserve">solation of </w:t>
      </w:r>
      <w:r w:rsidR="00DE677A" w:rsidRPr="00864D19">
        <w:rPr>
          <w:bCs/>
        </w:rPr>
        <w:t xml:space="preserve">proximal tubular cells </w:t>
      </w:r>
      <w:r w:rsidRPr="00EC088C">
        <w:rPr>
          <w:bCs/>
        </w:rPr>
        <w:t xml:space="preserve">(PTC) from </w:t>
      </w:r>
      <w:r w:rsidR="00DE677A" w:rsidRPr="00864D19">
        <w:rPr>
          <w:bCs/>
        </w:rPr>
        <w:t xml:space="preserve">a </w:t>
      </w:r>
      <w:r w:rsidRPr="00EC088C">
        <w:rPr>
          <w:bCs/>
        </w:rPr>
        <w:t>mouse, culture, and observation under the microscope.</w:t>
      </w:r>
      <w:r w:rsidR="00DE677A" w:rsidRPr="00864D19">
        <w:rPr>
          <w:bCs/>
        </w:rPr>
        <w:t xml:space="preserve"> (</w:t>
      </w:r>
      <w:r w:rsidR="00DE677A" w:rsidRPr="00864D19">
        <w:rPr>
          <w:b/>
        </w:rPr>
        <w:t>B</w:t>
      </w:r>
      <w:r w:rsidR="00DE677A" w:rsidRPr="00864D19">
        <w:rPr>
          <w:bCs/>
        </w:rPr>
        <w:t xml:space="preserve">) </w:t>
      </w:r>
      <w:r w:rsidRPr="00EC088C">
        <w:rPr>
          <w:bCs/>
        </w:rPr>
        <w:t xml:space="preserve">The cartoon representation of </w:t>
      </w:r>
      <w:r w:rsidR="00DE677A" w:rsidRPr="00864D19">
        <w:rPr>
          <w:bCs/>
        </w:rPr>
        <w:t xml:space="preserve">the </w:t>
      </w:r>
      <w:r w:rsidRPr="00EC088C">
        <w:rPr>
          <w:bCs/>
        </w:rPr>
        <w:t>fission/fusion events of mitochondria.</w:t>
      </w:r>
      <w:r w:rsidR="00DE677A" w:rsidRPr="00864D19">
        <w:rPr>
          <w:bCs/>
        </w:rPr>
        <w:t xml:space="preserve"> (</w:t>
      </w:r>
      <w:r w:rsidR="00DE677A" w:rsidRPr="00864D19">
        <w:rPr>
          <w:b/>
        </w:rPr>
        <w:t>C</w:t>
      </w:r>
      <w:r w:rsidR="00DE677A" w:rsidRPr="00864D19">
        <w:rPr>
          <w:bCs/>
        </w:rPr>
        <w:t xml:space="preserve">) </w:t>
      </w:r>
      <w:r w:rsidRPr="00EC088C">
        <w:rPr>
          <w:bCs/>
        </w:rPr>
        <w:t xml:space="preserve">Schematic showing the mechanism of </w:t>
      </w:r>
      <w:r w:rsidR="00DE677A" w:rsidRPr="00864D19">
        <w:rPr>
          <w:bCs/>
        </w:rPr>
        <w:t xml:space="preserve">the </w:t>
      </w:r>
      <w:r w:rsidRPr="00EC088C">
        <w:rPr>
          <w:bCs/>
        </w:rPr>
        <w:t>dendra2 protein. Mitochondria tagged with dendra2, upon photobleaching, irreversibly turn red. These mitochondria, when fused with unbleached mitochondria (green), are seen as yellow under the microscope.</w:t>
      </w:r>
    </w:p>
    <w:p w14:paraId="69EBFE70" w14:textId="77777777" w:rsidR="00DE677A" w:rsidRPr="00EC088C" w:rsidRDefault="00DE677A" w:rsidP="00EC088C">
      <w:pPr>
        <w:rPr>
          <w:bCs/>
        </w:rPr>
      </w:pPr>
    </w:p>
    <w:p w14:paraId="2996D226" w14:textId="594F0D00" w:rsidR="00574D50" w:rsidRPr="00864D19" w:rsidRDefault="00574D50" w:rsidP="00EC088C">
      <w:pPr>
        <w:rPr>
          <w:bCs/>
        </w:rPr>
      </w:pPr>
      <w:r w:rsidRPr="00EC088C">
        <w:rPr>
          <w:b/>
        </w:rPr>
        <w:t>Figure 2: Screenshots of the workflow to set up the photobleaching process in Leica.</w:t>
      </w:r>
      <w:r w:rsidRPr="00EC088C">
        <w:rPr>
          <w:bCs/>
        </w:rPr>
        <w:t xml:space="preserve"> </w:t>
      </w:r>
      <w:r w:rsidR="00DE677A" w:rsidRPr="00864D19">
        <w:rPr>
          <w:bCs/>
        </w:rPr>
        <w:t>(</w:t>
      </w:r>
      <w:r w:rsidR="00DE677A" w:rsidRPr="00864D19">
        <w:rPr>
          <w:b/>
        </w:rPr>
        <w:t>A</w:t>
      </w:r>
      <w:r w:rsidR="00DE677A" w:rsidRPr="00864D19">
        <w:rPr>
          <w:bCs/>
        </w:rPr>
        <w:t xml:space="preserve">) </w:t>
      </w:r>
      <w:r w:rsidRPr="00EC088C">
        <w:rPr>
          <w:bCs/>
        </w:rPr>
        <w:t xml:space="preserve">Selection of Lasers and wavelength selected for illumination of dendra2 cells. </w:t>
      </w:r>
      <w:r w:rsidR="00DE677A" w:rsidRPr="00864D19">
        <w:rPr>
          <w:bCs/>
        </w:rPr>
        <w:t>(</w:t>
      </w:r>
      <w:r w:rsidR="00DE677A" w:rsidRPr="00864D19">
        <w:rPr>
          <w:b/>
        </w:rPr>
        <w:t>B</w:t>
      </w:r>
      <w:r w:rsidR="00DE677A" w:rsidRPr="00864D19">
        <w:rPr>
          <w:bCs/>
        </w:rPr>
        <w:t xml:space="preserve">) </w:t>
      </w:r>
      <w:r w:rsidRPr="00EC088C">
        <w:rPr>
          <w:bCs/>
        </w:rPr>
        <w:t>Photobleaching setup</w:t>
      </w:r>
      <w:r w:rsidR="00DE677A" w:rsidRPr="00864D19">
        <w:rPr>
          <w:bCs/>
        </w:rPr>
        <w:t>. (</w:t>
      </w:r>
      <w:r w:rsidR="00DE677A" w:rsidRPr="00864D19">
        <w:rPr>
          <w:b/>
        </w:rPr>
        <w:t>C</w:t>
      </w:r>
      <w:r w:rsidR="00DE677A" w:rsidRPr="00864D19">
        <w:rPr>
          <w:bCs/>
        </w:rPr>
        <w:t xml:space="preserve">) </w:t>
      </w:r>
      <w:r w:rsidRPr="00EC088C">
        <w:rPr>
          <w:bCs/>
        </w:rPr>
        <w:t xml:space="preserve">Selection of ROI. </w:t>
      </w:r>
      <w:r w:rsidR="00DE677A" w:rsidRPr="00864D19">
        <w:rPr>
          <w:bCs/>
        </w:rPr>
        <w:t>(</w:t>
      </w:r>
      <w:r w:rsidR="00DE677A" w:rsidRPr="00864D19">
        <w:rPr>
          <w:b/>
        </w:rPr>
        <w:t>D</w:t>
      </w:r>
      <w:r w:rsidR="00DE677A" w:rsidRPr="00864D19">
        <w:rPr>
          <w:bCs/>
        </w:rPr>
        <w:t xml:space="preserve">) </w:t>
      </w:r>
      <w:r w:rsidRPr="00EC088C">
        <w:rPr>
          <w:bCs/>
        </w:rPr>
        <w:t xml:space="preserve">Setting up the length of time for bleaching. </w:t>
      </w:r>
    </w:p>
    <w:p w14:paraId="39926D7E" w14:textId="77777777" w:rsidR="00DE677A" w:rsidRPr="00EC088C" w:rsidRDefault="00DE677A" w:rsidP="00EC088C">
      <w:pPr>
        <w:rPr>
          <w:bCs/>
        </w:rPr>
      </w:pPr>
    </w:p>
    <w:p w14:paraId="1A08C8C2" w14:textId="578C8C1E" w:rsidR="00574D50" w:rsidRPr="00864D19" w:rsidRDefault="00574D50" w:rsidP="00EC088C">
      <w:pPr>
        <w:rPr>
          <w:bCs/>
        </w:rPr>
      </w:pPr>
      <w:r w:rsidRPr="00EA5960">
        <w:rPr>
          <w:b/>
        </w:rPr>
        <w:t>Figure 3</w:t>
      </w:r>
      <w:r w:rsidRPr="00EA5960">
        <w:rPr>
          <w:bCs/>
        </w:rPr>
        <w:t xml:space="preserve">: </w:t>
      </w:r>
      <w:r w:rsidR="00E55DFA" w:rsidRPr="00EA5960">
        <w:rPr>
          <w:b/>
        </w:rPr>
        <w:t>Representative images</w:t>
      </w:r>
      <w:r w:rsidRPr="00EA5960">
        <w:rPr>
          <w:b/>
        </w:rPr>
        <w:t xml:space="preserve"> of live </w:t>
      </w:r>
      <w:r w:rsidR="008949B6">
        <w:rPr>
          <w:b/>
        </w:rPr>
        <w:t>cells</w:t>
      </w:r>
      <w:r w:rsidRPr="00EA5960">
        <w:rPr>
          <w:b/>
        </w:rPr>
        <w:t xml:space="preserve"> showing fission/fusion events in untreated and </w:t>
      </w:r>
      <w:r w:rsidR="008949B6">
        <w:rPr>
          <w:b/>
        </w:rPr>
        <w:t>cisplatin-treated</w:t>
      </w:r>
      <w:r w:rsidRPr="00EA5960">
        <w:rPr>
          <w:b/>
        </w:rPr>
        <w:t xml:space="preserve"> tubular cells.</w:t>
      </w:r>
      <w:r w:rsidRPr="00EA5960">
        <w:rPr>
          <w:bCs/>
        </w:rPr>
        <w:t xml:space="preserve"> The yellow circle shows the region of Interest (ROI)</w:t>
      </w:r>
      <w:r w:rsidR="008949B6">
        <w:rPr>
          <w:bCs/>
        </w:rPr>
        <w:t>,</w:t>
      </w:r>
      <w:r w:rsidRPr="00EA5960">
        <w:rPr>
          <w:bCs/>
        </w:rPr>
        <w:t xml:space="preserve"> which was photobleached.</w:t>
      </w:r>
    </w:p>
    <w:p w14:paraId="4A9D62F1" w14:textId="77777777" w:rsidR="00DE677A" w:rsidRPr="00EC088C" w:rsidRDefault="00DE677A" w:rsidP="00EC088C">
      <w:pPr>
        <w:rPr>
          <w:bCs/>
        </w:rPr>
      </w:pPr>
    </w:p>
    <w:p w14:paraId="5E0A82DB" w14:textId="17E1960B" w:rsidR="00574D50" w:rsidRPr="00864D19" w:rsidRDefault="00574D50" w:rsidP="00EC088C">
      <w:pPr>
        <w:rPr>
          <w:bCs/>
        </w:rPr>
      </w:pPr>
      <w:r w:rsidRPr="00EC088C">
        <w:rPr>
          <w:b/>
        </w:rPr>
        <w:t>Figure 4: Screenshots of the workflow to study the dynamics of fusion events.</w:t>
      </w:r>
      <w:r w:rsidR="00DE677A" w:rsidRPr="00864D19">
        <w:rPr>
          <w:bCs/>
        </w:rPr>
        <w:t xml:space="preserve"> (</w:t>
      </w:r>
      <w:r w:rsidR="00DE677A" w:rsidRPr="00864D19">
        <w:rPr>
          <w:b/>
        </w:rPr>
        <w:t>A-J</w:t>
      </w:r>
      <w:r w:rsidR="00DE677A" w:rsidRPr="00864D19">
        <w:rPr>
          <w:bCs/>
        </w:rPr>
        <w:t xml:space="preserve">) </w:t>
      </w:r>
      <w:r w:rsidRPr="00EC088C">
        <w:rPr>
          <w:bCs/>
        </w:rPr>
        <w:t>The workflow shows how to analyze the fusion events in ImageJ. All steps have been explained in the main text.</w:t>
      </w:r>
    </w:p>
    <w:p w14:paraId="2EB643F0" w14:textId="77777777" w:rsidR="00B9620F" w:rsidRPr="00EC088C" w:rsidRDefault="00B9620F" w:rsidP="00EC088C">
      <w:pPr>
        <w:rPr>
          <w:bCs/>
        </w:rPr>
      </w:pPr>
    </w:p>
    <w:p w14:paraId="544AF73B" w14:textId="0CD6908B" w:rsidR="00574D50" w:rsidRPr="00864D19" w:rsidRDefault="00574D50" w:rsidP="00EC088C">
      <w:pPr>
        <w:rPr>
          <w:bCs/>
        </w:rPr>
      </w:pPr>
      <w:r w:rsidRPr="00EC088C">
        <w:rPr>
          <w:b/>
        </w:rPr>
        <w:t xml:space="preserve">Figure 5: Screenshots of the workflow to straighten the image of mitochondria if it appears curved. </w:t>
      </w:r>
      <w:r w:rsidR="00DE677A" w:rsidRPr="00864D19">
        <w:rPr>
          <w:bCs/>
        </w:rPr>
        <w:t>(</w:t>
      </w:r>
      <w:r w:rsidR="00DE677A" w:rsidRPr="00864D19">
        <w:rPr>
          <w:b/>
        </w:rPr>
        <w:t>A-E</w:t>
      </w:r>
      <w:r w:rsidR="00DE677A" w:rsidRPr="00864D19">
        <w:rPr>
          <w:bCs/>
        </w:rPr>
        <w:t xml:space="preserve">) </w:t>
      </w:r>
      <w:r w:rsidRPr="00EC088C">
        <w:rPr>
          <w:bCs/>
        </w:rPr>
        <w:t>The workflow describes how to straighten mitochondrial images in ImageJ. All steps have been explained in the main text.</w:t>
      </w:r>
    </w:p>
    <w:p w14:paraId="262731F1" w14:textId="77777777" w:rsidR="00B9620F" w:rsidRPr="00EC088C" w:rsidRDefault="00B9620F" w:rsidP="00EC088C">
      <w:pPr>
        <w:rPr>
          <w:bCs/>
        </w:rPr>
      </w:pPr>
    </w:p>
    <w:p w14:paraId="0FC8BC15" w14:textId="34036B63" w:rsidR="00574D50" w:rsidRDefault="00574D50" w:rsidP="00EC088C">
      <w:pPr>
        <w:rPr>
          <w:noProof/>
          <w:color w:val="000000" w:themeColor="text1"/>
        </w:rPr>
      </w:pPr>
      <w:r w:rsidRPr="00EC088C">
        <w:rPr>
          <w:b/>
        </w:rPr>
        <w:t>Figure 6</w:t>
      </w:r>
      <w:r w:rsidRPr="00EC088C">
        <w:rPr>
          <w:bCs/>
        </w:rPr>
        <w:t xml:space="preserve">: </w:t>
      </w:r>
      <w:r w:rsidRPr="00EC088C">
        <w:rPr>
          <w:b/>
        </w:rPr>
        <w:t xml:space="preserve">Fusion event measurement. </w:t>
      </w:r>
      <w:r w:rsidR="00B9620F" w:rsidRPr="00864D19">
        <w:rPr>
          <w:bCs/>
        </w:rPr>
        <w:t>(</w:t>
      </w:r>
      <w:r w:rsidR="00B9620F" w:rsidRPr="00864D19">
        <w:rPr>
          <w:b/>
        </w:rPr>
        <w:t>A</w:t>
      </w:r>
      <w:r w:rsidR="00B9620F" w:rsidRPr="00864D19">
        <w:rPr>
          <w:bCs/>
        </w:rPr>
        <w:t xml:space="preserve">) </w:t>
      </w:r>
      <w:r w:rsidRPr="00EC088C">
        <w:rPr>
          <w:bCs/>
        </w:rPr>
        <w:t>After photobleaching the cells with a 405 nm laser, live-cell imaging was performed. Careful examination of the mitochondria revealed fusion events. The top panel represents the control condition, showing a fusion event between photobleached mitochondria (red) and non-photobleached mitochondria (green). The yellow arrow indicates the photobleached mitochondria, while the green arrow points to the non-photobleached mitochondria. The appearance of yellow signifies fused mitochondria.</w:t>
      </w:r>
      <w:r w:rsidR="00B9620F" w:rsidRPr="00864D19">
        <w:rPr>
          <w:bCs/>
        </w:rPr>
        <w:t xml:space="preserve"> </w:t>
      </w:r>
      <w:r w:rsidRPr="00EC088C">
        <w:rPr>
          <w:bCs/>
        </w:rPr>
        <w:t xml:space="preserve">Mitochondrial fusion occurs within 6 s indicated by </w:t>
      </w:r>
      <w:r w:rsidR="00B9620F" w:rsidRPr="00864D19">
        <w:rPr>
          <w:bCs/>
        </w:rPr>
        <w:t xml:space="preserve">the </w:t>
      </w:r>
      <w:r w:rsidRPr="00EC088C">
        <w:rPr>
          <w:bCs/>
        </w:rPr>
        <w:t>white arrow. In cells treated with cisplatin for 24</w:t>
      </w:r>
      <w:r w:rsidR="00B9620F" w:rsidRPr="00864D19">
        <w:rPr>
          <w:bCs/>
        </w:rPr>
        <w:t xml:space="preserve"> </w:t>
      </w:r>
      <w:r w:rsidRPr="00EC088C">
        <w:rPr>
          <w:bCs/>
        </w:rPr>
        <w:t>h, the first panel shows non-photobleached mitochondria (green), and the yellow arrow indicates the photobleached mitochondria. In the final panel, the white arrow highlights two mitochondria fusion.</w:t>
      </w:r>
      <w:r w:rsidR="00B9620F" w:rsidRPr="00864D19">
        <w:rPr>
          <w:bCs/>
        </w:rPr>
        <w:t xml:space="preserve"> </w:t>
      </w:r>
      <w:r w:rsidRPr="00EC088C">
        <w:rPr>
          <w:bCs/>
        </w:rPr>
        <w:t>Each figure panel is accompanied by an RGB intensity plot to better illustrate mitochondrial fusion events.</w:t>
      </w:r>
      <w:r w:rsidR="00B9620F" w:rsidRPr="00864D19">
        <w:rPr>
          <w:bCs/>
        </w:rPr>
        <w:t xml:space="preserve"> (</w:t>
      </w:r>
      <w:r w:rsidR="00B9620F" w:rsidRPr="00864D19">
        <w:rPr>
          <w:b/>
        </w:rPr>
        <w:t>B</w:t>
      </w:r>
      <w:r w:rsidR="00B9620F" w:rsidRPr="00864D19">
        <w:rPr>
          <w:bCs/>
        </w:rPr>
        <w:t xml:space="preserve">) </w:t>
      </w:r>
      <w:r w:rsidRPr="00EC088C">
        <w:rPr>
          <w:bCs/>
        </w:rPr>
        <w:t xml:space="preserve">The time required for the fusion of green and red mitochondria in control and </w:t>
      </w:r>
      <w:r w:rsidR="00B9620F" w:rsidRPr="00864D19">
        <w:rPr>
          <w:bCs/>
        </w:rPr>
        <w:t>cisplatin-treated</w:t>
      </w:r>
      <w:r w:rsidRPr="00EC088C">
        <w:rPr>
          <w:bCs/>
        </w:rPr>
        <w:t xml:space="preserve"> cells over a period of </w:t>
      </w:r>
      <w:r w:rsidR="00B9620F" w:rsidRPr="00864D19">
        <w:rPr>
          <w:bCs/>
        </w:rPr>
        <w:t xml:space="preserve">the </w:t>
      </w:r>
      <w:r w:rsidRPr="00EC088C">
        <w:rPr>
          <w:bCs/>
        </w:rPr>
        <w:t xml:space="preserve">indicated time. </w:t>
      </w:r>
      <w:r w:rsidR="00B9620F" w:rsidRPr="00864D19">
        <w:rPr>
          <w:bCs/>
        </w:rPr>
        <w:t>(</w:t>
      </w:r>
      <w:r w:rsidR="00B9620F" w:rsidRPr="00864D19">
        <w:rPr>
          <w:b/>
        </w:rPr>
        <w:t>C</w:t>
      </w:r>
      <w:r w:rsidR="00B9620F" w:rsidRPr="00864D19">
        <w:rPr>
          <w:bCs/>
        </w:rPr>
        <w:t xml:space="preserve">) </w:t>
      </w:r>
      <w:r w:rsidRPr="00EC088C">
        <w:rPr>
          <w:bCs/>
        </w:rPr>
        <w:t xml:space="preserve">The relative expression of mitochondrial </w:t>
      </w:r>
      <w:r w:rsidR="00B9620F" w:rsidRPr="00864D19">
        <w:rPr>
          <w:bCs/>
        </w:rPr>
        <w:t>genes</w:t>
      </w:r>
      <w:r w:rsidRPr="00EC088C">
        <w:rPr>
          <w:bCs/>
        </w:rPr>
        <w:t xml:space="preserve"> in control and </w:t>
      </w:r>
      <w:r w:rsidR="00B9620F" w:rsidRPr="00864D19">
        <w:rPr>
          <w:bCs/>
        </w:rPr>
        <w:t>cisplatin-treated</w:t>
      </w:r>
      <w:r w:rsidRPr="00EC088C">
        <w:rPr>
          <w:bCs/>
        </w:rPr>
        <w:t xml:space="preserve"> cells determined through qPCR</w:t>
      </w:r>
      <w:r w:rsidR="00B9620F" w:rsidRPr="00864D19">
        <w:rPr>
          <w:bCs/>
        </w:rPr>
        <w:t>.</w:t>
      </w:r>
      <w:r w:rsidRPr="00EC088C">
        <w:rPr>
          <w:bCs/>
        </w:rPr>
        <w:t xml:space="preserve"> </w:t>
      </w:r>
      <w:r w:rsidRPr="00EC088C">
        <w:rPr>
          <w:noProof/>
          <w:color w:val="000000" w:themeColor="text1"/>
        </w:rPr>
        <w:t xml:space="preserve">Data are presented as mean ± standard error (SE). Statistical significance was determined using </w:t>
      </w:r>
      <w:r w:rsidR="00B9620F" w:rsidRPr="00864D19">
        <w:rPr>
          <w:noProof/>
          <w:color w:val="000000" w:themeColor="text1"/>
        </w:rPr>
        <w:t xml:space="preserve">an </w:t>
      </w:r>
      <w:r w:rsidRPr="00EC088C">
        <w:rPr>
          <w:noProof/>
          <w:color w:val="000000" w:themeColor="text1"/>
        </w:rPr>
        <w:t>unpaired Student’s t-test; ns</w:t>
      </w:r>
      <w:r w:rsidRPr="00EC088C">
        <w:rPr>
          <w:i/>
          <w:iCs/>
          <w:noProof/>
          <w:color w:val="000000" w:themeColor="text1"/>
        </w:rPr>
        <w:t>P</w:t>
      </w:r>
      <w:r w:rsidRPr="00EC088C">
        <w:rPr>
          <w:noProof/>
          <w:color w:val="000000" w:themeColor="text1"/>
        </w:rPr>
        <w:t> &lt; 0.01, *</w:t>
      </w:r>
      <w:r w:rsidRPr="00EC088C">
        <w:rPr>
          <w:i/>
          <w:iCs/>
          <w:noProof/>
          <w:color w:val="000000" w:themeColor="text1"/>
        </w:rPr>
        <w:t>P</w:t>
      </w:r>
      <w:r w:rsidRPr="00EC088C">
        <w:rPr>
          <w:noProof/>
          <w:color w:val="000000" w:themeColor="text1"/>
        </w:rPr>
        <w:t> &lt; 0.001, ****</w:t>
      </w:r>
      <w:r w:rsidRPr="00EC088C">
        <w:rPr>
          <w:i/>
          <w:iCs/>
          <w:noProof/>
          <w:color w:val="000000" w:themeColor="text1"/>
        </w:rPr>
        <w:t>P</w:t>
      </w:r>
      <w:r w:rsidRPr="00EC088C">
        <w:rPr>
          <w:noProof/>
          <w:color w:val="000000" w:themeColor="text1"/>
        </w:rPr>
        <w:t> &lt; 0.0001.</w:t>
      </w:r>
    </w:p>
    <w:p w14:paraId="600B16C3" w14:textId="77777777" w:rsidR="003E559E" w:rsidRDefault="003E559E" w:rsidP="00EC088C">
      <w:pPr>
        <w:rPr>
          <w:noProof/>
          <w:color w:val="000000" w:themeColor="text1"/>
        </w:rPr>
      </w:pPr>
    </w:p>
    <w:p w14:paraId="3EB87D49" w14:textId="1DA1B18C" w:rsidR="003E559E" w:rsidRPr="00864D19" w:rsidRDefault="003E559E" w:rsidP="00EC088C">
      <w:pPr>
        <w:rPr>
          <w:rFonts w:asciiTheme="majorHAnsi" w:eastAsia="Arial" w:hAnsiTheme="majorHAnsi" w:cstheme="majorHAnsi"/>
        </w:rPr>
      </w:pPr>
      <w:r w:rsidRPr="00DF2A73">
        <w:rPr>
          <w:b/>
          <w:bCs/>
          <w:noProof/>
          <w:color w:val="000000" w:themeColor="text1"/>
        </w:rPr>
        <w:t xml:space="preserve">Supplementary Video 1: Video of live cell showing fission/fusion events in untreated and </w:t>
      </w:r>
      <w:r w:rsidR="00DF2A73" w:rsidRPr="00DF2A73">
        <w:rPr>
          <w:b/>
          <w:bCs/>
          <w:noProof/>
          <w:color w:val="000000" w:themeColor="text1"/>
        </w:rPr>
        <w:t>cisplatin-treated</w:t>
      </w:r>
      <w:r w:rsidRPr="00DF2A73">
        <w:rPr>
          <w:b/>
          <w:bCs/>
          <w:noProof/>
          <w:color w:val="000000" w:themeColor="text1"/>
        </w:rPr>
        <w:t xml:space="preserve"> tubular cells.</w:t>
      </w:r>
      <w:r w:rsidRPr="003E559E">
        <w:rPr>
          <w:noProof/>
          <w:color w:val="000000" w:themeColor="text1"/>
        </w:rPr>
        <w:t xml:space="preserve"> The yellow circle shows the region of Interest (ROI) which was photobleached.</w:t>
      </w:r>
      <w:r w:rsidR="00DF2A73">
        <w:rPr>
          <w:noProof/>
          <w:color w:val="000000" w:themeColor="text1"/>
        </w:rPr>
        <w:t xml:space="preserve"> </w:t>
      </w:r>
      <w:r w:rsidRPr="003E559E">
        <w:rPr>
          <w:noProof/>
          <w:color w:val="000000" w:themeColor="text1"/>
        </w:rPr>
        <w:t xml:space="preserve">The video is accompanied </w:t>
      </w:r>
      <w:r w:rsidR="00DF2A73">
        <w:rPr>
          <w:noProof/>
          <w:color w:val="000000" w:themeColor="text1"/>
        </w:rPr>
        <w:t>by</w:t>
      </w:r>
      <w:r w:rsidRPr="003E559E">
        <w:rPr>
          <w:noProof/>
          <w:color w:val="000000" w:themeColor="text1"/>
        </w:rPr>
        <w:t xml:space="preserve"> an inset of </w:t>
      </w:r>
      <w:r w:rsidR="00DF2A73">
        <w:rPr>
          <w:noProof/>
          <w:color w:val="000000" w:themeColor="text1"/>
        </w:rPr>
        <w:t xml:space="preserve">a </w:t>
      </w:r>
      <w:r w:rsidRPr="003E559E">
        <w:rPr>
          <w:noProof/>
          <w:color w:val="000000" w:themeColor="text1"/>
        </w:rPr>
        <w:t>screenshot of the ROI to indicate mitochondrial morphology.</w:t>
      </w:r>
    </w:p>
    <w:p w14:paraId="01D70698" w14:textId="2D805828" w:rsidR="790A99B0" w:rsidRPr="00864D19" w:rsidRDefault="790A99B0" w:rsidP="00EC088C">
      <w:pPr>
        <w:rPr>
          <w:rFonts w:asciiTheme="majorHAnsi" w:hAnsiTheme="majorHAnsi" w:cstheme="majorHAnsi"/>
        </w:rPr>
      </w:pPr>
      <w:r w:rsidRPr="00864D19">
        <w:rPr>
          <w:rFonts w:asciiTheme="majorHAnsi" w:hAnsiTheme="majorHAnsi" w:cstheme="majorHAnsi"/>
        </w:rPr>
        <w:t xml:space="preserve"> </w:t>
      </w:r>
    </w:p>
    <w:p w14:paraId="7C0B6465" w14:textId="42BF9C8D" w:rsidR="006E4797" w:rsidRPr="00864D19" w:rsidRDefault="00551D82" w:rsidP="00864D19">
      <w:pPr>
        <w:rPr>
          <w:rFonts w:asciiTheme="majorHAnsi" w:hAnsiTheme="majorHAnsi" w:cstheme="majorHAnsi"/>
          <w:b/>
        </w:rPr>
      </w:pPr>
      <w:r w:rsidRPr="00864D19">
        <w:rPr>
          <w:rFonts w:asciiTheme="majorHAnsi" w:hAnsiTheme="majorHAnsi" w:cstheme="majorHAnsi"/>
          <w:b/>
          <w:bCs/>
        </w:rPr>
        <w:t xml:space="preserve">DISCUSSION </w:t>
      </w:r>
    </w:p>
    <w:p w14:paraId="2B8BBDD5" w14:textId="4BE59C33" w:rsidR="6D2F2092" w:rsidRPr="00864D19" w:rsidRDefault="6D2F2092" w:rsidP="00864D19">
      <w:pPr>
        <w:rPr>
          <w:rFonts w:asciiTheme="majorHAnsi" w:hAnsiTheme="majorHAnsi" w:cstheme="majorHAnsi"/>
        </w:rPr>
      </w:pPr>
      <w:r w:rsidRPr="00864D19">
        <w:rPr>
          <w:rFonts w:asciiTheme="majorHAnsi" w:hAnsiTheme="majorHAnsi" w:cstheme="majorHAnsi"/>
        </w:rPr>
        <w:t>Mitochondrial fission</w:t>
      </w:r>
      <w:r w:rsidR="00F73B0C" w:rsidRPr="00864D19">
        <w:rPr>
          <w:rFonts w:asciiTheme="majorHAnsi" w:hAnsiTheme="majorHAnsi" w:cstheme="majorHAnsi"/>
        </w:rPr>
        <w:t>/</w:t>
      </w:r>
      <w:r w:rsidRPr="00864D19">
        <w:rPr>
          <w:rFonts w:asciiTheme="majorHAnsi" w:hAnsiTheme="majorHAnsi" w:cstheme="majorHAnsi"/>
        </w:rPr>
        <w:t>fusion are crucial dynamic processes that maintain mitochondrial homeostasis and cellular viability</w:t>
      </w:r>
      <w:r w:rsidR="006A3CF2" w:rsidRPr="00864D19">
        <w:rPr>
          <w:rFonts w:asciiTheme="majorHAnsi" w:hAnsiTheme="majorHAnsi" w:cstheme="majorHAnsi"/>
        </w:rPr>
        <w:fldChar w:fldCharType="begin">
          <w:fldData xml:space="preserve">PEVuZE5vdGU+PENpdGU+PEF1dGhvcj5Nb250ZWNpbm9zLUZyYW5qb2xhPC9BdXRob3I+PFllYXI+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==
</w:fldData>
        </w:fldChar>
      </w:r>
      <w:r w:rsidR="006A3CF2" w:rsidRPr="00864D19">
        <w:rPr>
          <w:rFonts w:asciiTheme="majorHAnsi" w:hAnsiTheme="majorHAnsi" w:cstheme="majorHAnsi"/>
        </w:rPr>
        <w:instrText xml:space="preserve"> ADDIN EN.JS.CITE </w:instrText>
      </w:r>
      <w:r w:rsidR="006A3CF2" w:rsidRPr="00864D19">
        <w:rPr>
          <w:rFonts w:asciiTheme="majorHAnsi" w:hAnsiTheme="majorHAnsi" w:cstheme="majorHAnsi"/>
        </w:rPr>
      </w:r>
      <w:r w:rsidR="006A3CF2" w:rsidRPr="00864D19">
        <w:rPr>
          <w:rFonts w:asciiTheme="majorHAnsi" w:hAnsiTheme="majorHAnsi" w:cstheme="majorHAnsi"/>
        </w:rPr>
        <w:fldChar w:fldCharType="separate"/>
      </w:r>
      <w:r w:rsidR="00960A50" w:rsidRPr="00864D19">
        <w:rPr>
          <w:rFonts w:asciiTheme="majorHAnsi" w:hAnsiTheme="majorHAnsi" w:cstheme="majorHAnsi"/>
          <w:noProof/>
          <w:vertAlign w:val="superscript"/>
        </w:rPr>
        <w:t>26</w:t>
      </w:r>
      <w:r w:rsidR="006A3CF2" w:rsidRPr="00864D19">
        <w:rPr>
          <w:rFonts w:asciiTheme="majorHAnsi" w:hAnsiTheme="majorHAnsi" w:cstheme="majorHAnsi"/>
        </w:rPr>
        <w:fldChar w:fldCharType="end"/>
      </w:r>
      <w:r w:rsidR="006A3CF2" w:rsidRPr="00864D19">
        <w:rPr>
          <w:rFonts w:asciiTheme="majorHAnsi" w:hAnsiTheme="majorHAnsi" w:cstheme="majorHAnsi"/>
        </w:rPr>
        <w:t>.</w:t>
      </w:r>
      <w:r w:rsidR="00F73B0C" w:rsidRPr="00864D19">
        <w:rPr>
          <w:rFonts w:asciiTheme="majorHAnsi" w:hAnsiTheme="majorHAnsi" w:cstheme="majorHAnsi"/>
        </w:rPr>
        <w:t xml:space="preserve"> </w:t>
      </w:r>
      <w:r w:rsidRPr="00864D19">
        <w:rPr>
          <w:rFonts w:asciiTheme="majorHAnsi" w:hAnsiTheme="majorHAnsi" w:cstheme="majorHAnsi"/>
        </w:rPr>
        <w:t>Proper assessment of these processes requires advanced imaging techniques to visualize and quantify mitochondrial morphology, dynamics, and function</w:t>
      </w:r>
      <w:r w:rsidR="00170BD2" w:rsidRPr="00864D19">
        <w:rPr>
          <w:rFonts w:asciiTheme="majorHAnsi" w:hAnsiTheme="majorHAnsi" w:cstheme="majorHAnsi"/>
        </w:rPr>
        <w:fldChar w:fldCharType="begin">
          <w:fldData xml:space="preserve">PEVuZE5vdGU+PENpdGU+PEF1dGhvcj5HYXNwYXI8L0F1dGhvcj48WWVhcj4yMDE3PC9ZZWFyPjxS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==
</w:fldData>
        </w:fldChar>
      </w:r>
      <w:r w:rsidR="00170BD2" w:rsidRPr="00864D19">
        <w:rPr>
          <w:rFonts w:asciiTheme="majorHAnsi" w:hAnsiTheme="majorHAnsi" w:cstheme="majorHAnsi"/>
        </w:rPr>
        <w:instrText xml:space="preserve"> ADDIN EN.JS.CITE </w:instrText>
      </w:r>
      <w:r w:rsidR="00170BD2" w:rsidRPr="00864D19">
        <w:rPr>
          <w:rFonts w:asciiTheme="majorHAnsi" w:hAnsiTheme="majorHAnsi" w:cstheme="majorHAnsi"/>
        </w:rPr>
      </w:r>
      <w:r w:rsidR="00170BD2" w:rsidRPr="00864D19">
        <w:rPr>
          <w:rFonts w:asciiTheme="majorHAnsi" w:hAnsiTheme="majorHAnsi" w:cstheme="majorHAnsi"/>
        </w:rPr>
        <w:fldChar w:fldCharType="separate"/>
      </w:r>
      <w:r w:rsidR="00960A50" w:rsidRPr="00864D19">
        <w:rPr>
          <w:rFonts w:asciiTheme="majorHAnsi" w:hAnsiTheme="majorHAnsi" w:cstheme="majorHAnsi"/>
          <w:noProof/>
          <w:vertAlign w:val="superscript"/>
        </w:rPr>
        <w:t>27,28</w:t>
      </w:r>
      <w:r w:rsidR="00170BD2" w:rsidRPr="00864D19">
        <w:rPr>
          <w:rFonts w:asciiTheme="majorHAnsi" w:hAnsiTheme="majorHAnsi" w:cstheme="majorHAnsi"/>
        </w:rPr>
        <w:fldChar w:fldCharType="end"/>
      </w:r>
      <w:r w:rsidR="00486D24" w:rsidRPr="00864D19">
        <w:rPr>
          <w:rFonts w:asciiTheme="majorHAnsi" w:hAnsiTheme="majorHAnsi" w:cstheme="majorHAnsi"/>
        </w:rPr>
        <w:t xml:space="preserve">. </w:t>
      </w:r>
      <w:r w:rsidRPr="00864D19">
        <w:rPr>
          <w:rFonts w:asciiTheme="majorHAnsi" w:hAnsiTheme="majorHAnsi" w:cstheme="majorHAnsi"/>
        </w:rPr>
        <w:t>Various techniques have been used for measuring mitochondrial fission</w:t>
      </w:r>
      <w:r w:rsidR="00F73B0C" w:rsidRPr="00864D19">
        <w:rPr>
          <w:rFonts w:asciiTheme="majorHAnsi" w:hAnsiTheme="majorHAnsi" w:cstheme="majorHAnsi"/>
        </w:rPr>
        <w:t>/</w:t>
      </w:r>
      <w:r w:rsidRPr="00864D19">
        <w:rPr>
          <w:rFonts w:asciiTheme="majorHAnsi" w:hAnsiTheme="majorHAnsi" w:cstheme="majorHAnsi"/>
        </w:rPr>
        <w:t xml:space="preserve">fusion. Some of the sophisticated tools include Stimulated Emission Depletion (STED) </w:t>
      </w:r>
      <w:proofErr w:type="spellStart"/>
      <w:r w:rsidRPr="00864D19">
        <w:rPr>
          <w:rFonts w:asciiTheme="majorHAnsi" w:hAnsiTheme="majorHAnsi" w:cstheme="majorHAnsi"/>
        </w:rPr>
        <w:t>nanoscopy</w:t>
      </w:r>
      <w:proofErr w:type="spellEnd"/>
      <w:r w:rsidRPr="00864D19">
        <w:rPr>
          <w:rFonts w:asciiTheme="majorHAnsi" w:hAnsiTheme="majorHAnsi" w:cstheme="majorHAnsi"/>
        </w:rPr>
        <w:t>, which enables visualization of mitochondrial cristae dynamics in living cells</w:t>
      </w:r>
      <w:r w:rsidR="00913F54" w:rsidRPr="00864D19">
        <w:rPr>
          <w:rFonts w:asciiTheme="majorHAnsi" w:hAnsiTheme="majorHAnsi" w:cstheme="majorHAnsi"/>
        </w:rPr>
        <w:fldChar w:fldCharType="begin">
          <w:fldData xml:space="preserve">PEVuZE5vdGU+PENpdGU+PEF1dGhvcj5ZYW5nPC9BdXRob3I+PFllYXI+MjAyMDwvWWVhcj48UmVj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</w:fldData>
        </w:fldChar>
      </w:r>
      <w:r w:rsidR="00913F54" w:rsidRPr="00864D19">
        <w:rPr>
          <w:rFonts w:asciiTheme="majorHAnsi" w:hAnsiTheme="majorHAnsi" w:cstheme="majorHAnsi"/>
        </w:rPr>
        <w:instrText xml:space="preserve"> ADDIN EN.JS.CITE </w:instrText>
      </w:r>
      <w:r w:rsidR="00913F54" w:rsidRPr="00864D19">
        <w:rPr>
          <w:rFonts w:asciiTheme="majorHAnsi" w:hAnsiTheme="majorHAnsi" w:cstheme="majorHAnsi"/>
        </w:rPr>
      </w:r>
      <w:r w:rsidR="00913F54" w:rsidRPr="00864D19">
        <w:rPr>
          <w:rFonts w:asciiTheme="majorHAnsi" w:hAnsiTheme="majorHAnsi" w:cstheme="majorHAnsi"/>
        </w:rPr>
        <w:fldChar w:fldCharType="separate"/>
      </w:r>
      <w:r w:rsidR="00960A50" w:rsidRPr="00864D19">
        <w:rPr>
          <w:rFonts w:asciiTheme="majorHAnsi" w:hAnsiTheme="majorHAnsi" w:cstheme="majorHAnsi"/>
          <w:noProof/>
          <w:vertAlign w:val="superscript"/>
        </w:rPr>
        <w:t>29</w:t>
      </w:r>
      <w:r w:rsidR="00913F54" w:rsidRPr="00864D19">
        <w:rPr>
          <w:rFonts w:asciiTheme="majorHAnsi" w:hAnsiTheme="majorHAnsi" w:cstheme="majorHAnsi"/>
        </w:rPr>
        <w:fldChar w:fldCharType="end"/>
      </w:r>
      <w:r w:rsidR="00913F54" w:rsidRPr="00864D19">
        <w:rPr>
          <w:rFonts w:asciiTheme="majorHAnsi" w:hAnsiTheme="majorHAnsi" w:cstheme="majorHAnsi"/>
        </w:rPr>
        <w:t xml:space="preserve">. </w:t>
      </w:r>
      <w:r w:rsidRPr="00864D19">
        <w:rPr>
          <w:rFonts w:asciiTheme="majorHAnsi" w:hAnsiTheme="majorHAnsi" w:cstheme="majorHAnsi"/>
        </w:rPr>
        <w:t>Structured Illumination Microscopy (SIM) has been used for multi-color imaging of sub-mitochondrial structures</w:t>
      </w:r>
      <w:r w:rsidR="00ED3676" w:rsidRPr="00864D19">
        <w:rPr>
          <w:rFonts w:asciiTheme="majorHAnsi" w:hAnsiTheme="majorHAnsi" w:cstheme="majorHAnsi"/>
        </w:rPr>
        <w:fldChar w:fldCharType="begin">
          <w:fldData xml:space="preserve">PEVuZE5vdGU+PENpdGU+PEF1dGhvcj5PcHN0YWQ8L0F1dGhvcj48WWVhcj4yMDIyPC9ZZWFyPjxS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</w:fldData>
        </w:fldChar>
      </w:r>
      <w:r w:rsidR="00ED3676" w:rsidRPr="00864D19">
        <w:rPr>
          <w:rFonts w:asciiTheme="majorHAnsi" w:hAnsiTheme="majorHAnsi" w:cstheme="majorHAnsi"/>
        </w:rPr>
        <w:instrText xml:space="preserve"> ADDIN EN.JS.CITE </w:instrText>
      </w:r>
      <w:r w:rsidR="00ED3676" w:rsidRPr="00864D19">
        <w:rPr>
          <w:rFonts w:asciiTheme="majorHAnsi" w:hAnsiTheme="majorHAnsi" w:cstheme="majorHAnsi"/>
        </w:rPr>
      </w:r>
      <w:r w:rsidR="00ED3676" w:rsidRPr="00864D19">
        <w:rPr>
          <w:rFonts w:asciiTheme="majorHAnsi" w:hAnsiTheme="majorHAnsi" w:cstheme="majorHAnsi"/>
        </w:rPr>
        <w:fldChar w:fldCharType="separate"/>
      </w:r>
      <w:r w:rsidR="00960A50" w:rsidRPr="00864D19">
        <w:rPr>
          <w:rFonts w:asciiTheme="majorHAnsi" w:hAnsiTheme="majorHAnsi" w:cstheme="majorHAnsi"/>
          <w:noProof/>
          <w:vertAlign w:val="superscript"/>
        </w:rPr>
        <w:t>30</w:t>
      </w:r>
      <w:r w:rsidR="00ED3676" w:rsidRPr="00864D19">
        <w:rPr>
          <w:rFonts w:asciiTheme="majorHAnsi" w:hAnsiTheme="majorHAnsi" w:cstheme="majorHAnsi"/>
        </w:rPr>
        <w:fldChar w:fldCharType="end"/>
      </w:r>
      <w:r w:rsidR="0041245C" w:rsidRPr="00864D19">
        <w:rPr>
          <w:rFonts w:asciiTheme="majorHAnsi" w:hAnsiTheme="majorHAnsi" w:cstheme="majorHAnsi"/>
        </w:rPr>
        <w:t>.</w:t>
      </w:r>
      <w:r w:rsidRPr="00864D19">
        <w:rPr>
          <w:rFonts w:asciiTheme="majorHAnsi" w:hAnsiTheme="majorHAnsi" w:cstheme="majorHAnsi"/>
        </w:rPr>
        <w:t xml:space="preserve"> Expansion microscopy is used to visualize and characterize the morphology of mitochondrial cristae</w:t>
      </w:r>
      <w:r w:rsidR="0063011B" w:rsidRPr="00864D19">
        <w:rPr>
          <w:rFonts w:asciiTheme="majorHAnsi" w:hAnsiTheme="majorHAnsi" w:cstheme="majorHAnsi"/>
        </w:rPr>
        <w:fldChar w:fldCharType="begin">
          <w:fldData xml:space="preserve">PEVuZE5vdGU+PENpdGU+PEF1dGhvcj5LdW56PC9BdXRob3I+PFllYXI+MjAyMDwvWWVhcj48UmVj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=
</w:fldData>
        </w:fldChar>
      </w:r>
      <w:r w:rsidR="0063011B" w:rsidRPr="00864D19">
        <w:rPr>
          <w:rFonts w:asciiTheme="majorHAnsi" w:hAnsiTheme="majorHAnsi" w:cstheme="majorHAnsi"/>
        </w:rPr>
        <w:instrText xml:space="preserve"> ADDIN EN.JS.CITE </w:instrText>
      </w:r>
      <w:r w:rsidR="0063011B" w:rsidRPr="00864D19">
        <w:rPr>
          <w:rFonts w:asciiTheme="majorHAnsi" w:hAnsiTheme="majorHAnsi" w:cstheme="majorHAnsi"/>
        </w:rPr>
      </w:r>
      <w:r w:rsidR="0063011B" w:rsidRPr="00864D19">
        <w:rPr>
          <w:rFonts w:asciiTheme="majorHAnsi" w:hAnsiTheme="majorHAnsi" w:cstheme="majorHAnsi"/>
        </w:rPr>
        <w:fldChar w:fldCharType="separate"/>
      </w:r>
      <w:r w:rsidR="00960A50" w:rsidRPr="00864D19">
        <w:rPr>
          <w:rFonts w:asciiTheme="majorHAnsi" w:hAnsiTheme="majorHAnsi" w:cstheme="majorHAnsi"/>
          <w:noProof/>
          <w:vertAlign w:val="superscript"/>
        </w:rPr>
        <w:t>31</w:t>
      </w:r>
      <w:r w:rsidR="0063011B" w:rsidRPr="00864D19">
        <w:rPr>
          <w:rFonts w:asciiTheme="majorHAnsi" w:hAnsiTheme="majorHAnsi" w:cstheme="majorHAnsi"/>
        </w:rPr>
        <w:fldChar w:fldCharType="end"/>
      </w:r>
      <w:r w:rsidR="0063011B" w:rsidRPr="00864D19">
        <w:rPr>
          <w:rFonts w:asciiTheme="majorHAnsi" w:hAnsiTheme="majorHAnsi" w:cstheme="majorHAnsi"/>
        </w:rPr>
        <w:t xml:space="preserve">. </w:t>
      </w:r>
      <w:r w:rsidRPr="00864D19">
        <w:rPr>
          <w:rFonts w:asciiTheme="majorHAnsi" w:hAnsiTheme="majorHAnsi" w:cstheme="majorHAnsi"/>
        </w:rPr>
        <w:t>Electron Microscopy provides ultrastructural details of mitochondria</w:t>
      </w:r>
      <w:r w:rsidR="00C324A9" w:rsidRPr="00864D19">
        <w:rPr>
          <w:rFonts w:asciiTheme="majorHAnsi" w:hAnsiTheme="majorHAnsi" w:cstheme="majorHAnsi"/>
        </w:rPr>
        <w:fldChar w:fldCharType="begin">
          <w:fldData xml:space="preserve">PEVuZE5vdGU+PENpdGU+PEF1dGhvcj5UZWl4ZWlyYTwvQXV0aG9yPjxZZWFyPjIwMjQ8L1llYXI+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==
</w:fldData>
        </w:fldChar>
      </w:r>
      <w:r w:rsidR="00C324A9" w:rsidRPr="00864D19">
        <w:rPr>
          <w:rFonts w:asciiTheme="majorHAnsi" w:hAnsiTheme="majorHAnsi" w:cstheme="majorHAnsi"/>
        </w:rPr>
        <w:instrText xml:space="preserve"> ADDIN EN.JS.CITE </w:instrText>
      </w:r>
      <w:r w:rsidR="00C324A9" w:rsidRPr="00864D19">
        <w:rPr>
          <w:rFonts w:asciiTheme="majorHAnsi" w:hAnsiTheme="majorHAnsi" w:cstheme="majorHAnsi"/>
        </w:rPr>
      </w:r>
      <w:r w:rsidR="00C324A9" w:rsidRPr="00864D19">
        <w:rPr>
          <w:rFonts w:asciiTheme="majorHAnsi" w:hAnsiTheme="majorHAnsi" w:cstheme="majorHAnsi"/>
        </w:rPr>
        <w:fldChar w:fldCharType="separate"/>
      </w:r>
      <w:r w:rsidR="00960A50" w:rsidRPr="00864D19">
        <w:rPr>
          <w:rFonts w:asciiTheme="majorHAnsi" w:hAnsiTheme="majorHAnsi" w:cstheme="majorHAnsi"/>
          <w:noProof/>
          <w:vertAlign w:val="superscript"/>
        </w:rPr>
        <w:t>32</w:t>
      </w:r>
      <w:r w:rsidR="00C324A9" w:rsidRPr="00864D19">
        <w:rPr>
          <w:rFonts w:asciiTheme="majorHAnsi" w:hAnsiTheme="majorHAnsi" w:cstheme="majorHAnsi"/>
        </w:rPr>
        <w:fldChar w:fldCharType="end"/>
      </w:r>
      <w:r w:rsidRPr="00864D19">
        <w:rPr>
          <w:rFonts w:asciiTheme="majorHAnsi" w:hAnsiTheme="majorHAnsi" w:cstheme="majorHAnsi"/>
        </w:rPr>
        <w:t>. Furthermore, Electron Tomography (Cryo-STET) is used to observe complete mitochondria as well as their surroundings</w:t>
      </w:r>
      <w:r w:rsidR="009215A6" w:rsidRPr="00864D19">
        <w:rPr>
          <w:rFonts w:asciiTheme="majorHAnsi" w:hAnsiTheme="majorHAnsi" w:cstheme="majorHAnsi"/>
        </w:rPr>
        <w:fldChar w:fldCharType="begin">
          <w:fldData xml:space="preserve">PEVuZE5vdGU+PENpdGU+PEF1dGhvcj5LaXJjaHdlZ2VyPC9BdXRob3I+PFllYXI+MjAyNTwvWWVh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</w:fldData>
        </w:fldChar>
      </w:r>
      <w:r w:rsidR="009215A6" w:rsidRPr="00864D19">
        <w:rPr>
          <w:rFonts w:asciiTheme="majorHAnsi" w:hAnsiTheme="majorHAnsi" w:cstheme="majorHAnsi"/>
        </w:rPr>
        <w:instrText xml:space="preserve"> ADDIN EN.JS.CITE </w:instrText>
      </w:r>
      <w:r w:rsidR="009215A6" w:rsidRPr="00864D19">
        <w:rPr>
          <w:rFonts w:asciiTheme="majorHAnsi" w:hAnsiTheme="majorHAnsi" w:cstheme="majorHAnsi"/>
        </w:rPr>
      </w:r>
      <w:r w:rsidR="009215A6" w:rsidRPr="00864D19">
        <w:rPr>
          <w:rFonts w:asciiTheme="majorHAnsi" w:hAnsiTheme="majorHAnsi" w:cstheme="majorHAnsi"/>
        </w:rPr>
        <w:fldChar w:fldCharType="separate"/>
      </w:r>
      <w:r w:rsidR="00960A50" w:rsidRPr="00864D19">
        <w:rPr>
          <w:rFonts w:asciiTheme="majorHAnsi" w:hAnsiTheme="majorHAnsi" w:cstheme="majorHAnsi"/>
          <w:noProof/>
          <w:vertAlign w:val="superscript"/>
        </w:rPr>
        <w:t>33</w:t>
      </w:r>
      <w:r w:rsidR="009215A6" w:rsidRPr="00864D19">
        <w:rPr>
          <w:rFonts w:asciiTheme="majorHAnsi" w:hAnsiTheme="majorHAnsi" w:cstheme="majorHAnsi"/>
        </w:rPr>
        <w:fldChar w:fldCharType="end"/>
      </w:r>
      <w:r w:rsidR="009215A6" w:rsidRPr="00864D19">
        <w:rPr>
          <w:rFonts w:asciiTheme="majorHAnsi" w:hAnsiTheme="majorHAnsi" w:cstheme="majorHAnsi"/>
        </w:rPr>
        <w:t>.</w:t>
      </w:r>
      <w:r w:rsidR="00F73B0C" w:rsidRPr="00864D19">
        <w:rPr>
          <w:rFonts w:asciiTheme="majorHAnsi" w:hAnsiTheme="majorHAnsi" w:cstheme="majorHAnsi"/>
        </w:rPr>
        <w:t xml:space="preserve"> </w:t>
      </w:r>
      <w:r w:rsidRPr="00864D19">
        <w:rPr>
          <w:rFonts w:asciiTheme="majorHAnsi" w:hAnsiTheme="majorHAnsi" w:cstheme="majorHAnsi"/>
        </w:rPr>
        <w:t>Transmission Electron Microscopy (TEM) is used to observe changes in mitochondrial morphology and quantity in cells</w:t>
      </w:r>
      <w:r w:rsidR="00ED1B0B" w:rsidRPr="00864D19">
        <w:rPr>
          <w:rFonts w:asciiTheme="majorHAnsi" w:hAnsiTheme="majorHAnsi" w:cstheme="majorHAnsi"/>
        </w:rPr>
        <w:fldChar w:fldCharType="begin">
          <w:fldData xml:space="preserve">PEVuZE5vdGU+PENpdGU+PEF1dGhvcj5Db2xsaW5zPC9BdXRob3I+PFllYXI+MjAyMTwvWWVhcj48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</w:fldData>
        </w:fldChar>
      </w:r>
      <w:r w:rsidR="00ED1B0B" w:rsidRPr="00864D19">
        <w:rPr>
          <w:rFonts w:asciiTheme="majorHAnsi" w:hAnsiTheme="majorHAnsi" w:cstheme="majorHAnsi"/>
        </w:rPr>
        <w:instrText xml:space="preserve"> ADDIN EN.JS.CITE </w:instrText>
      </w:r>
      <w:r w:rsidR="00ED1B0B" w:rsidRPr="00864D19">
        <w:rPr>
          <w:rFonts w:asciiTheme="majorHAnsi" w:hAnsiTheme="majorHAnsi" w:cstheme="majorHAnsi"/>
        </w:rPr>
      </w:r>
      <w:r w:rsidR="00ED1B0B" w:rsidRPr="00864D19">
        <w:rPr>
          <w:rFonts w:asciiTheme="majorHAnsi" w:hAnsiTheme="majorHAnsi" w:cstheme="majorHAnsi"/>
        </w:rPr>
        <w:fldChar w:fldCharType="separate"/>
      </w:r>
      <w:r w:rsidR="00960A50" w:rsidRPr="00864D19">
        <w:rPr>
          <w:rFonts w:asciiTheme="majorHAnsi" w:hAnsiTheme="majorHAnsi" w:cstheme="majorHAnsi"/>
          <w:noProof/>
          <w:vertAlign w:val="superscript"/>
        </w:rPr>
        <w:t>34</w:t>
      </w:r>
      <w:r w:rsidR="00ED1B0B" w:rsidRPr="00864D19">
        <w:rPr>
          <w:rFonts w:asciiTheme="majorHAnsi" w:hAnsiTheme="majorHAnsi" w:cstheme="majorHAnsi"/>
        </w:rPr>
        <w:fldChar w:fldCharType="end"/>
      </w:r>
      <w:r w:rsidR="005445B5" w:rsidRPr="00864D19">
        <w:rPr>
          <w:rFonts w:asciiTheme="majorHAnsi" w:hAnsiTheme="majorHAnsi" w:cstheme="majorHAnsi"/>
        </w:rPr>
        <w:t>.</w:t>
      </w:r>
      <w:r w:rsidR="00E16E00" w:rsidRPr="00864D19">
        <w:rPr>
          <w:rFonts w:asciiTheme="majorHAnsi" w:hAnsiTheme="majorHAnsi" w:cstheme="majorHAnsi"/>
        </w:rPr>
        <w:t xml:space="preserve"> </w:t>
      </w:r>
      <w:r w:rsidRPr="00864D19">
        <w:rPr>
          <w:rFonts w:asciiTheme="majorHAnsi" w:hAnsiTheme="majorHAnsi" w:cstheme="majorHAnsi"/>
        </w:rPr>
        <w:t xml:space="preserve">Three-dimensional advanced high-resolution serial block-face scanning and focused ion beam scanning electron microscopy </w:t>
      </w:r>
      <w:r w:rsidR="009C5536" w:rsidRPr="00864D19">
        <w:rPr>
          <w:rFonts w:asciiTheme="majorHAnsi" w:hAnsiTheme="majorHAnsi" w:cstheme="majorHAnsi"/>
        </w:rPr>
        <w:t>are</w:t>
      </w:r>
      <w:r w:rsidRPr="00864D19">
        <w:rPr>
          <w:rFonts w:asciiTheme="majorHAnsi" w:hAnsiTheme="majorHAnsi" w:cstheme="majorHAnsi"/>
        </w:rPr>
        <w:t xml:space="preserve"> also used to observe mitochondrial structure and dynamics</w:t>
      </w:r>
      <w:r w:rsidR="000007B1" w:rsidRPr="00864D19">
        <w:rPr>
          <w:rFonts w:asciiTheme="majorHAnsi" w:hAnsiTheme="majorHAnsi" w:cstheme="majorHAnsi"/>
        </w:rPr>
        <w:fldChar w:fldCharType="begin">
          <w:fldData xml:space="preserve">PEVuZE5vdGU+PENpdGU+PEF1dGhvcj5NYXJzaGFsbDwvQXV0aG9yPjxZZWFyPjIwMjM8L1llYXI+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</w:fldData>
        </w:fldChar>
      </w:r>
      <w:r w:rsidR="000007B1" w:rsidRPr="00864D19">
        <w:rPr>
          <w:rFonts w:asciiTheme="majorHAnsi" w:hAnsiTheme="majorHAnsi" w:cstheme="majorHAnsi"/>
        </w:rPr>
        <w:instrText xml:space="preserve"> ADDIN EN.JS.CITE </w:instrText>
      </w:r>
      <w:r w:rsidR="000007B1" w:rsidRPr="00864D19">
        <w:rPr>
          <w:rFonts w:asciiTheme="majorHAnsi" w:hAnsiTheme="majorHAnsi" w:cstheme="majorHAnsi"/>
        </w:rPr>
      </w:r>
      <w:r w:rsidR="000007B1" w:rsidRPr="00864D19">
        <w:rPr>
          <w:rFonts w:asciiTheme="majorHAnsi" w:hAnsiTheme="majorHAnsi" w:cstheme="majorHAnsi"/>
        </w:rPr>
        <w:fldChar w:fldCharType="separate"/>
      </w:r>
      <w:r w:rsidR="00960A50" w:rsidRPr="00864D19">
        <w:rPr>
          <w:rFonts w:asciiTheme="majorHAnsi" w:hAnsiTheme="majorHAnsi" w:cstheme="majorHAnsi"/>
          <w:noProof/>
          <w:vertAlign w:val="superscript"/>
        </w:rPr>
        <w:t>35</w:t>
      </w:r>
      <w:r w:rsidR="000007B1" w:rsidRPr="00864D19">
        <w:rPr>
          <w:rFonts w:asciiTheme="majorHAnsi" w:hAnsiTheme="majorHAnsi" w:cstheme="majorHAnsi"/>
        </w:rPr>
        <w:fldChar w:fldCharType="end"/>
      </w:r>
      <w:r w:rsidR="000007B1" w:rsidRPr="00864D19">
        <w:rPr>
          <w:rFonts w:asciiTheme="majorHAnsi" w:hAnsiTheme="majorHAnsi" w:cstheme="majorHAnsi"/>
        </w:rPr>
        <w:t xml:space="preserve">. </w:t>
      </w:r>
      <w:r w:rsidRPr="00864D19">
        <w:rPr>
          <w:rFonts w:asciiTheme="majorHAnsi" w:hAnsiTheme="majorHAnsi" w:cstheme="majorHAnsi"/>
        </w:rPr>
        <w:t>Another method that can be used to access mitochondrial morphology is Imaging flow cytometry (IFC)</w:t>
      </w:r>
      <w:r w:rsidR="009C5536" w:rsidRPr="00864D19">
        <w:rPr>
          <w:rFonts w:asciiTheme="majorHAnsi" w:hAnsiTheme="majorHAnsi" w:cstheme="majorHAnsi"/>
        </w:rPr>
        <w:t>,</w:t>
      </w:r>
      <w:r w:rsidRPr="00864D19">
        <w:rPr>
          <w:rFonts w:asciiTheme="majorHAnsi" w:hAnsiTheme="majorHAnsi" w:cstheme="majorHAnsi"/>
        </w:rPr>
        <w:t xml:space="preserve"> which has been used for analyzing mitochondrial </w:t>
      </w:r>
      <w:r w:rsidR="00F73B0C" w:rsidRPr="00864D19">
        <w:rPr>
          <w:rFonts w:asciiTheme="majorHAnsi" w:hAnsiTheme="majorHAnsi" w:cstheme="majorHAnsi"/>
        </w:rPr>
        <w:t>fission/</w:t>
      </w:r>
      <w:r w:rsidRPr="00864D19">
        <w:rPr>
          <w:rFonts w:asciiTheme="majorHAnsi" w:hAnsiTheme="majorHAnsi" w:cstheme="majorHAnsi"/>
        </w:rPr>
        <w:t>fusion</w:t>
      </w:r>
      <w:r w:rsidR="00F73B0C" w:rsidRPr="00864D19">
        <w:rPr>
          <w:rFonts w:asciiTheme="majorHAnsi" w:hAnsiTheme="majorHAnsi" w:cstheme="majorHAnsi"/>
        </w:rPr>
        <w:t xml:space="preserve"> </w:t>
      </w:r>
      <w:r w:rsidRPr="00864D19">
        <w:rPr>
          <w:rFonts w:asciiTheme="majorHAnsi" w:hAnsiTheme="majorHAnsi" w:cstheme="majorHAnsi"/>
        </w:rPr>
        <w:t>activity in intact cells</w:t>
      </w:r>
      <w:r w:rsidR="00CF13BD" w:rsidRPr="00864D19">
        <w:rPr>
          <w:rFonts w:asciiTheme="majorHAnsi" w:hAnsiTheme="majorHAnsi" w:cstheme="majorHAnsi"/>
        </w:rPr>
        <w:fldChar w:fldCharType="begin">
          <w:fldData xml:space="preserve">PEVuZE5vdGU+PENpdGU+PEF1dGhvcj5BZGViYXlvPC9BdXRob3I+PFllYXI+MjAyMTwvWWVhcj48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</w:fldData>
        </w:fldChar>
      </w:r>
      <w:r w:rsidR="00CF13BD" w:rsidRPr="00864D19">
        <w:rPr>
          <w:rFonts w:asciiTheme="majorHAnsi" w:hAnsiTheme="majorHAnsi" w:cstheme="majorHAnsi"/>
        </w:rPr>
        <w:instrText xml:space="preserve"> ADDIN EN.JS.CITE </w:instrText>
      </w:r>
      <w:r w:rsidR="00CF13BD" w:rsidRPr="00864D19">
        <w:rPr>
          <w:rFonts w:asciiTheme="majorHAnsi" w:hAnsiTheme="majorHAnsi" w:cstheme="majorHAnsi"/>
        </w:rPr>
      </w:r>
      <w:r w:rsidR="00CF13BD" w:rsidRPr="00864D19">
        <w:rPr>
          <w:rFonts w:asciiTheme="majorHAnsi" w:hAnsiTheme="majorHAnsi" w:cstheme="majorHAnsi"/>
        </w:rPr>
        <w:fldChar w:fldCharType="separate"/>
      </w:r>
      <w:r w:rsidR="00960A50" w:rsidRPr="00864D19">
        <w:rPr>
          <w:rFonts w:asciiTheme="majorHAnsi" w:hAnsiTheme="majorHAnsi" w:cstheme="majorHAnsi"/>
          <w:noProof/>
          <w:vertAlign w:val="superscript"/>
        </w:rPr>
        <w:t>36</w:t>
      </w:r>
      <w:r w:rsidR="00CF13BD" w:rsidRPr="00864D19">
        <w:rPr>
          <w:rFonts w:asciiTheme="majorHAnsi" w:hAnsiTheme="majorHAnsi" w:cstheme="majorHAnsi"/>
        </w:rPr>
        <w:fldChar w:fldCharType="end"/>
      </w:r>
      <w:r w:rsidR="00CF13BD" w:rsidRPr="00864D19">
        <w:rPr>
          <w:rFonts w:asciiTheme="majorHAnsi" w:hAnsiTheme="majorHAnsi" w:cstheme="majorHAnsi"/>
        </w:rPr>
        <w:t>.</w:t>
      </w:r>
      <w:r w:rsidRPr="00864D19">
        <w:rPr>
          <w:rFonts w:asciiTheme="majorHAnsi" w:hAnsiTheme="majorHAnsi" w:cstheme="majorHAnsi"/>
        </w:rPr>
        <w:t xml:space="preserve"> However, the use of these methods is limited to fixed cells.</w:t>
      </w:r>
    </w:p>
    <w:p w14:paraId="63815EF0" w14:textId="77777777" w:rsidR="00864D19" w:rsidRPr="00864D19" w:rsidRDefault="00864D19" w:rsidP="00EC088C">
      <w:pPr>
        <w:rPr>
          <w:rFonts w:asciiTheme="majorHAnsi" w:hAnsiTheme="majorHAnsi" w:cstheme="majorHAnsi"/>
        </w:rPr>
      </w:pPr>
    </w:p>
    <w:p w14:paraId="34371851" w14:textId="7BFC0695" w:rsidR="6D2F2092" w:rsidRPr="00864D19" w:rsidRDefault="6D2F2092" w:rsidP="00864D19">
      <w:pPr>
        <w:rPr>
          <w:rFonts w:asciiTheme="majorHAnsi" w:hAnsiTheme="majorHAnsi" w:cstheme="majorHAnsi"/>
        </w:rPr>
      </w:pPr>
      <w:r w:rsidRPr="005B5CA1">
        <w:rPr>
          <w:rFonts w:asciiTheme="majorHAnsi" w:hAnsiTheme="majorHAnsi" w:cstheme="majorHAnsi"/>
          <w:highlight w:val="yellow"/>
        </w:rPr>
        <w:t>Measuring mitochondrial morphology in live cells allows us to determine cell health in real time. Mitochondrial gene tagging has eased measurement, and the ability of proteins to photo switch has also made the measurement of mitochondrial morphology more robust.</w:t>
      </w:r>
      <w:r w:rsidRPr="00864D19">
        <w:rPr>
          <w:rFonts w:asciiTheme="majorHAnsi" w:hAnsiTheme="majorHAnsi" w:cstheme="majorHAnsi"/>
        </w:rPr>
        <w:t xml:space="preserve"> Fluorescence microscopy is extensively used to study mitochondrial dynamics due to its ability to visualize mitochondrial morphology and movement in living cells</w:t>
      </w:r>
      <w:r w:rsidR="00944828" w:rsidRPr="00864D19">
        <w:rPr>
          <w:rFonts w:asciiTheme="majorHAnsi" w:hAnsiTheme="majorHAnsi" w:cstheme="majorHAnsi"/>
        </w:rPr>
        <w:fldChar w:fldCharType="begin">
          <w:fldData xml:space="preserve">PEVuZE5vdGU+PENpdGU+PEF1dGhvcj5NdW5ybzwvQXV0aG9yPjxZZWFyPjIwMTk8L1llYXI+PFJl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</w:fldData>
        </w:fldChar>
      </w:r>
      <w:r w:rsidR="00944828" w:rsidRPr="00864D19">
        <w:rPr>
          <w:rFonts w:asciiTheme="majorHAnsi" w:hAnsiTheme="majorHAnsi" w:cstheme="majorHAnsi"/>
        </w:rPr>
        <w:instrText xml:space="preserve"> ADDIN EN.JS.CITE </w:instrText>
      </w:r>
      <w:r w:rsidR="00944828" w:rsidRPr="00864D19">
        <w:rPr>
          <w:rFonts w:asciiTheme="majorHAnsi" w:hAnsiTheme="majorHAnsi" w:cstheme="majorHAnsi"/>
        </w:rPr>
      </w:r>
      <w:r w:rsidR="00944828" w:rsidRPr="00864D19">
        <w:rPr>
          <w:rFonts w:asciiTheme="majorHAnsi" w:hAnsiTheme="majorHAnsi" w:cstheme="majorHAnsi"/>
        </w:rPr>
        <w:fldChar w:fldCharType="separate"/>
      </w:r>
      <w:r w:rsidR="00960A50" w:rsidRPr="00864D19">
        <w:rPr>
          <w:rFonts w:asciiTheme="majorHAnsi" w:hAnsiTheme="majorHAnsi" w:cstheme="majorHAnsi"/>
          <w:noProof/>
          <w:vertAlign w:val="superscript"/>
        </w:rPr>
        <w:t>37</w:t>
      </w:r>
      <w:r w:rsidR="00944828" w:rsidRPr="00864D19">
        <w:rPr>
          <w:rFonts w:asciiTheme="majorHAnsi" w:hAnsiTheme="majorHAnsi" w:cstheme="majorHAnsi"/>
        </w:rPr>
        <w:fldChar w:fldCharType="end"/>
      </w:r>
      <w:r w:rsidR="00944828" w:rsidRPr="00864D19">
        <w:rPr>
          <w:rFonts w:asciiTheme="majorHAnsi" w:hAnsiTheme="majorHAnsi" w:cstheme="majorHAnsi"/>
        </w:rPr>
        <w:t>.</w:t>
      </w:r>
      <w:r w:rsidR="00864D19" w:rsidRPr="00864D19">
        <w:rPr>
          <w:rFonts w:asciiTheme="majorHAnsi" w:hAnsiTheme="majorHAnsi" w:cstheme="majorHAnsi"/>
        </w:rPr>
        <w:t xml:space="preserve"> </w:t>
      </w:r>
      <w:r w:rsidR="00012CCC" w:rsidRPr="00864D19">
        <w:rPr>
          <w:rFonts w:asciiTheme="majorHAnsi" w:hAnsiTheme="majorHAnsi" w:cstheme="majorHAnsi"/>
        </w:rPr>
        <w:t>Pr</w:t>
      </w:r>
      <w:r w:rsidR="000B1AA6" w:rsidRPr="00864D19">
        <w:rPr>
          <w:rFonts w:asciiTheme="majorHAnsi" w:hAnsiTheme="majorHAnsi" w:cstheme="majorHAnsi"/>
        </w:rPr>
        <w:t xml:space="preserve">oximal </w:t>
      </w:r>
      <w:r w:rsidR="00466FBF" w:rsidRPr="00864D19">
        <w:rPr>
          <w:rFonts w:asciiTheme="majorHAnsi" w:hAnsiTheme="majorHAnsi" w:cstheme="majorHAnsi"/>
        </w:rPr>
        <w:t>tubular cells</w:t>
      </w:r>
      <w:r w:rsidR="00012CCC" w:rsidRPr="00864D19">
        <w:rPr>
          <w:rFonts w:asciiTheme="majorHAnsi" w:hAnsiTheme="majorHAnsi" w:cstheme="majorHAnsi"/>
        </w:rPr>
        <w:t xml:space="preserve"> are </w:t>
      </w:r>
      <w:r w:rsidR="00505F57" w:rsidRPr="00864D19">
        <w:rPr>
          <w:rFonts w:asciiTheme="majorHAnsi" w:hAnsiTheme="majorHAnsi" w:cstheme="majorHAnsi"/>
        </w:rPr>
        <w:t>metabolically</w:t>
      </w:r>
      <w:r w:rsidR="00012CCC" w:rsidRPr="00864D19">
        <w:rPr>
          <w:rFonts w:asciiTheme="majorHAnsi" w:hAnsiTheme="majorHAnsi" w:cstheme="majorHAnsi"/>
        </w:rPr>
        <w:t xml:space="preserve"> active cells </w:t>
      </w:r>
      <w:r w:rsidR="00DA027E" w:rsidRPr="00864D19">
        <w:rPr>
          <w:rFonts w:asciiTheme="majorHAnsi" w:hAnsiTheme="majorHAnsi" w:cstheme="majorHAnsi"/>
        </w:rPr>
        <w:t>and have active mitochondria</w:t>
      </w:r>
      <w:r w:rsidR="00864D19" w:rsidRPr="00864D19">
        <w:rPr>
          <w:rFonts w:asciiTheme="majorHAnsi" w:hAnsiTheme="majorHAnsi" w:cstheme="majorHAnsi"/>
        </w:rPr>
        <w:t>,</w:t>
      </w:r>
      <w:r w:rsidR="00505F57" w:rsidRPr="00864D19">
        <w:rPr>
          <w:rFonts w:asciiTheme="majorHAnsi" w:hAnsiTheme="majorHAnsi" w:cstheme="majorHAnsi"/>
        </w:rPr>
        <w:t xml:space="preserve"> hence,</w:t>
      </w:r>
      <w:r w:rsidR="00DA027E" w:rsidRPr="00864D19">
        <w:rPr>
          <w:rFonts w:asciiTheme="majorHAnsi" w:hAnsiTheme="majorHAnsi" w:cstheme="majorHAnsi"/>
        </w:rPr>
        <w:t xml:space="preserve"> </w:t>
      </w:r>
      <w:r w:rsidR="00864D19" w:rsidRPr="00864D19">
        <w:rPr>
          <w:rFonts w:asciiTheme="majorHAnsi" w:hAnsiTheme="majorHAnsi" w:cstheme="majorHAnsi"/>
        </w:rPr>
        <w:t xml:space="preserve">the </w:t>
      </w:r>
      <w:r w:rsidR="00F73B0C" w:rsidRPr="00864D19">
        <w:rPr>
          <w:rFonts w:asciiTheme="majorHAnsi" w:hAnsiTheme="majorHAnsi" w:cstheme="majorHAnsi"/>
        </w:rPr>
        <w:t>s</w:t>
      </w:r>
      <w:r w:rsidR="00DA027E" w:rsidRPr="00864D19">
        <w:rPr>
          <w:rFonts w:asciiTheme="majorHAnsi" w:hAnsiTheme="majorHAnsi" w:cstheme="majorHAnsi"/>
        </w:rPr>
        <w:t>tudy of the fission</w:t>
      </w:r>
      <w:r w:rsidR="00F73B0C" w:rsidRPr="00864D19">
        <w:rPr>
          <w:rFonts w:asciiTheme="majorHAnsi" w:hAnsiTheme="majorHAnsi" w:cstheme="majorHAnsi"/>
        </w:rPr>
        <w:t>/</w:t>
      </w:r>
      <w:r w:rsidR="00DA027E" w:rsidRPr="00864D19">
        <w:rPr>
          <w:rFonts w:asciiTheme="majorHAnsi" w:hAnsiTheme="majorHAnsi" w:cstheme="majorHAnsi"/>
        </w:rPr>
        <w:t>fusion event</w:t>
      </w:r>
      <w:r w:rsidR="00505F57" w:rsidRPr="00864D19">
        <w:rPr>
          <w:rFonts w:asciiTheme="majorHAnsi" w:hAnsiTheme="majorHAnsi" w:cstheme="majorHAnsi"/>
        </w:rPr>
        <w:t>s</w:t>
      </w:r>
      <w:r w:rsidR="00DA027E" w:rsidRPr="00864D19">
        <w:rPr>
          <w:rFonts w:asciiTheme="majorHAnsi" w:hAnsiTheme="majorHAnsi" w:cstheme="majorHAnsi"/>
        </w:rPr>
        <w:t xml:space="preserve"> in these cells </w:t>
      </w:r>
      <w:r w:rsidR="00864D19" w:rsidRPr="00864D19">
        <w:rPr>
          <w:rFonts w:asciiTheme="majorHAnsi" w:hAnsiTheme="majorHAnsi" w:cstheme="majorHAnsi"/>
        </w:rPr>
        <w:t xml:space="preserve">is </w:t>
      </w:r>
      <w:r w:rsidR="00F73B0C" w:rsidRPr="00864D19">
        <w:rPr>
          <w:rFonts w:asciiTheme="majorHAnsi" w:hAnsiTheme="majorHAnsi" w:cstheme="majorHAnsi"/>
        </w:rPr>
        <w:t>better</w:t>
      </w:r>
      <w:r w:rsidR="004978CB" w:rsidRPr="00864D19">
        <w:rPr>
          <w:rFonts w:asciiTheme="majorHAnsi" w:hAnsiTheme="majorHAnsi" w:cstheme="majorHAnsi"/>
        </w:rPr>
        <w:t>. However</w:t>
      </w:r>
      <w:r w:rsidR="00864D19" w:rsidRPr="00864D19">
        <w:rPr>
          <w:rFonts w:asciiTheme="majorHAnsi" w:hAnsiTheme="majorHAnsi" w:cstheme="majorHAnsi"/>
        </w:rPr>
        <w:t>,</w:t>
      </w:r>
      <w:r w:rsidR="004978CB" w:rsidRPr="00864D19">
        <w:rPr>
          <w:rFonts w:asciiTheme="majorHAnsi" w:hAnsiTheme="majorHAnsi" w:cstheme="majorHAnsi"/>
        </w:rPr>
        <w:t xml:space="preserve"> other cells </w:t>
      </w:r>
      <w:r w:rsidR="003B39E3" w:rsidRPr="00864D19">
        <w:rPr>
          <w:rFonts w:asciiTheme="majorHAnsi" w:hAnsiTheme="majorHAnsi" w:cstheme="majorHAnsi"/>
        </w:rPr>
        <w:t>that are metabolically active can be used for the study.</w:t>
      </w:r>
    </w:p>
    <w:p w14:paraId="57873B52" w14:textId="77777777" w:rsidR="00864D19" w:rsidRPr="00864D19" w:rsidRDefault="00864D19" w:rsidP="00EC088C">
      <w:pPr>
        <w:rPr>
          <w:rFonts w:asciiTheme="majorHAnsi" w:hAnsiTheme="majorHAnsi" w:cstheme="majorHAnsi"/>
        </w:rPr>
      </w:pPr>
    </w:p>
    <w:p w14:paraId="0CA46B54" w14:textId="0E958DF3" w:rsidR="6D2F2092" w:rsidRPr="00864D19" w:rsidRDefault="6D2F2092" w:rsidP="00864D19">
      <w:pPr>
        <w:shd w:val="clear" w:color="auto" w:fill="FFFFFF" w:themeFill="background1"/>
        <w:rPr>
          <w:rFonts w:asciiTheme="majorHAnsi" w:hAnsiTheme="majorHAnsi" w:cstheme="majorHAnsi"/>
          <w:color w:val="000000" w:themeColor="text1"/>
        </w:rPr>
      </w:pPr>
      <w:r w:rsidRPr="00864D19">
        <w:rPr>
          <w:rFonts w:asciiTheme="majorHAnsi" w:hAnsiTheme="majorHAnsi" w:cstheme="majorHAnsi"/>
          <w:color w:val="000000" w:themeColor="text1"/>
        </w:rPr>
        <w:t xml:space="preserve">Confocal fluorescence microscopy is more readily available, and it can be used </w:t>
      </w:r>
      <w:r w:rsidR="00864D19" w:rsidRPr="00864D19">
        <w:rPr>
          <w:rFonts w:asciiTheme="majorHAnsi" w:hAnsiTheme="majorHAnsi" w:cstheme="majorHAnsi"/>
          <w:color w:val="000000" w:themeColor="text1"/>
        </w:rPr>
        <w:t xml:space="preserve">for the </w:t>
      </w:r>
      <w:r w:rsidRPr="00864D19">
        <w:rPr>
          <w:rFonts w:asciiTheme="majorHAnsi" w:hAnsiTheme="majorHAnsi" w:cstheme="majorHAnsi"/>
          <w:color w:val="000000" w:themeColor="text1"/>
        </w:rPr>
        <w:t>measurement of mitochondrial shape, number, and length in various cell types</w:t>
      </w:r>
      <w:r w:rsidR="005B5CC0" w:rsidRPr="00864D19">
        <w:rPr>
          <w:rFonts w:asciiTheme="majorHAnsi" w:hAnsiTheme="majorHAnsi" w:cstheme="majorHAnsi"/>
          <w:color w:val="000000" w:themeColor="text1"/>
        </w:rPr>
        <w:fldChar w:fldCharType="begin">
          <w:fldData xml:space="preserve">PEVuZE5vdGU+PENpdGU+PEF1dGhvcj5HYXNwYXI8L0F1dGhvcj48WWVhcj4yMDE3PC9ZZWFyPjxS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</w:fldData>
        </w:fldChar>
      </w:r>
      <w:r w:rsidR="005B5CC0" w:rsidRPr="00864D19">
        <w:rPr>
          <w:rFonts w:asciiTheme="majorHAnsi" w:hAnsiTheme="majorHAnsi" w:cstheme="majorHAnsi"/>
          <w:color w:val="000000" w:themeColor="text1"/>
        </w:rPr>
        <w:instrText xml:space="preserve"> ADDIN EN.JS.CITE </w:instrText>
      </w:r>
      <w:r w:rsidR="005B5CC0" w:rsidRPr="00864D19">
        <w:rPr>
          <w:rFonts w:asciiTheme="majorHAnsi" w:hAnsiTheme="majorHAnsi" w:cstheme="majorHAnsi"/>
          <w:color w:val="000000" w:themeColor="text1"/>
        </w:rPr>
      </w:r>
      <w:r w:rsidR="005B5CC0" w:rsidRPr="00864D19">
        <w:rPr>
          <w:rFonts w:asciiTheme="majorHAnsi" w:hAnsiTheme="majorHAnsi" w:cstheme="majorHAnsi"/>
          <w:color w:val="000000" w:themeColor="text1"/>
        </w:rPr>
        <w:fldChar w:fldCharType="separate"/>
      </w:r>
      <w:r w:rsidR="00960A50" w:rsidRPr="00864D19">
        <w:rPr>
          <w:rFonts w:asciiTheme="majorHAnsi" w:hAnsiTheme="majorHAnsi" w:cstheme="majorHAnsi"/>
          <w:noProof/>
          <w:color w:val="000000" w:themeColor="text1"/>
          <w:vertAlign w:val="superscript"/>
        </w:rPr>
        <w:t>27,37</w:t>
      </w:r>
      <w:r w:rsidR="005B5CC0" w:rsidRPr="00864D19">
        <w:rPr>
          <w:rFonts w:asciiTheme="majorHAnsi" w:hAnsiTheme="majorHAnsi" w:cstheme="majorHAnsi"/>
          <w:color w:val="000000" w:themeColor="text1"/>
        </w:rPr>
        <w:fldChar w:fldCharType="end"/>
      </w:r>
      <w:r w:rsidR="00BD169B" w:rsidRPr="00864D19">
        <w:rPr>
          <w:rFonts w:asciiTheme="majorHAnsi" w:hAnsiTheme="majorHAnsi" w:cstheme="majorHAnsi"/>
          <w:color w:val="000000" w:themeColor="text1"/>
        </w:rPr>
        <w:t>.</w:t>
      </w:r>
    </w:p>
    <w:p w14:paraId="4671A284" w14:textId="77777777" w:rsidR="00864D19" w:rsidRPr="00864D19" w:rsidRDefault="00864D19" w:rsidP="00EC088C">
      <w:pPr>
        <w:shd w:val="clear" w:color="auto" w:fill="FFFFFF" w:themeFill="background1"/>
        <w:rPr>
          <w:rFonts w:asciiTheme="majorHAnsi" w:hAnsiTheme="majorHAnsi" w:cstheme="majorHAnsi"/>
        </w:rPr>
      </w:pPr>
    </w:p>
    <w:p w14:paraId="5F9D59B3" w14:textId="1A7354A8" w:rsidR="6D2F2092" w:rsidRPr="00864D19" w:rsidRDefault="6D2F2092" w:rsidP="00864D19">
      <w:pPr>
        <w:rPr>
          <w:rFonts w:asciiTheme="majorHAnsi" w:hAnsiTheme="majorHAnsi" w:cstheme="majorHAnsi"/>
        </w:rPr>
      </w:pPr>
      <w:r w:rsidRPr="00864D19">
        <w:rPr>
          <w:rFonts w:asciiTheme="majorHAnsi" w:hAnsiTheme="majorHAnsi" w:cstheme="majorHAnsi"/>
        </w:rPr>
        <w:t>The development of mitochondria-specific fluorescent proteins and dyes has significantly advanced the study of mitochondrial dynamics</w:t>
      </w:r>
      <w:r w:rsidR="004B54EF" w:rsidRPr="00864D19">
        <w:rPr>
          <w:rFonts w:asciiTheme="majorHAnsi" w:hAnsiTheme="majorHAnsi" w:cstheme="majorHAnsi"/>
        </w:rPr>
        <w:fldChar w:fldCharType="begin">
          <w:fldData xml:space="preserve">PEVuZE5vdGU+PENpdGU+PEF1dGhvcj5MaXU8L0F1dGhvcj48WWVhcj4yMDE4PC9ZZWFyPjxSZWNO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</w:fldData>
        </w:fldChar>
      </w:r>
      <w:r w:rsidR="004B54EF" w:rsidRPr="00864D19">
        <w:rPr>
          <w:rFonts w:asciiTheme="majorHAnsi" w:hAnsiTheme="majorHAnsi" w:cstheme="majorHAnsi"/>
        </w:rPr>
        <w:instrText xml:space="preserve"> ADDIN EN.JS.CITE </w:instrText>
      </w:r>
      <w:r w:rsidR="004B54EF" w:rsidRPr="00864D19">
        <w:rPr>
          <w:rFonts w:asciiTheme="majorHAnsi" w:hAnsiTheme="majorHAnsi" w:cstheme="majorHAnsi"/>
        </w:rPr>
      </w:r>
      <w:r w:rsidR="004B54EF" w:rsidRPr="00864D19">
        <w:rPr>
          <w:rFonts w:asciiTheme="majorHAnsi" w:hAnsiTheme="majorHAnsi" w:cstheme="majorHAnsi"/>
        </w:rPr>
        <w:fldChar w:fldCharType="separate"/>
      </w:r>
      <w:r w:rsidR="00960A50" w:rsidRPr="00864D19">
        <w:rPr>
          <w:rFonts w:asciiTheme="majorHAnsi" w:hAnsiTheme="majorHAnsi" w:cstheme="majorHAnsi"/>
          <w:noProof/>
          <w:vertAlign w:val="superscript"/>
        </w:rPr>
        <w:t>21,38</w:t>
      </w:r>
      <w:r w:rsidR="004B54EF" w:rsidRPr="00864D19">
        <w:rPr>
          <w:rFonts w:asciiTheme="majorHAnsi" w:hAnsiTheme="majorHAnsi" w:cstheme="majorHAnsi"/>
        </w:rPr>
        <w:fldChar w:fldCharType="end"/>
      </w:r>
      <w:r w:rsidR="00B933AE" w:rsidRPr="00864D19">
        <w:rPr>
          <w:rFonts w:asciiTheme="majorHAnsi" w:hAnsiTheme="majorHAnsi" w:cstheme="majorHAnsi"/>
        </w:rPr>
        <w:t xml:space="preserve">. </w:t>
      </w:r>
      <w:r w:rsidR="00864D19" w:rsidRPr="00864D19">
        <w:rPr>
          <w:rFonts w:asciiTheme="majorHAnsi" w:hAnsiTheme="majorHAnsi" w:cstheme="majorHAnsi"/>
        </w:rPr>
        <w:t>mitochondrial-targeted fluorescent proteins and dyes</w:t>
      </w:r>
      <w:r w:rsidRPr="00864D19">
        <w:rPr>
          <w:rFonts w:asciiTheme="majorHAnsi" w:hAnsiTheme="majorHAnsi" w:cstheme="majorHAnsi"/>
        </w:rPr>
        <w:t xml:space="preserve"> help monitor mitochondrial dynamics in living cells</w:t>
      </w:r>
      <w:r w:rsidR="0029238C" w:rsidRPr="00864D19">
        <w:rPr>
          <w:rFonts w:asciiTheme="majorHAnsi" w:hAnsiTheme="majorHAnsi" w:cstheme="majorHAnsi"/>
        </w:rPr>
        <w:fldChar w:fldCharType="begin">
          <w:fldData xml:space="preserve">PEVuZE5vdGU+PENpdGU+PEF1dGhvcj5MaXU8L0F1dGhvcj48WWVhcj4yMDE4PC9ZZWFyPjxSZWNO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</w:fldData>
        </w:fldChar>
      </w:r>
      <w:r w:rsidR="0029238C" w:rsidRPr="00864D19">
        <w:rPr>
          <w:rFonts w:asciiTheme="majorHAnsi" w:hAnsiTheme="majorHAnsi" w:cstheme="majorHAnsi"/>
        </w:rPr>
        <w:instrText xml:space="preserve"> ADDIN EN.JS.CITE </w:instrText>
      </w:r>
      <w:r w:rsidR="0029238C" w:rsidRPr="00864D19">
        <w:rPr>
          <w:rFonts w:asciiTheme="majorHAnsi" w:hAnsiTheme="majorHAnsi" w:cstheme="majorHAnsi"/>
        </w:rPr>
      </w:r>
      <w:r w:rsidR="0029238C" w:rsidRPr="00864D19">
        <w:rPr>
          <w:rFonts w:asciiTheme="majorHAnsi" w:hAnsiTheme="majorHAnsi" w:cstheme="majorHAnsi"/>
        </w:rPr>
        <w:fldChar w:fldCharType="separate"/>
      </w:r>
      <w:r w:rsidR="002B65B8" w:rsidRPr="00864D19">
        <w:rPr>
          <w:rFonts w:asciiTheme="majorHAnsi" w:hAnsiTheme="majorHAnsi" w:cstheme="majorHAnsi"/>
          <w:noProof/>
          <w:vertAlign w:val="superscript"/>
        </w:rPr>
        <w:t>21</w:t>
      </w:r>
      <w:r w:rsidR="0029238C" w:rsidRPr="00864D19">
        <w:rPr>
          <w:rFonts w:asciiTheme="majorHAnsi" w:hAnsiTheme="majorHAnsi" w:cstheme="majorHAnsi"/>
        </w:rPr>
        <w:fldChar w:fldCharType="end"/>
      </w:r>
      <w:r w:rsidR="00B346C8" w:rsidRPr="00864D19">
        <w:rPr>
          <w:rFonts w:asciiTheme="majorHAnsi" w:hAnsiTheme="majorHAnsi" w:cstheme="majorHAnsi"/>
        </w:rPr>
        <w:t>.</w:t>
      </w:r>
      <w:r w:rsidRPr="00864D19">
        <w:rPr>
          <w:rFonts w:asciiTheme="majorHAnsi" w:hAnsiTheme="majorHAnsi" w:cstheme="majorHAnsi"/>
        </w:rPr>
        <w:t xml:space="preserve"> </w:t>
      </w:r>
      <w:proofErr w:type="spellStart"/>
      <w:r w:rsidRPr="00EC088C">
        <w:rPr>
          <w:rFonts w:asciiTheme="majorHAnsi" w:hAnsiTheme="majorHAnsi" w:cstheme="majorHAnsi"/>
        </w:rPr>
        <w:t>Varuzhanyan</w:t>
      </w:r>
      <w:proofErr w:type="spellEnd"/>
      <w:r w:rsidRPr="00EC088C">
        <w:rPr>
          <w:rFonts w:asciiTheme="majorHAnsi" w:hAnsiTheme="majorHAnsi" w:cstheme="majorHAnsi"/>
        </w:rPr>
        <w:t xml:space="preserve"> et al., </w:t>
      </w:r>
      <w:r w:rsidRPr="00864D19">
        <w:rPr>
          <w:rFonts w:asciiTheme="majorHAnsi" w:hAnsiTheme="majorHAnsi" w:cstheme="majorHAnsi"/>
        </w:rPr>
        <w:t>have demonstrated the use of photoactivatable GFP for visualizing and quantifying mitochondrial fusion</w:t>
      </w:r>
      <w:r w:rsidR="00B422B0" w:rsidRPr="00864D19">
        <w:rPr>
          <w:rFonts w:asciiTheme="majorHAnsi" w:hAnsiTheme="majorHAnsi" w:cstheme="majorHAnsi"/>
        </w:rPr>
        <w:fldChar w:fldCharType="begin">
          <w:fldData xml:space="preserve">PEVuZE5vdGU+PENpdGU+PEF1dGhvcj5WYXJ1emhhbnlhbjwvQXV0aG9yPjxZZWFyPjIwMjA8L1ll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</w:fldData>
        </w:fldChar>
      </w:r>
      <w:r w:rsidR="00B422B0" w:rsidRPr="00864D19">
        <w:rPr>
          <w:rFonts w:asciiTheme="majorHAnsi" w:hAnsiTheme="majorHAnsi" w:cstheme="majorHAnsi"/>
        </w:rPr>
        <w:instrText xml:space="preserve"> ADDIN EN.JS.CITE </w:instrText>
      </w:r>
      <w:r w:rsidR="00B422B0" w:rsidRPr="00864D19">
        <w:rPr>
          <w:rFonts w:asciiTheme="majorHAnsi" w:hAnsiTheme="majorHAnsi" w:cstheme="majorHAnsi"/>
        </w:rPr>
      </w:r>
      <w:r w:rsidR="00B422B0" w:rsidRPr="00864D19">
        <w:rPr>
          <w:rFonts w:asciiTheme="majorHAnsi" w:hAnsiTheme="majorHAnsi" w:cstheme="majorHAnsi"/>
        </w:rPr>
        <w:fldChar w:fldCharType="separate"/>
      </w:r>
      <w:r w:rsidR="00960A50" w:rsidRPr="00864D19">
        <w:rPr>
          <w:rFonts w:asciiTheme="majorHAnsi" w:hAnsiTheme="majorHAnsi" w:cstheme="majorHAnsi"/>
          <w:noProof/>
          <w:vertAlign w:val="superscript"/>
        </w:rPr>
        <w:t>38</w:t>
      </w:r>
      <w:r w:rsidR="00B422B0" w:rsidRPr="00864D19">
        <w:rPr>
          <w:rFonts w:asciiTheme="majorHAnsi" w:hAnsiTheme="majorHAnsi" w:cstheme="majorHAnsi"/>
        </w:rPr>
        <w:fldChar w:fldCharType="end"/>
      </w:r>
      <w:r w:rsidR="00B422B0" w:rsidRPr="00864D19">
        <w:rPr>
          <w:rFonts w:asciiTheme="majorHAnsi" w:hAnsiTheme="majorHAnsi" w:cstheme="majorHAnsi"/>
        </w:rPr>
        <w:t>.</w:t>
      </w:r>
      <w:r w:rsidRPr="00864D19">
        <w:rPr>
          <w:rFonts w:asciiTheme="majorHAnsi" w:hAnsiTheme="majorHAnsi" w:cstheme="majorHAnsi"/>
        </w:rPr>
        <w:t xml:space="preserve"> Other protein tags </w:t>
      </w:r>
      <w:r w:rsidR="00864D19" w:rsidRPr="00864D19">
        <w:rPr>
          <w:rFonts w:asciiTheme="majorHAnsi" w:hAnsiTheme="majorHAnsi" w:cstheme="majorHAnsi"/>
        </w:rPr>
        <w:t xml:space="preserve">that </w:t>
      </w:r>
      <w:r w:rsidRPr="00864D19">
        <w:rPr>
          <w:rFonts w:asciiTheme="majorHAnsi" w:hAnsiTheme="majorHAnsi" w:cstheme="majorHAnsi"/>
        </w:rPr>
        <w:t>have been used to measure the mitochondrial dynamics are mtGLP</w:t>
      </w:r>
      <w:r w:rsidRPr="00864D19">
        <w:rPr>
          <w:rFonts w:asciiTheme="majorHAnsi" w:hAnsiTheme="majorHAnsi" w:cstheme="majorHAnsi"/>
          <w:vertAlign w:val="superscript"/>
        </w:rPr>
        <w:t>35</w:t>
      </w:r>
      <w:r w:rsidRPr="00864D19">
        <w:rPr>
          <w:rFonts w:asciiTheme="majorHAnsi" w:hAnsiTheme="majorHAnsi" w:cstheme="majorHAnsi"/>
        </w:rPr>
        <w:t xml:space="preserve"> and MitoPDI-90 for membrane potential changes</w:t>
      </w:r>
      <w:r w:rsidR="004E601B" w:rsidRPr="00864D19">
        <w:rPr>
          <w:rFonts w:asciiTheme="majorHAnsi" w:hAnsiTheme="majorHAnsi" w:cstheme="majorHAnsi"/>
        </w:rPr>
        <w:fldChar w:fldCharType="begin">
          <w:fldData xml:space="preserve">PEVuZE5vdGU+PENpdGU+PEF1dGhvcj5BZGViYXlvPC9BdXRob3I+PFllYXI+MjAyMTwvWWVhcj48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</w:fldData>
        </w:fldChar>
      </w:r>
      <w:r w:rsidR="004E601B" w:rsidRPr="00864D19">
        <w:rPr>
          <w:rFonts w:asciiTheme="majorHAnsi" w:hAnsiTheme="majorHAnsi" w:cstheme="majorHAnsi"/>
        </w:rPr>
        <w:instrText xml:space="preserve"> ADDIN EN.JS.CITE </w:instrText>
      </w:r>
      <w:r w:rsidR="004E601B" w:rsidRPr="00864D19">
        <w:rPr>
          <w:rFonts w:asciiTheme="majorHAnsi" w:hAnsiTheme="majorHAnsi" w:cstheme="majorHAnsi"/>
        </w:rPr>
      </w:r>
      <w:r w:rsidR="004E601B" w:rsidRPr="00864D19">
        <w:rPr>
          <w:rFonts w:asciiTheme="majorHAnsi" w:hAnsiTheme="majorHAnsi" w:cstheme="majorHAnsi"/>
        </w:rPr>
        <w:fldChar w:fldCharType="separate"/>
      </w:r>
      <w:r w:rsidR="00960A50" w:rsidRPr="00864D19">
        <w:rPr>
          <w:rFonts w:asciiTheme="majorHAnsi" w:hAnsiTheme="majorHAnsi" w:cstheme="majorHAnsi"/>
          <w:noProof/>
          <w:vertAlign w:val="superscript"/>
        </w:rPr>
        <w:t>36</w:t>
      </w:r>
      <w:r w:rsidR="004E601B" w:rsidRPr="00864D19">
        <w:rPr>
          <w:rFonts w:asciiTheme="majorHAnsi" w:hAnsiTheme="majorHAnsi" w:cstheme="majorHAnsi"/>
        </w:rPr>
        <w:fldChar w:fldCharType="end"/>
      </w:r>
      <w:r w:rsidR="00255D72" w:rsidRPr="00864D19">
        <w:rPr>
          <w:rFonts w:asciiTheme="majorHAnsi" w:hAnsiTheme="majorHAnsi" w:cstheme="majorHAnsi"/>
        </w:rPr>
        <w:t>.</w:t>
      </w:r>
    </w:p>
    <w:p w14:paraId="22AEAC3E" w14:textId="77777777" w:rsidR="00864D19" w:rsidRPr="00864D19" w:rsidRDefault="00864D19" w:rsidP="00EC088C">
      <w:pPr>
        <w:rPr>
          <w:rFonts w:asciiTheme="majorHAnsi" w:hAnsiTheme="majorHAnsi" w:cstheme="majorHAnsi"/>
        </w:rPr>
      </w:pPr>
    </w:p>
    <w:p w14:paraId="2892D710" w14:textId="26EEEFB2" w:rsidR="00B346C8" w:rsidRPr="00864D19" w:rsidRDefault="6D2F2092" w:rsidP="00EC088C">
      <w:pPr>
        <w:shd w:val="clear" w:color="auto" w:fill="FFFFFF" w:themeFill="background1"/>
        <w:rPr>
          <w:rStyle w:val="reference-index1xjz416"/>
          <w:rFonts w:asciiTheme="majorHAnsi" w:eastAsia="PingFang SC" w:hAnsiTheme="majorHAnsi" w:cstheme="majorHAnsi"/>
        </w:rPr>
      </w:pPr>
      <w:r w:rsidRPr="00864D19">
        <w:rPr>
          <w:rFonts w:asciiTheme="majorHAnsi" w:hAnsiTheme="majorHAnsi" w:cstheme="majorHAnsi"/>
          <w:color w:val="000000" w:themeColor="text1"/>
        </w:rPr>
        <w:t xml:space="preserve">Quantitative </w:t>
      </w:r>
      <w:r w:rsidR="00B346C8" w:rsidRPr="00864D19">
        <w:rPr>
          <w:rFonts w:asciiTheme="majorHAnsi" w:hAnsiTheme="majorHAnsi" w:cstheme="majorHAnsi"/>
          <w:color w:val="000000" w:themeColor="text1"/>
        </w:rPr>
        <w:t>a</w:t>
      </w:r>
      <w:r w:rsidRPr="00864D19">
        <w:rPr>
          <w:rFonts w:asciiTheme="majorHAnsi" w:hAnsiTheme="majorHAnsi" w:cstheme="majorHAnsi"/>
          <w:color w:val="000000" w:themeColor="text1"/>
        </w:rPr>
        <w:t xml:space="preserve">nalysis and </w:t>
      </w:r>
      <w:r w:rsidR="00B346C8" w:rsidRPr="00864D19">
        <w:rPr>
          <w:rFonts w:asciiTheme="majorHAnsi" w:hAnsiTheme="majorHAnsi" w:cstheme="majorHAnsi"/>
          <w:color w:val="000000" w:themeColor="text1"/>
        </w:rPr>
        <w:t>i</w:t>
      </w:r>
      <w:r w:rsidRPr="00864D19">
        <w:rPr>
          <w:rFonts w:asciiTheme="majorHAnsi" w:hAnsiTheme="majorHAnsi" w:cstheme="majorHAnsi"/>
          <w:color w:val="000000" w:themeColor="text1"/>
        </w:rPr>
        <w:t xml:space="preserve">mage </w:t>
      </w:r>
      <w:r w:rsidR="00B346C8" w:rsidRPr="00864D19">
        <w:rPr>
          <w:rFonts w:asciiTheme="majorHAnsi" w:hAnsiTheme="majorHAnsi" w:cstheme="majorHAnsi"/>
          <w:color w:val="000000" w:themeColor="text1"/>
        </w:rPr>
        <w:t>p</w:t>
      </w:r>
      <w:r w:rsidRPr="00864D19">
        <w:rPr>
          <w:rFonts w:asciiTheme="majorHAnsi" w:hAnsiTheme="majorHAnsi" w:cstheme="majorHAnsi"/>
          <w:color w:val="000000" w:themeColor="text1"/>
        </w:rPr>
        <w:t xml:space="preserve">rocessing </w:t>
      </w:r>
      <w:r w:rsidR="00B346C8" w:rsidRPr="00864D19">
        <w:rPr>
          <w:rFonts w:asciiTheme="majorHAnsi" w:hAnsiTheme="majorHAnsi" w:cstheme="majorHAnsi"/>
          <w:color w:val="000000" w:themeColor="text1"/>
        </w:rPr>
        <w:t>q</w:t>
      </w:r>
      <w:r w:rsidRPr="00864D19">
        <w:rPr>
          <w:rFonts w:asciiTheme="majorHAnsi" w:hAnsiTheme="majorHAnsi" w:cstheme="majorHAnsi"/>
          <w:color w:val="000000" w:themeColor="text1"/>
        </w:rPr>
        <w:t>uantitative analysis of mitochondrial dynamics requires sophisticated image processing and analysis</w:t>
      </w:r>
      <w:r w:rsidR="009B2D98" w:rsidRPr="00864D19">
        <w:rPr>
          <w:rFonts w:asciiTheme="majorHAnsi" w:hAnsiTheme="majorHAnsi" w:cstheme="majorHAnsi"/>
          <w:color w:val="000000" w:themeColor="text1"/>
        </w:rPr>
        <w:fldChar w:fldCharType="begin">
          <w:fldData xml:space="preserve">PEVuZE5vdGU+PENpdGU+PEF1dGhvcj5BZGViYXlvPC9BdXRob3I+PFllYXI+MjAyMTwvWWVhcj48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</w:fldData>
        </w:fldChar>
      </w:r>
      <w:r w:rsidR="009B2D98" w:rsidRPr="00864D19">
        <w:rPr>
          <w:rFonts w:asciiTheme="majorHAnsi" w:hAnsiTheme="majorHAnsi" w:cstheme="majorHAnsi"/>
          <w:color w:val="000000" w:themeColor="text1"/>
        </w:rPr>
        <w:instrText xml:space="preserve"> ADDIN EN.JS.CITE </w:instrText>
      </w:r>
      <w:r w:rsidR="009B2D98" w:rsidRPr="00864D19">
        <w:rPr>
          <w:rFonts w:asciiTheme="majorHAnsi" w:hAnsiTheme="majorHAnsi" w:cstheme="majorHAnsi"/>
          <w:color w:val="000000" w:themeColor="text1"/>
        </w:rPr>
      </w:r>
      <w:r w:rsidR="009B2D98" w:rsidRPr="00864D19">
        <w:rPr>
          <w:rFonts w:asciiTheme="majorHAnsi" w:hAnsiTheme="majorHAnsi" w:cstheme="majorHAnsi"/>
          <w:color w:val="000000" w:themeColor="text1"/>
        </w:rPr>
        <w:fldChar w:fldCharType="separate"/>
      </w:r>
      <w:r w:rsidR="00960A50" w:rsidRPr="00864D19">
        <w:rPr>
          <w:rFonts w:asciiTheme="majorHAnsi" w:hAnsiTheme="majorHAnsi" w:cstheme="majorHAnsi"/>
          <w:noProof/>
          <w:color w:val="000000" w:themeColor="text1"/>
          <w:vertAlign w:val="superscript"/>
        </w:rPr>
        <w:t>36</w:t>
      </w:r>
      <w:r w:rsidR="009B2D98" w:rsidRPr="00864D19">
        <w:rPr>
          <w:rFonts w:asciiTheme="majorHAnsi" w:hAnsiTheme="majorHAnsi" w:cstheme="majorHAnsi"/>
          <w:color w:val="000000" w:themeColor="text1"/>
        </w:rPr>
        <w:fldChar w:fldCharType="end"/>
      </w:r>
      <w:r w:rsidR="00CF6CA5" w:rsidRPr="00864D19">
        <w:rPr>
          <w:rFonts w:asciiTheme="majorHAnsi" w:hAnsiTheme="majorHAnsi" w:cstheme="majorHAnsi"/>
          <w:color w:val="000000" w:themeColor="text1"/>
        </w:rPr>
        <w:t>.</w:t>
      </w:r>
      <w:r w:rsidRPr="00864D19">
        <w:rPr>
          <w:rFonts w:asciiTheme="majorHAnsi" w:hAnsiTheme="majorHAnsi" w:cstheme="majorHAnsi"/>
          <w:color w:val="000000" w:themeColor="text1"/>
        </w:rPr>
        <w:t xml:space="preserve"> In this study, we have provided a more adaptable method that can be used for measuring mitochondrial dynamics. The use of tools available in ImageJ can easily be adapted to a lab setting and be used for analysis of mitochondria fission and fusion events. The method described here does not automate the measurement</w:t>
      </w:r>
      <w:r w:rsidR="004F16AF" w:rsidRPr="00864D19">
        <w:rPr>
          <w:rFonts w:asciiTheme="majorHAnsi" w:hAnsiTheme="majorHAnsi" w:cstheme="majorHAnsi"/>
          <w:color w:val="000000" w:themeColor="text1"/>
        </w:rPr>
        <w:t>, as mitochondria is highly dynamic</w:t>
      </w:r>
      <w:r w:rsidR="00362448" w:rsidRPr="00864D19">
        <w:rPr>
          <w:rFonts w:asciiTheme="majorHAnsi" w:hAnsiTheme="majorHAnsi" w:cstheme="majorHAnsi"/>
          <w:color w:val="000000" w:themeColor="text1"/>
        </w:rPr>
        <w:t xml:space="preserve">. Though </w:t>
      </w:r>
      <w:r w:rsidR="00577034" w:rsidRPr="00864D19">
        <w:rPr>
          <w:rFonts w:asciiTheme="majorHAnsi" w:hAnsiTheme="majorHAnsi" w:cstheme="majorHAnsi"/>
          <w:color w:val="000000" w:themeColor="text1"/>
        </w:rPr>
        <w:t>exhaustive</w:t>
      </w:r>
      <w:r w:rsidR="00F04502" w:rsidRPr="00864D19">
        <w:rPr>
          <w:rFonts w:asciiTheme="majorHAnsi" w:hAnsiTheme="majorHAnsi" w:cstheme="majorHAnsi"/>
          <w:color w:val="000000" w:themeColor="text1"/>
        </w:rPr>
        <w:t>,</w:t>
      </w:r>
      <w:r w:rsidRPr="00864D19">
        <w:rPr>
          <w:rFonts w:asciiTheme="majorHAnsi" w:hAnsiTheme="majorHAnsi" w:cstheme="majorHAnsi"/>
          <w:color w:val="000000" w:themeColor="text1"/>
        </w:rPr>
        <w:t xml:space="preserve"> it is useful to determine mitochondrial fission and fusion events following treatment with inhibitors or any drugs.</w:t>
      </w:r>
      <w:r w:rsidR="00624D77" w:rsidRPr="00864D19">
        <w:rPr>
          <w:rFonts w:asciiTheme="majorHAnsi" w:hAnsiTheme="majorHAnsi" w:cstheme="majorHAnsi"/>
          <w:color w:val="000000" w:themeColor="text1"/>
        </w:rPr>
        <w:t xml:space="preserve"> </w:t>
      </w:r>
      <w:r w:rsidR="00864D19" w:rsidRPr="00864D19">
        <w:rPr>
          <w:rStyle w:val="reference-index1xjz416"/>
          <w:rFonts w:asciiTheme="majorHAnsi" w:eastAsia="PingFang SC" w:hAnsiTheme="majorHAnsi" w:cstheme="majorHAnsi"/>
        </w:rPr>
        <w:t>T</w:t>
      </w:r>
      <w:r w:rsidR="00B346C8" w:rsidRPr="00864D19">
        <w:rPr>
          <w:rStyle w:val="reference-index1xjz416"/>
          <w:rFonts w:asciiTheme="majorHAnsi" w:eastAsia="PingFang SC" w:hAnsiTheme="majorHAnsi" w:cstheme="majorHAnsi"/>
        </w:rPr>
        <w:t xml:space="preserve">he limitations of manual analysis of images can involve variability of results due to </w:t>
      </w:r>
      <w:r w:rsidR="00864D19" w:rsidRPr="00864D19">
        <w:rPr>
          <w:rStyle w:val="reference-index1xjz416"/>
          <w:rFonts w:asciiTheme="majorHAnsi" w:eastAsia="PingFang SC" w:hAnsiTheme="majorHAnsi" w:cstheme="majorHAnsi"/>
        </w:rPr>
        <w:t>h</w:t>
      </w:r>
      <w:r w:rsidR="00B346C8" w:rsidRPr="00864D19">
        <w:rPr>
          <w:rStyle w:val="reference-index1xjz416"/>
          <w:rFonts w:asciiTheme="majorHAnsi" w:eastAsia="PingFang SC" w:hAnsiTheme="majorHAnsi" w:cstheme="majorHAnsi"/>
        </w:rPr>
        <w:t>uman error, but reproducibility depends on highly trained users following the protocol.</w:t>
      </w:r>
    </w:p>
    <w:p w14:paraId="0F844A60" w14:textId="77777777" w:rsidR="00B346C8" w:rsidRPr="00864D19" w:rsidRDefault="00B346C8" w:rsidP="00EC088C">
      <w:pPr>
        <w:shd w:val="clear" w:color="auto" w:fill="FFFFFF" w:themeFill="background1"/>
        <w:rPr>
          <w:rFonts w:asciiTheme="majorHAnsi" w:hAnsiTheme="majorHAnsi" w:cstheme="majorHAnsi"/>
        </w:rPr>
      </w:pPr>
    </w:p>
    <w:p w14:paraId="59F37CC4" w14:textId="376E3AEF" w:rsidR="006E4797" w:rsidRPr="00864D19" w:rsidRDefault="00551D82" w:rsidP="00864D19">
      <w:pPr>
        <w:pBdr>
          <w:top w:val="nil"/>
          <w:left w:val="nil"/>
          <w:bottom w:val="nil"/>
          <w:right w:val="nil"/>
          <w:between w:val="nil"/>
        </w:pBdr>
        <w:rPr>
          <w:rFonts w:asciiTheme="majorHAnsi" w:hAnsiTheme="majorHAnsi" w:cstheme="majorHAnsi"/>
        </w:rPr>
      </w:pPr>
      <w:r w:rsidRPr="00864D19">
        <w:rPr>
          <w:rFonts w:asciiTheme="majorHAnsi" w:hAnsiTheme="majorHAnsi" w:cstheme="majorHAnsi"/>
          <w:b/>
        </w:rPr>
        <w:t xml:space="preserve">ACKNOWLEDGMENTS </w:t>
      </w:r>
    </w:p>
    <w:p w14:paraId="25B2FBBD" w14:textId="07FF4899" w:rsidR="006E4797" w:rsidRPr="00EC088C" w:rsidRDefault="003B6B24" w:rsidP="00864D19">
      <w:pPr>
        <w:rPr>
          <w:rFonts w:asciiTheme="majorHAnsi" w:hAnsiTheme="majorHAnsi" w:cstheme="majorHAnsi"/>
        </w:rPr>
      </w:pPr>
      <w:r w:rsidRPr="00864D19">
        <w:rPr>
          <w:rFonts w:asciiTheme="majorHAnsi" w:hAnsiTheme="majorHAnsi" w:cstheme="majorHAnsi"/>
          <w:shd w:val="clear" w:color="auto" w:fill="FFFFFF"/>
        </w:rPr>
        <w:t>This work was supported by research grants from the </w:t>
      </w:r>
      <w:r w:rsidR="004A6C9E" w:rsidRPr="00864D19">
        <w:rPr>
          <w:rFonts w:asciiTheme="majorHAnsi" w:hAnsiTheme="majorHAnsi" w:cstheme="majorHAnsi"/>
          <w:shd w:val="clear" w:color="auto" w:fill="FFFFFF"/>
        </w:rPr>
        <w:t xml:space="preserve">National Institute of Health </w:t>
      </w:r>
      <w:r w:rsidR="00814029" w:rsidRPr="00864D19">
        <w:rPr>
          <w:rFonts w:asciiTheme="majorHAnsi" w:hAnsiTheme="majorHAnsi" w:cstheme="majorHAnsi"/>
          <w:shd w:val="clear" w:color="auto" w:fill="FFFFFF"/>
        </w:rPr>
        <w:t xml:space="preserve">grant number </w:t>
      </w:r>
      <w:r w:rsidR="00814029" w:rsidRPr="00EC088C">
        <w:rPr>
          <w:rFonts w:asciiTheme="majorHAnsi" w:hAnsiTheme="majorHAnsi" w:cstheme="majorHAnsi"/>
          <w:shd w:val="clear" w:color="auto" w:fill="FFFFFF"/>
        </w:rPr>
        <w:t>5R01DK135470-03</w:t>
      </w:r>
      <w:r w:rsidR="00B11090" w:rsidRPr="00EC088C">
        <w:rPr>
          <w:rFonts w:asciiTheme="majorHAnsi" w:hAnsiTheme="majorHAnsi" w:cstheme="majorHAnsi"/>
          <w:shd w:val="clear" w:color="auto" w:fill="FFFFFF"/>
        </w:rPr>
        <w:t xml:space="preserve">, </w:t>
      </w:r>
      <w:r w:rsidR="008A576B" w:rsidRPr="00EC088C">
        <w:rPr>
          <w:rFonts w:asciiTheme="majorHAnsi" w:hAnsiTheme="majorHAnsi" w:cstheme="majorHAnsi"/>
          <w:shd w:val="clear" w:color="auto" w:fill="FFFFFF"/>
        </w:rPr>
        <w:t>ISAC</w:t>
      </w:r>
      <w:r w:rsidR="002F19D2" w:rsidRPr="00EC088C">
        <w:rPr>
          <w:rFonts w:asciiTheme="majorHAnsi" w:hAnsiTheme="majorHAnsi" w:cstheme="majorHAnsi"/>
          <w:shd w:val="clear" w:color="auto" w:fill="FFFFFF"/>
        </w:rPr>
        <w:t xml:space="preserve">-NIH grant </w:t>
      </w:r>
      <w:r w:rsidR="008A576B" w:rsidRPr="00EC088C">
        <w:rPr>
          <w:rFonts w:asciiTheme="majorHAnsi" w:hAnsiTheme="majorHAnsi" w:cstheme="majorHAnsi"/>
          <w:shd w:val="clear" w:color="auto" w:fill="FFFFFF"/>
        </w:rPr>
        <w:t>5U24DK128851-03</w:t>
      </w:r>
      <w:r w:rsidR="00C15AEA" w:rsidRPr="00EC088C">
        <w:rPr>
          <w:rFonts w:asciiTheme="majorHAnsi" w:hAnsiTheme="majorHAnsi" w:cstheme="majorHAnsi"/>
          <w:shd w:val="clear" w:color="auto" w:fill="FFFFFF"/>
        </w:rPr>
        <w:t>,</w:t>
      </w:r>
      <w:r w:rsidR="00B11090" w:rsidRPr="00EC088C">
        <w:rPr>
          <w:rFonts w:asciiTheme="majorHAnsi" w:hAnsiTheme="majorHAnsi" w:cstheme="majorHAnsi"/>
          <w:shd w:val="clear" w:color="auto" w:fill="FFFFFF"/>
        </w:rPr>
        <w:t xml:space="preserve"> and American </w:t>
      </w:r>
      <w:r w:rsidR="00C15AEA" w:rsidRPr="00EC088C">
        <w:rPr>
          <w:rFonts w:asciiTheme="majorHAnsi" w:hAnsiTheme="majorHAnsi" w:cstheme="majorHAnsi"/>
          <w:shd w:val="clear" w:color="auto" w:fill="FFFFFF"/>
        </w:rPr>
        <w:t>Heart</w:t>
      </w:r>
      <w:r w:rsidR="00B11090" w:rsidRPr="00EC088C">
        <w:rPr>
          <w:rFonts w:asciiTheme="majorHAnsi" w:hAnsiTheme="majorHAnsi" w:cstheme="majorHAnsi"/>
          <w:shd w:val="clear" w:color="auto" w:fill="FFFFFF"/>
        </w:rPr>
        <w:t xml:space="preserve"> Association </w:t>
      </w:r>
      <w:r w:rsidR="00C15AEA" w:rsidRPr="00EC088C">
        <w:rPr>
          <w:rFonts w:asciiTheme="majorHAnsi" w:hAnsiTheme="majorHAnsi" w:cstheme="majorHAnsi"/>
          <w:shd w:val="clear" w:color="auto" w:fill="FFFFFF"/>
        </w:rPr>
        <w:t xml:space="preserve">postdoctoral fellowship. </w:t>
      </w:r>
    </w:p>
    <w:p w14:paraId="7C1C0380" w14:textId="77777777" w:rsidR="00864D19" w:rsidRPr="00864D19" w:rsidRDefault="00864D19" w:rsidP="00864D19">
      <w:pPr>
        <w:pBdr>
          <w:top w:val="nil"/>
          <w:left w:val="nil"/>
          <w:bottom w:val="nil"/>
          <w:right w:val="nil"/>
          <w:between w:val="nil"/>
        </w:pBdr>
        <w:rPr>
          <w:rFonts w:asciiTheme="majorHAnsi" w:hAnsiTheme="majorHAnsi" w:cstheme="majorHAnsi"/>
          <w:b/>
        </w:rPr>
      </w:pPr>
    </w:p>
    <w:p w14:paraId="5E703EBA" w14:textId="1AD7B04D" w:rsidR="006E4797" w:rsidRPr="00864D19" w:rsidRDefault="00551D82" w:rsidP="00864D19">
      <w:pPr>
        <w:pBdr>
          <w:top w:val="nil"/>
          <w:left w:val="nil"/>
          <w:bottom w:val="nil"/>
          <w:right w:val="nil"/>
          <w:between w:val="nil"/>
        </w:pBdr>
        <w:rPr>
          <w:rFonts w:asciiTheme="majorHAnsi" w:hAnsiTheme="majorHAnsi" w:cstheme="majorHAnsi"/>
        </w:rPr>
      </w:pPr>
      <w:r w:rsidRPr="00864D19">
        <w:rPr>
          <w:rFonts w:asciiTheme="majorHAnsi" w:hAnsiTheme="majorHAnsi" w:cstheme="majorHAnsi"/>
          <w:b/>
        </w:rPr>
        <w:t>DISCLOSURES</w:t>
      </w:r>
    </w:p>
    <w:p w14:paraId="132340D6" w14:textId="5F934CC4" w:rsidR="006E4797" w:rsidRPr="00864D19" w:rsidRDefault="00864D19" w:rsidP="00864D19">
      <w:pPr>
        <w:rPr>
          <w:rFonts w:asciiTheme="majorHAnsi" w:hAnsiTheme="majorHAnsi" w:cstheme="majorHAnsi"/>
        </w:rPr>
      </w:pPr>
      <w:r w:rsidRPr="00864D19">
        <w:rPr>
          <w:rFonts w:asciiTheme="majorHAnsi" w:hAnsiTheme="majorHAnsi" w:cstheme="majorHAnsi"/>
        </w:rPr>
        <w:t>The authors declare they have n</w:t>
      </w:r>
      <w:r w:rsidR="00C15AEA" w:rsidRPr="00864D19">
        <w:rPr>
          <w:rFonts w:asciiTheme="majorHAnsi" w:hAnsiTheme="majorHAnsi" w:cstheme="majorHAnsi"/>
        </w:rPr>
        <w:t>othing to disclose</w:t>
      </w:r>
      <w:r w:rsidRPr="00864D19">
        <w:rPr>
          <w:rFonts w:asciiTheme="majorHAnsi" w:hAnsiTheme="majorHAnsi" w:cstheme="majorHAnsi"/>
        </w:rPr>
        <w:t>.</w:t>
      </w:r>
    </w:p>
    <w:p w14:paraId="54501269" w14:textId="77777777" w:rsidR="00864D19" w:rsidRPr="00864D19" w:rsidRDefault="00864D19" w:rsidP="00864D19">
      <w:pPr>
        <w:rPr>
          <w:rFonts w:asciiTheme="majorHAnsi" w:hAnsiTheme="majorHAnsi" w:cstheme="majorHAnsi"/>
        </w:rPr>
      </w:pPr>
    </w:p>
    <w:p w14:paraId="6DE2B73C" w14:textId="6BF2EB9A" w:rsidR="006E4797" w:rsidRPr="00294ED3" w:rsidRDefault="00551D82" w:rsidP="00864D19">
      <w:pPr>
        <w:rPr>
          <w:rFonts w:asciiTheme="majorHAnsi" w:hAnsiTheme="majorHAnsi" w:cstheme="majorHAnsi"/>
          <w:b/>
          <w:color w:val="000000"/>
        </w:rPr>
      </w:pPr>
      <w:r w:rsidRPr="00864D19">
        <w:rPr>
          <w:rFonts w:asciiTheme="majorHAnsi" w:hAnsiTheme="majorHAnsi" w:cstheme="majorHAnsi"/>
          <w:b/>
          <w:bCs/>
        </w:rPr>
        <w:t>REFERENCES</w:t>
      </w:r>
    </w:p>
    <w:p w14:paraId="05E60F5A" w14:textId="30217F98"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Liesa, M., </w:t>
      </w:r>
      <w:proofErr w:type="spellStart"/>
      <w:r w:rsidRPr="00014550">
        <w:rPr>
          <w:rFonts w:ascii="Calibri" w:hAnsi="Calibri" w:cs="Calibri"/>
        </w:rPr>
        <w:t>Palacin</w:t>
      </w:r>
      <w:proofErr w:type="spellEnd"/>
      <w:r w:rsidRPr="00014550">
        <w:rPr>
          <w:rFonts w:ascii="Calibri" w:hAnsi="Calibri" w:cs="Calibri"/>
        </w:rPr>
        <w:t xml:space="preserve">, M., Zorzano, A. Mitochondrial dynamics in mammalian health and disease. </w:t>
      </w:r>
      <w:proofErr w:type="spellStart"/>
      <w:r w:rsidRPr="00014550">
        <w:rPr>
          <w:rStyle w:val="Emphasis"/>
          <w:rFonts w:ascii="Calibri" w:hAnsi="Calibri" w:cs="Calibri"/>
        </w:rPr>
        <w:t>Physiol</w:t>
      </w:r>
      <w:proofErr w:type="spellEnd"/>
      <w:r w:rsidRPr="00014550">
        <w:rPr>
          <w:rStyle w:val="Emphasis"/>
          <w:rFonts w:ascii="Calibri" w:hAnsi="Calibri" w:cs="Calibri"/>
        </w:rPr>
        <w:t xml:space="preserve"> Rev.</w:t>
      </w:r>
      <w:r w:rsidRPr="00014550">
        <w:rPr>
          <w:rFonts w:ascii="Calibri" w:hAnsi="Calibri" w:cs="Calibri"/>
        </w:rPr>
        <w:t xml:space="preserve"> </w:t>
      </w:r>
      <w:r w:rsidRPr="00014550">
        <w:rPr>
          <w:rStyle w:val="Strong"/>
          <w:rFonts w:ascii="Calibri" w:hAnsi="Calibri" w:cs="Calibri"/>
        </w:rPr>
        <w:t>89</w:t>
      </w:r>
      <w:r w:rsidRPr="00014550">
        <w:rPr>
          <w:rFonts w:ascii="Calibri" w:hAnsi="Calibri" w:cs="Calibri"/>
        </w:rPr>
        <w:t xml:space="preserve"> (3), 799–845 (2009).</w:t>
      </w:r>
    </w:p>
    <w:p w14:paraId="65E7AF9B" w14:textId="742FBF2C"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Chen, Z., </w:t>
      </w:r>
      <w:proofErr w:type="spellStart"/>
      <w:r w:rsidRPr="00014550">
        <w:rPr>
          <w:rFonts w:ascii="Calibri" w:hAnsi="Calibri" w:cs="Calibri"/>
        </w:rPr>
        <w:t>Berquez</w:t>
      </w:r>
      <w:proofErr w:type="spellEnd"/>
      <w:r w:rsidRPr="00014550">
        <w:rPr>
          <w:rFonts w:ascii="Calibri" w:hAnsi="Calibri" w:cs="Calibri"/>
        </w:rPr>
        <w:t xml:space="preserve">, M., Luciani, A. Mitochondria, mitophagy, and metabolic disease: towards assembling the puzzle. </w:t>
      </w:r>
      <w:r w:rsidRPr="00014550">
        <w:rPr>
          <w:rStyle w:val="Emphasis"/>
          <w:rFonts w:ascii="Calibri" w:hAnsi="Calibri" w:cs="Calibri"/>
        </w:rPr>
        <w:t>Cell Stress.</w:t>
      </w:r>
      <w:r w:rsidRPr="00014550">
        <w:rPr>
          <w:rFonts w:ascii="Calibri" w:hAnsi="Calibri" w:cs="Calibri"/>
        </w:rPr>
        <w:t xml:space="preserve"> </w:t>
      </w:r>
      <w:r w:rsidRPr="00014550">
        <w:rPr>
          <w:rStyle w:val="Strong"/>
          <w:rFonts w:ascii="Calibri" w:hAnsi="Calibri" w:cs="Calibri"/>
        </w:rPr>
        <w:t>4</w:t>
      </w:r>
      <w:r w:rsidRPr="00014550">
        <w:rPr>
          <w:rFonts w:ascii="Calibri" w:hAnsi="Calibri" w:cs="Calibri"/>
        </w:rPr>
        <w:t xml:space="preserve"> (6), 147–150 (2020).</w:t>
      </w:r>
    </w:p>
    <w:p w14:paraId="0448CB31" w14:textId="66C5F138"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lastRenderedPageBreak/>
        <w:t xml:space="preserve">Ding, Y. et al. Mitochondrial segmentation and function prediction in live-cell images with deep learning. </w:t>
      </w:r>
      <w:r w:rsidRPr="00014550">
        <w:rPr>
          <w:rStyle w:val="Emphasis"/>
          <w:rFonts w:ascii="Calibri" w:hAnsi="Calibri" w:cs="Calibri"/>
        </w:rPr>
        <w:t>Nat Commun.</w:t>
      </w:r>
      <w:r w:rsidRPr="00014550">
        <w:rPr>
          <w:rFonts w:ascii="Calibri" w:hAnsi="Calibri" w:cs="Calibri"/>
        </w:rPr>
        <w:t xml:space="preserve"> </w:t>
      </w:r>
      <w:r w:rsidRPr="00014550">
        <w:rPr>
          <w:rStyle w:val="Strong"/>
          <w:rFonts w:ascii="Calibri" w:hAnsi="Calibri" w:cs="Calibri"/>
        </w:rPr>
        <w:t>16</w:t>
      </w:r>
      <w:r w:rsidRPr="00014550">
        <w:rPr>
          <w:rFonts w:ascii="Calibri" w:hAnsi="Calibri" w:cs="Calibri"/>
        </w:rPr>
        <w:t>, 743 (2025).</w:t>
      </w:r>
    </w:p>
    <w:p w14:paraId="77A7D045" w14:textId="52C3E375"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Jiao, H. et al. </w:t>
      </w:r>
      <w:proofErr w:type="spellStart"/>
      <w:r w:rsidRPr="00014550">
        <w:rPr>
          <w:rFonts w:ascii="Calibri" w:hAnsi="Calibri" w:cs="Calibri"/>
        </w:rPr>
        <w:t>Mitocytosis</w:t>
      </w:r>
      <w:proofErr w:type="spellEnd"/>
      <w:r w:rsidRPr="00014550">
        <w:rPr>
          <w:rFonts w:ascii="Calibri" w:hAnsi="Calibri" w:cs="Calibri"/>
        </w:rPr>
        <w:t xml:space="preserve">, a </w:t>
      </w:r>
      <w:proofErr w:type="spellStart"/>
      <w:r w:rsidRPr="00014550">
        <w:rPr>
          <w:rFonts w:ascii="Calibri" w:hAnsi="Calibri" w:cs="Calibri"/>
        </w:rPr>
        <w:t>migrasome</w:t>
      </w:r>
      <w:proofErr w:type="spellEnd"/>
      <w:r w:rsidRPr="00014550">
        <w:rPr>
          <w:rFonts w:ascii="Calibri" w:hAnsi="Calibri" w:cs="Calibri"/>
        </w:rPr>
        <w:t xml:space="preserve">-mediated mitochondrial quality-control process. </w:t>
      </w:r>
      <w:r w:rsidRPr="00014550">
        <w:rPr>
          <w:rStyle w:val="Emphasis"/>
          <w:rFonts w:ascii="Calibri" w:hAnsi="Calibri" w:cs="Calibri"/>
        </w:rPr>
        <w:t>Cell.</w:t>
      </w:r>
      <w:r w:rsidRPr="00014550">
        <w:rPr>
          <w:rFonts w:ascii="Calibri" w:hAnsi="Calibri" w:cs="Calibri"/>
        </w:rPr>
        <w:t xml:space="preserve"> </w:t>
      </w:r>
      <w:r w:rsidRPr="00014550">
        <w:rPr>
          <w:rStyle w:val="Strong"/>
          <w:rFonts w:ascii="Calibri" w:hAnsi="Calibri" w:cs="Calibri"/>
        </w:rPr>
        <w:t>184</w:t>
      </w:r>
      <w:r w:rsidRPr="00014550">
        <w:rPr>
          <w:rFonts w:ascii="Calibri" w:hAnsi="Calibri" w:cs="Calibri"/>
        </w:rPr>
        <w:t xml:space="preserve"> (11), 2896–2910.e13 (2021).</w:t>
      </w:r>
    </w:p>
    <w:p w14:paraId="7BEDCD1E" w14:textId="3FF9F1D8"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Kraus, F., Roy, K., </w:t>
      </w:r>
      <w:proofErr w:type="spellStart"/>
      <w:r w:rsidRPr="00014550">
        <w:rPr>
          <w:rFonts w:ascii="Calibri" w:hAnsi="Calibri" w:cs="Calibri"/>
        </w:rPr>
        <w:t>Pucadyil</w:t>
      </w:r>
      <w:proofErr w:type="spellEnd"/>
      <w:r w:rsidRPr="00014550">
        <w:rPr>
          <w:rFonts w:ascii="Calibri" w:hAnsi="Calibri" w:cs="Calibri"/>
        </w:rPr>
        <w:t xml:space="preserve">, T. J., Ryan, M. T. Function and regulation of the </w:t>
      </w:r>
      <w:proofErr w:type="spellStart"/>
      <w:r w:rsidRPr="00014550">
        <w:rPr>
          <w:rFonts w:ascii="Calibri" w:hAnsi="Calibri" w:cs="Calibri"/>
        </w:rPr>
        <w:t>divisome</w:t>
      </w:r>
      <w:proofErr w:type="spellEnd"/>
      <w:r w:rsidRPr="00014550">
        <w:rPr>
          <w:rFonts w:ascii="Calibri" w:hAnsi="Calibri" w:cs="Calibri"/>
        </w:rPr>
        <w:t xml:space="preserve"> for mitochondrial fission. </w:t>
      </w:r>
      <w:r w:rsidRPr="00014550">
        <w:rPr>
          <w:rStyle w:val="Emphasis"/>
          <w:rFonts w:ascii="Calibri" w:hAnsi="Calibri" w:cs="Calibri"/>
        </w:rPr>
        <w:t>Nature.</w:t>
      </w:r>
      <w:r w:rsidRPr="00014550">
        <w:rPr>
          <w:rFonts w:ascii="Calibri" w:hAnsi="Calibri" w:cs="Calibri"/>
        </w:rPr>
        <w:t xml:space="preserve"> </w:t>
      </w:r>
      <w:r w:rsidRPr="00014550">
        <w:rPr>
          <w:rStyle w:val="Strong"/>
          <w:rFonts w:ascii="Calibri" w:hAnsi="Calibri" w:cs="Calibri"/>
        </w:rPr>
        <w:t>590</w:t>
      </w:r>
      <w:r w:rsidRPr="00014550">
        <w:rPr>
          <w:rFonts w:ascii="Calibri" w:hAnsi="Calibri" w:cs="Calibri"/>
        </w:rPr>
        <w:t xml:space="preserve"> (7844), 57–66 (2021).</w:t>
      </w:r>
    </w:p>
    <w:p w14:paraId="6CE2E105" w14:textId="72BFCC59"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He, X. et al. GTPBP8 modulates mitochondrial fission through a Drp1-dependent process. </w:t>
      </w:r>
      <w:r w:rsidRPr="00014550">
        <w:rPr>
          <w:rStyle w:val="Emphasis"/>
          <w:rFonts w:ascii="Calibri" w:hAnsi="Calibri" w:cs="Calibri"/>
        </w:rPr>
        <w:t>J Cell Sci.</w:t>
      </w:r>
      <w:r w:rsidRPr="00014550">
        <w:rPr>
          <w:rFonts w:ascii="Calibri" w:hAnsi="Calibri" w:cs="Calibri"/>
        </w:rPr>
        <w:t xml:space="preserve"> </w:t>
      </w:r>
      <w:r w:rsidRPr="00014550">
        <w:rPr>
          <w:rStyle w:val="Strong"/>
          <w:rFonts w:ascii="Calibri" w:hAnsi="Calibri" w:cs="Calibri"/>
        </w:rPr>
        <w:t>137</w:t>
      </w:r>
      <w:r w:rsidRPr="00014550">
        <w:rPr>
          <w:rFonts w:ascii="Calibri" w:hAnsi="Calibri" w:cs="Calibri"/>
        </w:rPr>
        <w:t xml:space="preserve"> (8), jcs261612 (2024).</w:t>
      </w:r>
    </w:p>
    <w:p w14:paraId="56DF7706" w14:textId="430F6D37"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San-Millán, I. The key role of mitochondrial function in health and disease. </w:t>
      </w:r>
      <w:r w:rsidRPr="00014550">
        <w:rPr>
          <w:rStyle w:val="Emphasis"/>
          <w:rFonts w:ascii="Calibri" w:hAnsi="Calibri" w:cs="Calibri"/>
        </w:rPr>
        <w:t>Antioxidants.</w:t>
      </w:r>
      <w:r w:rsidRPr="00014550">
        <w:rPr>
          <w:rFonts w:ascii="Calibri" w:hAnsi="Calibri" w:cs="Calibri"/>
        </w:rPr>
        <w:t xml:space="preserve"> </w:t>
      </w:r>
      <w:r w:rsidRPr="00014550">
        <w:rPr>
          <w:rStyle w:val="Strong"/>
          <w:rFonts w:ascii="Calibri" w:hAnsi="Calibri" w:cs="Calibri"/>
        </w:rPr>
        <w:t>12</w:t>
      </w:r>
      <w:r w:rsidRPr="00014550">
        <w:rPr>
          <w:rFonts w:ascii="Calibri" w:hAnsi="Calibri" w:cs="Calibri"/>
        </w:rPr>
        <w:t xml:space="preserve"> (4), 782 (2023).</w:t>
      </w:r>
    </w:p>
    <w:p w14:paraId="55E604E9" w14:textId="41DDACA0"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Ponte, S. et al. Drp1-mediated mitochondrial fission regulates calcium and F-actin dynamics during wound healing. </w:t>
      </w:r>
      <w:r w:rsidRPr="00014550">
        <w:rPr>
          <w:rStyle w:val="Emphasis"/>
          <w:rFonts w:ascii="Calibri" w:hAnsi="Calibri" w:cs="Calibri"/>
        </w:rPr>
        <w:t>Biol Open.</w:t>
      </w:r>
      <w:r w:rsidRPr="00014550">
        <w:rPr>
          <w:rFonts w:ascii="Calibri" w:hAnsi="Calibri" w:cs="Calibri"/>
        </w:rPr>
        <w:t xml:space="preserve"> </w:t>
      </w:r>
      <w:r w:rsidRPr="00014550">
        <w:rPr>
          <w:rStyle w:val="Strong"/>
          <w:rFonts w:ascii="Calibri" w:hAnsi="Calibri" w:cs="Calibri"/>
        </w:rPr>
        <w:t>9</w:t>
      </w:r>
      <w:r w:rsidRPr="00014550">
        <w:rPr>
          <w:rFonts w:ascii="Calibri" w:hAnsi="Calibri" w:cs="Calibri"/>
        </w:rPr>
        <w:t xml:space="preserve"> (5), bio048629 (2020).</w:t>
      </w:r>
    </w:p>
    <w:p w14:paraId="74572F6A" w14:textId="70344133"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proofErr w:type="spellStart"/>
      <w:r w:rsidRPr="00014550">
        <w:rPr>
          <w:rFonts w:ascii="Calibri" w:hAnsi="Calibri" w:cs="Calibri"/>
        </w:rPr>
        <w:t>Sabouny</w:t>
      </w:r>
      <w:proofErr w:type="spellEnd"/>
      <w:r w:rsidRPr="00014550">
        <w:rPr>
          <w:rFonts w:ascii="Calibri" w:hAnsi="Calibri" w:cs="Calibri"/>
        </w:rPr>
        <w:t xml:space="preserve">, R., Shutt, T. E. The role of mitochondrial dynamics in </w:t>
      </w:r>
      <w:proofErr w:type="spellStart"/>
      <w:r w:rsidRPr="00014550">
        <w:rPr>
          <w:rFonts w:ascii="Calibri" w:hAnsi="Calibri" w:cs="Calibri"/>
        </w:rPr>
        <w:t>mtDNA</w:t>
      </w:r>
      <w:proofErr w:type="spellEnd"/>
      <w:r w:rsidRPr="00014550">
        <w:rPr>
          <w:rFonts w:ascii="Calibri" w:hAnsi="Calibri" w:cs="Calibri"/>
        </w:rPr>
        <w:t xml:space="preserve"> maintenance. </w:t>
      </w:r>
      <w:r w:rsidRPr="00014550">
        <w:rPr>
          <w:rStyle w:val="Emphasis"/>
          <w:rFonts w:ascii="Calibri" w:hAnsi="Calibri" w:cs="Calibri"/>
        </w:rPr>
        <w:t>J Cell Sci.</w:t>
      </w:r>
      <w:r w:rsidRPr="00014550">
        <w:rPr>
          <w:rFonts w:ascii="Calibri" w:hAnsi="Calibri" w:cs="Calibri"/>
        </w:rPr>
        <w:t xml:space="preserve"> </w:t>
      </w:r>
      <w:r w:rsidRPr="00014550">
        <w:rPr>
          <w:rStyle w:val="Strong"/>
          <w:rFonts w:ascii="Calibri" w:hAnsi="Calibri" w:cs="Calibri"/>
        </w:rPr>
        <w:t>134</w:t>
      </w:r>
      <w:r w:rsidRPr="00014550">
        <w:rPr>
          <w:rFonts w:ascii="Calibri" w:hAnsi="Calibri" w:cs="Calibri"/>
        </w:rPr>
        <w:t xml:space="preserve"> (24), jcs258944 (2021).</w:t>
      </w:r>
    </w:p>
    <w:p w14:paraId="4FC2EE5E" w14:textId="1FB641E2"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Huang, H. et al. Mitochondrial dynamics tracking with two-photon phosphorescent terpyridyl </w:t>
      </w:r>
      <w:proofErr w:type="gramStart"/>
      <w:r w:rsidRPr="00014550">
        <w:rPr>
          <w:rFonts w:ascii="Calibri" w:hAnsi="Calibri" w:cs="Calibri"/>
        </w:rPr>
        <w:t>iridium(</w:t>
      </w:r>
      <w:proofErr w:type="gramEnd"/>
      <w:r w:rsidRPr="00014550">
        <w:rPr>
          <w:rFonts w:ascii="Calibri" w:hAnsi="Calibri" w:cs="Calibri"/>
        </w:rPr>
        <w:t xml:space="preserve">III) complexes. </w:t>
      </w:r>
      <w:r w:rsidRPr="00014550">
        <w:rPr>
          <w:rStyle w:val="Emphasis"/>
          <w:rFonts w:ascii="Calibri" w:hAnsi="Calibri" w:cs="Calibri"/>
        </w:rPr>
        <w:t>Sci Rep.</w:t>
      </w:r>
      <w:r w:rsidRPr="00014550">
        <w:rPr>
          <w:rFonts w:ascii="Calibri" w:hAnsi="Calibri" w:cs="Calibri"/>
        </w:rPr>
        <w:t xml:space="preserve"> </w:t>
      </w:r>
      <w:r w:rsidRPr="00014550">
        <w:rPr>
          <w:rStyle w:val="Strong"/>
          <w:rFonts w:ascii="Calibri" w:hAnsi="Calibri" w:cs="Calibri"/>
        </w:rPr>
        <w:t>6</w:t>
      </w:r>
      <w:r w:rsidRPr="00014550">
        <w:rPr>
          <w:rFonts w:ascii="Calibri" w:hAnsi="Calibri" w:cs="Calibri"/>
        </w:rPr>
        <w:t>, 20887 (2016).</w:t>
      </w:r>
    </w:p>
    <w:p w14:paraId="043F658B" w14:textId="2E0A346C"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Chen, W., Zhao, H., Li, Y. Mitochondrial dynamics in health and disease: mechanisms and potential targets. </w:t>
      </w:r>
      <w:r w:rsidRPr="00014550">
        <w:rPr>
          <w:rStyle w:val="Emphasis"/>
          <w:rFonts w:ascii="Calibri" w:hAnsi="Calibri" w:cs="Calibri"/>
        </w:rPr>
        <w:t xml:space="preserve">Signal </w:t>
      </w:r>
      <w:proofErr w:type="spellStart"/>
      <w:r w:rsidRPr="00014550">
        <w:rPr>
          <w:rStyle w:val="Emphasis"/>
          <w:rFonts w:ascii="Calibri" w:hAnsi="Calibri" w:cs="Calibri"/>
        </w:rPr>
        <w:t>Transduct</w:t>
      </w:r>
      <w:proofErr w:type="spellEnd"/>
      <w:r w:rsidRPr="00014550">
        <w:rPr>
          <w:rStyle w:val="Emphasis"/>
          <w:rFonts w:ascii="Calibri" w:hAnsi="Calibri" w:cs="Calibri"/>
        </w:rPr>
        <w:t xml:space="preserve"> Target Ther.</w:t>
      </w:r>
      <w:r w:rsidRPr="00014550">
        <w:rPr>
          <w:rFonts w:ascii="Calibri" w:hAnsi="Calibri" w:cs="Calibri"/>
        </w:rPr>
        <w:t xml:space="preserve"> </w:t>
      </w:r>
      <w:r w:rsidRPr="00014550">
        <w:rPr>
          <w:rStyle w:val="Strong"/>
          <w:rFonts w:ascii="Calibri" w:hAnsi="Calibri" w:cs="Calibri"/>
        </w:rPr>
        <w:t>8</w:t>
      </w:r>
      <w:r w:rsidRPr="00014550">
        <w:rPr>
          <w:rFonts w:ascii="Calibri" w:hAnsi="Calibri" w:cs="Calibri"/>
        </w:rPr>
        <w:t xml:space="preserve"> (1), 333 (2023).</w:t>
      </w:r>
    </w:p>
    <w:p w14:paraId="0F272D5C" w14:textId="5889EB59"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proofErr w:type="spellStart"/>
      <w:r w:rsidRPr="00014550">
        <w:rPr>
          <w:rFonts w:ascii="Calibri" w:hAnsi="Calibri" w:cs="Calibri"/>
        </w:rPr>
        <w:t>Sabouny</w:t>
      </w:r>
      <w:proofErr w:type="spellEnd"/>
      <w:r w:rsidRPr="00014550">
        <w:rPr>
          <w:rFonts w:ascii="Calibri" w:hAnsi="Calibri" w:cs="Calibri"/>
        </w:rPr>
        <w:t xml:space="preserve">, R., Shutt, T. E. Reciprocal regulation of mitochondrial fission and fusion. </w:t>
      </w:r>
      <w:r w:rsidRPr="00014550">
        <w:rPr>
          <w:rStyle w:val="Emphasis"/>
          <w:rFonts w:ascii="Calibri" w:hAnsi="Calibri" w:cs="Calibri"/>
        </w:rPr>
        <w:t xml:space="preserve">Trends </w:t>
      </w:r>
      <w:proofErr w:type="spellStart"/>
      <w:r w:rsidRPr="00014550">
        <w:rPr>
          <w:rStyle w:val="Emphasis"/>
          <w:rFonts w:ascii="Calibri" w:hAnsi="Calibri" w:cs="Calibri"/>
        </w:rPr>
        <w:t>Biochem</w:t>
      </w:r>
      <w:proofErr w:type="spellEnd"/>
      <w:r w:rsidRPr="00014550">
        <w:rPr>
          <w:rStyle w:val="Emphasis"/>
          <w:rFonts w:ascii="Calibri" w:hAnsi="Calibri" w:cs="Calibri"/>
        </w:rPr>
        <w:t xml:space="preserve"> Sci.</w:t>
      </w:r>
      <w:r w:rsidRPr="00014550">
        <w:rPr>
          <w:rFonts w:ascii="Calibri" w:hAnsi="Calibri" w:cs="Calibri"/>
        </w:rPr>
        <w:t xml:space="preserve"> </w:t>
      </w:r>
      <w:r w:rsidRPr="00014550">
        <w:rPr>
          <w:rStyle w:val="Strong"/>
          <w:rFonts w:ascii="Calibri" w:hAnsi="Calibri" w:cs="Calibri"/>
        </w:rPr>
        <w:t>45</w:t>
      </w:r>
      <w:r w:rsidRPr="00014550">
        <w:rPr>
          <w:rFonts w:ascii="Calibri" w:hAnsi="Calibri" w:cs="Calibri"/>
        </w:rPr>
        <w:t xml:space="preserve"> (7), 564–577 (2020).</w:t>
      </w:r>
    </w:p>
    <w:p w14:paraId="6D03EE2C" w14:textId="3E16A68D"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Jin, P. et al. Mitochondrial adaptation in cancer drug resistance: prevalence, mechanisms, and management. </w:t>
      </w:r>
      <w:r w:rsidRPr="00014550">
        <w:rPr>
          <w:rStyle w:val="Emphasis"/>
          <w:rFonts w:ascii="Calibri" w:hAnsi="Calibri" w:cs="Calibri"/>
        </w:rPr>
        <w:t xml:space="preserve">J </w:t>
      </w:r>
      <w:proofErr w:type="spellStart"/>
      <w:r w:rsidRPr="00014550">
        <w:rPr>
          <w:rStyle w:val="Emphasis"/>
          <w:rFonts w:ascii="Calibri" w:hAnsi="Calibri" w:cs="Calibri"/>
        </w:rPr>
        <w:t>Hematol</w:t>
      </w:r>
      <w:proofErr w:type="spellEnd"/>
      <w:r w:rsidRPr="00014550">
        <w:rPr>
          <w:rStyle w:val="Emphasis"/>
          <w:rFonts w:ascii="Calibri" w:hAnsi="Calibri" w:cs="Calibri"/>
        </w:rPr>
        <w:t xml:space="preserve"> Oncol.</w:t>
      </w:r>
      <w:r w:rsidRPr="00014550">
        <w:rPr>
          <w:rFonts w:ascii="Calibri" w:hAnsi="Calibri" w:cs="Calibri"/>
        </w:rPr>
        <w:t xml:space="preserve"> </w:t>
      </w:r>
      <w:r w:rsidRPr="00014550">
        <w:rPr>
          <w:rStyle w:val="Strong"/>
          <w:rFonts w:ascii="Calibri" w:hAnsi="Calibri" w:cs="Calibri"/>
        </w:rPr>
        <w:t>15</w:t>
      </w:r>
      <w:r w:rsidRPr="00014550">
        <w:rPr>
          <w:rFonts w:ascii="Calibri" w:hAnsi="Calibri" w:cs="Calibri"/>
        </w:rPr>
        <w:t xml:space="preserve"> (1), 97 (2022).</w:t>
      </w:r>
    </w:p>
    <w:p w14:paraId="4AD50053" w14:textId="0600344F"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Wai, T. et al. The membrane scaffold SLP2 anchors a proteolytic hub in mitochondria containing PARL and the i-AAA protease YME1L. </w:t>
      </w:r>
      <w:r w:rsidRPr="00014550">
        <w:rPr>
          <w:rStyle w:val="Emphasis"/>
          <w:rFonts w:ascii="Calibri" w:hAnsi="Calibri" w:cs="Calibri"/>
        </w:rPr>
        <w:t>EMBO Rep.</w:t>
      </w:r>
      <w:r w:rsidRPr="00014550">
        <w:rPr>
          <w:rFonts w:ascii="Calibri" w:hAnsi="Calibri" w:cs="Calibri"/>
        </w:rPr>
        <w:t xml:space="preserve"> </w:t>
      </w:r>
      <w:r w:rsidRPr="00014550">
        <w:rPr>
          <w:rStyle w:val="Strong"/>
          <w:rFonts w:ascii="Calibri" w:hAnsi="Calibri" w:cs="Calibri"/>
        </w:rPr>
        <w:t>17</w:t>
      </w:r>
      <w:r w:rsidRPr="00014550">
        <w:rPr>
          <w:rFonts w:ascii="Calibri" w:hAnsi="Calibri" w:cs="Calibri"/>
        </w:rPr>
        <w:t xml:space="preserve"> (12), 1844–1856 (2016).</w:t>
      </w:r>
    </w:p>
    <w:p w14:paraId="687A512F" w14:textId="50E3804F"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Schiavon, C. R., Shadel, G. S., Manor, U. Impaired mitochondrial mobility in Charcot-Marie-Tooth disease. </w:t>
      </w:r>
      <w:r w:rsidRPr="00014550">
        <w:rPr>
          <w:rStyle w:val="Emphasis"/>
          <w:rFonts w:ascii="Calibri" w:hAnsi="Calibri" w:cs="Calibri"/>
        </w:rPr>
        <w:t>Front Cell Dev Biol.</w:t>
      </w:r>
      <w:r w:rsidRPr="00014550">
        <w:rPr>
          <w:rFonts w:ascii="Calibri" w:hAnsi="Calibri" w:cs="Calibri"/>
        </w:rPr>
        <w:t xml:space="preserve"> </w:t>
      </w:r>
      <w:r w:rsidRPr="00014550">
        <w:rPr>
          <w:rStyle w:val="Strong"/>
          <w:rFonts w:ascii="Calibri" w:hAnsi="Calibri" w:cs="Calibri"/>
        </w:rPr>
        <w:t>9</w:t>
      </w:r>
      <w:r w:rsidRPr="00014550">
        <w:rPr>
          <w:rFonts w:ascii="Calibri" w:hAnsi="Calibri" w:cs="Calibri"/>
        </w:rPr>
        <w:t>, 624823 (2021).</w:t>
      </w:r>
    </w:p>
    <w:p w14:paraId="37895A88" w14:textId="42BE26B9"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Sivakumar, A., </w:t>
      </w:r>
      <w:proofErr w:type="spellStart"/>
      <w:r w:rsidRPr="00014550">
        <w:rPr>
          <w:rFonts w:ascii="Calibri" w:hAnsi="Calibri" w:cs="Calibri"/>
        </w:rPr>
        <w:t>Shanmugarajan</w:t>
      </w:r>
      <w:proofErr w:type="spellEnd"/>
      <w:r w:rsidRPr="00014550">
        <w:rPr>
          <w:rFonts w:ascii="Calibri" w:hAnsi="Calibri" w:cs="Calibri"/>
        </w:rPr>
        <w:t xml:space="preserve">, S., Subbiah, R., Balakrishnan, R. Cardiac mitochondrial PTEN-L determines cell fate between apoptosis and survival during chronic alcohol consumption. </w:t>
      </w:r>
      <w:r w:rsidRPr="00014550">
        <w:rPr>
          <w:rStyle w:val="Emphasis"/>
          <w:rFonts w:ascii="Calibri" w:hAnsi="Calibri" w:cs="Calibri"/>
        </w:rPr>
        <w:t>Apoptosis.</w:t>
      </w:r>
      <w:r w:rsidRPr="00014550">
        <w:rPr>
          <w:rFonts w:ascii="Calibri" w:hAnsi="Calibri" w:cs="Calibri"/>
        </w:rPr>
        <w:t xml:space="preserve"> </w:t>
      </w:r>
      <w:r w:rsidRPr="00014550">
        <w:rPr>
          <w:rStyle w:val="Strong"/>
          <w:rFonts w:ascii="Calibri" w:hAnsi="Calibri" w:cs="Calibri"/>
        </w:rPr>
        <w:t>25</w:t>
      </w:r>
      <w:r w:rsidRPr="00014550">
        <w:rPr>
          <w:rFonts w:ascii="Calibri" w:hAnsi="Calibri" w:cs="Calibri"/>
        </w:rPr>
        <w:t xml:space="preserve"> (7–8), 590–604 (2020).</w:t>
      </w:r>
    </w:p>
    <w:p w14:paraId="2B62E0CF" w14:textId="13E060C0"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Simula, L. et al. Mitochondrial metabolism sustains CD8+ T cell migration for an efficient infiltration into solid tumors. </w:t>
      </w:r>
      <w:r w:rsidRPr="00014550">
        <w:rPr>
          <w:rStyle w:val="Emphasis"/>
          <w:rFonts w:ascii="Calibri" w:hAnsi="Calibri" w:cs="Calibri"/>
        </w:rPr>
        <w:t>Nat Commun.</w:t>
      </w:r>
      <w:r w:rsidRPr="00014550">
        <w:rPr>
          <w:rFonts w:ascii="Calibri" w:hAnsi="Calibri" w:cs="Calibri"/>
        </w:rPr>
        <w:t xml:space="preserve"> </w:t>
      </w:r>
      <w:r w:rsidRPr="00014550">
        <w:rPr>
          <w:rStyle w:val="Strong"/>
          <w:rFonts w:ascii="Calibri" w:hAnsi="Calibri" w:cs="Calibri"/>
        </w:rPr>
        <w:t>15</w:t>
      </w:r>
      <w:r w:rsidRPr="00014550">
        <w:rPr>
          <w:rFonts w:ascii="Calibri" w:hAnsi="Calibri" w:cs="Calibri"/>
        </w:rPr>
        <w:t xml:space="preserve"> (1), 2203 (2024).</w:t>
      </w:r>
    </w:p>
    <w:p w14:paraId="0B573108" w14:textId="21EC5B8D"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Kopek, B. G., </w:t>
      </w:r>
      <w:proofErr w:type="spellStart"/>
      <w:r w:rsidRPr="00014550">
        <w:rPr>
          <w:rFonts w:ascii="Calibri" w:hAnsi="Calibri" w:cs="Calibri"/>
        </w:rPr>
        <w:t>Shtengel</w:t>
      </w:r>
      <w:proofErr w:type="spellEnd"/>
      <w:r w:rsidRPr="00014550">
        <w:rPr>
          <w:rFonts w:ascii="Calibri" w:hAnsi="Calibri" w:cs="Calibri"/>
        </w:rPr>
        <w:t xml:space="preserve">, G., Xu, C. S., Clayton, D. A., Hess, H. F. Correlative 3D </w:t>
      </w:r>
      <w:proofErr w:type="spellStart"/>
      <w:r w:rsidRPr="00014550">
        <w:rPr>
          <w:rFonts w:ascii="Calibri" w:hAnsi="Calibri" w:cs="Calibri"/>
        </w:rPr>
        <w:t>superresolution</w:t>
      </w:r>
      <w:proofErr w:type="spellEnd"/>
      <w:r w:rsidRPr="00014550">
        <w:rPr>
          <w:rFonts w:ascii="Calibri" w:hAnsi="Calibri" w:cs="Calibri"/>
        </w:rPr>
        <w:t xml:space="preserve"> fluorescence and electron microscopy reveal the relationship of mitochondrial nucleoids to membranes. </w:t>
      </w:r>
      <w:r w:rsidRPr="00014550">
        <w:rPr>
          <w:rStyle w:val="Emphasis"/>
          <w:rFonts w:ascii="Calibri" w:hAnsi="Calibri" w:cs="Calibri"/>
        </w:rPr>
        <w:t xml:space="preserve">Proc Natl </w:t>
      </w:r>
      <w:proofErr w:type="spellStart"/>
      <w:r w:rsidRPr="00014550">
        <w:rPr>
          <w:rStyle w:val="Emphasis"/>
          <w:rFonts w:ascii="Calibri" w:hAnsi="Calibri" w:cs="Calibri"/>
        </w:rPr>
        <w:t>Acad</w:t>
      </w:r>
      <w:proofErr w:type="spellEnd"/>
      <w:r w:rsidRPr="00014550">
        <w:rPr>
          <w:rStyle w:val="Emphasis"/>
          <w:rFonts w:ascii="Calibri" w:hAnsi="Calibri" w:cs="Calibri"/>
        </w:rPr>
        <w:t xml:space="preserve"> Sci U S A.</w:t>
      </w:r>
      <w:r w:rsidRPr="00014550">
        <w:rPr>
          <w:rFonts w:ascii="Calibri" w:hAnsi="Calibri" w:cs="Calibri"/>
        </w:rPr>
        <w:t xml:space="preserve"> </w:t>
      </w:r>
      <w:r w:rsidRPr="00014550">
        <w:rPr>
          <w:rStyle w:val="Strong"/>
          <w:rFonts w:ascii="Calibri" w:hAnsi="Calibri" w:cs="Calibri"/>
        </w:rPr>
        <w:t>109</w:t>
      </w:r>
      <w:r w:rsidRPr="00014550">
        <w:rPr>
          <w:rFonts w:ascii="Calibri" w:hAnsi="Calibri" w:cs="Calibri"/>
        </w:rPr>
        <w:t xml:space="preserve"> (16), 6136–6141 (2012).</w:t>
      </w:r>
    </w:p>
    <w:p w14:paraId="2B00AC7D" w14:textId="0380F3BD"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Whelan, D. R., Bell, T. D. Image artifacts in single molecule localization microscopy: why optimization of sample preparation protocols matters. </w:t>
      </w:r>
      <w:r w:rsidRPr="00014550">
        <w:rPr>
          <w:rStyle w:val="Emphasis"/>
          <w:rFonts w:ascii="Calibri" w:hAnsi="Calibri" w:cs="Calibri"/>
        </w:rPr>
        <w:t>Sci Rep.</w:t>
      </w:r>
      <w:r w:rsidRPr="00014550">
        <w:rPr>
          <w:rFonts w:ascii="Calibri" w:hAnsi="Calibri" w:cs="Calibri"/>
        </w:rPr>
        <w:t xml:space="preserve"> </w:t>
      </w:r>
      <w:r w:rsidRPr="00014550">
        <w:rPr>
          <w:rStyle w:val="Strong"/>
          <w:rFonts w:ascii="Calibri" w:hAnsi="Calibri" w:cs="Calibri"/>
        </w:rPr>
        <w:t>5</w:t>
      </w:r>
      <w:r w:rsidRPr="00014550">
        <w:rPr>
          <w:rFonts w:ascii="Calibri" w:hAnsi="Calibri" w:cs="Calibri"/>
        </w:rPr>
        <w:t>, 7924 (2015).</w:t>
      </w:r>
    </w:p>
    <w:p w14:paraId="53E6142C" w14:textId="05134007"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5B5CA1">
        <w:rPr>
          <w:rFonts w:ascii="Calibri" w:hAnsi="Calibri" w:cs="Calibri"/>
          <w:lang w:val="fr-CA"/>
        </w:rPr>
        <w:t xml:space="preserve">Palmer, C. S. et al. </w:t>
      </w:r>
      <w:r w:rsidRPr="00014550">
        <w:rPr>
          <w:rFonts w:ascii="Calibri" w:hAnsi="Calibri" w:cs="Calibri"/>
        </w:rPr>
        <w:t xml:space="preserve">Super-resolution microscopy reveals the arrangement of inner membrane protein complexes in mammalian mitochondria. </w:t>
      </w:r>
      <w:r w:rsidRPr="00014550">
        <w:rPr>
          <w:rStyle w:val="Emphasis"/>
          <w:rFonts w:ascii="Calibri" w:hAnsi="Calibri" w:cs="Calibri"/>
        </w:rPr>
        <w:t>J Cell Sci.</w:t>
      </w:r>
      <w:r w:rsidRPr="00014550">
        <w:rPr>
          <w:rFonts w:ascii="Calibri" w:hAnsi="Calibri" w:cs="Calibri"/>
        </w:rPr>
        <w:t xml:space="preserve"> </w:t>
      </w:r>
      <w:r w:rsidRPr="00014550">
        <w:rPr>
          <w:rStyle w:val="Strong"/>
          <w:rFonts w:ascii="Calibri" w:hAnsi="Calibri" w:cs="Calibri"/>
        </w:rPr>
        <w:t>134</w:t>
      </w:r>
      <w:r w:rsidRPr="00014550">
        <w:rPr>
          <w:rFonts w:ascii="Calibri" w:hAnsi="Calibri" w:cs="Calibri"/>
        </w:rPr>
        <w:t xml:space="preserve"> (13), jcs252197 (2021).</w:t>
      </w:r>
    </w:p>
    <w:p w14:paraId="3CA0B0E1" w14:textId="560A3A33"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Liu, F.</w:t>
      </w:r>
      <w:r>
        <w:rPr>
          <w:rFonts w:ascii="Calibri" w:hAnsi="Calibri" w:cs="Calibri"/>
        </w:rPr>
        <w:t xml:space="preserve"> et al</w:t>
      </w:r>
      <w:r w:rsidRPr="00014550">
        <w:rPr>
          <w:rFonts w:ascii="Calibri" w:hAnsi="Calibri" w:cs="Calibri"/>
        </w:rPr>
        <w:t xml:space="preserve">. The interactome of intact mitochondria by cross-linking mass spectrometry provides evidence for coexisting respiratory </w:t>
      </w:r>
      <w:proofErr w:type="spellStart"/>
      <w:r w:rsidRPr="00014550">
        <w:rPr>
          <w:rFonts w:ascii="Calibri" w:hAnsi="Calibri" w:cs="Calibri"/>
        </w:rPr>
        <w:t>supercomplexes</w:t>
      </w:r>
      <w:proofErr w:type="spellEnd"/>
      <w:r w:rsidRPr="00014550">
        <w:rPr>
          <w:rFonts w:ascii="Calibri" w:hAnsi="Calibri" w:cs="Calibri"/>
        </w:rPr>
        <w:t xml:space="preserve">. </w:t>
      </w:r>
      <w:r w:rsidRPr="00014550">
        <w:rPr>
          <w:rStyle w:val="Emphasis"/>
          <w:rFonts w:ascii="Calibri" w:hAnsi="Calibri" w:cs="Calibri"/>
        </w:rPr>
        <w:t>Mol Cell Proteomics.</w:t>
      </w:r>
      <w:r w:rsidRPr="00014550">
        <w:rPr>
          <w:rFonts w:ascii="Calibri" w:hAnsi="Calibri" w:cs="Calibri"/>
        </w:rPr>
        <w:t xml:space="preserve"> </w:t>
      </w:r>
      <w:r w:rsidRPr="00014550">
        <w:rPr>
          <w:rStyle w:val="Strong"/>
          <w:rFonts w:ascii="Calibri" w:hAnsi="Calibri" w:cs="Calibri"/>
        </w:rPr>
        <w:t>17</w:t>
      </w:r>
      <w:r w:rsidRPr="00014550">
        <w:rPr>
          <w:rFonts w:ascii="Calibri" w:hAnsi="Calibri" w:cs="Calibri"/>
        </w:rPr>
        <w:t xml:space="preserve"> (2), 216–232 (2018).</w:t>
      </w:r>
    </w:p>
    <w:p w14:paraId="7BAE79DB" w14:textId="6AB95294"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Karbowski, M., Cleland, M. M., Roelofs, B. A. </w:t>
      </w:r>
      <w:r w:rsidRPr="00014550">
        <w:rPr>
          <w:rStyle w:val="Emphasis"/>
          <w:rFonts w:ascii="Calibri" w:hAnsi="Calibri" w:cs="Calibri"/>
        </w:rPr>
        <w:t xml:space="preserve">Methods </w:t>
      </w:r>
      <w:proofErr w:type="spellStart"/>
      <w:r w:rsidRPr="00014550">
        <w:rPr>
          <w:rStyle w:val="Emphasis"/>
          <w:rFonts w:ascii="Calibri" w:hAnsi="Calibri" w:cs="Calibri"/>
        </w:rPr>
        <w:t>Enzymol</w:t>
      </w:r>
      <w:proofErr w:type="spellEnd"/>
      <w:r w:rsidRPr="00014550">
        <w:rPr>
          <w:rStyle w:val="Emphasis"/>
          <w:rFonts w:ascii="Calibri" w:hAnsi="Calibri" w:cs="Calibri"/>
        </w:rPr>
        <w:t>.</w:t>
      </w:r>
      <w:r w:rsidRPr="00014550">
        <w:rPr>
          <w:rFonts w:ascii="Calibri" w:hAnsi="Calibri" w:cs="Calibri"/>
        </w:rPr>
        <w:t xml:space="preserve"> Elsevier, Netherlands,</w:t>
      </w:r>
      <w:r>
        <w:rPr>
          <w:rFonts w:ascii="Calibri" w:hAnsi="Calibri" w:cs="Calibri"/>
        </w:rPr>
        <w:t xml:space="preserve"> </w:t>
      </w:r>
      <w:r w:rsidRPr="00014550">
        <w:rPr>
          <w:rFonts w:ascii="Calibri" w:hAnsi="Calibri" w:cs="Calibri"/>
        </w:rPr>
        <w:t>(2014).</w:t>
      </w:r>
    </w:p>
    <w:p w14:paraId="6F85C9C1" w14:textId="7A7F41CC"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lastRenderedPageBreak/>
        <w:t xml:space="preserve">Kleih, M. et al. Direct impact of cisplatin on mitochondria induces ROS production that dictates cell fate of ovarian cancer cells. </w:t>
      </w:r>
      <w:r w:rsidRPr="00014550">
        <w:rPr>
          <w:rStyle w:val="Emphasis"/>
          <w:rFonts w:ascii="Calibri" w:hAnsi="Calibri" w:cs="Calibri"/>
        </w:rPr>
        <w:t>Cell Death Dis.</w:t>
      </w:r>
      <w:r w:rsidRPr="00014550">
        <w:rPr>
          <w:rFonts w:ascii="Calibri" w:hAnsi="Calibri" w:cs="Calibri"/>
        </w:rPr>
        <w:t xml:space="preserve"> </w:t>
      </w:r>
      <w:r w:rsidRPr="00014550">
        <w:rPr>
          <w:rStyle w:val="Strong"/>
          <w:rFonts w:ascii="Calibri" w:hAnsi="Calibri" w:cs="Calibri"/>
        </w:rPr>
        <w:t>10</w:t>
      </w:r>
      <w:r w:rsidRPr="00014550">
        <w:rPr>
          <w:rFonts w:ascii="Calibri" w:hAnsi="Calibri" w:cs="Calibri"/>
        </w:rPr>
        <w:t xml:space="preserve"> (11), 851 (2019).</w:t>
      </w:r>
    </w:p>
    <w:p w14:paraId="7A99F369" w14:textId="7F0C23C5"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Bouchareb, R., Yu, L., Lassen, E., Daehn, I. S. Isolation of conditionally immortalized mouse glomerular endothelial cells with fluorescent mitochondria. </w:t>
      </w:r>
      <w:r w:rsidRPr="00014550">
        <w:rPr>
          <w:rStyle w:val="Emphasis"/>
          <w:rFonts w:ascii="Calibri" w:hAnsi="Calibri" w:cs="Calibri"/>
        </w:rPr>
        <w:t>J Vis Exp.</w:t>
      </w:r>
      <w:r w:rsidRPr="00014550">
        <w:rPr>
          <w:rFonts w:ascii="Calibri" w:hAnsi="Calibri" w:cs="Calibri"/>
        </w:rPr>
        <w:t xml:space="preserve"> </w:t>
      </w:r>
      <w:r w:rsidRPr="00014550">
        <w:rPr>
          <w:rStyle w:val="Strong"/>
          <w:rFonts w:ascii="Calibri" w:hAnsi="Calibri" w:cs="Calibri"/>
        </w:rPr>
        <w:t>187</w:t>
      </w:r>
      <w:r w:rsidRPr="00014550">
        <w:rPr>
          <w:rFonts w:ascii="Calibri" w:hAnsi="Calibri" w:cs="Calibri"/>
        </w:rPr>
        <w:t>, e64147 (2022).</w:t>
      </w:r>
    </w:p>
    <w:p w14:paraId="7F1BFE8C" w14:textId="5D5AE5BF"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Chu, C.</w:t>
      </w:r>
      <w:r>
        <w:rPr>
          <w:rFonts w:ascii="Calibri" w:hAnsi="Calibri" w:cs="Calibri"/>
        </w:rPr>
        <w:t xml:space="preserve"> </w:t>
      </w:r>
      <w:r w:rsidRPr="00014550">
        <w:rPr>
          <w:rFonts w:ascii="Calibri" w:hAnsi="Calibri" w:cs="Calibri"/>
        </w:rPr>
        <w:t>H., Tseng, W.</w:t>
      </w:r>
      <w:r>
        <w:rPr>
          <w:rFonts w:ascii="Calibri" w:hAnsi="Calibri" w:cs="Calibri"/>
        </w:rPr>
        <w:t xml:space="preserve"> </w:t>
      </w:r>
      <w:r w:rsidRPr="00014550">
        <w:rPr>
          <w:rFonts w:ascii="Calibri" w:hAnsi="Calibri" w:cs="Calibri"/>
        </w:rPr>
        <w:t>W., Hsu, C.</w:t>
      </w:r>
      <w:r>
        <w:rPr>
          <w:rFonts w:ascii="Calibri" w:hAnsi="Calibri" w:cs="Calibri"/>
        </w:rPr>
        <w:t xml:space="preserve"> </w:t>
      </w:r>
      <w:r w:rsidRPr="00014550">
        <w:rPr>
          <w:rFonts w:ascii="Calibri" w:hAnsi="Calibri" w:cs="Calibri"/>
        </w:rPr>
        <w:t>M., Wei, A.</w:t>
      </w:r>
      <w:r>
        <w:rPr>
          <w:rFonts w:ascii="Calibri" w:hAnsi="Calibri" w:cs="Calibri"/>
        </w:rPr>
        <w:t xml:space="preserve"> </w:t>
      </w:r>
      <w:r w:rsidRPr="00014550">
        <w:rPr>
          <w:rFonts w:ascii="Calibri" w:hAnsi="Calibri" w:cs="Calibri"/>
        </w:rPr>
        <w:t xml:space="preserve">C. Image analysis of the mitochondrial network morphology with applications in cancer research. </w:t>
      </w:r>
      <w:r w:rsidRPr="00014550">
        <w:rPr>
          <w:rStyle w:val="Emphasis"/>
          <w:rFonts w:ascii="Calibri" w:hAnsi="Calibri" w:cs="Calibri"/>
        </w:rPr>
        <w:t>Front Phys.</w:t>
      </w:r>
      <w:r w:rsidRPr="00014550">
        <w:rPr>
          <w:rFonts w:ascii="Calibri" w:hAnsi="Calibri" w:cs="Calibri"/>
        </w:rPr>
        <w:t xml:space="preserve"> </w:t>
      </w:r>
      <w:r w:rsidRPr="00014550">
        <w:rPr>
          <w:rStyle w:val="Strong"/>
          <w:rFonts w:ascii="Calibri" w:hAnsi="Calibri" w:cs="Calibri"/>
        </w:rPr>
        <w:t>10</w:t>
      </w:r>
      <w:r w:rsidRPr="00014550">
        <w:rPr>
          <w:rFonts w:ascii="Calibri" w:hAnsi="Calibri" w:cs="Calibri"/>
        </w:rPr>
        <w:t>, 855775 (2022).</w:t>
      </w:r>
    </w:p>
    <w:p w14:paraId="7001475A" w14:textId="53EDB139"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Montecinos-</w:t>
      </w:r>
      <w:proofErr w:type="spellStart"/>
      <w:r w:rsidRPr="00014550">
        <w:rPr>
          <w:rFonts w:ascii="Calibri" w:hAnsi="Calibri" w:cs="Calibri"/>
        </w:rPr>
        <w:t>Franjola</w:t>
      </w:r>
      <w:proofErr w:type="spellEnd"/>
      <w:r w:rsidRPr="00014550">
        <w:rPr>
          <w:rFonts w:ascii="Calibri" w:hAnsi="Calibri" w:cs="Calibri"/>
        </w:rPr>
        <w:t xml:space="preserve">, F., Ramachandran, R. </w:t>
      </w:r>
      <w:r w:rsidRPr="00014550">
        <w:rPr>
          <w:rStyle w:val="Emphasis"/>
          <w:rFonts w:ascii="Calibri" w:hAnsi="Calibri" w:cs="Calibri"/>
        </w:rPr>
        <w:t>Methods Mol Biol.</w:t>
      </w:r>
      <w:r w:rsidRPr="00014550">
        <w:rPr>
          <w:rFonts w:ascii="Calibri" w:hAnsi="Calibri" w:cs="Calibri"/>
        </w:rPr>
        <w:t xml:space="preserve"> Springer, US (2020).</w:t>
      </w:r>
    </w:p>
    <w:p w14:paraId="7C1B49B1" w14:textId="666A6050"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Gaspar, M. L., Chang, Y.</w:t>
      </w:r>
      <w:r>
        <w:rPr>
          <w:rFonts w:ascii="Calibri" w:hAnsi="Calibri" w:cs="Calibri"/>
        </w:rPr>
        <w:t xml:space="preserve"> </w:t>
      </w:r>
      <w:r w:rsidRPr="00014550">
        <w:rPr>
          <w:rFonts w:ascii="Calibri" w:hAnsi="Calibri" w:cs="Calibri"/>
        </w:rPr>
        <w:t xml:space="preserve">F., Jesch, S. A., </w:t>
      </w:r>
      <w:proofErr w:type="spellStart"/>
      <w:r w:rsidRPr="00014550">
        <w:rPr>
          <w:rFonts w:ascii="Calibri" w:hAnsi="Calibri" w:cs="Calibri"/>
        </w:rPr>
        <w:t>Aregullin</w:t>
      </w:r>
      <w:proofErr w:type="spellEnd"/>
      <w:r w:rsidRPr="00014550">
        <w:rPr>
          <w:rFonts w:ascii="Calibri" w:hAnsi="Calibri" w:cs="Calibri"/>
        </w:rPr>
        <w:t xml:space="preserve">, M., Henry, S. A. Interaction between repressor Opi1p and ER membrane protein Scs2p facilitates transit of phosphatidic acid from the ER to mitochondria and is essential for INO1 gene expression in the presence of choline. </w:t>
      </w:r>
      <w:r w:rsidRPr="00014550">
        <w:rPr>
          <w:rStyle w:val="Emphasis"/>
          <w:rFonts w:ascii="Calibri" w:hAnsi="Calibri" w:cs="Calibri"/>
        </w:rPr>
        <w:t>J Biol Chem.</w:t>
      </w:r>
      <w:r w:rsidRPr="00014550">
        <w:rPr>
          <w:rFonts w:ascii="Calibri" w:hAnsi="Calibri" w:cs="Calibri"/>
        </w:rPr>
        <w:t xml:space="preserve"> </w:t>
      </w:r>
      <w:r w:rsidRPr="00014550">
        <w:rPr>
          <w:rStyle w:val="Strong"/>
          <w:rFonts w:ascii="Calibri" w:hAnsi="Calibri" w:cs="Calibri"/>
        </w:rPr>
        <w:t>292</w:t>
      </w:r>
      <w:r w:rsidRPr="00014550">
        <w:rPr>
          <w:rFonts w:ascii="Calibri" w:hAnsi="Calibri" w:cs="Calibri"/>
        </w:rPr>
        <w:t xml:space="preserve"> (45), 18713–18728 (2017).</w:t>
      </w:r>
    </w:p>
    <w:p w14:paraId="3DE71133" w14:textId="497AFD4B"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Karbowski, M. </w:t>
      </w:r>
      <w:r w:rsidRPr="00014550">
        <w:rPr>
          <w:rStyle w:val="Emphasis"/>
          <w:rFonts w:ascii="Calibri" w:hAnsi="Calibri" w:cs="Calibri"/>
        </w:rPr>
        <w:t>Adv Exp Med Biol.</w:t>
      </w:r>
      <w:r w:rsidRPr="00014550">
        <w:rPr>
          <w:rFonts w:ascii="Calibri" w:hAnsi="Calibri" w:cs="Calibri"/>
        </w:rPr>
        <w:t xml:space="preserve"> Springer, US (2010).</w:t>
      </w:r>
    </w:p>
    <w:p w14:paraId="648B9BC8" w14:textId="632B6A0C"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Yang, X. et al. Mitochondrial dynamics quantitatively revealed by STED </w:t>
      </w:r>
      <w:proofErr w:type="spellStart"/>
      <w:r w:rsidRPr="00014550">
        <w:rPr>
          <w:rFonts w:ascii="Calibri" w:hAnsi="Calibri" w:cs="Calibri"/>
        </w:rPr>
        <w:t>nanoscopy</w:t>
      </w:r>
      <w:proofErr w:type="spellEnd"/>
      <w:r w:rsidRPr="00014550">
        <w:rPr>
          <w:rFonts w:ascii="Calibri" w:hAnsi="Calibri" w:cs="Calibri"/>
        </w:rPr>
        <w:t xml:space="preserve"> with an enhanced </w:t>
      </w:r>
      <w:proofErr w:type="spellStart"/>
      <w:r w:rsidRPr="00014550">
        <w:rPr>
          <w:rFonts w:ascii="Calibri" w:hAnsi="Calibri" w:cs="Calibri"/>
        </w:rPr>
        <w:t>squaraine</w:t>
      </w:r>
      <w:proofErr w:type="spellEnd"/>
      <w:r w:rsidRPr="00014550">
        <w:rPr>
          <w:rFonts w:ascii="Calibri" w:hAnsi="Calibri" w:cs="Calibri"/>
        </w:rPr>
        <w:t xml:space="preserve"> variant probe. </w:t>
      </w:r>
      <w:r w:rsidRPr="00014550">
        <w:rPr>
          <w:rStyle w:val="Emphasis"/>
          <w:rFonts w:ascii="Calibri" w:hAnsi="Calibri" w:cs="Calibri"/>
        </w:rPr>
        <w:t>Nat Commun.</w:t>
      </w:r>
      <w:r w:rsidRPr="00014550">
        <w:rPr>
          <w:rFonts w:ascii="Calibri" w:hAnsi="Calibri" w:cs="Calibri"/>
        </w:rPr>
        <w:t xml:space="preserve"> </w:t>
      </w:r>
      <w:r w:rsidRPr="00014550">
        <w:rPr>
          <w:rStyle w:val="Strong"/>
          <w:rFonts w:ascii="Calibri" w:hAnsi="Calibri" w:cs="Calibri"/>
        </w:rPr>
        <w:t>11</w:t>
      </w:r>
      <w:r w:rsidRPr="00014550">
        <w:rPr>
          <w:rFonts w:ascii="Calibri" w:hAnsi="Calibri" w:cs="Calibri"/>
        </w:rPr>
        <w:t xml:space="preserve"> (1), 3699 (2020).</w:t>
      </w:r>
    </w:p>
    <w:p w14:paraId="5AE421B8" w14:textId="1390298D"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proofErr w:type="spellStart"/>
      <w:r w:rsidRPr="005B5CA1">
        <w:rPr>
          <w:rFonts w:ascii="Calibri" w:hAnsi="Calibri" w:cs="Calibri"/>
          <w:lang w:val="fr-CA"/>
        </w:rPr>
        <w:t>Opstad</w:t>
      </w:r>
      <w:proofErr w:type="spellEnd"/>
      <w:r w:rsidRPr="005B5CA1">
        <w:rPr>
          <w:rFonts w:ascii="Calibri" w:hAnsi="Calibri" w:cs="Calibri"/>
          <w:lang w:val="fr-CA"/>
        </w:rPr>
        <w:t xml:space="preserve">, I. S. et al. </w:t>
      </w:r>
      <w:r w:rsidRPr="00014550">
        <w:rPr>
          <w:rFonts w:ascii="Calibri" w:hAnsi="Calibri" w:cs="Calibri"/>
        </w:rPr>
        <w:t xml:space="preserve">Three-dimensional structured illumination microscopy data of mitochondria and lysosomes in </w:t>
      </w:r>
      <w:proofErr w:type="spellStart"/>
      <w:r w:rsidRPr="00014550">
        <w:rPr>
          <w:rFonts w:ascii="Calibri" w:hAnsi="Calibri" w:cs="Calibri"/>
        </w:rPr>
        <w:t>cardiomyoblasts</w:t>
      </w:r>
      <w:proofErr w:type="spellEnd"/>
      <w:r w:rsidRPr="00014550">
        <w:rPr>
          <w:rFonts w:ascii="Calibri" w:hAnsi="Calibri" w:cs="Calibri"/>
        </w:rPr>
        <w:t xml:space="preserve"> under normal and galactose-adapted conditions. </w:t>
      </w:r>
      <w:r w:rsidRPr="00014550">
        <w:rPr>
          <w:rStyle w:val="Emphasis"/>
          <w:rFonts w:ascii="Calibri" w:hAnsi="Calibri" w:cs="Calibri"/>
        </w:rPr>
        <w:t>Sci Data.</w:t>
      </w:r>
      <w:r w:rsidRPr="00014550">
        <w:rPr>
          <w:rFonts w:ascii="Calibri" w:hAnsi="Calibri" w:cs="Calibri"/>
        </w:rPr>
        <w:t xml:space="preserve"> </w:t>
      </w:r>
      <w:r w:rsidRPr="00014550">
        <w:rPr>
          <w:rStyle w:val="Strong"/>
          <w:rFonts w:ascii="Calibri" w:hAnsi="Calibri" w:cs="Calibri"/>
        </w:rPr>
        <w:t>9</w:t>
      </w:r>
      <w:r w:rsidRPr="00014550">
        <w:rPr>
          <w:rFonts w:ascii="Calibri" w:hAnsi="Calibri" w:cs="Calibri"/>
        </w:rPr>
        <w:t xml:space="preserve"> (1), 98 (2022).</w:t>
      </w:r>
    </w:p>
    <w:p w14:paraId="7CEE766B" w14:textId="1C96BBE0"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Kunz, T. C., Götz, R., Gao, S., Sauer, M., </w:t>
      </w:r>
      <w:proofErr w:type="spellStart"/>
      <w:r w:rsidRPr="00014550">
        <w:rPr>
          <w:rFonts w:ascii="Calibri" w:hAnsi="Calibri" w:cs="Calibri"/>
        </w:rPr>
        <w:t>Kozjak</w:t>
      </w:r>
      <w:proofErr w:type="spellEnd"/>
      <w:r w:rsidRPr="00014550">
        <w:rPr>
          <w:rFonts w:ascii="Calibri" w:hAnsi="Calibri" w:cs="Calibri"/>
        </w:rPr>
        <w:t xml:space="preserve">-Pavlovic, V. Using expansion microscopy to visualize and characterize the morphology of mitochondrial cristae. </w:t>
      </w:r>
      <w:r w:rsidRPr="00014550">
        <w:rPr>
          <w:rStyle w:val="Emphasis"/>
          <w:rFonts w:ascii="Calibri" w:hAnsi="Calibri" w:cs="Calibri"/>
        </w:rPr>
        <w:t>Front Cell Dev Biol.</w:t>
      </w:r>
      <w:r w:rsidRPr="00014550">
        <w:rPr>
          <w:rFonts w:ascii="Calibri" w:hAnsi="Calibri" w:cs="Calibri"/>
        </w:rPr>
        <w:t xml:space="preserve"> </w:t>
      </w:r>
      <w:r w:rsidRPr="00014550">
        <w:rPr>
          <w:rStyle w:val="Strong"/>
          <w:rFonts w:ascii="Calibri" w:hAnsi="Calibri" w:cs="Calibri"/>
        </w:rPr>
        <w:t>8</w:t>
      </w:r>
      <w:r w:rsidRPr="00014550">
        <w:rPr>
          <w:rFonts w:ascii="Calibri" w:hAnsi="Calibri" w:cs="Calibri"/>
        </w:rPr>
        <w:t>, 617 (2020).</w:t>
      </w:r>
    </w:p>
    <w:p w14:paraId="6341DA42" w14:textId="5DB235F2"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Teixeira, P., Galland, R., </w:t>
      </w:r>
      <w:proofErr w:type="spellStart"/>
      <w:r w:rsidRPr="00014550">
        <w:rPr>
          <w:rFonts w:ascii="Calibri" w:hAnsi="Calibri" w:cs="Calibri"/>
        </w:rPr>
        <w:t>Chevrollier</w:t>
      </w:r>
      <w:proofErr w:type="spellEnd"/>
      <w:r w:rsidRPr="00014550">
        <w:rPr>
          <w:rFonts w:ascii="Calibri" w:hAnsi="Calibri" w:cs="Calibri"/>
        </w:rPr>
        <w:t xml:space="preserve">, A. Super-resolution microscopies, technological breakthrough to decipher mitochondrial structure and dynamic. </w:t>
      </w:r>
      <w:r w:rsidRPr="00014550">
        <w:rPr>
          <w:rStyle w:val="Emphasis"/>
          <w:rFonts w:ascii="Calibri" w:hAnsi="Calibri" w:cs="Calibri"/>
        </w:rPr>
        <w:t>Semin Cell Dev Biol.</w:t>
      </w:r>
      <w:r w:rsidRPr="00014550">
        <w:rPr>
          <w:rFonts w:ascii="Calibri" w:hAnsi="Calibri" w:cs="Calibri"/>
        </w:rPr>
        <w:t xml:space="preserve"> </w:t>
      </w:r>
      <w:r w:rsidRPr="00014550">
        <w:rPr>
          <w:rStyle w:val="Strong"/>
          <w:rFonts w:ascii="Calibri" w:hAnsi="Calibri" w:cs="Calibri"/>
        </w:rPr>
        <w:t>159–160</w:t>
      </w:r>
      <w:r w:rsidRPr="00014550">
        <w:rPr>
          <w:rFonts w:ascii="Calibri" w:hAnsi="Calibri" w:cs="Calibri"/>
        </w:rPr>
        <w:t>, 38–51 (2024).</w:t>
      </w:r>
    </w:p>
    <w:p w14:paraId="705F0BB0" w14:textId="18CC8040"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proofErr w:type="spellStart"/>
      <w:r w:rsidRPr="00014550">
        <w:rPr>
          <w:rFonts w:ascii="Calibri" w:hAnsi="Calibri" w:cs="Calibri"/>
        </w:rPr>
        <w:t>Kirchweger</w:t>
      </w:r>
      <w:proofErr w:type="spellEnd"/>
      <w:r w:rsidRPr="00014550">
        <w:rPr>
          <w:rFonts w:ascii="Calibri" w:hAnsi="Calibri" w:cs="Calibri"/>
        </w:rPr>
        <w:t xml:space="preserve">, P. et al. Snapshots of mitochondrial fission imaged by cryo-scanning transmission electron tomography. </w:t>
      </w:r>
      <w:r w:rsidRPr="00014550">
        <w:rPr>
          <w:rStyle w:val="Emphasis"/>
          <w:rFonts w:ascii="Calibri" w:hAnsi="Calibri" w:cs="Calibri"/>
        </w:rPr>
        <w:t>J Cell Sci.</w:t>
      </w:r>
      <w:r w:rsidRPr="00014550">
        <w:rPr>
          <w:rFonts w:ascii="Calibri" w:hAnsi="Calibri" w:cs="Calibri"/>
        </w:rPr>
        <w:t xml:space="preserve"> </w:t>
      </w:r>
      <w:r w:rsidRPr="00014550">
        <w:rPr>
          <w:rStyle w:val="Strong"/>
          <w:rFonts w:ascii="Calibri" w:hAnsi="Calibri" w:cs="Calibri"/>
        </w:rPr>
        <w:t>138</w:t>
      </w:r>
      <w:r w:rsidRPr="00014550">
        <w:rPr>
          <w:rFonts w:ascii="Calibri" w:hAnsi="Calibri" w:cs="Calibri"/>
        </w:rPr>
        <w:t xml:space="preserve"> (9), jcs263639 (2025).</w:t>
      </w:r>
    </w:p>
    <w:p w14:paraId="0950467E" w14:textId="7860C9F9"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5B5CA1">
        <w:rPr>
          <w:rFonts w:ascii="Calibri" w:hAnsi="Calibri" w:cs="Calibri"/>
          <w:lang w:val="fr-CA"/>
        </w:rPr>
        <w:t xml:space="preserve">Collins, H. E. et al. </w:t>
      </w:r>
      <w:r w:rsidRPr="00014550">
        <w:rPr>
          <w:rFonts w:ascii="Calibri" w:hAnsi="Calibri" w:cs="Calibri"/>
        </w:rPr>
        <w:t xml:space="preserve">Mitochondrial morphology and mitophagy in heart diseases: qualitative and quantitative analyses using transmission electron microscopy. </w:t>
      </w:r>
      <w:r w:rsidRPr="00014550">
        <w:rPr>
          <w:rStyle w:val="Emphasis"/>
          <w:rFonts w:ascii="Calibri" w:hAnsi="Calibri" w:cs="Calibri"/>
        </w:rPr>
        <w:t>Front Aging.</w:t>
      </w:r>
      <w:r w:rsidRPr="00014550">
        <w:rPr>
          <w:rFonts w:ascii="Calibri" w:hAnsi="Calibri" w:cs="Calibri"/>
        </w:rPr>
        <w:t xml:space="preserve"> </w:t>
      </w:r>
      <w:r w:rsidRPr="00014550">
        <w:rPr>
          <w:rStyle w:val="Strong"/>
          <w:rFonts w:ascii="Calibri" w:hAnsi="Calibri" w:cs="Calibri"/>
        </w:rPr>
        <w:t>2</w:t>
      </w:r>
      <w:r w:rsidRPr="00014550">
        <w:rPr>
          <w:rFonts w:ascii="Calibri" w:hAnsi="Calibri" w:cs="Calibri"/>
        </w:rPr>
        <w:t>, 670267 (2021).</w:t>
      </w:r>
    </w:p>
    <w:p w14:paraId="67AD0472" w14:textId="34315489"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Marshall, A. G., Damo, S. M., Hinton, A. Revisiting focused </w:t>
      </w:r>
      <w:proofErr w:type="gramStart"/>
      <w:r w:rsidRPr="00014550">
        <w:rPr>
          <w:rFonts w:ascii="Calibri" w:hAnsi="Calibri" w:cs="Calibri"/>
        </w:rPr>
        <w:t>ion</w:t>
      </w:r>
      <w:proofErr w:type="gramEnd"/>
      <w:r w:rsidRPr="00014550">
        <w:rPr>
          <w:rFonts w:ascii="Calibri" w:hAnsi="Calibri" w:cs="Calibri"/>
        </w:rPr>
        <w:t xml:space="preserve"> beam scanning electron microscopy. </w:t>
      </w:r>
      <w:r w:rsidRPr="00014550">
        <w:rPr>
          <w:rStyle w:val="Emphasis"/>
          <w:rFonts w:ascii="Calibri" w:hAnsi="Calibri" w:cs="Calibri"/>
        </w:rPr>
        <w:t xml:space="preserve">Trends </w:t>
      </w:r>
      <w:proofErr w:type="spellStart"/>
      <w:r w:rsidRPr="00014550">
        <w:rPr>
          <w:rStyle w:val="Emphasis"/>
          <w:rFonts w:ascii="Calibri" w:hAnsi="Calibri" w:cs="Calibri"/>
        </w:rPr>
        <w:t>Biochem</w:t>
      </w:r>
      <w:proofErr w:type="spellEnd"/>
      <w:r w:rsidRPr="00014550">
        <w:rPr>
          <w:rStyle w:val="Emphasis"/>
          <w:rFonts w:ascii="Calibri" w:hAnsi="Calibri" w:cs="Calibri"/>
        </w:rPr>
        <w:t xml:space="preserve"> Sci.</w:t>
      </w:r>
      <w:r w:rsidRPr="00014550">
        <w:rPr>
          <w:rFonts w:ascii="Calibri" w:hAnsi="Calibri" w:cs="Calibri"/>
        </w:rPr>
        <w:t xml:space="preserve"> </w:t>
      </w:r>
      <w:r w:rsidRPr="00014550">
        <w:rPr>
          <w:rStyle w:val="Strong"/>
          <w:rFonts w:ascii="Calibri" w:hAnsi="Calibri" w:cs="Calibri"/>
        </w:rPr>
        <w:t>48</w:t>
      </w:r>
      <w:r w:rsidRPr="00014550">
        <w:rPr>
          <w:rFonts w:ascii="Calibri" w:hAnsi="Calibri" w:cs="Calibri"/>
        </w:rPr>
        <w:t xml:space="preserve"> (6), 585–586 (2023).</w:t>
      </w:r>
    </w:p>
    <w:p w14:paraId="73907DDA" w14:textId="6384E801"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Adebayo, M., Singh, S., Singh, A. P., Dasgupta, S. Mitochondrial fusion and fission: the fine-tune balance for cellular homeostasis. </w:t>
      </w:r>
      <w:r w:rsidRPr="00014550">
        <w:rPr>
          <w:rStyle w:val="Emphasis"/>
          <w:rFonts w:ascii="Calibri" w:hAnsi="Calibri" w:cs="Calibri"/>
        </w:rPr>
        <w:t>FASEB J.</w:t>
      </w:r>
      <w:r w:rsidRPr="00014550">
        <w:rPr>
          <w:rFonts w:ascii="Calibri" w:hAnsi="Calibri" w:cs="Calibri"/>
        </w:rPr>
        <w:t xml:space="preserve"> </w:t>
      </w:r>
      <w:r w:rsidRPr="00014550">
        <w:rPr>
          <w:rStyle w:val="Strong"/>
          <w:rFonts w:ascii="Calibri" w:hAnsi="Calibri" w:cs="Calibri"/>
        </w:rPr>
        <w:t>35</w:t>
      </w:r>
      <w:r w:rsidRPr="00014550">
        <w:rPr>
          <w:rFonts w:ascii="Calibri" w:hAnsi="Calibri" w:cs="Calibri"/>
        </w:rPr>
        <w:t xml:space="preserve"> (6), e21620 (2021).</w:t>
      </w:r>
    </w:p>
    <w:p w14:paraId="0938F861" w14:textId="7CC55F34" w:rsidR="00014550" w:rsidRPr="00014550" w:rsidRDefault="00014550" w:rsidP="00014550">
      <w:pPr>
        <w:pStyle w:val="NormalWeb"/>
        <w:numPr>
          <w:ilvl w:val="0"/>
          <w:numId w:val="31"/>
        </w:numPr>
        <w:spacing w:before="0" w:beforeAutospacing="0" w:after="0" w:afterAutospacing="0"/>
        <w:ind w:left="0" w:firstLine="0"/>
        <w:rPr>
          <w:rFonts w:ascii="Calibri" w:hAnsi="Calibri" w:cs="Calibri"/>
        </w:rPr>
      </w:pPr>
      <w:r w:rsidRPr="00014550">
        <w:rPr>
          <w:rFonts w:ascii="Calibri" w:hAnsi="Calibri" w:cs="Calibri"/>
        </w:rPr>
        <w:t xml:space="preserve">Munro, D., Baldy, C., </w:t>
      </w:r>
      <w:proofErr w:type="spellStart"/>
      <w:r w:rsidRPr="00014550">
        <w:rPr>
          <w:rFonts w:ascii="Calibri" w:hAnsi="Calibri" w:cs="Calibri"/>
        </w:rPr>
        <w:t>Pamenter</w:t>
      </w:r>
      <w:proofErr w:type="spellEnd"/>
      <w:r w:rsidRPr="00014550">
        <w:rPr>
          <w:rFonts w:ascii="Calibri" w:hAnsi="Calibri" w:cs="Calibri"/>
        </w:rPr>
        <w:t xml:space="preserve">, M. E., </w:t>
      </w:r>
      <w:proofErr w:type="spellStart"/>
      <w:r w:rsidRPr="00014550">
        <w:rPr>
          <w:rFonts w:ascii="Calibri" w:hAnsi="Calibri" w:cs="Calibri"/>
        </w:rPr>
        <w:t>Treberg</w:t>
      </w:r>
      <w:proofErr w:type="spellEnd"/>
      <w:r w:rsidRPr="00014550">
        <w:rPr>
          <w:rFonts w:ascii="Calibri" w:hAnsi="Calibri" w:cs="Calibri"/>
        </w:rPr>
        <w:t xml:space="preserve">, J. R. The exceptional longevity of the naked mole-rat may be explained by mitochondrial antioxidant defenses. </w:t>
      </w:r>
      <w:r w:rsidRPr="00014550">
        <w:rPr>
          <w:rStyle w:val="Emphasis"/>
          <w:rFonts w:ascii="Calibri" w:hAnsi="Calibri" w:cs="Calibri"/>
        </w:rPr>
        <w:t>Aging Cell.</w:t>
      </w:r>
      <w:r w:rsidRPr="00014550">
        <w:rPr>
          <w:rFonts w:ascii="Calibri" w:hAnsi="Calibri" w:cs="Calibri"/>
        </w:rPr>
        <w:t xml:space="preserve"> </w:t>
      </w:r>
      <w:r w:rsidRPr="00014550">
        <w:rPr>
          <w:rStyle w:val="Strong"/>
          <w:rFonts w:ascii="Calibri" w:hAnsi="Calibri" w:cs="Calibri"/>
        </w:rPr>
        <w:t>18</w:t>
      </w:r>
      <w:r w:rsidRPr="00014550">
        <w:rPr>
          <w:rFonts w:ascii="Calibri" w:hAnsi="Calibri" w:cs="Calibri"/>
        </w:rPr>
        <w:t xml:space="preserve"> (3), e12916 (2019).</w:t>
      </w:r>
    </w:p>
    <w:p w14:paraId="699D4F2B" w14:textId="3AE23CDC" w:rsidR="00014550" w:rsidRDefault="00014550" w:rsidP="00014550">
      <w:pPr>
        <w:pStyle w:val="NormalWeb"/>
        <w:numPr>
          <w:ilvl w:val="0"/>
          <w:numId w:val="31"/>
        </w:numPr>
        <w:spacing w:before="0" w:beforeAutospacing="0" w:after="0" w:afterAutospacing="0"/>
        <w:ind w:left="0" w:firstLine="0"/>
      </w:pPr>
      <w:proofErr w:type="spellStart"/>
      <w:r w:rsidRPr="00014550">
        <w:rPr>
          <w:rFonts w:ascii="Calibri" w:hAnsi="Calibri" w:cs="Calibri"/>
        </w:rPr>
        <w:t>Varuzhanyan</w:t>
      </w:r>
      <w:proofErr w:type="spellEnd"/>
      <w:r w:rsidRPr="00014550">
        <w:rPr>
          <w:rFonts w:ascii="Calibri" w:hAnsi="Calibri" w:cs="Calibri"/>
        </w:rPr>
        <w:t xml:space="preserve">, G., Chan, D. C. Mitochondrial dynamics during spermatogenesis. </w:t>
      </w:r>
      <w:r w:rsidRPr="00014550">
        <w:rPr>
          <w:rStyle w:val="Emphasis"/>
          <w:rFonts w:ascii="Calibri" w:hAnsi="Calibri" w:cs="Calibri"/>
        </w:rPr>
        <w:t>J Cell Sci.</w:t>
      </w:r>
      <w:r w:rsidRPr="00014550">
        <w:rPr>
          <w:rFonts w:ascii="Calibri" w:hAnsi="Calibri" w:cs="Calibri"/>
        </w:rPr>
        <w:t xml:space="preserve"> </w:t>
      </w:r>
      <w:r w:rsidRPr="00014550">
        <w:rPr>
          <w:rStyle w:val="Strong"/>
          <w:rFonts w:ascii="Calibri" w:hAnsi="Calibri" w:cs="Calibri"/>
        </w:rPr>
        <w:t>133</w:t>
      </w:r>
      <w:r w:rsidRPr="00014550">
        <w:rPr>
          <w:rFonts w:ascii="Calibri" w:hAnsi="Calibri" w:cs="Calibri"/>
        </w:rPr>
        <w:t xml:space="preserve"> (14), jcs235937 (2020).</w:t>
      </w:r>
    </w:p>
    <w:p w14:paraId="039C561C" w14:textId="66647B03" w:rsidR="005445B5" w:rsidRPr="00294ED3" w:rsidRDefault="005445B5">
      <w:pPr>
        <w:rPr>
          <w:rFonts w:asciiTheme="majorHAnsi" w:hAnsiTheme="majorHAnsi" w:cstheme="majorHAnsi"/>
          <w:bCs/>
          <w:color w:val="808080" w:themeColor="background1" w:themeShade="80"/>
        </w:rPr>
      </w:pPr>
      <w:r w:rsidRPr="00294ED3">
        <w:rPr>
          <w:rFonts w:asciiTheme="majorHAnsi" w:hAnsiTheme="majorHAnsi" w:cstheme="majorHAnsi"/>
          <w:bCs/>
          <w:color w:val="808080" w:themeColor="background1" w:themeShade="80"/>
        </w:rPr>
        <w:br w:type="page"/>
      </w:r>
    </w:p>
    <w:p w14:paraId="760ADEFB" w14:textId="0CEDA642" w:rsidR="009B0CEC" w:rsidRPr="00991DC2" w:rsidRDefault="009B0CEC" w:rsidP="009B0CEC">
      <w:pPr>
        <w:rPr>
          <w:rFonts w:ascii="Times New Roman" w:eastAsiaTheme="majorEastAsia" w:hAnsi="Times New Roman" w:cs="Times New Roman"/>
          <w:b/>
          <w:bCs/>
          <w:color w:val="000000" w:themeColor="text1"/>
          <w:kern w:val="24"/>
        </w:rPr>
      </w:pPr>
    </w:p>
    <w:p w14:paraId="37D006F2" w14:textId="1A1935FA" w:rsidR="00516914" w:rsidRPr="00C9148D" w:rsidRDefault="00516914" w:rsidP="00BD169B">
      <w:pPr>
        <w:spacing w:after="160" w:line="276" w:lineRule="auto"/>
        <w:rPr>
          <w:rFonts w:asciiTheme="majorHAnsi" w:hAnsiTheme="majorHAnsi" w:cstheme="majorHAnsi"/>
          <w:bCs/>
        </w:rPr>
      </w:pPr>
    </w:p>
    <w:sectPr w:rsidR="00516914" w:rsidRPr="00C9148D" w:rsidSect="00147CBA">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690B" w14:textId="77777777" w:rsidR="00A54C7A" w:rsidRDefault="00A54C7A">
      <w:r>
        <w:separator/>
      </w:r>
    </w:p>
  </w:endnote>
  <w:endnote w:type="continuationSeparator" w:id="0">
    <w:p w14:paraId="15362B9F" w14:textId="77777777" w:rsidR="00A54C7A" w:rsidRDefault="00A5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ingFang SC">
    <w:charset w:val="86"/>
    <w:family w:val="swiss"/>
    <w:pitch w:val="variable"/>
    <w:sig w:usb0="A00002FF" w:usb1="7ACFFDFB" w:usb2="00000017"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1CB3" w14:textId="77777777" w:rsidR="00A54C7A" w:rsidRDefault="00A54C7A">
      <w:r>
        <w:separator/>
      </w:r>
    </w:p>
  </w:footnote>
  <w:footnote w:type="continuationSeparator" w:id="0">
    <w:p w14:paraId="7A328C31" w14:textId="77777777" w:rsidR="00A54C7A" w:rsidRDefault="00A54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46EB8A0E" w:rsidR="006E4797" w:rsidRDefault="00C11D93">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8240"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D8EA08" id="Group 2" o:spid="_x0000_s1026" style="position:absolute;left:0;text-align:left;margin-left:0;margin-top:-32.25pt;width:240.95pt;height:69.55pt;z-index:251658240;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yi1XQMAAB4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2qyi1XQMAAB4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sidR="0018412F">
      <w:rPr>
        <w:b/>
        <w:color w:val="1F497D"/>
        <w:sz w:val="32"/>
        <w:szCs w:val="32"/>
      </w:rPr>
      <w:t>Method Article</w:t>
    </w:r>
    <w:r w:rsidR="00551D82">
      <w:rPr>
        <w:b/>
        <w:color w:val="1F497D"/>
        <w:sz w:val="32"/>
        <w:szCs w:val="32"/>
      </w:rPr>
      <w:t xml:space="preserve"> Template</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46A1B"/>
    <w:multiLevelType w:val="hybridMultilevel"/>
    <w:tmpl w:val="84ECB972"/>
    <w:lvl w:ilvl="0" w:tplc="C07A7FEA">
      <w:start w:val="2"/>
      <w:numFmt w:val="decimal"/>
      <w:lvlText w:val="%1."/>
      <w:lvlJc w:val="left"/>
      <w:pPr>
        <w:ind w:left="720" w:hanging="360"/>
      </w:pPr>
    </w:lvl>
    <w:lvl w:ilvl="1" w:tplc="A6C8B4B2">
      <w:start w:val="1"/>
      <w:numFmt w:val="lowerLetter"/>
      <w:lvlText w:val="%2."/>
      <w:lvlJc w:val="left"/>
      <w:pPr>
        <w:ind w:left="1440" w:hanging="360"/>
      </w:pPr>
    </w:lvl>
    <w:lvl w:ilvl="2" w:tplc="B226F738">
      <w:start w:val="1"/>
      <w:numFmt w:val="lowerRoman"/>
      <w:lvlText w:val="%3."/>
      <w:lvlJc w:val="right"/>
      <w:pPr>
        <w:ind w:left="2160" w:hanging="180"/>
      </w:pPr>
    </w:lvl>
    <w:lvl w:ilvl="3" w:tplc="C114C43A">
      <w:start w:val="1"/>
      <w:numFmt w:val="decimal"/>
      <w:lvlText w:val="%4."/>
      <w:lvlJc w:val="left"/>
      <w:pPr>
        <w:ind w:left="2880" w:hanging="360"/>
      </w:pPr>
    </w:lvl>
    <w:lvl w:ilvl="4" w:tplc="98F42EE2">
      <w:start w:val="1"/>
      <w:numFmt w:val="lowerLetter"/>
      <w:lvlText w:val="%5."/>
      <w:lvlJc w:val="left"/>
      <w:pPr>
        <w:ind w:left="3600" w:hanging="360"/>
      </w:pPr>
    </w:lvl>
    <w:lvl w:ilvl="5" w:tplc="20EA005C">
      <w:start w:val="1"/>
      <w:numFmt w:val="lowerRoman"/>
      <w:lvlText w:val="%6."/>
      <w:lvlJc w:val="right"/>
      <w:pPr>
        <w:ind w:left="4320" w:hanging="180"/>
      </w:pPr>
    </w:lvl>
    <w:lvl w:ilvl="6" w:tplc="0706F614">
      <w:start w:val="1"/>
      <w:numFmt w:val="decimal"/>
      <w:lvlText w:val="%7."/>
      <w:lvlJc w:val="left"/>
      <w:pPr>
        <w:ind w:left="5040" w:hanging="360"/>
      </w:pPr>
    </w:lvl>
    <w:lvl w:ilvl="7" w:tplc="07301320">
      <w:start w:val="1"/>
      <w:numFmt w:val="lowerLetter"/>
      <w:lvlText w:val="%8."/>
      <w:lvlJc w:val="left"/>
      <w:pPr>
        <w:ind w:left="5760" w:hanging="360"/>
      </w:pPr>
    </w:lvl>
    <w:lvl w:ilvl="8" w:tplc="28D4ACE0">
      <w:start w:val="1"/>
      <w:numFmt w:val="lowerRoman"/>
      <w:lvlText w:val="%9."/>
      <w:lvlJc w:val="right"/>
      <w:pPr>
        <w:ind w:left="6480" w:hanging="180"/>
      </w:pPr>
    </w:lvl>
  </w:abstractNum>
  <w:abstractNum w:abstractNumId="3" w15:restartNumberingAfterBreak="0">
    <w:nsid w:val="1C6A3846"/>
    <w:multiLevelType w:val="hybridMultilevel"/>
    <w:tmpl w:val="37762A32"/>
    <w:lvl w:ilvl="0" w:tplc="40E64424">
      <w:start w:val="251"/>
      <w:numFmt w:val="decimal"/>
      <w:lvlText w:val="%1"/>
      <w:lvlJc w:val="left"/>
      <w:pPr>
        <w:ind w:left="1440" w:hanging="728"/>
      </w:pPr>
      <w:rPr>
        <w:rFonts w:ascii="Calibri" w:eastAsia="Calibri" w:hAnsi="Calibri" w:cs="Calibri" w:hint="default"/>
        <w:b w:val="0"/>
        <w:bCs w:val="0"/>
        <w:i w:val="0"/>
        <w:iCs w:val="0"/>
        <w:spacing w:val="0"/>
        <w:w w:val="100"/>
        <w:sz w:val="24"/>
        <w:szCs w:val="24"/>
        <w:lang w:val="en-US" w:eastAsia="en-US" w:bidi="ar-SA"/>
      </w:rPr>
    </w:lvl>
    <w:lvl w:ilvl="1" w:tplc="ADD8D460">
      <w:numFmt w:val="bullet"/>
      <w:lvlText w:val="•"/>
      <w:lvlJc w:val="left"/>
      <w:pPr>
        <w:ind w:left="2514" w:hanging="728"/>
      </w:pPr>
      <w:rPr>
        <w:rFonts w:hint="default"/>
        <w:lang w:val="en-US" w:eastAsia="en-US" w:bidi="ar-SA"/>
      </w:rPr>
    </w:lvl>
    <w:lvl w:ilvl="2" w:tplc="F656F27C">
      <w:numFmt w:val="bullet"/>
      <w:lvlText w:val="•"/>
      <w:lvlJc w:val="left"/>
      <w:pPr>
        <w:ind w:left="3588" w:hanging="728"/>
      </w:pPr>
      <w:rPr>
        <w:rFonts w:hint="default"/>
        <w:lang w:val="en-US" w:eastAsia="en-US" w:bidi="ar-SA"/>
      </w:rPr>
    </w:lvl>
    <w:lvl w:ilvl="3" w:tplc="21307192">
      <w:numFmt w:val="bullet"/>
      <w:lvlText w:val="•"/>
      <w:lvlJc w:val="left"/>
      <w:pPr>
        <w:ind w:left="4662" w:hanging="728"/>
      </w:pPr>
      <w:rPr>
        <w:rFonts w:hint="default"/>
        <w:lang w:val="en-US" w:eastAsia="en-US" w:bidi="ar-SA"/>
      </w:rPr>
    </w:lvl>
    <w:lvl w:ilvl="4" w:tplc="4CDADC2C">
      <w:numFmt w:val="bullet"/>
      <w:lvlText w:val="•"/>
      <w:lvlJc w:val="left"/>
      <w:pPr>
        <w:ind w:left="5736" w:hanging="728"/>
      </w:pPr>
      <w:rPr>
        <w:rFonts w:hint="default"/>
        <w:lang w:val="en-US" w:eastAsia="en-US" w:bidi="ar-SA"/>
      </w:rPr>
    </w:lvl>
    <w:lvl w:ilvl="5" w:tplc="28B4FB8E">
      <w:numFmt w:val="bullet"/>
      <w:lvlText w:val="•"/>
      <w:lvlJc w:val="left"/>
      <w:pPr>
        <w:ind w:left="6810" w:hanging="728"/>
      </w:pPr>
      <w:rPr>
        <w:rFonts w:hint="default"/>
        <w:lang w:val="en-US" w:eastAsia="en-US" w:bidi="ar-SA"/>
      </w:rPr>
    </w:lvl>
    <w:lvl w:ilvl="6" w:tplc="2696CB44">
      <w:numFmt w:val="bullet"/>
      <w:lvlText w:val="•"/>
      <w:lvlJc w:val="left"/>
      <w:pPr>
        <w:ind w:left="7884" w:hanging="728"/>
      </w:pPr>
      <w:rPr>
        <w:rFonts w:hint="default"/>
        <w:lang w:val="en-US" w:eastAsia="en-US" w:bidi="ar-SA"/>
      </w:rPr>
    </w:lvl>
    <w:lvl w:ilvl="7" w:tplc="63D8C8E0">
      <w:numFmt w:val="bullet"/>
      <w:lvlText w:val="•"/>
      <w:lvlJc w:val="left"/>
      <w:pPr>
        <w:ind w:left="8958" w:hanging="728"/>
      </w:pPr>
      <w:rPr>
        <w:rFonts w:hint="default"/>
        <w:lang w:val="en-US" w:eastAsia="en-US" w:bidi="ar-SA"/>
      </w:rPr>
    </w:lvl>
    <w:lvl w:ilvl="8" w:tplc="CDD4B5B6">
      <w:numFmt w:val="bullet"/>
      <w:lvlText w:val="•"/>
      <w:lvlJc w:val="left"/>
      <w:pPr>
        <w:ind w:left="10032" w:hanging="728"/>
      </w:pPr>
      <w:rPr>
        <w:rFonts w:hint="default"/>
        <w:lang w:val="en-US" w:eastAsia="en-US" w:bidi="ar-SA"/>
      </w:rPr>
    </w:lvl>
  </w:abstractNum>
  <w:abstractNum w:abstractNumId="4" w15:restartNumberingAfterBreak="0">
    <w:nsid w:val="2183611A"/>
    <w:multiLevelType w:val="hybridMultilevel"/>
    <w:tmpl w:val="D1428700"/>
    <w:lvl w:ilvl="0" w:tplc="87AA20C0">
      <w:start w:val="37"/>
      <w:numFmt w:val="decimal"/>
      <w:lvlText w:val="%1"/>
      <w:lvlJc w:val="left"/>
      <w:pPr>
        <w:ind w:left="1440" w:hanging="606"/>
      </w:pPr>
      <w:rPr>
        <w:rFonts w:ascii="Calibri" w:eastAsia="Calibri" w:hAnsi="Calibri" w:cs="Calibri" w:hint="default"/>
        <w:b w:val="0"/>
        <w:bCs w:val="0"/>
        <w:i w:val="0"/>
        <w:iCs w:val="0"/>
        <w:spacing w:val="0"/>
        <w:w w:val="100"/>
        <w:sz w:val="24"/>
        <w:szCs w:val="24"/>
        <w:lang w:val="en-US" w:eastAsia="en-US" w:bidi="ar-SA"/>
      </w:rPr>
    </w:lvl>
    <w:lvl w:ilvl="1" w:tplc="C2ACB49E">
      <w:numFmt w:val="bullet"/>
      <w:lvlText w:val="•"/>
      <w:lvlJc w:val="left"/>
      <w:pPr>
        <w:ind w:left="2514" w:hanging="606"/>
      </w:pPr>
      <w:rPr>
        <w:rFonts w:hint="default"/>
        <w:lang w:val="en-US" w:eastAsia="en-US" w:bidi="ar-SA"/>
      </w:rPr>
    </w:lvl>
    <w:lvl w:ilvl="2" w:tplc="8A5EB792">
      <w:numFmt w:val="bullet"/>
      <w:lvlText w:val="•"/>
      <w:lvlJc w:val="left"/>
      <w:pPr>
        <w:ind w:left="3588" w:hanging="606"/>
      </w:pPr>
      <w:rPr>
        <w:rFonts w:hint="default"/>
        <w:lang w:val="en-US" w:eastAsia="en-US" w:bidi="ar-SA"/>
      </w:rPr>
    </w:lvl>
    <w:lvl w:ilvl="3" w:tplc="E244E7EE">
      <w:numFmt w:val="bullet"/>
      <w:lvlText w:val="•"/>
      <w:lvlJc w:val="left"/>
      <w:pPr>
        <w:ind w:left="4662" w:hanging="606"/>
      </w:pPr>
      <w:rPr>
        <w:rFonts w:hint="default"/>
        <w:lang w:val="en-US" w:eastAsia="en-US" w:bidi="ar-SA"/>
      </w:rPr>
    </w:lvl>
    <w:lvl w:ilvl="4" w:tplc="20B880AC">
      <w:numFmt w:val="bullet"/>
      <w:lvlText w:val="•"/>
      <w:lvlJc w:val="left"/>
      <w:pPr>
        <w:ind w:left="5736" w:hanging="606"/>
      </w:pPr>
      <w:rPr>
        <w:rFonts w:hint="default"/>
        <w:lang w:val="en-US" w:eastAsia="en-US" w:bidi="ar-SA"/>
      </w:rPr>
    </w:lvl>
    <w:lvl w:ilvl="5" w:tplc="C7CC525C">
      <w:numFmt w:val="bullet"/>
      <w:lvlText w:val="•"/>
      <w:lvlJc w:val="left"/>
      <w:pPr>
        <w:ind w:left="6810" w:hanging="606"/>
      </w:pPr>
      <w:rPr>
        <w:rFonts w:hint="default"/>
        <w:lang w:val="en-US" w:eastAsia="en-US" w:bidi="ar-SA"/>
      </w:rPr>
    </w:lvl>
    <w:lvl w:ilvl="6" w:tplc="E90035FA">
      <w:numFmt w:val="bullet"/>
      <w:lvlText w:val="•"/>
      <w:lvlJc w:val="left"/>
      <w:pPr>
        <w:ind w:left="7884" w:hanging="606"/>
      </w:pPr>
      <w:rPr>
        <w:rFonts w:hint="default"/>
        <w:lang w:val="en-US" w:eastAsia="en-US" w:bidi="ar-SA"/>
      </w:rPr>
    </w:lvl>
    <w:lvl w:ilvl="7" w:tplc="206E9AE4">
      <w:numFmt w:val="bullet"/>
      <w:lvlText w:val="•"/>
      <w:lvlJc w:val="left"/>
      <w:pPr>
        <w:ind w:left="8958" w:hanging="606"/>
      </w:pPr>
      <w:rPr>
        <w:rFonts w:hint="default"/>
        <w:lang w:val="en-US" w:eastAsia="en-US" w:bidi="ar-SA"/>
      </w:rPr>
    </w:lvl>
    <w:lvl w:ilvl="8" w:tplc="AC48DC1A">
      <w:numFmt w:val="bullet"/>
      <w:lvlText w:val="•"/>
      <w:lvlJc w:val="left"/>
      <w:pPr>
        <w:ind w:left="10032" w:hanging="606"/>
      </w:pPr>
      <w:rPr>
        <w:rFonts w:hint="default"/>
        <w:lang w:val="en-US" w:eastAsia="en-US" w:bidi="ar-SA"/>
      </w:rPr>
    </w:lvl>
  </w:abstractNum>
  <w:abstractNum w:abstractNumId="5"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E70083"/>
    <w:multiLevelType w:val="hybridMultilevel"/>
    <w:tmpl w:val="94C6118E"/>
    <w:lvl w:ilvl="0" w:tplc="B776A2D6">
      <w:start w:val="318"/>
      <w:numFmt w:val="decimal"/>
      <w:lvlText w:val="%1"/>
      <w:lvlJc w:val="left"/>
      <w:pPr>
        <w:ind w:left="1440" w:hanging="728"/>
      </w:pPr>
      <w:rPr>
        <w:rFonts w:ascii="Calibri" w:eastAsia="Calibri" w:hAnsi="Calibri" w:cs="Calibri" w:hint="default"/>
        <w:b w:val="0"/>
        <w:bCs w:val="0"/>
        <w:i w:val="0"/>
        <w:iCs w:val="0"/>
        <w:spacing w:val="0"/>
        <w:w w:val="100"/>
        <w:sz w:val="24"/>
        <w:szCs w:val="24"/>
        <w:lang w:val="en-US" w:eastAsia="en-US" w:bidi="ar-SA"/>
      </w:rPr>
    </w:lvl>
    <w:lvl w:ilvl="1" w:tplc="937A1FEE">
      <w:numFmt w:val="bullet"/>
      <w:lvlText w:val="•"/>
      <w:lvlJc w:val="left"/>
      <w:pPr>
        <w:ind w:left="2514" w:hanging="728"/>
      </w:pPr>
      <w:rPr>
        <w:rFonts w:hint="default"/>
        <w:lang w:val="en-US" w:eastAsia="en-US" w:bidi="ar-SA"/>
      </w:rPr>
    </w:lvl>
    <w:lvl w:ilvl="2" w:tplc="6274563C">
      <w:numFmt w:val="bullet"/>
      <w:lvlText w:val="•"/>
      <w:lvlJc w:val="left"/>
      <w:pPr>
        <w:ind w:left="3588" w:hanging="728"/>
      </w:pPr>
      <w:rPr>
        <w:rFonts w:hint="default"/>
        <w:lang w:val="en-US" w:eastAsia="en-US" w:bidi="ar-SA"/>
      </w:rPr>
    </w:lvl>
    <w:lvl w:ilvl="3" w:tplc="91CCD3F0">
      <w:numFmt w:val="bullet"/>
      <w:lvlText w:val="•"/>
      <w:lvlJc w:val="left"/>
      <w:pPr>
        <w:ind w:left="4662" w:hanging="728"/>
      </w:pPr>
      <w:rPr>
        <w:rFonts w:hint="default"/>
        <w:lang w:val="en-US" w:eastAsia="en-US" w:bidi="ar-SA"/>
      </w:rPr>
    </w:lvl>
    <w:lvl w:ilvl="4" w:tplc="16E21F5E">
      <w:numFmt w:val="bullet"/>
      <w:lvlText w:val="•"/>
      <w:lvlJc w:val="left"/>
      <w:pPr>
        <w:ind w:left="5736" w:hanging="728"/>
      </w:pPr>
      <w:rPr>
        <w:rFonts w:hint="default"/>
        <w:lang w:val="en-US" w:eastAsia="en-US" w:bidi="ar-SA"/>
      </w:rPr>
    </w:lvl>
    <w:lvl w:ilvl="5" w:tplc="A6D844C2">
      <w:numFmt w:val="bullet"/>
      <w:lvlText w:val="•"/>
      <w:lvlJc w:val="left"/>
      <w:pPr>
        <w:ind w:left="6810" w:hanging="728"/>
      </w:pPr>
      <w:rPr>
        <w:rFonts w:hint="default"/>
        <w:lang w:val="en-US" w:eastAsia="en-US" w:bidi="ar-SA"/>
      </w:rPr>
    </w:lvl>
    <w:lvl w:ilvl="6" w:tplc="4B126416">
      <w:numFmt w:val="bullet"/>
      <w:lvlText w:val="•"/>
      <w:lvlJc w:val="left"/>
      <w:pPr>
        <w:ind w:left="7884" w:hanging="728"/>
      </w:pPr>
      <w:rPr>
        <w:rFonts w:hint="default"/>
        <w:lang w:val="en-US" w:eastAsia="en-US" w:bidi="ar-SA"/>
      </w:rPr>
    </w:lvl>
    <w:lvl w:ilvl="7" w:tplc="26E21D40">
      <w:numFmt w:val="bullet"/>
      <w:lvlText w:val="•"/>
      <w:lvlJc w:val="left"/>
      <w:pPr>
        <w:ind w:left="8958" w:hanging="728"/>
      </w:pPr>
      <w:rPr>
        <w:rFonts w:hint="default"/>
        <w:lang w:val="en-US" w:eastAsia="en-US" w:bidi="ar-SA"/>
      </w:rPr>
    </w:lvl>
    <w:lvl w:ilvl="8" w:tplc="746CB86A">
      <w:numFmt w:val="bullet"/>
      <w:lvlText w:val="•"/>
      <w:lvlJc w:val="left"/>
      <w:pPr>
        <w:ind w:left="10032" w:hanging="728"/>
      </w:pPr>
      <w:rPr>
        <w:rFonts w:hint="default"/>
        <w:lang w:val="en-US" w:eastAsia="en-US" w:bidi="ar-SA"/>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8EB1DBF"/>
    <w:multiLevelType w:val="multilevel"/>
    <w:tmpl w:val="B06218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heme="majorHAnsi" w:eastAsiaTheme="minorHAnsi" w:hAnsiTheme="majorHAnsi" w:cstheme="majorHAnsi" w:hint="default"/>
        <w:sz w:val="24"/>
        <w:szCs w:val="24"/>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1" w15:restartNumberingAfterBreak="0">
    <w:nsid w:val="4DB3F24E"/>
    <w:multiLevelType w:val="multilevel"/>
    <w:tmpl w:val="8C9839C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19B8A2"/>
    <w:multiLevelType w:val="multilevel"/>
    <w:tmpl w:val="65FE5958"/>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FD410C"/>
    <w:multiLevelType w:val="hybridMultilevel"/>
    <w:tmpl w:val="54D602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BB79D0"/>
    <w:multiLevelType w:val="hybridMultilevel"/>
    <w:tmpl w:val="F6C47130"/>
    <w:lvl w:ilvl="0" w:tplc="E0885532">
      <w:start w:val="288"/>
      <w:numFmt w:val="decimal"/>
      <w:lvlText w:val="%1"/>
      <w:lvlJc w:val="left"/>
      <w:pPr>
        <w:ind w:left="1495" w:hanging="783"/>
      </w:pPr>
      <w:rPr>
        <w:rFonts w:ascii="Calibri" w:eastAsia="Calibri" w:hAnsi="Calibri" w:cs="Calibri" w:hint="default"/>
        <w:b w:val="0"/>
        <w:bCs w:val="0"/>
        <w:i w:val="0"/>
        <w:iCs w:val="0"/>
        <w:spacing w:val="0"/>
        <w:w w:val="100"/>
        <w:sz w:val="24"/>
        <w:szCs w:val="24"/>
        <w:lang w:val="en-US" w:eastAsia="en-US" w:bidi="ar-SA"/>
      </w:rPr>
    </w:lvl>
    <w:lvl w:ilvl="1" w:tplc="C124341E">
      <w:numFmt w:val="bullet"/>
      <w:lvlText w:val="•"/>
      <w:lvlJc w:val="left"/>
      <w:pPr>
        <w:ind w:left="2568" w:hanging="783"/>
      </w:pPr>
      <w:rPr>
        <w:rFonts w:hint="default"/>
        <w:lang w:val="en-US" w:eastAsia="en-US" w:bidi="ar-SA"/>
      </w:rPr>
    </w:lvl>
    <w:lvl w:ilvl="2" w:tplc="C9B816FE">
      <w:numFmt w:val="bullet"/>
      <w:lvlText w:val="•"/>
      <w:lvlJc w:val="left"/>
      <w:pPr>
        <w:ind w:left="3636" w:hanging="783"/>
      </w:pPr>
      <w:rPr>
        <w:rFonts w:hint="default"/>
        <w:lang w:val="en-US" w:eastAsia="en-US" w:bidi="ar-SA"/>
      </w:rPr>
    </w:lvl>
    <w:lvl w:ilvl="3" w:tplc="640A6746">
      <w:numFmt w:val="bullet"/>
      <w:lvlText w:val="•"/>
      <w:lvlJc w:val="left"/>
      <w:pPr>
        <w:ind w:left="4704" w:hanging="783"/>
      </w:pPr>
      <w:rPr>
        <w:rFonts w:hint="default"/>
        <w:lang w:val="en-US" w:eastAsia="en-US" w:bidi="ar-SA"/>
      </w:rPr>
    </w:lvl>
    <w:lvl w:ilvl="4" w:tplc="48B22D16">
      <w:numFmt w:val="bullet"/>
      <w:lvlText w:val="•"/>
      <w:lvlJc w:val="left"/>
      <w:pPr>
        <w:ind w:left="5772" w:hanging="783"/>
      </w:pPr>
      <w:rPr>
        <w:rFonts w:hint="default"/>
        <w:lang w:val="en-US" w:eastAsia="en-US" w:bidi="ar-SA"/>
      </w:rPr>
    </w:lvl>
    <w:lvl w:ilvl="5" w:tplc="1FAEBDFC">
      <w:numFmt w:val="bullet"/>
      <w:lvlText w:val="•"/>
      <w:lvlJc w:val="left"/>
      <w:pPr>
        <w:ind w:left="6840" w:hanging="783"/>
      </w:pPr>
      <w:rPr>
        <w:rFonts w:hint="default"/>
        <w:lang w:val="en-US" w:eastAsia="en-US" w:bidi="ar-SA"/>
      </w:rPr>
    </w:lvl>
    <w:lvl w:ilvl="6" w:tplc="EE04C538">
      <w:numFmt w:val="bullet"/>
      <w:lvlText w:val="•"/>
      <w:lvlJc w:val="left"/>
      <w:pPr>
        <w:ind w:left="7908" w:hanging="783"/>
      </w:pPr>
      <w:rPr>
        <w:rFonts w:hint="default"/>
        <w:lang w:val="en-US" w:eastAsia="en-US" w:bidi="ar-SA"/>
      </w:rPr>
    </w:lvl>
    <w:lvl w:ilvl="7" w:tplc="69E6268A">
      <w:numFmt w:val="bullet"/>
      <w:lvlText w:val="•"/>
      <w:lvlJc w:val="left"/>
      <w:pPr>
        <w:ind w:left="8976" w:hanging="783"/>
      </w:pPr>
      <w:rPr>
        <w:rFonts w:hint="default"/>
        <w:lang w:val="en-US" w:eastAsia="en-US" w:bidi="ar-SA"/>
      </w:rPr>
    </w:lvl>
    <w:lvl w:ilvl="8" w:tplc="E1BC9E8E">
      <w:numFmt w:val="bullet"/>
      <w:lvlText w:val="•"/>
      <w:lvlJc w:val="left"/>
      <w:pPr>
        <w:ind w:left="10044" w:hanging="783"/>
      </w:pPr>
      <w:rPr>
        <w:rFonts w:hint="default"/>
        <w:lang w:val="en-US" w:eastAsia="en-US" w:bidi="ar-SA"/>
      </w:rPr>
    </w:lvl>
  </w:abstractNum>
  <w:abstractNum w:abstractNumId="29"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7B3EFA"/>
    <w:multiLevelType w:val="hybridMultilevel"/>
    <w:tmpl w:val="F5B02A0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7067332">
    <w:abstractNumId w:val="2"/>
  </w:num>
  <w:num w:numId="2" w16cid:durableId="87771352">
    <w:abstractNumId w:val="24"/>
  </w:num>
  <w:num w:numId="3" w16cid:durableId="267082736">
    <w:abstractNumId w:val="21"/>
  </w:num>
  <w:num w:numId="4" w16cid:durableId="454375382">
    <w:abstractNumId w:val="12"/>
  </w:num>
  <w:num w:numId="5" w16cid:durableId="554387824">
    <w:abstractNumId w:val="18"/>
  </w:num>
  <w:num w:numId="6" w16cid:durableId="589044448">
    <w:abstractNumId w:val="27"/>
  </w:num>
  <w:num w:numId="7" w16cid:durableId="250435016">
    <w:abstractNumId w:val="7"/>
  </w:num>
  <w:num w:numId="8" w16cid:durableId="1219324192">
    <w:abstractNumId w:val="22"/>
  </w:num>
  <w:num w:numId="9" w16cid:durableId="536507905">
    <w:abstractNumId w:val="26"/>
  </w:num>
  <w:num w:numId="10" w16cid:durableId="818352155">
    <w:abstractNumId w:val="13"/>
  </w:num>
  <w:num w:numId="11" w16cid:durableId="1063063921">
    <w:abstractNumId w:val="16"/>
  </w:num>
  <w:num w:numId="12" w16cid:durableId="503012951">
    <w:abstractNumId w:val="8"/>
  </w:num>
  <w:num w:numId="13" w16cid:durableId="1014111628">
    <w:abstractNumId w:val="14"/>
  </w:num>
  <w:num w:numId="14" w16cid:durableId="1167014301">
    <w:abstractNumId w:val="19"/>
  </w:num>
  <w:num w:numId="15" w16cid:durableId="1138301897">
    <w:abstractNumId w:val="10"/>
  </w:num>
  <w:num w:numId="16" w16cid:durableId="1488282806">
    <w:abstractNumId w:val="30"/>
  </w:num>
  <w:num w:numId="17" w16cid:durableId="1050688171">
    <w:abstractNumId w:val="29"/>
  </w:num>
  <w:num w:numId="18" w16cid:durableId="306667677">
    <w:abstractNumId w:val="11"/>
  </w:num>
  <w:num w:numId="19" w16cid:durableId="921722442">
    <w:abstractNumId w:val="6"/>
  </w:num>
  <w:num w:numId="20" w16cid:durableId="814103038">
    <w:abstractNumId w:val="5"/>
  </w:num>
  <w:num w:numId="21" w16cid:durableId="2045017877">
    <w:abstractNumId w:val="17"/>
  </w:num>
  <w:num w:numId="22" w16cid:durableId="1490245789">
    <w:abstractNumId w:val="9"/>
  </w:num>
  <w:num w:numId="23" w16cid:durableId="147021585">
    <w:abstractNumId w:val="23"/>
  </w:num>
  <w:num w:numId="24" w16cid:durableId="1052001567">
    <w:abstractNumId w:val="0"/>
  </w:num>
  <w:num w:numId="25" w16cid:durableId="2109958598">
    <w:abstractNumId w:val="1"/>
  </w:num>
  <w:num w:numId="26" w16cid:durableId="1918978772">
    <w:abstractNumId w:val="4"/>
  </w:num>
  <w:num w:numId="27" w16cid:durableId="2022193389">
    <w:abstractNumId w:val="3"/>
  </w:num>
  <w:num w:numId="28" w16cid:durableId="73280437">
    <w:abstractNumId w:val="28"/>
  </w:num>
  <w:num w:numId="29" w16cid:durableId="921065950">
    <w:abstractNumId w:val="15"/>
  </w:num>
  <w:num w:numId="30" w16cid:durableId="499585604">
    <w:abstractNumId w:val="20"/>
  </w:num>
  <w:num w:numId="31" w16cid:durableId="117185783">
    <w:abstractNumId w:val="25"/>
  </w:num>
  <w:num w:numId="32" w16cid:durableId="13609367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t99v2a6trweoe59zuxpfe7fvtr5twexsxz&quot;&gt;for jove methodology&lt;record-ids&gt;&lt;item&gt;1&lt;/item&gt;&lt;item&gt;2&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41&lt;/item&gt;&lt;item&gt;43&lt;/item&gt;&lt;item&gt;44&lt;/item&gt;&lt;item&gt;45&lt;/item&gt;&lt;/record-ids&gt;&lt;/item&gt;&lt;/Libraries&gt;"/>
  </w:docVars>
  <w:rsids>
    <w:rsidRoot w:val="006E4797"/>
    <w:rsid w:val="00000037"/>
    <w:rsid w:val="000007B1"/>
    <w:rsid w:val="000028A4"/>
    <w:rsid w:val="0000515B"/>
    <w:rsid w:val="0000556C"/>
    <w:rsid w:val="000058D9"/>
    <w:rsid w:val="00011333"/>
    <w:rsid w:val="00011457"/>
    <w:rsid w:val="00012CCC"/>
    <w:rsid w:val="00013652"/>
    <w:rsid w:val="00014550"/>
    <w:rsid w:val="0002115E"/>
    <w:rsid w:val="00023395"/>
    <w:rsid w:val="00026570"/>
    <w:rsid w:val="00027302"/>
    <w:rsid w:val="00030AA6"/>
    <w:rsid w:val="00032AF6"/>
    <w:rsid w:val="000339A7"/>
    <w:rsid w:val="00034C8F"/>
    <w:rsid w:val="00034DD1"/>
    <w:rsid w:val="0004355D"/>
    <w:rsid w:val="00047DF0"/>
    <w:rsid w:val="0005003D"/>
    <w:rsid w:val="000505B9"/>
    <w:rsid w:val="00052039"/>
    <w:rsid w:val="00057B67"/>
    <w:rsid w:val="00057DC9"/>
    <w:rsid w:val="00061E0E"/>
    <w:rsid w:val="00063E47"/>
    <w:rsid w:val="00064E2F"/>
    <w:rsid w:val="00065274"/>
    <w:rsid w:val="00065E23"/>
    <w:rsid w:val="0007270D"/>
    <w:rsid w:val="0007427D"/>
    <w:rsid w:val="0007506F"/>
    <w:rsid w:val="0007550B"/>
    <w:rsid w:val="00076815"/>
    <w:rsid w:val="00081F44"/>
    <w:rsid w:val="00082A5F"/>
    <w:rsid w:val="00083564"/>
    <w:rsid w:val="00083CB3"/>
    <w:rsid w:val="00086319"/>
    <w:rsid w:val="00086BBB"/>
    <w:rsid w:val="00091112"/>
    <w:rsid w:val="00094A67"/>
    <w:rsid w:val="000A075A"/>
    <w:rsid w:val="000A6D61"/>
    <w:rsid w:val="000B15C8"/>
    <w:rsid w:val="000B1A9D"/>
    <w:rsid w:val="000B1AA6"/>
    <w:rsid w:val="000B41B6"/>
    <w:rsid w:val="000B7559"/>
    <w:rsid w:val="000C1F95"/>
    <w:rsid w:val="000C5E44"/>
    <w:rsid w:val="000D048E"/>
    <w:rsid w:val="000D1BB2"/>
    <w:rsid w:val="000D43BA"/>
    <w:rsid w:val="000D748C"/>
    <w:rsid w:val="000E10C4"/>
    <w:rsid w:val="000E2ABF"/>
    <w:rsid w:val="000E3F21"/>
    <w:rsid w:val="000E4B0B"/>
    <w:rsid w:val="000E4C51"/>
    <w:rsid w:val="000F4391"/>
    <w:rsid w:val="00100D04"/>
    <w:rsid w:val="00101362"/>
    <w:rsid w:val="00110AB1"/>
    <w:rsid w:val="0012015B"/>
    <w:rsid w:val="00127286"/>
    <w:rsid w:val="001418FC"/>
    <w:rsid w:val="00147CBA"/>
    <w:rsid w:val="00150B22"/>
    <w:rsid w:val="001527C5"/>
    <w:rsid w:val="0015327B"/>
    <w:rsid w:val="00155CDC"/>
    <w:rsid w:val="001601BA"/>
    <w:rsid w:val="001624E4"/>
    <w:rsid w:val="00162731"/>
    <w:rsid w:val="00167DB5"/>
    <w:rsid w:val="00170861"/>
    <w:rsid w:val="00170BD2"/>
    <w:rsid w:val="001734A0"/>
    <w:rsid w:val="0017470A"/>
    <w:rsid w:val="0017498F"/>
    <w:rsid w:val="00181A81"/>
    <w:rsid w:val="00182098"/>
    <w:rsid w:val="001830A7"/>
    <w:rsid w:val="0018412F"/>
    <w:rsid w:val="00185351"/>
    <w:rsid w:val="00187B41"/>
    <w:rsid w:val="00194C04"/>
    <w:rsid w:val="00194CE8"/>
    <w:rsid w:val="001959A2"/>
    <w:rsid w:val="001A06AF"/>
    <w:rsid w:val="001A1CA1"/>
    <w:rsid w:val="001A2DF0"/>
    <w:rsid w:val="001A31B5"/>
    <w:rsid w:val="001A39E6"/>
    <w:rsid w:val="001A3D0F"/>
    <w:rsid w:val="001A3F9D"/>
    <w:rsid w:val="001A6D36"/>
    <w:rsid w:val="001B2BBF"/>
    <w:rsid w:val="001B3C75"/>
    <w:rsid w:val="001B4E65"/>
    <w:rsid w:val="001B658C"/>
    <w:rsid w:val="001B6661"/>
    <w:rsid w:val="001B76AB"/>
    <w:rsid w:val="001C008F"/>
    <w:rsid w:val="001C787B"/>
    <w:rsid w:val="001C78DD"/>
    <w:rsid w:val="001D0FA5"/>
    <w:rsid w:val="001D1578"/>
    <w:rsid w:val="001D15DF"/>
    <w:rsid w:val="001D4E38"/>
    <w:rsid w:val="001D5455"/>
    <w:rsid w:val="001D738F"/>
    <w:rsid w:val="001E0195"/>
    <w:rsid w:val="001E66C4"/>
    <w:rsid w:val="001F1A7F"/>
    <w:rsid w:val="001F2C29"/>
    <w:rsid w:val="001F3109"/>
    <w:rsid w:val="001F3322"/>
    <w:rsid w:val="0020030D"/>
    <w:rsid w:val="00200CDB"/>
    <w:rsid w:val="00204148"/>
    <w:rsid w:val="0020441D"/>
    <w:rsid w:val="00210C55"/>
    <w:rsid w:val="00210DD6"/>
    <w:rsid w:val="002132FF"/>
    <w:rsid w:val="00214319"/>
    <w:rsid w:val="0021444A"/>
    <w:rsid w:val="00215F23"/>
    <w:rsid w:val="00216774"/>
    <w:rsid w:val="00217B78"/>
    <w:rsid w:val="00221321"/>
    <w:rsid w:val="00222ACA"/>
    <w:rsid w:val="00222ED1"/>
    <w:rsid w:val="002242AF"/>
    <w:rsid w:val="002243CB"/>
    <w:rsid w:val="002276BC"/>
    <w:rsid w:val="0023296D"/>
    <w:rsid w:val="00232BFF"/>
    <w:rsid w:val="00232DDC"/>
    <w:rsid w:val="00243626"/>
    <w:rsid w:val="002463CE"/>
    <w:rsid w:val="0024686A"/>
    <w:rsid w:val="00247A07"/>
    <w:rsid w:val="00247E0B"/>
    <w:rsid w:val="00251A22"/>
    <w:rsid w:val="00251B4E"/>
    <w:rsid w:val="00252077"/>
    <w:rsid w:val="00252B18"/>
    <w:rsid w:val="002533D3"/>
    <w:rsid w:val="00254C36"/>
    <w:rsid w:val="00255D72"/>
    <w:rsid w:val="00260BA1"/>
    <w:rsid w:val="002633FD"/>
    <w:rsid w:val="002660F6"/>
    <w:rsid w:val="00267C52"/>
    <w:rsid w:val="002703D5"/>
    <w:rsid w:val="0027106E"/>
    <w:rsid w:val="00273EDD"/>
    <w:rsid w:val="002747F4"/>
    <w:rsid w:val="002774A5"/>
    <w:rsid w:val="00280F6D"/>
    <w:rsid w:val="0029238C"/>
    <w:rsid w:val="00292F8A"/>
    <w:rsid w:val="00293AD3"/>
    <w:rsid w:val="00293F16"/>
    <w:rsid w:val="00294015"/>
    <w:rsid w:val="00294A56"/>
    <w:rsid w:val="00294ED3"/>
    <w:rsid w:val="00296B80"/>
    <w:rsid w:val="00297254"/>
    <w:rsid w:val="00297695"/>
    <w:rsid w:val="002A5C1C"/>
    <w:rsid w:val="002A7DD0"/>
    <w:rsid w:val="002B65B8"/>
    <w:rsid w:val="002B7853"/>
    <w:rsid w:val="002B7D25"/>
    <w:rsid w:val="002B7E5F"/>
    <w:rsid w:val="002C090C"/>
    <w:rsid w:val="002D105E"/>
    <w:rsid w:val="002E59F8"/>
    <w:rsid w:val="002E7A11"/>
    <w:rsid w:val="002F19D2"/>
    <w:rsid w:val="002F36E5"/>
    <w:rsid w:val="002F3B1F"/>
    <w:rsid w:val="00300B9E"/>
    <w:rsid w:val="00300BF0"/>
    <w:rsid w:val="00300D8C"/>
    <w:rsid w:val="00310C3E"/>
    <w:rsid w:val="00315987"/>
    <w:rsid w:val="0031658E"/>
    <w:rsid w:val="0032275B"/>
    <w:rsid w:val="0032397A"/>
    <w:rsid w:val="00325D9F"/>
    <w:rsid w:val="003260ED"/>
    <w:rsid w:val="003302BC"/>
    <w:rsid w:val="00331FDA"/>
    <w:rsid w:val="00332D7C"/>
    <w:rsid w:val="00333933"/>
    <w:rsid w:val="00337D5E"/>
    <w:rsid w:val="00345A90"/>
    <w:rsid w:val="00350EAF"/>
    <w:rsid w:val="00351087"/>
    <w:rsid w:val="00353B4F"/>
    <w:rsid w:val="003548C5"/>
    <w:rsid w:val="003548DA"/>
    <w:rsid w:val="00354FD5"/>
    <w:rsid w:val="00355C68"/>
    <w:rsid w:val="00356228"/>
    <w:rsid w:val="003567D4"/>
    <w:rsid w:val="00356880"/>
    <w:rsid w:val="003569E2"/>
    <w:rsid w:val="00357FBC"/>
    <w:rsid w:val="0036042C"/>
    <w:rsid w:val="003612C6"/>
    <w:rsid w:val="00362448"/>
    <w:rsid w:val="0036264A"/>
    <w:rsid w:val="00365484"/>
    <w:rsid w:val="00365BDE"/>
    <w:rsid w:val="00366678"/>
    <w:rsid w:val="00370DD1"/>
    <w:rsid w:val="00372B93"/>
    <w:rsid w:val="003805C0"/>
    <w:rsid w:val="00383A1A"/>
    <w:rsid w:val="00384FAA"/>
    <w:rsid w:val="00385CED"/>
    <w:rsid w:val="003861AF"/>
    <w:rsid w:val="003879B0"/>
    <w:rsid w:val="00387CDA"/>
    <w:rsid w:val="003A092E"/>
    <w:rsid w:val="003A1EFA"/>
    <w:rsid w:val="003A2D14"/>
    <w:rsid w:val="003A4ADD"/>
    <w:rsid w:val="003A4F1D"/>
    <w:rsid w:val="003A50CD"/>
    <w:rsid w:val="003A5297"/>
    <w:rsid w:val="003A5506"/>
    <w:rsid w:val="003A5AE9"/>
    <w:rsid w:val="003A63A9"/>
    <w:rsid w:val="003B0B07"/>
    <w:rsid w:val="003B19EB"/>
    <w:rsid w:val="003B1E3C"/>
    <w:rsid w:val="003B37C0"/>
    <w:rsid w:val="003B39E3"/>
    <w:rsid w:val="003B63C4"/>
    <w:rsid w:val="003B6A25"/>
    <w:rsid w:val="003B6B24"/>
    <w:rsid w:val="003C0089"/>
    <w:rsid w:val="003C0A83"/>
    <w:rsid w:val="003C279A"/>
    <w:rsid w:val="003C7560"/>
    <w:rsid w:val="003D1228"/>
    <w:rsid w:val="003D67E2"/>
    <w:rsid w:val="003D738B"/>
    <w:rsid w:val="003E0BFA"/>
    <w:rsid w:val="003E33FA"/>
    <w:rsid w:val="003E559E"/>
    <w:rsid w:val="003E6D36"/>
    <w:rsid w:val="003F0158"/>
    <w:rsid w:val="003F085A"/>
    <w:rsid w:val="003F2AAE"/>
    <w:rsid w:val="003F4381"/>
    <w:rsid w:val="003F7DBC"/>
    <w:rsid w:val="00401B3A"/>
    <w:rsid w:val="00404FCA"/>
    <w:rsid w:val="0040579A"/>
    <w:rsid w:val="0041091B"/>
    <w:rsid w:val="00411740"/>
    <w:rsid w:val="0041245C"/>
    <w:rsid w:val="00413265"/>
    <w:rsid w:val="00414ADE"/>
    <w:rsid w:val="00415096"/>
    <w:rsid w:val="00416251"/>
    <w:rsid w:val="004204E2"/>
    <w:rsid w:val="00420E0F"/>
    <w:rsid w:val="00421364"/>
    <w:rsid w:val="004228B9"/>
    <w:rsid w:val="0042543B"/>
    <w:rsid w:val="0043002F"/>
    <w:rsid w:val="004308BA"/>
    <w:rsid w:val="00432501"/>
    <w:rsid w:val="0043363F"/>
    <w:rsid w:val="00434547"/>
    <w:rsid w:val="004361C8"/>
    <w:rsid w:val="00436F4D"/>
    <w:rsid w:val="00440B7D"/>
    <w:rsid w:val="00441B66"/>
    <w:rsid w:val="0044231B"/>
    <w:rsid w:val="0044432A"/>
    <w:rsid w:val="004620C9"/>
    <w:rsid w:val="00466FBF"/>
    <w:rsid w:val="00467412"/>
    <w:rsid w:val="00474F92"/>
    <w:rsid w:val="004760E5"/>
    <w:rsid w:val="00483745"/>
    <w:rsid w:val="004838FE"/>
    <w:rsid w:val="00486D24"/>
    <w:rsid w:val="004928D1"/>
    <w:rsid w:val="004939EE"/>
    <w:rsid w:val="00494590"/>
    <w:rsid w:val="0049595B"/>
    <w:rsid w:val="004969D3"/>
    <w:rsid w:val="00497338"/>
    <w:rsid w:val="004978CB"/>
    <w:rsid w:val="004A0EB8"/>
    <w:rsid w:val="004A41C3"/>
    <w:rsid w:val="004A6C9E"/>
    <w:rsid w:val="004B1066"/>
    <w:rsid w:val="004B54EF"/>
    <w:rsid w:val="004B5C42"/>
    <w:rsid w:val="004B5D3D"/>
    <w:rsid w:val="004B6E0D"/>
    <w:rsid w:val="004B7348"/>
    <w:rsid w:val="004B744B"/>
    <w:rsid w:val="004C0985"/>
    <w:rsid w:val="004C1A9B"/>
    <w:rsid w:val="004C2403"/>
    <w:rsid w:val="004C2AFB"/>
    <w:rsid w:val="004C4926"/>
    <w:rsid w:val="004D2F80"/>
    <w:rsid w:val="004D362E"/>
    <w:rsid w:val="004D6897"/>
    <w:rsid w:val="004D7F37"/>
    <w:rsid w:val="004E38DA"/>
    <w:rsid w:val="004E3AA4"/>
    <w:rsid w:val="004E601B"/>
    <w:rsid w:val="004E6AC2"/>
    <w:rsid w:val="004F16AF"/>
    <w:rsid w:val="004F6AD9"/>
    <w:rsid w:val="005009A5"/>
    <w:rsid w:val="005041A7"/>
    <w:rsid w:val="00505F57"/>
    <w:rsid w:val="005076A3"/>
    <w:rsid w:val="00513CCF"/>
    <w:rsid w:val="00516914"/>
    <w:rsid w:val="00517C45"/>
    <w:rsid w:val="00520BFD"/>
    <w:rsid w:val="005215AD"/>
    <w:rsid w:val="005243FC"/>
    <w:rsid w:val="0052474D"/>
    <w:rsid w:val="00525F17"/>
    <w:rsid w:val="00532040"/>
    <w:rsid w:val="00533EAC"/>
    <w:rsid w:val="00542A29"/>
    <w:rsid w:val="005445B5"/>
    <w:rsid w:val="00544B61"/>
    <w:rsid w:val="0054696D"/>
    <w:rsid w:val="0054699E"/>
    <w:rsid w:val="005512AE"/>
    <w:rsid w:val="00551D82"/>
    <w:rsid w:val="0055344F"/>
    <w:rsid w:val="0055679C"/>
    <w:rsid w:val="00556894"/>
    <w:rsid w:val="00562B20"/>
    <w:rsid w:val="005639D7"/>
    <w:rsid w:val="005734D7"/>
    <w:rsid w:val="00574D50"/>
    <w:rsid w:val="00575E55"/>
    <w:rsid w:val="0057637B"/>
    <w:rsid w:val="00576E91"/>
    <w:rsid w:val="00577034"/>
    <w:rsid w:val="00584A08"/>
    <w:rsid w:val="00585BF5"/>
    <w:rsid w:val="00586A0A"/>
    <w:rsid w:val="005955CB"/>
    <w:rsid w:val="005A637B"/>
    <w:rsid w:val="005A7BB5"/>
    <w:rsid w:val="005A7D83"/>
    <w:rsid w:val="005B1BF9"/>
    <w:rsid w:val="005B2CBB"/>
    <w:rsid w:val="005B3D20"/>
    <w:rsid w:val="005B5CA1"/>
    <w:rsid w:val="005B5CC0"/>
    <w:rsid w:val="005B6187"/>
    <w:rsid w:val="005D4975"/>
    <w:rsid w:val="005D7B12"/>
    <w:rsid w:val="005E0032"/>
    <w:rsid w:val="005E0CA7"/>
    <w:rsid w:val="005E1EE7"/>
    <w:rsid w:val="005F0610"/>
    <w:rsid w:val="005F3059"/>
    <w:rsid w:val="005F3D9B"/>
    <w:rsid w:val="00600852"/>
    <w:rsid w:val="00602607"/>
    <w:rsid w:val="00604100"/>
    <w:rsid w:val="00604225"/>
    <w:rsid w:val="0060490C"/>
    <w:rsid w:val="00611439"/>
    <w:rsid w:val="00615035"/>
    <w:rsid w:val="00620137"/>
    <w:rsid w:val="00620842"/>
    <w:rsid w:val="00622578"/>
    <w:rsid w:val="0062336F"/>
    <w:rsid w:val="006239A1"/>
    <w:rsid w:val="00624D77"/>
    <w:rsid w:val="00625B1F"/>
    <w:rsid w:val="00626788"/>
    <w:rsid w:val="0063011B"/>
    <w:rsid w:val="00634672"/>
    <w:rsid w:val="0063677F"/>
    <w:rsid w:val="006439A8"/>
    <w:rsid w:val="00645FA7"/>
    <w:rsid w:val="00647209"/>
    <w:rsid w:val="00652A1E"/>
    <w:rsid w:val="00657AB4"/>
    <w:rsid w:val="00663CFB"/>
    <w:rsid w:val="0066431A"/>
    <w:rsid w:val="0066633E"/>
    <w:rsid w:val="006675A4"/>
    <w:rsid w:val="00667673"/>
    <w:rsid w:val="006755EE"/>
    <w:rsid w:val="00677154"/>
    <w:rsid w:val="006771FA"/>
    <w:rsid w:val="006777F7"/>
    <w:rsid w:val="00681DD0"/>
    <w:rsid w:val="006824BF"/>
    <w:rsid w:val="0068396A"/>
    <w:rsid w:val="006844ED"/>
    <w:rsid w:val="00684564"/>
    <w:rsid w:val="0068737B"/>
    <w:rsid w:val="00695493"/>
    <w:rsid w:val="006A1C16"/>
    <w:rsid w:val="006A3CF2"/>
    <w:rsid w:val="006A4CAC"/>
    <w:rsid w:val="006A567C"/>
    <w:rsid w:val="006A6821"/>
    <w:rsid w:val="006A7E13"/>
    <w:rsid w:val="006B05DD"/>
    <w:rsid w:val="006B26CF"/>
    <w:rsid w:val="006C3A98"/>
    <w:rsid w:val="006C62BB"/>
    <w:rsid w:val="006C77FB"/>
    <w:rsid w:val="006D2532"/>
    <w:rsid w:val="006D35FD"/>
    <w:rsid w:val="006D7450"/>
    <w:rsid w:val="006E0E76"/>
    <w:rsid w:val="006E4797"/>
    <w:rsid w:val="006E7C64"/>
    <w:rsid w:val="006F1BD9"/>
    <w:rsid w:val="006F2C20"/>
    <w:rsid w:val="006F6666"/>
    <w:rsid w:val="00702ADE"/>
    <w:rsid w:val="0070444F"/>
    <w:rsid w:val="00707F63"/>
    <w:rsid w:val="00712074"/>
    <w:rsid w:val="00714BE0"/>
    <w:rsid w:val="0072420D"/>
    <w:rsid w:val="007251C4"/>
    <w:rsid w:val="0073201C"/>
    <w:rsid w:val="00736371"/>
    <w:rsid w:val="00736E1F"/>
    <w:rsid w:val="007402DE"/>
    <w:rsid w:val="00740FB4"/>
    <w:rsid w:val="007463B2"/>
    <w:rsid w:val="007503BC"/>
    <w:rsid w:val="00751D3D"/>
    <w:rsid w:val="0075615D"/>
    <w:rsid w:val="00760F88"/>
    <w:rsid w:val="00761EDA"/>
    <w:rsid w:val="00766F66"/>
    <w:rsid w:val="00767C2F"/>
    <w:rsid w:val="00770191"/>
    <w:rsid w:val="0077055A"/>
    <w:rsid w:val="00770CC3"/>
    <w:rsid w:val="007724D5"/>
    <w:rsid w:val="00775DFD"/>
    <w:rsid w:val="00780860"/>
    <w:rsid w:val="00780A49"/>
    <w:rsid w:val="0078192A"/>
    <w:rsid w:val="00784381"/>
    <w:rsid w:val="0079173B"/>
    <w:rsid w:val="00793514"/>
    <w:rsid w:val="00794532"/>
    <w:rsid w:val="00794B58"/>
    <w:rsid w:val="007A28D5"/>
    <w:rsid w:val="007A35C5"/>
    <w:rsid w:val="007A4BBA"/>
    <w:rsid w:val="007A6AD8"/>
    <w:rsid w:val="007B2D11"/>
    <w:rsid w:val="007B488F"/>
    <w:rsid w:val="007B72A4"/>
    <w:rsid w:val="007C1842"/>
    <w:rsid w:val="007C440E"/>
    <w:rsid w:val="007C48FF"/>
    <w:rsid w:val="007C5A9B"/>
    <w:rsid w:val="007C60FF"/>
    <w:rsid w:val="007C6277"/>
    <w:rsid w:val="007C65DD"/>
    <w:rsid w:val="007C6DD6"/>
    <w:rsid w:val="007D6BE0"/>
    <w:rsid w:val="007E01CC"/>
    <w:rsid w:val="007F13E9"/>
    <w:rsid w:val="007F1820"/>
    <w:rsid w:val="007F2030"/>
    <w:rsid w:val="007F5EB0"/>
    <w:rsid w:val="007F724E"/>
    <w:rsid w:val="00801512"/>
    <w:rsid w:val="00804606"/>
    <w:rsid w:val="0080778A"/>
    <w:rsid w:val="00807CA5"/>
    <w:rsid w:val="008112E0"/>
    <w:rsid w:val="00814029"/>
    <w:rsid w:val="00815C6D"/>
    <w:rsid w:val="008162C0"/>
    <w:rsid w:val="00826721"/>
    <w:rsid w:val="00831A60"/>
    <w:rsid w:val="008324F1"/>
    <w:rsid w:val="00833B96"/>
    <w:rsid w:val="00835BA2"/>
    <w:rsid w:val="0083622F"/>
    <w:rsid w:val="0084143F"/>
    <w:rsid w:val="008425A4"/>
    <w:rsid w:val="008441F2"/>
    <w:rsid w:val="0084463B"/>
    <w:rsid w:val="008461C6"/>
    <w:rsid w:val="00846E96"/>
    <w:rsid w:val="00851743"/>
    <w:rsid w:val="00851D4A"/>
    <w:rsid w:val="0085421A"/>
    <w:rsid w:val="008552BD"/>
    <w:rsid w:val="0085548D"/>
    <w:rsid w:val="008623EE"/>
    <w:rsid w:val="008649F4"/>
    <w:rsid w:val="00864D19"/>
    <w:rsid w:val="00873CDE"/>
    <w:rsid w:val="00874491"/>
    <w:rsid w:val="00875F96"/>
    <w:rsid w:val="008771EF"/>
    <w:rsid w:val="00877A26"/>
    <w:rsid w:val="00882E5A"/>
    <w:rsid w:val="00885CE1"/>
    <w:rsid w:val="00887F31"/>
    <w:rsid w:val="00890757"/>
    <w:rsid w:val="00893E52"/>
    <w:rsid w:val="008949B6"/>
    <w:rsid w:val="008A2C16"/>
    <w:rsid w:val="008A4859"/>
    <w:rsid w:val="008A4B79"/>
    <w:rsid w:val="008A576B"/>
    <w:rsid w:val="008A7A39"/>
    <w:rsid w:val="008B0E68"/>
    <w:rsid w:val="008B2D50"/>
    <w:rsid w:val="008B35D2"/>
    <w:rsid w:val="008C3532"/>
    <w:rsid w:val="008D1A41"/>
    <w:rsid w:val="008D293E"/>
    <w:rsid w:val="008D34D3"/>
    <w:rsid w:val="008D50E3"/>
    <w:rsid w:val="008D5D81"/>
    <w:rsid w:val="008E133A"/>
    <w:rsid w:val="008E19AC"/>
    <w:rsid w:val="008F326A"/>
    <w:rsid w:val="008F42DF"/>
    <w:rsid w:val="008F47D7"/>
    <w:rsid w:val="008F4A9E"/>
    <w:rsid w:val="008F50BD"/>
    <w:rsid w:val="008F531E"/>
    <w:rsid w:val="008F5B16"/>
    <w:rsid w:val="009013A8"/>
    <w:rsid w:val="00901C81"/>
    <w:rsid w:val="00903022"/>
    <w:rsid w:val="00905314"/>
    <w:rsid w:val="00906446"/>
    <w:rsid w:val="0091081A"/>
    <w:rsid w:val="00911E48"/>
    <w:rsid w:val="00911EF7"/>
    <w:rsid w:val="0091335B"/>
    <w:rsid w:val="0091381C"/>
    <w:rsid w:val="00913F54"/>
    <w:rsid w:val="00916C9F"/>
    <w:rsid w:val="009215A6"/>
    <w:rsid w:val="00926320"/>
    <w:rsid w:val="00931D31"/>
    <w:rsid w:val="009321E5"/>
    <w:rsid w:val="00936E08"/>
    <w:rsid w:val="009409EA"/>
    <w:rsid w:val="00941446"/>
    <w:rsid w:val="00942B0B"/>
    <w:rsid w:val="00944518"/>
    <w:rsid w:val="00944828"/>
    <w:rsid w:val="009458E7"/>
    <w:rsid w:val="0094640E"/>
    <w:rsid w:val="00946DC2"/>
    <w:rsid w:val="0095215B"/>
    <w:rsid w:val="00956923"/>
    <w:rsid w:val="00960574"/>
    <w:rsid w:val="00960A50"/>
    <w:rsid w:val="00963A2C"/>
    <w:rsid w:val="009658DC"/>
    <w:rsid w:val="00965EC6"/>
    <w:rsid w:val="00970698"/>
    <w:rsid w:val="00972B4F"/>
    <w:rsid w:val="00973463"/>
    <w:rsid w:val="00975E51"/>
    <w:rsid w:val="00976AA6"/>
    <w:rsid w:val="00977581"/>
    <w:rsid w:val="00980BA1"/>
    <w:rsid w:val="00984E30"/>
    <w:rsid w:val="0098590B"/>
    <w:rsid w:val="00986DBE"/>
    <w:rsid w:val="00992450"/>
    <w:rsid w:val="00994F50"/>
    <w:rsid w:val="00997EB7"/>
    <w:rsid w:val="009A3701"/>
    <w:rsid w:val="009A4141"/>
    <w:rsid w:val="009A5793"/>
    <w:rsid w:val="009B0CEC"/>
    <w:rsid w:val="009B2D98"/>
    <w:rsid w:val="009B3618"/>
    <w:rsid w:val="009B408C"/>
    <w:rsid w:val="009B5130"/>
    <w:rsid w:val="009B68DA"/>
    <w:rsid w:val="009B6965"/>
    <w:rsid w:val="009C5536"/>
    <w:rsid w:val="009C6DBE"/>
    <w:rsid w:val="009D4D5F"/>
    <w:rsid w:val="009D5A09"/>
    <w:rsid w:val="009D64BE"/>
    <w:rsid w:val="009E147F"/>
    <w:rsid w:val="009E685F"/>
    <w:rsid w:val="009E6F30"/>
    <w:rsid w:val="009E7F35"/>
    <w:rsid w:val="009F1D6E"/>
    <w:rsid w:val="009F3B9D"/>
    <w:rsid w:val="009F410C"/>
    <w:rsid w:val="009F44D6"/>
    <w:rsid w:val="009F4720"/>
    <w:rsid w:val="009F71C5"/>
    <w:rsid w:val="00A007BC"/>
    <w:rsid w:val="00A00A9F"/>
    <w:rsid w:val="00A0447D"/>
    <w:rsid w:val="00A047E8"/>
    <w:rsid w:val="00A04B46"/>
    <w:rsid w:val="00A07D68"/>
    <w:rsid w:val="00A10685"/>
    <w:rsid w:val="00A11098"/>
    <w:rsid w:val="00A11428"/>
    <w:rsid w:val="00A13BFE"/>
    <w:rsid w:val="00A148DE"/>
    <w:rsid w:val="00A1684A"/>
    <w:rsid w:val="00A20BB8"/>
    <w:rsid w:val="00A229CB"/>
    <w:rsid w:val="00A25E44"/>
    <w:rsid w:val="00A35853"/>
    <w:rsid w:val="00A43F4D"/>
    <w:rsid w:val="00A519B7"/>
    <w:rsid w:val="00A51F18"/>
    <w:rsid w:val="00A533F0"/>
    <w:rsid w:val="00A54C7A"/>
    <w:rsid w:val="00A57970"/>
    <w:rsid w:val="00A61636"/>
    <w:rsid w:val="00A6233C"/>
    <w:rsid w:val="00A624BE"/>
    <w:rsid w:val="00A626FF"/>
    <w:rsid w:val="00A6355B"/>
    <w:rsid w:val="00A63FF8"/>
    <w:rsid w:val="00A658DD"/>
    <w:rsid w:val="00A665DB"/>
    <w:rsid w:val="00A70CA0"/>
    <w:rsid w:val="00A72253"/>
    <w:rsid w:val="00A73DA2"/>
    <w:rsid w:val="00A8683C"/>
    <w:rsid w:val="00A91C2B"/>
    <w:rsid w:val="00A9200F"/>
    <w:rsid w:val="00AA4806"/>
    <w:rsid w:val="00AB21D4"/>
    <w:rsid w:val="00AB4038"/>
    <w:rsid w:val="00AC3D46"/>
    <w:rsid w:val="00AD0410"/>
    <w:rsid w:val="00AD25C7"/>
    <w:rsid w:val="00AD577E"/>
    <w:rsid w:val="00AD7575"/>
    <w:rsid w:val="00AE211E"/>
    <w:rsid w:val="00AE6DB2"/>
    <w:rsid w:val="00AE6FCA"/>
    <w:rsid w:val="00AE7438"/>
    <w:rsid w:val="00AF73F7"/>
    <w:rsid w:val="00B05375"/>
    <w:rsid w:val="00B05546"/>
    <w:rsid w:val="00B10F24"/>
    <w:rsid w:val="00B11090"/>
    <w:rsid w:val="00B14FF0"/>
    <w:rsid w:val="00B178C2"/>
    <w:rsid w:val="00B218C6"/>
    <w:rsid w:val="00B23FAD"/>
    <w:rsid w:val="00B24199"/>
    <w:rsid w:val="00B24C2E"/>
    <w:rsid w:val="00B25B83"/>
    <w:rsid w:val="00B30D7B"/>
    <w:rsid w:val="00B3342D"/>
    <w:rsid w:val="00B346C8"/>
    <w:rsid w:val="00B41721"/>
    <w:rsid w:val="00B41841"/>
    <w:rsid w:val="00B422B0"/>
    <w:rsid w:val="00B43E62"/>
    <w:rsid w:val="00B44A94"/>
    <w:rsid w:val="00B4593A"/>
    <w:rsid w:val="00B574E3"/>
    <w:rsid w:val="00B60029"/>
    <w:rsid w:val="00B62D15"/>
    <w:rsid w:val="00B6587B"/>
    <w:rsid w:val="00B66177"/>
    <w:rsid w:val="00B70B85"/>
    <w:rsid w:val="00B75ABD"/>
    <w:rsid w:val="00B76860"/>
    <w:rsid w:val="00B77C8A"/>
    <w:rsid w:val="00B804E6"/>
    <w:rsid w:val="00B81064"/>
    <w:rsid w:val="00B85B9C"/>
    <w:rsid w:val="00B87681"/>
    <w:rsid w:val="00B92245"/>
    <w:rsid w:val="00B933AE"/>
    <w:rsid w:val="00B9620F"/>
    <w:rsid w:val="00B96367"/>
    <w:rsid w:val="00B96F9C"/>
    <w:rsid w:val="00B97DF3"/>
    <w:rsid w:val="00BA0E1F"/>
    <w:rsid w:val="00BA500A"/>
    <w:rsid w:val="00BA52F4"/>
    <w:rsid w:val="00BA72BD"/>
    <w:rsid w:val="00BA7BFD"/>
    <w:rsid w:val="00BA7FF3"/>
    <w:rsid w:val="00BB0225"/>
    <w:rsid w:val="00BB14D2"/>
    <w:rsid w:val="00BB21F0"/>
    <w:rsid w:val="00BB4AF2"/>
    <w:rsid w:val="00BB7170"/>
    <w:rsid w:val="00BC78BA"/>
    <w:rsid w:val="00BD169B"/>
    <w:rsid w:val="00BD2421"/>
    <w:rsid w:val="00BD374E"/>
    <w:rsid w:val="00BD3767"/>
    <w:rsid w:val="00BD7C46"/>
    <w:rsid w:val="00BE0314"/>
    <w:rsid w:val="00BE0F4F"/>
    <w:rsid w:val="00BE156E"/>
    <w:rsid w:val="00BE22A2"/>
    <w:rsid w:val="00BE2769"/>
    <w:rsid w:val="00BE3B52"/>
    <w:rsid w:val="00BE3BFB"/>
    <w:rsid w:val="00BE43E4"/>
    <w:rsid w:val="00BF0DAE"/>
    <w:rsid w:val="00BF29DE"/>
    <w:rsid w:val="00BF407C"/>
    <w:rsid w:val="00BF4A85"/>
    <w:rsid w:val="00C05756"/>
    <w:rsid w:val="00C0763C"/>
    <w:rsid w:val="00C11D93"/>
    <w:rsid w:val="00C122BC"/>
    <w:rsid w:val="00C156D2"/>
    <w:rsid w:val="00C15AEA"/>
    <w:rsid w:val="00C2004B"/>
    <w:rsid w:val="00C25842"/>
    <w:rsid w:val="00C25F11"/>
    <w:rsid w:val="00C27C71"/>
    <w:rsid w:val="00C324A9"/>
    <w:rsid w:val="00C32E91"/>
    <w:rsid w:val="00C35008"/>
    <w:rsid w:val="00C35996"/>
    <w:rsid w:val="00C35CD9"/>
    <w:rsid w:val="00C365D0"/>
    <w:rsid w:val="00C366E0"/>
    <w:rsid w:val="00C45EFE"/>
    <w:rsid w:val="00C51BDB"/>
    <w:rsid w:val="00C550F3"/>
    <w:rsid w:val="00C55C53"/>
    <w:rsid w:val="00C5746F"/>
    <w:rsid w:val="00C57F14"/>
    <w:rsid w:val="00C61907"/>
    <w:rsid w:val="00C652D8"/>
    <w:rsid w:val="00C662D3"/>
    <w:rsid w:val="00C70A09"/>
    <w:rsid w:val="00C75662"/>
    <w:rsid w:val="00C76A1D"/>
    <w:rsid w:val="00C80CFC"/>
    <w:rsid w:val="00C81CF3"/>
    <w:rsid w:val="00C8329C"/>
    <w:rsid w:val="00C84F97"/>
    <w:rsid w:val="00C85C15"/>
    <w:rsid w:val="00C875D1"/>
    <w:rsid w:val="00C905E0"/>
    <w:rsid w:val="00C9148D"/>
    <w:rsid w:val="00C91646"/>
    <w:rsid w:val="00C967DD"/>
    <w:rsid w:val="00C97674"/>
    <w:rsid w:val="00CB1713"/>
    <w:rsid w:val="00CB1783"/>
    <w:rsid w:val="00CB24C5"/>
    <w:rsid w:val="00CB5C40"/>
    <w:rsid w:val="00CB68E0"/>
    <w:rsid w:val="00CC1BF5"/>
    <w:rsid w:val="00CC3F78"/>
    <w:rsid w:val="00CC4C35"/>
    <w:rsid w:val="00CD2429"/>
    <w:rsid w:val="00CD4E36"/>
    <w:rsid w:val="00CD4EE0"/>
    <w:rsid w:val="00CD65D5"/>
    <w:rsid w:val="00CD7A5C"/>
    <w:rsid w:val="00CD7C39"/>
    <w:rsid w:val="00CF00CA"/>
    <w:rsid w:val="00CF13BD"/>
    <w:rsid w:val="00CF2053"/>
    <w:rsid w:val="00CF27A8"/>
    <w:rsid w:val="00CF46BA"/>
    <w:rsid w:val="00CF4A52"/>
    <w:rsid w:val="00CF6CA5"/>
    <w:rsid w:val="00D04717"/>
    <w:rsid w:val="00D07A90"/>
    <w:rsid w:val="00D10CB2"/>
    <w:rsid w:val="00D13E56"/>
    <w:rsid w:val="00D223D9"/>
    <w:rsid w:val="00D23BF4"/>
    <w:rsid w:val="00D2510B"/>
    <w:rsid w:val="00D2522B"/>
    <w:rsid w:val="00D263CF"/>
    <w:rsid w:val="00D31AAE"/>
    <w:rsid w:val="00D33167"/>
    <w:rsid w:val="00D34E76"/>
    <w:rsid w:val="00D47CA0"/>
    <w:rsid w:val="00D47E2C"/>
    <w:rsid w:val="00D512DE"/>
    <w:rsid w:val="00D51ECB"/>
    <w:rsid w:val="00D52B8E"/>
    <w:rsid w:val="00D539BB"/>
    <w:rsid w:val="00D5664D"/>
    <w:rsid w:val="00D57F1F"/>
    <w:rsid w:val="00D62C80"/>
    <w:rsid w:val="00D661BB"/>
    <w:rsid w:val="00D717D0"/>
    <w:rsid w:val="00D72978"/>
    <w:rsid w:val="00D75429"/>
    <w:rsid w:val="00D852E0"/>
    <w:rsid w:val="00D86D57"/>
    <w:rsid w:val="00D93C48"/>
    <w:rsid w:val="00D9483F"/>
    <w:rsid w:val="00D959E7"/>
    <w:rsid w:val="00D969FD"/>
    <w:rsid w:val="00DA027E"/>
    <w:rsid w:val="00DA154A"/>
    <w:rsid w:val="00DA3C5C"/>
    <w:rsid w:val="00DA4AE7"/>
    <w:rsid w:val="00DA58A8"/>
    <w:rsid w:val="00DB2B34"/>
    <w:rsid w:val="00DB4C50"/>
    <w:rsid w:val="00DC0E61"/>
    <w:rsid w:val="00DC18A7"/>
    <w:rsid w:val="00DC33C4"/>
    <w:rsid w:val="00DC52AE"/>
    <w:rsid w:val="00DC65F8"/>
    <w:rsid w:val="00DD0D2A"/>
    <w:rsid w:val="00DD1CA3"/>
    <w:rsid w:val="00DD3A36"/>
    <w:rsid w:val="00DE0BE2"/>
    <w:rsid w:val="00DE2407"/>
    <w:rsid w:val="00DE37A4"/>
    <w:rsid w:val="00DE45CC"/>
    <w:rsid w:val="00DE677A"/>
    <w:rsid w:val="00DF0FFF"/>
    <w:rsid w:val="00DF27FF"/>
    <w:rsid w:val="00DF2A73"/>
    <w:rsid w:val="00DF2DE3"/>
    <w:rsid w:val="00DF69B5"/>
    <w:rsid w:val="00E03054"/>
    <w:rsid w:val="00E04297"/>
    <w:rsid w:val="00E0434E"/>
    <w:rsid w:val="00E07C9C"/>
    <w:rsid w:val="00E103EC"/>
    <w:rsid w:val="00E11874"/>
    <w:rsid w:val="00E13BEB"/>
    <w:rsid w:val="00E13F82"/>
    <w:rsid w:val="00E14089"/>
    <w:rsid w:val="00E14129"/>
    <w:rsid w:val="00E16E00"/>
    <w:rsid w:val="00E27105"/>
    <w:rsid w:val="00E321C2"/>
    <w:rsid w:val="00E34A6A"/>
    <w:rsid w:val="00E35B55"/>
    <w:rsid w:val="00E401D5"/>
    <w:rsid w:val="00E40E0D"/>
    <w:rsid w:val="00E41C77"/>
    <w:rsid w:val="00E43CC5"/>
    <w:rsid w:val="00E473D0"/>
    <w:rsid w:val="00E505BB"/>
    <w:rsid w:val="00E50A4B"/>
    <w:rsid w:val="00E55DFA"/>
    <w:rsid w:val="00E7564F"/>
    <w:rsid w:val="00E82C92"/>
    <w:rsid w:val="00E8341F"/>
    <w:rsid w:val="00E842F9"/>
    <w:rsid w:val="00E903D7"/>
    <w:rsid w:val="00E92130"/>
    <w:rsid w:val="00E933B1"/>
    <w:rsid w:val="00E94BB2"/>
    <w:rsid w:val="00E96891"/>
    <w:rsid w:val="00E96E34"/>
    <w:rsid w:val="00EA2BB0"/>
    <w:rsid w:val="00EA5960"/>
    <w:rsid w:val="00EA77BB"/>
    <w:rsid w:val="00EB1E68"/>
    <w:rsid w:val="00EC0649"/>
    <w:rsid w:val="00EC088C"/>
    <w:rsid w:val="00EC0EAE"/>
    <w:rsid w:val="00EC1AAF"/>
    <w:rsid w:val="00EC254E"/>
    <w:rsid w:val="00EC4428"/>
    <w:rsid w:val="00EC57F0"/>
    <w:rsid w:val="00EC71A7"/>
    <w:rsid w:val="00EC7E7C"/>
    <w:rsid w:val="00ED0851"/>
    <w:rsid w:val="00ED1691"/>
    <w:rsid w:val="00ED1B0B"/>
    <w:rsid w:val="00ED3676"/>
    <w:rsid w:val="00ED7368"/>
    <w:rsid w:val="00EE0EF7"/>
    <w:rsid w:val="00EF2A35"/>
    <w:rsid w:val="00EF7AE2"/>
    <w:rsid w:val="00F01F7C"/>
    <w:rsid w:val="00F02D65"/>
    <w:rsid w:val="00F04502"/>
    <w:rsid w:val="00F04931"/>
    <w:rsid w:val="00F07A77"/>
    <w:rsid w:val="00F132B9"/>
    <w:rsid w:val="00F13691"/>
    <w:rsid w:val="00F16442"/>
    <w:rsid w:val="00F17C08"/>
    <w:rsid w:val="00F22FB1"/>
    <w:rsid w:val="00F33AA4"/>
    <w:rsid w:val="00F342C2"/>
    <w:rsid w:val="00F364B2"/>
    <w:rsid w:val="00F36869"/>
    <w:rsid w:val="00F368F2"/>
    <w:rsid w:val="00F41DE1"/>
    <w:rsid w:val="00F42D97"/>
    <w:rsid w:val="00F43083"/>
    <w:rsid w:val="00F457EC"/>
    <w:rsid w:val="00F511BF"/>
    <w:rsid w:val="00F5772C"/>
    <w:rsid w:val="00F72213"/>
    <w:rsid w:val="00F731A0"/>
    <w:rsid w:val="00F73B0C"/>
    <w:rsid w:val="00F74889"/>
    <w:rsid w:val="00F7541D"/>
    <w:rsid w:val="00F7753D"/>
    <w:rsid w:val="00F8048B"/>
    <w:rsid w:val="00F80CE5"/>
    <w:rsid w:val="00F8343C"/>
    <w:rsid w:val="00F83660"/>
    <w:rsid w:val="00F87523"/>
    <w:rsid w:val="00F93808"/>
    <w:rsid w:val="00F9564F"/>
    <w:rsid w:val="00F95ADC"/>
    <w:rsid w:val="00F9649E"/>
    <w:rsid w:val="00F972C9"/>
    <w:rsid w:val="00FA271B"/>
    <w:rsid w:val="00FA3007"/>
    <w:rsid w:val="00FA3B53"/>
    <w:rsid w:val="00FA6C9C"/>
    <w:rsid w:val="00FB19C1"/>
    <w:rsid w:val="00FB6BAF"/>
    <w:rsid w:val="00FC66B2"/>
    <w:rsid w:val="00FC7150"/>
    <w:rsid w:val="00FD0813"/>
    <w:rsid w:val="00FD2C30"/>
    <w:rsid w:val="00FD4C3D"/>
    <w:rsid w:val="00FD672E"/>
    <w:rsid w:val="00FD6A89"/>
    <w:rsid w:val="00FE13EF"/>
    <w:rsid w:val="00FE13F3"/>
    <w:rsid w:val="00FE2F62"/>
    <w:rsid w:val="00FE4DA4"/>
    <w:rsid w:val="00FF05A2"/>
    <w:rsid w:val="00FF2A46"/>
    <w:rsid w:val="00FF4595"/>
    <w:rsid w:val="00FF767C"/>
    <w:rsid w:val="092ACE64"/>
    <w:rsid w:val="1153740B"/>
    <w:rsid w:val="13DD2167"/>
    <w:rsid w:val="332C23C7"/>
    <w:rsid w:val="37DABD6C"/>
    <w:rsid w:val="46878BA9"/>
    <w:rsid w:val="4A761DC1"/>
    <w:rsid w:val="5211C725"/>
    <w:rsid w:val="569546C2"/>
    <w:rsid w:val="57BE402C"/>
    <w:rsid w:val="5FBBFC46"/>
    <w:rsid w:val="6786B6E5"/>
    <w:rsid w:val="6D2F2092"/>
    <w:rsid w:val="7539BC40"/>
    <w:rsid w:val="790A99B0"/>
    <w:rsid w:val="7B05FF5B"/>
    <w:rsid w:val="7F1BBD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A9EE034E-8AE7-494A-BFB5-66B23B1E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302"/>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E903D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BodyText">
    <w:name w:val="Body Text"/>
    <w:basedOn w:val="Normal"/>
    <w:link w:val="BodyTextChar"/>
    <w:uiPriority w:val="1"/>
    <w:qFormat/>
    <w:rsid w:val="00887F31"/>
    <w:pPr>
      <w:autoSpaceDE w:val="0"/>
      <w:autoSpaceDN w:val="0"/>
      <w:ind w:left="1440"/>
      <w:jc w:val="left"/>
    </w:pPr>
  </w:style>
  <w:style w:type="character" w:customStyle="1" w:styleId="BodyTextChar">
    <w:name w:val="Body Text Char"/>
    <w:basedOn w:val="DefaultParagraphFont"/>
    <w:link w:val="BodyText"/>
    <w:uiPriority w:val="1"/>
    <w:rsid w:val="00887F31"/>
  </w:style>
  <w:style w:type="character" w:customStyle="1" w:styleId="reference-index1xjz416">
    <w:name w:val="_reference-index_1xjz4_16"/>
    <w:basedOn w:val="DefaultParagraphFont"/>
    <w:rsid w:val="00B346C8"/>
  </w:style>
  <w:style w:type="paragraph" w:styleId="NormalWeb">
    <w:name w:val="Normal (Web)"/>
    <w:basedOn w:val="Normal"/>
    <w:uiPriority w:val="99"/>
    <w:unhideWhenUsed/>
    <w:rsid w:val="00B346C8"/>
    <w:pPr>
      <w:widowControl/>
      <w:spacing w:before="100" w:beforeAutospacing="1" w:after="100" w:afterAutospacing="1"/>
      <w:jc w:val="left"/>
    </w:pPr>
    <w:rPr>
      <w:rFonts w:ascii="Times New Roman" w:eastAsia="Times New Roman" w:hAnsi="Times New Roman" w:cs="Times New Roman"/>
    </w:rPr>
  </w:style>
  <w:style w:type="character" w:customStyle="1" w:styleId="Heading8Char">
    <w:name w:val="Heading 8 Char"/>
    <w:basedOn w:val="DefaultParagraphFont"/>
    <w:link w:val="Heading8"/>
    <w:uiPriority w:val="9"/>
    <w:semiHidden/>
    <w:rsid w:val="00E903D7"/>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semiHidden/>
    <w:unhideWhenUsed/>
    <w:rsid w:val="00FE4DA4"/>
    <w:pPr>
      <w:tabs>
        <w:tab w:val="center" w:pos="4680"/>
        <w:tab w:val="right" w:pos="9360"/>
      </w:tabs>
    </w:pPr>
  </w:style>
  <w:style w:type="character" w:customStyle="1" w:styleId="HeaderChar">
    <w:name w:val="Header Char"/>
    <w:basedOn w:val="DefaultParagraphFont"/>
    <w:link w:val="Header"/>
    <w:uiPriority w:val="99"/>
    <w:semiHidden/>
    <w:rsid w:val="00FE4DA4"/>
  </w:style>
  <w:style w:type="paragraph" w:customStyle="1" w:styleId="EndNoteBibliographyTitle">
    <w:name w:val="EndNote Bibliography Title"/>
    <w:basedOn w:val="Normal"/>
    <w:link w:val="EndNoteBibliographyTitleChar"/>
    <w:rsid w:val="00846E96"/>
    <w:pPr>
      <w:jc w:val="center"/>
    </w:pPr>
  </w:style>
  <w:style w:type="character" w:customStyle="1" w:styleId="EndNoteBibliographyTitleChar">
    <w:name w:val="EndNote Bibliography Title Char"/>
    <w:basedOn w:val="DefaultParagraphFont"/>
    <w:link w:val="EndNoteBibliographyTitle"/>
    <w:rsid w:val="00846E96"/>
  </w:style>
  <w:style w:type="paragraph" w:customStyle="1" w:styleId="EndNoteBibliography">
    <w:name w:val="EndNote Bibliography"/>
    <w:basedOn w:val="Normal"/>
    <w:link w:val="EndNoteBibliographyChar"/>
    <w:rsid w:val="00846E96"/>
  </w:style>
  <w:style w:type="character" w:customStyle="1" w:styleId="EndNoteBibliographyChar">
    <w:name w:val="EndNote Bibliography Char"/>
    <w:basedOn w:val="DefaultParagraphFont"/>
    <w:link w:val="EndNoteBibliography"/>
    <w:rsid w:val="00846E96"/>
  </w:style>
  <w:style w:type="character" w:styleId="PlaceholderText">
    <w:name w:val="Placeholder Text"/>
    <w:basedOn w:val="DefaultParagraphFont"/>
    <w:uiPriority w:val="99"/>
    <w:semiHidden/>
    <w:rsid w:val="00846E96"/>
    <w:rPr>
      <w:color w:val="666666"/>
    </w:rPr>
  </w:style>
  <w:style w:type="paragraph" w:styleId="BalloonText">
    <w:name w:val="Balloon Text"/>
    <w:basedOn w:val="Normal"/>
    <w:link w:val="BalloonTextChar"/>
    <w:uiPriority w:val="99"/>
    <w:semiHidden/>
    <w:unhideWhenUsed/>
    <w:rsid w:val="000B75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559"/>
    <w:rPr>
      <w:rFonts w:ascii="Segoe UI" w:hAnsi="Segoe UI" w:cs="Segoe UI"/>
      <w:sz w:val="18"/>
      <w:szCs w:val="18"/>
    </w:rPr>
  </w:style>
  <w:style w:type="character" w:styleId="Emphasis">
    <w:name w:val="Emphasis"/>
    <w:basedOn w:val="DefaultParagraphFont"/>
    <w:uiPriority w:val="20"/>
    <w:qFormat/>
    <w:rsid w:val="00014550"/>
    <w:rPr>
      <w:i/>
      <w:iCs/>
    </w:rPr>
  </w:style>
  <w:style w:type="character" w:styleId="Strong">
    <w:name w:val="Strong"/>
    <w:basedOn w:val="DefaultParagraphFont"/>
    <w:uiPriority w:val="22"/>
    <w:qFormat/>
    <w:rsid w:val="00014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nu.vikky@temple.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rihab.bouchareb@temple.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asthika.das@temple.ed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eriem.bkhache@temple.edu" TargetMode="External"/><Relationship Id="rId4" Type="http://schemas.openxmlformats.org/officeDocument/2006/relationships/webSettings" Target="webSettings.xml"/><Relationship Id="rId9" Type="http://schemas.openxmlformats.org/officeDocument/2006/relationships/hyperlink" Target="mailto:sulaiman.sharief@temple.ed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4349</Words>
  <Characters>26096</Characters>
  <Application>Microsoft Office Word</Application>
  <DocSecurity>0</DocSecurity>
  <Lines>501</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30275</CharactersWithSpaces>
  <SharedDoc>false</SharedDoc>
  <HLinks>
    <vt:vector size="30" baseType="variant">
      <vt:variant>
        <vt:i4>1835135</vt:i4>
      </vt:variant>
      <vt:variant>
        <vt:i4>12</vt:i4>
      </vt:variant>
      <vt:variant>
        <vt:i4>0</vt:i4>
      </vt:variant>
      <vt:variant>
        <vt:i4>5</vt:i4>
      </vt:variant>
      <vt:variant>
        <vt:lpwstr>mailto:aasthika.das@temple.edu</vt:lpwstr>
      </vt:variant>
      <vt:variant>
        <vt:lpwstr/>
      </vt:variant>
      <vt:variant>
        <vt:i4>7602200</vt:i4>
      </vt:variant>
      <vt:variant>
        <vt:i4>9</vt:i4>
      </vt:variant>
      <vt:variant>
        <vt:i4>0</vt:i4>
      </vt:variant>
      <vt:variant>
        <vt:i4>5</vt:i4>
      </vt:variant>
      <vt:variant>
        <vt:lpwstr>mailto:meriem.bkhache@temple.edu</vt:lpwstr>
      </vt:variant>
      <vt:variant>
        <vt:lpwstr/>
      </vt:variant>
      <vt:variant>
        <vt:i4>262271</vt:i4>
      </vt:variant>
      <vt:variant>
        <vt:i4>6</vt:i4>
      </vt:variant>
      <vt:variant>
        <vt:i4>0</vt:i4>
      </vt:variant>
      <vt:variant>
        <vt:i4>5</vt:i4>
      </vt:variant>
      <vt:variant>
        <vt:lpwstr>mailto:sulaiman.sharief@temple.edu</vt:lpwstr>
      </vt:variant>
      <vt:variant>
        <vt:lpwstr/>
      </vt:variant>
      <vt:variant>
        <vt:i4>2752605</vt:i4>
      </vt:variant>
      <vt:variant>
        <vt:i4>3</vt:i4>
      </vt:variant>
      <vt:variant>
        <vt:i4>0</vt:i4>
      </vt:variant>
      <vt:variant>
        <vt:i4>5</vt:i4>
      </vt:variant>
      <vt:variant>
        <vt:lpwstr>mailto:fnu.vikky@temple.edu</vt:lpwstr>
      </vt:variant>
      <vt:variant>
        <vt:lpwstr/>
      </vt:variant>
      <vt:variant>
        <vt:i4>4849713</vt:i4>
      </vt:variant>
      <vt:variant>
        <vt:i4>0</vt:i4>
      </vt:variant>
      <vt:variant>
        <vt:i4>0</vt:i4>
      </vt:variant>
      <vt:variant>
        <vt:i4>5</vt:i4>
      </vt:variant>
      <vt:variant>
        <vt:lpwstr>mailto:rihab.bouchareb@temple.edu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Rihab Bouchareb</dc:creator>
  <cp:keywords/>
  <cp:lastModifiedBy>Rihab Bouchareb</cp:lastModifiedBy>
  <cp:revision>3</cp:revision>
  <dcterms:created xsi:type="dcterms:W3CDTF">2025-11-03T17:15:00Z</dcterms:created>
  <dcterms:modified xsi:type="dcterms:W3CDTF">2025-11-03T17:15:00Z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