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BC11FB9" w14:textId="77777777" w:rsidR="007F7BD9" w:rsidRPr="00B07A3B" w:rsidRDefault="007F7BD9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C4CB7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742FD">
        <w:rPr>
          <w:rFonts w:eastAsia="Times New Roman" w:cstheme="minorHAnsi"/>
          <w:b/>
        </w:rPr>
        <w:t>69215</w:t>
      </w:r>
    </w:p>
    <w:p w14:paraId="2F6924E5" w14:textId="4CA8D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742FD">
        <w:rPr>
          <w:rFonts w:eastAsia="Times New Roman" w:cstheme="minorHAnsi"/>
          <w:b/>
        </w:rPr>
        <w:t>Pallavi Sharma</w:t>
      </w:r>
    </w:p>
    <w:p w14:paraId="6FB9233B" w14:textId="5BDB26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742FD" w:rsidRPr="00AC18A2">
          <w:rPr>
            <w:rStyle w:val="Hyperlink"/>
            <w:rFonts w:eastAsia="Times New Roman" w:cstheme="minorHAnsi"/>
            <w:b/>
          </w:rPr>
          <w:t>https://review.jove.com/files_upload.php?src=21110623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7904E2D" w14:textId="77777777" w:rsidR="005742FD" w:rsidRPr="005742FD" w:rsidRDefault="004E0C5A" w:rsidP="005742FD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742FD" w:rsidRPr="005742FD">
        <w:rPr>
          <w:b/>
          <w:bCs/>
          <w:sz w:val="32"/>
          <w:szCs w:val="32"/>
        </w:rPr>
        <w:t>Fabrication and Optimization of Type II Silicon Clathrate Films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6F3130" w14:textId="77777777" w:rsidR="005742FD" w:rsidRPr="003B70D8" w:rsidRDefault="005742FD" w:rsidP="005742FD">
      <w:pPr>
        <w:rPr>
          <w:sz w:val="28"/>
          <w:szCs w:val="28"/>
          <w:lang w:val="en-ZA"/>
        </w:rPr>
      </w:pPr>
      <w:r w:rsidRPr="003B70D8">
        <w:rPr>
          <w:sz w:val="28"/>
          <w:szCs w:val="28"/>
          <w:lang w:val="en-ZA"/>
        </w:rPr>
        <w:t>Malad-Chadi Ettobi</w:t>
      </w:r>
      <w:proofErr w:type="gramStart"/>
      <w:r w:rsidRPr="003B70D8">
        <w:rPr>
          <w:sz w:val="28"/>
          <w:szCs w:val="28"/>
          <w:lang w:val="en-ZA"/>
        </w:rPr>
        <w:t>¹</w:t>
      </w:r>
      <w:r w:rsidRPr="003B70D8">
        <w:rPr>
          <w:sz w:val="28"/>
          <w:szCs w:val="28"/>
          <w:vertAlign w:val="superscript"/>
          <w:lang w:val="en-ZA"/>
        </w:rPr>
        <w:t>,</w:t>
      </w:r>
      <w:r w:rsidRPr="003B70D8">
        <w:rPr>
          <w:sz w:val="28"/>
          <w:szCs w:val="28"/>
          <w:lang w:val="en-ZA"/>
        </w:rPr>
        <w:t>²</w:t>
      </w:r>
      <w:proofErr w:type="gramEnd"/>
      <w:r w:rsidRPr="003B70D8">
        <w:rPr>
          <w:sz w:val="28"/>
          <w:szCs w:val="28"/>
          <w:lang w:val="en-ZA"/>
        </w:rPr>
        <w:t>, Charif Tamin³, Anil Kumar Bharwal¹, Stéphane Roques¹, Céline Chevalier³, Abdelilah Slaoui¹, Aziz Dinia², Alain Fave³, Erwann Fourmond³, Daniel Stoeffler², Thomas Fix¹*</w:t>
      </w:r>
    </w:p>
    <w:p w14:paraId="28BEC1CD" w14:textId="77777777" w:rsidR="005742FD" w:rsidRPr="003B70D8" w:rsidRDefault="005742FD" w:rsidP="005742FD">
      <w:pPr>
        <w:rPr>
          <w:sz w:val="28"/>
          <w:szCs w:val="28"/>
          <w:lang w:val="en-ZA"/>
        </w:rPr>
      </w:pPr>
    </w:p>
    <w:p w14:paraId="391D9443" w14:textId="0EC6CDF3" w:rsidR="005742FD" w:rsidRPr="003B70D8" w:rsidRDefault="005742FD" w:rsidP="005742FD">
      <w:pPr>
        <w:rPr>
          <w:sz w:val="28"/>
          <w:szCs w:val="28"/>
          <w:lang w:val="fr-FR"/>
        </w:rPr>
      </w:pPr>
      <w:proofErr w:type="gramStart"/>
      <w:r w:rsidRPr="003B70D8">
        <w:rPr>
          <w:sz w:val="28"/>
          <w:szCs w:val="28"/>
          <w:lang w:val="fr-FR"/>
        </w:rPr>
        <w:t>¹</w:t>
      </w:r>
      <w:proofErr w:type="gramEnd"/>
      <w:r w:rsidRPr="003B70D8">
        <w:rPr>
          <w:sz w:val="28"/>
          <w:szCs w:val="28"/>
          <w:lang w:val="fr-FR"/>
        </w:rPr>
        <w:t xml:space="preserve">ICube </w:t>
      </w:r>
      <w:proofErr w:type="spellStart"/>
      <w:r w:rsidRPr="003B70D8">
        <w:rPr>
          <w:sz w:val="28"/>
          <w:szCs w:val="28"/>
          <w:lang w:val="fr-FR"/>
        </w:rPr>
        <w:t>Laboratory</w:t>
      </w:r>
      <w:proofErr w:type="spellEnd"/>
      <w:r w:rsidRPr="003B70D8">
        <w:rPr>
          <w:sz w:val="28"/>
          <w:szCs w:val="28"/>
          <w:lang w:val="fr-FR"/>
        </w:rPr>
        <w:t xml:space="preserve">, </w:t>
      </w:r>
      <w:proofErr w:type="spellStart"/>
      <w:r w:rsidRPr="003B70D8">
        <w:rPr>
          <w:sz w:val="28"/>
          <w:szCs w:val="28"/>
          <w:lang w:val="fr-FR"/>
        </w:rPr>
        <w:t>University</w:t>
      </w:r>
      <w:proofErr w:type="spellEnd"/>
      <w:r w:rsidRPr="003B70D8">
        <w:rPr>
          <w:sz w:val="28"/>
          <w:szCs w:val="28"/>
          <w:lang w:val="fr-FR"/>
        </w:rPr>
        <w:t xml:space="preserve"> of Strasbourg, CNRS (Centre National de la Recherche Scientifique)</w:t>
      </w:r>
    </w:p>
    <w:p w14:paraId="3ECDB06C" w14:textId="7BD7A549" w:rsidR="005742FD" w:rsidRPr="003B70D8" w:rsidRDefault="005742FD" w:rsidP="005742FD">
      <w:pPr>
        <w:rPr>
          <w:sz w:val="28"/>
          <w:szCs w:val="28"/>
          <w:lang w:val="fr-FR"/>
        </w:rPr>
      </w:pPr>
      <w:proofErr w:type="gramStart"/>
      <w:r w:rsidRPr="003B70D8">
        <w:rPr>
          <w:sz w:val="28"/>
          <w:szCs w:val="28"/>
          <w:lang w:val="fr-FR"/>
        </w:rPr>
        <w:t>²</w:t>
      </w:r>
      <w:proofErr w:type="gramEnd"/>
      <w:r w:rsidRPr="003B70D8">
        <w:rPr>
          <w:sz w:val="28"/>
          <w:szCs w:val="28"/>
          <w:lang w:val="fr-FR"/>
        </w:rPr>
        <w:t xml:space="preserve">IPCMS </w:t>
      </w:r>
      <w:proofErr w:type="spellStart"/>
      <w:r w:rsidRPr="003B70D8">
        <w:rPr>
          <w:sz w:val="28"/>
          <w:szCs w:val="28"/>
          <w:lang w:val="fr-FR"/>
        </w:rPr>
        <w:t>Laboratory</w:t>
      </w:r>
      <w:proofErr w:type="spellEnd"/>
      <w:r w:rsidRPr="003B70D8">
        <w:rPr>
          <w:sz w:val="28"/>
          <w:szCs w:val="28"/>
          <w:lang w:val="fr-FR"/>
        </w:rPr>
        <w:t xml:space="preserve"> (Institut de Physique et Chimie des Matériaux de Strasbourg), </w:t>
      </w:r>
      <w:proofErr w:type="spellStart"/>
      <w:r w:rsidRPr="003B70D8">
        <w:rPr>
          <w:sz w:val="28"/>
          <w:szCs w:val="28"/>
          <w:lang w:val="fr-FR"/>
        </w:rPr>
        <w:t>University</w:t>
      </w:r>
      <w:proofErr w:type="spellEnd"/>
      <w:r w:rsidRPr="003B70D8">
        <w:rPr>
          <w:sz w:val="28"/>
          <w:szCs w:val="28"/>
          <w:lang w:val="fr-FR"/>
        </w:rPr>
        <w:t xml:space="preserve"> of Strasbourg, CNRS</w:t>
      </w:r>
    </w:p>
    <w:p w14:paraId="73F5F027" w14:textId="1AECE2B3" w:rsidR="005742FD" w:rsidRPr="003B70D8" w:rsidRDefault="005742FD" w:rsidP="005742FD">
      <w:pPr>
        <w:rPr>
          <w:sz w:val="28"/>
          <w:szCs w:val="28"/>
          <w:lang w:val="fr-FR"/>
        </w:rPr>
      </w:pPr>
      <w:proofErr w:type="gramStart"/>
      <w:r w:rsidRPr="003B70D8">
        <w:rPr>
          <w:sz w:val="28"/>
          <w:szCs w:val="28"/>
          <w:lang w:val="fr-FR"/>
        </w:rPr>
        <w:t>³</w:t>
      </w:r>
      <w:proofErr w:type="gramEnd"/>
      <w:r w:rsidRPr="003B70D8">
        <w:rPr>
          <w:sz w:val="28"/>
          <w:szCs w:val="28"/>
          <w:lang w:val="fr-FR"/>
        </w:rPr>
        <w:t>Institut des Nanotechnologies de Lyon (INL), UMR 5270, École Centrale de Lyon, Institut National des Sciences Appliquées (INSA) Lyon, Université Claude Bernard Lyon 1</w:t>
      </w:r>
    </w:p>
    <w:p w14:paraId="33CD999C" w14:textId="718ACB3D" w:rsidR="00D6314B" w:rsidRPr="007F2D04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74A3CDA1" w14:textId="77777777" w:rsidR="00D6314B" w:rsidRPr="007F2D04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F995EC3" w14:textId="77777777" w:rsidR="005742FD" w:rsidRPr="00AC0CDE" w:rsidRDefault="005742FD" w:rsidP="005742FD">
      <w:r w:rsidRPr="00AC0CDE">
        <w:rPr>
          <w:lang w:val="en-ZA"/>
        </w:rPr>
        <w:t>Thomas Fix</w:t>
      </w:r>
      <w:r w:rsidRPr="00AC0CDE">
        <w:rPr>
          <w:lang w:val="en-ZA"/>
        </w:rPr>
        <w:tab/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8" w:history="1">
        <w:r w:rsidRPr="00AC0CDE">
          <w:rPr>
            <w:rStyle w:val="Hyperlink"/>
            <w:lang w:val="en-ZA"/>
          </w:rPr>
          <w:t>thomas.fix@unistra.fr)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295E04C3" w:rsidR="003B5E26" w:rsidRPr="003B70D8" w:rsidRDefault="003B70D8" w:rsidP="003B70D8">
      <w:r w:rsidRPr="00AC0CDE">
        <w:rPr>
          <w:lang w:val="en-ZA"/>
        </w:rPr>
        <w:t>Thomas Fix</w:t>
      </w:r>
      <w:r w:rsidRPr="00AC0CDE">
        <w:rPr>
          <w:lang w:val="en-ZA"/>
        </w:rPr>
        <w:tab/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9" w:history="1">
        <w:r w:rsidRPr="00AC0CDE">
          <w:rPr>
            <w:rStyle w:val="Hyperlink"/>
            <w:lang w:val="en-ZA"/>
          </w:rPr>
          <w:t>thomas.fix@unistra.fr)</w:t>
        </w:r>
      </w:hyperlink>
    </w:p>
    <w:p w14:paraId="08E79599" w14:textId="77777777" w:rsidR="005742FD" w:rsidRPr="00562A99" w:rsidRDefault="005742FD" w:rsidP="005742FD">
      <w:pPr>
        <w:rPr>
          <w:lang w:val="es-ES_tradnl"/>
        </w:rPr>
      </w:pPr>
      <w:proofErr w:type="spellStart"/>
      <w:r w:rsidRPr="00562A99">
        <w:rPr>
          <w:lang w:val="es-ES_tradnl"/>
        </w:rPr>
        <w:t>Malad-Chadi</w:t>
      </w:r>
      <w:proofErr w:type="spellEnd"/>
      <w:r w:rsidRPr="00562A99">
        <w:rPr>
          <w:lang w:val="es-ES_tradnl"/>
        </w:rPr>
        <w:t xml:space="preserve"> </w:t>
      </w:r>
      <w:proofErr w:type="spellStart"/>
      <w:r w:rsidRPr="00562A99">
        <w:rPr>
          <w:lang w:val="es-ES_tradnl"/>
        </w:rPr>
        <w:t>Ettobi</w:t>
      </w:r>
      <w:proofErr w:type="spellEnd"/>
      <w:r w:rsidRPr="00562A99">
        <w:rPr>
          <w:lang w:val="es-ES_tradnl"/>
        </w:rPr>
        <w:tab/>
      </w:r>
      <w:r w:rsidRPr="00562A99">
        <w:rPr>
          <w:lang w:val="es-ES_tradnl"/>
        </w:rPr>
        <w:tab/>
        <w:t>(</w:t>
      </w:r>
      <w:hyperlink r:id="rId10" w:history="1">
        <w:r w:rsidRPr="00562A99">
          <w:rPr>
            <w:rStyle w:val="Hyperlink"/>
            <w:lang w:val="es-ES_tradnl"/>
          </w:rPr>
          <w:t>malad-chadi.ettobi@etu.unistra.fr</w:t>
        </w:r>
      </w:hyperlink>
      <w:r w:rsidRPr="00562A99">
        <w:rPr>
          <w:lang w:val="es-ES_tradnl"/>
        </w:rPr>
        <w:t>)</w:t>
      </w:r>
    </w:p>
    <w:p w14:paraId="3762B3F9" w14:textId="77777777" w:rsidR="005742FD" w:rsidRPr="00562A99" w:rsidRDefault="005742FD" w:rsidP="005742FD">
      <w:pPr>
        <w:rPr>
          <w:lang w:val="de-DE"/>
        </w:rPr>
      </w:pPr>
      <w:r w:rsidRPr="00562A99">
        <w:rPr>
          <w:lang w:val="de-DE"/>
        </w:rPr>
        <w:t>Charif Tamin</w:t>
      </w:r>
      <w:r w:rsidRPr="00562A99">
        <w:rPr>
          <w:lang w:val="de-DE"/>
        </w:rPr>
        <w:tab/>
      </w:r>
      <w:r w:rsidRPr="00562A99">
        <w:rPr>
          <w:lang w:val="de-DE"/>
        </w:rPr>
        <w:tab/>
      </w:r>
      <w:r w:rsidRPr="00562A99">
        <w:rPr>
          <w:lang w:val="de-DE"/>
        </w:rPr>
        <w:tab/>
        <w:t>(</w:t>
      </w:r>
      <w:r>
        <w:fldChar w:fldCharType="begin"/>
      </w:r>
      <w:r>
        <w:instrText>HYPERLINK "mailto:charif.tamin@insa-lyon.fr"</w:instrText>
      </w:r>
      <w:r>
        <w:fldChar w:fldCharType="separate"/>
      </w:r>
      <w:r w:rsidRPr="00562A99">
        <w:rPr>
          <w:rStyle w:val="Hyperlink"/>
          <w:lang w:val="de-DE"/>
        </w:rPr>
        <w:t>charif.tamin@insa-lyon.fr</w:t>
      </w:r>
      <w:r>
        <w:fldChar w:fldCharType="end"/>
      </w:r>
      <w:r w:rsidRPr="00562A99">
        <w:rPr>
          <w:lang w:val="de-DE"/>
        </w:rPr>
        <w:t>)</w:t>
      </w:r>
    </w:p>
    <w:p w14:paraId="609F236F" w14:textId="77777777" w:rsidR="005742FD" w:rsidRPr="00562A99" w:rsidRDefault="005742FD" w:rsidP="005742FD">
      <w:pPr>
        <w:rPr>
          <w:lang w:val="de-DE"/>
        </w:rPr>
      </w:pPr>
      <w:r w:rsidRPr="00562A99">
        <w:rPr>
          <w:lang w:val="de-DE"/>
        </w:rPr>
        <w:t>Anil Kumar Bharwal</w:t>
      </w:r>
      <w:r w:rsidRPr="00562A99">
        <w:rPr>
          <w:lang w:val="de-DE"/>
        </w:rPr>
        <w:tab/>
      </w:r>
      <w:r w:rsidRPr="00562A99">
        <w:rPr>
          <w:lang w:val="de-DE"/>
        </w:rPr>
        <w:tab/>
        <w:t>(</w:t>
      </w:r>
      <w:r>
        <w:fldChar w:fldCharType="begin"/>
      </w:r>
      <w:r>
        <w:instrText>HYPERLINK "mailto:anilbharwal@gmail.com"</w:instrText>
      </w:r>
      <w:r>
        <w:fldChar w:fldCharType="separate"/>
      </w:r>
      <w:r w:rsidRPr="00562A99">
        <w:rPr>
          <w:rStyle w:val="Hyperlink"/>
          <w:lang w:val="de-DE"/>
        </w:rPr>
        <w:t>anilbharwal@gmail.com</w:t>
      </w:r>
      <w:r>
        <w:fldChar w:fldCharType="end"/>
      </w:r>
      <w:r w:rsidRPr="00562A99">
        <w:rPr>
          <w:lang w:val="de-DE"/>
        </w:rPr>
        <w:t>)</w:t>
      </w:r>
    </w:p>
    <w:p w14:paraId="541F3A35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>Stéphane Roques</w:t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1" w:history="1">
        <w:r w:rsidRPr="00006DEE">
          <w:rPr>
            <w:rStyle w:val="Hyperlink"/>
            <w:lang w:val="fr-FR"/>
          </w:rPr>
          <w:t>stephane.roques@unistra.fr</w:t>
        </w:r>
      </w:hyperlink>
      <w:r w:rsidRPr="00006DEE">
        <w:rPr>
          <w:lang w:val="fr-FR"/>
        </w:rPr>
        <w:t>)</w:t>
      </w:r>
    </w:p>
    <w:p w14:paraId="4D08D7C6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>Céline Chevalier</w:t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2" w:history="1">
        <w:r w:rsidRPr="00006DEE">
          <w:rPr>
            <w:rStyle w:val="Hyperlink"/>
            <w:lang w:val="fr-FR"/>
          </w:rPr>
          <w:t>celine.chevalier@insa-lyon.fr</w:t>
        </w:r>
      </w:hyperlink>
      <w:r w:rsidRPr="00006DEE">
        <w:rPr>
          <w:lang w:val="fr-FR"/>
        </w:rPr>
        <w:t>)</w:t>
      </w:r>
    </w:p>
    <w:p w14:paraId="674A9C92" w14:textId="77777777" w:rsidR="005742FD" w:rsidRPr="00DF1350" w:rsidRDefault="005742FD" w:rsidP="005742FD">
      <w:pPr>
        <w:rPr>
          <w:lang w:val="de-DE"/>
        </w:rPr>
      </w:pPr>
      <w:r w:rsidRPr="00DF1350">
        <w:rPr>
          <w:lang w:val="de-DE"/>
        </w:rPr>
        <w:t>Abdelilah Slaoui</w:t>
      </w:r>
      <w:r w:rsidRPr="00DF1350">
        <w:rPr>
          <w:lang w:val="de-DE"/>
        </w:rPr>
        <w:tab/>
      </w:r>
      <w:r w:rsidRPr="00DF1350">
        <w:rPr>
          <w:lang w:val="de-DE"/>
        </w:rPr>
        <w:tab/>
        <w:t>(</w:t>
      </w:r>
      <w:r>
        <w:fldChar w:fldCharType="begin"/>
      </w:r>
      <w:r w:rsidRPr="00DF1350">
        <w:rPr>
          <w:lang w:val="de-DE"/>
        </w:rPr>
        <w:instrText>HYPERLINK "mailto:abdelilah.slaoui@unistra.fr"</w:instrText>
      </w:r>
      <w:r>
        <w:fldChar w:fldCharType="separate"/>
      </w:r>
      <w:r w:rsidRPr="00DF1350">
        <w:rPr>
          <w:rStyle w:val="Hyperlink"/>
          <w:lang w:val="de-DE"/>
        </w:rPr>
        <w:t>abdelilah.slaoui@unistra.fr</w:t>
      </w:r>
      <w:r>
        <w:fldChar w:fldCharType="end"/>
      </w:r>
      <w:r w:rsidRPr="00DF1350">
        <w:rPr>
          <w:lang w:val="de-DE"/>
        </w:rPr>
        <w:t>)</w:t>
      </w:r>
    </w:p>
    <w:p w14:paraId="34657E7B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 xml:space="preserve">Aziz </w:t>
      </w:r>
      <w:proofErr w:type="spellStart"/>
      <w:r w:rsidRPr="00006DEE">
        <w:rPr>
          <w:lang w:val="fr-FR"/>
        </w:rPr>
        <w:t>Dinia</w:t>
      </w:r>
      <w:proofErr w:type="spellEnd"/>
      <w:r w:rsidRPr="00006DEE">
        <w:rPr>
          <w:lang w:val="fr-FR"/>
        </w:rPr>
        <w:tab/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3" w:history="1">
        <w:r w:rsidRPr="00006DEE">
          <w:rPr>
            <w:rStyle w:val="Hyperlink"/>
            <w:lang w:val="fr-FR"/>
          </w:rPr>
          <w:t>aziz.dinia@ipcms.unistra.fr</w:t>
        </w:r>
      </w:hyperlink>
      <w:r w:rsidRPr="00006DEE">
        <w:rPr>
          <w:lang w:val="fr-FR"/>
        </w:rPr>
        <w:t xml:space="preserve">) </w:t>
      </w:r>
    </w:p>
    <w:p w14:paraId="34B20EAC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 xml:space="preserve">Alain </w:t>
      </w:r>
      <w:proofErr w:type="spellStart"/>
      <w:r w:rsidRPr="00006DEE">
        <w:rPr>
          <w:lang w:val="fr-FR"/>
        </w:rPr>
        <w:t>Fave</w:t>
      </w:r>
      <w:proofErr w:type="spellEnd"/>
      <w:r w:rsidRPr="00006DEE">
        <w:rPr>
          <w:lang w:val="fr-FR"/>
        </w:rPr>
        <w:tab/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4" w:history="1">
        <w:r w:rsidRPr="00006DEE">
          <w:rPr>
            <w:rStyle w:val="Hyperlink"/>
            <w:lang w:val="fr-FR"/>
          </w:rPr>
          <w:t>alain.fave@insa-lyon.fr</w:t>
        </w:r>
      </w:hyperlink>
      <w:r w:rsidRPr="00006DEE">
        <w:rPr>
          <w:lang w:val="fr-FR"/>
        </w:rPr>
        <w:t>)</w:t>
      </w:r>
    </w:p>
    <w:p w14:paraId="2DE9BC18" w14:textId="77777777" w:rsidR="005742FD" w:rsidRPr="00562A99" w:rsidRDefault="005742FD" w:rsidP="005742FD">
      <w:pPr>
        <w:rPr>
          <w:lang w:val="de-DE"/>
        </w:rPr>
      </w:pPr>
      <w:r w:rsidRPr="00562A99">
        <w:rPr>
          <w:lang w:val="de-DE"/>
        </w:rPr>
        <w:lastRenderedPageBreak/>
        <w:t>Erwann Fourmond</w:t>
      </w:r>
      <w:r w:rsidRPr="00562A99">
        <w:rPr>
          <w:lang w:val="de-DE"/>
        </w:rPr>
        <w:tab/>
      </w:r>
      <w:r w:rsidRPr="00562A99">
        <w:rPr>
          <w:lang w:val="de-DE"/>
        </w:rPr>
        <w:tab/>
        <w:t>(</w:t>
      </w:r>
      <w:r>
        <w:fldChar w:fldCharType="begin"/>
      </w:r>
      <w:r>
        <w:instrText>HYPERLINK "mailto:erwann.fourmond@insa-lyon.fr"</w:instrText>
      </w:r>
      <w:r>
        <w:fldChar w:fldCharType="separate"/>
      </w:r>
      <w:r w:rsidRPr="00562A99">
        <w:rPr>
          <w:rStyle w:val="Hyperlink"/>
          <w:lang w:val="de-DE"/>
        </w:rPr>
        <w:t>erwann.fourmond@insa-lyon.fr</w:t>
      </w:r>
      <w:r>
        <w:fldChar w:fldCharType="end"/>
      </w:r>
      <w:r w:rsidRPr="00562A99">
        <w:rPr>
          <w:lang w:val="de-DE"/>
        </w:rPr>
        <w:t>)</w:t>
      </w:r>
    </w:p>
    <w:p w14:paraId="7AE1B5DD" w14:textId="77777777" w:rsidR="005742FD" w:rsidRPr="00562A99" w:rsidRDefault="005742FD" w:rsidP="005742FD">
      <w:pPr>
        <w:rPr>
          <w:lang w:val="de-DE"/>
        </w:rPr>
      </w:pPr>
      <w:r w:rsidRPr="00562A99">
        <w:rPr>
          <w:lang w:val="de-DE"/>
        </w:rPr>
        <w:t>Daniel Stoeffler</w:t>
      </w:r>
      <w:r w:rsidRPr="00562A99">
        <w:rPr>
          <w:lang w:val="de-DE"/>
        </w:rPr>
        <w:tab/>
      </w:r>
      <w:r w:rsidRPr="00562A99">
        <w:rPr>
          <w:lang w:val="de-DE"/>
        </w:rPr>
        <w:tab/>
        <w:t>(</w:t>
      </w:r>
      <w:r>
        <w:fldChar w:fldCharType="begin"/>
      </w:r>
      <w:r w:rsidRPr="00DF1350">
        <w:rPr>
          <w:lang w:val="it-CH"/>
        </w:rPr>
        <w:instrText>HYPERLINK "mailto:daniel.stoeffler@ipcms.unistra.fr"</w:instrText>
      </w:r>
      <w:r>
        <w:fldChar w:fldCharType="separate"/>
      </w:r>
      <w:r w:rsidRPr="00562A99">
        <w:rPr>
          <w:rStyle w:val="Hyperlink"/>
          <w:lang w:val="de-DE"/>
        </w:rPr>
        <w:t>daniel.stoeffler@ipcms.unistra.fr</w:t>
      </w:r>
      <w:r>
        <w:fldChar w:fldCharType="end"/>
      </w:r>
      <w:r w:rsidRPr="00562A99">
        <w:rPr>
          <w:lang w:val="de-DE"/>
        </w:rPr>
        <w:t>)</w:t>
      </w:r>
    </w:p>
    <w:p w14:paraId="5A2BE33C" w14:textId="77777777" w:rsidR="001E230F" w:rsidRPr="00562A99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562A99" w:rsidRDefault="00C70C90">
      <w:pPr>
        <w:rPr>
          <w:rFonts w:cstheme="minorHAnsi"/>
          <w:b/>
          <w:sz w:val="22"/>
          <w:szCs w:val="22"/>
          <w:lang w:val="de-DE"/>
        </w:rPr>
      </w:pPr>
      <w:r w:rsidRPr="00562A99">
        <w:rPr>
          <w:rFonts w:cstheme="minorHAnsi"/>
          <w:b/>
          <w:sz w:val="22"/>
          <w:szCs w:val="22"/>
          <w:lang w:val="de-DE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CABF6A4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7F2D04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324D0BED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2D04"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>Interviewees self-record interview statements. JoVE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46EB0D19" w:rsidR="005F1ADF" w:rsidRDefault="000A7C4F" w:rsidP="005742FD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F2770D7" w14:textId="77777777" w:rsidR="005742FD" w:rsidRDefault="005742FD" w:rsidP="005742FD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54FB2F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45643">
        <w:rPr>
          <w:rFonts w:cstheme="minorHAnsi"/>
          <w:bCs/>
          <w:sz w:val="22"/>
          <w:szCs w:val="22"/>
        </w:rPr>
        <w:t>16</w:t>
      </w:r>
    </w:p>
    <w:p w14:paraId="5AAC9C6C" w14:textId="3EFD8B0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45643">
        <w:rPr>
          <w:rFonts w:cstheme="minorHAnsi"/>
          <w:bCs/>
          <w:sz w:val="22"/>
          <w:szCs w:val="22"/>
        </w:rPr>
        <w:t>24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D2EBDE4" w14:textId="77777777" w:rsidR="00BA4A8E" w:rsidRPr="00420B3C" w:rsidRDefault="00BA4A8E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6134AF0" w14:textId="77777777" w:rsidR="00BA4A8E" w:rsidRPr="00AF3977" w:rsidRDefault="00BA4A8E" w:rsidP="007D61A8">
      <w:pPr>
        <w:rPr>
          <w:rFonts w:eastAsia="Times New Roman" w:cstheme="minorHAnsi"/>
          <w:b/>
        </w:rPr>
      </w:pPr>
    </w:p>
    <w:p w14:paraId="25928288" w14:textId="30777C0E" w:rsidR="007D61A8" w:rsidRPr="00DF1350" w:rsidRDefault="007F7BD9" w:rsidP="00562A9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lang w:val="en-GB"/>
        </w:rPr>
      </w:pPr>
      <w:r w:rsidRPr="00562A99">
        <w:rPr>
          <w:rFonts w:cstheme="minorHAnsi"/>
          <w:b/>
          <w:u w:val="single"/>
          <w:lang w:val="en-GB"/>
        </w:rPr>
        <w:t xml:space="preserve">Malad-Chadi </w:t>
      </w:r>
      <w:proofErr w:type="spellStart"/>
      <w:r w:rsidRPr="00562A99">
        <w:rPr>
          <w:rFonts w:cstheme="minorHAnsi"/>
          <w:b/>
          <w:u w:val="single"/>
          <w:lang w:val="en-GB"/>
        </w:rPr>
        <w:t>Ettobi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F1350" w:rsidRPr="00DF1350">
        <w:rPr>
          <w:rFonts w:cstheme="minorHAnsi"/>
        </w:rPr>
        <w:t>We present a protocol for synthesizing type II silicon clathrate films that involves two thermal annealing steps and does not require a glove box. This approach is straightforward and cost-effective</w:t>
      </w:r>
      <w:r w:rsidR="00562A99" w:rsidRPr="00562A99">
        <w:rPr>
          <w:rFonts w:cstheme="minorHAnsi"/>
        </w:rPr>
        <w:t>.</w:t>
      </w:r>
      <w:r w:rsidR="0025169D" w:rsidRPr="00562A99">
        <w:rPr>
          <w:rFonts w:eastAsia="Times New Roman" w:cstheme="minorHAnsi"/>
        </w:rPr>
        <w:t xml:space="preserve"> </w:t>
      </w:r>
    </w:p>
    <w:p w14:paraId="6FE199DB" w14:textId="1051716F" w:rsidR="00DF1350" w:rsidRPr="00F9217B" w:rsidRDefault="00DF1350" w:rsidP="00DF135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i/>
          <w:iCs w:val="0"/>
          <w:color w:val="0070C0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F9217B">
        <w:rPr>
          <w:rFonts w:ascii="Calibri" w:hAnsi="Calibri" w:cs="Calibri"/>
          <w:color w:val="000000"/>
        </w:rPr>
        <w:t xml:space="preserve"> </w:t>
      </w:r>
      <w:r w:rsidR="00F9217B" w:rsidRPr="00F9217B">
        <w:rPr>
          <w:rFonts w:ascii="Calibri" w:hAnsi="Calibri" w:cs="Calibri"/>
          <w:i/>
          <w:iCs w:val="0"/>
          <w:color w:val="0070C0"/>
        </w:rPr>
        <w:t>Suggested B roll: 2.7</w:t>
      </w:r>
    </w:p>
    <w:p w14:paraId="79C9BB64" w14:textId="77777777" w:rsidR="00DF1350" w:rsidRPr="00DF1350" w:rsidRDefault="00DF1350" w:rsidP="00DF135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35C40143" w:rsidR="0071156C" w:rsidRPr="00DF1350" w:rsidRDefault="007F7BD9" w:rsidP="00A40996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 w:rsidRPr="00DF1350">
        <w:rPr>
          <w:rFonts w:eastAsia="Times New Roman" w:cstheme="minorHAnsi"/>
          <w:b/>
          <w:bCs/>
          <w:u w:val="single"/>
        </w:rPr>
        <w:t>Thomas Fix:</w:t>
      </w:r>
      <w:r w:rsidRPr="00DF1350">
        <w:rPr>
          <w:rFonts w:eastAsia="Times New Roman" w:cstheme="minorHAnsi"/>
        </w:rPr>
        <w:t xml:space="preserve"> </w:t>
      </w:r>
      <w:r w:rsidR="00DF1350">
        <w:rPr>
          <w:rFonts w:eastAsia="Times New Roman" w:cstheme="minorHAnsi"/>
        </w:rPr>
        <w:t>Currently, a f</w:t>
      </w:r>
      <w:r w:rsidR="00DF1350" w:rsidRPr="00DF1350">
        <w:rPr>
          <w:rFonts w:eastAsia="Times New Roman" w:cstheme="minorHAnsi"/>
        </w:rPr>
        <w:t>ew laboratories produce silicon clathrate films. Our goal is to share this simple two-furnace fabrication method with the scientific community, emphasizing adherence to all specified experimental safety measures.</w:t>
      </w:r>
    </w:p>
    <w:p w14:paraId="2DAAB8CA" w14:textId="77777777" w:rsidR="00DF1350" w:rsidRDefault="00DF1350" w:rsidP="00DF135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F66E7D8" w14:textId="77777777" w:rsidR="00DF1350" w:rsidRPr="00DF1350" w:rsidRDefault="00DF1350" w:rsidP="00DF1350">
      <w:pPr>
        <w:pStyle w:val="ListParagraph"/>
        <w:spacing w:before="120"/>
        <w:ind w:left="907"/>
        <w:rPr>
          <w:rFonts w:eastAsia="Times New Roman" w:cstheme="minorHAnsi"/>
          <w:b/>
          <w:bCs/>
        </w:rPr>
      </w:pPr>
    </w:p>
    <w:p w14:paraId="6A668A4B" w14:textId="77777777" w:rsidR="00DF1350" w:rsidRPr="00DF1350" w:rsidRDefault="00DF1350" w:rsidP="00DF1350">
      <w:pPr>
        <w:pStyle w:val="ListParagraph"/>
        <w:spacing w:before="120"/>
        <w:ind w:left="907"/>
        <w:rPr>
          <w:rFonts w:eastAsia="Times New Roman" w:cstheme="minorHAnsi"/>
          <w:b/>
          <w:bCs/>
        </w:rPr>
      </w:pPr>
    </w:p>
    <w:p w14:paraId="5B880E7C" w14:textId="0DA0A4F5" w:rsidR="00FC1DA2" w:rsidRDefault="00FC1DA2" w:rsidP="007D61A8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BF00A1C" w14:textId="77777777" w:rsidR="00FC1DA2" w:rsidRPr="00AF3977" w:rsidRDefault="00FC1DA2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5CF9FED" w:rsidR="007D61A8" w:rsidRPr="00DF1350" w:rsidRDefault="007F7BD9" w:rsidP="002A0E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40BD3">
        <w:rPr>
          <w:rFonts w:cstheme="minorHAnsi"/>
          <w:b/>
          <w:u w:val="single"/>
          <w:lang w:val="en-GB"/>
        </w:rPr>
        <w:t xml:space="preserve">Malad-Chadi </w:t>
      </w:r>
      <w:proofErr w:type="spellStart"/>
      <w:r w:rsidRPr="00440BD3">
        <w:rPr>
          <w:rFonts w:cstheme="minorHAnsi"/>
          <w:b/>
          <w:u w:val="single"/>
          <w:lang w:val="en-GB"/>
        </w:rPr>
        <w:t>Ettobi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 w:rsidRPr="005A33C6">
        <w:rPr>
          <w:rFonts w:cstheme="minorHAnsi"/>
        </w:rPr>
        <w:t xml:space="preserve"> </w:t>
      </w:r>
      <w:r w:rsidR="007D61A8" w:rsidRPr="00B07A3B">
        <w:rPr>
          <w:rFonts w:eastAsia="Times New Roman" w:cstheme="minorHAnsi"/>
        </w:rPr>
        <w:t xml:space="preserve"> </w:t>
      </w:r>
      <w:r w:rsidR="005473D8" w:rsidRPr="005473D8">
        <w:rPr>
          <w:rFonts w:cstheme="minorHAnsi"/>
        </w:rPr>
        <w:t xml:space="preserve">We successfully fabricated type II </w:t>
      </w:r>
      <w:proofErr w:type="spellStart"/>
      <w:r w:rsidR="005473D8">
        <w:rPr>
          <w:rFonts w:cstheme="minorHAnsi"/>
        </w:rPr>
        <w:t>SiCL</w:t>
      </w:r>
      <w:proofErr w:type="spellEnd"/>
      <w:r w:rsidR="005473D8" w:rsidRPr="005473D8">
        <w:rPr>
          <w:rFonts w:cstheme="minorHAnsi"/>
        </w:rPr>
        <w:t xml:space="preserve"> films and improved their properties through two post-synthesis treatments: thermal pressing and </w:t>
      </w:r>
      <w:r w:rsidR="00CA5289">
        <w:rPr>
          <w:rFonts w:cstheme="minorHAnsi"/>
        </w:rPr>
        <w:t>reactive ion etching</w:t>
      </w:r>
      <w:r w:rsidR="00CA5289" w:rsidRPr="005473D8">
        <w:rPr>
          <w:rFonts w:cstheme="minorHAnsi"/>
        </w:rPr>
        <w:t xml:space="preserve"> </w:t>
      </w:r>
      <w:r w:rsidR="005473D8" w:rsidRPr="005473D8">
        <w:rPr>
          <w:rFonts w:cstheme="minorHAnsi"/>
        </w:rPr>
        <w:t>process.</w:t>
      </w:r>
      <w:r w:rsidR="00A305A5">
        <w:rPr>
          <w:rFonts w:cstheme="minorHAnsi"/>
        </w:rPr>
        <w:t xml:space="preserve"> </w:t>
      </w:r>
    </w:p>
    <w:p w14:paraId="75B6A69F" w14:textId="1C79B7AC" w:rsidR="00DF1350" w:rsidRDefault="00DF1350" w:rsidP="00DF135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F9217B" w:rsidRPr="00F9217B">
        <w:rPr>
          <w:rFonts w:ascii="Calibri" w:hAnsi="Calibri" w:cs="Calibri"/>
          <w:i/>
          <w:iCs w:val="0"/>
          <w:color w:val="0070C0"/>
        </w:rPr>
        <w:t xml:space="preserve">Suggested </w:t>
      </w:r>
      <w:r w:rsidR="00C04AC7">
        <w:rPr>
          <w:rFonts w:ascii="Calibri" w:hAnsi="Calibri" w:cs="Calibri"/>
          <w:i/>
          <w:iCs w:val="0"/>
          <w:color w:val="0070C0"/>
        </w:rPr>
        <w:t>B-roll</w:t>
      </w:r>
      <w:r w:rsidR="00F9217B" w:rsidRPr="00F9217B">
        <w:rPr>
          <w:rFonts w:ascii="Calibri" w:hAnsi="Calibri" w:cs="Calibri"/>
          <w:i/>
          <w:iCs w:val="0"/>
          <w:color w:val="0070C0"/>
        </w:rPr>
        <w:t xml:space="preserve">: </w:t>
      </w:r>
      <w:r w:rsidR="00F9217B">
        <w:rPr>
          <w:rFonts w:ascii="Calibri" w:hAnsi="Calibri" w:cs="Calibri"/>
          <w:i/>
          <w:iCs w:val="0"/>
          <w:color w:val="0070C0"/>
        </w:rPr>
        <w:t>3.2</w:t>
      </w:r>
    </w:p>
    <w:p w14:paraId="16B77DBE" w14:textId="77777777" w:rsidR="00DF1350" w:rsidRPr="00B07A3B" w:rsidRDefault="00DF1350" w:rsidP="00DF135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373B28C" w:rsidR="00333FA4" w:rsidRPr="00DF1350" w:rsidRDefault="007F7BD9" w:rsidP="00DF1350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DF1350">
        <w:rPr>
          <w:rFonts w:cstheme="minorHAnsi"/>
          <w:b/>
          <w:u w:val="single"/>
          <w:lang w:val="en-GB"/>
        </w:rPr>
        <w:t xml:space="preserve">Malad-Chadi </w:t>
      </w:r>
      <w:proofErr w:type="spellStart"/>
      <w:r w:rsidRPr="00DF1350">
        <w:rPr>
          <w:rFonts w:cstheme="minorHAnsi"/>
          <w:b/>
          <w:u w:val="single"/>
          <w:lang w:val="en-GB"/>
        </w:rPr>
        <w:t>Ettobi</w:t>
      </w:r>
      <w:proofErr w:type="spellEnd"/>
      <w:r w:rsidRPr="00DF1350">
        <w:rPr>
          <w:rStyle w:val="AuthorName"/>
          <w:rFonts w:asciiTheme="minorHAnsi" w:eastAsia="Times" w:hAnsiTheme="minorHAnsi" w:cstheme="minorHAnsi"/>
        </w:rPr>
        <w:t>:</w:t>
      </w:r>
      <w:r w:rsidRPr="00DF1350">
        <w:rPr>
          <w:rFonts w:cstheme="minorHAnsi"/>
        </w:rPr>
        <w:t xml:space="preserve"> </w:t>
      </w:r>
      <w:r w:rsidR="00333FA4" w:rsidRPr="00DF1350">
        <w:rPr>
          <w:rFonts w:eastAsia="Times New Roman" w:cstheme="minorHAnsi"/>
        </w:rPr>
        <w:t xml:space="preserve"> </w:t>
      </w:r>
      <w:r w:rsidR="00C04AC7" w:rsidRPr="00C04AC7">
        <w:rPr>
          <w:rFonts w:eastAsia="Times New Roman" w:cstheme="minorHAnsi"/>
        </w:rPr>
        <w:t>We employed multiple characterization techniques, including XRD, photoluminescence, and Raman spectroscopy, to confirm the successful formation of the clathrate semiconducting phase.</w:t>
      </w:r>
    </w:p>
    <w:p w14:paraId="51D81E1B" w14:textId="312FA448" w:rsidR="00DF1350" w:rsidRDefault="00DF1350" w:rsidP="00DF135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F9217B" w:rsidRPr="00F9217B">
        <w:rPr>
          <w:rFonts w:ascii="Calibri" w:hAnsi="Calibri" w:cs="Calibri"/>
          <w:i/>
          <w:iCs w:val="0"/>
          <w:color w:val="0070C0"/>
        </w:rPr>
        <w:t xml:space="preserve">Suggested </w:t>
      </w:r>
      <w:r w:rsidR="00C04AC7">
        <w:rPr>
          <w:rFonts w:ascii="Calibri" w:hAnsi="Calibri" w:cs="Calibri"/>
          <w:i/>
          <w:iCs w:val="0"/>
          <w:color w:val="0070C0"/>
        </w:rPr>
        <w:t>B-roll</w:t>
      </w:r>
      <w:r w:rsidR="00F9217B" w:rsidRPr="00F9217B">
        <w:rPr>
          <w:rFonts w:ascii="Calibri" w:hAnsi="Calibri" w:cs="Calibri"/>
          <w:i/>
          <w:iCs w:val="0"/>
          <w:color w:val="0070C0"/>
        </w:rPr>
        <w:t xml:space="preserve">: </w:t>
      </w:r>
      <w:r w:rsidR="00F9217B">
        <w:rPr>
          <w:rFonts w:ascii="Calibri" w:hAnsi="Calibri" w:cs="Calibri"/>
          <w:i/>
          <w:iCs w:val="0"/>
          <w:color w:val="0070C0"/>
        </w:rPr>
        <w:t>Figure 3</w:t>
      </w:r>
    </w:p>
    <w:p w14:paraId="62A6C6C0" w14:textId="77777777" w:rsidR="00DF1350" w:rsidRPr="00A305A5" w:rsidRDefault="00DF1350" w:rsidP="00DF135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How will your findings advance research in your field?</w:t>
      </w:r>
    </w:p>
    <w:p w14:paraId="0D8C7EE1" w14:textId="3717859B" w:rsidR="00000E22" w:rsidRPr="00DF1350" w:rsidRDefault="00566C76" w:rsidP="00DF135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40BD3">
        <w:rPr>
          <w:rFonts w:cstheme="minorHAnsi"/>
          <w:b/>
          <w:u w:val="single"/>
          <w:lang w:val="en-GB"/>
        </w:rPr>
        <w:t xml:space="preserve">Malad-Chadi </w:t>
      </w:r>
      <w:proofErr w:type="spellStart"/>
      <w:r w:rsidRPr="00440BD3">
        <w:rPr>
          <w:rFonts w:cstheme="minorHAnsi"/>
          <w:b/>
          <w:u w:val="single"/>
          <w:lang w:val="en-GB"/>
        </w:rPr>
        <w:t>Ettobi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A5289">
        <w:rPr>
          <w:rFonts w:cstheme="minorHAnsi"/>
        </w:rPr>
        <w:t>We believe that this work is a stepping stone for further applications of silicon clathrates into semiconductor technology</w:t>
      </w:r>
      <w:r w:rsidR="0057672B">
        <w:rPr>
          <w:rFonts w:cstheme="minorHAnsi"/>
        </w:rPr>
        <w:t>.</w:t>
      </w:r>
      <w:r w:rsidR="00A305A5">
        <w:rPr>
          <w:rFonts w:cstheme="minorHAnsi"/>
        </w:rPr>
        <w:t xml:space="preserve"> </w:t>
      </w:r>
    </w:p>
    <w:p w14:paraId="5C438867" w14:textId="77777777" w:rsidR="00DF1350" w:rsidRDefault="00DF1350" w:rsidP="00DF135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2C862C34" w14:textId="77777777" w:rsidR="00DF1350" w:rsidRPr="0057672B" w:rsidRDefault="00DF1350" w:rsidP="00DF135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08B405BE" w:rsidR="00DC2504" w:rsidRPr="00B07A3B" w:rsidRDefault="00DC2504" w:rsidP="00C04AC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6E41BEE" w:rsidR="00CE10F2" w:rsidRDefault="00517B0C" w:rsidP="00DF135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and Synthesis of </w:t>
      </w:r>
      <w:proofErr w:type="spellStart"/>
      <w:r>
        <w:rPr>
          <w:rFonts w:cstheme="minorHAnsi"/>
          <w:b/>
          <w:bCs/>
        </w:rPr>
        <w:t>SiCL</w:t>
      </w:r>
      <w:proofErr w:type="spellEnd"/>
    </w:p>
    <w:p w14:paraId="753B71A2" w14:textId="57813563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C27B6" w:rsidRPr="00006DEE">
        <w:rPr>
          <w:lang w:val="fr-FR"/>
        </w:rPr>
        <w:t>Stéphane Roques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BC31AAD" w14:textId="04694744" w:rsidR="00091DC3" w:rsidRPr="00CF44E5" w:rsidRDefault="00C45643" w:rsidP="00DF1350">
      <w:pPr>
        <w:pStyle w:val="Narration"/>
        <w:numPr>
          <w:ilvl w:val="1"/>
          <w:numId w:val="3"/>
        </w:numPr>
      </w:pPr>
      <w:r>
        <w:t>Begin by</w:t>
      </w:r>
      <w:r w:rsidR="00091DC3" w:rsidRPr="00CF44E5">
        <w:t xml:space="preserve"> immers</w:t>
      </w:r>
      <w:r>
        <w:t>ing</w:t>
      </w:r>
      <w:r w:rsidR="00091DC3" w:rsidRPr="00CF44E5">
        <w:t xml:space="preserve"> the silicon substrate in a</w:t>
      </w:r>
      <w:r w:rsidR="00517B0C">
        <w:t xml:space="preserve"> </w:t>
      </w:r>
      <w:r w:rsidR="00517B0C" w:rsidRPr="00CF44E5">
        <w:t xml:space="preserve">10 percent </w:t>
      </w:r>
      <w:r w:rsidR="00091DC3" w:rsidRPr="00CF44E5">
        <w:t>hydrofluoric acid solution</w:t>
      </w:r>
      <w:r w:rsidR="00835AA0" w:rsidRPr="00CF44E5">
        <w:t xml:space="preserve"> for</w:t>
      </w:r>
      <w:r w:rsidR="00091DC3" w:rsidRPr="00CF44E5">
        <w:t xml:space="preserve"> exactly 2 minutes to remove the native silicon dioxide present on the substrate surface </w:t>
      </w:r>
      <w:r w:rsidR="00091DC3" w:rsidRPr="00BC2AE5">
        <w:rPr>
          <w:b/>
          <w:bCs/>
        </w:rPr>
        <w:t>[1</w:t>
      </w:r>
      <w:r w:rsidR="00835AA0">
        <w:rPr>
          <w:b/>
          <w:bCs/>
        </w:rPr>
        <w:t>-TXT</w:t>
      </w:r>
      <w:r w:rsidR="00091DC3" w:rsidRPr="00BC2AE5">
        <w:rPr>
          <w:b/>
          <w:bCs/>
        </w:rPr>
        <w:t>].</w:t>
      </w:r>
    </w:p>
    <w:p w14:paraId="6C1CB17A" w14:textId="1264ABDD" w:rsidR="00BC2AE5" w:rsidRPr="00BC2AE5" w:rsidRDefault="00BC2AE5" w:rsidP="00DF1350">
      <w:pPr>
        <w:pStyle w:val="ShotDescription"/>
        <w:numPr>
          <w:ilvl w:val="2"/>
          <w:numId w:val="3"/>
        </w:numPr>
        <w:rPr>
          <w:lang w:val="en-ZA"/>
        </w:rPr>
      </w:pPr>
      <w:r w:rsidRPr="00835AA0">
        <w:t xml:space="preserve">LAB MEDIA: </w:t>
      </w:r>
      <w:r w:rsidRPr="00835AA0">
        <w:rPr>
          <w:lang w:val="en-ZA"/>
        </w:rPr>
        <w:t>Scene 5 (Experiment).MOV</w:t>
      </w:r>
      <w:r w:rsidR="0048462F">
        <w:rPr>
          <w:lang w:val="en-ZA"/>
        </w:rPr>
        <w:t>:</w:t>
      </w:r>
      <w:r w:rsidRPr="00835AA0">
        <w:rPr>
          <w:lang w:val="en-ZA"/>
        </w:rPr>
        <w:t xml:space="preserve"> </w:t>
      </w:r>
      <w:r w:rsidRPr="00835AA0">
        <w:t xml:space="preserve"> 01:38 </w:t>
      </w:r>
      <w:r w:rsidRPr="00835AA0">
        <w:rPr>
          <w:lang w:val="en-CA"/>
        </w:rPr>
        <w:t>–</w:t>
      </w:r>
      <w:r w:rsidRPr="00835AA0">
        <w:t xml:space="preserve"> 01:46, 03:44 </w:t>
      </w:r>
      <w:r w:rsidRPr="00835AA0">
        <w:rPr>
          <w:lang w:val="en-CA"/>
        </w:rPr>
        <w:t>– 03:54</w:t>
      </w:r>
      <w:r w:rsidR="00835AA0">
        <w:t xml:space="preserve"> </w:t>
      </w:r>
      <w:r w:rsidR="00835AA0" w:rsidRPr="00835AA0">
        <w:rPr>
          <w:b/>
          <w:bCs/>
        </w:rPr>
        <w:t>TXT: Use 48 % HF acid for preparing the working solution</w:t>
      </w:r>
      <w:r w:rsidR="00517B0C">
        <w:rPr>
          <w:b/>
          <w:bCs/>
        </w:rPr>
        <w:br/>
      </w:r>
    </w:p>
    <w:p w14:paraId="014E1FCD" w14:textId="77777777" w:rsidR="00091DC3" w:rsidRPr="00CF44E5" w:rsidRDefault="00091DC3" w:rsidP="00DF1350">
      <w:pPr>
        <w:pStyle w:val="Narration"/>
        <w:numPr>
          <w:ilvl w:val="1"/>
          <w:numId w:val="3"/>
        </w:numPr>
      </w:pPr>
      <w:r w:rsidRPr="00CF44E5">
        <w:t xml:space="preserve">After exposure to hydrofluoric acid, rinse the silicon substrate thoroughly with deionized water to remove any residual acid </w:t>
      </w:r>
      <w:r w:rsidRPr="00835AA0">
        <w:rPr>
          <w:b/>
          <w:bCs/>
        </w:rPr>
        <w:t>[1].</w:t>
      </w:r>
      <w:r w:rsidRPr="00CF44E5">
        <w:t xml:space="preserve"> Using a nitrogen gun, blow-dry the substrate to eliminate remaining water droplets and prevent surface residue </w:t>
      </w:r>
      <w:r w:rsidRPr="00835AA0">
        <w:rPr>
          <w:b/>
          <w:bCs/>
        </w:rPr>
        <w:t>[2].</w:t>
      </w:r>
    </w:p>
    <w:p w14:paraId="2D26AEF3" w14:textId="62F12928" w:rsidR="00091DC3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BC2AE5" w:rsidRPr="00BC2AE5">
        <w:t xml:space="preserve"> Scene 5 (Experiment).MOV</w:t>
      </w:r>
      <w:r w:rsidR="0048462F">
        <w:t>:</w:t>
      </w:r>
      <w:r w:rsidR="00BC2AE5" w:rsidRPr="00BC2AE5">
        <w:t xml:space="preserve"> 0</w:t>
      </w:r>
      <w:r w:rsidR="00BC2AE5">
        <w:t>3:56</w:t>
      </w:r>
      <w:r w:rsidR="00BC2AE5" w:rsidRPr="00BC2AE5">
        <w:t xml:space="preserve"> – 0</w:t>
      </w:r>
      <w:r w:rsidR="00BC2AE5">
        <w:t>4</w:t>
      </w:r>
      <w:r w:rsidR="00BC2AE5" w:rsidRPr="00BC2AE5">
        <w:t>:</w:t>
      </w:r>
      <w:r w:rsidR="00BC2AE5">
        <w:t>04</w:t>
      </w:r>
    </w:p>
    <w:p w14:paraId="44CA151C" w14:textId="58C4D678" w:rsidR="00BC2AE5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BC2AE5" w:rsidRPr="00BC2AE5">
        <w:t>Scene 5 (Experiment).MOV</w:t>
      </w:r>
      <w:r w:rsidR="0048462F">
        <w:t>:</w:t>
      </w:r>
      <w:r w:rsidR="00BC2AE5" w:rsidRPr="00BC2AE5">
        <w:t xml:space="preserve"> 0</w:t>
      </w:r>
      <w:r w:rsidR="00BC2AE5">
        <w:t>5:07-05:17</w:t>
      </w:r>
      <w:r>
        <w:br/>
      </w:r>
    </w:p>
    <w:p w14:paraId="1EAA5C2C" w14:textId="6FC03992" w:rsidR="00091DC3" w:rsidRPr="00956F1F" w:rsidRDefault="00835AA0" w:rsidP="00DF1350">
      <w:pPr>
        <w:pStyle w:val="Narration"/>
        <w:numPr>
          <w:ilvl w:val="1"/>
          <w:numId w:val="3"/>
        </w:numPr>
        <w:rPr>
          <w:b/>
          <w:bCs/>
        </w:rPr>
      </w:pPr>
      <w:r>
        <w:t>Using</w:t>
      </w:r>
      <w:r w:rsidRPr="00CF44E5">
        <w:t xml:space="preserve"> a cutter</w:t>
      </w:r>
      <w:r>
        <w:t>,</w:t>
      </w:r>
      <w:r w:rsidRPr="00CF44E5">
        <w:t xml:space="preserve"> </w:t>
      </w:r>
      <w:r>
        <w:t>carefully</w:t>
      </w:r>
      <w:r w:rsidR="00091DC3" w:rsidRPr="00CF44E5">
        <w:t xml:space="preserve"> cut a piece of metallic sodium to obtain a small rectangular slice weighing approximately 0.22 grams</w:t>
      </w:r>
      <w:r w:rsidR="00956F1F">
        <w:t xml:space="preserve"> </w:t>
      </w:r>
      <w:r w:rsidR="00091DC3" w:rsidRPr="00956F1F">
        <w:rPr>
          <w:b/>
          <w:bCs/>
        </w:rPr>
        <w:t>[</w:t>
      </w:r>
      <w:r w:rsidR="00956F1F" w:rsidRPr="00956F1F">
        <w:rPr>
          <w:b/>
          <w:bCs/>
        </w:rPr>
        <w:t>1</w:t>
      </w:r>
      <w:r w:rsidR="00091DC3" w:rsidRPr="00956F1F">
        <w:rPr>
          <w:b/>
          <w:bCs/>
        </w:rPr>
        <w:t>].</w:t>
      </w:r>
    </w:p>
    <w:p w14:paraId="089EBA89" w14:textId="7D4D048A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956F1F" w:rsidRPr="00956F1F">
        <w:rPr>
          <w:iCs/>
          <w:lang w:val="en-ZA"/>
        </w:rPr>
        <w:t>Scene 4 (Experiment).MOV</w:t>
      </w:r>
      <w:r w:rsidR="00956F1F">
        <w:rPr>
          <w:b/>
          <w:bCs/>
          <w:iCs/>
          <w:lang w:val="en-ZA"/>
        </w:rPr>
        <w:t xml:space="preserve">: </w:t>
      </w:r>
      <w:r w:rsidR="00BC2AE5">
        <w:t>01:00-01:10</w:t>
      </w:r>
      <w:r w:rsidR="00C04AC7">
        <w:br/>
      </w:r>
    </w:p>
    <w:p w14:paraId="2035AC0B" w14:textId="100CEA18" w:rsidR="00091DC3" w:rsidRPr="00CF44E5" w:rsidRDefault="00091DC3" w:rsidP="00DF1350">
      <w:pPr>
        <w:pStyle w:val="Narration"/>
        <w:numPr>
          <w:ilvl w:val="1"/>
          <w:numId w:val="3"/>
        </w:numPr>
      </w:pPr>
      <w:r w:rsidRPr="00CF44E5">
        <w:t xml:space="preserve">Immediately place the sodium slice in an airtight glass container filled with anhydrous cyclohexane. Ensure that the sodium is fully immersed in the cyclohexane to prevent oxidation </w:t>
      </w:r>
      <w:r w:rsidRPr="00835AA0">
        <w:rPr>
          <w:b/>
          <w:bCs/>
        </w:rPr>
        <w:t>[</w:t>
      </w:r>
      <w:r w:rsidR="00956F1F" w:rsidRPr="00835AA0">
        <w:rPr>
          <w:b/>
          <w:bCs/>
        </w:rPr>
        <w:t>1</w:t>
      </w:r>
      <w:r w:rsidRPr="00835AA0">
        <w:rPr>
          <w:b/>
          <w:bCs/>
        </w:rPr>
        <w:t>].</w:t>
      </w:r>
    </w:p>
    <w:p w14:paraId="4615D938" w14:textId="6A415570" w:rsidR="00091DC3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956F1F" w:rsidRPr="00956F1F">
        <w:rPr>
          <w:iCs/>
          <w:lang w:val="en-ZA"/>
        </w:rPr>
        <w:t>Scene 4 (Experiment).MOV: 01:13-01:22</w:t>
      </w:r>
      <w:r w:rsidR="00091DC3" w:rsidRPr="00956F1F">
        <w:t>.</w:t>
      </w:r>
    </w:p>
    <w:p w14:paraId="3C75AC8A" w14:textId="77777777" w:rsidR="00956F1F" w:rsidRPr="00CF44E5" w:rsidRDefault="00956F1F" w:rsidP="00956F1F">
      <w:pPr>
        <w:pStyle w:val="ShotDescription"/>
        <w:ind w:firstLine="0"/>
      </w:pPr>
    </w:p>
    <w:p w14:paraId="279B2C6A" w14:textId="449771F3" w:rsidR="00091DC3" w:rsidRPr="007401E5" w:rsidRDefault="00517B0C" w:rsidP="00DF1350">
      <w:pPr>
        <w:pStyle w:val="ShotDescription"/>
        <w:numPr>
          <w:ilvl w:val="1"/>
          <w:numId w:val="3"/>
        </w:numPr>
        <w:rPr>
          <w:b/>
          <w:bCs/>
          <w:color w:val="7030A0"/>
        </w:rPr>
      </w:pPr>
      <w:r>
        <w:rPr>
          <w:color w:val="7030A0"/>
        </w:rPr>
        <w:t>Now, p</w:t>
      </w:r>
      <w:r w:rsidR="00091DC3" w:rsidRPr="00956F1F">
        <w:rPr>
          <w:color w:val="7030A0"/>
        </w:rPr>
        <w:t xml:space="preserve">lace the previously prepared sodium slice into a cleaned Inconel alloy boat </w:t>
      </w:r>
      <w:r w:rsidR="00091DC3" w:rsidRPr="00BF5458">
        <w:rPr>
          <w:b/>
          <w:bCs/>
          <w:color w:val="7030A0"/>
        </w:rPr>
        <w:t>[1].</w:t>
      </w:r>
      <w:r w:rsidR="00091DC3" w:rsidRPr="00956F1F">
        <w:rPr>
          <w:color w:val="7030A0"/>
        </w:rPr>
        <w:t xml:space="preserve"> Then, position the silicon wafer directly above the sodium slice with its polished surface facing downward toward the boat </w:t>
      </w:r>
      <w:r w:rsidR="00091DC3" w:rsidRPr="007401E5">
        <w:rPr>
          <w:b/>
          <w:bCs/>
          <w:color w:val="7030A0"/>
        </w:rPr>
        <w:t>[2].</w:t>
      </w:r>
    </w:p>
    <w:p w14:paraId="7B4123F7" w14:textId="3BB59541" w:rsidR="00BF5458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BF5458" w:rsidRPr="00956F1F">
        <w:rPr>
          <w:iCs/>
          <w:lang w:val="en-ZA"/>
        </w:rPr>
        <w:t xml:space="preserve">Scene </w:t>
      </w:r>
      <w:r w:rsidR="00BF5458">
        <w:rPr>
          <w:iCs/>
          <w:lang w:val="en-ZA"/>
        </w:rPr>
        <w:t>8</w:t>
      </w:r>
      <w:r w:rsidR="00BF5458" w:rsidRPr="00956F1F">
        <w:rPr>
          <w:iCs/>
          <w:lang w:val="en-ZA"/>
        </w:rPr>
        <w:t xml:space="preserve"> (Experiment).MOV: </w:t>
      </w:r>
      <w:r w:rsidR="00BF5458">
        <w:t>00:57-01:01. 01:12-01:17</w:t>
      </w:r>
    </w:p>
    <w:p w14:paraId="301555EF" w14:textId="402BC56A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7401E5" w:rsidRPr="00956F1F">
        <w:rPr>
          <w:iCs/>
          <w:lang w:val="en-ZA"/>
        </w:rPr>
        <w:t xml:space="preserve">Scene </w:t>
      </w:r>
      <w:r w:rsidR="007401E5">
        <w:rPr>
          <w:iCs/>
          <w:lang w:val="en-ZA"/>
        </w:rPr>
        <w:t>8</w:t>
      </w:r>
      <w:r w:rsidR="007401E5" w:rsidRPr="00956F1F">
        <w:rPr>
          <w:iCs/>
          <w:lang w:val="en-ZA"/>
        </w:rPr>
        <w:t xml:space="preserve"> (Experiment).MOV: </w:t>
      </w:r>
      <w:r w:rsidR="007401E5">
        <w:t>01:33-01:43</w:t>
      </w:r>
      <w:r w:rsidR="00835AA0">
        <w:br/>
      </w:r>
    </w:p>
    <w:p w14:paraId="3D8E8359" w14:textId="28F209FD" w:rsidR="00091DC3" w:rsidRPr="00F46CA8" w:rsidRDefault="00091DC3" w:rsidP="00DF1350">
      <w:pPr>
        <w:pStyle w:val="Narration"/>
        <w:numPr>
          <w:ilvl w:val="1"/>
          <w:numId w:val="3"/>
        </w:numPr>
        <w:rPr>
          <w:b/>
          <w:bCs/>
        </w:rPr>
      </w:pPr>
      <w:r w:rsidRPr="00CF44E5">
        <w:t xml:space="preserve">Carefully insert the prepared assembly into the </w:t>
      </w:r>
      <w:proofErr w:type="spellStart"/>
      <w:r w:rsidRPr="00CF44E5">
        <w:t>center</w:t>
      </w:r>
      <w:proofErr w:type="spellEnd"/>
      <w:r w:rsidRPr="00CF44E5">
        <w:t xml:space="preserve"> of a sealed stainless-steel tube and an O-ring seal, situated inside a programmable horizontal tube furnace </w:t>
      </w:r>
      <w:r w:rsidRPr="00F46CA8">
        <w:rPr>
          <w:b/>
          <w:bCs/>
        </w:rPr>
        <w:t>[1].</w:t>
      </w:r>
    </w:p>
    <w:p w14:paraId="1F51B8CA" w14:textId="3DA345B2" w:rsidR="00091DC3" w:rsidRDefault="00517B0C" w:rsidP="00DF1350">
      <w:pPr>
        <w:pStyle w:val="ShotDescription"/>
        <w:numPr>
          <w:ilvl w:val="2"/>
          <w:numId w:val="3"/>
        </w:numPr>
      </w:pPr>
      <w:r>
        <w:lastRenderedPageBreak/>
        <w:t xml:space="preserve">LAB MEDIA: </w:t>
      </w:r>
      <w:r w:rsidR="007401E5" w:rsidRPr="00956F1F">
        <w:rPr>
          <w:iCs/>
          <w:lang w:val="en-ZA"/>
        </w:rPr>
        <w:t xml:space="preserve">Scene </w:t>
      </w:r>
      <w:r w:rsidR="007401E5">
        <w:rPr>
          <w:iCs/>
          <w:lang w:val="en-ZA"/>
        </w:rPr>
        <w:t>8</w:t>
      </w:r>
      <w:r w:rsidR="007401E5" w:rsidRPr="00956F1F">
        <w:rPr>
          <w:iCs/>
          <w:lang w:val="en-ZA"/>
        </w:rPr>
        <w:t xml:space="preserve"> (Experiment).MOV: </w:t>
      </w:r>
      <w:r w:rsidR="007401E5">
        <w:t>01:51-02:03</w:t>
      </w:r>
    </w:p>
    <w:p w14:paraId="607CC00A" w14:textId="77777777" w:rsidR="00835AA0" w:rsidRPr="00CF44E5" w:rsidRDefault="00835AA0" w:rsidP="00835AA0">
      <w:pPr>
        <w:pStyle w:val="ShotDescription"/>
        <w:ind w:firstLine="0"/>
      </w:pPr>
    </w:p>
    <w:p w14:paraId="1D2ACD7D" w14:textId="5B058795" w:rsidR="00091DC3" w:rsidRPr="00835AA0" w:rsidRDefault="003B70D8" w:rsidP="00DF1350">
      <w:pPr>
        <w:pStyle w:val="Narration"/>
        <w:numPr>
          <w:ilvl w:val="1"/>
          <w:numId w:val="3"/>
        </w:numPr>
        <w:rPr>
          <w:b/>
          <w:bCs/>
        </w:rPr>
      </w:pPr>
      <w:r w:rsidRPr="003B70D8">
        <w:rPr>
          <w:iCs/>
          <w:lang w:val="en-US"/>
        </w:rPr>
        <w:t>Insert a high-purity tantalum wire with a diameter of 0.5 millimeters, a length of 3.4 centimeters, and 99.95 percent purity into the tube to capture trace oxygen</w:t>
      </w:r>
      <w:r>
        <w:rPr>
          <w:iCs/>
          <w:lang w:val="en-US"/>
        </w:rPr>
        <w:t xml:space="preserve"> </w:t>
      </w:r>
      <w:r w:rsidR="00091DC3" w:rsidRPr="00F46CA8">
        <w:rPr>
          <w:b/>
          <w:bCs/>
        </w:rPr>
        <w:t>[</w:t>
      </w:r>
      <w:r w:rsidR="00835AA0">
        <w:rPr>
          <w:b/>
          <w:bCs/>
        </w:rPr>
        <w:t>1</w:t>
      </w:r>
      <w:r w:rsidR="00091DC3" w:rsidRPr="00F46CA8">
        <w:rPr>
          <w:b/>
          <w:bCs/>
        </w:rPr>
        <w:t>].</w:t>
      </w:r>
      <w:r w:rsidR="00835AA0">
        <w:rPr>
          <w:b/>
          <w:bCs/>
        </w:rPr>
        <w:t xml:space="preserve"> </w:t>
      </w:r>
      <w:r w:rsidR="00835AA0" w:rsidRPr="00CF44E5">
        <w:t xml:space="preserve">Seal both ends of the stainless-steel tube using fittings that allow circulation of only argon </w:t>
      </w:r>
      <w:r w:rsidR="00835AA0" w:rsidRPr="00F46CA8">
        <w:rPr>
          <w:b/>
          <w:bCs/>
        </w:rPr>
        <w:t>[</w:t>
      </w:r>
      <w:r w:rsidR="00835AA0">
        <w:rPr>
          <w:b/>
          <w:bCs/>
        </w:rPr>
        <w:t>2</w:t>
      </w:r>
      <w:r w:rsidR="00835AA0" w:rsidRPr="00F46CA8">
        <w:rPr>
          <w:b/>
          <w:bCs/>
        </w:rPr>
        <w:t>].</w:t>
      </w:r>
    </w:p>
    <w:p w14:paraId="0E19FF6B" w14:textId="0F0705FE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7401E5" w:rsidRPr="007401E5">
        <w:rPr>
          <w:iCs/>
          <w:lang w:val="en-ZA"/>
        </w:rPr>
        <w:t xml:space="preserve">Scene </w:t>
      </w:r>
      <w:r w:rsidR="007401E5">
        <w:rPr>
          <w:iCs/>
          <w:lang w:val="en-ZA"/>
        </w:rPr>
        <w:t>8</w:t>
      </w:r>
      <w:r w:rsidR="007401E5" w:rsidRPr="007401E5">
        <w:rPr>
          <w:iCs/>
          <w:lang w:val="en-ZA"/>
        </w:rPr>
        <w:t xml:space="preserve">(Experiment).MOV: </w:t>
      </w:r>
      <w:r w:rsidR="007401E5">
        <w:t>00:30-00:48</w:t>
      </w:r>
    </w:p>
    <w:p w14:paraId="298B7AB4" w14:textId="1B7DA157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F46CA8" w:rsidRPr="007401E5">
        <w:rPr>
          <w:iCs/>
          <w:lang w:val="en-ZA"/>
        </w:rPr>
        <w:t xml:space="preserve">Scene </w:t>
      </w:r>
      <w:r w:rsidR="00F46CA8">
        <w:rPr>
          <w:iCs/>
          <w:lang w:val="en-ZA"/>
        </w:rPr>
        <w:t>8</w:t>
      </w:r>
      <w:r w:rsidR="00F46CA8" w:rsidRPr="007401E5">
        <w:rPr>
          <w:iCs/>
          <w:lang w:val="en-ZA"/>
        </w:rPr>
        <w:t xml:space="preserve">(Experiment).MOV: </w:t>
      </w:r>
      <w:r w:rsidR="00F46CA8">
        <w:t>02:57-03:01, 03:20-03:30</w:t>
      </w:r>
      <w:r w:rsidR="00835AA0">
        <w:br/>
      </w:r>
    </w:p>
    <w:p w14:paraId="66EF1DE2" w14:textId="77777777" w:rsidR="00091DC3" w:rsidRPr="00CF44E5" w:rsidRDefault="00091DC3" w:rsidP="00DF1350">
      <w:pPr>
        <w:pStyle w:val="Narration"/>
        <w:numPr>
          <w:ilvl w:val="1"/>
          <w:numId w:val="3"/>
        </w:numPr>
      </w:pPr>
      <w:r w:rsidRPr="00CF44E5">
        <w:t xml:space="preserve">Purge the sealed tube with argon at a constant pressure of 1.6 bar for 15 minutes to establish an inert atmosphere throughout the reaction </w:t>
      </w:r>
      <w:r w:rsidRPr="00F30D57">
        <w:rPr>
          <w:b/>
          <w:bCs/>
        </w:rPr>
        <w:t>[1].</w:t>
      </w:r>
    </w:p>
    <w:p w14:paraId="7E5A66C7" w14:textId="7F26D003" w:rsidR="00091DC3" w:rsidRPr="00F30D57" w:rsidRDefault="00517B0C" w:rsidP="00DF1350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proofErr w:type="gramStart"/>
      <w:r w:rsidR="00F30D57" w:rsidRPr="00F30D57">
        <w:rPr>
          <w:color w:val="auto"/>
          <w:lang w:val="en-ZA"/>
        </w:rPr>
        <w:t>Scene  9</w:t>
      </w:r>
      <w:proofErr w:type="gramEnd"/>
      <w:r w:rsidR="00F30D57" w:rsidRPr="00F30D57">
        <w:rPr>
          <w:color w:val="auto"/>
          <w:lang w:val="en-ZA"/>
        </w:rPr>
        <w:t xml:space="preserve"> (Experiment).MOV</w:t>
      </w:r>
      <w:r w:rsidR="00835AA0">
        <w:rPr>
          <w:color w:val="auto"/>
          <w:lang w:val="en-ZA"/>
        </w:rPr>
        <w:br/>
      </w:r>
    </w:p>
    <w:p w14:paraId="1ECE7AD3" w14:textId="69E083D2" w:rsidR="00091DC3" w:rsidRPr="00CF44E5" w:rsidRDefault="00835AA0" w:rsidP="00DF1350">
      <w:pPr>
        <w:pStyle w:val="Narration"/>
        <w:numPr>
          <w:ilvl w:val="1"/>
          <w:numId w:val="3"/>
        </w:numPr>
      </w:pPr>
      <w:r>
        <w:t>Then, r</w:t>
      </w:r>
      <w:r w:rsidR="00091DC3" w:rsidRPr="00CF44E5">
        <w:t xml:space="preserve">aise the temperature of the furnace at a ramp rate of 5 degrees Celsius per minute until it reaches 600 degrees Celsius </w:t>
      </w:r>
      <w:r w:rsidR="00F30D57">
        <w:t>and m</w:t>
      </w:r>
      <w:r w:rsidR="00091DC3" w:rsidRPr="00CF44E5">
        <w:t xml:space="preserve">aintain </w:t>
      </w:r>
      <w:r w:rsidR="00F30D57">
        <w:t xml:space="preserve">it </w:t>
      </w:r>
      <w:r w:rsidR="00091DC3" w:rsidRPr="00CF44E5">
        <w:t>for 19 hours</w:t>
      </w:r>
      <w:r w:rsidR="00F30D57">
        <w:t xml:space="preserve"> </w:t>
      </w:r>
      <w:r w:rsidR="00F30D57" w:rsidRPr="00F30D57">
        <w:rPr>
          <w:b/>
          <w:bCs/>
        </w:rPr>
        <w:t>[1</w:t>
      </w:r>
      <w:r w:rsidR="00AC7803">
        <w:rPr>
          <w:b/>
          <w:bCs/>
        </w:rPr>
        <w:t>-TXT</w:t>
      </w:r>
      <w:r w:rsidR="00F30D57" w:rsidRPr="00F30D57">
        <w:rPr>
          <w:b/>
          <w:bCs/>
        </w:rPr>
        <w:t>]</w:t>
      </w:r>
      <w:r w:rsidR="00091DC3" w:rsidRPr="00F30D57">
        <w:rPr>
          <w:b/>
          <w:bCs/>
        </w:rPr>
        <w:t>.</w:t>
      </w:r>
      <w:r w:rsidR="00091DC3" w:rsidRPr="00CF44E5">
        <w:t xml:space="preserve"> </w:t>
      </w:r>
    </w:p>
    <w:p w14:paraId="724AB522" w14:textId="3B21F0D6" w:rsidR="00091DC3" w:rsidRPr="00F30D57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proofErr w:type="gramStart"/>
      <w:r w:rsidR="00F30D57" w:rsidRPr="00AC7803">
        <w:rPr>
          <w:color w:val="auto"/>
          <w:lang w:val="en-ZA"/>
        </w:rPr>
        <w:t>Scene  13</w:t>
      </w:r>
      <w:proofErr w:type="gramEnd"/>
      <w:r w:rsidR="00F30D57" w:rsidRPr="00AC7803">
        <w:rPr>
          <w:color w:val="auto"/>
          <w:lang w:val="en-ZA"/>
        </w:rPr>
        <w:t xml:space="preserve"> (Experiment).MOV:</w:t>
      </w:r>
      <w:r w:rsidR="0048462F">
        <w:rPr>
          <w:color w:val="auto"/>
          <w:lang w:val="en-ZA"/>
        </w:rPr>
        <w:t xml:space="preserve"> </w:t>
      </w:r>
      <w:r w:rsidR="00F30D57" w:rsidRPr="00AC7803">
        <w:rPr>
          <w:color w:val="auto"/>
          <w:lang w:val="en-ZA"/>
        </w:rPr>
        <w:t>00:00-00:16</w:t>
      </w:r>
      <w:r w:rsidR="00AC7803" w:rsidRPr="00AC7803">
        <w:rPr>
          <w:color w:val="auto"/>
          <w:lang w:val="en-ZA"/>
        </w:rPr>
        <w:t xml:space="preserve"> </w:t>
      </w:r>
      <w:r w:rsidR="00AC7803" w:rsidRPr="00AC7803">
        <w:rPr>
          <w:b/>
          <w:bCs/>
          <w:color w:val="auto"/>
          <w:lang w:val="en-ZA"/>
        </w:rPr>
        <w:t>TXT: Allow the system to cool for 7 h</w:t>
      </w:r>
    </w:p>
    <w:p w14:paraId="4956689E" w14:textId="77777777" w:rsidR="00F30D57" w:rsidRPr="00CF44E5" w:rsidRDefault="00F30D57" w:rsidP="00F30D57">
      <w:pPr>
        <w:pStyle w:val="ShotDescription"/>
        <w:ind w:firstLine="0"/>
      </w:pPr>
    </w:p>
    <w:p w14:paraId="21BD3625" w14:textId="7302CD0C" w:rsidR="00091DC3" w:rsidRPr="00AC7803" w:rsidRDefault="00091DC3" w:rsidP="00DF1350">
      <w:pPr>
        <w:pStyle w:val="Narration"/>
        <w:numPr>
          <w:ilvl w:val="1"/>
          <w:numId w:val="3"/>
        </w:numPr>
        <w:rPr>
          <w:b/>
          <w:bCs/>
        </w:rPr>
      </w:pPr>
      <w:r w:rsidRPr="00CF44E5">
        <w:t xml:space="preserve">When the furnace and tube have cooled back to room temperature, flush the system with a continuous flow of argon </w:t>
      </w:r>
      <w:r w:rsidRPr="00F30D57">
        <w:rPr>
          <w:b/>
          <w:bCs/>
        </w:rPr>
        <w:t>[1].</w:t>
      </w:r>
      <w:r w:rsidR="00AC7803">
        <w:rPr>
          <w:b/>
          <w:bCs/>
        </w:rPr>
        <w:t xml:space="preserve"> </w:t>
      </w:r>
      <w:r w:rsidR="00AC7803" w:rsidRPr="00CF44E5">
        <w:t xml:space="preserve">Transfer the obtained samples as quickly as possible into a quartz tube and connect the tube to a dynamic vacuum furnace </w:t>
      </w:r>
      <w:r w:rsidR="00AC7803" w:rsidRPr="00F30D57">
        <w:rPr>
          <w:b/>
          <w:bCs/>
        </w:rPr>
        <w:t>[</w:t>
      </w:r>
      <w:r w:rsidR="00AC7803">
        <w:rPr>
          <w:b/>
          <w:bCs/>
        </w:rPr>
        <w:t>2</w:t>
      </w:r>
      <w:r w:rsidR="00AC7803" w:rsidRPr="00F30D57">
        <w:rPr>
          <w:b/>
          <w:bCs/>
        </w:rPr>
        <w:t>].</w:t>
      </w:r>
    </w:p>
    <w:p w14:paraId="72D2F74A" w14:textId="5CC3C6FB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proofErr w:type="gramStart"/>
      <w:r w:rsidR="00F30D57" w:rsidRPr="00F30D57">
        <w:rPr>
          <w:color w:val="auto"/>
          <w:lang w:val="en-ZA"/>
        </w:rPr>
        <w:t>Scene  9</w:t>
      </w:r>
      <w:proofErr w:type="gramEnd"/>
      <w:r w:rsidR="00F30D57" w:rsidRPr="00F30D57">
        <w:rPr>
          <w:color w:val="auto"/>
          <w:lang w:val="en-ZA"/>
        </w:rPr>
        <w:t xml:space="preserve"> (Experiment).MOV</w:t>
      </w:r>
      <w:r w:rsidR="00F30D57">
        <w:rPr>
          <w:b/>
          <w:bCs/>
          <w:color w:val="auto"/>
          <w:lang w:val="en-ZA"/>
        </w:rPr>
        <w:t xml:space="preserve">: </w:t>
      </w:r>
      <w:r w:rsidR="00F30D57" w:rsidRPr="00F30D57">
        <w:rPr>
          <w:color w:val="auto"/>
        </w:rPr>
        <w:t>00:00 – 00:09</w:t>
      </w:r>
    </w:p>
    <w:p w14:paraId="35A41A0D" w14:textId="5B875AFE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FE6177" w:rsidRPr="00FE6177">
        <w:rPr>
          <w:color w:val="auto"/>
          <w:lang w:val="en-ZA"/>
        </w:rPr>
        <w:t xml:space="preserve">Scene 15 (Experiment).MOV: </w:t>
      </w:r>
      <w:r w:rsidR="00FE6177" w:rsidRPr="00FE6177">
        <w:rPr>
          <w:color w:val="auto"/>
        </w:rPr>
        <w:t>00</w:t>
      </w:r>
      <w:r w:rsidR="00FE6177">
        <w:t>:42-00:54</w:t>
      </w:r>
      <w:r w:rsidR="00F9217B">
        <w:br/>
      </w:r>
    </w:p>
    <w:p w14:paraId="73882B4D" w14:textId="156DFCF7" w:rsidR="00091DC3" w:rsidRPr="00CF44E5" w:rsidRDefault="00091DC3" w:rsidP="00DF1350">
      <w:pPr>
        <w:pStyle w:val="Narration"/>
        <w:numPr>
          <w:ilvl w:val="1"/>
          <w:numId w:val="3"/>
        </w:numPr>
      </w:pPr>
      <w:r w:rsidRPr="00CF44E5">
        <w:t>After connecting the quartz tube to the pumping system, first evacuate the system using the primary pump</w:t>
      </w:r>
      <w:r w:rsidRPr="00FE6177">
        <w:rPr>
          <w:b/>
          <w:bCs/>
        </w:rPr>
        <w:t>.</w:t>
      </w:r>
      <w:r w:rsidRPr="00CF44E5">
        <w:t xml:space="preserve"> Then, activate the turbomolecular pump and continue pumping until a high vacuum of 5 × 10⁻⁷ millibar is achieved </w:t>
      </w:r>
      <w:r w:rsidRPr="00FE6177">
        <w:rPr>
          <w:b/>
          <w:bCs/>
        </w:rPr>
        <w:t>[</w:t>
      </w:r>
      <w:r w:rsidR="00D55363">
        <w:rPr>
          <w:b/>
          <w:bCs/>
        </w:rPr>
        <w:t>1</w:t>
      </w:r>
      <w:r w:rsidRPr="00FE6177">
        <w:rPr>
          <w:b/>
          <w:bCs/>
        </w:rPr>
        <w:t>].</w:t>
      </w:r>
    </w:p>
    <w:p w14:paraId="49F22D39" w14:textId="547ABCD9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FE6177" w:rsidRPr="00AC7803">
        <w:rPr>
          <w:color w:val="auto"/>
          <w:lang w:val="en-ZA"/>
        </w:rPr>
        <w:t>Scene 16 (Experiment).MOV</w:t>
      </w:r>
      <w:r w:rsidR="00D55363" w:rsidRPr="00AC7803">
        <w:rPr>
          <w:color w:val="auto"/>
          <w:lang w:val="en-ZA"/>
        </w:rPr>
        <w:t xml:space="preserve">: </w:t>
      </w:r>
      <w:r w:rsidR="00FE6177" w:rsidRPr="00AC7803">
        <w:rPr>
          <w:color w:val="auto"/>
        </w:rPr>
        <w:t>00</w:t>
      </w:r>
      <w:r w:rsidR="00FE6177">
        <w:t>:33-01:03</w:t>
      </w:r>
      <w:r>
        <w:br/>
      </w:r>
    </w:p>
    <w:p w14:paraId="09CD502D" w14:textId="4A4671E7" w:rsidR="00091DC3" w:rsidRPr="00CF44E5" w:rsidRDefault="00091DC3" w:rsidP="00DF1350">
      <w:pPr>
        <w:pStyle w:val="Narration"/>
        <w:numPr>
          <w:ilvl w:val="1"/>
          <w:numId w:val="3"/>
        </w:numPr>
      </w:pPr>
      <w:r w:rsidRPr="00CF44E5">
        <w:t xml:space="preserve">Ramp the furnace temperature to 400 degrees Celsius over 30 minutes </w:t>
      </w:r>
      <w:r w:rsidR="00ED619E">
        <w:t xml:space="preserve">and hold </w:t>
      </w:r>
      <w:r w:rsidRPr="00CF44E5">
        <w:t xml:space="preserve">for 4 hours </w:t>
      </w:r>
      <w:r w:rsidRPr="004175F9">
        <w:rPr>
          <w:b/>
          <w:bCs/>
        </w:rPr>
        <w:t>[</w:t>
      </w:r>
      <w:r w:rsidR="00ED619E" w:rsidRPr="004175F9">
        <w:rPr>
          <w:b/>
          <w:bCs/>
        </w:rPr>
        <w:t>1</w:t>
      </w:r>
      <w:r w:rsidRPr="004175F9">
        <w:rPr>
          <w:b/>
          <w:bCs/>
        </w:rPr>
        <w:t>].</w:t>
      </w:r>
      <w:r w:rsidRPr="00CF44E5">
        <w:t xml:space="preserve"> Then, switch off the tubular furnace and allow the sample to cool naturally to room temperature. After cooling, unload the sample from the furnace </w:t>
      </w:r>
      <w:r w:rsidRPr="004175F9">
        <w:rPr>
          <w:b/>
          <w:bCs/>
        </w:rPr>
        <w:t>[</w:t>
      </w:r>
      <w:r w:rsidR="004175F9" w:rsidRPr="004175F9">
        <w:rPr>
          <w:b/>
          <w:bCs/>
        </w:rPr>
        <w:t>2</w:t>
      </w:r>
      <w:r w:rsidRPr="004175F9">
        <w:rPr>
          <w:b/>
          <w:bCs/>
        </w:rPr>
        <w:t>].</w:t>
      </w:r>
    </w:p>
    <w:p w14:paraId="24898652" w14:textId="6E16CE83" w:rsidR="00091DC3" w:rsidRPr="00AC7803" w:rsidRDefault="00517B0C" w:rsidP="00DF1350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ED619E" w:rsidRPr="00AC7803">
        <w:rPr>
          <w:color w:val="auto"/>
          <w:lang w:val="en-ZA"/>
        </w:rPr>
        <w:t>Scene 17 (Experiment).MOV</w:t>
      </w:r>
    </w:p>
    <w:p w14:paraId="5E9213FB" w14:textId="0B8C8031" w:rsidR="00091DC3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ED619E" w:rsidRPr="00AC7803">
        <w:rPr>
          <w:color w:val="auto"/>
          <w:lang w:val="en-ZA"/>
        </w:rPr>
        <w:t>Scene 19 (Experiment).MOV:</w:t>
      </w:r>
      <w:r w:rsidR="00ED619E" w:rsidRPr="00AC7803">
        <w:rPr>
          <w:color w:val="auto"/>
        </w:rPr>
        <w:t xml:space="preserve"> 00:45</w:t>
      </w:r>
      <w:r w:rsidR="00801ADF" w:rsidRPr="00AC7803">
        <w:rPr>
          <w:color w:val="auto"/>
        </w:rPr>
        <w:t>-00:52</w:t>
      </w:r>
      <w:r w:rsidR="00801ADF">
        <w:t>, 01:25-01:31</w:t>
      </w:r>
      <w:r>
        <w:br/>
      </w:r>
    </w:p>
    <w:p w14:paraId="3FF27B35" w14:textId="33CF23BD" w:rsidR="00C45643" w:rsidRDefault="00C45643" w:rsidP="00DF135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Post-treatment of the Prepared </w:t>
      </w:r>
      <w:proofErr w:type="spellStart"/>
      <w:r>
        <w:rPr>
          <w:rFonts w:cstheme="minorHAnsi"/>
          <w:b/>
          <w:bCs/>
        </w:rPr>
        <w:t>SiCL</w:t>
      </w:r>
      <w:proofErr w:type="spellEnd"/>
    </w:p>
    <w:p w14:paraId="4165AB19" w14:textId="7A159C65" w:rsidR="00091DC3" w:rsidRPr="004175F9" w:rsidRDefault="003B70D8" w:rsidP="00DF1350">
      <w:pPr>
        <w:pStyle w:val="Narration"/>
        <w:numPr>
          <w:ilvl w:val="1"/>
          <w:numId w:val="3"/>
        </w:numPr>
        <w:rPr>
          <w:b/>
          <w:bCs/>
        </w:rPr>
      </w:pPr>
      <w:r>
        <w:t>L</w:t>
      </w:r>
      <w:r w:rsidR="00C45643">
        <w:t>ift</w:t>
      </w:r>
      <w:r w:rsidR="00091DC3" w:rsidRPr="00CF44E5">
        <w:t xml:space="preserve"> the lower plate to gradually increase the force until the applied pressure reaches approximately 2 kilonewtons </w:t>
      </w:r>
      <w:r w:rsidR="00091DC3" w:rsidRPr="004175F9">
        <w:rPr>
          <w:b/>
          <w:bCs/>
        </w:rPr>
        <w:t>[1].</w:t>
      </w:r>
      <w:r w:rsidR="004175F9">
        <w:rPr>
          <w:b/>
          <w:bCs/>
        </w:rPr>
        <w:t xml:space="preserve"> </w:t>
      </w:r>
      <w:r w:rsidR="004175F9" w:rsidRPr="00AC7803">
        <w:t>Then,</w:t>
      </w:r>
      <w:r w:rsidR="004175F9">
        <w:rPr>
          <w:b/>
          <w:bCs/>
        </w:rPr>
        <w:t xml:space="preserve"> </w:t>
      </w:r>
      <w:r w:rsidR="004175F9">
        <w:t>r</w:t>
      </w:r>
      <w:r w:rsidR="004175F9" w:rsidRPr="00CF44E5">
        <w:t xml:space="preserve">elease the applied pressure </w:t>
      </w:r>
      <w:r w:rsidR="004175F9" w:rsidRPr="004175F9">
        <w:rPr>
          <w:b/>
          <w:bCs/>
        </w:rPr>
        <w:t>[2].</w:t>
      </w:r>
    </w:p>
    <w:p w14:paraId="7461C7BA" w14:textId="30FDF6DF" w:rsidR="00091DC3" w:rsidRPr="00562A99" w:rsidRDefault="00517B0C" w:rsidP="00DF1350">
      <w:pPr>
        <w:pStyle w:val="ShotDescription"/>
        <w:numPr>
          <w:ilvl w:val="2"/>
          <w:numId w:val="3"/>
        </w:numPr>
        <w:rPr>
          <w:color w:val="auto"/>
          <w:lang w:val="es-ES_tradnl"/>
        </w:rPr>
      </w:pPr>
      <w:r w:rsidRPr="00562A99">
        <w:rPr>
          <w:lang w:val="es-ES_tradnl"/>
        </w:rPr>
        <w:t xml:space="preserve">LAB MEDIA: </w:t>
      </w:r>
      <w:proofErr w:type="spellStart"/>
      <w:r w:rsidR="004175F9" w:rsidRPr="00562A99">
        <w:rPr>
          <w:color w:val="auto"/>
          <w:lang w:val="es-ES_tradnl"/>
        </w:rPr>
        <w:t>Scene</w:t>
      </w:r>
      <w:proofErr w:type="spellEnd"/>
      <w:r w:rsidR="004175F9" w:rsidRPr="00562A99">
        <w:rPr>
          <w:color w:val="auto"/>
          <w:lang w:val="es-ES_tradnl"/>
        </w:rPr>
        <w:t xml:space="preserve"> 22 (</w:t>
      </w:r>
      <w:proofErr w:type="spellStart"/>
      <w:r w:rsidR="004175F9" w:rsidRPr="00562A99">
        <w:rPr>
          <w:color w:val="auto"/>
          <w:lang w:val="es-ES_tradnl"/>
        </w:rPr>
        <w:t>Experiment</w:t>
      </w:r>
      <w:proofErr w:type="spellEnd"/>
      <w:r w:rsidR="004175F9" w:rsidRPr="00562A99">
        <w:rPr>
          <w:color w:val="auto"/>
          <w:lang w:val="es-ES_tradnl"/>
        </w:rPr>
        <w:t>).mp4</w:t>
      </w:r>
      <w:r w:rsidR="0048462F" w:rsidRPr="00562A99">
        <w:rPr>
          <w:b/>
          <w:bCs/>
          <w:color w:val="auto"/>
          <w:lang w:val="es-ES_tradnl"/>
        </w:rPr>
        <w:t>:</w:t>
      </w:r>
      <w:r w:rsidR="004175F9" w:rsidRPr="00562A99">
        <w:rPr>
          <w:b/>
          <w:bCs/>
          <w:color w:val="auto"/>
          <w:lang w:val="es-ES_tradnl"/>
        </w:rPr>
        <w:t xml:space="preserve"> </w:t>
      </w:r>
      <w:r w:rsidR="004175F9" w:rsidRPr="00562A99">
        <w:rPr>
          <w:color w:val="auto"/>
          <w:lang w:val="es-ES_tradnl"/>
        </w:rPr>
        <w:t>00:00 – 00:05</w:t>
      </w:r>
    </w:p>
    <w:p w14:paraId="1474782E" w14:textId="57692A44" w:rsidR="00091DC3" w:rsidRPr="00562A99" w:rsidRDefault="00517B0C" w:rsidP="00DF1350">
      <w:pPr>
        <w:pStyle w:val="ShotDescription"/>
        <w:numPr>
          <w:ilvl w:val="2"/>
          <w:numId w:val="3"/>
        </w:numPr>
        <w:rPr>
          <w:color w:val="auto"/>
          <w:lang w:val="es-ES_tradnl"/>
        </w:rPr>
      </w:pPr>
      <w:r w:rsidRPr="00562A99">
        <w:rPr>
          <w:lang w:val="es-ES_tradnl"/>
        </w:rPr>
        <w:t xml:space="preserve">LAB MEDIA: </w:t>
      </w:r>
      <w:proofErr w:type="spellStart"/>
      <w:r w:rsidR="004175F9" w:rsidRPr="00562A99">
        <w:rPr>
          <w:color w:val="auto"/>
          <w:lang w:val="es-ES_tradnl"/>
        </w:rPr>
        <w:t>Scene</w:t>
      </w:r>
      <w:proofErr w:type="spellEnd"/>
      <w:r w:rsidR="004175F9" w:rsidRPr="00562A99">
        <w:rPr>
          <w:color w:val="auto"/>
          <w:lang w:val="es-ES_tradnl"/>
        </w:rPr>
        <w:t xml:space="preserve"> 24 (</w:t>
      </w:r>
      <w:proofErr w:type="spellStart"/>
      <w:r w:rsidR="004175F9" w:rsidRPr="00562A99">
        <w:rPr>
          <w:color w:val="auto"/>
          <w:lang w:val="es-ES_tradnl"/>
        </w:rPr>
        <w:t>Experiment</w:t>
      </w:r>
      <w:proofErr w:type="spellEnd"/>
      <w:r w:rsidR="004175F9" w:rsidRPr="00562A99">
        <w:rPr>
          <w:color w:val="auto"/>
          <w:lang w:val="es-ES_tradnl"/>
        </w:rPr>
        <w:t>).mp4</w:t>
      </w:r>
      <w:r w:rsidR="0048462F" w:rsidRPr="00562A99">
        <w:rPr>
          <w:b/>
          <w:bCs/>
          <w:color w:val="auto"/>
          <w:lang w:val="es-ES_tradnl"/>
        </w:rPr>
        <w:t>:</w:t>
      </w:r>
      <w:r w:rsidR="004175F9" w:rsidRPr="00562A99">
        <w:rPr>
          <w:b/>
          <w:bCs/>
          <w:color w:val="auto"/>
          <w:lang w:val="es-ES_tradnl"/>
        </w:rPr>
        <w:t xml:space="preserve"> </w:t>
      </w:r>
      <w:r w:rsidR="004175F9" w:rsidRPr="00562A99">
        <w:rPr>
          <w:color w:val="auto"/>
          <w:lang w:val="es-ES_tradnl"/>
        </w:rPr>
        <w:t>00:02 – 00:05</w:t>
      </w:r>
      <w:r w:rsidR="00C45643" w:rsidRPr="00562A99">
        <w:rPr>
          <w:color w:val="auto"/>
          <w:lang w:val="es-ES_tradnl"/>
        </w:rPr>
        <w:br/>
      </w:r>
    </w:p>
    <w:p w14:paraId="41569C8E" w14:textId="19179E44" w:rsidR="004175F9" w:rsidRPr="00AC7803" w:rsidRDefault="00091DC3" w:rsidP="00DF1350">
      <w:pPr>
        <w:pStyle w:val="Narration"/>
        <w:numPr>
          <w:ilvl w:val="1"/>
          <w:numId w:val="3"/>
        </w:numPr>
        <w:rPr>
          <w:color w:val="auto"/>
        </w:rPr>
      </w:pPr>
      <w:r w:rsidRPr="00CF44E5">
        <w:t xml:space="preserve">Place the cleaned sample onto the lower electrode inside the reactive ion etching system </w:t>
      </w:r>
      <w:r w:rsidRPr="004175F9">
        <w:rPr>
          <w:b/>
          <w:bCs/>
        </w:rPr>
        <w:t>[1].</w:t>
      </w:r>
      <w:r w:rsidR="00AC7803">
        <w:rPr>
          <w:b/>
          <w:bCs/>
        </w:rPr>
        <w:t xml:space="preserve"> </w:t>
      </w:r>
      <w:r w:rsidR="00AC7803" w:rsidRPr="00CF44E5">
        <w:t xml:space="preserve">Pump down the chamber until a base pressure of 5 × 10⁻⁷ millibar is reached </w:t>
      </w:r>
      <w:r w:rsidR="00AC7803" w:rsidRPr="00AC7803">
        <w:rPr>
          <w:b/>
          <w:bCs/>
        </w:rPr>
        <w:t>[2].</w:t>
      </w:r>
    </w:p>
    <w:p w14:paraId="6D73571E" w14:textId="7A25BB71" w:rsidR="00091DC3" w:rsidRPr="00AC7803" w:rsidRDefault="00195415" w:rsidP="00DF1350">
      <w:pPr>
        <w:pStyle w:val="Narration"/>
        <w:numPr>
          <w:ilvl w:val="2"/>
          <w:numId w:val="3"/>
        </w:numPr>
        <w:rPr>
          <w:color w:val="auto"/>
        </w:rPr>
      </w:pPr>
      <w:r w:rsidRPr="003B70D8">
        <w:rPr>
          <w:color w:val="auto"/>
        </w:rPr>
        <w:t>LAB MEDIA</w:t>
      </w:r>
      <w:r>
        <w:t xml:space="preserve">: </w:t>
      </w:r>
      <w:r w:rsidR="004175F9" w:rsidRPr="00AC7803">
        <w:rPr>
          <w:color w:val="auto"/>
          <w:lang w:val="en-ZA"/>
        </w:rPr>
        <w:t>Scene 25 (Experiment).MOV</w:t>
      </w:r>
      <w:r w:rsidR="0048462F">
        <w:rPr>
          <w:b/>
          <w:bCs/>
          <w:color w:val="auto"/>
          <w:lang w:val="en-ZA"/>
        </w:rPr>
        <w:t>:</w:t>
      </w:r>
      <w:r w:rsidR="004175F9" w:rsidRPr="00AC7803">
        <w:rPr>
          <w:b/>
          <w:bCs/>
          <w:color w:val="auto"/>
          <w:lang w:val="en-ZA"/>
        </w:rPr>
        <w:t xml:space="preserve"> </w:t>
      </w:r>
      <w:r w:rsidR="004175F9" w:rsidRPr="00AC7803">
        <w:rPr>
          <w:color w:val="auto"/>
          <w:lang w:val="en-US"/>
        </w:rPr>
        <w:t>00:00 – 00:22</w:t>
      </w:r>
    </w:p>
    <w:p w14:paraId="0524F668" w14:textId="2AB55CAD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4175F9" w:rsidRPr="004175F9">
        <w:rPr>
          <w:iCs/>
          <w:lang w:val="en-ZA"/>
        </w:rPr>
        <w:t>Scene 25 (Experiment).MOV</w:t>
      </w:r>
      <w:r w:rsidR="0048462F">
        <w:rPr>
          <w:b/>
          <w:bCs/>
          <w:iCs/>
          <w:lang w:val="en-ZA"/>
        </w:rPr>
        <w:t>:</w:t>
      </w:r>
      <w:r w:rsidR="004175F9" w:rsidRPr="004175F9">
        <w:rPr>
          <w:b/>
          <w:bCs/>
          <w:iCs/>
          <w:lang w:val="en-ZA"/>
        </w:rPr>
        <w:t xml:space="preserve"> </w:t>
      </w:r>
      <w:r w:rsidR="004175F9" w:rsidRPr="004175F9">
        <w:rPr>
          <w:iCs/>
        </w:rPr>
        <w:t>00:27 – 00:37</w:t>
      </w:r>
      <w:r w:rsidR="00C45643">
        <w:rPr>
          <w:iCs/>
        </w:rPr>
        <w:br/>
      </w:r>
    </w:p>
    <w:p w14:paraId="760DA142" w14:textId="28E6772F" w:rsidR="00091DC3" w:rsidRPr="00CF44E5" w:rsidRDefault="00C45643" w:rsidP="00DF1350">
      <w:pPr>
        <w:pStyle w:val="Narration"/>
        <w:numPr>
          <w:ilvl w:val="1"/>
          <w:numId w:val="3"/>
        </w:numPr>
      </w:pPr>
      <w:r>
        <w:t>Once</w:t>
      </w:r>
      <w:r w:rsidR="00091DC3" w:rsidRPr="00CF44E5">
        <w:t xml:space="preserve"> the etching process is complete, turn off both the inductively coupled plasma and radiofrequency power supplies to stop the plasma </w:t>
      </w:r>
      <w:r w:rsidR="00091DC3" w:rsidRPr="00AC7803">
        <w:rPr>
          <w:b/>
          <w:bCs/>
        </w:rPr>
        <w:t>[1].</w:t>
      </w:r>
      <w:r w:rsidR="00AC7803">
        <w:rPr>
          <w:b/>
          <w:bCs/>
        </w:rPr>
        <w:t xml:space="preserve"> </w:t>
      </w:r>
      <w:r w:rsidR="00AC7803" w:rsidRPr="00CF44E5">
        <w:t>Evacuate any remaining process gases from the chamber</w:t>
      </w:r>
      <w:r w:rsidR="00AC7803" w:rsidRPr="00AC7803">
        <w:rPr>
          <w:b/>
          <w:bCs/>
        </w:rPr>
        <w:t>.</w:t>
      </w:r>
      <w:r w:rsidR="00AC7803" w:rsidRPr="00CF44E5">
        <w:t xml:space="preserve"> Then, slowly vent the chamber back to atmospheric pressure </w:t>
      </w:r>
      <w:r w:rsidR="00AC7803" w:rsidRPr="00AC7803">
        <w:rPr>
          <w:b/>
          <w:bCs/>
        </w:rPr>
        <w:t>[</w:t>
      </w:r>
      <w:r>
        <w:rPr>
          <w:b/>
          <w:bCs/>
        </w:rPr>
        <w:t>2</w:t>
      </w:r>
      <w:r w:rsidR="00AC7803" w:rsidRPr="00AC7803">
        <w:rPr>
          <w:b/>
          <w:bCs/>
        </w:rPr>
        <w:t>].</w:t>
      </w:r>
    </w:p>
    <w:p w14:paraId="03F06B00" w14:textId="4AEE4855" w:rsidR="00091DC3" w:rsidRPr="00AC7803" w:rsidRDefault="00AC7803" w:rsidP="00DF1350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4175F9" w:rsidRPr="00AC7803">
        <w:rPr>
          <w:color w:val="auto"/>
          <w:lang w:val="en-ZA"/>
        </w:rPr>
        <w:t>Scene 27 (Experiment).MOV</w:t>
      </w:r>
      <w:r w:rsidR="00C45643">
        <w:rPr>
          <w:color w:val="auto"/>
          <w:lang w:val="en-ZA"/>
        </w:rPr>
        <w:t xml:space="preserve">: </w:t>
      </w:r>
      <w:r w:rsidR="004175F9" w:rsidRPr="00AC7803">
        <w:rPr>
          <w:color w:val="auto"/>
        </w:rPr>
        <w:t>00:24 – 00:31</w:t>
      </w:r>
    </w:p>
    <w:p w14:paraId="3AAFBF69" w14:textId="61E28B92" w:rsidR="00091DC3" w:rsidRPr="00AC7803" w:rsidRDefault="00AC7803" w:rsidP="00DF1350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4175F9" w:rsidRPr="00AC7803">
        <w:rPr>
          <w:color w:val="auto"/>
          <w:lang w:val="en-ZA"/>
        </w:rPr>
        <w:t>Scene 27 (Experiment).MOV</w:t>
      </w:r>
      <w:r w:rsidR="00C45643">
        <w:rPr>
          <w:color w:val="auto"/>
          <w:lang w:val="en-ZA"/>
        </w:rPr>
        <w:t xml:space="preserve">: </w:t>
      </w:r>
      <w:r w:rsidR="004175F9" w:rsidRPr="00AC7803">
        <w:rPr>
          <w:color w:val="auto"/>
          <w:lang w:val="en-ZA"/>
        </w:rPr>
        <w:t xml:space="preserve"> </w:t>
      </w:r>
      <w:r w:rsidR="004175F9" w:rsidRPr="00AC7803">
        <w:rPr>
          <w:color w:val="auto"/>
        </w:rPr>
        <w:t>02:47 – 02:58</w:t>
      </w:r>
      <w:r w:rsidR="003B70D8">
        <w:rPr>
          <w:color w:val="auto"/>
        </w:rPr>
        <w:br/>
      </w:r>
    </w:p>
    <w:p w14:paraId="0653FD00" w14:textId="11C815D1" w:rsidR="00091DC3" w:rsidRPr="00CF44E5" w:rsidRDefault="003B70D8" w:rsidP="00DF1350">
      <w:pPr>
        <w:pStyle w:val="Narration"/>
        <w:numPr>
          <w:ilvl w:val="1"/>
          <w:numId w:val="3"/>
        </w:numPr>
      </w:pPr>
      <w:r>
        <w:t>Finally, r</w:t>
      </w:r>
      <w:r w:rsidR="00091DC3" w:rsidRPr="00CF44E5">
        <w:t xml:space="preserve">emove the etched sample from the chamber </w:t>
      </w:r>
      <w:r w:rsidR="00091DC3" w:rsidRPr="00AC7803">
        <w:rPr>
          <w:b/>
          <w:bCs/>
        </w:rPr>
        <w:t>[1].</w:t>
      </w:r>
    </w:p>
    <w:p w14:paraId="5F1DA013" w14:textId="3D842795" w:rsidR="00091DC3" w:rsidRPr="00AD6E2E" w:rsidRDefault="00AC7803" w:rsidP="00DF1350">
      <w:pPr>
        <w:pStyle w:val="ShotDescription"/>
        <w:numPr>
          <w:ilvl w:val="2"/>
          <w:numId w:val="3"/>
        </w:numPr>
        <w:rPr>
          <w:lang w:val="en-ZA"/>
        </w:rPr>
      </w:pPr>
      <w:r>
        <w:t>LAB MEDIA:</w:t>
      </w:r>
      <w:r w:rsidR="00AD6E2E">
        <w:t xml:space="preserve"> </w:t>
      </w:r>
      <w:r w:rsidR="00AD6E2E" w:rsidRPr="00AD6E2E">
        <w:rPr>
          <w:bCs/>
          <w:lang w:val="en-ZA"/>
        </w:rPr>
        <w:t>Scene 27 (Experiment).MOV</w:t>
      </w:r>
      <w:r w:rsidR="00C45643">
        <w:rPr>
          <w:b/>
          <w:bCs/>
          <w:lang w:val="en-ZA"/>
        </w:rPr>
        <w:t>:</w:t>
      </w:r>
      <w:r w:rsidR="00AD6E2E" w:rsidRPr="00AD6E2E">
        <w:rPr>
          <w:b/>
          <w:bCs/>
          <w:lang w:val="en-ZA"/>
        </w:rPr>
        <w:t xml:space="preserve"> </w:t>
      </w:r>
      <w:r w:rsidR="00AD6E2E" w:rsidRPr="00AC7803">
        <w:t>03:35-03:47</w:t>
      </w:r>
    </w:p>
    <w:p w14:paraId="7BAE0E17" w14:textId="1E5AC3BB" w:rsidR="00BC60DB" w:rsidRPr="00BC60DB" w:rsidRDefault="00BC60DB" w:rsidP="00DF135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DF135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AC6027" w14:textId="56DF6FBD" w:rsidR="00B503DA" w:rsidRPr="00290A6F" w:rsidRDefault="00B503DA" w:rsidP="00DF1350">
      <w:pPr>
        <w:pStyle w:val="Narration"/>
        <w:numPr>
          <w:ilvl w:val="1"/>
          <w:numId w:val="3"/>
        </w:numPr>
      </w:pPr>
      <w:r w:rsidRPr="00290A6F">
        <w:t xml:space="preserve">The X-ray diffraction pattern confirmed the formation of the type II </w:t>
      </w:r>
      <w:r w:rsidR="00DF1350">
        <w:t xml:space="preserve">Silicon clathrate </w:t>
      </w:r>
      <w:r w:rsidRPr="00290A6F">
        <w:t xml:space="preserve">phase in both the pressed and pressed-etched samples, with sharp peaks matching the ICDD 01-089-5534 </w:t>
      </w:r>
      <w:r w:rsidR="00DF1350">
        <w:t xml:space="preserve"> </w:t>
      </w:r>
      <w:r w:rsidR="00DF1350" w:rsidRPr="00DF1350">
        <w:rPr>
          <w:i/>
          <w:color w:val="EE0000"/>
          <w:lang w:val="en-US"/>
        </w:rPr>
        <w:t>(I-C-D-D-zero-One-Zero-Eight-Nine-Five-Five-Three-Four)</w:t>
      </w:r>
      <w:r w:rsidR="00DF1350">
        <w:rPr>
          <w:b/>
          <w:bCs/>
        </w:rPr>
        <w:t xml:space="preserve"> </w:t>
      </w:r>
      <w:r w:rsidRPr="00181CA0">
        <w:rPr>
          <w:b/>
          <w:bCs/>
        </w:rPr>
        <w:t>[1],</w:t>
      </w:r>
      <w:r w:rsidRPr="00290A6F">
        <w:t xml:space="preserve"> and weak reflections indicating the presence of a minor </w:t>
      </w:r>
      <w:r w:rsidR="00DF1350">
        <w:t xml:space="preserve">type 1 silicon clathrate </w:t>
      </w:r>
      <w:r w:rsidRPr="00290A6F">
        <w:t xml:space="preserve">secondary phase </w:t>
      </w:r>
      <w:r w:rsidRPr="00195415">
        <w:rPr>
          <w:b/>
          <w:bCs/>
        </w:rPr>
        <w:t>[2]</w:t>
      </w:r>
      <w:r w:rsidR="003B70D8">
        <w:rPr>
          <w:b/>
          <w:bCs/>
        </w:rPr>
        <w:t xml:space="preserve">. </w:t>
      </w:r>
      <w:r w:rsidR="003B70D8">
        <w:t>A</w:t>
      </w:r>
      <w:r w:rsidRPr="00290A6F">
        <w:t xml:space="preserve">fter etching, the peak positions remained unchanged but showed a slight reduction in intensity </w:t>
      </w:r>
      <w:r w:rsidRPr="00195415">
        <w:rPr>
          <w:b/>
          <w:bCs/>
        </w:rPr>
        <w:t>[3].</w:t>
      </w:r>
    </w:p>
    <w:p w14:paraId="1DF165A7" w14:textId="58FAB8FD" w:rsidR="00B503DA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3. </w:t>
      </w:r>
      <w:r w:rsidRPr="00181CA0">
        <w:rPr>
          <w:i/>
          <w:iCs/>
          <w:color w:val="0070C0"/>
          <w:lang w:val="en-IN"/>
        </w:rPr>
        <w:t>Video editor: Highlight the peaks in both the “Pressed sample” and “Pressed-etched sample</w:t>
      </w:r>
      <w:proofErr w:type="gramStart"/>
      <w:r w:rsidRPr="00181CA0">
        <w:rPr>
          <w:i/>
          <w:iCs/>
          <w:color w:val="0070C0"/>
          <w:lang w:val="en-IN"/>
        </w:rPr>
        <w:t>” .</w:t>
      </w:r>
      <w:proofErr w:type="gramEnd"/>
    </w:p>
    <w:p w14:paraId="50D574F5" w14:textId="77777777" w:rsidR="00B503DA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3. </w:t>
      </w:r>
      <w:r w:rsidRPr="00181CA0">
        <w:rPr>
          <w:i/>
          <w:iCs/>
          <w:color w:val="0070C0"/>
          <w:lang w:val="en-IN"/>
        </w:rPr>
        <w:t>Video editor: Highlight the small peaks in both patterns that align with the blue Na8Si46 markers.</w:t>
      </w:r>
    </w:p>
    <w:p w14:paraId="27F4CB2C" w14:textId="45E0A585" w:rsidR="00B503DA" w:rsidRPr="00290A6F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3. </w:t>
      </w:r>
      <w:r w:rsidRPr="00181CA0">
        <w:rPr>
          <w:i/>
          <w:iCs/>
          <w:color w:val="0070C0"/>
          <w:lang w:val="en-IN"/>
        </w:rPr>
        <w:t>Video editor: Compare the peak heights of the “Pressed-etched sample” to those of the “Pressed sample”</w:t>
      </w:r>
      <w:r w:rsidRPr="00181CA0">
        <w:rPr>
          <w:color w:val="0070C0"/>
          <w:lang w:val="en-IN"/>
        </w:rPr>
        <w:t xml:space="preserve"> </w:t>
      </w:r>
      <w:r w:rsidR="00161B40">
        <w:rPr>
          <w:color w:val="0070C0"/>
          <w:lang w:val="en-IN"/>
        </w:rPr>
        <w:br/>
      </w:r>
    </w:p>
    <w:p w14:paraId="75232D99" w14:textId="72EC29BA" w:rsidR="00B503DA" w:rsidRPr="00290A6F" w:rsidRDefault="00B503DA" w:rsidP="00DF1350">
      <w:pPr>
        <w:pStyle w:val="Narration"/>
        <w:numPr>
          <w:ilvl w:val="1"/>
          <w:numId w:val="3"/>
        </w:numPr>
      </w:pPr>
      <w:r w:rsidRPr="00290A6F">
        <w:t xml:space="preserve">Raman spectroscopy revealed that both pressed and pressed-etched samples exhibited characteristic peaks near 185, 290, and 460 inverse </w:t>
      </w:r>
      <w:proofErr w:type="spellStart"/>
      <w:r w:rsidRPr="00290A6F">
        <w:t>centimeters</w:t>
      </w:r>
      <w:proofErr w:type="spellEnd"/>
      <w:r w:rsidRPr="00181CA0">
        <w:rPr>
          <w:b/>
          <w:bCs/>
        </w:rPr>
        <w:t>,</w:t>
      </w:r>
      <w:r w:rsidRPr="00290A6F">
        <w:t xml:space="preserve"> corresponding to the Si20 </w:t>
      </w:r>
      <w:r w:rsidR="003B70D8" w:rsidRPr="003B70D8">
        <w:rPr>
          <w:i/>
          <w:iCs/>
          <w:color w:val="EE0000"/>
        </w:rPr>
        <w:t>(</w:t>
      </w:r>
      <w:r w:rsidR="003B70D8">
        <w:rPr>
          <w:i/>
          <w:iCs/>
          <w:color w:val="EE0000"/>
        </w:rPr>
        <w:t>S-I</w:t>
      </w:r>
      <w:r w:rsidR="003B70D8" w:rsidRPr="003B70D8">
        <w:rPr>
          <w:i/>
          <w:iCs/>
          <w:color w:val="EE0000"/>
        </w:rPr>
        <w:t>-Twenty)</w:t>
      </w:r>
      <w:r w:rsidR="003B70D8" w:rsidRPr="003B70D8">
        <w:rPr>
          <w:color w:val="EE0000"/>
        </w:rPr>
        <w:t xml:space="preserve"> </w:t>
      </w:r>
      <w:r w:rsidRPr="00290A6F">
        <w:t>and Si28</w:t>
      </w:r>
      <w:r w:rsidR="003B70D8">
        <w:t xml:space="preserve"> </w:t>
      </w:r>
      <w:r w:rsidR="003B70D8" w:rsidRPr="003B70D8">
        <w:rPr>
          <w:i/>
          <w:iCs/>
          <w:color w:val="EE0000"/>
        </w:rPr>
        <w:t>(S</w:t>
      </w:r>
      <w:r w:rsidR="003B70D8">
        <w:rPr>
          <w:i/>
          <w:iCs/>
          <w:color w:val="EE0000"/>
        </w:rPr>
        <w:t>-I</w:t>
      </w:r>
      <w:r w:rsidR="003B70D8" w:rsidRPr="003B70D8">
        <w:rPr>
          <w:i/>
          <w:iCs/>
          <w:color w:val="EE0000"/>
        </w:rPr>
        <w:t>-Twenty-Eight)</w:t>
      </w:r>
      <w:r w:rsidRPr="003B70D8">
        <w:rPr>
          <w:color w:val="EE0000"/>
        </w:rPr>
        <w:t xml:space="preserve"> </w:t>
      </w:r>
      <w:r w:rsidRPr="00290A6F">
        <w:t>cages in the type II clathrate structure</w:t>
      </w:r>
      <w:r w:rsidR="00161B40">
        <w:t xml:space="preserve"> </w:t>
      </w:r>
      <w:r w:rsidRPr="00161B40">
        <w:rPr>
          <w:b/>
          <w:bCs/>
        </w:rPr>
        <w:t>[</w:t>
      </w:r>
      <w:r w:rsidR="00161B40">
        <w:rPr>
          <w:b/>
          <w:bCs/>
        </w:rPr>
        <w:t>1</w:t>
      </w:r>
      <w:r w:rsidRPr="00161B40">
        <w:rPr>
          <w:b/>
          <w:bCs/>
        </w:rPr>
        <w:t>].</w:t>
      </w:r>
    </w:p>
    <w:p w14:paraId="619945E2" w14:textId="4A0BF619" w:rsidR="00B503DA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4. </w:t>
      </w:r>
      <w:r w:rsidRPr="00161B40">
        <w:rPr>
          <w:i/>
          <w:iCs/>
          <w:color w:val="0070C0"/>
          <w:lang w:val="en-IN"/>
        </w:rPr>
        <w:t xml:space="preserve">Video editor: Highlight the Raman peaks </w:t>
      </w:r>
      <w:proofErr w:type="spellStart"/>
      <w:r w:rsidRPr="00161B40">
        <w:rPr>
          <w:i/>
          <w:iCs/>
          <w:color w:val="0070C0"/>
          <w:lang w:val="en-IN"/>
        </w:rPr>
        <w:t>labeled</w:t>
      </w:r>
      <w:proofErr w:type="spellEnd"/>
      <w:r w:rsidRPr="00161B40">
        <w:rPr>
          <w:i/>
          <w:iCs/>
          <w:color w:val="0070C0"/>
          <w:lang w:val="en-IN"/>
        </w:rPr>
        <w:t xml:space="preserve"> Eg, T2g, and A1g in both sample curves.</w:t>
      </w:r>
    </w:p>
    <w:p w14:paraId="501AE051" w14:textId="77344BAB" w:rsidR="00B503DA" w:rsidRPr="00290A6F" w:rsidRDefault="00B503DA" w:rsidP="00161B40">
      <w:pPr>
        <w:pStyle w:val="ShotDescription"/>
        <w:ind w:left="907" w:firstLine="0"/>
        <w:rPr>
          <w:lang w:val="en-IN"/>
        </w:rPr>
      </w:pPr>
    </w:p>
    <w:p w14:paraId="321C6EE0" w14:textId="0C437D29" w:rsidR="00B503DA" w:rsidRPr="00290A6F" w:rsidRDefault="00B503DA" w:rsidP="00DF1350">
      <w:pPr>
        <w:pStyle w:val="Narration"/>
        <w:numPr>
          <w:ilvl w:val="1"/>
          <w:numId w:val="3"/>
        </w:numPr>
      </w:pPr>
      <w:r w:rsidRPr="00290A6F">
        <w:t xml:space="preserve">Photoluminescence measurements showed a broad emission band </w:t>
      </w:r>
      <w:proofErr w:type="spellStart"/>
      <w:r w:rsidRPr="00290A6F">
        <w:t>centered</w:t>
      </w:r>
      <w:proofErr w:type="spellEnd"/>
      <w:r w:rsidRPr="00290A6F">
        <w:t xml:space="preserve"> around 1.75 electron volts in both pressed and pressed-etched samples, consistent with the quasi-direct band gap of semiconducting </w:t>
      </w:r>
      <w:r w:rsidR="00C04AC7">
        <w:t>silicon</w:t>
      </w:r>
      <w:r w:rsidRPr="00290A6F">
        <w:t xml:space="preserve"> clathrates </w:t>
      </w:r>
      <w:r w:rsidRPr="00161B40">
        <w:rPr>
          <w:b/>
          <w:bCs/>
        </w:rPr>
        <w:t>[1].</w:t>
      </w:r>
    </w:p>
    <w:p w14:paraId="07D64CFD" w14:textId="0F3F7727" w:rsidR="00B503DA" w:rsidRPr="00290A6F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5. </w:t>
      </w:r>
      <w:r w:rsidR="00161B40">
        <w:rPr>
          <w:lang w:val="en-IN"/>
        </w:rPr>
        <w:br/>
      </w:r>
    </w:p>
    <w:p w14:paraId="43542F92" w14:textId="1A09ADE7" w:rsidR="00B503DA" w:rsidRPr="00290A6F" w:rsidRDefault="00B503DA" w:rsidP="00DF1350">
      <w:pPr>
        <w:pStyle w:val="Narration"/>
        <w:numPr>
          <w:ilvl w:val="1"/>
          <w:numId w:val="3"/>
        </w:numPr>
      </w:pPr>
      <w:r w:rsidRPr="00290A6F">
        <w:t>SEM</w:t>
      </w:r>
      <w:r w:rsidR="003B70D8">
        <w:t xml:space="preserve"> </w:t>
      </w:r>
      <w:r w:rsidR="003B70D8" w:rsidRPr="003B70D8">
        <w:rPr>
          <w:i/>
          <w:iCs/>
          <w:color w:val="EE0000"/>
        </w:rPr>
        <w:t>(S-E-M)</w:t>
      </w:r>
      <w:r w:rsidRPr="003B70D8">
        <w:rPr>
          <w:color w:val="EE0000"/>
        </w:rPr>
        <w:t xml:space="preserve"> </w:t>
      </w:r>
      <w:r w:rsidRPr="00290A6F">
        <w:t xml:space="preserve">top-view images of the pressed sample revealed a smoother surface with significantly reduced grain boundaries </w:t>
      </w:r>
      <w:r w:rsidRPr="00161B40">
        <w:rPr>
          <w:b/>
          <w:bCs/>
        </w:rPr>
        <w:t>[1],</w:t>
      </w:r>
      <w:r w:rsidRPr="00290A6F">
        <w:t xml:space="preserve"> while cross-sectional views showed improved film density and structural connectivity </w:t>
      </w:r>
      <w:r w:rsidRPr="00161B40">
        <w:rPr>
          <w:b/>
          <w:bCs/>
        </w:rPr>
        <w:t>[2].</w:t>
      </w:r>
    </w:p>
    <w:p w14:paraId="0FB1CD95" w14:textId="0CF2AE03" w:rsidR="00B503DA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>LAB MEDIA: Figure 6</w:t>
      </w:r>
      <w:r w:rsidR="00161B40">
        <w:rPr>
          <w:lang w:val="en-IN"/>
        </w:rPr>
        <w:t>.</w:t>
      </w:r>
      <w:r w:rsidRPr="00290A6F">
        <w:rPr>
          <w:lang w:val="en-IN"/>
        </w:rPr>
        <w:t xml:space="preserve"> </w:t>
      </w:r>
      <w:r w:rsidRPr="00161B40">
        <w:rPr>
          <w:i/>
          <w:iCs/>
          <w:color w:val="0070C0"/>
          <w:lang w:val="en-IN"/>
        </w:rPr>
        <w:t xml:space="preserve">Video editor: </w:t>
      </w:r>
      <w:r w:rsidR="00161B40" w:rsidRPr="00161B40">
        <w:rPr>
          <w:i/>
          <w:iCs/>
          <w:color w:val="0070C0"/>
          <w:lang w:val="en-IN"/>
        </w:rPr>
        <w:t>Highlight 6A</w:t>
      </w:r>
      <w:r w:rsidRPr="00290A6F">
        <w:rPr>
          <w:lang w:val="en-IN"/>
        </w:rPr>
        <w:t>.</w:t>
      </w:r>
    </w:p>
    <w:p w14:paraId="332882EE" w14:textId="00613197" w:rsidR="00B503DA" w:rsidRPr="00290A6F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6. </w:t>
      </w:r>
      <w:r w:rsidRPr="00161B40">
        <w:rPr>
          <w:i/>
          <w:iCs/>
          <w:color w:val="0070C0"/>
          <w:lang w:val="en-IN"/>
        </w:rPr>
        <w:t>Video editor: Hig</w:t>
      </w:r>
      <w:r w:rsidR="00161B40" w:rsidRPr="00161B40">
        <w:rPr>
          <w:i/>
          <w:iCs/>
          <w:color w:val="0070C0"/>
          <w:lang w:val="en-IN"/>
        </w:rPr>
        <w:t>hlight 6B</w:t>
      </w:r>
      <w:r w:rsidR="003B70D8">
        <w:rPr>
          <w:i/>
          <w:iCs/>
          <w:color w:val="0070C0"/>
          <w:lang w:val="en-IN"/>
        </w:rPr>
        <w:br/>
      </w:r>
    </w:p>
    <w:p w14:paraId="3433A7F9" w14:textId="77777777" w:rsidR="00B503DA" w:rsidRPr="00195415" w:rsidRDefault="00B503DA" w:rsidP="00DF1350">
      <w:pPr>
        <w:pStyle w:val="Narration"/>
        <w:numPr>
          <w:ilvl w:val="1"/>
          <w:numId w:val="3"/>
        </w:numPr>
        <w:rPr>
          <w:b/>
          <w:bCs/>
        </w:rPr>
      </w:pPr>
      <w:r w:rsidRPr="00290A6F">
        <w:t xml:space="preserve">After SF6 dry etching, SEM top-view images showed a transformation to a textured surface morphology </w:t>
      </w:r>
      <w:r w:rsidRPr="00161B40">
        <w:rPr>
          <w:b/>
          <w:bCs/>
        </w:rPr>
        <w:t>[1],</w:t>
      </w:r>
      <w:r w:rsidRPr="00290A6F">
        <w:t xml:space="preserve"> and cross-sectional images confirmed changes in surface </w:t>
      </w:r>
      <w:r w:rsidRPr="00290A6F">
        <w:lastRenderedPageBreak/>
        <w:t xml:space="preserve">structure compared to the unetched film </w:t>
      </w:r>
      <w:r w:rsidRPr="00195415">
        <w:rPr>
          <w:b/>
          <w:bCs/>
        </w:rPr>
        <w:t>[2].</w:t>
      </w:r>
    </w:p>
    <w:p w14:paraId="3CBFC82F" w14:textId="01A7ACB9" w:rsidR="00B503DA" w:rsidRPr="00161B40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6. </w:t>
      </w:r>
      <w:r w:rsidR="00161B40" w:rsidRPr="00161B40">
        <w:rPr>
          <w:i/>
          <w:iCs/>
          <w:color w:val="0070C0"/>
          <w:lang w:val="en-IN"/>
        </w:rPr>
        <w:t>Video editor: Highlight 6</w:t>
      </w:r>
      <w:r w:rsidR="00161B40">
        <w:rPr>
          <w:i/>
          <w:iCs/>
          <w:color w:val="0070C0"/>
          <w:lang w:val="en-IN"/>
        </w:rPr>
        <w:t>C</w:t>
      </w:r>
    </w:p>
    <w:p w14:paraId="4F68AF8E" w14:textId="3F3A85C9" w:rsidR="00161B40" w:rsidRPr="00290A6F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6. </w:t>
      </w:r>
      <w:r w:rsidR="00161B40" w:rsidRPr="00161B40">
        <w:rPr>
          <w:i/>
          <w:iCs/>
          <w:color w:val="0070C0"/>
          <w:lang w:val="en-IN"/>
        </w:rPr>
        <w:t>Video editor: Highlight 6</w:t>
      </w:r>
      <w:r w:rsidR="00161B40">
        <w:rPr>
          <w:i/>
          <w:iCs/>
          <w:color w:val="0070C0"/>
          <w:lang w:val="en-IN"/>
        </w:rPr>
        <w:t>D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Default="00AD3B41" w:rsidP="00012B08">
      <w:pPr>
        <w:rPr>
          <w:rFonts w:cstheme="minorHAnsi"/>
          <w:sz w:val="22"/>
          <w:szCs w:val="22"/>
        </w:rPr>
      </w:pPr>
    </w:p>
    <w:p w14:paraId="5DB8D59D" w14:textId="77777777" w:rsidR="0079739B" w:rsidRDefault="0079739B" w:rsidP="00012B08">
      <w:pPr>
        <w:rPr>
          <w:rFonts w:cstheme="minorHAnsi"/>
          <w:sz w:val="22"/>
          <w:szCs w:val="22"/>
        </w:rPr>
      </w:pPr>
    </w:p>
    <w:p w14:paraId="562D6737" w14:textId="77777777" w:rsidR="0079739B" w:rsidRDefault="0079739B" w:rsidP="00012B08">
      <w:pPr>
        <w:rPr>
          <w:rFonts w:cstheme="minorHAnsi"/>
          <w:sz w:val="22"/>
          <w:szCs w:val="22"/>
        </w:rPr>
      </w:pPr>
    </w:p>
    <w:p w14:paraId="1D072BE9" w14:textId="77777777" w:rsidR="0079739B" w:rsidRDefault="0079739B" w:rsidP="00012B08">
      <w:pPr>
        <w:rPr>
          <w:rFonts w:cstheme="minorHAnsi"/>
          <w:sz w:val="22"/>
          <w:szCs w:val="22"/>
        </w:rPr>
      </w:pPr>
    </w:p>
    <w:p w14:paraId="373D1F6B" w14:textId="77777777" w:rsidR="0079739B" w:rsidRDefault="0079739B" w:rsidP="00012B08">
      <w:pPr>
        <w:rPr>
          <w:rFonts w:cstheme="minorHAnsi"/>
          <w:sz w:val="22"/>
          <w:szCs w:val="22"/>
        </w:rPr>
      </w:pPr>
    </w:p>
    <w:p w14:paraId="5B88E604" w14:textId="77777777" w:rsidR="0079739B" w:rsidRDefault="0079739B" w:rsidP="00012B08">
      <w:pPr>
        <w:rPr>
          <w:rFonts w:cstheme="minorHAnsi"/>
          <w:sz w:val="22"/>
          <w:szCs w:val="22"/>
        </w:rPr>
      </w:pPr>
    </w:p>
    <w:p w14:paraId="79DE5A54" w14:textId="77777777" w:rsidR="0079739B" w:rsidRDefault="0079739B" w:rsidP="00012B08">
      <w:pPr>
        <w:rPr>
          <w:rFonts w:cstheme="minorHAnsi"/>
          <w:sz w:val="22"/>
          <w:szCs w:val="22"/>
        </w:rPr>
      </w:pPr>
    </w:p>
    <w:p w14:paraId="3A2C75B8" w14:textId="77777777" w:rsidR="0079739B" w:rsidRDefault="0079739B" w:rsidP="00012B08">
      <w:pPr>
        <w:rPr>
          <w:rFonts w:cstheme="minorHAnsi"/>
          <w:sz w:val="22"/>
          <w:szCs w:val="22"/>
        </w:rPr>
      </w:pPr>
    </w:p>
    <w:p w14:paraId="3F4D309B" w14:textId="77777777" w:rsidR="0079739B" w:rsidRDefault="0079739B" w:rsidP="00012B08">
      <w:pPr>
        <w:rPr>
          <w:rFonts w:cstheme="minorHAnsi"/>
          <w:sz w:val="22"/>
          <w:szCs w:val="22"/>
        </w:rPr>
      </w:pPr>
    </w:p>
    <w:p w14:paraId="513C2278" w14:textId="77777777" w:rsidR="0079739B" w:rsidRDefault="0079739B" w:rsidP="00012B08">
      <w:pPr>
        <w:rPr>
          <w:rFonts w:cstheme="minorHAnsi"/>
          <w:sz w:val="22"/>
          <w:szCs w:val="22"/>
        </w:rPr>
      </w:pPr>
    </w:p>
    <w:p w14:paraId="14EEDF1C" w14:textId="77777777" w:rsidR="0079739B" w:rsidRDefault="0079739B" w:rsidP="00012B08">
      <w:pPr>
        <w:rPr>
          <w:rFonts w:cstheme="minorHAnsi"/>
          <w:sz w:val="22"/>
          <w:szCs w:val="22"/>
        </w:rPr>
      </w:pPr>
    </w:p>
    <w:p w14:paraId="1FF7FD24" w14:textId="77777777" w:rsidR="0079739B" w:rsidRDefault="0079739B" w:rsidP="00012B08">
      <w:pPr>
        <w:rPr>
          <w:rFonts w:cstheme="minorHAnsi"/>
          <w:sz w:val="22"/>
          <w:szCs w:val="22"/>
        </w:rPr>
      </w:pPr>
    </w:p>
    <w:p w14:paraId="73191393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substrate</w:t>
      </w:r>
      <w:r w:rsidRPr="0079739B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6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https://www.merriam-webster.com/dictionary/substrate</w:t>
        </w:r>
      </w:hyperlink>
      <w:r w:rsidRPr="0079739B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79739B">
        <w:rPr>
          <w:rFonts w:cstheme="minorHAnsi"/>
          <w:sz w:val="22"/>
          <w:szCs w:val="22"/>
          <w:lang w:val="en-IN"/>
        </w:rPr>
        <w:t>sʌbˌstreɪt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SUB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strate</w:t>
      </w:r>
      <w:proofErr w:type="spellEnd"/>
    </w:p>
    <w:p w14:paraId="2410F4E7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hydrofluoric</w:t>
      </w:r>
      <w:r w:rsidRPr="0079739B">
        <w:rPr>
          <w:rFonts w:cstheme="minorHAnsi"/>
          <w:sz w:val="22"/>
          <w:szCs w:val="22"/>
          <w:lang w:val="en-IN"/>
        </w:rPr>
        <w:t xml:space="preserve"> (as in hydrofluoric acid)</w:t>
      </w:r>
      <w:r w:rsidRPr="0079739B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7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https://www.merriam-webster.com/dictionary/hydrofluoric</w:t>
        </w:r>
      </w:hyperlink>
      <w:r w:rsidRPr="0079739B">
        <w:rPr>
          <w:rFonts w:cstheme="minorHAnsi"/>
          <w:sz w:val="22"/>
          <w:szCs w:val="22"/>
          <w:lang w:val="en-IN"/>
        </w:rPr>
        <w:br/>
        <w:t>IPA: /ˌ</w:t>
      </w:r>
      <w:proofErr w:type="spellStart"/>
      <w:r w:rsidRPr="0079739B">
        <w:rPr>
          <w:rFonts w:cstheme="minorHAnsi"/>
          <w:sz w:val="22"/>
          <w:szCs w:val="22"/>
          <w:lang w:val="en-IN"/>
        </w:rPr>
        <w:t>haɪdroʊflʊˈɒrɪk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hy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droh</w:t>
      </w:r>
      <w:proofErr w:type="spellEnd"/>
      <w:r w:rsidRPr="0079739B">
        <w:rPr>
          <w:rFonts w:cstheme="minorHAnsi"/>
          <w:sz w:val="22"/>
          <w:szCs w:val="22"/>
          <w:lang w:val="en-IN"/>
        </w:rPr>
        <w:noBreakHyphen/>
        <w:t>flu</w:t>
      </w:r>
      <w:r w:rsidRPr="0079739B">
        <w:rPr>
          <w:rFonts w:cstheme="minorHAnsi"/>
          <w:sz w:val="22"/>
          <w:szCs w:val="22"/>
          <w:lang w:val="en-IN"/>
        </w:rPr>
        <w:noBreakHyphen/>
        <w:t>OR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ik</w:t>
      </w:r>
      <w:proofErr w:type="spellEnd"/>
    </w:p>
    <w:p w14:paraId="398FF731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cyclohexane</w:t>
      </w:r>
      <w:r w:rsidRPr="0079739B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8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https://www.merriam-webster.com/dictionary/cyclohexane</w:t>
        </w:r>
      </w:hyperlink>
      <w:r w:rsidRPr="0079739B">
        <w:rPr>
          <w:rFonts w:cstheme="minorHAnsi"/>
          <w:sz w:val="22"/>
          <w:szCs w:val="22"/>
          <w:lang w:val="en-IN"/>
        </w:rPr>
        <w:br/>
        <w:t>IPA: /ˌ</w:t>
      </w:r>
      <w:proofErr w:type="spellStart"/>
      <w:r w:rsidRPr="0079739B">
        <w:rPr>
          <w:rFonts w:cstheme="minorHAnsi"/>
          <w:sz w:val="22"/>
          <w:szCs w:val="22"/>
          <w:lang w:val="en-IN"/>
        </w:rPr>
        <w:t>saɪkloʊˈhɛkˌseɪn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SY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kloh</w:t>
      </w:r>
      <w:proofErr w:type="spellEnd"/>
      <w:r w:rsidRPr="0079739B">
        <w:rPr>
          <w:rFonts w:cstheme="minorHAnsi"/>
          <w:sz w:val="22"/>
          <w:szCs w:val="22"/>
          <w:lang w:val="en-IN"/>
        </w:rPr>
        <w:noBreakHyphen/>
        <w:t>HEK</w:t>
      </w:r>
      <w:r w:rsidRPr="0079739B">
        <w:rPr>
          <w:rFonts w:cstheme="minorHAnsi"/>
          <w:sz w:val="22"/>
          <w:szCs w:val="22"/>
          <w:lang w:val="en-IN"/>
        </w:rPr>
        <w:noBreakHyphen/>
        <w:t>sane</w:t>
      </w:r>
    </w:p>
    <w:p w14:paraId="630AF242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Inconel</w:t>
      </w:r>
      <w:r w:rsidRPr="0079739B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9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https://www.howtopronounce.com/inconel</w:t>
        </w:r>
      </w:hyperlink>
      <w:r w:rsidRPr="0079739B">
        <w:rPr>
          <w:rFonts w:cstheme="minorHAnsi"/>
          <w:sz w:val="22"/>
          <w:szCs w:val="22"/>
          <w:lang w:val="en-IN"/>
        </w:rPr>
        <w:t xml:space="preserve"> (</w:t>
      </w:r>
      <w:hyperlink r:id="rId20" w:tooltip="How to pronounce Inconel | HowToPronounce.com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How To Pronounce</w:t>
        </w:r>
      </w:hyperlink>
      <w:r w:rsidRPr="0079739B">
        <w:rPr>
          <w:rFonts w:cstheme="minorHAnsi"/>
          <w:sz w:val="22"/>
          <w:szCs w:val="22"/>
          <w:lang w:val="en-IN"/>
        </w:rPr>
        <w:t>)</w:t>
      </w:r>
      <w:r w:rsidRPr="0079739B">
        <w:rPr>
          <w:rFonts w:cstheme="minorHAnsi"/>
          <w:sz w:val="22"/>
          <w:szCs w:val="22"/>
          <w:lang w:val="en-IN"/>
        </w:rPr>
        <w:br/>
        <w:t>IPA: /</w:t>
      </w:r>
      <w:proofErr w:type="spellStart"/>
      <w:r w:rsidRPr="0079739B">
        <w:rPr>
          <w:rFonts w:cstheme="minorHAnsi"/>
          <w:sz w:val="22"/>
          <w:szCs w:val="22"/>
          <w:lang w:val="en-IN"/>
        </w:rPr>
        <w:t>ɪŋkəˈnɛl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in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kuh</w:t>
      </w:r>
      <w:proofErr w:type="spellEnd"/>
      <w:r w:rsidRPr="0079739B">
        <w:rPr>
          <w:rFonts w:cstheme="minorHAnsi"/>
          <w:sz w:val="22"/>
          <w:szCs w:val="22"/>
          <w:lang w:val="en-IN"/>
        </w:rPr>
        <w:noBreakHyphen/>
        <w:t>NEL</w:t>
      </w:r>
    </w:p>
    <w:p w14:paraId="35FCB78D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tantalum</w:t>
      </w:r>
      <w:r w:rsidRPr="0079739B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1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https://www.merriam-webster.com/dictionary/tantalum</w:t>
        </w:r>
      </w:hyperlink>
      <w:r w:rsidRPr="0079739B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79739B">
        <w:rPr>
          <w:rFonts w:cstheme="minorHAnsi"/>
          <w:sz w:val="22"/>
          <w:szCs w:val="22"/>
          <w:lang w:val="en-IN"/>
        </w:rPr>
        <w:t>tæntələm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TAN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tuh</w:t>
      </w:r>
      <w:proofErr w:type="spellEnd"/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lum</w:t>
      </w:r>
      <w:proofErr w:type="spellEnd"/>
    </w:p>
    <w:p w14:paraId="3B1A7371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argon</w:t>
      </w:r>
      <w:r w:rsidRPr="0079739B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2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https://www.merriam-webster.com/dictionary/argon</w:t>
        </w:r>
      </w:hyperlink>
      <w:r w:rsidRPr="0079739B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79739B">
        <w:rPr>
          <w:rFonts w:cstheme="minorHAnsi"/>
          <w:sz w:val="22"/>
          <w:szCs w:val="22"/>
          <w:lang w:val="en-IN"/>
        </w:rPr>
        <w:t>ɑːrɡɑn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AR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gon</w:t>
      </w:r>
      <w:proofErr w:type="spellEnd"/>
    </w:p>
    <w:p w14:paraId="00CB7A04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ramp rate</w:t>
      </w:r>
    </w:p>
    <w:p w14:paraId="19149544" w14:textId="77777777" w:rsidR="0079739B" w:rsidRPr="0079739B" w:rsidRDefault="0079739B" w:rsidP="0079739B">
      <w:pPr>
        <w:numPr>
          <w:ilvl w:val="1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ramp</w:t>
      </w:r>
      <w:r w:rsidRPr="0079739B">
        <w:rPr>
          <w:rFonts w:cstheme="minorHAnsi"/>
          <w:sz w:val="22"/>
          <w:szCs w:val="22"/>
          <w:lang w:val="en-IN"/>
        </w:rPr>
        <w:t>: /</w:t>
      </w:r>
      <w:proofErr w:type="spellStart"/>
      <w:r w:rsidRPr="0079739B">
        <w:rPr>
          <w:rFonts w:cstheme="minorHAnsi"/>
          <w:sz w:val="22"/>
          <w:szCs w:val="22"/>
          <w:lang w:val="en-IN"/>
        </w:rPr>
        <w:t>ræmp</w:t>
      </w:r>
      <w:proofErr w:type="spellEnd"/>
      <w:r w:rsidRPr="0079739B">
        <w:rPr>
          <w:rFonts w:cstheme="minorHAnsi"/>
          <w:sz w:val="22"/>
          <w:szCs w:val="22"/>
          <w:lang w:val="en-IN"/>
        </w:rPr>
        <w:t>/ (RAMP)</w:t>
      </w:r>
    </w:p>
    <w:p w14:paraId="45AF12D1" w14:textId="77777777" w:rsidR="0079739B" w:rsidRPr="0079739B" w:rsidRDefault="0079739B" w:rsidP="0079739B">
      <w:pPr>
        <w:numPr>
          <w:ilvl w:val="1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lastRenderedPageBreak/>
        <w:t>rate</w:t>
      </w:r>
      <w:r w:rsidRPr="0079739B">
        <w:rPr>
          <w:rFonts w:cstheme="minorHAnsi"/>
          <w:sz w:val="22"/>
          <w:szCs w:val="22"/>
          <w:lang w:val="en-IN"/>
        </w:rPr>
        <w:t>: /</w:t>
      </w:r>
      <w:proofErr w:type="spellStart"/>
      <w:r w:rsidRPr="0079739B">
        <w:rPr>
          <w:rFonts w:cstheme="minorHAnsi"/>
          <w:sz w:val="22"/>
          <w:szCs w:val="22"/>
          <w:lang w:val="en-IN"/>
        </w:rPr>
        <w:t>reɪt</w:t>
      </w:r>
      <w:proofErr w:type="spellEnd"/>
      <w:r w:rsidRPr="0079739B">
        <w:rPr>
          <w:rFonts w:cstheme="minorHAnsi"/>
          <w:sz w:val="22"/>
          <w:szCs w:val="22"/>
          <w:lang w:val="en-IN"/>
        </w:rPr>
        <w:t>/ (RATE)</w:t>
      </w:r>
      <w:r w:rsidRPr="0079739B">
        <w:rPr>
          <w:rFonts w:cstheme="minorHAnsi"/>
          <w:sz w:val="22"/>
          <w:szCs w:val="22"/>
          <w:lang w:val="en-IN"/>
        </w:rPr>
        <w:br/>
        <w:t>Full term phonetic: RAMP</w:t>
      </w:r>
      <w:r w:rsidRPr="0079739B">
        <w:rPr>
          <w:rFonts w:cstheme="minorHAnsi"/>
          <w:sz w:val="22"/>
          <w:szCs w:val="22"/>
          <w:lang w:val="en-IN"/>
        </w:rPr>
        <w:noBreakHyphen/>
        <w:t>rate</w:t>
      </w:r>
      <w:r w:rsidRPr="0079739B">
        <w:rPr>
          <w:rFonts w:cstheme="minorHAnsi"/>
          <w:sz w:val="22"/>
          <w:szCs w:val="22"/>
          <w:lang w:val="en-IN"/>
        </w:rPr>
        <w:br/>
        <w:t>(No single dictionary entry for “ramp rate” as a combined term)</w:t>
      </w:r>
    </w:p>
    <w:p w14:paraId="6871BB58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millibar</w:t>
      </w:r>
      <w:r w:rsidRPr="0079739B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3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https://www.merriam-webster.com/dictionary/millibar</w:t>
        </w:r>
      </w:hyperlink>
      <w:r w:rsidRPr="0079739B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79739B">
        <w:rPr>
          <w:rFonts w:cstheme="minorHAnsi"/>
          <w:sz w:val="22"/>
          <w:szCs w:val="22"/>
          <w:lang w:val="en-IN"/>
        </w:rPr>
        <w:t>mɪlibɑr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MIL</w:t>
      </w:r>
      <w:r w:rsidRPr="0079739B">
        <w:rPr>
          <w:rFonts w:cstheme="minorHAnsi"/>
          <w:sz w:val="22"/>
          <w:szCs w:val="22"/>
          <w:lang w:val="en-IN"/>
        </w:rPr>
        <w:noBreakHyphen/>
        <w:t>ee</w:t>
      </w:r>
      <w:r w:rsidRPr="0079739B">
        <w:rPr>
          <w:rFonts w:cstheme="minorHAnsi"/>
          <w:sz w:val="22"/>
          <w:szCs w:val="22"/>
          <w:lang w:val="en-IN"/>
        </w:rPr>
        <w:noBreakHyphen/>
        <w:t>bar</w:t>
      </w:r>
    </w:p>
    <w:p w14:paraId="6E2D1833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clathrate</w:t>
      </w:r>
      <w:r w:rsidRPr="0079739B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4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https://www.howtopronounce.com/clathrate</w:t>
        </w:r>
      </w:hyperlink>
      <w:r w:rsidRPr="0079739B">
        <w:rPr>
          <w:rFonts w:cstheme="minorHAnsi"/>
          <w:sz w:val="22"/>
          <w:szCs w:val="22"/>
          <w:lang w:val="en-IN"/>
        </w:rPr>
        <w:t xml:space="preserve"> (</w:t>
      </w:r>
      <w:hyperlink r:id="rId25" w:tooltip="How to pronounce clathrate | HowToPronounce.com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How To Pronounce</w:t>
        </w:r>
      </w:hyperlink>
      <w:r w:rsidRPr="0079739B">
        <w:rPr>
          <w:rFonts w:cstheme="minorHAnsi"/>
          <w:sz w:val="22"/>
          <w:szCs w:val="22"/>
          <w:lang w:val="en-IN"/>
        </w:rPr>
        <w:t>)</w:t>
      </w:r>
      <w:r w:rsidRPr="0079739B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79739B">
        <w:rPr>
          <w:rFonts w:cstheme="minorHAnsi"/>
          <w:sz w:val="22"/>
          <w:szCs w:val="22"/>
          <w:lang w:val="en-IN"/>
        </w:rPr>
        <w:t>klæθˌreɪt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KLATH</w:t>
      </w:r>
      <w:r w:rsidRPr="0079739B">
        <w:rPr>
          <w:rFonts w:cstheme="minorHAnsi"/>
          <w:sz w:val="22"/>
          <w:szCs w:val="22"/>
          <w:lang w:val="en-IN"/>
        </w:rPr>
        <w:noBreakHyphen/>
        <w:t>rate</w:t>
      </w:r>
    </w:p>
    <w:p w14:paraId="530658AF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photoluminescence</w:t>
      </w:r>
      <w:r w:rsidRPr="0079739B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6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https://www.merriam-webster.com/dictionary/photoluminescence</w:t>
        </w:r>
      </w:hyperlink>
      <w:r w:rsidRPr="0079739B">
        <w:rPr>
          <w:rFonts w:cstheme="minorHAnsi"/>
          <w:sz w:val="22"/>
          <w:szCs w:val="22"/>
          <w:lang w:val="en-IN"/>
        </w:rPr>
        <w:br/>
        <w:t>IPA: /ˌ</w:t>
      </w:r>
      <w:proofErr w:type="spellStart"/>
      <w:r w:rsidRPr="0079739B">
        <w:rPr>
          <w:rFonts w:cstheme="minorHAnsi"/>
          <w:sz w:val="22"/>
          <w:szCs w:val="22"/>
          <w:lang w:val="en-IN"/>
        </w:rPr>
        <w:t>foʊtoʊˌluːməˈnɛsəns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FOH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toh</w:t>
      </w:r>
      <w:proofErr w:type="spellEnd"/>
      <w:r w:rsidRPr="0079739B">
        <w:rPr>
          <w:rFonts w:cstheme="minorHAnsi"/>
          <w:sz w:val="22"/>
          <w:szCs w:val="22"/>
          <w:lang w:val="en-IN"/>
        </w:rPr>
        <w:noBreakHyphen/>
        <w:t>loo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muh</w:t>
      </w:r>
      <w:proofErr w:type="spellEnd"/>
      <w:r w:rsidRPr="0079739B">
        <w:rPr>
          <w:rFonts w:cstheme="minorHAnsi"/>
          <w:sz w:val="22"/>
          <w:szCs w:val="22"/>
          <w:lang w:val="en-IN"/>
        </w:rPr>
        <w:noBreakHyphen/>
        <w:t>NES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ens</w:t>
      </w:r>
      <w:proofErr w:type="spellEnd"/>
    </w:p>
    <w:p w14:paraId="35850AAA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 xml:space="preserve">inverse </w:t>
      </w:r>
      <w:proofErr w:type="spellStart"/>
      <w:r w:rsidRPr="0079739B">
        <w:rPr>
          <w:rFonts w:cstheme="minorHAnsi"/>
          <w:b/>
          <w:bCs/>
          <w:sz w:val="22"/>
          <w:szCs w:val="22"/>
          <w:lang w:val="en-IN"/>
        </w:rPr>
        <w:t>centimeters</w:t>
      </w:r>
      <w:proofErr w:type="spellEnd"/>
      <w:r w:rsidRPr="0079739B">
        <w:rPr>
          <w:rFonts w:cstheme="minorHAnsi"/>
          <w:sz w:val="22"/>
          <w:szCs w:val="22"/>
          <w:lang w:val="en-IN"/>
        </w:rPr>
        <w:t xml:space="preserve"> (as in “inverse </w:t>
      </w:r>
      <w:proofErr w:type="spellStart"/>
      <w:r w:rsidRPr="0079739B">
        <w:rPr>
          <w:rFonts w:cstheme="minorHAnsi"/>
          <w:sz w:val="22"/>
          <w:szCs w:val="22"/>
          <w:lang w:val="en-IN"/>
        </w:rPr>
        <w:t>centimeters</w:t>
      </w:r>
      <w:proofErr w:type="spellEnd"/>
      <w:r w:rsidRPr="0079739B">
        <w:rPr>
          <w:rFonts w:cstheme="minorHAnsi"/>
          <w:sz w:val="22"/>
          <w:szCs w:val="22"/>
          <w:lang w:val="en-IN"/>
        </w:rPr>
        <w:t>”)</w:t>
      </w:r>
      <w:r w:rsidRPr="0079739B">
        <w:rPr>
          <w:rFonts w:cstheme="minorHAnsi"/>
          <w:sz w:val="22"/>
          <w:szCs w:val="22"/>
          <w:lang w:val="en-IN"/>
        </w:rPr>
        <w:br/>
        <w:t xml:space="preserve">– </w:t>
      </w:r>
      <w:r w:rsidRPr="0079739B">
        <w:rPr>
          <w:rFonts w:cstheme="minorHAnsi"/>
          <w:b/>
          <w:bCs/>
          <w:sz w:val="22"/>
          <w:szCs w:val="22"/>
          <w:lang w:val="en-IN"/>
        </w:rPr>
        <w:t>inverse</w:t>
      </w:r>
      <w:r w:rsidRPr="0079739B">
        <w:rPr>
          <w:rFonts w:cstheme="minorHAnsi"/>
          <w:sz w:val="22"/>
          <w:szCs w:val="22"/>
          <w:lang w:val="en-IN"/>
        </w:rPr>
        <w:t xml:space="preserve">: </w:t>
      </w:r>
      <w:hyperlink r:id="rId27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https://www.merriam-webster.com/dictionary/inverse</w:t>
        </w:r>
      </w:hyperlink>
      <w:r w:rsidRPr="0079739B">
        <w:rPr>
          <w:rFonts w:cstheme="minorHAnsi"/>
          <w:sz w:val="22"/>
          <w:szCs w:val="22"/>
          <w:lang w:val="en-IN"/>
        </w:rPr>
        <w:br/>
        <w:t>IPA: /</w:t>
      </w:r>
      <w:proofErr w:type="spellStart"/>
      <w:r w:rsidRPr="0079739B">
        <w:rPr>
          <w:rFonts w:cstheme="minorHAnsi"/>
          <w:sz w:val="22"/>
          <w:szCs w:val="22"/>
          <w:lang w:val="en-IN"/>
        </w:rPr>
        <w:t>ɪnˈvɜrs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in</w:t>
      </w:r>
      <w:r w:rsidRPr="0079739B">
        <w:rPr>
          <w:rFonts w:cstheme="minorHAnsi"/>
          <w:sz w:val="22"/>
          <w:szCs w:val="22"/>
          <w:lang w:val="en-IN"/>
        </w:rPr>
        <w:noBreakHyphen/>
        <w:t>VURS</w:t>
      </w:r>
      <w:r w:rsidRPr="0079739B">
        <w:rPr>
          <w:rFonts w:cstheme="minorHAnsi"/>
          <w:sz w:val="22"/>
          <w:szCs w:val="22"/>
          <w:lang w:val="en-IN"/>
        </w:rPr>
        <w:br/>
        <w:t xml:space="preserve">– </w:t>
      </w:r>
      <w:proofErr w:type="spellStart"/>
      <w:r w:rsidRPr="0079739B">
        <w:rPr>
          <w:rFonts w:cstheme="minorHAnsi"/>
          <w:b/>
          <w:bCs/>
          <w:sz w:val="22"/>
          <w:szCs w:val="22"/>
          <w:lang w:val="en-IN"/>
        </w:rPr>
        <w:t>centimeter</w:t>
      </w:r>
      <w:proofErr w:type="spellEnd"/>
      <w:r w:rsidRPr="0079739B">
        <w:rPr>
          <w:rFonts w:cstheme="minorHAnsi"/>
          <w:sz w:val="22"/>
          <w:szCs w:val="22"/>
          <w:lang w:val="en-IN"/>
        </w:rPr>
        <w:t xml:space="preserve">: </w:t>
      </w:r>
      <w:hyperlink r:id="rId28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https://www.merriam-webster.com/dictionary/centimeter</w:t>
        </w:r>
      </w:hyperlink>
      <w:r w:rsidRPr="0079739B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79739B">
        <w:rPr>
          <w:rFonts w:cstheme="minorHAnsi"/>
          <w:sz w:val="22"/>
          <w:szCs w:val="22"/>
          <w:lang w:val="en-IN"/>
        </w:rPr>
        <w:t>sɛntɪˌmitər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SEN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tuh</w:t>
      </w:r>
      <w:proofErr w:type="spellEnd"/>
      <w:r w:rsidRPr="0079739B">
        <w:rPr>
          <w:rFonts w:cstheme="minorHAnsi"/>
          <w:sz w:val="22"/>
          <w:szCs w:val="22"/>
          <w:lang w:val="en-IN"/>
        </w:rPr>
        <w:noBreakHyphen/>
        <w:t>mee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ter</w:t>
      </w:r>
      <w:proofErr w:type="spellEnd"/>
      <w:r w:rsidRPr="0079739B">
        <w:rPr>
          <w:rFonts w:cstheme="minorHAnsi"/>
          <w:sz w:val="22"/>
          <w:szCs w:val="22"/>
          <w:lang w:val="en-IN"/>
        </w:rPr>
        <w:br/>
        <w:t>Combined: in</w:t>
      </w:r>
      <w:r w:rsidRPr="0079739B">
        <w:rPr>
          <w:rFonts w:cstheme="minorHAnsi"/>
          <w:sz w:val="22"/>
          <w:szCs w:val="22"/>
          <w:lang w:val="en-IN"/>
        </w:rPr>
        <w:noBreakHyphen/>
        <w:t>VURS SEN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tuh</w:t>
      </w:r>
      <w:proofErr w:type="spellEnd"/>
      <w:r w:rsidRPr="0079739B">
        <w:rPr>
          <w:rFonts w:cstheme="minorHAnsi"/>
          <w:sz w:val="22"/>
          <w:szCs w:val="22"/>
          <w:lang w:val="en-IN"/>
        </w:rPr>
        <w:noBreakHyphen/>
        <w:t>mee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terz</w:t>
      </w:r>
      <w:proofErr w:type="spellEnd"/>
    </w:p>
    <w:p w14:paraId="4BF6F479" w14:textId="77777777" w:rsidR="0079739B" w:rsidRPr="0079739B" w:rsidRDefault="0079739B" w:rsidP="0079739B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9739B">
        <w:rPr>
          <w:rFonts w:cstheme="minorHAnsi"/>
          <w:b/>
          <w:bCs/>
          <w:sz w:val="22"/>
          <w:szCs w:val="22"/>
          <w:lang w:val="en-IN"/>
        </w:rPr>
        <w:t>inductively coupled plasma (ICP)</w:t>
      </w:r>
      <w:r w:rsidRPr="0079739B">
        <w:rPr>
          <w:rFonts w:cstheme="minorHAnsi"/>
          <w:sz w:val="22"/>
          <w:szCs w:val="22"/>
          <w:lang w:val="en-IN"/>
        </w:rPr>
        <w:br/>
        <w:t xml:space="preserve">– </w:t>
      </w:r>
      <w:r w:rsidRPr="0079739B">
        <w:rPr>
          <w:rFonts w:cstheme="minorHAnsi"/>
          <w:b/>
          <w:bCs/>
          <w:sz w:val="22"/>
          <w:szCs w:val="22"/>
          <w:lang w:val="en-IN"/>
        </w:rPr>
        <w:t>inductively</w:t>
      </w:r>
      <w:r w:rsidRPr="0079739B">
        <w:rPr>
          <w:rFonts w:cstheme="minorHAnsi"/>
          <w:sz w:val="22"/>
          <w:szCs w:val="22"/>
          <w:lang w:val="en-IN"/>
        </w:rPr>
        <w:t xml:space="preserve">: </w:t>
      </w:r>
      <w:hyperlink r:id="rId29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https://www.merriam-webster.com/dictionary/inductive</w:t>
        </w:r>
      </w:hyperlink>
      <w:r w:rsidRPr="0079739B">
        <w:rPr>
          <w:rFonts w:cstheme="minorHAnsi"/>
          <w:sz w:val="22"/>
          <w:szCs w:val="22"/>
          <w:lang w:val="en-IN"/>
        </w:rPr>
        <w:br/>
        <w:t>IPA: /</w:t>
      </w:r>
      <w:proofErr w:type="spellStart"/>
      <w:r w:rsidRPr="0079739B">
        <w:rPr>
          <w:rFonts w:cstheme="minorHAnsi"/>
          <w:sz w:val="22"/>
          <w:szCs w:val="22"/>
          <w:lang w:val="en-IN"/>
        </w:rPr>
        <w:t>ɪnˈdʌktɪvli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in</w:t>
      </w:r>
      <w:r w:rsidRPr="0079739B">
        <w:rPr>
          <w:rFonts w:cstheme="minorHAnsi"/>
          <w:sz w:val="22"/>
          <w:szCs w:val="22"/>
          <w:lang w:val="en-IN"/>
        </w:rPr>
        <w:noBreakHyphen/>
        <w:t>DUK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tiv</w:t>
      </w:r>
      <w:proofErr w:type="spellEnd"/>
      <w:r w:rsidRPr="0079739B">
        <w:rPr>
          <w:rFonts w:cstheme="minorHAnsi"/>
          <w:sz w:val="22"/>
          <w:szCs w:val="22"/>
          <w:lang w:val="en-IN"/>
        </w:rPr>
        <w:noBreakHyphen/>
        <w:t>lee</w:t>
      </w:r>
      <w:r w:rsidRPr="0079739B">
        <w:rPr>
          <w:rFonts w:cstheme="minorHAnsi"/>
          <w:sz w:val="22"/>
          <w:szCs w:val="22"/>
          <w:lang w:val="en-IN"/>
        </w:rPr>
        <w:br/>
        <w:t xml:space="preserve">– </w:t>
      </w:r>
      <w:r w:rsidRPr="0079739B">
        <w:rPr>
          <w:rFonts w:cstheme="minorHAnsi"/>
          <w:b/>
          <w:bCs/>
          <w:sz w:val="22"/>
          <w:szCs w:val="22"/>
          <w:lang w:val="en-IN"/>
        </w:rPr>
        <w:t>coupled</w:t>
      </w:r>
      <w:r w:rsidRPr="0079739B">
        <w:rPr>
          <w:rFonts w:cstheme="minorHAnsi"/>
          <w:sz w:val="22"/>
          <w:szCs w:val="22"/>
          <w:lang w:val="en-IN"/>
        </w:rPr>
        <w:t>: /ˈ</w:t>
      </w:r>
      <w:proofErr w:type="spellStart"/>
      <w:r w:rsidRPr="0079739B">
        <w:rPr>
          <w:rFonts w:cstheme="minorHAnsi"/>
          <w:sz w:val="22"/>
          <w:szCs w:val="22"/>
          <w:lang w:val="en-IN"/>
        </w:rPr>
        <w:t>kʌpəld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KUP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uhld</w:t>
      </w:r>
      <w:proofErr w:type="spellEnd"/>
      <w:r w:rsidRPr="0079739B">
        <w:rPr>
          <w:rFonts w:cstheme="minorHAnsi"/>
          <w:sz w:val="22"/>
          <w:szCs w:val="22"/>
          <w:lang w:val="en-IN"/>
        </w:rPr>
        <w:br/>
        <w:t xml:space="preserve">– </w:t>
      </w:r>
      <w:r w:rsidRPr="0079739B">
        <w:rPr>
          <w:rFonts w:cstheme="minorHAnsi"/>
          <w:b/>
          <w:bCs/>
          <w:sz w:val="22"/>
          <w:szCs w:val="22"/>
          <w:lang w:val="en-IN"/>
        </w:rPr>
        <w:t>plasma</w:t>
      </w:r>
      <w:r w:rsidRPr="0079739B">
        <w:rPr>
          <w:rFonts w:cstheme="minorHAnsi"/>
          <w:sz w:val="22"/>
          <w:szCs w:val="22"/>
          <w:lang w:val="en-IN"/>
        </w:rPr>
        <w:t xml:space="preserve">: </w:t>
      </w:r>
      <w:hyperlink r:id="rId30" w:history="1">
        <w:r w:rsidRPr="0079739B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https://www.merriam-webster.com/dictionary/plasma</w:t>
        </w:r>
      </w:hyperlink>
      <w:r w:rsidRPr="0079739B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79739B">
        <w:rPr>
          <w:rFonts w:cstheme="minorHAnsi"/>
          <w:sz w:val="22"/>
          <w:szCs w:val="22"/>
          <w:lang w:val="en-IN"/>
        </w:rPr>
        <w:t>plæzmə</w:t>
      </w:r>
      <w:proofErr w:type="spellEnd"/>
      <w:r w:rsidRPr="0079739B">
        <w:rPr>
          <w:rFonts w:cstheme="minorHAnsi"/>
          <w:sz w:val="22"/>
          <w:szCs w:val="22"/>
          <w:lang w:val="en-IN"/>
        </w:rPr>
        <w:t>/</w:t>
      </w:r>
      <w:r w:rsidRPr="0079739B">
        <w:rPr>
          <w:rFonts w:cstheme="minorHAnsi"/>
          <w:sz w:val="22"/>
          <w:szCs w:val="22"/>
          <w:lang w:val="en-IN"/>
        </w:rPr>
        <w:br/>
        <w:t>Phonetic Spelling: PLAZ</w:t>
      </w:r>
      <w:r w:rsidRPr="0079739B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9739B">
        <w:rPr>
          <w:rFonts w:cstheme="minorHAnsi"/>
          <w:sz w:val="22"/>
          <w:szCs w:val="22"/>
          <w:lang w:val="en-IN"/>
        </w:rPr>
        <w:t>muh</w:t>
      </w:r>
      <w:proofErr w:type="spellEnd"/>
    </w:p>
    <w:p w14:paraId="12F45410" w14:textId="77777777" w:rsidR="0079739B" w:rsidRPr="00012B08" w:rsidRDefault="0079739B" w:rsidP="00012B08">
      <w:pPr>
        <w:rPr>
          <w:rFonts w:cstheme="minorHAnsi"/>
          <w:sz w:val="22"/>
          <w:szCs w:val="22"/>
        </w:rPr>
      </w:pPr>
    </w:p>
    <w:sectPr w:rsidR="0079739B" w:rsidRPr="00012B08" w:rsidSect="00BA553A">
      <w:headerReference w:type="default" r:id="rId31"/>
      <w:footerReference w:type="even" r:id="rId32"/>
      <w:footerReference w:type="default" r:id="rId3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FE04" w14:textId="77777777" w:rsidR="008803FF" w:rsidRDefault="008803FF">
      <w:r>
        <w:separator/>
      </w:r>
    </w:p>
    <w:p w14:paraId="5455A955" w14:textId="77777777" w:rsidR="008803FF" w:rsidRDefault="008803FF"/>
  </w:endnote>
  <w:endnote w:type="continuationSeparator" w:id="0">
    <w:p w14:paraId="4C4E4D0D" w14:textId="77777777" w:rsidR="008803FF" w:rsidRDefault="008803FF">
      <w:r>
        <w:continuationSeparator/>
      </w:r>
    </w:p>
    <w:p w14:paraId="72EEB6DF" w14:textId="77777777" w:rsidR="008803FF" w:rsidRDefault="00880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ED7582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A110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F1350">
      <w:rPr>
        <w:rFonts w:cstheme="minorHAnsi"/>
      </w:rPr>
      <w:t xml:space="preserve">      October 16, </w:t>
    </w:r>
    <w:proofErr w:type="gramStart"/>
    <w:r w:rsidR="00DF135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9895" w14:textId="77777777" w:rsidR="008803FF" w:rsidRDefault="008803FF">
      <w:r>
        <w:separator/>
      </w:r>
    </w:p>
    <w:p w14:paraId="1378751B" w14:textId="77777777" w:rsidR="008803FF" w:rsidRDefault="008803FF"/>
  </w:footnote>
  <w:footnote w:type="continuationSeparator" w:id="0">
    <w:p w14:paraId="723F2260" w14:textId="77777777" w:rsidR="008803FF" w:rsidRDefault="008803FF">
      <w:r>
        <w:continuationSeparator/>
      </w:r>
    </w:p>
    <w:p w14:paraId="7B16AC4A" w14:textId="77777777" w:rsidR="008803FF" w:rsidRDefault="00880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9AF73F5" w:rsidR="00336C61" w:rsidRPr="00DF1350" w:rsidRDefault="00336C61" w:rsidP="00DF135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DF1350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350" w:rsidRPr="00DF1350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52D4F0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8779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EC6F12"/>
    <w:multiLevelType w:val="hybridMultilevel"/>
    <w:tmpl w:val="9D16BC68"/>
    <w:lvl w:ilvl="0" w:tplc="5C885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EA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E2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0E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41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0C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64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AA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A8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FD85C06"/>
    <w:multiLevelType w:val="multilevel"/>
    <w:tmpl w:val="3122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635330167">
    <w:abstractNumId w:val="37"/>
  </w:num>
  <w:num w:numId="44" w16cid:durableId="1183396401">
    <w:abstractNumId w:val="36"/>
  </w:num>
  <w:num w:numId="45" w16cid:durableId="2861581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46300748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91DC3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3347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1B40"/>
    <w:rsid w:val="00162D51"/>
    <w:rsid w:val="00176D6F"/>
    <w:rsid w:val="00177B33"/>
    <w:rsid w:val="001819E3"/>
    <w:rsid w:val="00181CA0"/>
    <w:rsid w:val="00184EF9"/>
    <w:rsid w:val="00191A77"/>
    <w:rsid w:val="00194A61"/>
    <w:rsid w:val="00195415"/>
    <w:rsid w:val="001A7997"/>
    <w:rsid w:val="001B1537"/>
    <w:rsid w:val="001B3024"/>
    <w:rsid w:val="001B38A7"/>
    <w:rsid w:val="001B5C46"/>
    <w:rsid w:val="001C1261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3512"/>
    <w:rsid w:val="001F615E"/>
    <w:rsid w:val="00214268"/>
    <w:rsid w:val="00235AB6"/>
    <w:rsid w:val="00241C0A"/>
    <w:rsid w:val="002422D6"/>
    <w:rsid w:val="00244CDB"/>
    <w:rsid w:val="00247BFF"/>
    <w:rsid w:val="00250980"/>
    <w:rsid w:val="0025169D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0E00"/>
    <w:rsid w:val="002A110C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D7458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6C2"/>
    <w:rsid w:val="003A49C2"/>
    <w:rsid w:val="003A6C0F"/>
    <w:rsid w:val="003B3E2A"/>
    <w:rsid w:val="003B55E5"/>
    <w:rsid w:val="003B5E26"/>
    <w:rsid w:val="003B70D8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175F9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462F"/>
    <w:rsid w:val="0048649C"/>
    <w:rsid w:val="00487367"/>
    <w:rsid w:val="00491B01"/>
    <w:rsid w:val="00493A57"/>
    <w:rsid w:val="004B20F9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4B81"/>
    <w:rsid w:val="004F664D"/>
    <w:rsid w:val="004F775C"/>
    <w:rsid w:val="00511F52"/>
    <w:rsid w:val="00513853"/>
    <w:rsid w:val="005162F4"/>
    <w:rsid w:val="00517B0C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3D8"/>
    <w:rsid w:val="00557116"/>
    <w:rsid w:val="0055763A"/>
    <w:rsid w:val="005611F3"/>
    <w:rsid w:val="00562A99"/>
    <w:rsid w:val="00565757"/>
    <w:rsid w:val="00566C76"/>
    <w:rsid w:val="005742FD"/>
    <w:rsid w:val="0057672B"/>
    <w:rsid w:val="005829FA"/>
    <w:rsid w:val="00585ECC"/>
    <w:rsid w:val="00592299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6BAB"/>
    <w:rsid w:val="006F00AD"/>
    <w:rsid w:val="006F06AF"/>
    <w:rsid w:val="006F15A7"/>
    <w:rsid w:val="006F2681"/>
    <w:rsid w:val="00703C06"/>
    <w:rsid w:val="00710EA3"/>
    <w:rsid w:val="0071156C"/>
    <w:rsid w:val="0071294C"/>
    <w:rsid w:val="00716A9B"/>
    <w:rsid w:val="007242D1"/>
    <w:rsid w:val="00724E3B"/>
    <w:rsid w:val="00730855"/>
    <w:rsid w:val="00731DEF"/>
    <w:rsid w:val="00731E5D"/>
    <w:rsid w:val="007401E5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871DC"/>
    <w:rsid w:val="0079043B"/>
    <w:rsid w:val="00790E8C"/>
    <w:rsid w:val="00792FFB"/>
    <w:rsid w:val="0079739B"/>
    <w:rsid w:val="007A149A"/>
    <w:rsid w:val="007A4E1D"/>
    <w:rsid w:val="007B0B10"/>
    <w:rsid w:val="007B0FBB"/>
    <w:rsid w:val="007B3E0E"/>
    <w:rsid w:val="007B72C5"/>
    <w:rsid w:val="007D4222"/>
    <w:rsid w:val="007D61A8"/>
    <w:rsid w:val="007F2D04"/>
    <w:rsid w:val="007F2D75"/>
    <w:rsid w:val="007F48D4"/>
    <w:rsid w:val="007F4F58"/>
    <w:rsid w:val="007F7BD9"/>
    <w:rsid w:val="00801ADF"/>
    <w:rsid w:val="00802635"/>
    <w:rsid w:val="00804C75"/>
    <w:rsid w:val="00806B1B"/>
    <w:rsid w:val="008140A1"/>
    <w:rsid w:val="00817D9F"/>
    <w:rsid w:val="00824A7C"/>
    <w:rsid w:val="00831328"/>
    <w:rsid w:val="00832FA5"/>
    <w:rsid w:val="0083566C"/>
    <w:rsid w:val="00835AA0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03FF"/>
    <w:rsid w:val="0088113B"/>
    <w:rsid w:val="008A0177"/>
    <w:rsid w:val="008A2A12"/>
    <w:rsid w:val="008A7A3E"/>
    <w:rsid w:val="008B097D"/>
    <w:rsid w:val="008C0D88"/>
    <w:rsid w:val="008D2A6A"/>
    <w:rsid w:val="008D52FB"/>
    <w:rsid w:val="008D58EC"/>
    <w:rsid w:val="008E74F7"/>
    <w:rsid w:val="008F239E"/>
    <w:rsid w:val="008F5418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343CE"/>
    <w:rsid w:val="00941F06"/>
    <w:rsid w:val="009423DD"/>
    <w:rsid w:val="009431F3"/>
    <w:rsid w:val="00947092"/>
    <w:rsid w:val="00951A8E"/>
    <w:rsid w:val="009538A4"/>
    <w:rsid w:val="00954870"/>
    <w:rsid w:val="00956F1F"/>
    <w:rsid w:val="009601C6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03E8"/>
    <w:rsid w:val="00A305A5"/>
    <w:rsid w:val="00A310D7"/>
    <w:rsid w:val="00A3138F"/>
    <w:rsid w:val="00A319BE"/>
    <w:rsid w:val="00A31F9A"/>
    <w:rsid w:val="00A40760"/>
    <w:rsid w:val="00A44EFB"/>
    <w:rsid w:val="00A505AE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18A2"/>
    <w:rsid w:val="00AC5EF4"/>
    <w:rsid w:val="00AC63FC"/>
    <w:rsid w:val="00AC7803"/>
    <w:rsid w:val="00AD3B12"/>
    <w:rsid w:val="00AD3B41"/>
    <w:rsid w:val="00AD4F04"/>
    <w:rsid w:val="00AD6E2E"/>
    <w:rsid w:val="00AE11E8"/>
    <w:rsid w:val="00AE2480"/>
    <w:rsid w:val="00AE2AD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174DD"/>
    <w:rsid w:val="00B340A8"/>
    <w:rsid w:val="00B3428E"/>
    <w:rsid w:val="00B36993"/>
    <w:rsid w:val="00B40E12"/>
    <w:rsid w:val="00B435B8"/>
    <w:rsid w:val="00B4499C"/>
    <w:rsid w:val="00B503DA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B2A72"/>
    <w:rsid w:val="00BC2AE5"/>
    <w:rsid w:val="00BC3F28"/>
    <w:rsid w:val="00BC60DB"/>
    <w:rsid w:val="00BC6DA7"/>
    <w:rsid w:val="00BD4346"/>
    <w:rsid w:val="00BE051D"/>
    <w:rsid w:val="00BE4E57"/>
    <w:rsid w:val="00BE756D"/>
    <w:rsid w:val="00BF0E95"/>
    <w:rsid w:val="00BF2674"/>
    <w:rsid w:val="00BF2B34"/>
    <w:rsid w:val="00BF5458"/>
    <w:rsid w:val="00BF7DAF"/>
    <w:rsid w:val="00C00F3F"/>
    <w:rsid w:val="00C02338"/>
    <w:rsid w:val="00C035C7"/>
    <w:rsid w:val="00C04AC7"/>
    <w:rsid w:val="00C072CC"/>
    <w:rsid w:val="00C12062"/>
    <w:rsid w:val="00C247B0"/>
    <w:rsid w:val="00C2620F"/>
    <w:rsid w:val="00C33F30"/>
    <w:rsid w:val="00C34F4C"/>
    <w:rsid w:val="00C45643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5289"/>
    <w:rsid w:val="00CB039A"/>
    <w:rsid w:val="00CB0B79"/>
    <w:rsid w:val="00CB0EED"/>
    <w:rsid w:val="00CB5DE5"/>
    <w:rsid w:val="00CC0C58"/>
    <w:rsid w:val="00CC27B6"/>
    <w:rsid w:val="00CC29BF"/>
    <w:rsid w:val="00CD515D"/>
    <w:rsid w:val="00CD63B8"/>
    <w:rsid w:val="00CD7F92"/>
    <w:rsid w:val="00CE10F2"/>
    <w:rsid w:val="00CE4904"/>
    <w:rsid w:val="00CF2130"/>
    <w:rsid w:val="00CF22F6"/>
    <w:rsid w:val="00CF6668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3B39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55363"/>
    <w:rsid w:val="00D6314B"/>
    <w:rsid w:val="00D662C7"/>
    <w:rsid w:val="00D67103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1350"/>
    <w:rsid w:val="00DF307B"/>
    <w:rsid w:val="00DF3A1B"/>
    <w:rsid w:val="00E001C2"/>
    <w:rsid w:val="00E04EFB"/>
    <w:rsid w:val="00E072C2"/>
    <w:rsid w:val="00E24673"/>
    <w:rsid w:val="00E24898"/>
    <w:rsid w:val="00E25BB7"/>
    <w:rsid w:val="00E30EEC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619E"/>
    <w:rsid w:val="00ED7F56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0D57"/>
    <w:rsid w:val="00F32EF4"/>
    <w:rsid w:val="00F35094"/>
    <w:rsid w:val="00F41CDF"/>
    <w:rsid w:val="00F4412A"/>
    <w:rsid w:val="00F46CA8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217B"/>
    <w:rsid w:val="00F95E8D"/>
    <w:rsid w:val="00F974A3"/>
    <w:rsid w:val="00FA1A9D"/>
    <w:rsid w:val="00FA532D"/>
    <w:rsid w:val="00FA7A79"/>
    <w:rsid w:val="00FA7D51"/>
    <w:rsid w:val="00FC1DA2"/>
    <w:rsid w:val="00FD1497"/>
    <w:rsid w:val="00FE059A"/>
    <w:rsid w:val="00FE6177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91DC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91DC3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91DC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1DC3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91DC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91DC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semiHidden/>
    <w:unhideWhenUsed/>
    <w:rsid w:val="005473D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0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5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4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ziz.dinia@ipcms.unistra.fr" TargetMode="External"/><Relationship Id="rId18" Type="http://schemas.openxmlformats.org/officeDocument/2006/relationships/hyperlink" Target="https://www.merriam-webster.com/dictionary/cyclohexane" TargetMode="External"/><Relationship Id="rId26" Type="http://schemas.openxmlformats.org/officeDocument/2006/relationships/hyperlink" Target="https://www.merriam-webster.com/dictionary/photoluminescen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tantalu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view.jove.com/files_upload.php?src=21110623" TargetMode="External"/><Relationship Id="rId12" Type="http://schemas.openxmlformats.org/officeDocument/2006/relationships/hyperlink" Target="mailto:celine.chevalier@insa-lyon.fr" TargetMode="External"/><Relationship Id="rId17" Type="http://schemas.openxmlformats.org/officeDocument/2006/relationships/hyperlink" Target="https://www.merriam-webster.com/dictionary/hydrofluoric" TargetMode="External"/><Relationship Id="rId25" Type="http://schemas.openxmlformats.org/officeDocument/2006/relationships/hyperlink" Target="https://www.howtopronounce.com/clathrate?utm_source=chatgpt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substrate" TargetMode="External"/><Relationship Id="rId20" Type="http://schemas.openxmlformats.org/officeDocument/2006/relationships/hyperlink" Target="https://www.howtopronounce.com/inconel?utm_source=chatgpt.com" TargetMode="External"/><Relationship Id="rId29" Type="http://schemas.openxmlformats.org/officeDocument/2006/relationships/hyperlink" Target="https://www.merriam-webster.com/dictionary/inductiv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phane.roques@unistra.fr" TargetMode="External"/><Relationship Id="rId24" Type="http://schemas.openxmlformats.org/officeDocument/2006/relationships/hyperlink" Target="https://www.howtopronounce.com/clathrate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23" Type="http://schemas.openxmlformats.org/officeDocument/2006/relationships/hyperlink" Target="https://www.merriam-webster.com/dictionary/millibar" TargetMode="External"/><Relationship Id="rId28" Type="http://schemas.openxmlformats.org/officeDocument/2006/relationships/hyperlink" Target="https://www.merriam-webster.com/dictionary/centimeter" TargetMode="External"/><Relationship Id="rId10" Type="http://schemas.openxmlformats.org/officeDocument/2006/relationships/hyperlink" Target="mailto:malad-chadi.ettobi@etu.unistra.fr" TargetMode="External"/><Relationship Id="rId19" Type="http://schemas.openxmlformats.org/officeDocument/2006/relationships/hyperlink" Target="https://www.howtopronounce.com/inconel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homas.fix@unistra.fr)" TargetMode="External"/><Relationship Id="rId14" Type="http://schemas.openxmlformats.org/officeDocument/2006/relationships/hyperlink" Target="mailto:alain.fave@insa-lyon.fr" TargetMode="External"/><Relationship Id="rId22" Type="http://schemas.openxmlformats.org/officeDocument/2006/relationships/hyperlink" Target="https://www.merriam-webster.com/dictionary/argon" TargetMode="External"/><Relationship Id="rId27" Type="http://schemas.openxmlformats.org/officeDocument/2006/relationships/hyperlink" Target="https://www.merriam-webster.com/dictionary/inverse" TargetMode="External"/><Relationship Id="rId30" Type="http://schemas.openxmlformats.org/officeDocument/2006/relationships/hyperlink" Target="https://www.merriam-webster.com/dictionary/plasma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thomas.fix@unistra.fr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2071</Words>
  <Characters>12489</Characters>
  <Application>Microsoft Office Word</Application>
  <DocSecurity>0</DocSecurity>
  <Lines>328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2025-10-25T17:04:00Z</dcterms:created>
  <dcterms:modified xsi:type="dcterms:W3CDTF">2025-10-25T17:04:00Z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