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4758FE8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E1DAD">
        <w:rPr>
          <w:rFonts w:eastAsia="Times New Roman" w:cstheme="minorHAnsi"/>
          <w:b/>
        </w:rPr>
        <w:t>69169</w:t>
      </w:r>
    </w:p>
    <w:p w14:paraId="2F6924E5" w14:textId="473551E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E1DAD">
        <w:rPr>
          <w:rFonts w:eastAsia="Times New Roman" w:cstheme="minorHAnsi"/>
          <w:b/>
        </w:rPr>
        <w:t>Sulakshana Karkala</w:t>
      </w:r>
    </w:p>
    <w:p w14:paraId="6FB9233B" w14:textId="122EBAD7"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E1DAD" w:rsidRPr="00EE3106">
          <w:rPr>
            <w:rStyle w:val="Hyperlink"/>
            <w:rFonts w:eastAsia="Times New Roman" w:cstheme="minorHAnsi"/>
            <w:b/>
          </w:rPr>
          <w:t>https://review.jove.com/account/file-uploader?src=21096593</w:t>
        </w:r>
      </w:hyperlink>
    </w:p>
    <w:p w14:paraId="4881B101" w14:textId="77777777" w:rsidR="000E1DAD" w:rsidRPr="00B07A3B" w:rsidRDefault="000E1DAD"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203C1782"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E1DAD" w:rsidRPr="000E1DAD">
        <w:rPr>
          <w:rStyle w:val="ArticleTitle"/>
          <w:rFonts w:cstheme="minorHAnsi"/>
        </w:rPr>
        <w:t>Doppler Ultrasonography for Live Imaging and Quantification of Ovarian Vascular Function in Mice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1B280B8" w14:textId="77777777" w:rsidR="000E1DAD" w:rsidRPr="000E1DAD" w:rsidRDefault="000E1DAD" w:rsidP="000E1DAD">
      <w:pPr>
        <w:outlineLvl w:val="0"/>
        <w:rPr>
          <w:rFonts w:eastAsia="Times New Roman" w:cstheme="minorHAnsi"/>
          <w:b/>
          <w:sz w:val="28"/>
          <w:szCs w:val="28"/>
        </w:rPr>
      </w:pPr>
      <w:r w:rsidRPr="000E1DAD">
        <w:rPr>
          <w:rFonts w:eastAsia="Times New Roman" w:cstheme="minorHAnsi"/>
          <w:b/>
          <w:sz w:val="28"/>
          <w:szCs w:val="28"/>
        </w:rPr>
        <w:t>Justine M Galliou</w:t>
      </w:r>
      <w:r w:rsidRPr="000E1DAD">
        <w:rPr>
          <w:rFonts w:eastAsia="Times New Roman" w:cstheme="minorHAnsi"/>
          <w:b/>
          <w:sz w:val="28"/>
          <w:szCs w:val="28"/>
          <w:vertAlign w:val="superscript"/>
        </w:rPr>
        <w:t>1</w:t>
      </w:r>
      <w:r w:rsidRPr="000E1DAD">
        <w:rPr>
          <w:rFonts w:eastAsia="Times New Roman" w:cstheme="minorHAnsi"/>
          <w:b/>
          <w:sz w:val="28"/>
          <w:szCs w:val="28"/>
        </w:rPr>
        <w:t>, Samantha R Greenspun</w:t>
      </w:r>
      <w:r w:rsidRPr="000E1DAD">
        <w:rPr>
          <w:rFonts w:eastAsia="Times New Roman" w:cstheme="minorHAnsi"/>
          <w:b/>
          <w:sz w:val="28"/>
          <w:szCs w:val="28"/>
          <w:vertAlign w:val="superscript"/>
        </w:rPr>
        <w:t>1</w:t>
      </w:r>
      <w:r w:rsidRPr="000E1DAD">
        <w:rPr>
          <w:rFonts w:eastAsia="Times New Roman" w:cstheme="minorHAnsi"/>
          <w:b/>
          <w:sz w:val="28"/>
          <w:szCs w:val="28"/>
        </w:rPr>
        <w:t>, Jackson Sapuleni</w:t>
      </w:r>
      <w:r w:rsidRPr="000E1DAD">
        <w:rPr>
          <w:rFonts w:eastAsia="Times New Roman" w:cstheme="minorHAnsi"/>
          <w:b/>
          <w:sz w:val="28"/>
          <w:szCs w:val="28"/>
          <w:vertAlign w:val="superscript"/>
        </w:rPr>
        <w:t>1</w:t>
      </w:r>
      <w:r w:rsidRPr="000E1DAD">
        <w:rPr>
          <w:rFonts w:eastAsia="Times New Roman" w:cstheme="minorHAnsi"/>
          <w:b/>
          <w:sz w:val="28"/>
          <w:szCs w:val="28"/>
        </w:rPr>
        <w:t>, Rebecca M Williams</w:t>
      </w:r>
      <w:r w:rsidRPr="000E1DAD">
        <w:rPr>
          <w:rFonts w:eastAsia="Times New Roman" w:cstheme="minorHAnsi"/>
          <w:b/>
          <w:sz w:val="28"/>
          <w:szCs w:val="28"/>
          <w:vertAlign w:val="superscript"/>
        </w:rPr>
        <w:t>2</w:t>
      </w:r>
      <w:r w:rsidRPr="000E1DAD">
        <w:rPr>
          <w:rFonts w:eastAsia="Times New Roman" w:cstheme="minorHAnsi"/>
          <w:b/>
          <w:sz w:val="28"/>
          <w:szCs w:val="28"/>
        </w:rPr>
        <w:t>, Yi Athena Ren</w:t>
      </w:r>
      <w:r w:rsidRPr="000E1DAD">
        <w:rPr>
          <w:rFonts w:eastAsia="Times New Roman" w:cstheme="minorHAnsi"/>
          <w:b/>
          <w:sz w:val="28"/>
          <w:szCs w:val="28"/>
          <w:vertAlign w:val="superscript"/>
        </w:rPr>
        <w:t>1*</w:t>
      </w:r>
    </w:p>
    <w:p w14:paraId="3800D05C" w14:textId="77777777" w:rsidR="000E1DAD" w:rsidRPr="000E1DAD" w:rsidRDefault="000E1DAD" w:rsidP="000E1DAD">
      <w:pPr>
        <w:outlineLvl w:val="0"/>
        <w:rPr>
          <w:rFonts w:eastAsia="Times New Roman" w:cstheme="minorHAnsi"/>
          <w:b/>
          <w:sz w:val="28"/>
          <w:szCs w:val="28"/>
        </w:rPr>
      </w:pPr>
    </w:p>
    <w:p w14:paraId="12463823" w14:textId="67B3F1F6" w:rsidR="000E1DAD" w:rsidRPr="000E1DAD" w:rsidRDefault="000E1DAD" w:rsidP="000E1DAD">
      <w:pPr>
        <w:outlineLvl w:val="0"/>
        <w:rPr>
          <w:rFonts w:eastAsia="Times New Roman" w:cstheme="minorHAnsi"/>
          <w:b/>
          <w:sz w:val="28"/>
          <w:szCs w:val="28"/>
        </w:rPr>
      </w:pPr>
      <w:r w:rsidRPr="000E1DAD">
        <w:rPr>
          <w:rFonts w:eastAsia="Times New Roman" w:cstheme="minorHAnsi"/>
          <w:b/>
          <w:sz w:val="28"/>
          <w:szCs w:val="28"/>
          <w:vertAlign w:val="superscript"/>
        </w:rPr>
        <w:t>1</w:t>
      </w:r>
      <w:r w:rsidRPr="000E1DAD">
        <w:rPr>
          <w:rFonts w:eastAsia="Times New Roman" w:cstheme="minorHAnsi"/>
          <w:b/>
          <w:sz w:val="28"/>
          <w:szCs w:val="28"/>
        </w:rPr>
        <w:t>Department of Animal Science, Cornell University</w:t>
      </w:r>
    </w:p>
    <w:p w14:paraId="2AE4519C" w14:textId="7429D867" w:rsidR="000E1DAD" w:rsidRPr="000E1DAD" w:rsidRDefault="000E1DAD" w:rsidP="000E1DAD">
      <w:pPr>
        <w:outlineLvl w:val="0"/>
        <w:rPr>
          <w:rFonts w:eastAsia="Times New Roman" w:cstheme="minorHAnsi"/>
          <w:b/>
          <w:sz w:val="28"/>
          <w:szCs w:val="28"/>
        </w:rPr>
      </w:pPr>
      <w:r w:rsidRPr="000E1DAD">
        <w:rPr>
          <w:rFonts w:eastAsia="Times New Roman" w:cstheme="minorHAnsi"/>
          <w:b/>
          <w:sz w:val="28"/>
          <w:szCs w:val="28"/>
          <w:vertAlign w:val="superscript"/>
        </w:rPr>
        <w:t>2</w:t>
      </w:r>
      <w:r w:rsidRPr="000E1DAD">
        <w:rPr>
          <w:rFonts w:eastAsia="Times New Roman" w:cstheme="minorHAnsi"/>
          <w:b/>
          <w:sz w:val="28"/>
          <w:szCs w:val="28"/>
        </w:rPr>
        <w:t>Biotechnology Resource Center Imaging Facility, Cornell University</w:t>
      </w: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75AD64D4" w:rsidR="004E0C5A" w:rsidRPr="000E1DAD" w:rsidRDefault="000E1DAD" w:rsidP="000E1DAD">
      <w:bookmarkStart w:id="0" w:name="_Hlk25233958"/>
      <w:r w:rsidRPr="005E2930">
        <w:t xml:space="preserve">Yi Athena Ren </w:t>
      </w:r>
      <w:r w:rsidRPr="005E2930">
        <w:tab/>
      </w:r>
      <w:r w:rsidRPr="005E2930">
        <w:tab/>
      </w:r>
      <w:r w:rsidRPr="005E2930">
        <w:tab/>
        <w:t>(yar9@cornell.edu)</w:t>
      </w: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366D9ABA" w14:textId="77777777" w:rsidR="000E1DAD" w:rsidRPr="0040196A" w:rsidRDefault="000E1DAD" w:rsidP="000E1DAD">
      <w:pPr>
        <w:rPr>
          <w:lang w:val="fr-FR"/>
        </w:rPr>
      </w:pPr>
      <w:r w:rsidRPr="0040196A">
        <w:rPr>
          <w:lang w:val="fr-FR"/>
        </w:rPr>
        <w:t xml:space="preserve">Justine M </w:t>
      </w:r>
      <w:proofErr w:type="spellStart"/>
      <w:r w:rsidRPr="0040196A">
        <w:rPr>
          <w:lang w:val="fr-FR"/>
        </w:rPr>
        <w:t>Galliou</w:t>
      </w:r>
      <w:proofErr w:type="spellEnd"/>
      <w:r w:rsidRPr="0040196A">
        <w:rPr>
          <w:lang w:val="fr-FR"/>
        </w:rPr>
        <w:tab/>
      </w:r>
      <w:r w:rsidRPr="0040196A">
        <w:rPr>
          <w:lang w:val="fr-FR"/>
        </w:rPr>
        <w:tab/>
        <w:t>(jcg264@cornell.edu)</w:t>
      </w:r>
    </w:p>
    <w:p w14:paraId="25D5A9C3" w14:textId="77777777" w:rsidR="000E1DAD" w:rsidRPr="0040196A" w:rsidRDefault="000E1DAD" w:rsidP="000E1DAD">
      <w:pPr>
        <w:rPr>
          <w:lang w:val="fr-FR"/>
        </w:rPr>
      </w:pPr>
      <w:r w:rsidRPr="0040196A">
        <w:rPr>
          <w:lang w:val="fr-FR"/>
        </w:rPr>
        <w:t xml:space="preserve">Samantha R </w:t>
      </w:r>
      <w:proofErr w:type="spellStart"/>
      <w:r w:rsidRPr="0040196A">
        <w:rPr>
          <w:lang w:val="fr-FR"/>
        </w:rPr>
        <w:t>Greenspun</w:t>
      </w:r>
      <w:proofErr w:type="spellEnd"/>
      <w:r w:rsidRPr="0040196A">
        <w:rPr>
          <w:lang w:val="fr-FR"/>
        </w:rPr>
        <w:tab/>
        <w:t>(sam.greenspun@yale.edu)</w:t>
      </w:r>
    </w:p>
    <w:p w14:paraId="10DE6FAA" w14:textId="77777777" w:rsidR="000E1DAD" w:rsidRPr="005E2930" w:rsidRDefault="000E1DAD" w:rsidP="000E1DAD">
      <w:r w:rsidRPr="005E2930">
        <w:t xml:space="preserve">Jackson </w:t>
      </w:r>
      <w:proofErr w:type="spellStart"/>
      <w:r w:rsidRPr="005E2930">
        <w:t>Sapuleni</w:t>
      </w:r>
      <w:proofErr w:type="spellEnd"/>
      <w:r w:rsidRPr="005E2930">
        <w:tab/>
      </w:r>
      <w:r w:rsidRPr="005E2930">
        <w:tab/>
        <w:t>(js3782@cornell.edu)</w:t>
      </w:r>
    </w:p>
    <w:p w14:paraId="12916965" w14:textId="233F98C2" w:rsidR="003B5E26" w:rsidRPr="000E1DAD" w:rsidRDefault="000E1DAD" w:rsidP="000E1DAD">
      <w:r w:rsidRPr="005E2930">
        <w:t>Rebecca M Williams</w:t>
      </w:r>
      <w:r w:rsidRPr="005E2930">
        <w:tab/>
      </w:r>
      <w:r w:rsidRPr="005E2930">
        <w:tab/>
        <w:t>(rw36@cornell.edu)</w:t>
      </w:r>
    </w:p>
    <w:p w14:paraId="7E968F44" w14:textId="77777777" w:rsidR="000E1DAD" w:rsidRPr="005E2930" w:rsidRDefault="000E1DAD" w:rsidP="000E1DAD">
      <w:r w:rsidRPr="005E2930">
        <w:t xml:space="preserve">Yi Athena Ren </w:t>
      </w:r>
      <w:r w:rsidRPr="005E2930">
        <w:tab/>
      </w:r>
      <w:r w:rsidRPr="005E2930">
        <w:tab/>
      </w:r>
      <w:r w:rsidRPr="005E2930">
        <w:tab/>
        <w:t>(yar9@cornell.edu)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B2C862"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40196A">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65380C3C"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Pr="00385CBD">
        <w:rPr>
          <w:rFonts w:eastAsia="Times New Roman" w:cstheme="minorHAnsi"/>
          <w:b/>
          <w:color w:val="EE0000"/>
        </w:rPr>
        <w:t xml:space="preserve"> </w:t>
      </w:r>
      <w:r w:rsidR="0040196A" w:rsidRPr="00385CBD">
        <w:rPr>
          <w:rFonts w:eastAsia="Times New Roman" w:cstheme="minorHAnsi"/>
          <w:b/>
          <w:bCs/>
          <w:color w:val="auto"/>
        </w:rPr>
        <w:t>No</w:t>
      </w:r>
      <w:r w:rsidRPr="00385CBD">
        <w:rPr>
          <w:rFonts w:eastAsia="Times New Roman" w:cstheme="minorHAnsi"/>
          <w:color w:val="EE0000"/>
        </w:rPr>
        <w:t xml:space="preserve"> </w:t>
      </w:r>
    </w:p>
    <w:p w14:paraId="50FBE335" w14:textId="77777777" w:rsidR="005162F4" w:rsidRPr="00B07A3B" w:rsidRDefault="005162F4" w:rsidP="005162F4">
      <w:pPr>
        <w:spacing w:before="120"/>
        <w:rPr>
          <w:rFonts w:eastAsia="Times New Roman" w:cstheme="minorHAnsi"/>
          <w:b/>
        </w:rPr>
      </w:pPr>
    </w:p>
    <w:p w14:paraId="4B20EAF0" w14:textId="589593CE"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40196A" w:rsidRPr="00385CBD">
        <w:rPr>
          <w:rFonts w:eastAsia="Times New Roman" w:cstheme="minorHAnsi"/>
          <w:b/>
          <w:bCs/>
          <w:color w:val="auto"/>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0734BAC1" w:rsidR="001331E3" w:rsidRDefault="001331E3" w:rsidP="001331E3">
      <w:pPr>
        <w:spacing w:before="120"/>
        <w:ind w:left="720"/>
        <w:rPr>
          <w:rFonts w:eastAsia="Times New Roman" w:cstheme="minorHAnsi"/>
        </w:rPr>
      </w:pPr>
      <w:r w:rsidRPr="009903D6">
        <w:rPr>
          <w:rFonts w:cstheme="minorHAnsi"/>
          <w:highlight w:val="yellow"/>
        </w:rPr>
        <w:t>As these files are necessary for finalizing your script, please upload all screen captured video files to your project page as soon as possible</w:t>
      </w:r>
      <w:r w:rsidR="009903D6" w:rsidRPr="009903D6">
        <w:rPr>
          <w:rFonts w:cstheme="minorHAnsi"/>
          <w:highlight w:val="yellow"/>
        </w:rPr>
        <w:t>:</w:t>
      </w:r>
      <w:r w:rsidR="009903D6" w:rsidRPr="009903D6">
        <w:rPr>
          <w:highlight w:val="yellow"/>
        </w:rPr>
        <w:t xml:space="preserve"> </w:t>
      </w:r>
      <w:hyperlink r:id="rId10" w:history="1">
        <w:r w:rsidR="009903D6" w:rsidRPr="009903D6">
          <w:rPr>
            <w:rStyle w:val="Hyperlink"/>
            <w:rFonts w:eastAsia="Times New Roman" w:cstheme="minorHAnsi"/>
            <w:b/>
            <w:highlight w:val="yellow"/>
          </w:rPr>
          <w:t>https://review.jove.com/account/file-uploader?src=21096593</w:t>
        </w:r>
      </w:hyperlink>
    </w:p>
    <w:p w14:paraId="1C68C2BA" w14:textId="77777777" w:rsidR="005F1ADF" w:rsidRPr="00B07A3B" w:rsidRDefault="005F1ADF" w:rsidP="005F1ADF">
      <w:pPr>
        <w:spacing w:before="120"/>
        <w:rPr>
          <w:rFonts w:eastAsia="Times New Roman" w:cstheme="minorHAnsi"/>
          <w:b/>
        </w:rPr>
      </w:pPr>
    </w:p>
    <w:p w14:paraId="603B59C8" w14:textId="5371D8FF" w:rsidR="00C9492F" w:rsidRPr="00385CBD" w:rsidRDefault="00E25BB7" w:rsidP="00C9492F">
      <w:pPr>
        <w:rPr>
          <w:rFonts w:ascii="Calibri" w:hAnsi="Calibri" w:cs="Calibri"/>
          <w:b/>
          <w:bCs/>
          <w:color w:val="EE0000"/>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D058A7" w:rsidRPr="00385CBD">
        <w:rPr>
          <w:rFonts w:ascii="Calibri" w:hAnsi="Calibri" w:cs="Calibri"/>
          <w:color w:val="auto"/>
        </w:rPr>
        <w:t>12/0</w:t>
      </w:r>
      <w:r w:rsidR="002D6C0E" w:rsidRPr="00385CBD">
        <w:rPr>
          <w:rFonts w:ascii="Calibri" w:hAnsi="Calibri" w:cs="Calibri"/>
          <w:color w:val="auto"/>
        </w:rPr>
        <w:t>3</w:t>
      </w:r>
      <w:r w:rsidR="00D058A7" w:rsidRPr="00385CBD">
        <w:rPr>
          <w:rFonts w:ascii="Calibri" w:hAnsi="Calibri" w:cs="Calibri"/>
          <w:color w:val="auto"/>
        </w:rPr>
        <w:t>/2025</w:t>
      </w:r>
    </w:p>
    <w:p w14:paraId="12FBC75A" w14:textId="77777777" w:rsidR="00716A9B" w:rsidRDefault="00716A9B" w:rsidP="00C9492F">
      <w:pPr>
        <w:rPr>
          <w:rFonts w:ascii="Calibri" w:hAnsi="Calibri" w:cs="Calibri"/>
          <w:b/>
          <w:bCs/>
          <w:color w:val="222222"/>
        </w:rPr>
      </w:pPr>
    </w:p>
    <w:p w14:paraId="39B12072" w14:textId="77777777" w:rsidR="000A7C4F" w:rsidRDefault="000A7C4F" w:rsidP="000A7C4F">
      <w:pPr>
        <w:rPr>
          <w:rFonts w:ascii="Calibri" w:hAnsi="Calibri" w:cs="Calibri"/>
          <w:color w:val="000000"/>
        </w:rPr>
      </w:pPr>
    </w:p>
    <w:p w14:paraId="5FC7E5A1" w14:textId="321E4690" w:rsidR="000A7C4F" w:rsidRDefault="000A7C4F" w:rsidP="004E0864">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1"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w:t>
      </w:r>
      <w:r w:rsidRPr="00D56203">
        <w:rPr>
          <w:rFonts w:cstheme="minorHAnsi"/>
          <w:b/>
          <w:sz w:val="22"/>
          <w:szCs w:val="22"/>
        </w:rPr>
        <w:t>col Length</w:t>
      </w:r>
    </w:p>
    <w:p w14:paraId="0FDB8123" w14:textId="77777777" w:rsidR="005F1ADF" w:rsidRDefault="005F1ADF" w:rsidP="005F1ADF">
      <w:pPr>
        <w:rPr>
          <w:rFonts w:cstheme="minorHAnsi"/>
          <w:b/>
          <w:sz w:val="22"/>
          <w:szCs w:val="22"/>
        </w:rPr>
      </w:pPr>
    </w:p>
    <w:p w14:paraId="72F5C5E6" w14:textId="11B19275"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D56203">
        <w:rPr>
          <w:rFonts w:cstheme="minorHAnsi"/>
          <w:bCs/>
          <w:sz w:val="22"/>
          <w:szCs w:val="22"/>
        </w:rPr>
        <w:t>23</w:t>
      </w:r>
      <w:proofErr w:type="gramEnd"/>
    </w:p>
    <w:p w14:paraId="5AAC9C6C" w14:textId="2D89BF5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56203">
        <w:rPr>
          <w:rFonts w:cstheme="minorHAnsi"/>
          <w:bCs/>
          <w:sz w:val="22"/>
          <w:szCs w:val="22"/>
        </w:rPr>
        <w:t>53</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65488333" w14:textId="77777777" w:rsidR="00D7547B" w:rsidRDefault="00D7547B" w:rsidP="007D61A8">
      <w:pPr>
        <w:rPr>
          <w:rFonts w:eastAsia="Times New Roman" w:cstheme="minorHAnsi"/>
          <w:b/>
        </w:rPr>
      </w:pPr>
    </w:p>
    <w:p w14:paraId="1D14C8DD" w14:textId="77777777" w:rsidR="006959C4" w:rsidRPr="00420B3C" w:rsidRDefault="006959C4" w:rsidP="006959C4">
      <w:pPr>
        <w:rPr>
          <w:rFonts w:cstheme="minorHAnsi"/>
          <w:b/>
          <w:bCs/>
          <w:color w:val="auto"/>
          <w:sz w:val="28"/>
          <w:szCs w:val="28"/>
          <w:shd w:val="clear" w:color="auto" w:fill="FFFFFF"/>
        </w:rPr>
      </w:pPr>
      <w:bookmarkStart w:id="1" w:name="_Hlk215133053"/>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bookmarkEnd w:id="1"/>
    <w:p w14:paraId="192AE15F" w14:textId="77777777" w:rsidR="006959C4" w:rsidRPr="00AF3977" w:rsidRDefault="006959C4" w:rsidP="007D61A8">
      <w:pPr>
        <w:rPr>
          <w:rFonts w:eastAsia="Times New Roman" w:cstheme="minorHAnsi"/>
          <w:b/>
        </w:rPr>
      </w:pPr>
    </w:p>
    <w:p w14:paraId="16F3E485" w14:textId="142A018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0BD467E3" w14:textId="77777777" w:rsidR="00385CBD" w:rsidRPr="00385CBD" w:rsidRDefault="00385CBD" w:rsidP="00C870F6">
      <w:pPr>
        <w:pStyle w:val="ListParagraph"/>
        <w:numPr>
          <w:ilvl w:val="1"/>
          <w:numId w:val="3"/>
        </w:numPr>
        <w:spacing w:before="120"/>
        <w:contextualSpacing w:val="0"/>
        <w:rPr>
          <w:rFonts w:eastAsia="Times New Roman" w:cstheme="minorHAnsi"/>
        </w:rPr>
      </w:pPr>
      <w:r w:rsidRPr="00F367B1">
        <w:rPr>
          <w:rStyle w:val="AuthorName"/>
          <w:rFonts w:asciiTheme="minorHAnsi" w:eastAsia="Times" w:hAnsiTheme="minorHAnsi" w:cstheme="minorHAnsi"/>
          <w:color w:val="auto"/>
        </w:rPr>
        <w:t xml:space="preserve">Justine </w:t>
      </w:r>
      <w:proofErr w:type="spellStart"/>
      <w:r w:rsidRPr="00F367B1">
        <w:rPr>
          <w:rStyle w:val="AuthorName"/>
          <w:rFonts w:asciiTheme="minorHAnsi" w:eastAsia="Times" w:hAnsiTheme="minorHAnsi" w:cstheme="minorHAnsi"/>
          <w:color w:val="auto"/>
        </w:rPr>
        <w:t>Galliou</w:t>
      </w:r>
      <w:proofErr w:type="spellEnd"/>
      <w:r w:rsidRPr="00F367B1">
        <w:rPr>
          <w:rStyle w:val="AuthorName"/>
          <w:rFonts w:asciiTheme="minorHAnsi" w:eastAsia="Times" w:hAnsiTheme="minorHAnsi" w:cstheme="minorHAnsi"/>
          <w:color w:val="auto"/>
        </w:rPr>
        <w:t xml:space="preserve">: </w:t>
      </w:r>
      <w:r w:rsidRPr="00C870F6">
        <w:rPr>
          <w:rFonts w:cstheme="minorHAnsi"/>
        </w:rPr>
        <w:t xml:space="preserve">This research aims to characterize </w:t>
      </w:r>
      <w:r>
        <w:rPr>
          <w:rFonts w:cstheme="minorHAnsi"/>
        </w:rPr>
        <w:t xml:space="preserve">murine </w:t>
      </w:r>
      <w:r w:rsidRPr="00C870F6">
        <w:rPr>
          <w:rFonts w:cstheme="minorHAnsi"/>
        </w:rPr>
        <w:t>preovulatory ovarian blood flow using a</w:t>
      </w:r>
      <w:r>
        <w:rPr>
          <w:rFonts w:cstheme="minorHAnsi"/>
        </w:rPr>
        <w:t xml:space="preserve"> non-invasive in vivo method</w:t>
      </w:r>
      <w:r w:rsidRPr="00C870F6">
        <w:rPr>
          <w:rFonts w:cstheme="minorHAnsi"/>
        </w:rPr>
        <w:t>.</w:t>
      </w:r>
    </w:p>
    <w:p w14:paraId="31F545ED" w14:textId="2B197CC5" w:rsidR="00C870F6" w:rsidRPr="00385CBD" w:rsidRDefault="00385CBD" w:rsidP="00385CBD">
      <w:pPr>
        <w:pStyle w:val="ListParagraph"/>
        <w:numPr>
          <w:ilvl w:val="2"/>
          <w:numId w:val="3"/>
        </w:numPr>
        <w:spacing w:before="120"/>
        <w:contextualSpacing w:val="0"/>
        <w:rPr>
          <w:rFonts w:eastAsia="Times New Roman" w:cstheme="minorHAnsi"/>
          <w:b/>
          <w:bCs/>
        </w:rPr>
      </w:pPr>
      <w:r w:rsidRPr="00385CBD">
        <w:rPr>
          <w:rStyle w:val="AuthorName"/>
          <w:rFonts w:eastAsia="Times" w:cstheme="minorHAnsi"/>
          <w:b w:val="0"/>
          <w:bCs/>
          <w:u w:val="none"/>
        </w:rPr>
        <w:t>INTERVIEW: Named talent says the statement above in an interview-style shot, looking slightly off-camera.</w:t>
      </w:r>
    </w:p>
    <w:p w14:paraId="00A66870" w14:textId="77777777" w:rsidR="007D61A8" w:rsidRPr="00C870F6" w:rsidRDefault="007D61A8" w:rsidP="00385CBD">
      <w:pPr>
        <w:pStyle w:val="ListParagraph"/>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5FC5B8E2" w:rsidR="00D75084" w:rsidRDefault="00C870F6" w:rsidP="00B807E5">
      <w:pPr>
        <w:pStyle w:val="ListParagraph"/>
        <w:numPr>
          <w:ilvl w:val="1"/>
          <w:numId w:val="3"/>
        </w:numPr>
        <w:spacing w:before="120"/>
        <w:contextualSpacing w:val="0"/>
        <w:rPr>
          <w:rFonts w:eastAsia="Times New Roman" w:cstheme="minorHAnsi"/>
        </w:rPr>
      </w:pPr>
      <w:r w:rsidRPr="00385CBD">
        <w:rPr>
          <w:rStyle w:val="AuthorName"/>
          <w:rFonts w:asciiTheme="minorHAnsi" w:eastAsia="Times" w:hAnsiTheme="minorHAnsi" w:cstheme="minorHAnsi"/>
          <w:color w:val="auto"/>
        </w:rPr>
        <w:t xml:space="preserve">Justine </w:t>
      </w:r>
      <w:proofErr w:type="spellStart"/>
      <w:r w:rsidRPr="00385CBD">
        <w:rPr>
          <w:rStyle w:val="AuthorName"/>
          <w:rFonts w:asciiTheme="minorHAnsi" w:eastAsia="Times" w:hAnsiTheme="minorHAnsi" w:cstheme="minorHAnsi"/>
          <w:color w:val="auto"/>
        </w:rPr>
        <w:t>Galliou</w:t>
      </w:r>
      <w:proofErr w:type="spellEnd"/>
      <w:r w:rsidR="00122D35" w:rsidRPr="00385CBD">
        <w:rPr>
          <w:rStyle w:val="AuthorName"/>
          <w:rFonts w:asciiTheme="minorHAnsi" w:eastAsia="Times" w:hAnsiTheme="minorHAnsi" w:cstheme="minorHAnsi"/>
          <w:color w:val="auto"/>
        </w:rPr>
        <w:t xml:space="preserve">: </w:t>
      </w:r>
      <w:r w:rsidRPr="00C870F6">
        <w:rPr>
          <w:rFonts w:eastAsia="Times New Roman" w:cstheme="minorHAnsi"/>
        </w:rPr>
        <w:t>The field lacks non</w:t>
      </w:r>
      <w:r>
        <w:rPr>
          <w:rFonts w:eastAsia="Times New Roman" w:cstheme="minorHAnsi"/>
        </w:rPr>
        <w:t>-</w:t>
      </w:r>
      <w:r w:rsidRPr="00C870F6">
        <w:rPr>
          <w:rFonts w:eastAsia="Times New Roman" w:cstheme="minorHAnsi"/>
        </w:rPr>
        <w:t xml:space="preserve">invasive methods to study ovarian vascular remodeling in real time without disrupting normal physiology </w:t>
      </w:r>
      <w:r>
        <w:rPr>
          <w:rFonts w:eastAsia="Times New Roman" w:cstheme="minorHAnsi"/>
        </w:rPr>
        <w:t>in mice.</w:t>
      </w:r>
    </w:p>
    <w:p w14:paraId="65A62AFB" w14:textId="0E4084F4" w:rsidR="00385CBD" w:rsidRPr="00385CBD" w:rsidRDefault="00385CBD" w:rsidP="00385CBD">
      <w:pPr>
        <w:pStyle w:val="ListParagraph"/>
        <w:numPr>
          <w:ilvl w:val="2"/>
          <w:numId w:val="3"/>
        </w:numPr>
        <w:spacing w:before="120"/>
        <w:contextualSpacing w:val="0"/>
        <w:rPr>
          <w:rFonts w:eastAsia="Times New Roman" w:cstheme="minorHAnsi"/>
          <w:b/>
          <w:bCs/>
        </w:rPr>
      </w:pPr>
      <w:r w:rsidRPr="00385CBD">
        <w:rPr>
          <w:rStyle w:val="AuthorName"/>
          <w:rFonts w:eastAsia="Times" w:cstheme="minorHAnsi"/>
          <w:b w:val="0"/>
          <w:bCs/>
          <w:u w:val="none"/>
        </w:rPr>
        <w:t>INTERVIEW: Named talent says the statement above in an interview-style shot, looking slightly off-camera.</w:t>
      </w:r>
    </w:p>
    <w:p w14:paraId="7D53E431" w14:textId="77777777" w:rsidR="0071156C" w:rsidRDefault="0071156C" w:rsidP="007D61A8">
      <w:pPr>
        <w:rPr>
          <w:rFonts w:eastAsia="Times New Roman" w:cstheme="minorHAnsi"/>
          <w:b/>
          <w:bCs/>
        </w:rPr>
      </w:pPr>
    </w:p>
    <w:p w14:paraId="21F93B0D" w14:textId="77777777" w:rsidR="005B2E77" w:rsidRPr="00272282" w:rsidRDefault="005B2E77" w:rsidP="005B2E77">
      <w:pPr>
        <w:rPr>
          <w:rFonts w:eastAsia="Times New Roman" w:cstheme="minorHAnsi"/>
          <w:b/>
          <w:bCs/>
          <w:sz w:val="28"/>
          <w:szCs w:val="28"/>
        </w:rPr>
      </w:pPr>
      <w:bookmarkStart w:id="2" w:name="_Hlk215133065"/>
      <w:r w:rsidRPr="00272282">
        <w:rPr>
          <w:rFonts w:eastAsia="Times New Roman" w:cstheme="minorHAnsi"/>
          <w:b/>
          <w:bCs/>
          <w:sz w:val="28"/>
          <w:szCs w:val="28"/>
        </w:rPr>
        <w:t>CONCLUSION:</w:t>
      </w:r>
    </w:p>
    <w:bookmarkEnd w:id="2"/>
    <w:p w14:paraId="46A0C5FA" w14:textId="77777777" w:rsidR="005B2E77" w:rsidRPr="00AF3977" w:rsidRDefault="005B2E77"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6159D4D4" w:rsidR="007D61A8" w:rsidRDefault="00842E0A" w:rsidP="00333FA4">
      <w:pPr>
        <w:pStyle w:val="ListParagraph"/>
        <w:numPr>
          <w:ilvl w:val="1"/>
          <w:numId w:val="3"/>
        </w:numPr>
        <w:spacing w:before="120"/>
        <w:contextualSpacing w:val="0"/>
        <w:rPr>
          <w:rFonts w:eastAsia="Times New Roman" w:cstheme="minorHAnsi"/>
        </w:rPr>
      </w:pPr>
      <w:r w:rsidRPr="00385CBD">
        <w:rPr>
          <w:rStyle w:val="AuthorName"/>
          <w:rFonts w:asciiTheme="minorHAnsi" w:eastAsia="Times" w:hAnsiTheme="minorHAnsi" w:cstheme="minorHAnsi"/>
          <w:color w:val="auto"/>
        </w:rPr>
        <w:t xml:space="preserve">Justine </w:t>
      </w:r>
      <w:proofErr w:type="spellStart"/>
      <w:r w:rsidRPr="00385CBD">
        <w:rPr>
          <w:rStyle w:val="AuthorName"/>
          <w:rFonts w:asciiTheme="minorHAnsi" w:eastAsia="Times" w:hAnsiTheme="minorHAnsi" w:cstheme="minorHAnsi"/>
          <w:color w:val="auto"/>
        </w:rPr>
        <w:t>Galliou</w:t>
      </w:r>
      <w:proofErr w:type="spellEnd"/>
      <w:r w:rsidR="00122D35" w:rsidRPr="00385CBD">
        <w:rPr>
          <w:rStyle w:val="AuthorName"/>
          <w:rFonts w:asciiTheme="minorHAnsi" w:eastAsia="Times" w:hAnsiTheme="minorHAnsi" w:cstheme="minorHAnsi"/>
          <w:color w:val="auto"/>
        </w:rPr>
        <w:t xml:space="preserve">: </w:t>
      </w:r>
      <w:r w:rsidR="002D6C0E" w:rsidRPr="002D6C0E">
        <w:rPr>
          <w:rFonts w:eastAsia="Times New Roman" w:cstheme="minorHAnsi"/>
        </w:rPr>
        <w:t xml:space="preserve">Using </w:t>
      </w:r>
      <w:r w:rsidR="002D6C0E">
        <w:rPr>
          <w:rFonts w:eastAsia="Times New Roman" w:cstheme="minorHAnsi"/>
        </w:rPr>
        <w:t>Doppler ultrasonography</w:t>
      </w:r>
      <w:r w:rsidR="002D6C0E" w:rsidRPr="002D6C0E">
        <w:rPr>
          <w:rFonts w:eastAsia="Times New Roman" w:cstheme="minorHAnsi"/>
        </w:rPr>
        <w:t>, we determined that</w:t>
      </w:r>
      <w:r w:rsidR="002D6C0E">
        <w:rPr>
          <w:rFonts w:eastAsia="Times New Roman" w:cstheme="minorHAnsi"/>
        </w:rPr>
        <w:t xml:space="preserve"> ovarian</w:t>
      </w:r>
      <w:r w:rsidR="002D6C0E" w:rsidRPr="002D6C0E">
        <w:rPr>
          <w:rFonts w:eastAsia="Times New Roman" w:cstheme="minorHAnsi"/>
        </w:rPr>
        <w:t xml:space="preserve"> blood flow velocity increases </w:t>
      </w:r>
      <w:r w:rsidR="002D6C0E">
        <w:rPr>
          <w:rFonts w:eastAsia="Times New Roman" w:cstheme="minorHAnsi"/>
        </w:rPr>
        <w:t>rapidly after the LH surge in mice.</w:t>
      </w:r>
    </w:p>
    <w:p w14:paraId="3FFC5AD7" w14:textId="02B9904B" w:rsidR="00385CBD" w:rsidRPr="00385CBD" w:rsidRDefault="00385CBD" w:rsidP="00385CBD">
      <w:pPr>
        <w:pStyle w:val="ListParagraph"/>
        <w:numPr>
          <w:ilvl w:val="2"/>
          <w:numId w:val="3"/>
        </w:numPr>
        <w:spacing w:before="120"/>
        <w:contextualSpacing w:val="0"/>
        <w:rPr>
          <w:rFonts w:eastAsia="Times New Roman" w:cstheme="minorHAnsi"/>
          <w:b/>
          <w:bCs/>
        </w:rPr>
      </w:pPr>
      <w:r w:rsidRPr="00385CBD">
        <w:rPr>
          <w:rStyle w:val="AuthorName"/>
          <w:rFonts w:eastAsia="Times" w:cstheme="minorHAnsi"/>
          <w:b w:val="0"/>
          <w:bCs/>
          <w:u w:val="none"/>
        </w:rPr>
        <w:t>INTERVIEW: Named talent says the statement above in an interview-style shot, looking slightly off-camera.</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6983EF47" w:rsidR="00333FA4" w:rsidRDefault="00842E0A" w:rsidP="00333FA4">
      <w:pPr>
        <w:pStyle w:val="ListParagraph"/>
        <w:numPr>
          <w:ilvl w:val="1"/>
          <w:numId w:val="3"/>
        </w:numPr>
        <w:spacing w:before="120"/>
        <w:contextualSpacing w:val="0"/>
        <w:rPr>
          <w:rFonts w:eastAsia="Times New Roman" w:cstheme="minorHAnsi"/>
        </w:rPr>
      </w:pPr>
      <w:r w:rsidRPr="00385CBD">
        <w:rPr>
          <w:rStyle w:val="AuthorName"/>
          <w:rFonts w:asciiTheme="minorHAnsi" w:eastAsia="Times" w:hAnsiTheme="minorHAnsi" w:cstheme="minorHAnsi"/>
          <w:color w:val="auto"/>
        </w:rPr>
        <w:t xml:space="preserve">Justine </w:t>
      </w:r>
      <w:proofErr w:type="spellStart"/>
      <w:r w:rsidRPr="00385CBD">
        <w:rPr>
          <w:rStyle w:val="AuthorName"/>
          <w:rFonts w:asciiTheme="minorHAnsi" w:eastAsia="Times" w:hAnsiTheme="minorHAnsi" w:cstheme="minorHAnsi"/>
          <w:color w:val="auto"/>
        </w:rPr>
        <w:t>Galliou</w:t>
      </w:r>
      <w:proofErr w:type="spellEnd"/>
      <w:r w:rsidR="00122D35" w:rsidRPr="00385CBD">
        <w:rPr>
          <w:rStyle w:val="AuthorName"/>
          <w:rFonts w:asciiTheme="minorHAnsi" w:eastAsia="Times" w:hAnsiTheme="minorHAnsi" w:cstheme="minorHAnsi"/>
          <w:color w:val="auto"/>
        </w:rPr>
        <w:t>:</w:t>
      </w:r>
      <w:r w:rsidR="00333FA4" w:rsidRPr="00385CBD">
        <w:rPr>
          <w:rFonts w:eastAsia="Times New Roman" w:cstheme="minorHAnsi"/>
          <w:color w:val="auto"/>
        </w:rPr>
        <w:t xml:space="preserve"> </w:t>
      </w:r>
      <w:r w:rsidR="002D6C0E" w:rsidRPr="002D6C0E">
        <w:rPr>
          <w:rFonts w:eastAsia="Times New Roman" w:cstheme="minorHAnsi"/>
        </w:rPr>
        <w:t>Doppler ultrasonography enables repeated, noninvasive assessment of ovarian hemodynamics during the preovulatory period, which other methods cannot achieve.</w:t>
      </w:r>
    </w:p>
    <w:p w14:paraId="4C825A6A" w14:textId="616A6C72" w:rsidR="00385CBD" w:rsidRPr="00385CBD" w:rsidRDefault="00385CBD" w:rsidP="00385CBD">
      <w:pPr>
        <w:pStyle w:val="ListParagraph"/>
        <w:numPr>
          <w:ilvl w:val="2"/>
          <w:numId w:val="3"/>
        </w:numPr>
        <w:spacing w:before="120"/>
        <w:contextualSpacing w:val="0"/>
        <w:rPr>
          <w:rFonts w:eastAsia="Times New Roman" w:cstheme="minorHAnsi"/>
          <w:b/>
          <w:bCs/>
        </w:rPr>
      </w:pPr>
      <w:r w:rsidRPr="00385CBD">
        <w:rPr>
          <w:rStyle w:val="AuthorName"/>
          <w:rFonts w:eastAsia="Times" w:cstheme="minorHAnsi"/>
          <w:b w:val="0"/>
          <w:bCs/>
          <w:u w:val="none"/>
        </w:rPr>
        <w:t>INTERVIEW: Named talent says the statement above in an interview-style shot, looking slightly off-camera.</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165E103A" w:rsidR="00D75084" w:rsidRDefault="002C02F2" w:rsidP="00333FA4">
      <w:pPr>
        <w:pStyle w:val="ListParagraph"/>
        <w:numPr>
          <w:ilvl w:val="1"/>
          <w:numId w:val="3"/>
        </w:numPr>
        <w:spacing w:before="120"/>
        <w:contextualSpacing w:val="0"/>
        <w:rPr>
          <w:rFonts w:eastAsia="Times New Roman" w:cstheme="minorHAnsi"/>
        </w:rPr>
      </w:pPr>
      <w:r w:rsidRPr="00385CBD">
        <w:rPr>
          <w:rStyle w:val="AuthorName"/>
          <w:rFonts w:asciiTheme="minorHAnsi" w:eastAsia="Times" w:hAnsiTheme="minorHAnsi" w:cstheme="minorHAnsi"/>
          <w:color w:val="auto"/>
        </w:rPr>
        <w:t xml:space="preserve">Justine </w:t>
      </w:r>
      <w:proofErr w:type="spellStart"/>
      <w:r w:rsidRPr="00385CBD">
        <w:rPr>
          <w:rStyle w:val="AuthorName"/>
          <w:rFonts w:asciiTheme="minorHAnsi" w:eastAsia="Times" w:hAnsiTheme="minorHAnsi" w:cstheme="minorHAnsi"/>
          <w:color w:val="auto"/>
        </w:rPr>
        <w:t>Galliou</w:t>
      </w:r>
      <w:proofErr w:type="spellEnd"/>
      <w:r w:rsidR="00122D35" w:rsidRPr="00385CBD">
        <w:rPr>
          <w:rStyle w:val="AuthorName"/>
          <w:rFonts w:asciiTheme="minorHAnsi" w:eastAsia="Times" w:hAnsiTheme="minorHAnsi" w:cstheme="minorHAnsi"/>
          <w:color w:val="auto"/>
        </w:rPr>
        <w:t>:</w:t>
      </w:r>
      <w:r w:rsidR="00D75084" w:rsidRPr="00385CBD">
        <w:rPr>
          <w:rFonts w:eastAsia="Times New Roman" w:cstheme="minorHAnsi"/>
          <w:color w:val="auto"/>
        </w:rPr>
        <w:t xml:space="preserve"> </w:t>
      </w:r>
      <w:r w:rsidRPr="002C02F2">
        <w:rPr>
          <w:rFonts w:eastAsia="Times New Roman" w:cstheme="minorHAnsi"/>
        </w:rPr>
        <w:t>Having characterized normal preovulatory hemodynamics, this protocol enables future examin</w:t>
      </w:r>
      <w:r>
        <w:rPr>
          <w:rFonts w:eastAsia="Times New Roman" w:cstheme="minorHAnsi"/>
        </w:rPr>
        <w:t>ation of</w:t>
      </w:r>
      <w:r w:rsidRPr="002C02F2">
        <w:rPr>
          <w:rFonts w:eastAsia="Times New Roman" w:cstheme="minorHAnsi"/>
        </w:rPr>
        <w:t xml:space="preserve"> blood</w:t>
      </w:r>
      <w:r>
        <w:rPr>
          <w:rFonts w:eastAsia="Times New Roman" w:cstheme="minorHAnsi"/>
        </w:rPr>
        <w:t xml:space="preserve"> </w:t>
      </w:r>
      <w:r w:rsidRPr="002C02F2">
        <w:rPr>
          <w:rFonts w:eastAsia="Times New Roman" w:cstheme="minorHAnsi"/>
        </w:rPr>
        <w:t>flow disruptions in murine models of disorders like PCOS.</w:t>
      </w:r>
    </w:p>
    <w:p w14:paraId="4F844DC0" w14:textId="23C5057C" w:rsidR="00385CBD" w:rsidRPr="00385CBD" w:rsidRDefault="00385CBD" w:rsidP="00385CBD">
      <w:pPr>
        <w:pStyle w:val="ListParagraph"/>
        <w:numPr>
          <w:ilvl w:val="2"/>
          <w:numId w:val="3"/>
        </w:numPr>
        <w:spacing w:before="120"/>
        <w:contextualSpacing w:val="0"/>
        <w:rPr>
          <w:rFonts w:eastAsia="Times New Roman" w:cstheme="minorHAnsi"/>
          <w:b/>
          <w:bCs/>
        </w:rPr>
      </w:pPr>
      <w:r w:rsidRPr="00385CBD">
        <w:rPr>
          <w:rStyle w:val="AuthorName"/>
          <w:rFonts w:eastAsia="Times" w:cstheme="minorHAnsi"/>
          <w:b w:val="0"/>
          <w:bCs/>
          <w:u w:val="none"/>
        </w:rPr>
        <w:lastRenderedPageBreak/>
        <w:t>INTERVIEW: Named talent says the statement above in an interview-style shot, looking slightly off-camera.</w:t>
      </w:r>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19333280" w14:textId="0A625A0B" w:rsidR="001E0433" w:rsidRDefault="001E0433" w:rsidP="001E0433">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w:t>
      </w:r>
      <w:r w:rsidR="004E0864" w:rsidRPr="002C18D2">
        <w:t>at Cornell University</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13769B9" w14:textId="77777777" w:rsidR="00DC2504" w:rsidRPr="00B07A3B" w:rsidRDefault="00DC2504" w:rsidP="00DC2504">
      <w:pPr>
        <w:rPr>
          <w:rFonts w:cstheme="minorHAnsi"/>
        </w:rPr>
      </w:pPr>
    </w:p>
    <w:p w14:paraId="75DFC648" w14:textId="66618F81" w:rsidR="00CE10F2" w:rsidRDefault="0056024C" w:rsidP="00333FA4">
      <w:pPr>
        <w:pStyle w:val="ListParagraph"/>
        <w:numPr>
          <w:ilvl w:val="0"/>
          <w:numId w:val="3"/>
        </w:numPr>
        <w:spacing w:before="120"/>
        <w:contextualSpacing w:val="0"/>
        <w:rPr>
          <w:rFonts w:cstheme="minorHAnsi"/>
          <w:b/>
          <w:bCs/>
        </w:rPr>
      </w:pPr>
      <w:r w:rsidRPr="0056024C">
        <w:rPr>
          <w:rFonts w:cstheme="minorHAnsi"/>
          <w:b/>
          <w:bCs/>
        </w:rPr>
        <w:t>Preparation and Imaging Setup for High-Resolution Ultrasound in Mice</w:t>
      </w:r>
    </w:p>
    <w:p w14:paraId="22279C31" w14:textId="7CA1065D" w:rsidR="001E0433" w:rsidRPr="00385CBD" w:rsidRDefault="00D7547B" w:rsidP="00385CBD">
      <w:pPr>
        <w:pStyle w:val="ListParagraph"/>
        <w:spacing w:before="120"/>
        <w:ind w:left="360"/>
        <w:contextualSpacing w:val="0"/>
        <w:rPr>
          <w:rFonts w:cstheme="minorHAnsi"/>
        </w:rPr>
      </w:pPr>
      <w:r>
        <w:rPr>
          <w:rFonts w:cstheme="minorHAnsi"/>
          <w:b/>
          <w:bCs/>
        </w:rPr>
        <w:t xml:space="preserve">Demonstrator: </w:t>
      </w:r>
      <w:r w:rsidR="002D6C0E">
        <w:rPr>
          <w:rFonts w:cstheme="minorHAnsi"/>
        </w:rPr>
        <w:t xml:space="preserve">Justine </w:t>
      </w:r>
      <w:proofErr w:type="spellStart"/>
      <w:r w:rsidR="002D6C0E">
        <w:rPr>
          <w:rFonts w:cstheme="minorHAnsi"/>
        </w:rPr>
        <w:t>Galliou</w:t>
      </w:r>
      <w:proofErr w:type="spellEnd"/>
    </w:p>
    <w:p w14:paraId="7A1F8944" w14:textId="77777777" w:rsidR="0029733A" w:rsidRDefault="0029733A" w:rsidP="0029733A">
      <w:pPr>
        <w:pStyle w:val="Narration"/>
        <w:numPr>
          <w:ilvl w:val="1"/>
          <w:numId w:val="3"/>
        </w:numPr>
      </w:pPr>
      <w:r w:rsidRPr="00962C14">
        <w:t xml:space="preserve">To begin, switch on the main power located on the back of the imaging system </w:t>
      </w:r>
      <w:r w:rsidRPr="00962C14">
        <w:rPr>
          <w:b/>
          <w:bCs/>
        </w:rPr>
        <w:t>[1]</w:t>
      </w:r>
      <w:r w:rsidRPr="00962C14">
        <w:t xml:space="preserve">. After the system boots, toggle the computer standby switch on the left side of the cart to wake the monitor and computer </w:t>
      </w:r>
      <w:r w:rsidRPr="00962C14">
        <w:rPr>
          <w:b/>
          <w:bCs/>
        </w:rPr>
        <w:t>[2]</w:t>
      </w:r>
      <w:r w:rsidRPr="00962C14">
        <w:t>.</w:t>
      </w:r>
    </w:p>
    <w:p w14:paraId="26E1DEAE" w14:textId="77777777" w:rsidR="0029733A" w:rsidRDefault="0029733A" w:rsidP="0029733A">
      <w:pPr>
        <w:pStyle w:val="ShotDescription"/>
        <w:numPr>
          <w:ilvl w:val="2"/>
          <w:numId w:val="3"/>
        </w:numPr>
      </w:pPr>
      <w:r w:rsidRPr="00962C14">
        <w:t>WIDE: Talent turning on the main power switch located at the back of the ultrasound imaging system.</w:t>
      </w:r>
    </w:p>
    <w:p w14:paraId="42287F1F" w14:textId="77777777" w:rsidR="0029733A" w:rsidRPr="00962C14" w:rsidRDefault="0029733A" w:rsidP="0029733A">
      <w:pPr>
        <w:pStyle w:val="ShotDescription"/>
        <w:numPr>
          <w:ilvl w:val="2"/>
          <w:numId w:val="3"/>
        </w:numPr>
      </w:pPr>
      <w:r w:rsidRPr="00962C14">
        <w:t>Talent toggling the computer standby switch on the left side of the imaging system cart.</w:t>
      </w:r>
    </w:p>
    <w:p w14:paraId="26A18DCC" w14:textId="22C5CC30" w:rsidR="0029733A" w:rsidRDefault="0029733A" w:rsidP="0029733A">
      <w:pPr>
        <w:pStyle w:val="Narration"/>
        <w:numPr>
          <w:ilvl w:val="1"/>
          <w:numId w:val="3"/>
        </w:numPr>
      </w:pPr>
      <w:r w:rsidRPr="00962C14">
        <w:t>Connect the MS-700 transducer</w:t>
      </w:r>
      <w:r w:rsidR="009903D6">
        <w:t xml:space="preserve"> </w:t>
      </w:r>
      <w:r w:rsidRPr="00962C14">
        <w:t xml:space="preserve">to the active transducer port on the imaging unit located at the rightmost port </w:t>
      </w:r>
      <w:r w:rsidRPr="00962C14">
        <w:rPr>
          <w:b/>
          <w:bCs/>
        </w:rPr>
        <w:t>[1]</w:t>
      </w:r>
      <w:r w:rsidRPr="00962C14">
        <w:t xml:space="preserve">. </w:t>
      </w:r>
      <w:r w:rsidR="009903D6">
        <w:t>Then a</w:t>
      </w:r>
      <w:r w:rsidRPr="00962C14">
        <w:t xml:space="preserve">lign the locking pin on the transducer connector with the notch in the port, push the connector in fully, and turn the locking lever to the vertical position to secure it </w:t>
      </w:r>
      <w:r w:rsidRPr="00962C14">
        <w:rPr>
          <w:b/>
          <w:bCs/>
        </w:rPr>
        <w:t>[2]</w:t>
      </w:r>
      <w:r w:rsidRPr="00962C14">
        <w:t>.</w:t>
      </w:r>
    </w:p>
    <w:p w14:paraId="1EC9942B" w14:textId="77777777" w:rsidR="0029733A" w:rsidRDefault="0029733A" w:rsidP="0029733A">
      <w:pPr>
        <w:pStyle w:val="ShotDescription"/>
        <w:numPr>
          <w:ilvl w:val="2"/>
          <w:numId w:val="3"/>
        </w:numPr>
      </w:pPr>
      <w:r w:rsidRPr="00962C14">
        <w:t>Talent holding the MS-700 transducer and connecting it to the rightmost port on the imaging unit.</w:t>
      </w:r>
    </w:p>
    <w:p w14:paraId="3645ECEB" w14:textId="4284EC8A" w:rsidR="0029733A" w:rsidRPr="00962C14" w:rsidRDefault="009903D6" w:rsidP="0029733A">
      <w:pPr>
        <w:pStyle w:val="ShotDescription"/>
        <w:numPr>
          <w:ilvl w:val="2"/>
          <w:numId w:val="3"/>
        </w:numPr>
      </w:pPr>
      <w:r>
        <w:t>Talent</w:t>
      </w:r>
      <w:r w:rsidR="0029733A" w:rsidRPr="00962C14">
        <w:t xml:space="preserve"> aligning the locking pin, pushing in the connector, and turning the locking lever into vertical position.</w:t>
      </w:r>
    </w:p>
    <w:p w14:paraId="339ECF29" w14:textId="7D0E53D1" w:rsidR="0029733A" w:rsidRDefault="0029733A" w:rsidP="0029733A">
      <w:pPr>
        <w:pStyle w:val="Narration"/>
        <w:numPr>
          <w:ilvl w:val="1"/>
          <w:numId w:val="3"/>
        </w:numPr>
      </w:pPr>
      <w:r w:rsidRPr="00962C14">
        <w:t xml:space="preserve">Launch the analysis software by clicking on the software icon </w:t>
      </w:r>
      <w:r w:rsidRPr="00962C14">
        <w:rPr>
          <w:b/>
          <w:bCs/>
        </w:rPr>
        <w:t>[1]</w:t>
      </w:r>
      <w:r w:rsidRPr="00962C14">
        <w:t xml:space="preserve">. Once the program opens and the transducer is automatically detected, select the </w:t>
      </w:r>
      <w:r w:rsidRPr="009903D6">
        <w:rPr>
          <w:b/>
          <w:bCs/>
        </w:rPr>
        <w:t>ovary</w:t>
      </w:r>
      <w:r w:rsidRPr="00962C14">
        <w:t xml:space="preserve"> application package </w:t>
      </w:r>
      <w:r w:rsidRPr="00962C14">
        <w:rPr>
          <w:b/>
          <w:bCs/>
        </w:rPr>
        <w:t>[2]</w:t>
      </w:r>
      <w:r w:rsidRPr="00962C14">
        <w:t xml:space="preserve">. </w:t>
      </w:r>
      <w:r w:rsidR="009903D6">
        <w:br/>
      </w:r>
      <w:r w:rsidR="009903D6" w:rsidRPr="009903D6">
        <w:rPr>
          <w:color w:val="auto"/>
          <w:highlight w:val="yellow"/>
        </w:rPr>
        <w:t xml:space="preserve">Authors: Please create screen capture videos of the shots </w:t>
      </w:r>
      <w:proofErr w:type="spellStart"/>
      <w:r w:rsidR="009903D6" w:rsidRPr="009903D6">
        <w:rPr>
          <w:color w:val="auto"/>
          <w:highlight w:val="yellow"/>
        </w:rPr>
        <w:t>labeled</w:t>
      </w:r>
      <w:proofErr w:type="spellEnd"/>
      <w:r w:rsidR="009903D6" w:rsidRPr="009903D6">
        <w:rPr>
          <w:color w:val="auto"/>
          <w:highlight w:val="yellow"/>
        </w:rPr>
        <w:t xml:space="preserve"> as SCREEN, create a screenshot summary, and upload the files to your project page as soon as possible:</w:t>
      </w:r>
      <w:r w:rsidR="009903D6" w:rsidRPr="009903D6">
        <w:rPr>
          <w:highlight w:val="yellow"/>
        </w:rPr>
        <w:t xml:space="preserve"> </w:t>
      </w:r>
      <w:hyperlink r:id="rId12" w:history="1">
        <w:r w:rsidR="009903D6" w:rsidRPr="009903D6">
          <w:rPr>
            <w:rStyle w:val="Hyperlink"/>
            <w:rFonts w:eastAsia="Times New Roman" w:cstheme="minorHAnsi"/>
            <w:b/>
            <w:highlight w:val="yellow"/>
          </w:rPr>
          <w:t>https://review.jove.com/account/file-uploader?src=21096593</w:t>
        </w:r>
      </w:hyperlink>
    </w:p>
    <w:p w14:paraId="6E7E1EED" w14:textId="77777777" w:rsidR="0029733A" w:rsidRDefault="0029733A" w:rsidP="0029733A">
      <w:pPr>
        <w:pStyle w:val="ShotDescription"/>
        <w:numPr>
          <w:ilvl w:val="2"/>
          <w:numId w:val="3"/>
        </w:numPr>
      </w:pPr>
      <w:r w:rsidRPr="009903D6">
        <w:rPr>
          <w:highlight w:val="yellow"/>
        </w:rPr>
        <w:t>SCREEN</w:t>
      </w:r>
      <w:r w:rsidRPr="00962C14">
        <w:t>: Cursor double-clicking the analysis software icon on the desktop.</w:t>
      </w:r>
    </w:p>
    <w:p w14:paraId="77754B6D" w14:textId="2074BF47" w:rsidR="0029733A" w:rsidRDefault="0029733A" w:rsidP="0029733A">
      <w:pPr>
        <w:pStyle w:val="ShotDescription"/>
        <w:numPr>
          <w:ilvl w:val="2"/>
          <w:numId w:val="3"/>
        </w:numPr>
      </w:pPr>
      <w:r w:rsidRPr="009903D6">
        <w:rPr>
          <w:highlight w:val="yellow"/>
        </w:rPr>
        <w:t>SCREEN</w:t>
      </w:r>
      <w:r w:rsidRPr="00962C14">
        <w:t>: Software interface showing automatic detection of the transducer and selection of the ovary application package.</w:t>
      </w:r>
    </w:p>
    <w:p w14:paraId="1B9827A8" w14:textId="5581E9DE" w:rsidR="009903D6" w:rsidRPr="009903D6" w:rsidRDefault="009903D6" w:rsidP="009903D6">
      <w:pPr>
        <w:pStyle w:val="ShotDescription"/>
        <w:numPr>
          <w:ilvl w:val="1"/>
          <w:numId w:val="3"/>
        </w:numPr>
        <w:rPr>
          <w:color w:val="7030A0"/>
        </w:rPr>
      </w:pPr>
      <w:r w:rsidRPr="009903D6">
        <w:rPr>
          <w:color w:val="7030A0"/>
        </w:rPr>
        <w:t xml:space="preserve">Click </w:t>
      </w:r>
      <w:r w:rsidRPr="009903D6">
        <w:rPr>
          <w:b/>
          <w:bCs/>
          <w:color w:val="7030A0"/>
        </w:rPr>
        <w:t>New</w:t>
      </w:r>
      <w:r w:rsidRPr="009903D6">
        <w:rPr>
          <w:color w:val="7030A0"/>
        </w:rPr>
        <w:t xml:space="preserve"> to create a new study and choose the appropriate name from the drop-down menu </w:t>
      </w:r>
      <w:r w:rsidRPr="009903D6">
        <w:rPr>
          <w:b/>
          <w:bCs/>
          <w:color w:val="7030A0"/>
        </w:rPr>
        <w:t>[</w:t>
      </w:r>
      <w:r w:rsidR="00D56203">
        <w:rPr>
          <w:b/>
          <w:bCs/>
          <w:color w:val="7030A0"/>
        </w:rPr>
        <w:t>1</w:t>
      </w:r>
      <w:r w:rsidRPr="009903D6">
        <w:rPr>
          <w:b/>
          <w:bCs/>
          <w:color w:val="7030A0"/>
        </w:rPr>
        <w:t>]</w:t>
      </w:r>
      <w:r w:rsidRPr="009903D6">
        <w:rPr>
          <w:color w:val="7030A0"/>
        </w:rPr>
        <w:t xml:space="preserve">. In the </w:t>
      </w:r>
      <w:r w:rsidRPr="009903D6">
        <w:rPr>
          <w:b/>
          <w:bCs/>
          <w:color w:val="7030A0"/>
        </w:rPr>
        <w:t>Study Information</w:t>
      </w:r>
      <w:r w:rsidRPr="009903D6">
        <w:rPr>
          <w:color w:val="7030A0"/>
        </w:rPr>
        <w:t xml:space="preserve"> window, enter the </w:t>
      </w:r>
      <w:r w:rsidRPr="009903D6">
        <w:rPr>
          <w:b/>
          <w:bCs/>
          <w:color w:val="7030A0"/>
        </w:rPr>
        <w:t xml:space="preserve">study name, series name, application package </w:t>
      </w:r>
      <w:r w:rsidRPr="009903D6">
        <w:rPr>
          <w:color w:val="7030A0"/>
        </w:rPr>
        <w:t xml:space="preserve">as </w:t>
      </w:r>
      <w:r w:rsidRPr="009903D6">
        <w:rPr>
          <w:b/>
          <w:bCs/>
          <w:color w:val="7030A0"/>
        </w:rPr>
        <w:t>ovary</w:t>
      </w:r>
      <w:r w:rsidRPr="009903D6">
        <w:rPr>
          <w:color w:val="7030A0"/>
        </w:rPr>
        <w:t xml:space="preserve">, and </w:t>
      </w:r>
      <w:r w:rsidRPr="009903D6">
        <w:rPr>
          <w:b/>
          <w:bCs/>
          <w:color w:val="7030A0"/>
        </w:rPr>
        <w:t xml:space="preserve">measurement package </w:t>
      </w:r>
      <w:r w:rsidRPr="009903D6">
        <w:rPr>
          <w:color w:val="7030A0"/>
        </w:rPr>
        <w:t xml:space="preserve">as </w:t>
      </w:r>
      <w:r w:rsidRPr="009903D6">
        <w:rPr>
          <w:b/>
          <w:bCs/>
          <w:color w:val="7030A0"/>
        </w:rPr>
        <w:t>vascular</w:t>
      </w:r>
      <w:r w:rsidRPr="009903D6">
        <w:rPr>
          <w:color w:val="7030A0"/>
        </w:rPr>
        <w:t xml:space="preserve"> </w:t>
      </w:r>
      <w:r w:rsidRPr="009903D6">
        <w:rPr>
          <w:b/>
          <w:bCs/>
          <w:color w:val="7030A0"/>
        </w:rPr>
        <w:t>[</w:t>
      </w:r>
      <w:r w:rsidR="00D56203">
        <w:rPr>
          <w:b/>
          <w:bCs/>
          <w:color w:val="7030A0"/>
        </w:rPr>
        <w:t>2</w:t>
      </w:r>
      <w:r w:rsidRPr="009903D6">
        <w:rPr>
          <w:b/>
          <w:bCs/>
          <w:color w:val="7030A0"/>
        </w:rPr>
        <w:t>]</w:t>
      </w:r>
      <w:r w:rsidRPr="009903D6">
        <w:rPr>
          <w:color w:val="7030A0"/>
        </w:rPr>
        <w:t>.</w:t>
      </w:r>
    </w:p>
    <w:p w14:paraId="69DB9300" w14:textId="77777777" w:rsidR="0029733A" w:rsidRDefault="0029733A" w:rsidP="0029733A">
      <w:pPr>
        <w:pStyle w:val="ShotDescription"/>
        <w:numPr>
          <w:ilvl w:val="2"/>
          <w:numId w:val="3"/>
        </w:numPr>
      </w:pPr>
      <w:r w:rsidRPr="009903D6">
        <w:rPr>
          <w:highlight w:val="yellow"/>
        </w:rPr>
        <w:t>SCREEN</w:t>
      </w:r>
      <w:r w:rsidRPr="00962C14">
        <w:t xml:space="preserve">: Cursor clicking </w:t>
      </w:r>
      <w:r w:rsidRPr="00962C14">
        <w:rPr>
          <w:b/>
          <w:bCs/>
        </w:rPr>
        <w:t>New</w:t>
      </w:r>
      <w:r w:rsidRPr="00962C14">
        <w:t xml:space="preserve"> and selecting a study name from the drop-down menu.</w:t>
      </w:r>
    </w:p>
    <w:p w14:paraId="27A35153" w14:textId="62139297" w:rsidR="0029733A" w:rsidRPr="00962C14" w:rsidRDefault="0029733A" w:rsidP="0029733A">
      <w:pPr>
        <w:pStyle w:val="ShotDescription"/>
        <w:numPr>
          <w:ilvl w:val="2"/>
          <w:numId w:val="3"/>
        </w:numPr>
      </w:pPr>
      <w:r w:rsidRPr="009903D6">
        <w:rPr>
          <w:highlight w:val="yellow"/>
        </w:rPr>
        <w:t>SCREEN</w:t>
      </w:r>
      <w:r w:rsidRPr="00962C14">
        <w:t xml:space="preserve">: </w:t>
      </w:r>
      <w:r w:rsidR="009903D6">
        <w:t>T</w:t>
      </w:r>
      <w:r w:rsidRPr="00962C14">
        <w:t>he study name, series name</w:t>
      </w:r>
      <w:r w:rsidR="009903D6">
        <w:t xml:space="preserve"> is being entered</w:t>
      </w:r>
      <w:r w:rsidRPr="00962C14">
        <w:t xml:space="preserve"> and ovary and vascular from the application and measurement package options</w:t>
      </w:r>
      <w:r w:rsidR="009903D6">
        <w:t xml:space="preserve"> are being selected</w:t>
      </w:r>
      <w:r w:rsidRPr="00962C14">
        <w:t>.</w:t>
      </w:r>
    </w:p>
    <w:p w14:paraId="3F73AD53" w14:textId="0B99EDB6" w:rsidR="0029733A" w:rsidRDefault="009903D6" w:rsidP="009903D6">
      <w:pPr>
        <w:pStyle w:val="Narration"/>
        <w:numPr>
          <w:ilvl w:val="1"/>
          <w:numId w:val="3"/>
        </w:numPr>
      </w:pPr>
      <w:r>
        <w:lastRenderedPageBreak/>
        <w:t>Next, apply</w:t>
      </w:r>
      <w:r w:rsidR="0029733A" w:rsidRPr="00962C14">
        <w:t xml:space="preserve"> a small amount of electrode cream to each of the electrodes to ensure proper contact for heart rate monitoring </w:t>
      </w:r>
      <w:r w:rsidR="0029733A" w:rsidRPr="00962C14">
        <w:rPr>
          <w:b/>
          <w:bCs/>
        </w:rPr>
        <w:t>[1]</w:t>
      </w:r>
      <w:r w:rsidR="0029733A" w:rsidRPr="00962C14">
        <w:t>.</w:t>
      </w:r>
      <w:r w:rsidRPr="009903D6">
        <w:t xml:space="preserve"> </w:t>
      </w:r>
      <w:r w:rsidRPr="00962C14">
        <w:t>Once the animal is fully sedated, redirect gas flow by opening the stopcock to the nose cone on the imaging platform</w:t>
      </w:r>
      <w:r>
        <w:t xml:space="preserve"> </w:t>
      </w:r>
      <w:r>
        <w:rPr>
          <w:b/>
          <w:bCs/>
        </w:rPr>
        <w:t>[2]</w:t>
      </w:r>
      <w:r w:rsidRPr="00962C14">
        <w:t xml:space="preserve"> and closing the stopcock to the induction chamber </w:t>
      </w:r>
      <w:r w:rsidRPr="00962C14">
        <w:rPr>
          <w:b/>
          <w:bCs/>
        </w:rPr>
        <w:t>[</w:t>
      </w:r>
      <w:r>
        <w:rPr>
          <w:b/>
          <w:bCs/>
        </w:rPr>
        <w:t>3</w:t>
      </w:r>
      <w:r w:rsidRPr="00962C14">
        <w:rPr>
          <w:b/>
          <w:bCs/>
        </w:rPr>
        <w:t>]</w:t>
      </w:r>
      <w:r w:rsidRPr="00962C14">
        <w:t>.</w:t>
      </w:r>
    </w:p>
    <w:p w14:paraId="53CD30A1" w14:textId="2B4115BE" w:rsidR="0029733A" w:rsidRPr="00962C14" w:rsidRDefault="0029733A" w:rsidP="0029733A">
      <w:pPr>
        <w:pStyle w:val="ShotDescription"/>
        <w:numPr>
          <w:ilvl w:val="2"/>
          <w:numId w:val="3"/>
        </w:numPr>
      </w:pPr>
      <w:r w:rsidRPr="00962C14">
        <w:t>Talent applying electrode cream to each electrode on the imaging platform.</w:t>
      </w:r>
      <w:r w:rsidR="009903D6">
        <w:t xml:space="preserve"> </w:t>
      </w:r>
    </w:p>
    <w:p w14:paraId="06F80A78" w14:textId="77777777" w:rsidR="009903D6" w:rsidRDefault="0029733A" w:rsidP="0029733A">
      <w:pPr>
        <w:pStyle w:val="ShotDescription"/>
        <w:numPr>
          <w:ilvl w:val="2"/>
          <w:numId w:val="3"/>
        </w:numPr>
      </w:pPr>
      <w:r w:rsidRPr="00962C14">
        <w:t>Talent opening the stopcock to the nose cone</w:t>
      </w:r>
      <w:r w:rsidR="009903D6">
        <w:t>.</w:t>
      </w:r>
    </w:p>
    <w:p w14:paraId="0C4BD468" w14:textId="40682D5A" w:rsidR="0029733A" w:rsidRPr="00962C14" w:rsidRDefault="009903D6" w:rsidP="0029733A">
      <w:pPr>
        <w:pStyle w:val="ShotDescription"/>
        <w:numPr>
          <w:ilvl w:val="2"/>
          <w:numId w:val="3"/>
        </w:numPr>
      </w:pPr>
      <w:r>
        <w:t xml:space="preserve">Talent </w:t>
      </w:r>
      <w:r w:rsidR="0029733A" w:rsidRPr="00962C14">
        <w:t>closing the stopcock to the induction chamber.</w:t>
      </w:r>
    </w:p>
    <w:p w14:paraId="54205F77" w14:textId="64522DA3" w:rsidR="0029733A" w:rsidRDefault="0029733A" w:rsidP="0029733A">
      <w:pPr>
        <w:pStyle w:val="Narration"/>
        <w:numPr>
          <w:ilvl w:val="1"/>
          <w:numId w:val="3"/>
        </w:numPr>
      </w:pPr>
      <w:r w:rsidRPr="00962C14">
        <w:t xml:space="preserve">Gently transfer the mouse onto the heated imaging platform </w:t>
      </w:r>
      <w:r w:rsidRPr="00962C14">
        <w:rPr>
          <w:b/>
          <w:bCs/>
        </w:rPr>
        <w:t>[1]</w:t>
      </w:r>
      <w:r w:rsidRPr="00962C14">
        <w:t xml:space="preserve">. Place the mouse in the prone position with the dorsal side facing upward </w:t>
      </w:r>
      <w:r w:rsidRPr="00962C14">
        <w:rPr>
          <w:b/>
          <w:bCs/>
        </w:rPr>
        <w:t>[2</w:t>
      </w:r>
      <w:r w:rsidR="009903D6">
        <w:rPr>
          <w:b/>
          <w:bCs/>
        </w:rPr>
        <w:t>-TXT</w:t>
      </w:r>
      <w:r w:rsidRPr="00962C14">
        <w:rPr>
          <w:b/>
          <w:bCs/>
        </w:rPr>
        <w:t>]</w:t>
      </w:r>
      <w:r w:rsidRPr="00962C14">
        <w:t>.</w:t>
      </w:r>
    </w:p>
    <w:p w14:paraId="78FB4636" w14:textId="77777777" w:rsidR="0029733A" w:rsidRDefault="0029733A" w:rsidP="0029733A">
      <w:pPr>
        <w:pStyle w:val="ShotDescription"/>
        <w:numPr>
          <w:ilvl w:val="2"/>
          <w:numId w:val="3"/>
        </w:numPr>
      </w:pPr>
      <w:r w:rsidRPr="00962C14">
        <w:t>Talent placing the mouse on the heated imaging platform.</w:t>
      </w:r>
    </w:p>
    <w:p w14:paraId="5AC18F69" w14:textId="0AD818D2" w:rsidR="0029733A" w:rsidRDefault="0029733A" w:rsidP="0029733A">
      <w:pPr>
        <w:pStyle w:val="ShotDescription"/>
        <w:numPr>
          <w:ilvl w:val="2"/>
          <w:numId w:val="3"/>
        </w:numPr>
      </w:pPr>
      <w:r w:rsidRPr="00962C14">
        <w:t>Talent positioning the mouse prone with dorsal side up.</w:t>
      </w:r>
      <w:r w:rsidR="009903D6">
        <w:t xml:space="preserve"> </w:t>
      </w:r>
      <w:r w:rsidR="009903D6">
        <w:rPr>
          <w:b/>
          <w:bCs/>
        </w:rPr>
        <w:t>TXT: Secure the nose cone to maintain anesthesia</w:t>
      </w:r>
    </w:p>
    <w:p w14:paraId="047478A8" w14:textId="03457690" w:rsidR="009903D6" w:rsidRPr="009903D6" w:rsidRDefault="009903D6" w:rsidP="009903D6">
      <w:pPr>
        <w:pStyle w:val="ShotDescription"/>
        <w:numPr>
          <w:ilvl w:val="1"/>
          <w:numId w:val="3"/>
        </w:numPr>
        <w:rPr>
          <w:color w:val="7030A0"/>
        </w:rPr>
      </w:pPr>
      <w:r w:rsidRPr="009903D6">
        <w:rPr>
          <w:color w:val="7030A0"/>
        </w:rPr>
        <w:t xml:space="preserve">Tape each foot in the electrode cream onto the corresponding electrode pad for physiological monitoring </w:t>
      </w:r>
      <w:r w:rsidRPr="009903D6">
        <w:rPr>
          <w:b/>
          <w:bCs/>
          <w:color w:val="7030A0"/>
        </w:rPr>
        <w:t>[1]</w:t>
      </w:r>
      <w:r w:rsidRPr="009903D6">
        <w:rPr>
          <w:color w:val="7030A0"/>
        </w:rPr>
        <w:t xml:space="preserve">. Apply ophthalmic ointment to the eyes to prevent corneal drying during anesthesia </w:t>
      </w:r>
      <w:r w:rsidRPr="009903D6">
        <w:rPr>
          <w:b/>
          <w:bCs/>
          <w:color w:val="7030A0"/>
        </w:rPr>
        <w:t>[2]</w:t>
      </w:r>
      <w:r w:rsidRPr="009903D6">
        <w:rPr>
          <w:color w:val="7030A0"/>
        </w:rPr>
        <w:t>.</w:t>
      </w:r>
    </w:p>
    <w:p w14:paraId="0C787AA3" w14:textId="3FADAA8B" w:rsidR="0029733A" w:rsidRDefault="0029733A" w:rsidP="0029733A">
      <w:pPr>
        <w:pStyle w:val="ShotDescription"/>
        <w:numPr>
          <w:ilvl w:val="2"/>
          <w:numId w:val="3"/>
        </w:numPr>
      </w:pPr>
      <w:r w:rsidRPr="00962C14">
        <w:t>Talent taping each paw to the corresponding electrode pad.</w:t>
      </w:r>
    </w:p>
    <w:p w14:paraId="05056C8D" w14:textId="77777777" w:rsidR="0029733A" w:rsidRPr="00962C14" w:rsidRDefault="0029733A" w:rsidP="0029733A">
      <w:pPr>
        <w:pStyle w:val="ShotDescription"/>
        <w:numPr>
          <w:ilvl w:val="2"/>
          <w:numId w:val="3"/>
        </w:numPr>
      </w:pPr>
      <w:r w:rsidRPr="00962C14">
        <w:t>Talent applying ophthalmic ointment to the eyes.</w:t>
      </w:r>
    </w:p>
    <w:p w14:paraId="3C220C94" w14:textId="38A98971" w:rsidR="0029733A" w:rsidRDefault="0029733A" w:rsidP="0029733A">
      <w:pPr>
        <w:pStyle w:val="Narration"/>
        <w:numPr>
          <w:ilvl w:val="1"/>
          <w:numId w:val="3"/>
        </w:numPr>
      </w:pPr>
      <w:r w:rsidRPr="00962C14">
        <w:t xml:space="preserve">Confirm adequate anesthesia depth using the toe-pinch reflex </w:t>
      </w:r>
      <w:r w:rsidR="009903D6">
        <w:t xml:space="preserve">method </w:t>
      </w:r>
      <w:r w:rsidRPr="00962C14">
        <w:rPr>
          <w:b/>
          <w:bCs/>
        </w:rPr>
        <w:t>[</w:t>
      </w:r>
      <w:r w:rsidR="009903D6">
        <w:rPr>
          <w:b/>
          <w:bCs/>
        </w:rPr>
        <w:t>1-TXT</w:t>
      </w:r>
      <w:r w:rsidRPr="00962C14">
        <w:rPr>
          <w:b/>
          <w:bCs/>
        </w:rPr>
        <w:t>]</w:t>
      </w:r>
      <w:r w:rsidRPr="00962C14">
        <w:t xml:space="preserve">. Monitor the rate of breathing, heartbeat, movements indicating discomfort, and maintain correct platform temperature every 5 minutes </w:t>
      </w:r>
      <w:r w:rsidRPr="00962C14">
        <w:rPr>
          <w:b/>
          <w:bCs/>
        </w:rPr>
        <w:t>[</w:t>
      </w:r>
      <w:r w:rsidR="00D56203">
        <w:rPr>
          <w:b/>
          <w:bCs/>
        </w:rPr>
        <w:t>2</w:t>
      </w:r>
      <w:r w:rsidRPr="00962C14">
        <w:rPr>
          <w:b/>
          <w:bCs/>
        </w:rPr>
        <w:t>]</w:t>
      </w:r>
      <w:r w:rsidRPr="00962C14">
        <w:t>.</w:t>
      </w:r>
    </w:p>
    <w:p w14:paraId="7654106D" w14:textId="20899EB4" w:rsidR="0029733A" w:rsidRDefault="0029733A" w:rsidP="0029733A">
      <w:pPr>
        <w:pStyle w:val="ShotDescription"/>
        <w:numPr>
          <w:ilvl w:val="2"/>
          <w:numId w:val="3"/>
        </w:numPr>
      </w:pPr>
      <w:r w:rsidRPr="00962C14">
        <w:t>Talent performing the toe-pinch test and observing no response.</w:t>
      </w:r>
      <w:r w:rsidR="009903D6">
        <w:t xml:space="preserve"> </w:t>
      </w:r>
      <w:r w:rsidR="009903D6">
        <w:rPr>
          <w:b/>
          <w:bCs/>
        </w:rPr>
        <w:t xml:space="preserve">TXT: Anesthesia: Isoflurane </w:t>
      </w:r>
      <w:proofErr w:type="gramStart"/>
      <w:r w:rsidR="009903D6">
        <w:rPr>
          <w:b/>
          <w:bCs/>
        </w:rPr>
        <w:t>inhalation :</w:t>
      </w:r>
      <w:proofErr w:type="gramEnd"/>
      <w:r w:rsidR="009903D6">
        <w:rPr>
          <w:b/>
          <w:bCs/>
        </w:rPr>
        <w:t xml:space="preserve"> 1.5 - 2 %</w:t>
      </w:r>
    </w:p>
    <w:p w14:paraId="12072BF3" w14:textId="77777777" w:rsidR="0029733A" w:rsidRPr="00962C14" w:rsidRDefault="0029733A" w:rsidP="0029733A">
      <w:pPr>
        <w:pStyle w:val="ShotDescription"/>
        <w:numPr>
          <w:ilvl w:val="2"/>
          <w:numId w:val="3"/>
        </w:numPr>
      </w:pPr>
      <w:r w:rsidRPr="00962C14">
        <w:t>Talent monitoring vital signs and platform temperature.</w:t>
      </w:r>
    </w:p>
    <w:p w14:paraId="382DBC28" w14:textId="035BE615" w:rsidR="0029733A" w:rsidRDefault="009903D6" w:rsidP="0029733A">
      <w:pPr>
        <w:pStyle w:val="Narration"/>
        <w:numPr>
          <w:ilvl w:val="1"/>
          <w:numId w:val="3"/>
        </w:numPr>
      </w:pPr>
      <w:r>
        <w:t>Next, s</w:t>
      </w:r>
      <w:r w:rsidR="0029733A" w:rsidRPr="00962C14">
        <w:t xml:space="preserve">have the lower right quadrant of the back using an electric shaver from the right hindlimb to the midline, staying lateral to the spine </w:t>
      </w:r>
      <w:r w:rsidR="0029733A" w:rsidRPr="00962C14">
        <w:rPr>
          <w:b/>
          <w:bCs/>
        </w:rPr>
        <w:t>[1]</w:t>
      </w:r>
      <w:r w:rsidR="0029733A" w:rsidRPr="00962C14">
        <w:t xml:space="preserve">. Apply a thin layer of body hair remover cream </w:t>
      </w:r>
      <w:r w:rsidR="0029733A" w:rsidRPr="00962C14">
        <w:rPr>
          <w:b/>
          <w:bCs/>
        </w:rPr>
        <w:t>[2]</w:t>
      </w:r>
      <w:r w:rsidR="0029733A" w:rsidRPr="00962C14">
        <w:t xml:space="preserve">. </w:t>
      </w:r>
      <w:r>
        <w:t>After a minute, w</w:t>
      </w:r>
      <w:r w:rsidR="0029733A" w:rsidRPr="00962C14">
        <w:t xml:space="preserve">ipe off the cream thoroughly with damp gauze </w:t>
      </w:r>
      <w:r w:rsidR="0029733A" w:rsidRPr="00962C14">
        <w:rPr>
          <w:b/>
          <w:bCs/>
        </w:rPr>
        <w:t>[3]</w:t>
      </w:r>
      <w:r w:rsidR="0029733A" w:rsidRPr="00962C14">
        <w:t xml:space="preserve">. </w:t>
      </w:r>
      <w:r>
        <w:t>Then a</w:t>
      </w:r>
      <w:r w:rsidR="0029733A" w:rsidRPr="00962C14">
        <w:t xml:space="preserve">pply a generous and even layer of ultrasound gel to the shaved region </w:t>
      </w:r>
      <w:r w:rsidR="0029733A" w:rsidRPr="00962C14">
        <w:rPr>
          <w:b/>
          <w:bCs/>
        </w:rPr>
        <w:t>[4]</w:t>
      </w:r>
      <w:r w:rsidR="0029733A" w:rsidRPr="00962C14">
        <w:t>.</w:t>
      </w:r>
    </w:p>
    <w:p w14:paraId="4D980AD2" w14:textId="77777777" w:rsidR="0029733A" w:rsidRDefault="0029733A" w:rsidP="0029733A">
      <w:pPr>
        <w:pStyle w:val="ShotDescription"/>
        <w:numPr>
          <w:ilvl w:val="2"/>
          <w:numId w:val="3"/>
        </w:numPr>
      </w:pPr>
      <w:r w:rsidRPr="00962C14">
        <w:t>Talent shaving the mouse from the right hindlimb to midline of back.</w:t>
      </w:r>
    </w:p>
    <w:p w14:paraId="5CE3EE48" w14:textId="77777777" w:rsidR="0029733A" w:rsidRDefault="0029733A" w:rsidP="0029733A">
      <w:pPr>
        <w:pStyle w:val="ShotDescription"/>
        <w:numPr>
          <w:ilvl w:val="2"/>
          <w:numId w:val="3"/>
        </w:numPr>
      </w:pPr>
      <w:r w:rsidRPr="00962C14">
        <w:t>Talent applying body hair remover cream to the shaved region.</w:t>
      </w:r>
    </w:p>
    <w:p w14:paraId="2F3931C0" w14:textId="77777777" w:rsidR="0029733A" w:rsidRDefault="0029733A" w:rsidP="0029733A">
      <w:pPr>
        <w:pStyle w:val="ShotDescription"/>
        <w:numPr>
          <w:ilvl w:val="2"/>
          <w:numId w:val="3"/>
        </w:numPr>
      </w:pPr>
      <w:r w:rsidRPr="00962C14">
        <w:t>Talent wiping off the cream with damp gauze.</w:t>
      </w:r>
    </w:p>
    <w:p w14:paraId="40365450" w14:textId="77777777" w:rsidR="0029733A" w:rsidRPr="00962C14" w:rsidRDefault="0029733A" w:rsidP="0029733A">
      <w:pPr>
        <w:pStyle w:val="ShotDescription"/>
        <w:numPr>
          <w:ilvl w:val="2"/>
          <w:numId w:val="3"/>
        </w:numPr>
      </w:pPr>
      <w:r w:rsidRPr="00962C14">
        <w:t>Talent applying ultrasound gel to the shaved area.</w:t>
      </w:r>
    </w:p>
    <w:p w14:paraId="7F4D586D" w14:textId="77777777" w:rsidR="0029733A" w:rsidRDefault="0029733A" w:rsidP="0029733A">
      <w:pPr>
        <w:pStyle w:val="Narration"/>
        <w:numPr>
          <w:ilvl w:val="1"/>
          <w:numId w:val="3"/>
        </w:numPr>
      </w:pPr>
      <w:r w:rsidRPr="00962C14">
        <w:t xml:space="preserve">Position the transducer probe in transverse mode relative to the mouse on the mechanical stand with the orientation notch facing to the left of the operator </w:t>
      </w:r>
      <w:r w:rsidRPr="00962C14">
        <w:rPr>
          <w:b/>
          <w:bCs/>
        </w:rPr>
        <w:t>[1]</w:t>
      </w:r>
      <w:r w:rsidRPr="00962C14">
        <w:t xml:space="preserve">. Secure the probe in place using the clamp </w:t>
      </w:r>
      <w:r w:rsidRPr="00962C14">
        <w:rPr>
          <w:b/>
          <w:bCs/>
        </w:rPr>
        <w:t>[2]</w:t>
      </w:r>
      <w:r w:rsidRPr="00962C14">
        <w:t>.</w:t>
      </w:r>
    </w:p>
    <w:p w14:paraId="554645DB" w14:textId="77777777" w:rsidR="0029733A" w:rsidRDefault="0029733A" w:rsidP="0029733A">
      <w:pPr>
        <w:pStyle w:val="ShotDescription"/>
        <w:numPr>
          <w:ilvl w:val="2"/>
          <w:numId w:val="3"/>
        </w:numPr>
      </w:pPr>
      <w:r w:rsidRPr="00962C14">
        <w:t>Talent orienting the transducer in transverse mode with notch to the left.</w:t>
      </w:r>
    </w:p>
    <w:p w14:paraId="03F2D0EF" w14:textId="7F24D9D9" w:rsidR="0029733A" w:rsidRPr="00962C14" w:rsidRDefault="0029733A" w:rsidP="0029733A">
      <w:pPr>
        <w:pStyle w:val="ShotDescription"/>
        <w:numPr>
          <w:ilvl w:val="2"/>
          <w:numId w:val="3"/>
        </w:numPr>
      </w:pPr>
      <w:r w:rsidRPr="00962C14">
        <w:lastRenderedPageBreak/>
        <w:t>Talent clamping the transducer in place.</w:t>
      </w:r>
      <w:r w:rsidR="0056024C">
        <w:br/>
      </w:r>
    </w:p>
    <w:p w14:paraId="1E46E719" w14:textId="4A4223BB" w:rsidR="009903D6" w:rsidRDefault="0056024C" w:rsidP="009903D6">
      <w:pPr>
        <w:pStyle w:val="ListParagraph"/>
        <w:numPr>
          <w:ilvl w:val="0"/>
          <w:numId w:val="3"/>
        </w:numPr>
        <w:spacing w:before="120"/>
        <w:contextualSpacing w:val="0"/>
        <w:rPr>
          <w:rFonts w:cstheme="minorHAnsi"/>
          <w:b/>
          <w:bCs/>
        </w:rPr>
      </w:pPr>
      <w:r w:rsidRPr="0056024C">
        <w:rPr>
          <w:rFonts w:cstheme="minorHAnsi"/>
          <w:b/>
          <w:bCs/>
        </w:rPr>
        <w:t>High-Resolution Doppler Ultrasound Imaging of Ovarian Vasculature in Mice</w:t>
      </w:r>
    </w:p>
    <w:p w14:paraId="211C6E6B" w14:textId="50D2DCC5" w:rsidR="009903D6" w:rsidRDefault="009903D6" w:rsidP="009903D6">
      <w:pPr>
        <w:pStyle w:val="ListParagraph"/>
        <w:spacing w:before="120"/>
        <w:ind w:left="360"/>
        <w:contextualSpacing w:val="0"/>
        <w:rPr>
          <w:rFonts w:cstheme="minorHAnsi"/>
        </w:rPr>
      </w:pPr>
      <w:r>
        <w:rPr>
          <w:rFonts w:cstheme="minorHAnsi"/>
          <w:b/>
          <w:bCs/>
        </w:rPr>
        <w:t xml:space="preserve">Demonstrator: </w:t>
      </w:r>
      <w:r w:rsidR="002D6C0E">
        <w:rPr>
          <w:rFonts w:cstheme="minorHAnsi"/>
        </w:rPr>
        <w:t xml:space="preserve">Justine </w:t>
      </w:r>
      <w:proofErr w:type="spellStart"/>
      <w:r w:rsidR="002D6C0E">
        <w:rPr>
          <w:rFonts w:cstheme="minorHAnsi"/>
        </w:rPr>
        <w:t>Galliou</w:t>
      </w:r>
      <w:proofErr w:type="spellEnd"/>
    </w:p>
    <w:p w14:paraId="1089E8CD" w14:textId="77777777" w:rsidR="009903D6" w:rsidRDefault="009903D6" w:rsidP="009903D6">
      <w:pPr>
        <w:pStyle w:val="Narration"/>
        <w:ind w:left="360" w:firstLine="0"/>
      </w:pPr>
    </w:p>
    <w:p w14:paraId="1546034B" w14:textId="4F616F57" w:rsidR="0029733A" w:rsidRDefault="0029733A" w:rsidP="0029733A">
      <w:pPr>
        <w:pStyle w:val="Narration"/>
        <w:numPr>
          <w:ilvl w:val="1"/>
          <w:numId w:val="3"/>
        </w:numPr>
      </w:pPr>
      <w:r w:rsidRPr="00962C14">
        <w:t xml:space="preserve">Press the </w:t>
      </w:r>
      <w:r w:rsidRPr="00962C14">
        <w:rPr>
          <w:b/>
          <w:bCs/>
        </w:rPr>
        <w:t>B-Mode</w:t>
      </w:r>
      <w:r w:rsidRPr="00962C14">
        <w:t xml:space="preserve"> key on the control panel to activate the standard grayscale imaging window </w:t>
      </w:r>
      <w:r w:rsidRPr="00962C14">
        <w:rPr>
          <w:b/>
          <w:bCs/>
        </w:rPr>
        <w:t>[1]</w:t>
      </w:r>
      <w:r w:rsidRPr="00962C14">
        <w:t>.</w:t>
      </w:r>
      <w:r w:rsidR="009903D6" w:rsidRPr="009903D6">
        <w:t xml:space="preserve"> </w:t>
      </w:r>
      <w:r w:rsidR="009903D6" w:rsidRPr="00962C14">
        <w:t xml:space="preserve">Lower the transducer gently onto the shaved area coated with ultrasound gel </w:t>
      </w:r>
      <w:r w:rsidR="009903D6" w:rsidRPr="00962C14">
        <w:rPr>
          <w:b/>
          <w:bCs/>
        </w:rPr>
        <w:t>[</w:t>
      </w:r>
      <w:r w:rsidR="009903D6">
        <w:rPr>
          <w:b/>
          <w:bCs/>
        </w:rPr>
        <w:t>2</w:t>
      </w:r>
      <w:r w:rsidR="009903D6" w:rsidRPr="00962C14">
        <w:rPr>
          <w:b/>
          <w:bCs/>
        </w:rPr>
        <w:t>]</w:t>
      </w:r>
      <w:r w:rsidR="009903D6" w:rsidRPr="00962C14">
        <w:t>.</w:t>
      </w:r>
    </w:p>
    <w:p w14:paraId="39F91D01" w14:textId="77777777" w:rsidR="0029733A" w:rsidRDefault="0029733A" w:rsidP="0029733A">
      <w:pPr>
        <w:pStyle w:val="ShotDescription"/>
        <w:numPr>
          <w:ilvl w:val="2"/>
          <w:numId w:val="3"/>
        </w:numPr>
      </w:pPr>
      <w:r w:rsidRPr="00962C14">
        <w:t xml:space="preserve">Talent pressing the </w:t>
      </w:r>
      <w:r w:rsidRPr="00962C14">
        <w:rPr>
          <w:b/>
          <w:bCs/>
        </w:rPr>
        <w:t>B-Mode</w:t>
      </w:r>
      <w:r w:rsidRPr="00962C14">
        <w:t xml:space="preserve"> button on the control panel.</w:t>
      </w:r>
    </w:p>
    <w:p w14:paraId="0A0A8941" w14:textId="77777777" w:rsidR="009903D6" w:rsidRDefault="009903D6" w:rsidP="009903D6">
      <w:pPr>
        <w:pStyle w:val="ShotDescription"/>
        <w:numPr>
          <w:ilvl w:val="2"/>
          <w:numId w:val="3"/>
        </w:numPr>
      </w:pPr>
      <w:r w:rsidRPr="00962C14">
        <w:t>Talent lowering the transducer onto the gelled skin.</w:t>
      </w:r>
    </w:p>
    <w:p w14:paraId="24DA7127" w14:textId="5A2D4810" w:rsidR="0029733A" w:rsidRDefault="0029733A" w:rsidP="0029733A">
      <w:pPr>
        <w:pStyle w:val="Narration"/>
        <w:numPr>
          <w:ilvl w:val="1"/>
          <w:numId w:val="3"/>
        </w:numPr>
      </w:pPr>
      <w:r w:rsidRPr="00962C14">
        <w:t xml:space="preserve">Ensure the mouse and platform are flat and that the transducer is perpendicular to the surface </w:t>
      </w:r>
      <w:r w:rsidRPr="00962C14">
        <w:rPr>
          <w:b/>
          <w:bCs/>
        </w:rPr>
        <w:t>[</w:t>
      </w:r>
      <w:r w:rsidR="009903D6">
        <w:rPr>
          <w:b/>
          <w:bCs/>
        </w:rPr>
        <w:t>1</w:t>
      </w:r>
      <w:r w:rsidRPr="00962C14">
        <w:rPr>
          <w:b/>
          <w:bCs/>
        </w:rPr>
        <w:t>]</w:t>
      </w:r>
      <w:r w:rsidRPr="00962C14">
        <w:t xml:space="preserve">. </w:t>
      </w:r>
      <w:r w:rsidR="009903D6">
        <w:t>Then p</w:t>
      </w:r>
      <w:r w:rsidRPr="00962C14">
        <w:t>ull the skin to the left, and position the transducer near the upper shaved region, closer to the midline of the back</w:t>
      </w:r>
      <w:r w:rsidR="009903D6">
        <w:t xml:space="preserve"> </w:t>
      </w:r>
      <w:r w:rsidR="009903D6">
        <w:rPr>
          <w:b/>
          <w:bCs/>
        </w:rPr>
        <w:t>[2]</w:t>
      </w:r>
      <w:r w:rsidRPr="00962C14">
        <w:t xml:space="preserve">. Align the left edge of the probe with the spine, and the right edge over the right flank </w:t>
      </w:r>
      <w:r w:rsidRPr="00962C14">
        <w:rPr>
          <w:b/>
          <w:bCs/>
        </w:rPr>
        <w:t>[3]</w:t>
      </w:r>
      <w:r w:rsidRPr="00962C14">
        <w:t>.</w:t>
      </w:r>
    </w:p>
    <w:p w14:paraId="3836E3CD" w14:textId="77777777" w:rsidR="0029733A" w:rsidRDefault="0029733A" w:rsidP="0029733A">
      <w:pPr>
        <w:pStyle w:val="ShotDescription"/>
        <w:numPr>
          <w:ilvl w:val="2"/>
          <w:numId w:val="3"/>
        </w:numPr>
      </w:pPr>
      <w:proofErr w:type="gramStart"/>
      <w:r w:rsidRPr="00962C14">
        <w:t>Shot</w:t>
      </w:r>
      <w:proofErr w:type="gramEnd"/>
      <w:r w:rsidRPr="00962C14">
        <w:t xml:space="preserve"> showing the probe held perpendicular to the mouse and platform.</w:t>
      </w:r>
    </w:p>
    <w:p w14:paraId="2CCDF887" w14:textId="2083F0EE" w:rsidR="0029733A" w:rsidRDefault="0029733A" w:rsidP="0029733A">
      <w:pPr>
        <w:pStyle w:val="ShotDescription"/>
        <w:numPr>
          <w:ilvl w:val="2"/>
          <w:numId w:val="3"/>
        </w:numPr>
      </w:pPr>
      <w:r w:rsidRPr="00962C14">
        <w:t>Talent pulling skin left and</w:t>
      </w:r>
      <w:r w:rsidR="009903D6">
        <w:t xml:space="preserve"> positioning the transducer near the upper shaved region</w:t>
      </w:r>
      <w:r w:rsidRPr="00962C14">
        <w:t>.</w:t>
      </w:r>
    </w:p>
    <w:p w14:paraId="2A8DB780" w14:textId="0E2C7B23" w:rsidR="009903D6" w:rsidRPr="00962C14" w:rsidRDefault="009903D6" w:rsidP="0029733A">
      <w:pPr>
        <w:pStyle w:val="ShotDescription"/>
        <w:numPr>
          <w:ilvl w:val="2"/>
          <w:numId w:val="3"/>
        </w:numPr>
      </w:pPr>
      <w:r>
        <w:t xml:space="preserve">Shot of the probe being aligned over the right flank. </w:t>
      </w:r>
    </w:p>
    <w:p w14:paraId="74C430B3" w14:textId="2F48BD4A" w:rsidR="0029733A" w:rsidRDefault="009903D6" w:rsidP="0029733A">
      <w:pPr>
        <w:pStyle w:val="Narration"/>
        <w:numPr>
          <w:ilvl w:val="1"/>
          <w:numId w:val="3"/>
        </w:numPr>
      </w:pPr>
      <w:r>
        <w:t>To identify the ovary, first i</w:t>
      </w:r>
      <w:r w:rsidR="0029733A" w:rsidRPr="00962C14">
        <w:t xml:space="preserve">dentify the kidney, a large light grey ovoid structure with cortex and medulla </w:t>
      </w:r>
      <w:r w:rsidR="0029733A" w:rsidRPr="00962C14">
        <w:rPr>
          <w:b/>
          <w:bCs/>
        </w:rPr>
        <w:t>[1]</w:t>
      </w:r>
      <w:r w:rsidR="0029733A" w:rsidRPr="00962C14">
        <w:t xml:space="preserve">. Push the imaging platform slightly toward the mouse’s head to reveal the ovary and periovarian adipose tissue </w:t>
      </w:r>
      <w:r w:rsidR="0029733A" w:rsidRPr="00962C14">
        <w:rPr>
          <w:b/>
          <w:bCs/>
        </w:rPr>
        <w:t>[2]</w:t>
      </w:r>
      <w:r w:rsidR="0029733A" w:rsidRPr="00962C14">
        <w:t>.</w:t>
      </w:r>
      <w:r>
        <w:br/>
      </w:r>
      <w:r w:rsidRPr="009903D6">
        <w:rPr>
          <w:color w:val="auto"/>
          <w:highlight w:val="yellow"/>
        </w:rPr>
        <w:t xml:space="preserve">Authors: Please create scope videos of the shots </w:t>
      </w:r>
      <w:proofErr w:type="spellStart"/>
      <w:r w:rsidRPr="009903D6">
        <w:rPr>
          <w:color w:val="auto"/>
          <w:highlight w:val="yellow"/>
        </w:rPr>
        <w:t>labeled</w:t>
      </w:r>
      <w:proofErr w:type="spellEnd"/>
      <w:r w:rsidRPr="009903D6">
        <w:rPr>
          <w:color w:val="auto"/>
          <w:highlight w:val="yellow"/>
        </w:rPr>
        <w:t xml:space="preserve"> as SCOPE and upload the files to your project page as soon as possible: </w:t>
      </w:r>
      <w:hyperlink r:id="rId13" w:history="1">
        <w:r w:rsidRPr="009903D6">
          <w:rPr>
            <w:rStyle w:val="Hyperlink"/>
            <w:rFonts w:eastAsia="Times New Roman" w:cstheme="minorHAnsi"/>
            <w:b/>
            <w:highlight w:val="yellow"/>
          </w:rPr>
          <w:t>https://review.jove.com/account/file-uploader?src=21096593</w:t>
        </w:r>
      </w:hyperlink>
    </w:p>
    <w:p w14:paraId="258D452E" w14:textId="3E197359" w:rsidR="0029733A" w:rsidRDefault="0029733A" w:rsidP="0029733A">
      <w:pPr>
        <w:pStyle w:val="ShotDescription"/>
        <w:numPr>
          <w:ilvl w:val="2"/>
          <w:numId w:val="3"/>
        </w:numPr>
      </w:pPr>
      <w:r w:rsidRPr="009903D6">
        <w:rPr>
          <w:highlight w:val="yellow"/>
        </w:rPr>
        <w:t>SCOPE</w:t>
      </w:r>
      <w:r w:rsidR="009903D6" w:rsidRPr="009903D6">
        <w:rPr>
          <w:highlight w:val="yellow"/>
        </w:rPr>
        <w:t>/SCREEN</w:t>
      </w:r>
      <w:r w:rsidRPr="00962C14">
        <w:t>: Kidney visible on ultrasound with cortex and medulla.</w:t>
      </w:r>
    </w:p>
    <w:p w14:paraId="37A3BCD2" w14:textId="6F102F10" w:rsidR="0029733A" w:rsidRPr="00962C14" w:rsidRDefault="009903D6" w:rsidP="0029733A">
      <w:pPr>
        <w:pStyle w:val="ShotDescription"/>
        <w:numPr>
          <w:ilvl w:val="2"/>
          <w:numId w:val="3"/>
        </w:numPr>
      </w:pPr>
      <w:r w:rsidRPr="009903D6">
        <w:rPr>
          <w:highlight w:val="yellow"/>
        </w:rPr>
        <w:t>SCOPE/SCREEN</w:t>
      </w:r>
      <w:r w:rsidR="0029733A" w:rsidRPr="00962C14">
        <w:t>: Ovary and POAT appearing as platform moves forward.</w:t>
      </w:r>
    </w:p>
    <w:p w14:paraId="1F8F863A" w14:textId="3B8CC511" w:rsidR="0029733A" w:rsidRDefault="0029733A" w:rsidP="0056024C">
      <w:pPr>
        <w:pStyle w:val="Narration"/>
        <w:numPr>
          <w:ilvl w:val="1"/>
          <w:numId w:val="3"/>
        </w:numPr>
      </w:pPr>
      <w:r w:rsidRPr="00962C14">
        <w:t xml:space="preserve">Wait for the frame count to increase up to 100 frames </w:t>
      </w:r>
      <w:r w:rsidRPr="00962C14">
        <w:rPr>
          <w:b/>
          <w:bCs/>
        </w:rPr>
        <w:t>[1]</w:t>
      </w:r>
      <w:r w:rsidRPr="00962C14">
        <w:t xml:space="preserve">. Press the </w:t>
      </w:r>
      <w:r w:rsidRPr="00962C14">
        <w:rPr>
          <w:b/>
          <w:bCs/>
        </w:rPr>
        <w:t>Cine Store</w:t>
      </w:r>
      <w:r w:rsidRPr="00962C14">
        <w:t xml:space="preserve"> button to capture the B-mode video </w:t>
      </w:r>
      <w:r w:rsidRPr="00962C14">
        <w:rPr>
          <w:b/>
          <w:bCs/>
        </w:rPr>
        <w:t>[2]</w:t>
      </w:r>
      <w:r w:rsidRPr="00962C14">
        <w:t>.</w:t>
      </w:r>
      <w:r w:rsidR="0056024C" w:rsidRPr="0056024C">
        <w:t xml:space="preserve"> </w:t>
      </w:r>
      <w:r w:rsidR="0056024C">
        <w:t>Now, p</w:t>
      </w:r>
      <w:r w:rsidR="0056024C" w:rsidRPr="00962C14">
        <w:t xml:space="preserve">ress the key for </w:t>
      </w:r>
      <w:r w:rsidR="0056024C" w:rsidRPr="00962C14">
        <w:rPr>
          <w:b/>
          <w:bCs/>
        </w:rPr>
        <w:t>Power Doppler Mode</w:t>
      </w:r>
      <w:r w:rsidR="0056024C" w:rsidRPr="00962C14">
        <w:t xml:space="preserve"> on the control panel to visualize blood vessels with high sensitivity to low-velocity flow </w:t>
      </w:r>
      <w:r w:rsidR="0056024C" w:rsidRPr="00962C14">
        <w:rPr>
          <w:b/>
          <w:bCs/>
        </w:rPr>
        <w:t>[</w:t>
      </w:r>
      <w:r w:rsidR="0056024C">
        <w:rPr>
          <w:b/>
          <w:bCs/>
        </w:rPr>
        <w:t>3</w:t>
      </w:r>
      <w:r w:rsidR="0056024C" w:rsidRPr="00962C14">
        <w:rPr>
          <w:b/>
          <w:bCs/>
        </w:rPr>
        <w:t>]</w:t>
      </w:r>
      <w:r w:rsidR="0056024C" w:rsidRPr="00962C14">
        <w:t>.</w:t>
      </w:r>
    </w:p>
    <w:p w14:paraId="601D32EA" w14:textId="77777777" w:rsidR="0029733A" w:rsidRDefault="0029733A" w:rsidP="0029733A">
      <w:pPr>
        <w:pStyle w:val="ShotDescription"/>
        <w:numPr>
          <w:ilvl w:val="2"/>
          <w:numId w:val="3"/>
        </w:numPr>
      </w:pPr>
      <w:r w:rsidRPr="0056024C">
        <w:rPr>
          <w:highlight w:val="yellow"/>
        </w:rPr>
        <w:t>SCREEN</w:t>
      </w:r>
      <w:r w:rsidRPr="00962C14">
        <w:t>: Frame counter increasing on the imaging monitor.</w:t>
      </w:r>
    </w:p>
    <w:p w14:paraId="5B371EA9" w14:textId="77777777" w:rsidR="0029733A" w:rsidRPr="00962C14" w:rsidRDefault="0029733A" w:rsidP="0029733A">
      <w:pPr>
        <w:pStyle w:val="ShotDescription"/>
        <w:numPr>
          <w:ilvl w:val="2"/>
          <w:numId w:val="3"/>
        </w:numPr>
      </w:pPr>
      <w:r w:rsidRPr="00962C14">
        <w:t xml:space="preserve">Talent pressing </w:t>
      </w:r>
      <w:r w:rsidRPr="00962C14">
        <w:rPr>
          <w:b/>
          <w:bCs/>
        </w:rPr>
        <w:t>Cine Store</w:t>
      </w:r>
      <w:r w:rsidRPr="00962C14">
        <w:t xml:space="preserve"> button on the console.</w:t>
      </w:r>
    </w:p>
    <w:p w14:paraId="57674FEE" w14:textId="77777777" w:rsidR="0029733A" w:rsidRPr="00962C14" w:rsidRDefault="0029733A" w:rsidP="0029733A">
      <w:pPr>
        <w:pStyle w:val="ShotDescription"/>
        <w:numPr>
          <w:ilvl w:val="2"/>
          <w:numId w:val="3"/>
        </w:numPr>
      </w:pPr>
      <w:r w:rsidRPr="00962C14">
        <w:t>Talent pressing the Power Doppler key.</w:t>
      </w:r>
    </w:p>
    <w:p w14:paraId="31723667" w14:textId="08424EB7" w:rsidR="0029733A" w:rsidRDefault="0029733A" w:rsidP="0029733A">
      <w:pPr>
        <w:pStyle w:val="Narration"/>
        <w:numPr>
          <w:ilvl w:val="1"/>
          <w:numId w:val="3"/>
        </w:numPr>
      </w:pPr>
      <w:r w:rsidRPr="00962C14">
        <w:t xml:space="preserve">Adjust the </w:t>
      </w:r>
      <w:r w:rsidRPr="0056024C">
        <w:rPr>
          <w:b/>
          <w:bCs/>
        </w:rPr>
        <w:t>Doppler Gain</w:t>
      </w:r>
      <w:r w:rsidRPr="00962C14">
        <w:t xml:space="preserve"> to 32</w:t>
      </w:r>
      <w:r w:rsidR="0056024C">
        <w:t xml:space="preserve"> to </w:t>
      </w:r>
      <w:r w:rsidRPr="00962C14">
        <w:t xml:space="preserve">55 decibels, </w:t>
      </w:r>
      <w:r w:rsidRPr="0056024C">
        <w:rPr>
          <w:b/>
          <w:bCs/>
        </w:rPr>
        <w:t>Sensitivity</w:t>
      </w:r>
      <w:r w:rsidRPr="00962C14">
        <w:t xml:space="preserve"> to 5, </w:t>
      </w:r>
      <w:r w:rsidRPr="0056024C">
        <w:rPr>
          <w:b/>
          <w:bCs/>
        </w:rPr>
        <w:t>Dynamic Range</w:t>
      </w:r>
      <w:r w:rsidRPr="00962C14">
        <w:t xml:space="preserve"> to 15 DR, and </w:t>
      </w:r>
      <w:r w:rsidRPr="0056024C">
        <w:rPr>
          <w:b/>
          <w:bCs/>
        </w:rPr>
        <w:t>Velocity</w:t>
      </w:r>
      <w:r w:rsidRPr="00962C14">
        <w:t xml:space="preserve"> to 1 kilohertz </w:t>
      </w:r>
      <w:r w:rsidRPr="00962C14">
        <w:rPr>
          <w:b/>
          <w:bCs/>
        </w:rPr>
        <w:t>[1]</w:t>
      </w:r>
      <w:r w:rsidRPr="00962C14">
        <w:t>.</w:t>
      </w:r>
    </w:p>
    <w:p w14:paraId="059DD833" w14:textId="72C8C28D" w:rsidR="0029733A" w:rsidRPr="00962C14" w:rsidRDefault="0056024C" w:rsidP="0029733A">
      <w:pPr>
        <w:pStyle w:val="ShotDescription"/>
        <w:numPr>
          <w:ilvl w:val="2"/>
          <w:numId w:val="3"/>
        </w:numPr>
      </w:pPr>
      <w:r>
        <w:t>Talent A</w:t>
      </w:r>
      <w:r w:rsidR="0029733A" w:rsidRPr="00962C14">
        <w:t xml:space="preserve">djusting Doppler Gain, Sensitivity, Dynamic Range, and Velocity on </w:t>
      </w:r>
      <w:r w:rsidR="0029733A" w:rsidRPr="00962C14">
        <w:lastRenderedPageBreak/>
        <w:t>control panel.</w:t>
      </w:r>
    </w:p>
    <w:p w14:paraId="137BDAA5" w14:textId="02FBDF2D" w:rsidR="0029733A" w:rsidRDefault="0056024C" w:rsidP="0029733A">
      <w:pPr>
        <w:pStyle w:val="Narration"/>
        <w:numPr>
          <w:ilvl w:val="1"/>
          <w:numId w:val="3"/>
        </w:numPr>
      </w:pPr>
      <w:r>
        <w:t>Now, use either mode to mo</w:t>
      </w:r>
      <w:r w:rsidR="0029733A" w:rsidRPr="00962C14">
        <w:t xml:space="preserve">ve the platform gently back and forth </w:t>
      </w:r>
      <w:r>
        <w:rPr>
          <w:b/>
          <w:bCs/>
        </w:rPr>
        <w:t xml:space="preserve">[1] </w:t>
      </w:r>
      <w:r>
        <w:t xml:space="preserve">and </w:t>
      </w:r>
      <w:r w:rsidR="0029733A" w:rsidRPr="00962C14">
        <w:t>identify the ovarian artery entering the ovarian hilum</w:t>
      </w:r>
      <w:r>
        <w:t xml:space="preserve"> </w:t>
      </w:r>
      <w:r>
        <w:rPr>
          <w:b/>
          <w:bCs/>
        </w:rPr>
        <w:t>[2]</w:t>
      </w:r>
      <w:r w:rsidR="0029733A" w:rsidRPr="00962C14">
        <w:t>, medullary vessels in the central medulla</w:t>
      </w:r>
      <w:r>
        <w:t xml:space="preserve"> </w:t>
      </w:r>
      <w:r>
        <w:rPr>
          <w:b/>
          <w:bCs/>
        </w:rPr>
        <w:t>[3]</w:t>
      </w:r>
      <w:r w:rsidR="0029733A" w:rsidRPr="00962C14">
        <w:t xml:space="preserve">, and cortical vessels around developing follicles </w:t>
      </w:r>
      <w:r w:rsidR="0029733A" w:rsidRPr="00962C14">
        <w:rPr>
          <w:b/>
          <w:bCs/>
        </w:rPr>
        <w:t>[</w:t>
      </w:r>
      <w:r>
        <w:rPr>
          <w:b/>
          <w:bCs/>
        </w:rPr>
        <w:t>4</w:t>
      </w:r>
      <w:r w:rsidR="0029733A" w:rsidRPr="00962C14">
        <w:rPr>
          <w:b/>
          <w:bCs/>
        </w:rPr>
        <w:t>]</w:t>
      </w:r>
      <w:r w:rsidR="0029733A" w:rsidRPr="00962C14">
        <w:t>.</w:t>
      </w:r>
    </w:p>
    <w:p w14:paraId="117FB5AD" w14:textId="54D24E47" w:rsidR="0029733A" w:rsidRDefault="0029733A" w:rsidP="0029733A">
      <w:pPr>
        <w:pStyle w:val="ShotDescription"/>
        <w:numPr>
          <w:ilvl w:val="2"/>
          <w:numId w:val="3"/>
        </w:numPr>
      </w:pPr>
      <w:r w:rsidRPr="00962C14">
        <w:t xml:space="preserve">Talent </w:t>
      </w:r>
      <w:proofErr w:type="gramStart"/>
      <w:r w:rsidR="0056024C">
        <w:t>moving</w:t>
      </w:r>
      <w:proofErr w:type="gramEnd"/>
      <w:r w:rsidR="0056024C">
        <w:t xml:space="preserve"> the platform gently back and forth.</w:t>
      </w:r>
    </w:p>
    <w:p w14:paraId="6B695721" w14:textId="2061538A" w:rsidR="0029733A" w:rsidRDefault="0056024C" w:rsidP="0029733A">
      <w:pPr>
        <w:pStyle w:val="ShotDescription"/>
        <w:numPr>
          <w:ilvl w:val="2"/>
          <w:numId w:val="3"/>
        </w:numPr>
      </w:pPr>
      <w:r w:rsidRPr="009903D6">
        <w:rPr>
          <w:highlight w:val="yellow"/>
        </w:rPr>
        <w:t>SCOPE/SCREEN</w:t>
      </w:r>
      <w:r w:rsidRPr="00962C14">
        <w:t xml:space="preserve">: </w:t>
      </w:r>
      <w:r w:rsidR="0029733A" w:rsidRPr="00962C14">
        <w:t>Doppler images showing ovarian artery</w:t>
      </w:r>
      <w:r>
        <w:t>.</w:t>
      </w:r>
    </w:p>
    <w:p w14:paraId="1B9599BE" w14:textId="1FF6DF6E" w:rsidR="0056024C" w:rsidRDefault="0056024C" w:rsidP="0056024C">
      <w:pPr>
        <w:pStyle w:val="ShotDescription"/>
        <w:numPr>
          <w:ilvl w:val="2"/>
          <w:numId w:val="3"/>
        </w:numPr>
      </w:pPr>
      <w:r w:rsidRPr="009903D6">
        <w:rPr>
          <w:highlight w:val="yellow"/>
        </w:rPr>
        <w:t>SCOPE/SCREEN</w:t>
      </w:r>
      <w:r w:rsidRPr="00962C14">
        <w:t>: Doppler images showing medullary</w:t>
      </w:r>
      <w:r>
        <w:t xml:space="preserve"> </w:t>
      </w:r>
      <w:r w:rsidRPr="00962C14">
        <w:t>vessels.</w:t>
      </w:r>
    </w:p>
    <w:p w14:paraId="06AD666F" w14:textId="5CE63D26" w:rsidR="0056024C" w:rsidRDefault="0056024C" w:rsidP="0056024C">
      <w:pPr>
        <w:pStyle w:val="ShotDescription"/>
        <w:numPr>
          <w:ilvl w:val="2"/>
          <w:numId w:val="3"/>
        </w:numPr>
      </w:pPr>
      <w:r w:rsidRPr="009903D6">
        <w:rPr>
          <w:highlight w:val="yellow"/>
        </w:rPr>
        <w:t>SCOPE/SCREEN</w:t>
      </w:r>
      <w:r w:rsidRPr="00962C14">
        <w:t>: Doppler images showing cortical vessels.</w:t>
      </w:r>
    </w:p>
    <w:p w14:paraId="0FBF02F6" w14:textId="77777777" w:rsidR="0056024C" w:rsidRPr="00962C14" w:rsidRDefault="0056024C" w:rsidP="0056024C">
      <w:pPr>
        <w:pStyle w:val="ShotDescription"/>
        <w:ind w:firstLine="0"/>
      </w:pPr>
    </w:p>
    <w:p w14:paraId="4340906A" w14:textId="77777777" w:rsidR="0029733A" w:rsidRDefault="0029733A" w:rsidP="0029733A">
      <w:pPr>
        <w:pStyle w:val="Narration"/>
        <w:numPr>
          <w:ilvl w:val="1"/>
          <w:numId w:val="3"/>
        </w:numPr>
      </w:pPr>
      <w:r w:rsidRPr="00962C14">
        <w:t xml:space="preserve">Press </w:t>
      </w:r>
      <w:r w:rsidRPr="00962C14">
        <w:rPr>
          <w:b/>
          <w:bCs/>
        </w:rPr>
        <w:t>Cine Store</w:t>
      </w:r>
      <w:r w:rsidRPr="00962C14">
        <w:t xml:space="preserve"> to save the displayed video of the ovary and vasculature in Doppler mode </w:t>
      </w:r>
      <w:r w:rsidRPr="00962C14">
        <w:rPr>
          <w:b/>
          <w:bCs/>
        </w:rPr>
        <w:t>[1]</w:t>
      </w:r>
      <w:r w:rsidRPr="00962C14">
        <w:t>.</w:t>
      </w:r>
    </w:p>
    <w:p w14:paraId="1EF0FD10" w14:textId="051474D7" w:rsidR="0029733A" w:rsidRPr="00962C14" w:rsidRDefault="00385CBD" w:rsidP="0029733A">
      <w:pPr>
        <w:pStyle w:val="ShotDescription"/>
        <w:numPr>
          <w:ilvl w:val="2"/>
          <w:numId w:val="3"/>
        </w:numPr>
      </w:pPr>
      <w:r>
        <w:t>Shot of Cine Store being pressed</w:t>
      </w:r>
      <w:r w:rsidR="0029733A" w:rsidRPr="00962C14">
        <w:t>.</w:t>
      </w:r>
    </w:p>
    <w:p w14:paraId="1E291E64" w14:textId="54891083" w:rsidR="0029733A" w:rsidRDefault="0029733A" w:rsidP="0056024C">
      <w:pPr>
        <w:pStyle w:val="Narration"/>
        <w:numPr>
          <w:ilvl w:val="1"/>
          <w:numId w:val="3"/>
        </w:numPr>
      </w:pPr>
      <w:r w:rsidRPr="00962C14">
        <w:t xml:space="preserve">To distinguish arterial from venous flow, press </w:t>
      </w:r>
      <w:proofErr w:type="spellStart"/>
      <w:r w:rsidRPr="00962C14">
        <w:rPr>
          <w:b/>
          <w:bCs/>
        </w:rPr>
        <w:t>Color</w:t>
      </w:r>
      <w:proofErr w:type="spellEnd"/>
      <w:r w:rsidRPr="00962C14">
        <w:rPr>
          <w:b/>
          <w:bCs/>
        </w:rPr>
        <w:t xml:space="preserve"> Doppler Mode</w:t>
      </w:r>
      <w:r w:rsidRPr="00962C14">
        <w:t xml:space="preserve"> again </w:t>
      </w:r>
      <w:r w:rsidRPr="00962C14">
        <w:rPr>
          <w:b/>
          <w:bCs/>
        </w:rPr>
        <w:t>[1]</w:t>
      </w:r>
      <w:r w:rsidRPr="00962C14">
        <w:t>. Red shows flow toward the transducer and blue shows flow away</w:t>
      </w:r>
      <w:r w:rsidR="0056024C">
        <w:t xml:space="preserve"> </w:t>
      </w:r>
      <w:r w:rsidR="0056024C">
        <w:rPr>
          <w:b/>
          <w:bCs/>
        </w:rPr>
        <w:t>[2-TXT]</w:t>
      </w:r>
      <w:r w:rsidRPr="00962C14">
        <w:t>.</w:t>
      </w:r>
    </w:p>
    <w:p w14:paraId="2A7F920F" w14:textId="77777777" w:rsidR="0029733A" w:rsidRDefault="0029733A" w:rsidP="0029733A">
      <w:pPr>
        <w:pStyle w:val="ShotDescription"/>
        <w:numPr>
          <w:ilvl w:val="2"/>
          <w:numId w:val="3"/>
        </w:numPr>
      </w:pPr>
      <w:r w:rsidRPr="00962C14">
        <w:t>Talent pressing Color Doppler Mode.</w:t>
      </w:r>
    </w:p>
    <w:p w14:paraId="7B1317F9" w14:textId="79C839CC" w:rsidR="0029733A" w:rsidRPr="00962C14" w:rsidRDefault="0056024C" w:rsidP="0029733A">
      <w:pPr>
        <w:pStyle w:val="ShotDescription"/>
        <w:numPr>
          <w:ilvl w:val="2"/>
          <w:numId w:val="3"/>
        </w:numPr>
      </w:pPr>
      <w:r w:rsidRPr="009903D6">
        <w:rPr>
          <w:highlight w:val="yellow"/>
        </w:rPr>
        <w:t>SCOPE/SCREEN</w:t>
      </w:r>
      <w:r w:rsidRPr="00962C14">
        <w:t xml:space="preserve">: </w:t>
      </w:r>
      <w:r w:rsidR="0029733A" w:rsidRPr="00962C14">
        <w:t>Color-coded flow displayed with red and blue; ovarian artery highlighted.</w:t>
      </w:r>
      <w:r>
        <w:t xml:space="preserve"> </w:t>
      </w:r>
      <w:r>
        <w:rPr>
          <w:b/>
          <w:bCs/>
        </w:rPr>
        <w:t>TXT: Vessel with the higher average velocity is the ovarian artery</w:t>
      </w:r>
    </w:p>
    <w:p w14:paraId="4D1C4D4C" w14:textId="5F649FD7" w:rsidR="0029733A" w:rsidRDefault="0029733A" w:rsidP="0029733A">
      <w:pPr>
        <w:pStyle w:val="Narration"/>
        <w:numPr>
          <w:ilvl w:val="1"/>
          <w:numId w:val="3"/>
        </w:numPr>
      </w:pPr>
      <w:r w:rsidRPr="00962C14">
        <w:t xml:space="preserve">While in Doppler mode, press the </w:t>
      </w:r>
      <w:r w:rsidRPr="00962C14">
        <w:rPr>
          <w:b/>
          <w:bCs/>
        </w:rPr>
        <w:t>Pulsed Wave (PW)</w:t>
      </w:r>
      <w:r w:rsidR="0056024C">
        <w:rPr>
          <w:b/>
          <w:bCs/>
        </w:rPr>
        <w:t xml:space="preserve"> </w:t>
      </w:r>
      <w:r w:rsidR="0056024C" w:rsidRPr="0056024C">
        <w:rPr>
          <w:i/>
          <w:iCs/>
          <w:color w:val="EE0000"/>
        </w:rPr>
        <w:t xml:space="preserve">(Pulsed-Wave-P-W) </w:t>
      </w:r>
      <w:r w:rsidRPr="00962C14">
        <w:rPr>
          <w:b/>
          <w:bCs/>
        </w:rPr>
        <w:t>Doppler</w:t>
      </w:r>
      <w:r w:rsidRPr="00962C14">
        <w:t xml:space="preserve"> button to bring up the sample gate lines </w:t>
      </w:r>
      <w:r w:rsidRPr="00962C14">
        <w:rPr>
          <w:b/>
          <w:bCs/>
        </w:rPr>
        <w:t>[1]</w:t>
      </w:r>
      <w:r w:rsidRPr="00962C14">
        <w:t xml:space="preserve">. Press it again to activate the Doppler spectral waveform </w:t>
      </w:r>
      <w:r w:rsidRPr="00962C14">
        <w:rPr>
          <w:b/>
          <w:bCs/>
        </w:rPr>
        <w:t>[2]</w:t>
      </w:r>
      <w:r w:rsidRPr="00962C14">
        <w:t>.</w:t>
      </w:r>
    </w:p>
    <w:p w14:paraId="4EF94382" w14:textId="6310B219" w:rsidR="0056024C" w:rsidRDefault="0056024C" w:rsidP="0029733A">
      <w:pPr>
        <w:pStyle w:val="ShotDescription"/>
        <w:numPr>
          <w:ilvl w:val="2"/>
          <w:numId w:val="3"/>
        </w:numPr>
      </w:pPr>
      <w:proofErr w:type="gramStart"/>
      <w:r w:rsidRPr="009903D6">
        <w:rPr>
          <w:highlight w:val="yellow"/>
        </w:rPr>
        <w:t>SCREEN</w:t>
      </w:r>
      <w:r w:rsidRPr="00962C14">
        <w:t xml:space="preserve"> </w:t>
      </w:r>
      <w:r>
        <w:t>:</w:t>
      </w:r>
      <w:proofErr w:type="gramEnd"/>
      <w:r>
        <w:t xml:space="preserve">  The sample gate lines are being seen.</w:t>
      </w:r>
    </w:p>
    <w:p w14:paraId="7144D1D7" w14:textId="037962EA" w:rsidR="0029733A" w:rsidRPr="00962C14" w:rsidRDefault="0056024C" w:rsidP="0029733A">
      <w:pPr>
        <w:pStyle w:val="ShotDescription"/>
        <w:numPr>
          <w:ilvl w:val="2"/>
          <w:numId w:val="3"/>
        </w:numPr>
      </w:pPr>
      <w:proofErr w:type="gramStart"/>
      <w:r w:rsidRPr="009903D6">
        <w:rPr>
          <w:highlight w:val="yellow"/>
        </w:rPr>
        <w:t>SCREEN</w:t>
      </w:r>
      <w:r w:rsidRPr="00962C14">
        <w:t xml:space="preserve"> </w:t>
      </w:r>
      <w:r>
        <w:t>:</w:t>
      </w:r>
      <w:proofErr w:type="gramEnd"/>
      <w:r>
        <w:t xml:space="preserve"> The spectral</w:t>
      </w:r>
      <w:r w:rsidR="0029733A" w:rsidRPr="00962C14">
        <w:t xml:space="preserve"> waveform</w:t>
      </w:r>
      <w:r>
        <w:t xml:space="preserve"> is being seen</w:t>
      </w:r>
      <w:r w:rsidR="0029733A" w:rsidRPr="00962C14">
        <w:t>.</w:t>
      </w:r>
    </w:p>
    <w:p w14:paraId="78331A84" w14:textId="4666C315" w:rsidR="0029733A" w:rsidRDefault="0029733A" w:rsidP="0029733A">
      <w:pPr>
        <w:pStyle w:val="Narration"/>
        <w:numPr>
          <w:ilvl w:val="1"/>
          <w:numId w:val="3"/>
        </w:numPr>
      </w:pPr>
      <w:r w:rsidRPr="00962C14">
        <w:t xml:space="preserve">Position the sample gate in the </w:t>
      </w:r>
      <w:proofErr w:type="spellStart"/>
      <w:r w:rsidRPr="00962C14">
        <w:t>center</w:t>
      </w:r>
      <w:proofErr w:type="spellEnd"/>
      <w:r w:rsidRPr="00962C14">
        <w:t xml:space="preserve"> of the vessel lumen </w:t>
      </w:r>
      <w:r w:rsidRPr="00962C14">
        <w:rPr>
          <w:b/>
          <w:bCs/>
        </w:rPr>
        <w:t>[1]</w:t>
      </w:r>
      <w:r w:rsidRPr="00962C14">
        <w:t xml:space="preserve">. </w:t>
      </w:r>
      <w:r w:rsidR="0056024C">
        <w:t>Then a</w:t>
      </w:r>
      <w:r w:rsidRPr="00962C14">
        <w:t xml:space="preserve">djust the </w:t>
      </w:r>
      <w:proofErr w:type="spellStart"/>
      <w:r w:rsidRPr="00962C14">
        <w:t>insonation</w:t>
      </w:r>
      <w:proofErr w:type="spellEnd"/>
      <w:r w:rsidRPr="00962C14">
        <w:t xml:space="preserve"> angle to be </w:t>
      </w:r>
      <w:r w:rsidR="0056024C">
        <w:t xml:space="preserve">less than or equal to </w:t>
      </w:r>
      <w:r w:rsidRPr="00962C14">
        <w:t xml:space="preserve">60 degrees and parallel to flow using the angle knob </w:t>
      </w:r>
      <w:r w:rsidRPr="00962C14">
        <w:rPr>
          <w:b/>
          <w:bCs/>
        </w:rPr>
        <w:t>[2]</w:t>
      </w:r>
      <w:r w:rsidRPr="00962C14">
        <w:t>.</w:t>
      </w:r>
    </w:p>
    <w:p w14:paraId="5B8D2C11" w14:textId="77777777" w:rsidR="0029733A" w:rsidRDefault="0029733A" w:rsidP="0029733A">
      <w:pPr>
        <w:pStyle w:val="ShotDescription"/>
        <w:numPr>
          <w:ilvl w:val="2"/>
          <w:numId w:val="3"/>
        </w:numPr>
      </w:pPr>
      <w:r w:rsidRPr="0056024C">
        <w:rPr>
          <w:highlight w:val="yellow"/>
        </w:rPr>
        <w:t>SCREEN</w:t>
      </w:r>
      <w:r w:rsidRPr="00962C14">
        <w:t>: Sample gate being moved to center of vessel.</w:t>
      </w:r>
    </w:p>
    <w:p w14:paraId="51E07A97" w14:textId="2828F210" w:rsidR="0029733A" w:rsidRPr="00962C14" w:rsidRDefault="0056024C" w:rsidP="0029733A">
      <w:pPr>
        <w:pStyle w:val="ShotDescription"/>
        <w:numPr>
          <w:ilvl w:val="2"/>
          <w:numId w:val="3"/>
        </w:numPr>
      </w:pPr>
      <w:r w:rsidRPr="0056024C">
        <w:rPr>
          <w:highlight w:val="yellow"/>
        </w:rPr>
        <w:t>SCREEN</w:t>
      </w:r>
      <w:r w:rsidRPr="00962C14">
        <w:t xml:space="preserve">: </w:t>
      </w:r>
      <w:r>
        <w:t>The</w:t>
      </w:r>
      <w:r w:rsidR="0029733A" w:rsidRPr="00962C14">
        <w:t xml:space="preserve"> </w:t>
      </w:r>
      <w:proofErr w:type="spellStart"/>
      <w:r w:rsidR="0029733A" w:rsidRPr="00962C14">
        <w:t>insonation</w:t>
      </w:r>
      <w:proofErr w:type="spellEnd"/>
      <w:r w:rsidR="0029733A" w:rsidRPr="00962C14">
        <w:t xml:space="preserve"> angle </w:t>
      </w:r>
      <w:r>
        <w:t xml:space="preserve">is being adjusted. </w:t>
      </w:r>
    </w:p>
    <w:p w14:paraId="2BCBDAB5" w14:textId="77777777" w:rsidR="0029733A" w:rsidRDefault="0029733A" w:rsidP="0029733A">
      <w:pPr>
        <w:pStyle w:val="Narration"/>
        <w:numPr>
          <w:ilvl w:val="1"/>
          <w:numId w:val="3"/>
        </w:numPr>
      </w:pPr>
      <w:r w:rsidRPr="00962C14">
        <w:t xml:space="preserve">For the ovarian artery, place the gate just before it enters the ovary </w:t>
      </w:r>
      <w:r w:rsidRPr="00962C14">
        <w:rPr>
          <w:b/>
          <w:bCs/>
        </w:rPr>
        <w:t>[1]</w:t>
      </w:r>
      <w:r w:rsidRPr="00962C14">
        <w:t xml:space="preserve">. For the medullary vessel, place it at the central bifurcation </w:t>
      </w:r>
      <w:r w:rsidRPr="00962C14">
        <w:rPr>
          <w:b/>
          <w:bCs/>
        </w:rPr>
        <w:t>[2]</w:t>
      </w:r>
      <w:r w:rsidRPr="00962C14">
        <w:t xml:space="preserve">. For cortical vessels, place it at the base of a growing follicle </w:t>
      </w:r>
      <w:r w:rsidRPr="00962C14">
        <w:rPr>
          <w:b/>
          <w:bCs/>
        </w:rPr>
        <w:t>[3]</w:t>
      </w:r>
      <w:r w:rsidRPr="00962C14">
        <w:t>.</w:t>
      </w:r>
    </w:p>
    <w:p w14:paraId="46922227" w14:textId="013A998D" w:rsidR="0029733A" w:rsidRDefault="0056024C" w:rsidP="0029733A">
      <w:pPr>
        <w:pStyle w:val="ShotDescription"/>
        <w:numPr>
          <w:ilvl w:val="2"/>
          <w:numId w:val="3"/>
        </w:numPr>
      </w:pPr>
      <w:r w:rsidRPr="0056024C">
        <w:rPr>
          <w:highlight w:val="yellow"/>
        </w:rPr>
        <w:t>SCREEN</w:t>
      </w:r>
      <w:r w:rsidR="0029733A" w:rsidRPr="00962C14">
        <w:t>: Sample gate positioned for ovarian artery.</w:t>
      </w:r>
    </w:p>
    <w:p w14:paraId="6F35082F" w14:textId="38FC6FD6" w:rsidR="0029733A" w:rsidRDefault="0056024C" w:rsidP="0029733A">
      <w:pPr>
        <w:pStyle w:val="ShotDescription"/>
        <w:numPr>
          <w:ilvl w:val="2"/>
          <w:numId w:val="3"/>
        </w:numPr>
      </w:pPr>
      <w:r w:rsidRPr="0056024C">
        <w:rPr>
          <w:highlight w:val="yellow"/>
        </w:rPr>
        <w:t>SCREEN</w:t>
      </w:r>
      <w:r w:rsidR="0029733A" w:rsidRPr="00962C14">
        <w:t>: Gate positioned at the medullary bifurcation point.</w:t>
      </w:r>
    </w:p>
    <w:p w14:paraId="6087E0FE" w14:textId="40C54E98" w:rsidR="0029733A" w:rsidRPr="00962C14" w:rsidRDefault="0056024C" w:rsidP="0029733A">
      <w:pPr>
        <w:pStyle w:val="ShotDescription"/>
        <w:numPr>
          <w:ilvl w:val="2"/>
          <w:numId w:val="3"/>
        </w:numPr>
      </w:pPr>
      <w:r w:rsidRPr="0056024C">
        <w:rPr>
          <w:highlight w:val="yellow"/>
        </w:rPr>
        <w:t>SCREEN</w:t>
      </w:r>
      <w:r w:rsidR="0029733A" w:rsidRPr="00962C14">
        <w:t xml:space="preserve">: Gate </w:t>
      </w:r>
      <w:r>
        <w:t xml:space="preserve">is being placed </w:t>
      </w:r>
      <w:r w:rsidR="0029733A" w:rsidRPr="00962C14">
        <w:t>within a cortical vessel at a follicle base.</w:t>
      </w:r>
    </w:p>
    <w:p w14:paraId="57CF5C18" w14:textId="77777777" w:rsidR="0029733A" w:rsidRDefault="0029733A" w:rsidP="0029733A">
      <w:pPr>
        <w:pStyle w:val="Narration"/>
        <w:numPr>
          <w:ilvl w:val="1"/>
          <w:numId w:val="3"/>
        </w:numPr>
      </w:pPr>
      <w:r w:rsidRPr="00962C14">
        <w:lastRenderedPageBreak/>
        <w:t xml:space="preserve">Press </w:t>
      </w:r>
      <w:r w:rsidRPr="00962C14">
        <w:rPr>
          <w:b/>
          <w:bCs/>
        </w:rPr>
        <w:t>Cine Store</w:t>
      </w:r>
      <w:r w:rsidRPr="00962C14">
        <w:t xml:space="preserve"> to save both the ultrasound image and spectral waveform </w:t>
      </w:r>
      <w:r w:rsidRPr="00962C14">
        <w:rPr>
          <w:b/>
          <w:bCs/>
        </w:rPr>
        <w:t>[1]</w:t>
      </w:r>
      <w:r w:rsidRPr="00962C14">
        <w:t>.</w:t>
      </w:r>
    </w:p>
    <w:p w14:paraId="490CED2B" w14:textId="728B22C9" w:rsidR="0029733A" w:rsidRPr="00962C14" w:rsidRDefault="00385CBD" w:rsidP="0029733A">
      <w:pPr>
        <w:pStyle w:val="ShotDescription"/>
        <w:numPr>
          <w:ilvl w:val="2"/>
          <w:numId w:val="3"/>
        </w:numPr>
      </w:pPr>
      <w:r>
        <w:t>Talent pressing</w:t>
      </w:r>
      <w:r w:rsidR="0056024C">
        <w:t xml:space="preserve"> the Cine Store function. </w:t>
      </w:r>
    </w:p>
    <w:p w14:paraId="0FF36C68" w14:textId="41E6F6C5" w:rsidR="0029733A" w:rsidRDefault="0056024C" w:rsidP="0029733A">
      <w:pPr>
        <w:pStyle w:val="Narration"/>
        <w:numPr>
          <w:ilvl w:val="1"/>
          <w:numId w:val="3"/>
        </w:numPr>
      </w:pPr>
      <w:r>
        <w:t>When imaging is complete, g</w:t>
      </w:r>
      <w:r w:rsidR="0029733A" w:rsidRPr="00962C14">
        <w:t xml:space="preserve">ently remove the mouse from the imaging platform </w:t>
      </w:r>
      <w:r w:rsidR="0029733A" w:rsidRPr="00962C14">
        <w:rPr>
          <w:b/>
          <w:bCs/>
        </w:rPr>
        <w:t>[1]</w:t>
      </w:r>
      <w:r w:rsidR="0029733A" w:rsidRPr="00962C14">
        <w:t xml:space="preserve">. Wipe off ultrasound gel </w:t>
      </w:r>
      <w:r>
        <w:t xml:space="preserve">from the back </w:t>
      </w:r>
      <w:r>
        <w:rPr>
          <w:b/>
          <w:bCs/>
        </w:rPr>
        <w:t xml:space="preserve">[2] </w:t>
      </w:r>
      <w:r w:rsidR="0029733A" w:rsidRPr="00962C14">
        <w:t xml:space="preserve">and place the mouse on a heating pad until fully awake </w:t>
      </w:r>
      <w:r w:rsidR="0029733A" w:rsidRPr="00962C14">
        <w:rPr>
          <w:b/>
          <w:bCs/>
        </w:rPr>
        <w:t>[</w:t>
      </w:r>
      <w:r>
        <w:rPr>
          <w:b/>
          <w:bCs/>
        </w:rPr>
        <w:t>3</w:t>
      </w:r>
      <w:r w:rsidR="0029733A" w:rsidRPr="00962C14">
        <w:rPr>
          <w:b/>
          <w:bCs/>
        </w:rPr>
        <w:t>]</w:t>
      </w:r>
      <w:r w:rsidR="0029733A" w:rsidRPr="00962C14">
        <w:t>.</w:t>
      </w:r>
    </w:p>
    <w:p w14:paraId="089286D6" w14:textId="77777777" w:rsidR="0029733A" w:rsidRDefault="0029733A" w:rsidP="0029733A">
      <w:pPr>
        <w:pStyle w:val="ShotDescription"/>
        <w:numPr>
          <w:ilvl w:val="2"/>
          <w:numId w:val="3"/>
        </w:numPr>
      </w:pPr>
      <w:r w:rsidRPr="00962C14">
        <w:t>Talent lifting the mouse off the platform.</w:t>
      </w:r>
    </w:p>
    <w:p w14:paraId="656483CD" w14:textId="77777777" w:rsidR="0056024C" w:rsidRDefault="0029733A" w:rsidP="0029733A">
      <w:pPr>
        <w:pStyle w:val="ShotDescription"/>
        <w:numPr>
          <w:ilvl w:val="2"/>
          <w:numId w:val="3"/>
        </w:numPr>
      </w:pPr>
      <w:r w:rsidRPr="00962C14">
        <w:t>Talent wiping the back clean</w:t>
      </w:r>
      <w:r w:rsidR="0056024C">
        <w:t>.</w:t>
      </w:r>
    </w:p>
    <w:p w14:paraId="784B63EE" w14:textId="1C8BB558" w:rsidR="0029733A" w:rsidRPr="00962C14" w:rsidRDefault="0056024C" w:rsidP="0029733A">
      <w:pPr>
        <w:pStyle w:val="ShotDescription"/>
        <w:numPr>
          <w:ilvl w:val="2"/>
          <w:numId w:val="3"/>
        </w:numPr>
      </w:pPr>
      <w:r>
        <w:t xml:space="preserve">Talent </w:t>
      </w:r>
      <w:r w:rsidR="0029733A" w:rsidRPr="00962C14">
        <w:t>placing mouse on heating pad.</w:t>
      </w:r>
    </w:p>
    <w:p w14:paraId="7F459765" w14:textId="77777777" w:rsidR="0029733A" w:rsidRPr="00962C14" w:rsidRDefault="0029733A" w:rsidP="0029733A">
      <w:pPr>
        <w:rPr>
          <w:lang w:val="en-IN"/>
        </w:rPr>
      </w:pPr>
    </w:p>
    <w:p w14:paraId="11514E94" w14:textId="1DDEBC9E" w:rsidR="0056024C" w:rsidRDefault="0056024C">
      <w:pPr>
        <w:rPr>
          <w:rFonts w:cstheme="minorHAnsi"/>
        </w:rPr>
      </w:pPr>
      <w:r>
        <w:rPr>
          <w:rFonts w:cstheme="minorHAnsi"/>
        </w:rPr>
        <w:br w:type="page"/>
      </w:r>
    </w:p>
    <w:p w14:paraId="04F6BFFC" w14:textId="77777777" w:rsidR="00875BE8" w:rsidRDefault="00875BE8" w:rsidP="0056024C">
      <w:pPr>
        <w:pStyle w:val="ListParagraph"/>
        <w:spacing w:before="120"/>
        <w:ind w:left="1627"/>
        <w:contextualSpacing w:val="0"/>
        <w:rPr>
          <w:rFonts w:cstheme="minorHAnsi"/>
        </w:rPr>
      </w:pPr>
    </w:p>
    <w:p w14:paraId="26AB8A38" w14:textId="0C47047E" w:rsidR="001E0433" w:rsidRPr="00B07A3B" w:rsidRDefault="001E0433" w:rsidP="00385CBD">
      <w:pPr>
        <w:pStyle w:val="Heading1"/>
        <w:rPr>
          <w:rFonts w:cstheme="minorHAnsi"/>
        </w:rPr>
      </w:pPr>
      <w:r w:rsidRPr="00B07A3B">
        <w:rPr>
          <w:rFonts w:cstheme="minorHAnsi"/>
        </w:rPr>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7AFADFA7" w14:textId="77777777" w:rsidR="0012004C" w:rsidRPr="00F012EF" w:rsidRDefault="0012004C" w:rsidP="0012004C">
      <w:pPr>
        <w:pStyle w:val="Narration"/>
        <w:numPr>
          <w:ilvl w:val="1"/>
          <w:numId w:val="3"/>
        </w:numPr>
      </w:pPr>
      <w:r w:rsidRPr="00F012EF">
        <w:t xml:space="preserve">Power Doppler imaging revealed a visible increase in perfusion within the medullary vessels at </w:t>
      </w:r>
      <w:proofErr w:type="gramStart"/>
      <w:r w:rsidRPr="00F012EF">
        <w:t>1 hour</w:t>
      </w:r>
      <w:proofErr w:type="gramEnd"/>
      <w:r w:rsidRPr="00F012EF">
        <w:t xml:space="preserve"> post-human chorionic gonadotropin injection </w:t>
      </w:r>
      <w:r w:rsidRPr="00F012EF">
        <w:rPr>
          <w:b/>
        </w:rPr>
        <w:t>[1]</w:t>
      </w:r>
      <w:r w:rsidRPr="00F012EF">
        <w:t xml:space="preserve">, followed by a return to baseline at 8 hours </w:t>
      </w:r>
      <w:r w:rsidRPr="00F012EF">
        <w:rPr>
          <w:b/>
        </w:rPr>
        <w:t>[2]</w:t>
      </w:r>
      <w:r w:rsidRPr="00F012EF">
        <w:t xml:space="preserve"> and further decrease by 12 hours post-injection </w:t>
      </w:r>
      <w:r w:rsidRPr="00F012EF">
        <w:rPr>
          <w:b/>
        </w:rPr>
        <w:t>[3]</w:t>
      </w:r>
      <w:r w:rsidRPr="00F012EF">
        <w:t>.</w:t>
      </w:r>
    </w:p>
    <w:p w14:paraId="0562FF76" w14:textId="0C432FF7" w:rsidR="0012004C" w:rsidRPr="00F012EF" w:rsidRDefault="0012004C" w:rsidP="0012004C">
      <w:pPr>
        <w:pStyle w:val="ShotDescription"/>
        <w:numPr>
          <w:ilvl w:val="2"/>
          <w:numId w:val="3"/>
        </w:numPr>
      </w:pPr>
      <w:r w:rsidRPr="00F012EF">
        <w:t>LAB MEDIA: Figure 2</w:t>
      </w:r>
      <w:r w:rsidR="00B6612E">
        <w:t xml:space="preserve">A and </w:t>
      </w:r>
      <w:r w:rsidRPr="00F012EF">
        <w:t xml:space="preserve">B. </w:t>
      </w:r>
      <w:r w:rsidRPr="00B6612E">
        <w:rPr>
          <w:i/>
          <w:iCs/>
          <w:color w:val="3333FF"/>
        </w:rPr>
        <w:t xml:space="preserve">Video editor: Highlight the </w:t>
      </w:r>
      <w:r w:rsidR="00B6612E" w:rsidRPr="00B6612E">
        <w:rPr>
          <w:i/>
          <w:iCs/>
          <w:color w:val="3333FF"/>
        </w:rPr>
        <w:t xml:space="preserve">image row for </w:t>
      </w:r>
      <w:proofErr w:type="gramStart"/>
      <w:r w:rsidRPr="00B6612E">
        <w:rPr>
          <w:i/>
          <w:iCs/>
          <w:color w:val="3333FF"/>
        </w:rPr>
        <w:t>1 hour</w:t>
      </w:r>
      <w:proofErr w:type="gramEnd"/>
      <w:r w:rsidRPr="00B6612E">
        <w:rPr>
          <w:i/>
          <w:iCs/>
          <w:color w:val="3333FF"/>
        </w:rPr>
        <w:t xml:space="preserve"> post-</w:t>
      </w:r>
      <w:proofErr w:type="spellStart"/>
      <w:r w:rsidR="00B6612E">
        <w:rPr>
          <w:i/>
          <w:iCs/>
          <w:color w:val="3333FF"/>
        </w:rPr>
        <w:t>hCG</w:t>
      </w:r>
      <w:proofErr w:type="spellEnd"/>
    </w:p>
    <w:p w14:paraId="41EEF3A9" w14:textId="3FB73CE1" w:rsidR="0012004C" w:rsidRPr="00F012EF" w:rsidRDefault="0012004C" w:rsidP="0012004C">
      <w:pPr>
        <w:pStyle w:val="ShotDescription"/>
        <w:numPr>
          <w:ilvl w:val="2"/>
          <w:numId w:val="3"/>
        </w:numPr>
      </w:pPr>
      <w:r w:rsidRPr="00F012EF">
        <w:t>LAB MEDIA: Figure 2</w:t>
      </w:r>
      <w:r w:rsidR="00B6612E">
        <w:t xml:space="preserve">A and </w:t>
      </w:r>
      <w:r w:rsidRPr="00F012EF">
        <w:t xml:space="preserve">B. </w:t>
      </w:r>
      <w:r w:rsidRPr="00B6612E">
        <w:rPr>
          <w:i/>
          <w:iCs/>
          <w:color w:val="3333FF"/>
        </w:rPr>
        <w:t xml:space="preserve">Video editor: </w:t>
      </w:r>
      <w:r w:rsidR="00B6612E" w:rsidRPr="00B6612E">
        <w:rPr>
          <w:i/>
          <w:iCs/>
          <w:color w:val="3333FF"/>
        </w:rPr>
        <w:t xml:space="preserve">Highlight the image row for </w:t>
      </w:r>
      <w:r w:rsidRPr="00B6612E">
        <w:rPr>
          <w:i/>
          <w:iCs/>
          <w:color w:val="3333FF"/>
        </w:rPr>
        <w:t>8 hours post-</w:t>
      </w:r>
      <w:proofErr w:type="spellStart"/>
      <w:r w:rsidRPr="00B6612E">
        <w:rPr>
          <w:i/>
          <w:iCs/>
          <w:color w:val="3333FF"/>
        </w:rPr>
        <w:t>hCG</w:t>
      </w:r>
      <w:proofErr w:type="spellEnd"/>
      <w:r w:rsidRPr="00B6612E">
        <w:rPr>
          <w:color w:val="3333FF"/>
        </w:rPr>
        <w:t xml:space="preserve"> </w:t>
      </w:r>
    </w:p>
    <w:p w14:paraId="0706712A" w14:textId="41F7AECA" w:rsidR="0012004C" w:rsidRPr="00F012EF" w:rsidRDefault="0012004C" w:rsidP="0012004C">
      <w:pPr>
        <w:pStyle w:val="ShotDescription"/>
        <w:numPr>
          <w:ilvl w:val="2"/>
          <w:numId w:val="3"/>
        </w:numPr>
      </w:pPr>
      <w:r w:rsidRPr="00F012EF">
        <w:t>LAB MEDIA: Figure 2</w:t>
      </w:r>
      <w:r w:rsidR="00B6612E">
        <w:t xml:space="preserve">A and </w:t>
      </w:r>
      <w:r w:rsidRPr="00F012EF">
        <w:t xml:space="preserve">B. </w:t>
      </w:r>
      <w:r w:rsidRPr="00B6612E">
        <w:rPr>
          <w:i/>
          <w:iCs/>
          <w:color w:val="3333FF"/>
        </w:rPr>
        <w:t xml:space="preserve">Video editor: </w:t>
      </w:r>
      <w:r w:rsidR="00B6612E" w:rsidRPr="00B6612E">
        <w:rPr>
          <w:i/>
          <w:iCs/>
          <w:color w:val="3333FF"/>
        </w:rPr>
        <w:t xml:space="preserve">Highlight the image row for </w:t>
      </w:r>
      <w:r w:rsidRPr="00B6612E">
        <w:rPr>
          <w:i/>
          <w:iCs/>
          <w:color w:val="3333FF"/>
        </w:rPr>
        <w:t xml:space="preserve">12 </w:t>
      </w:r>
      <w:proofErr w:type="gramStart"/>
      <w:r w:rsidRPr="00B6612E">
        <w:rPr>
          <w:i/>
          <w:iCs/>
          <w:color w:val="3333FF"/>
        </w:rPr>
        <w:t>hours</w:t>
      </w:r>
      <w:r w:rsidRPr="00B6612E">
        <w:rPr>
          <w:color w:val="3333FF"/>
        </w:rPr>
        <w:t xml:space="preserve"> </w:t>
      </w:r>
      <w:r w:rsidR="00B6612E">
        <w:rPr>
          <w:color w:val="3333FF"/>
        </w:rPr>
        <w:t xml:space="preserve"> </w:t>
      </w:r>
      <w:r w:rsidR="00B6612E" w:rsidRPr="00B6612E">
        <w:rPr>
          <w:i/>
          <w:iCs/>
          <w:color w:val="3333FF"/>
        </w:rPr>
        <w:t>post</w:t>
      </w:r>
      <w:proofErr w:type="gramEnd"/>
      <w:r w:rsidR="00B6612E" w:rsidRPr="00B6612E">
        <w:rPr>
          <w:i/>
          <w:iCs/>
          <w:color w:val="3333FF"/>
        </w:rPr>
        <w:t>-</w:t>
      </w:r>
      <w:proofErr w:type="spellStart"/>
      <w:r w:rsidR="00B6612E" w:rsidRPr="00B6612E">
        <w:rPr>
          <w:i/>
          <w:iCs/>
          <w:color w:val="3333FF"/>
        </w:rPr>
        <w:t>hCG</w:t>
      </w:r>
      <w:proofErr w:type="spellEnd"/>
    </w:p>
    <w:p w14:paraId="1D3018C6" w14:textId="77777777" w:rsidR="0012004C" w:rsidRPr="00F012EF" w:rsidRDefault="0012004C" w:rsidP="0012004C">
      <w:pPr>
        <w:pStyle w:val="Narration"/>
        <w:numPr>
          <w:ilvl w:val="1"/>
          <w:numId w:val="3"/>
        </w:numPr>
      </w:pPr>
      <w:proofErr w:type="spellStart"/>
      <w:r w:rsidRPr="00F012EF">
        <w:t>Color</w:t>
      </w:r>
      <w:proofErr w:type="spellEnd"/>
      <w:r w:rsidRPr="00F012EF">
        <w:t xml:space="preserve"> Doppler imaging enabled clear differentiation between the ovarian artery and surrounding veins and improved visualization of flow direction within ovarian vessels </w:t>
      </w:r>
      <w:r w:rsidRPr="00F012EF">
        <w:rPr>
          <w:b/>
        </w:rPr>
        <w:t>[1]</w:t>
      </w:r>
      <w:r w:rsidRPr="00F012EF">
        <w:t>.</w:t>
      </w:r>
    </w:p>
    <w:p w14:paraId="59332677" w14:textId="138DFD89" w:rsidR="0012004C" w:rsidRPr="00F012EF" w:rsidRDefault="0012004C" w:rsidP="0012004C">
      <w:pPr>
        <w:pStyle w:val="ShotDescription"/>
        <w:numPr>
          <w:ilvl w:val="2"/>
          <w:numId w:val="3"/>
        </w:numPr>
      </w:pPr>
      <w:r w:rsidRPr="00F012EF">
        <w:t xml:space="preserve">LAB MEDIA: Figure 2C. </w:t>
      </w:r>
    </w:p>
    <w:p w14:paraId="1A578876" w14:textId="77777777" w:rsidR="0012004C" w:rsidRPr="00F012EF" w:rsidRDefault="0012004C" w:rsidP="0012004C">
      <w:pPr>
        <w:pStyle w:val="Narration"/>
        <w:numPr>
          <w:ilvl w:val="1"/>
          <w:numId w:val="3"/>
        </w:numPr>
      </w:pPr>
      <w:r w:rsidRPr="00F012EF">
        <w:t xml:space="preserve">Representative PW Doppler waveforms displayed distinct cycles with measurable peak systolic and end diastolic velocities in the ovarian artery of a hormonally responsive mouse </w:t>
      </w:r>
      <w:r w:rsidRPr="00F012EF">
        <w:rPr>
          <w:b/>
        </w:rPr>
        <w:t>[1]</w:t>
      </w:r>
      <w:r w:rsidRPr="00F012EF">
        <w:t xml:space="preserve">, whereas a non-responsive mouse exhibited low-signal traces with no detectable waveform </w:t>
      </w:r>
      <w:r w:rsidRPr="00F012EF">
        <w:rPr>
          <w:b/>
        </w:rPr>
        <w:t>[2]</w:t>
      </w:r>
      <w:r w:rsidRPr="00F012EF">
        <w:t>.</w:t>
      </w:r>
    </w:p>
    <w:p w14:paraId="2B1AD98E" w14:textId="77777777" w:rsidR="0012004C" w:rsidRPr="00F012EF" w:rsidRDefault="0012004C" w:rsidP="0012004C">
      <w:pPr>
        <w:pStyle w:val="ShotDescription"/>
        <w:numPr>
          <w:ilvl w:val="2"/>
          <w:numId w:val="3"/>
        </w:numPr>
      </w:pPr>
      <w:r w:rsidRPr="00F012EF">
        <w:t xml:space="preserve">LAB MEDIA: Figure 3C. </w:t>
      </w:r>
      <w:r w:rsidRPr="00B6612E">
        <w:rPr>
          <w:i/>
          <w:iCs/>
          <w:color w:val="3333FF"/>
        </w:rPr>
        <w:t>Video editor: Highlight the three repeated waveform peaks and troughs labeled PSV and EDV in the upper trace.</w:t>
      </w:r>
    </w:p>
    <w:p w14:paraId="4018E963" w14:textId="4B406EB9" w:rsidR="0012004C" w:rsidRPr="00F012EF" w:rsidRDefault="0012004C" w:rsidP="0012004C">
      <w:pPr>
        <w:pStyle w:val="ShotDescription"/>
        <w:numPr>
          <w:ilvl w:val="2"/>
          <w:numId w:val="3"/>
        </w:numPr>
      </w:pPr>
      <w:r w:rsidRPr="00F012EF">
        <w:t xml:space="preserve">LAB MEDIA: Figure 3D. </w:t>
      </w:r>
    </w:p>
    <w:p w14:paraId="16BE5BC6" w14:textId="77777777" w:rsidR="0012004C" w:rsidRPr="00F012EF" w:rsidRDefault="0012004C" w:rsidP="0012004C">
      <w:pPr>
        <w:pStyle w:val="Narration"/>
        <w:numPr>
          <w:ilvl w:val="1"/>
          <w:numId w:val="3"/>
        </w:numPr>
      </w:pPr>
      <w:r w:rsidRPr="00F012EF">
        <w:t xml:space="preserve">At </w:t>
      </w:r>
      <w:proofErr w:type="gramStart"/>
      <w:r w:rsidRPr="00F012EF">
        <w:t>1 hour</w:t>
      </w:r>
      <w:proofErr w:type="gramEnd"/>
      <w:r w:rsidRPr="00F012EF">
        <w:t xml:space="preserve"> post-human chorionic gonadotropin injection, blood flow velocity increased in the ovarian artery, medullary vessels, and cortical vessels in mice that responded to stimulation </w:t>
      </w:r>
      <w:r w:rsidRPr="00F012EF">
        <w:rPr>
          <w:b/>
        </w:rPr>
        <w:t>[1]</w:t>
      </w:r>
      <w:r w:rsidRPr="00F012EF">
        <w:t xml:space="preserve">, but no such increase was observed in the non-responsive mouse </w:t>
      </w:r>
      <w:r w:rsidRPr="00F012EF">
        <w:rPr>
          <w:b/>
        </w:rPr>
        <w:t>[2]</w:t>
      </w:r>
      <w:r w:rsidRPr="00F012EF">
        <w:t>.</w:t>
      </w:r>
    </w:p>
    <w:p w14:paraId="1FD3887C" w14:textId="05692D8F" w:rsidR="0012004C" w:rsidRPr="00F012EF" w:rsidRDefault="0012004C" w:rsidP="0012004C">
      <w:pPr>
        <w:pStyle w:val="ShotDescription"/>
        <w:numPr>
          <w:ilvl w:val="2"/>
          <w:numId w:val="3"/>
        </w:numPr>
      </w:pPr>
      <w:r w:rsidRPr="00F012EF">
        <w:t xml:space="preserve">LAB MEDIA: Figure 4A. </w:t>
      </w:r>
      <w:r w:rsidRPr="00B6612E">
        <w:rPr>
          <w:i/>
          <w:iCs/>
          <w:color w:val="3333FF"/>
        </w:rPr>
        <w:t xml:space="preserve">Video editor: Highlight the peak at </w:t>
      </w:r>
      <w:proofErr w:type="gramStart"/>
      <w:r w:rsidRPr="00B6612E">
        <w:rPr>
          <w:i/>
          <w:iCs/>
          <w:color w:val="3333FF"/>
        </w:rPr>
        <w:t>1 hour</w:t>
      </w:r>
      <w:proofErr w:type="gramEnd"/>
      <w:r w:rsidRPr="00B6612E">
        <w:rPr>
          <w:i/>
          <w:iCs/>
          <w:color w:val="3333FF"/>
        </w:rPr>
        <w:t xml:space="preserve"> post-</w:t>
      </w:r>
      <w:proofErr w:type="spellStart"/>
      <w:r w:rsidRPr="00B6612E">
        <w:rPr>
          <w:i/>
          <w:iCs/>
          <w:color w:val="3333FF"/>
        </w:rPr>
        <w:t>hCG</w:t>
      </w:r>
      <w:proofErr w:type="spellEnd"/>
      <w:r w:rsidRPr="00B6612E">
        <w:rPr>
          <w:i/>
          <w:iCs/>
          <w:color w:val="3333FF"/>
        </w:rPr>
        <w:t xml:space="preserve"> across all three vessel types (left, middle, right panels) in the blue, pink, and purple lines </w:t>
      </w:r>
    </w:p>
    <w:p w14:paraId="1127B073" w14:textId="2F0569CB" w:rsidR="0012004C" w:rsidRPr="00F012EF" w:rsidRDefault="0012004C" w:rsidP="0012004C">
      <w:pPr>
        <w:pStyle w:val="ShotDescription"/>
        <w:numPr>
          <w:ilvl w:val="2"/>
          <w:numId w:val="3"/>
        </w:numPr>
      </w:pPr>
      <w:r w:rsidRPr="00F012EF">
        <w:t xml:space="preserve">LAB MEDIA: Figure 4A. </w:t>
      </w:r>
      <w:r w:rsidRPr="00B6612E">
        <w:rPr>
          <w:i/>
          <w:iCs/>
          <w:color w:val="3333FF"/>
        </w:rPr>
        <w:t>Video editor: Highlight the orange dashed line (Mouse 4) across all three panels</w:t>
      </w:r>
    </w:p>
    <w:p w14:paraId="3AA8F67B" w14:textId="77777777" w:rsidR="0012004C" w:rsidRPr="00F012EF" w:rsidRDefault="0012004C" w:rsidP="0012004C">
      <w:pPr>
        <w:pStyle w:val="Narration"/>
        <w:numPr>
          <w:ilvl w:val="1"/>
          <w:numId w:val="3"/>
        </w:numPr>
      </w:pPr>
      <w:r w:rsidRPr="00F012EF">
        <w:t xml:space="preserve">In non-responsive mice, the velocity in cortical vessels dropped below the detection threshold at selected time points, indicated by assigned placeholder values </w:t>
      </w:r>
      <w:r w:rsidRPr="00F012EF">
        <w:rPr>
          <w:b/>
        </w:rPr>
        <w:t>[1]</w:t>
      </w:r>
      <w:r w:rsidRPr="00F012EF">
        <w:t>.</w:t>
      </w:r>
    </w:p>
    <w:p w14:paraId="7F04AA31" w14:textId="5594983C" w:rsidR="0012004C" w:rsidRPr="00F012EF" w:rsidRDefault="0012004C" w:rsidP="0012004C">
      <w:pPr>
        <w:pStyle w:val="ShotDescription"/>
        <w:numPr>
          <w:ilvl w:val="2"/>
          <w:numId w:val="3"/>
        </w:numPr>
      </w:pPr>
      <w:r w:rsidRPr="00F012EF">
        <w:t>LAB MEDIA: Figure 4A (right</w:t>
      </w:r>
      <w:r w:rsidR="00B6612E">
        <w:t>most</w:t>
      </w:r>
      <w:r w:rsidRPr="00F012EF">
        <w:t xml:space="preserve"> panel). </w:t>
      </w:r>
      <w:r w:rsidRPr="00B6612E">
        <w:rPr>
          <w:i/>
          <w:iCs/>
          <w:color w:val="3333FF"/>
        </w:rPr>
        <w:t>Video editor: Highlight the orange dashed line showing points at 8 hours and 11 hours post-</w:t>
      </w:r>
      <w:proofErr w:type="spellStart"/>
      <w:r w:rsidRPr="00B6612E">
        <w:rPr>
          <w:i/>
          <w:iCs/>
          <w:color w:val="3333FF"/>
        </w:rPr>
        <w:t>hCG</w:t>
      </w:r>
      <w:proofErr w:type="spellEnd"/>
      <w:r w:rsidRPr="00B6612E">
        <w:rPr>
          <w:color w:val="3333FF"/>
        </w:rPr>
        <w:t xml:space="preserve"> </w:t>
      </w:r>
    </w:p>
    <w:sectPr w:rsidR="0012004C" w:rsidRPr="00F012EF" w:rsidSect="00BA553A">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6E67" w14:textId="77777777" w:rsidR="00E9354C" w:rsidRDefault="00E9354C">
      <w:r>
        <w:separator/>
      </w:r>
    </w:p>
    <w:p w14:paraId="2DE84FAB" w14:textId="77777777" w:rsidR="00E9354C" w:rsidRDefault="00E9354C"/>
  </w:endnote>
  <w:endnote w:type="continuationSeparator" w:id="0">
    <w:p w14:paraId="2A5C87C0" w14:textId="77777777" w:rsidR="00E9354C" w:rsidRDefault="00E9354C">
      <w:r>
        <w:continuationSeparator/>
      </w:r>
    </w:p>
    <w:p w14:paraId="3AD0A44C" w14:textId="77777777" w:rsidR="00E9354C" w:rsidRDefault="00E93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01D8B0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85CB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385CBD">
      <w:rPr>
        <w:rFonts w:cstheme="minorHAnsi"/>
      </w:rPr>
      <w:t xml:space="preserve">November 27, </w:t>
    </w:r>
    <w:proofErr w:type="gramStart"/>
    <w:r w:rsidR="00385CBD">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B2FCA" w14:textId="77777777" w:rsidR="00E9354C" w:rsidRDefault="00E9354C">
      <w:r>
        <w:separator/>
      </w:r>
    </w:p>
    <w:p w14:paraId="5E4558F5" w14:textId="77777777" w:rsidR="00E9354C" w:rsidRDefault="00E9354C"/>
  </w:footnote>
  <w:footnote w:type="continuationSeparator" w:id="0">
    <w:p w14:paraId="39F7EA1A" w14:textId="77777777" w:rsidR="00E9354C" w:rsidRDefault="00E9354C">
      <w:r>
        <w:continuationSeparator/>
      </w:r>
    </w:p>
    <w:p w14:paraId="76DCB78A" w14:textId="77777777" w:rsidR="00E9354C" w:rsidRDefault="00E93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1393D9B" w:rsidR="00336C61" w:rsidRPr="006D3AC7" w:rsidRDefault="00336C61" w:rsidP="00385CBD">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85CBD" w:rsidRPr="00385CBD">
      <w:rPr>
        <w:rFonts w:cstheme="minorHAnsi"/>
        <w:b/>
        <w:color w:val="00B050"/>
        <w:sz w:val="32"/>
        <w:szCs w:val="32"/>
        <w:u w:val="single"/>
      </w:rPr>
      <w:t xml:space="preserve"> </w:t>
    </w:r>
    <w:r w:rsidR="00385CBD" w:rsidRPr="008733E6">
      <w:rPr>
        <w:rFonts w:cstheme="minorHAnsi"/>
        <w:b/>
        <w:color w:val="00B050"/>
        <w:sz w:val="32"/>
        <w:szCs w:val="32"/>
        <w:u w:val="single"/>
      </w:rPr>
      <w:t>FINAL SCRIPT: APPROVED FOR FILMING</w:t>
    </w:r>
    <w:r w:rsidR="00385CBD" w:rsidRPr="004E0C5A" w:rsidDel="00385CBD">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315AB39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603D3"/>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1DAD"/>
    <w:rsid w:val="000E236A"/>
    <w:rsid w:val="000E548E"/>
    <w:rsid w:val="000E6166"/>
    <w:rsid w:val="000F05F6"/>
    <w:rsid w:val="000F1A61"/>
    <w:rsid w:val="000F5F7F"/>
    <w:rsid w:val="001016BD"/>
    <w:rsid w:val="00106F46"/>
    <w:rsid w:val="001115D1"/>
    <w:rsid w:val="0011694E"/>
    <w:rsid w:val="0012004C"/>
    <w:rsid w:val="00122D35"/>
    <w:rsid w:val="00123D93"/>
    <w:rsid w:val="00125924"/>
    <w:rsid w:val="00126973"/>
    <w:rsid w:val="001302B1"/>
    <w:rsid w:val="001331E3"/>
    <w:rsid w:val="00143557"/>
    <w:rsid w:val="001469E6"/>
    <w:rsid w:val="00151824"/>
    <w:rsid w:val="001528A5"/>
    <w:rsid w:val="00162D51"/>
    <w:rsid w:val="0017671C"/>
    <w:rsid w:val="00176D6F"/>
    <w:rsid w:val="00177B33"/>
    <w:rsid w:val="001819E3"/>
    <w:rsid w:val="00184EF9"/>
    <w:rsid w:val="001872E8"/>
    <w:rsid w:val="00191A77"/>
    <w:rsid w:val="001A7997"/>
    <w:rsid w:val="001B1537"/>
    <w:rsid w:val="001B22A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9733A"/>
    <w:rsid w:val="002A2775"/>
    <w:rsid w:val="002A4739"/>
    <w:rsid w:val="002A6FCF"/>
    <w:rsid w:val="002A7F8B"/>
    <w:rsid w:val="002B009A"/>
    <w:rsid w:val="002B025E"/>
    <w:rsid w:val="002B0D88"/>
    <w:rsid w:val="002B26D4"/>
    <w:rsid w:val="002B55D9"/>
    <w:rsid w:val="002C02F2"/>
    <w:rsid w:val="002C54DB"/>
    <w:rsid w:val="002D52A1"/>
    <w:rsid w:val="002D6C0E"/>
    <w:rsid w:val="002E29DF"/>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5CBD"/>
    <w:rsid w:val="00386777"/>
    <w:rsid w:val="00395684"/>
    <w:rsid w:val="003A1109"/>
    <w:rsid w:val="003A49C2"/>
    <w:rsid w:val="003B3E2A"/>
    <w:rsid w:val="003B55E5"/>
    <w:rsid w:val="003B5E26"/>
    <w:rsid w:val="003C1044"/>
    <w:rsid w:val="003C1EDE"/>
    <w:rsid w:val="003C32EC"/>
    <w:rsid w:val="003D0847"/>
    <w:rsid w:val="003D0FD6"/>
    <w:rsid w:val="003D22A5"/>
    <w:rsid w:val="003E2BC9"/>
    <w:rsid w:val="003F4B52"/>
    <w:rsid w:val="004001E9"/>
    <w:rsid w:val="0040196A"/>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864"/>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CBB"/>
    <w:rsid w:val="00536D89"/>
    <w:rsid w:val="00542B64"/>
    <w:rsid w:val="00544E06"/>
    <w:rsid w:val="005463CB"/>
    <w:rsid w:val="00557116"/>
    <w:rsid w:val="0055763A"/>
    <w:rsid w:val="0056024C"/>
    <w:rsid w:val="005611F3"/>
    <w:rsid w:val="00565757"/>
    <w:rsid w:val="005829FA"/>
    <w:rsid w:val="00585ECC"/>
    <w:rsid w:val="005A02B6"/>
    <w:rsid w:val="005A09D8"/>
    <w:rsid w:val="005A1F5E"/>
    <w:rsid w:val="005A33C6"/>
    <w:rsid w:val="005A3F8F"/>
    <w:rsid w:val="005A5877"/>
    <w:rsid w:val="005B2E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59C4"/>
    <w:rsid w:val="0069665E"/>
    <w:rsid w:val="006A0250"/>
    <w:rsid w:val="006A14A2"/>
    <w:rsid w:val="006A21CB"/>
    <w:rsid w:val="006A6324"/>
    <w:rsid w:val="006A63BE"/>
    <w:rsid w:val="006B2573"/>
    <w:rsid w:val="006B290F"/>
    <w:rsid w:val="006B588C"/>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974FC"/>
    <w:rsid w:val="007A149A"/>
    <w:rsid w:val="007A4E1D"/>
    <w:rsid w:val="007B0B10"/>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2E0A"/>
    <w:rsid w:val="008459FC"/>
    <w:rsid w:val="00847179"/>
    <w:rsid w:val="00851B3E"/>
    <w:rsid w:val="00851C4B"/>
    <w:rsid w:val="00854994"/>
    <w:rsid w:val="00860BC3"/>
    <w:rsid w:val="00873D1A"/>
    <w:rsid w:val="00875BE8"/>
    <w:rsid w:val="00877B88"/>
    <w:rsid w:val="0088113B"/>
    <w:rsid w:val="0089282F"/>
    <w:rsid w:val="008A0177"/>
    <w:rsid w:val="008A7A3E"/>
    <w:rsid w:val="008B097D"/>
    <w:rsid w:val="008D2A6A"/>
    <w:rsid w:val="008D52FB"/>
    <w:rsid w:val="008D58EC"/>
    <w:rsid w:val="008E74F7"/>
    <w:rsid w:val="008F239E"/>
    <w:rsid w:val="008F7754"/>
    <w:rsid w:val="0090117D"/>
    <w:rsid w:val="009055DD"/>
    <w:rsid w:val="00906EFB"/>
    <w:rsid w:val="009114D8"/>
    <w:rsid w:val="00914521"/>
    <w:rsid w:val="009149A4"/>
    <w:rsid w:val="00914BB3"/>
    <w:rsid w:val="00916F12"/>
    <w:rsid w:val="009212DD"/>
    <w:rsid w:val="00921AB9"/>
    <w:rsid w:val="00927B12"/>
    <w:rsid w:val="009301B8"/>
    <w:rsid w:val="00931D78"/>
    <w:rsid w:val="00935148"/>
    <w:rsid w:val="00941F06"/>
    <w:rsid w:val="009431F3"/>
    <w:rsid w:val="00947092"/>
    <w:rsid w:val="00951A8E"/>
    <w:rsid w:val="009538A4"/>
    <w:rsid w:val="00954870"/>
    <w:rsid w:val="00962168"/>
    <w:rsid w:val="009625B1"/>
    <w:rsid w:val="00966F67"/>
    <w:rsid w:val="009809C5"/>
    <w:rsid w:val="00985F44"/>
    <w:rsid w:val="00987081"/>
    <w:rsid w:val="009903D6"/>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4CEA"/>
    <w:rsid w:val="00B653B7"/>
    <w:rsid w:val="00B6612E"/>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870F6"/>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E736B"/>
    <w:rsid w:val="00CF2130"/>
    <w:rsid w:val="00CF22F6"/>
    <w:rsid w:val="00CF6830"/>
    <w:rsid w:val="00CF771C"/>
    <w:rsid w:val="00D00EF4"/>
    <w:rsid w:val="00D058A7"/>
    <w:rsid w:val="00D103FE"/>
    <w:rsid w:val="00D10BFA"/>
    <w:rsid w:val="00D10F00"/>
    <w:rsid w:val="00D150D8"/>
    <w:rsid w:val="00D26B38"/>
    <w:rsid w:val="00D30007"/>
    <w:rsid w:val="00D300CE"/>
    <w:rsid w:val="00D37C1A"/>
    <w:rsid w:val="00D406D6"/>
    <w:rsid w:val="00D45AF7"/>
    <w:rsid w:val="00D466AF"/>
    <w:rsid w:val="00D473BF"/>
    <w:rsid w:val="00D47642"/>
    <w:rsid w:val="00D51335"/>
    <w:rsid w:val="00D5169F"/>
    <w:rsid w:val="00D56203"/>
    <w:rsid w:val="00D6314B"/>
    <w:rsid w:val="00D662C7"/>
    <w:rsid w:val="00D712A3"/>
    <w:rsid w:val="00D74B1D"/>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D7440"/>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9C"/>
    <w:rsid w:val="00E355EE"/>
    <w:rsid w:val="00E35FB3"/>
    <w:rsid w:val="00E44C46"/>
    <w:rsid w:val="00E47B65"/>
    <w:rsid w:val="00E517FE"/>
    <w:rsid w:val="00E55C6E"/>
    <w:rsid w:val="00E65758"/>
    <w:rsid w:val="00E662CA"/>
    <w:rsid w:val="00E8076C"/>
    <w:rsid w:val="00E87DA4"/>
    <w:rsid w:val="00E9354C"/>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07DEF"/>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D6BDD"/>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29733A"/>
    <w:rPr>
      <w:rFonts w:cs="Calibri"/>
      <w:color w:val="7030A0"/>
      <w:lang w:val="en-GB"/>
    </w:rPr>
  </w:style>
  <w:style w:type="character" w:customStyle="1" w:styleId="NarrationChar">
    <w:name w:val="Narration Char"/>
    <w:basedOn w:val="DefaultParagraphFont"/>
    <w:link w:val="Narration"/>
    <w:rsid w:val="0029733A"/>
    <w:rPr>
      <w:rFonts w:ascii="Calibri" w:hAnsi="Calibri" w:cs="Calibri"/>
      <w:iCs w:val="0"/>
      <w:color w:val="7030A0"/>
      <w:lang w:val="en-GB"/>
    </w:rPr>
  </w:style>
  <w:style w:type="paragraph" w:customStyle="1" w:styleId="ShotDescription">
    <w:name w:val="Shot Description"/>
    <w:basedOn w:val="TemplateShot"/>
    <w:link w:val="ShotDescriptionChar"/>
    <w:qFormat/>
    <w:rsid w:val="0029733A"/>
    <w:rPr>
      <w:rFonts w:cs="Calibri"/>
    </w:rPr>
  </w:style>
  <w:style w:type="character" w:customStyle="1" w:styleId="ShotDescriptionChar">
    <w:name w:val="Shot Description Char"/>
    <w:basedOn w:val="DefaultParagraphFont"/>
    <w:link w:val="ShotDescription"/>
    <w:rsid w:val="0029733A"/>
    <w:rPr>
      <w:rFonts w:ascii="Calibri" w:hAnsi="Calibri" w:cs="Calibri"/>
      <w:iCs w:val="0"/>
    </w:rPr>
  </w:style>
  <w:style w:type="paragraph" w:customStyle="1" w:styleId="TemplateNarration">
    <w:name w:val="Template Narration"/>
    <w:basedOn w:val="ListParagraph"/>
    <w:rsid w:val="0029733A"/>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29733A"/>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s://review.jove.com/account/file-uploader?src=2109659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1096593" TargetMode="External"/><Relationship Id="rId12" Type="http://schemas.openxmlformats.org/officeDocument/2006/relationships/hyperlink" Target="https://review.jove.com/account/file-uploader?src=2109659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tkarsh.khare@jov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view.jove.com/account/file-uploader?src=21096593"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15250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10</cp:revision>
  <dcterms:created xsi:type="dcterms:W3CDTF">2025-11-21T20:07:00Z</dcterms:created>
  <dcterms:modified xsi:type="dcterms:W3CDTF">2025-11-27T05:32:00Z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