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3BCD253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6A5E5C">
        <w:rPr>
          <w:rFonts w:eastAsia="Times New Roman" w:cstheme="minorHAnsi"/>
          <w:b/>
        </w:rPr>
        <w:t>69143</w:t>
      </w:r>
    </w:p>
    <w:p w14:paraId="2F6924E5" w14:textId="206F7E2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F657F">
        <w:rPr>
          <w:rFonts w:eastAsia="Times New Roman" w:cstheme="minorHAnsi"/>
          <w:b/>
        </w:rPr>
        <w:t>Sulakshana Karkala</w:t>
      </w:r>
    </w:p>
    <w:p w14:paraId="6FB9233B" w14:textId="57B83690"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6A5E5C" w:rsidRPr="00676026">
          <w:rPr>
            <w:rStyle w:val="Hyperlink"/>
            <w:rFonts w:eastAsia="Times New Roman" w:cstheme="minorHAnsi"/>
            <w:b/>
          </w:rPr>
          <w:t>https://review.jove.com/account/file-uploader?src=21088663</w:t>
        </w:r>
      </w:hyperlink>
    </w:p>
    <w:p w14:paraId="5514230A" w14:textId="77777777" w:rsidR="006A5E5C" w:rsidRPr="00B07A3B" w:rsidRDefault="006A5E5C"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574B613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07184" w:rsidRPr="00D07184">
        <w:rPr>
          <w:rStyle w:val="ArticleTitle"/>
          <w:rFonts w:cstheme="minorHAnsi"/>
        </w:rPr>
        <w:t>Laparoscopic Extracorporeal Knot-Tying for Uterine Vessel Occlusion during Hysterectomy with Cervical Cerclage in Large Uteri</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A1FE1D2" w14:textId="26EC1BD6" w:rsidR="00D07184" w:rsidRPr="00D07184" w:rsidRDefault="00D07184" w:rsidP="00D07184">
      <w:pPr>
        <w:outlineLvl w:val="0"/>
        <w:rPr>
          <w:rFonts w:eastAsia="Times New Roman" w:cstheme="minorHAnsi"/>
          <w:b/>
          <w:sz w:val="28"/>
          <w:szCs w:val="28"/>
          <w:vertAlign w:val="superscript"/>
        </w:rPr>
      </w:pPr>
      <w:proofErr w:type="spellStart"/>
      <w:r w:rsidRPr="00D07184">
        <w:rPr>
          <w:rFonts w:eastAsia="Times New Roman" w:cstheme="minorHAnsi"/>
          <w:b/>
          <w:sz w:val="28"/>
          <w:szCs w:val="28"/>
        </w:rPr>
        <w:t>Chaoxia</w:t>
      </w:r>
      <w:proofErr w:type="spellEnd"/>
      <w:r w:rsidRPr="00D07184">
        <w:rPr>
          <w:rFonts w:eastAsia="Times New Roman" w:cstheme="minorHAnsi"/>
          <w:b/>
          <w:sz w:val="28"/>
          <w:szCs w:val="28"/>
        </w:rPr>
        <w:t xml:space="preserve"> Lyu</w:t>
      </w:r>
      <w:r w:rsidRPr="00D07184">
        <w:rPr>
          <w:rFonts w:eastAsia="Times New Roman" w:cstheme="minorHAnsi"/>
          <w:b/>
          <w:sz w:val="28"/>
          <w:szCs w:val="28"/>
          <w:vertAlign w:val="superscript"/>
        </w:rPr>
        <w:t>1</w:t>
      </w:r>
      <w:r>
        <w:rPr>
          <w:rFonts w:eastAsia="Times New Roman" w:cstheme="minorHAnsi"/>
          <w:b/>
          <w:sz w:val="28"/>
          <w:szCs w:val="28"/>
          <w:vertAlign w:val="superscript"/>
        </w:rPr>
        <w:t>*</w:t>
      </w:r>
      <w:r w:rsidRPr="00D07184">
        <w:rPr>
          <w:rFonts w:eastAsia="Times New Roman" w:cstheme="minorHAnsi"/>
          <w:b/>
          <w:sz w:val="28"/>
          <w:szCs w:val="28"/>
        </w:rPr>
        <w:t>, Willy Cecilia Cheon</w:t>
      </w:r>
      <w:r w:rsidRPr="00D07184">
        <w:rPr>
          <w:rFonts w:eastAsia="Times New Roman" w:cstheme="minorHAnsi"/>
          <w:b/>
          <w:sz w:val="28"/>
          <w:szCs w:val="28"/>
          <w:vertAlign w:val="superscript"/>
        </w:rPr>
        <w:t>2</w:t>
      </w:r>
      <w:r>
        <w:rPr>
          <w:rFonts w:eastAsia="Times New Roman" w:cstheme="minorHAnsi"/>
          <w:b/>
          <w:sz w:val="28"/>
          <w:szCs w:val="28"/>
          <w:vertAlign w:val="superscript"/>
        </w:rPr>
        <w:t>*</w:t>
      </w:r>
      <w:r w:rsidRPr="00D07184">
        <w:rPr>
          <w:rFonts w:eastAsia="Times New Roman" w:cstheme="minorHAnsi"/>
          <w:b/>
          <w:sz w:val="28"/>
          <w:szCs w:val="28"/>
        </w:rPr>
        <w:t>, Li Zhang</w:t>
      </w:r>
      <w:r w:rsidRPr="00D07184">
        <w:rPr>
          <w:rFonts w:eastAsia="Times New Roman" w:cstheme="minorHAnsi"/>
          <w:b/>
          <w:sz w:val="28"/>
          <w:szCs w:val="28"/>
          <w:vertAlign w:val="superscript"/>
        </w:rPr>
        <w:t>1*</w:t>
      </w:r>
      <w:r w:rsidRPr="00D07184">
        <w:rPr>
          <w:rFonts w:eastAsia="Times New Roman" w:cstheme="minorHAnsi"/>
          <w:b/>
          <w:sz w:val="28"/>
          <w:szCs w:val="28"/>
        </w:rPr>
        <w:t>, Jie Wang</w:t>
      </w:r>
      <w:r w:rsidRPr="00D07184">
        <w:rPr>
          <w:rFonts w:eastAsia="Times New Roman" w:cstheme="minorHAnsi"/>
          <w:b/>
          <w:sz w:val="28"/>
          <w:szCs w:val="28"/>
          <w:vertAlign w:val="superscript"/>
        </w:rPr>
        <w:t>1*</w:t>
      </w:r>
      <w:r w:rsidRPr="00D07184">
        <w:rPr>
          <w:rFonts w:eastAsia="Times New Roman" w:cstheme="minorHAnsi"/>
          <w:b/>
          <w:sz w:val="28"/>
          <w:szCs w:val="28"/>
        </w:rPr>
        <w:t>, Yuzhen Wei</w:t>
      </w:r>
      <w:r w:rsidRPr="00D07184">
        <w:rPr>
          <w:rFonts w:eastAsia="Times New Roman" w:cstheme="minorHAnsi"/>
          <w:b/>
          <w:sz w:val="28"/>
          <w:szCs w:val="28"/>
          <w:vertAlign w:val="superscript"/>
        </w:rPr>
        <w:t>1</w:t>
      </w:r>
      <w:r w:rsidRPr="00D07184">
        <w:rPr>
          <w:rFonts w:eastAsia="Times New Roman" w:cstheme="minorHAnsi"/>
          <w:b/>
          <w:sz w:val="28"/>
          <w:szCs w:val="28"/>
        </w:rPr>
        <w:t xml:space="preserve">, </w:t>
      </w:r>
      <w:proofErr w:type="spellStart"/>
      <w:r w:rsidRPr="00D07184">
        <w:rPr>
          <w:rFonts w:eastAsia="Times New Roman" w:cstheme="minorHAnsi"/>
          <w:b/>
          <w:sz w:val="28"/>
          <w:szCs w:val="28"/>
        </w:rPr>
        <w:t>Wenju</w:t>
      </w:r>
      <w:proofErr w:type="spellEnd"/>
      <w:r w:rsidRPr="00D07184">
        <w:rPr>
          <w:rFonts w:eastAsia="Times New Roman" w:cstheme="minorHAnsi"/>
          <w:b/>
          <w:sz w:val="28"/>
          <w:szCs w:val="28"/>
        </w:rPr>
        <w:t xml:space="preserve"> Zhang</w:t>
      </w:r>
      <w:r w:rsidRPr="00D07184">
        <w:rPr>
          <w:rFonts w:eastAsia="Times New Roman" w:cstheme="minorHAnsi"/>
          <w:b/>
          <w:sz w:val="28"/>
          <w:szCs w:val="28"/>
          <w:vertAlign w:val="superscript"/>
        </w:rPr>
        <w:t>1</w:t>
      </w:r>
    </w:p>
    <w:p w14:paraId="44271559" w14:textId="77777777" w:rsidR="00D07184" w:rsidRPr="00D07184" w:rsidRDefault="00D07184" w:rsidP="00D07184">
      <w:pPr>
        <w:outlineLvl w:val="0"/>
        <w:rPr>
          <w:rFonts w:eastAsia="Times New Roman" w:cstheme="minorHAnsi"/>
          <w:b/>
          <w:sz w:val="28"/>
          <w:szCs w:val="28"/>
        </w:rPr>
      </w:pPr>
    </w:p>
    <w:p w14:paraId="5E1E1FB5" w14:textId="77777777" w:rsidR="00D07184" w:rsidRPr="00D07184" w:rsidRDefault="00D07184" w:rsidP="00D07184">
      <w:pPr>
        <w:outlineLvl w:val="0"/>
        <w:rPr>
          <w:rFonts w:eastAsia="Times New Roman" w:cstheme="minorHAnsi"/>
          <w:b/>
          <w:sz w:val="28"/>
          <w:szCs w:val="28"/>
          <w:vertAlign w:val="superscript"/>
        </w:rPr>
      </w:pPr>
    </w:p>
    <w:p w14:paraId="44B35013" w14:textId="6D0C43AB" w:rsidR="00D07184" w:rsidRPr="00D07184" w:rsidRDefault="00D07184" w:rsidP="00D07184">
      <w:pPr>
        <w:outlineLvl w:val="0"/>
        <w:rPr>
          <w:rFonts w:eastAsia="Times New Roman" w:cstheme="minorHAnsi"/>
          <w:b/>
          <w:sz w:val="28"/>
          <w:szCs w:val="28"/>
        </w:rPr>
      </w:pPr>
      <w:r w:rsidRPr="00D07184">
        <w:rPr>
          <w:rFonts w:eastAsia="Times New Roman" w:cstheme="minorHAnsi"/>
          <w:b/>
          <w:sz w:val="28"/>
          <w:szCs w:val="28"/>
          <w:vertAlign w:val="superscript"/>
        </w:rPr>
        <w:t>1</w:t>
      </w:r>
      <w:r w:rsidRPr="00D07184">
        <w:rPr>
          <w:rFonts w:eastAsia="Times New Roman" w:cstheme="minorHAnsi"/>
          <w:b/>
          <w:sz w:val="28"/>
          <w:szCs w:val="28"/>
        </w:rPr>
        <w:t>Department of Gynecology and Obstetrics, The University of Hong Kong-Shenzhen Hospital</w:t>
      </w:r>
    </w:p>
    <w:p w14:paraId="2E13C344" w14:textId="77777777" w:rsidR="00D07184" w:rsidRPr="00D07184" w:rsidRDefault="00D07184" w:rsidP="00D07184">
      <w:pPr>
        <w:outlineLvl w:val="0"/>
        <w:rPr>
          <w:rFonts w:eastAsia="Times New Roman" w:cstheme="minorHAnsi"/>
          <w:b/>
          <w:sz w:val="28"/>
          <w:szCs w:val="28"/>
        </w:rPr>
      </w:pPr>
    </w:p>
    <w:p w14:paraId="4736E3CA" w14:textId="0E3B216E" w:rsidR="00D07184" w:rsidRPr="00D07184" w:rsidRDefault="00D07184" w:rsidP="00D07184">
      <w:pPr>
        <w:outlineLvl w:val="0"/>
        <w:rPr>
          <w:rFonts w:eastAsia="Times New Roman" w:cstheme="minorHAnsi"/>
          <w:b/>
          <w:sz w:val="28"/>
          <w:szCs w:val="28"/>
        </w:rPr>
      </w:pPr>
      <w:r w:rsidRPr="00D07184">
        <w:rPr>
          <w:rFonts w:eastAsia="Times New Roman" w:cstheme="minorHAnsi"/>
          <w:b/>
          <w:sz w:val="28"/>
          <w:szCs w:val="28"/>
          <w:vertAlign w:val="superscript"/>
        </w:rPr>
        <w:t>2</w:t>
      </w:r>
      <w:r w:rsidRPr="00D07184">
        <w:rPr>
          <w:rFonts w:eastAsia="Times New Roman" w:cstheme="minorHAnsi"/>
          <w:b/>
          <w:sz w:val="28"/>
          <w:szCs w:val="28"/>
        </w:rPr>
        <w:t>Department of Gynecology and Obstetrics, Queen Elizabeth Hospital</w:t>
      </w:r>
    </w:p>
    <w:p w14:paraId="33CD999C" w14:textId="718ACB3D" w:rsidR="00D6314B" w:rsidRDefault="00D6314B" w:rsidP="00EC3C46">
      <w:pPr>
        <w:outlineLvl w:val="0"/>
        <w:rPr>
          <w:rFonts w:eastAsia="Times New Roman" w:cstheme="minorHAnsi"/>
          <w:b/>
          <w:sz w:val="28"/>
          <w:szCs w:val="28"/>
        </w:rPr>
      </w:pPr>
    </w:p>
    <w:p w14:paraId="7D6A1CB9" w14:textId="30F76D80" w:rsidR="00D07184" w:rsidRDefault="00D07184" w:rsidP="00EC3C46">
      <w:pPr>
        <w:outlineLvl w:val="0"/>
        <w:rPr>
          <w:rFonts w:eastAsia="Times New Roman" w:cstheme="minorHAnsi"/>
          <w:b/>
          <w:sz w:val="28"/>
          <w:szCs w:val="28"/>
        </w:rPr>
      </w:pPr>
      <w:r w:rsidRPr="00D07184">
        <w:rPr>
          <w:rFonts w:eastAsia="Times New Roman" w:cstheme="minorHAnsi"/>
          <w:b/>
          <w:sz w:val="28"/>
          <w:szCs w:val="28"/>
        </w:rPr>
        <w:t>* These authors contributed equally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29D589AD" w:rsidR="004E0C5A" w:rsidRPr="00D07184" w:rsidRDefault="00D07184" w:rsidP="00D07184">
      <w:pPr>
        <w:kinsoku w:val="0"/>
        <w:autoSpaceDE w:val="0"/>
        <w:autoSpaceDN w:val="0"/>
        <w:adjustRightInd w:val="0"/>
        <w:snapToGrid w:val="0"/>
        <w:textAlignment w:val="baseline"/>
        <w:rPr>
          <w:rFonts w:asciiTheme="majorHAnsi" w:eastAsia="ArialMT" w:hAnsiTheme="majorHAnsi" w:cstheme="majorHAnsi"/>
          <w:position w:val="2"/>
          <w:shd w:val="clear" w:color="auto" w:fill="FFFFFF"/>
        </w:rPr>
      </w:pPr>
      <w:bookmarkStart w:id="0" w:name="_Hlk25233958"/>
      <w:proofErr w:type="spellStart"/>
      <w:r>
        <w:rPr>
          <w:rFonts w:asciiTheme="majorHAnsi" w:eastAsia="ArialMT" w:hAnsiTheme="majorHAnsi" w:cstheme="majorHAnsi"/>
          <w:shd w:val="clear" w:color="auto" w:fill="FFFFFF"/>
        </w:rPr>
        <w:t>Wenju</w:t>
      </w:r>
      <w:proofErr w:type="spellEnd"/>
      <w:r>
        <w:rPr>
          <w:rFonts w:asciiTheme="majorHAnsi" w:eastAsia="ArialMT" w:hAnsiTheme="majorHAnsi" w:cstheme="majorHAnsi"/>
          <w:shd w:val="clear" w:color="auto" w:fill="FFFFFF"/>
        </w:rPr>
        <w:t xml:space="preserve"> Zhang</w:t>
      </w:r>
      <w:r>
        <w:rPr>
          <w:rFonts w:asciiTheme="majorHAnsi" w:eastAsia="ArialMT" w:hAnsiTheme="majorHAnsi" w:cstheme="majorHAnsi"/>
          <w:shd w:val="clear" w:color="auto" w:fill="FFFFFF"/>
        </w:rPr>
        <w:tab/>
      </w:r>
      <w:r>
        <w:rPr>
          <w:rFonts w:asciiTheme="majorHAnsi" w:eastAsia="ArialMT" w:hAnsiTheme="majorHAnsi" w:cstheme="majorHAnsi"/>
          <w:shd w:val="clear" w:color="auto" w:fill="FFFFFF"/>
        </w:rPr>
        <w:tab/>
      </w:r>
      <w:r>
        <w:rPr>
          <w:rFonts w:asciiTheme="majorHAnsi" w:eastAsia="ArialMT" w:hAnsiTheme="majorHAnsi" w:cstheme="majorHAnsi"/>
          <w:shd w:val="clear" w:color="auto" w:fill="FFFFFF"/>
        </w:rPr>
        <w:tab/>
      </w:r>
      <w:r>
        <w:rPr>
          <w:rFonts w:asciiTheme="majorHAnsi" w:eastAsia="ArialMT" w:hAnsiTheme="majorHAnsi" w:cstheme="majorHAnsi"/>
          <w:shd w:val="clear" w:color="auto" w:fill="FFFFFF"/>
        </w:rPr>
        <w:tab/>
      </w:r>
      <w:r>
        <w:rPr>
          <w:rFonts w:asciiTheme="majorHAnsi" w:eastAsia="ArialMT" w:hAnsiTheme="majorHAnsi" w:cstheme="majorHAnsi"/>
          <w:shd w:val="clear" w:color="auto" w:fill="FFFFFF"/>
        </w:rPr>
        <w:tab/>
      </w:r>
      <w:r>
        <w:rPr>
          <w:rFonts w:asciiTheme="majorHAnsi" w:eastAsia="ArialMT" w:hAnsiTheme="majorHAnsi" w:cstheme="majorHAnsi"/>
          <w:shd w:val="clear" w:color="auto" w:fill="FFFFFF"/>
        </w:rPr>
        <w:tab/>
      </w:r>
      <w:r>
        <w:rPr>
          <w:rFonts w:asciiTheme="majorHAnsi" w:eastAsia="ArialMT" w:hAnsiTheme="majorHAnsi" w:cstheme="majorHAnsi"/>
          <w:position w:val="2"/>
          <w:shd w:val="clear" w:color="auto" w:fill="FFFFFF"/>
        </w:rPr>
        <w:t>zhangwj@hku-szh.org</w:t>
      </w: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7777777"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Pr="005018E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7DBABDFC"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4DFDDACB"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 xml:space="preserve">(shots are indicated with the 3-digit numbers, like 2.1.1, </w:t>
      </w:r>
      <w:proofErr w:type="gramStart"/>
      <w:r w:rsidRPr="00C620BD">
        <w:rPr>
          <w:rFonts w:asciiTheme="majorHAnsi" w:eastAsia="Times New Roman" w:hAnsiTheme="majorHAnsi" w:cstheme="majorHAnsi"/>
        </w:rPr>
        <w:t>2.1.2</w:t>
      </w:r>
      <w:proofErr w:type="gramEnd"/>
      <w:r w:rsidRPr="00C620BD">
        <w:rPr>
          <w:rFonts w:asciiTheme="majorHAnsi" w:eastAsia="Times New Roman" w:hAnsiTheme="majorHAnsi" w:cstheme="majorHAnsi"/>
        </w:rPr>
        <w:t>, etc.)</w:t>
      </w:r>
      <w:r w:rsidRPr="00C620BD">
        <w:rPr>
          <w:rFonts w:asciiTheme="majorHAnsi" w:eastAsia="Times New Roman" w:hAnsiTheme="majorHAnsi" w:cstheme="majorHAnsi"/>
          <w:bCs/>
        </w:rPr>
        <w:t>.</w:t>
      </w:r>
    </w:p>
    <w:p w14:paraId="1EBF8B98" w14:textId="77777777" w:rsidR="005162F4" w:rsidRPr="00C620BD" w:rsidRDefault="005162F4" w:rsidP="005162F4">
      <w:pPr>
        <w:spacing w:before="120"/>
        <w:ind w:left="720"/>
        <w:rPr>
          <w:rFonts w:asciiTheme="majorHAnsi" w:eastAsia="Times New Roman" w:hAnsiTheme="majorHAnsi" w:cstheme="majorHAnsi"/>
          <w:b/>
          <w:color w:val="7F7F7F" w:themeColor="text1" w:themeTint="80"/>
        </w:rPr>
      </w:pPr>
      <w:r w:rsidRPr="00C620BD">
        <w:rPr>
          <w:rFonts w:asciiTheme="majorHAnsi" w:eastAsia="Times New Roman" w:hAnsiTheme="majorHAnsi" w:cstheme="maj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C620BD">
        <w:rPr>
          <w:rFonts w:asciiTheme="majorHAnsi" w:eastAsia="Times New Roman" w:hAnsiTheme="majorHAnsi" w:cstheme="majorHAnsi"/>
          <w:b/>
          <w:color w:val="7F7F7F" w:themeColor="text1" w:themeTint="80"/>
          <w:highlight w:val="yellow"/>
        </w:rPr>
        <w:instrText xml:space="preserve"> FORMTEXT </w:instrText>
      </w:r>
      <w:r w:rsidRPr="00C620BD">
        <w:rPr>
          <w:rFonts w:asciiTheme="majorHAnsi" w:eastAsia="Times New Roman" w:hAnsiTheme="majorHAnsi" w:cstheme="majorHAnsi"/>
          <w:b/>
          <w:color w:val="7F7F7F" w:themeColor="text1" w:themeTint="80"/>
          <w:highlight w:val="yellow"/>
        </w:rPr>
      </w:r>
      <w:r w:rsidRPr="00C620BD">
        <w:rPr>
          <w:rFonts w:asciiTheme="majorHAnsi" w:eastAsia="Times New Roman" w:hAnsiTheme="majorHAnsi" w:cstheme="majorHAnsi"/>
          <w:b/>
          <w:color w:val="7F7F7F" w:themeColor="text1" w:themeTint="80"/>
          <w:highlight w:val="yellow"/>
        </w:rPr>
        <w:fldChar w:fldCharType="separate"/>
      </w:r>
      <w:r w:rsidRPr="00C620BD">
        <w:rPr>
          <w:rFonts w:asciiTheme="majorHAnsi" w:eastAsia="Times New Roman" w:hAnsiTheme="majorHAnsi" w:cstheme="majorHAnsi"/>
          <w:b/>
          <w:noProof/>
          <w:color w:val="7F7F7F" w:themeColor="text1" w:themeTint="80"/>
          <w:highlight w:val="yellow"/>
        </w:rPr>
        <w:t>Click here to list microscope shots, using the shot numbers from the protocol section of the video script.</w:t>
      </w:r>
      <w:r w:rsidRPr="00C620BD">
        <w:rPr>
          <w:rFonts w:asciiTheme="majorHAnsi" w:eastAsia="Times New Roman" w:hAnsiTheme="majorHAnsi" w:cstheme="majorHAnsi"/>
          <w:b/>
          <w:color w:val="7F7F7F" w:themeColor="text1" w:themeTint="80"/>
          <w:highlight w:val="yellow"/>
        </w:rPr>
        <w:fldChar w:fldCharType="end"/>
      </w:r>
    </w:p>
    <w:p w14:paraId="50FBE335" w14:textId="77777777" w:rsidR="005162F4" w:rsidRPr="00B07A3B" w:rsidRDefault="005162F4" w:rsidP="005162F4">
      <w:pPr>
        <w:spacing w:before="120"/>
        <w:rPr>
          <w:rFonts w:eastAsia="Times New Roman" w:cstheme="minorHAnsi"/>
          <w:b/>
        </w:rPr>
      </w:pPr>
    </w:p>
    <w:p w14:paraId="4B20EAF0" w14:textId="1DAE13C2"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5D7DCE" w:rsidRPr="00B82FDD">
          <w:rPr>
            <w:rStyle w:val="Hyperlink"/>
            <w:rFonts w:cstheme="minorHAnsi"/>
          </w:rPr>
          <w:t>https://review.jove.com/v/5848/screen-capture-instructions-for-authors?status=a7854k</w:t>
        </w:r>
      </w:hyperlink>
    </w:p>
    <w:p w14:paraId="6352318E" w14:textId="77777777" w:rsidR="005D7DCE" w:rsidRDefault="005D7DCE" w:rsidP="001331E3">
      <w:pPr>
        <w:spacing w:before="120"/>
        <w:ind w:left="720"/>
        <w:rPr>
          <w:rFonts w:cstheme="minorHAnsi"/>
        </w:rPr>
      </w:pPr>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603B59C8" w14:textId="2D863279"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4D9A9953" w14:textId="0E514E73" w:rsidR="00B00219" w:rsidRPr="00C9492F" w:rsidRDefault="000A7C4F" w:rsidP="00C9492F">
      <w:pPr>
        <w:rPr>
          <w:rFonts w:ascii="Calibri" w:hAnsi="Calibri" w:cs="Calibri"/>
          <w:b/>
          <w:bCs/>
          <w:color w:val="222222"/>
        </w:rPr>
      </w:pPr>
      <w:r>
        <w:rPr>
          <w:rFonts w:ascii="Calibri" w:hAnsi="Calibri" w:cs="Calibri"/>
          <w:b/>
          <w:bCs/>
          <w:color w:val="FF0000"/>
          <w:u w:val="single"/>
        </w:rPr>
        <w:t>DO NOT</w:t>
      </w:r>
      <w:r>
        <w:rPr>
          <w:rFonts w:ascii="Calibri" w:hAnsi="Calibri" w:cs="Calibri"/>
          <w:b/>
          <w:bCs/>
          <w:color w:val="FF0000"/>
        </w:rPr>
        <w:t xml:space="preserve"> use this draft script for filming. Please wait until your script is finalized to begin the filming process.</w:t>
      </w:r>
      <w:r w:rsidR="00914BB3">
        <w:rPr>
          <w:rFonts w:ascii="Calibri" w:hAnsi="Calibri" w:cs="Calibri"/>
          <w:b/>
          <w:bCs/>
          <w:color w:val="FF0000"/>
        </w:rPr>
        <w:t xml:space="preserve"> </w:t>
      </w: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10"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8A2D74">
        <w:rPr>
          <w:rFonts w:cstheme="minorHAnsi"/>
          <w:b/>
          <w:sz w:val="22"/>
          <w:szCs w:val="22"/>
        </w:rPr>
        <w:t>Length</w:t>
      </w:r>
    </w:p>
    <w:p w14:paraId="0FDB8123" w14:textId="77777777" w:rsidR="005F1ADF" w:rsidRDefault="005F1ADF" w:rsidP="005F1ADF">
      <w:pPr>
        <w:rPr>
          <w:rFonts w:cstheme="minorHAnsi"/>
          <w:b/>
          <w:sz w:val="22"/>
          <w:szCs w:val="22"/>
        </w:rPr>
      </w:pPr>
    </w:p>
    <w:p w14:paraId="72F5C5E6" w14:textId="35B2E696"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8A2D74">
        <w:rPr>
          <w:rFonts w:cstheme="minorHAnsi"/>
          <w:bCs/>
          <w:sz w:val="22"/>
          <w:szCs w:val="22"/>
        </w:rPr>
        <w:t>07</w:t>
      </w:r>
      <w:proofErr w:type="gramEnd"/>
    </w:p>
    <w:p w14:paraId="5AAC9C6C" w14:textId="7B09F29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A2D74">
        <w:rPr>
          <w:rFonts w:cstheme="minorHAnsi"/>
          <w:bCs/>
          <w:sz w:val="22"/>
          <w:szCs w:val="22"/>
        </w:rPr>
        <w:t>15</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3CAAD93A" w:rsidR="00D7547B" w:rsidRPr="00916F12" w:rsidRDefault="00056D0F" w:rsidP="00916F1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the </w:t>
      </w:r>
      <w:r w:rsidRPr="00831E2A">
        <w:rPr>
          <w:rFonts w:eastAsia="Times New Roman" w:cstheme="minorHAnsi"/>
          <w:b/>
          <w:color w:val="FF0000"/>
        </w:rPr>
        <w:t>1st REQUIRED</w:t>
      </w:r>
      <w:r w:rsidRPr="00831E2A">
        <w:rPr>
          <w:rFonts w:eastAsia="Times New Roman" w:cstheme="minorHAnsi"/>
          <w:bCs/>
          <w:color w:val="FF0000"/>
        </w:rPr>
        <w:t xml:space="preserve"> </w:t>
      </w:r>
      <w:r>
        <w:rPr>
          <w:rFonts w:eastAsia="Times New Roman" w:cstheme="minorHAnsi"/>
          <w:bCs/>
        </w:rPr>
        <w:t xml:space="preserve">question and </w:t>
      </w:r>
      <w:r w:rsidRPr="0058214E">
        <w:rPr>
          <w:rFonts w:eastAsia="Times New Roman" w:cstheme="minorHAnsi"/>
          <w:b/>
        </w:rPr>
        <w:t>at least 2 other questions</w:t>
      </w:r>
      <w:r>
        <w:rPr>
          <w:rFonts w:eastAsia="Times New Roman" w:cstheme="minorHAnsi"/>
          <w:b/>
        </w:rPr>
        <w:t xml:space="preserve"> (1.2 – 1.10)</w:t>
      </w:r>
      <w:r w:rsidRPr="0058214E">
        <w:rPr>
          <w:rFonts w:eastAsia="Times New Roman" w:cstheme="minorHAnsi"/>
          <w:bCs/>
        </w:rPr>
        <w:t xml:space="preserve"> below. </w:t>
      </w:r>
      <w:r w:rsidR="00916F12" w:rsidRPr="0058214E">
        <w:rPr>
          <w:rFonts w:eastAsia="Times New Roman" w:cstheme="minorHAnsi"/>
          <w:bCs/>
        </w:rPr>
        <w:t>Up to 5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68B9ED78" w14:textId="3FD807FC" w:rsidR="00B062AE" w:rsidRPr="007802D2" w:rsidRDefault="00B062AE"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7802D2">
        <w:rPr>
          <w:rFonts w:eastAsia="Times New Roman" w:cstheme="minorHAnsi"/>
          <w:bCs/>
        </w:rPr>
        <w:t xml:space="preserve">If possible, each author should deliver </w:t>
      </w:r>
      <w:r w:rsidRPr="007802D2">
        <w:rPr>
          <w:rFonts w:eastAsia="Times New Roman" w:cstheme="minorHAnsi"/>
          <w:b/>
          <w:bCs/>
        </w:rPr>
        <w:t>no more than two statements</w:t>
      </w:r>
      <w:r w:rsidRPr="007802D2">
        <w:rPr>
          <w:rFonts w:eastAsia="Times New Roman" w:cstheme="minorHAnsi"/>
          <w:bCs/>
        </w:rPr>
        <w:t>.</w:t>
      </w:r>
    </w:p>
    <w:p w14:paraId="23360D57" w14:textId="4465928E"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style suitable for being spoken aloud</w:t>
      </w:r>
      <w:r w:rsidR="008A7A3E">
        <w:rPr>
          <w:rFonts w:eastAsia="Times New Roman" w:cstheme="minorHAnsi"/>
          <w:bCs/>
        </w:rPr>
        <w:t>.</w:t>
      </w:r>
    </w:p>
    <w:p w14:paraId="6BAA770E" w14:textId="02AEB6FE"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250980">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05CFCCCA"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0862CD57"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E16244E"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8455A7E"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F31214C"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50E6BD1F"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6E65F7AC"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7395E219"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730CB778"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4CA905C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0D8C7EE1" w14:textId="77777777" w:rsidR="00000E22" w:rsidRDefault="00000E22" w:rsidP="00000E22">
      <w:pPr>
        <w:spacing w:before="120"/>
        <w:rPr>
          <w:rFonts w:cstheme="minorHAnsi"/>
        </w:rPr>
      </w:pPr>
    </w:p>
    <w:p w14:paraId="66D538A0" w14:textId="0111633B" w:rsidR="001016BD" w:rsidRPr="00482899" w:rsidRDefault="001E0433" w:rsidP="00482899">
      <w:pPr>
        <w:pStyle w:val="ListParagraph"/>
        <w:spacing w:before="120" w:after="240"/>
        <w:ind w:left="360"/>
        <w:contextualSpacing w:val="0"/>
        <w:rPr>
          <w:rFonts w:cstheme="minorHAnsi"/>
          <w:b/>
          <w:bCs/>
        </w:rPr>
      </w:pPr>
      <w:r w:rsidRPr="00C63B19">
        <w:rPr>
          <w:rFonts w:cstheme="minorHAnsi"/>
          <w:b/>
          <w:bCs/>
        </w:rPr>
        <w:t>Ethics Title Card</w:t>
      </w:r>
      <w:r w:rsidRPr="00482899">
        <w:rPr>
          <w:rFonts w:eastAsia="Times New Roman" w:cstheme="minorHAnsi"/>
        </w:rPr>
        <w:br/>
        <w:t xml:space="preserve">This research has been approved by the Institutional Review Board (IRB) at </w:t>
      </w:r>
      <w:r w:rsidR="00482899" w:rsidRPr="00482899">
        <w:rPr>
          <w:rFonts w:asciiTheme="majorHAnsi" w:eastAsia="ArialMT" w:hAnsiTheme="majorHAnsi" w:cstheme="majorHAnsi"/>
          <w:shd w:val="clear" w:color="auto" w:fill="FFFFFF"/>
        </w:rPr>
        <w:t>The University of Hong Kong–Shenzhen Hospital</w:t>
      </w:r>
      <w:r w:rsidR="00482899" w:rsidRPr="00482899">
        <w:rPr>
          <w:rFonts w:cstheme="minorHAnsi"/>
        </w:rPr>
        <w:t xml:space="preserve"> </w:t>
      </w:r>
      <w:r w:rsidR="001016BD" w:rsidRPr="00482899">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2"/>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proofErr w:type="spellStart"/>
      <w:r w:rsidRPr="004C4FAE">
        <w:rPr>
          <w:rFonts w:eastAsia="Times New Roman" w:cstheme="minorHAnsi"/>
          <w:b/>
          <w:bCs/>
        </w:rPr>
        <w:t>JoVE</w:t>
      </w:r>
      <w:proofErr w:type="spellEnd"/>
      <w:r w:rsidRPr="004C4FAE">
        <w:rPr>
          <w:rFonts w:eastAsia="Times New Roman" w:cstheme="minorHAnsi"/>
          <w:b/>
          <w:bCs/>
        </w:rPr>
        <w:t xml:space="preser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7777777" w:rsidR="00DC2504" w:rsidRPr="00B07A3B" w:rsidRDefault="00DC2504" w:rsidP="00DC2504">
      <w:pPr>
        <w:rPr>
          <w:rFonts w:cstheme="minorHAnsi"/>
        </w:rPr>
      </w:pPr>
    </w:p>
    <w:p w14:paraId="75DFC648" w14:textId="0DBEC215" w:rsidR="00CE10F2" w:rsidRDefault="00DB38F7" w:rsidP="00333FA4">
      <w:pPr>
        <w:pStyle w:val="ListParagraph"/>
        <w:numPr>
          <w:ilvl w:val="0"/>
          <w:numId w:val="3"/>
        </w:numPr>
        <w:spacing w:before="120"/>
        <w:contextualSpacing w:val="0"/>
        <w:rPr>
          <w:rFonts w:cstheme="minorHAnsi"/>
          <w:b/>
          <w:bCs/>
        </w:rPr>
      </w:pPr>
      <w:r w:rsidRPr="00DB38F7">
        <w:rPr>
          <w:rFonts w:cstheme="minorHAnsi"/>
          <w:b/>
          <w:bCs/>
        </w:rPr>
        <w:t>Laparoscopic Uterine Vessel Occlusion and Hysterectomy with Cervical Cerclage</w:t>
      </w:r>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F7CE61A" w14:textId="77777777" w:rsidR="001E0433" w:rsidRDefault="001E0433" w:rsidP="00D7547B">
      <w:pPr>
        <w:pStyle w:val="ListParagraph"/>
        <w:spacing w:before="120"/>
        <w:ind w:left="360"/>
        <w:contextualSpacing w:val="0"/>
        <w:rPr>
          <w:rFonts w:cstheme="minorHAnsi"/>
        </w:rPr>
      </w:pPr>
    </w:p>
    <w:p w14:paraId="649FC835" w14:textId="77777777" w:rsidR="001E0433" w:rsidRPr="00B07A3B" w:rsidRDefault="001E0433" w:rsidP="001E043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22279C31" w14:textId="77777777" w:rsidR="001E0433" w:rsidRDefault="001E0433" w:rsidP="00D7547B">
      <w:pPr>
        <w:pStyle w:val="ListParagraph"/>
        <w:spacing w:before="120"/>
        <w:ind w:left="360"/>
        <w:contextualSpacing w:val="0"/>
        <w:rPr>
          <w:rFonts w:cstheme="minorHAnsi"/>
          <w:b/>
          <w:bCs/>
        </w:rPr>
      </w:pPr>
    </w:p>
    <w:p w14:paraId="5CAEEA8C" w14:textId="0F3E3B91" w:rsidR="00D07184" w:rsidRPr="00570361" w:rsidRDefault="00482899" w:rsidP="00482899">
      <w:pPr>
        <w:pStyle w:val="Narration"/>
        <w:numPr>
          <w:ilvl w:val="1"/>
          <w:numId w:val="3"/>
        </w:numPr>
      </w:pPr>
      <w:r>
        <w:t>To begin, e</w:t>
      </w:r>
      <w:r w:rsidR="00D07184" w:rsidRPr="00570361">
        <w:t xml:space="preserve">xamine the abdominal cavity </w:t>
      </w:r>
      <w:r>
        <w:t>using</w:t>
      </w:r>
      <w:r w:rsidR="00D07184" w:rsidRPr="00570361">
        <w:t xml:space="preserve"> laparoscopy to determine the feasibility of the technique </w:t>
      </w:r>
      <w:r w:rsidR="00D07184" w:rsidRPr="00570361">
        <w:rPr>
          <w:b/>
          <w:bCs/>
        </w:rPr>
        <w:t>[1]</w:t>
      </w:r>
      <w:r w:rsidR="00D07184" w:rsidRPr="00570361">
        <w:t>.</w:t>
      </w:r>
      <w:r w:rsidRPr="00482899">
        <w:t xml:space="preserve"> </w:t>
      </w:r>
      <w:r w:rsidRPr="00570361">
        <w:t>Sew a stitch and tie knots at the uterine lateral wall with a suture, for pulling the uterus to expose the pelvic anatomical structure</w:t>
      </w:r>
      <w:r w:rsidRPr="00DB38F7">
        <w:t xml:space="preserve">s </w:t>
      </w:r>
      <w:r w:rsidRPr="00DB38F7">
        <w:rPr>
          <w:b/>
          <w:bCs/>
        </w:rPr>
        <w:t>[2]</w:t>
      </w:r>
      <w:r w:rsidRPr="00DB38F7">
        <w:t>.</w:t>
      </w:r>
    </w:p>
    <w:p w14:paraId="3D68E529" w14:textId="77777777" w:rsidR="00D07184" w:rsidRPr="00570361" w:rsidRDefault="00D07184" w:rsidP="00D07184">
      <w:pPr>
        <w:pStyle w:val="ShotDescription"/>
        <w:numPr>
          <w:ilvl w:val="2"/>
          <w:numId w:val="3"/>
        </w:numPr>
      </w:pPr>
      <w:r w:rsidRPr="00570361">
        <w:t xml:space="preserve">FILE: </w:t>
      </w:r>
      <w:proofErr w:type="spellStart"/>
      <w:r w:rsidRPr="00570361">
        <w:t>JoVE</w:t>
      </w:r>
      <w:proofErr w:type="spellEnd"/>
      <w:r w:rsidRPr="00570361">
        <w:t xml:space="preserve"> 69143-1 08:40–09:00</w:t>
      </w:r>
    </w:p>
    <w:p w14:paraId="454A1B51" w14:textId="18D872B6" w:rsidR="00D07184" w:rsidRDefault="00D07184" w:rsidP="00D07184">
      <w:pPr>
        <w:pStyle w:val="ShotDescription"/>
        <w:numPr>
          <w:ilvl w:val="2"/>
          <w:numId w:val="3"/>
        </w:numPr>
      </w:pPr>
      <w:r w:rsidRPr="00570361">
        <w:t xml:space="preserve">FILE: </w:t>
      </w:r>
      <w:proofErr w:type="spellStart"/>
      <w:r w:rsidRPr="00570361">
        <w:t>JoVE</w:t>
      </w:r>
      <w:proofErr w:type="spellEnd"/>
      <w:r w:rsidRPr="00570361">
        <w:t xml:space="preserve"> 69143-1 12:55–13:15</w:t>
      </w:r>
      <w:r w:rsidR="00DB38F7">
        <w:t xml:space="preserve">, </w:t>
      </w:r>
      <w:r w:rsidR="00DB38F7" w:rsidRPr="00570361">
        <w:t>14:3</w:t>
      </w:r>
      <w:r w:rsidR="00DB38F7">
        <w:t>2</w:t>
      </w:r>
      <w:r w:rsidR="00DB38F7" w:rsidRPr="00570361">
        <w:t>–</w:t>
      </w:r>
      <w:r w:rsidR="00DB38F7">
        <w:t>14:35, 14:57-</w:t>
      </w:r>
      <w:r w:rsidR="00DB38F7" w:rsidRPr="00570361">
        <w:t>15:00</w:t>
      </w:r>
    </w:p>
    <w:p w14:paraId="6875B9CA" w14:textId="77777777" w:rsidR="00D07184" w:rsidRPr="00570361" w:rsidRDefault="00D07184" w:rsidP="00D07184">
      <w:pPr>
        <w:pStyle w:val="Narration"/>
        <w:numPr>
          <w:ilvl w:val="1"/>
          <w:numId w:val="3"/>
        </w:numPr>
      </w:pPr>
      <w:r w:rsidRPr="00570361">
        <w:t xml:space="preserve">Conduct coagulation and transection of the utero-ovarian ligament if salpingectomy is indicated </w:t>
      </w:r>
      <w:r w:rsidRPr="00570361">
        <w:rPr>
          <w:b/>
          <w:bCs/>
        </w:rPr>
        <w:t>[1]</w:t>
      </w:r>
      <w:r w:rsidRPr="00570361">
        <w:t xml:space="preserve">. Electrocoagulate and sever the round ligament </w:t>
      </w:r>
      <w:r w:rsidRPr="00570361">
        <w:rPr>
          <w:b/>
          <w:bCs/>
        </w:rPr>
        <w:t>[2]</w:t>
      </w:r>
      <w:r w:rsidRPr="00570361">
        <w:t xml:space="preserve">. Then separate the anterior and posterior layers of the broad ligament subsequently </w:t>
      </w:r>
      <w:r w:rsidRPr="00570361">
        <w:rPr>
          <w:b/>
          <w:bCs/>
        </w:rPr>
        <w:t>[3]</w:t>
      </w:r>
      <w:r w:rsidRPr="00570361">
        <w:t>.</w:t>
      </w:r>
    </w:p>
    <w:p w14:paraId="07657173" w14:textId="753DCFA0" w:rsidR="00D07184" w:rsidRDefault="00D07184" w:rsidP="00D07184">
      <w:pPr>
        <w:pStyle w:val="ShotDescription"/>
        <w:numPr>
          <w:ilvl w:val="2"/>
          <w:numId w:val="3"/>
        </w:numPr>
      </w:pPr>
      <w:r w:rsidRPr="00570361">
        <w:t xml:space="preserve">FILE: </w:t>
      </w:r>
      <w:proofErr w:type="spellStart"/>
      <w:r w:rsidRPr="00570361">
        <w:t>JoVE</w:t>
      </w:r>
      <w:proofErr w:type="spellEnd"/>
      <w:r w:rsidRPr="00570361">
        <w:t xml:space="preserve"> 69143-1 22:5</w:t>
      </w:r>
      <w:r w:rsidR="00DB38F7">
        <w:t>5</w:t>
      </w:r>
      <w:r w:rsidRPr="00570361">
        <w:t>–23:</w:t>
      </w:r>
      <w:r w:rsidR="00DB38F7">
        <w:t>25</w:t>
      </w:r>
    </w:p>
    <w:p w14:paraId="59BDEDF1" w14:textId="6D2C1FFB" w:rsidR="00D07184" w:rsidRDefault="00D07184" w:rsidP="00D07184">
      <w:pPr>
        <w:pStyle w:val="ShotDescription"/>
        <w:numPr>
          <w:ilvl w:val="2"/>
          <w:numId w:val="3"/>
        </w:numPr>
      </w:pPr>
      <w:r w:rsidRPr="00570361">
        <w:t xml:space="preserve">FILE: </w:t>
      </w:r>
      <w:proofErr w:type="spellStart"/>
      <w:r w:rsidRPr="00570361">
        <w:t>JoVE</w:t>
      </w:r>
      <w:proofErr w:type="spellEnd"/>
      <w:r w:rsidRPr="00570361">
        <w:t xml:space="preserve"> 69143-1 26:35–26:45</w:t>
      </w:r>
      <w:r w:rsidR="0062027D">
        <w:t xml:space="preserve">, </w:t>
      </w:r>
      <w:r w:rsidR="0062027D" w:rsidRPr="00570361">
        <w:t>26:55–27:05</w:t>
      </w:r>
    </w:p>
    <w:p w14:paraId="238CB74A" w14:textId="715F0D18" w:rsidR="00D07184" w:rsidRPr="00570361" w:rsidRDefault="00D07184" w:rsidP="00D07184">
      <w:pPr>
        <w:pStyle w:val="ShotDescription"/>
        <w:numPr>
          <w:ilvl w:val="2"/>
          <w:numId w:val="3"/>
        </w:numPr>
      </w:pPr>
      <w:r w:rsidRPr="00570361">
        <w:t xml:space="preserve">FILE: </w:t>
      </w:r>
      <w:proofErr w:type="spellStart"/>
      <w:r w:rsidRPr="00570361">
        <w:t>JoVE</w:t>
      </w:r>
      <w:proofErr w:type="spellEnd"/>
      <w:r w:rsidRPr="00570361">
        <w:t xml:space="preserve"> 69143-2 07:</w:t>
      </w:r>
      <w:r w:rsidR="0062027D">
        <w:t>40</w:t>
      </w:r>
      <w:r w:rsidRPr="00570361">
        <w:t>–07:51</w:t>
      </w:r>
    </w:p>
    <w:p w14:paraId="68604E0C" w14:textId="6D713E12" w:rsidR="00D07184" w:rsidRPr="00570361" w:rsidRDefault="00D07184" w:rsidP="00D07184">
      <w:pPr>
        <w:pStyle w:val="Narration"/>
        <w:numPr>
          <w:ilvl w:val="1"/>
          <w:numId w:val="3"/>
        </w:numPr>
      </w:pPr>
      <w:r w:rsidRPr="00570361">
        <w:t xml:space="preserve">Utilize the Knot-Pusher to form a Roeder’s knot with an absorbable synthetic polyglactin braided suture around the cervical isthmus </w:t>
      </w:r>
      <w:r w:rsidRPr="00570361">
        <w:rPr>
          <w:b/>
          <w:bCs/>
        </w:rPr>
        <w:t>[</w:t>
      </w:r>
      <w:r w:rsidR="0062027D">
        <w:rPr>
          <w:b/>
          <w:bCs/>
        </w:rPr>
        <w:t>1</w:t>
      </w:r>
      <w:r w:rsidRPr="00570361">
        <w:rPr>
          <w:b/>
          <w:bCs/>
        </w:rPr>
        <w:t>]</w:t>
      </w:r>
      <w:r w:rsidRPr="00570361">
        <w:t xml:space="preserve">. Inject diluted vasopressin into the space between the uterine fibroid and myometrium </w:t>
      </w:r>
      <w:r w:rsidRPr="00570361">
        <w:rPr>
          <w:b/>
          <w:bCs/>
        </w:rPr>
        <w:t>[</w:t>
      </w:r>
      <w:r w:rsidR="008A2D74">
        <w:rPr>
          <w:b/>
          <w:bCs/>
        </w:rPr>
        <w:t>2</w:t>
      </w:r>
      <w:r w:rsidRPr="00570361">
        <w:rPr>
          <w:b/>
          <w:bCs/>
        </w:rPr>
        <w:t>]</w:t>
      </w:r>
      <w:r w:rsidRPr="00570361">
        <w:t xml:space="preserve">. Pull the Roeder’s knot farther forward to occlude the uterine vessels completely as the uterine body </w:t>
      </w:r>
      <w:r w:rsidR="00482899">
        <w:t xml:space="preserve">turns </w:t>
      </w:r>
      <w:r w:rsidRPr="00570361">
        <w:t xml:space="preserve">blanched </w:t>
      </w:r>
      <w:r w:rsidRPr="00570361">
        <w:lastRenderedPageBreak/>
        <w:t xml:space="preserve">and firmed, with its </w:t>
      </w:r>
      <w:proofErr w:type="spellStart"/>
      <w:r w:rsidRPr="00570361">
        <w:t>color</w:t>
      </w:r>
      <w:proofErr w:type="spellEnd"/>
      <w:r w:rsidRPr="00570361">
        <w:t xml:space="preserve"> turning to pale</w:t>
      </w:r>
      <w:r w:rsidR="00482899">
        <w:t xml:space="preserve"> or </w:t>
      </w:r>
      <w:r w:rsidRPr="00570361">
        <w:t xml:space="preserve">dark purple </w:t>
      </w:r>
      <w:r w:rsidRPr="00570361">
        <w:rPr>
          <w:b/>
          <w:bCs/>
        </w:rPr>
        <w:t>[</w:t>
      </w:r>
      <w:r w:rsidR="008A2D74">
        <w:rPr>
          <w:b/>
          <w:bCs/>
        </w:rPr>
        <w:t>3</w:t>
      </w:r>
      <w:r w:rsidRPr="00570361">
        <w:rPr>
          <w:b/>
          <w:bCs/>
        </w:rPr>
        <w:t>]</w:t>
      </w:r>
      <w:r w:rsidRPr="00570361">
        <w:t>.</w:t>
      </w:r>
    </w:p>
    <w:p w14:paraId="519F1D17" w14:textId="4AF031D2" w:rsidR="00D07184" w:rsidRDefault="00D07184" w:rsidP="00D07184">
      <w:pPr>
        <w:pStyle w:val="ShotDescription"/>
        <w:numPr>
          <w:ilvl w:val="2"/>
          <w:numId w:val="3"/>
        </w:numPr>
      </w:pPr>
      <w:r w:rsidRPr="00570361">
        <w:t xml:space="preserve">FILE: </w:t>
      </w:r>
      <w:proofErr w:type="spellStart"/>
      <w:r w:rsidRPr="00570361">
        <w:t>JoVE</w:t>
      </w:r>
      <w:proofErr w:type="spellEnd"/>
      <w:r w:rsidRPr="00570361">
        <w:t xml:space="preserve"> 69143-3 29:00–29:1</w:t>
      </w:r>
      <w:r w:rsidR="0062027D">
        <w:t>7</w:t>
      </w:r>
    </w:p>
    <w:p w14:paraId="602BE96C" w14:textId="0CB35C56" w:rsidR="00D07184" w:rsidRDefault="00D07184" w:rsidP="00D07184">
      <w:pPr>
        <w:pStyle w:val="ShotDescription"/>
        <w:numPr>
          <w:ilvl w:val="2"/>
          <w:numId w:val="3"/>
        </w:numPr>
      </w:pPr>
      <w:r w:rsidRPr="00570361">
        <w:t xml:space="preserve">FILE: </w:t>
      </w:r>
      <w:proofErr w:type="spellStart"/>
      <w:r w:rsidRPr="00570361">
        <w:t>JoVE</w:t>
      </w:r>
      <w:proofErr w:type="spellEnd"/>
      <w:r w:rsidRPr="00570361">
        <w:t xml:space="preserve"> 69143-3 33:00–33:1</w:t>
      </w:r>
      <w:r w:rsidR="0062027D">
        <w:t>7</w:t>
      </w:r>
    </w:p>
    <w:p w14:paraId="0FA6CDEC" w14:textId="77777777" w:rsidR="00D07184" w:rsidRDefault="00D07184" w:rsidP="00D07184">
      <w:pPr>
        <w:pStyle w:val="ShotDescription"/>
        <w:numPr>
          <w:ilvl w:val="2"/>
          <w:numId w:val="3"/>
        </w:numPr>
      </w:pPr>
      <w:r w:rsidRPr="00570361">
        <w:t xml:space="preserve">FILE: </w:t>
      </w:r>
      <w:proofErr w:type="spellStart"/>
      <w:r w:rsidRPr="00570361">
        <w:t>JoVE</w:t>
      </w:r>
      <w:proofErr w:type="spellEnd"/>
      <w:r w:rsidRPr="00570361">
        <w:t xml:space="preserve"> 69143-3 35:00–35:30</w:t>
      </w:r>
    </w:p>
    <w:p w14:paraId="004A0C54" w14:textId="5F590144" w:rsidR="00D07184" w:rsidRPr="00570361" w:rsidRDefault="00482899" w:rsidP="00D07184">
      <w:pPr>
        <w:pStyle w:val="Narration"/>
        <w:numPr>
          <w:ilvl w:val="1"/>
          <w:numId w:val="3"/>
        </w:numPr>
      </w:pPr>
      <w:r>
        <w:t>Now, t</w:t>
      </w:r>
      <w:r w:rsidR="00D07184" w:rsidRPr="00570361">
        <w:t>ransect the uterine corpus 1</w:t>
      </w:r>
      <w:r>
        <w:t xml:space="preserve"> to 1.5</w:t>
      </w:r>
      <w:r w:rsidR="00D07184" w:rsidRPr="00570361">
        <w:t xml:space="preserve"> centimeters above the cerclage line using scissors </w:t>
      </w:r>
      <w:r w:rsidR="00D07184" w:rsidRPr="00570361">
        <w:rPr>
          <w:b/>
          <w:bCs/>
        </w:rPr>
        <w:t>[1]</w:t>
      </w:r>
      <w:r w:rsidR="00D07184" w:rsidRPr="00570361">
        <w:t xml:space="preserve">. Execute loop ligation around the residual cervical stump to reinforce </w:t>
      </w:r>
      <w:proofErr w:type="spellStart"/>
      <w:r w:rsidR="00D07184" w:rsidRPr="00570361">
        <w:t>hemostasis</w:t>
      </w:r>
      <w:proofErr w:type="spellEnd"/>
      <w:r w:rsidR="00D07184" w:rsidRPr="00570361">
        <w:t xml:space="preserve"> with the extracorporeal Roeder’s knot </w:t>
      </w:r>
      <w:r w:rsidR="00D07184" w:rsidRPr="00570361">
        <w:rPr>
          <w:b/>
          <w:bCs/>
        </w:rPr>
        <w:t>[2]</w:t>
      </w:r>
      <w:r w:rsidR="00D07184" w:rsidRPr="00570361">
        <w:t>.</w:t>
      </w:r>
    </w:p>
    <w:p w14:paraId="33C7A026" w14:textId="19DFCEE0" w:rsidR="00D07184" w:rsidRDefault="00D07184" w:rsidP="00D07184">
      <w:pPr>
        <w:pStyle w:val="ShotDescription"/>
        <w:numPr>
          <w:ilvl w:val="2"/>
          <w:numId w:val="3"/>
        </w:numPr>
      </w:pPr>
      <w:r w:rsidRPr="00570361">
        <w:t xml:space="preserve">FILE: </w:t>
      </w:r>
      <w:proofErr w:type="spellStart"/>
      <w:r w:rsidRPr="00570361">
        <w:t>JoVE</w:t>
      </w:r>
      <w:proofErr w:type="spellEnd"/>
      <w:r w:rsidRPr="00570361">
        <w:t xml:space="preserve"> 69143-3 39:10–39:</w:t>
      </w:r>
      <w:r w:rsidR="0062027D">
        <w:t>28</w:t>
      </w:r>
    </w:p>
    <w:p w14:paraId="18303239" w14:textId="50B01859" w:rsidR="00D07184" w:rsidRPr="00570361" w:rsidRDefault="00D07184" w:rsidP="00D07184">
      <w:pPr>
        <w:pStyle w:val="ShotDescription"/>
        <w:numPr>
          <w:ilvl w:val="2"/>
          <w:numId w:val="3"/>
        </w:numPr>
      </w:pPr>
      <w:r w:rsidRPr="00570361">
        <w:t xml:space="preserve">FILE: </w:t>
      </w:r>
      <w:proofErr w:type="spellStart"/>
      <w:r w:rsidRPr="00570361">
        <w:t>JoVE</w:t>
      </w:r>
      <w:proofErr w:type="spellEnd"/>
      <w:r w:rsidRPr="00570361">
        <w:t xml:space="preserve"> 69143-4 12:10–12:</w:t>
      </w:r>
      <w:r w:rsidR="0062027D">
        <w:t>30</w:t>
      </w:r>
    </w:p>
    <w:p w14:paraId="0C0360EB" w14:textId="77777777" w:rsidR="00D07184" w:rsidRPr="00570361" w:rsidRDefault="00D07184" w:rsidP="00D07184">
      <w:pPr>
        <w:pStyle w:val="Narration"/>
        <w:numPr>
          <w:ilvl w:val="1"/>
          <w:numId w:val="3"/>
        </w:numPr>
      </w:pPr>
      <w:r w:rsidRPr="00570361">
        <w:t xml:space="preserve">Incise the </w:t>
      </w:r>
      <w:proofErr w:type="spellStart"/>
      <w:r w:rsidRPr="00570361">
        <w:t>vesico</w:t>
      </w:r>
      <w:proofErr w:type="spellEnd"/>
      <w:r w:rsidRPr="00570361">
        <w:t xml:space="preserve">-uterine peritoneum with a unipolar hook to expose the uterine arteries </w:t>
      </w:r>
      <w:r w:rsidRPr="00570361">
        <w:rPr>
          <w:b/>
          <w:bCs/>
        </w:rPr>
        <w:t>[1]</w:t>
      </w:r>
      <w:r w:rsidRPr="00570361">
        <w:t xml:space="preserve">. Coagulate and divide the uterine vessels </w:t>
      </w:r>
      <w:r w:rsidRPr="00570361">
        <w:rPr>
          <w:b/>
          <w:bCs/>
        </w:rPr>
        <w:t>[2]</w:t>
      </w:r>
      <w:r w:rsidRPr="00570361">
        <w:t>.</w:t>
      </w:r>
    </w:p>
    <w:p w14:paraId="78A9D14A" w14:textId="25474F20" w:rsidR="00D07184" w:rsidRDefault="00D07184" w:rsidP="00D07184">
      <w:pPr>
        <w:pStyle w:val="ShotDescription"/>
        <w:numPr>
          <w:ilvl w:val="2"/>
          <w:numId w:val="3"/>
        </w:numPr>
      </w:pPr>
      <w:r w:rsidRPr="00570361">
        <w:t xml:space="preserve">FILE: </w:t>
      </w:r>
      <w:proofErr w:type="spellStart"/>
      <w:r w:rsidRPr="00570361">
        <w:t>JoVE</w:t>
      </w:r>
      <w:proofErr w:type="spellEnd"/>
      <w:r w:rsidRPr="00570361">
        <w:t xml:space="preserve"> 69143-4 31:00–31:</w:t>
      </w:r>
      <w:r w:rsidR="008A2D74">
        <w:t>20</w:t>
      </w:r>
    </w:p>
    <w:p w14:paraId="25CEED62" w14:textId="33667FD6" w:rsidR="00D07184" w:rsidRDefault="00D07184" w:rsidP="00D07184">
      <w:pPr>
        <w:pStyle w:val="ShotDescription"/>
        <w:numPr>
          <w:ilvl w:val="2"/>
          <w:numId w:val="3"/>
        </w:numPr>
      </w:pPr>
      <w:r w:rsidRPr="00570361">
        <w:t xml:space="preserve">FILE: </w:t>
      </w:r>
      <w:proofErr w:type="spellStart"/>
      <w:r w:rsidRPr="00570361">
        <w:t>JoVE</w:t>
      </w:r>
      <w:proofErr w:type="spellEnd"/>
      <w:r w:rsidRPr="00570361">
        <w:t xml:space="preserve"> 69143-4 39:30–</w:t>
      </w:r>
      <w:r w:rsidR="008A2D74">
        <w:t>39:40</w:t>
      </w:r>
    </w:p>
    <w:p w14:paraId="0E7598DA" w14:textId="05952D15" w:rsidR="00D07184" w:rsidRPr="00570361" w:rsidRDefault="008A2D74" w:rsidP="008A2D74">
      <w:pPr>
        <w:pStyle w:val="ShotDescription"/>
        <w:ind w:firstLine="0"/>
      </w:pPr>
      <w:r>
        <w:t xml:space="preserve">AND </w:t>
      </w:r>
      <w:r w:rsidR="00D07184" w:rsidRPr="00570361">
        <w:t xml:space="preserve">FILE: </w:t>
      </w:r>
      <w:proofErr w:type="spellStart"/>
      <w:r w:rsidR="00D07184" w:rsidRPr="00570361">
        <w:t>JoVE</w:t>
      </w:r>
      <w:proofErr w:type="spellEnd"/>
      <w:r w:rsidR="00D07184" w:rsidRPr="00570361">
        <w:t xml:space="preserve"> 69143-5 00:00–00:</w:t>
      </w:r>
      <w:r>
        <w:t>05</w:t>
      </w:r>
    </w:p>
    <w:p w14:paraId="5075AB47" w14:textId="50B6142A" w:rsidR="00D07184" w:rsidRPr="00570361" w:rsidRDefault="00482899" w:rsidP="00D07184">
      <w:pPr>
        <w:pStyle w:val="Narration"/>
        <w:numPr>
          <w:ilvl w:val="1"/>
          <w:numId w:val="3"/>
        </w:numPr>
      </w:pPr>
      <w:r>
        <w:t>Next, p</w:t>
      </w:r>
      <w:r w:rsidR="00D07184" w:rsidRPr="00570361">
        <w:t xml:space="preserve">erform a circumferential colpotomy at the vaginal fornix with a monopolar hook </w:t>
      </w:r>
      <w:r w:rsidR="00D07184" w:rsidRPr="00570361">
        <w:rPr>
          <w:b/>
          <w:bCs/>
        </w:rPr>
        <w:t>[1]</w:t>
      </w:r>
      <w:r w:rsidR="00D07184" w:rsidRPr="00570361">
        <w:t xml:space="preserve">. Morcellate the uterus completely with scissors </w:t>
      </w:r>
      <w:r w:rsidR="00D07184" w:rsidRPr="00570361">
        <w:rPr>
          <w:b/>
          <w:bCs/>
        </w:rPr>
        <w:t>[2]</w:t>
      </w:r>
      <w:r w:rsidR="00D07184" w:rsidRPr="00570361">
        <w:t>.</w:t>
      </w:r>
    </w:p>
    <w:p w14:paraId="4D389297" w14:textId="5E87E854" w:rsidR="00D07184" w:rsidRDefault="00D07184" w:rsidP="00D07184">
      <w:pPr>
        <w:pStyle w:val="ShotDescription"/>
        <w:numPr>
          <w:ilvl w:val="2"/>
          <w:numId w:val="3"/>
        </w:numPr>
      </w:pPr>
      <w:r w:rsidRPr="00570361">
        <w:t xml:space="preserve">FILE: </w:t>
      </w:r>
      <w:proofErr w:type="spellStart"/>
      <w:r w:rsidRPr="00570361">
        <w:t>JoVE</w:t>
      </w:r>
      <w:proofErr w:type="spellEnd"/>
      <w:r w:rsidRPr="00570361">
        <w:t xml:space="preserve"> 69143-5 19:00–19:2</w:t>
      </w:r>
      <w:r w:rsidR="008A2D74">
        <w:t>0</w:t>
      </w:r>
    </w:p>
    <w:p w14:paraId="0E5C95DB" w14:textId="457CC9C4" w:rsidR="00D07184" w:rsidRPr="00570361" w:rsidRDefault="00D07184" w:rsidP="00D07184">
      <w:pPr>
        <w:pStyle w:val="ShotDescription"/>
        <w:numPr>
          <w:ilvl w:val="2"/>
          <w:numId w:val="3"/>
        </w:numPr>
      </w:pPr>
      <w:r w:rsidRPr="00570361">
        <w:t xml:space="preserve">FILE: </w:t>
      </w:r>
      <w:proofErr w:type="spellStart"/>
      <w:r w:rsidRPr="00570361">
        <w:t>JoVE</w:t>
      </w:r>
      <w:proofErr w:type="spellEnd"/>
      <w:r w:rsidRPr="00570361">
        <w:t xml:space="preserve"> 69143-5 31:10–31:</w:t>
      </w:r>
      <w:r w:rsidR="008A2D74">
        <w:t>20</w:t>
      </w:r>
    </w:p>
    <w:p w14:paraId="10EDB4B9" w14:textId="3EB0E08C" w:rsidR="00D07184" w:rsidRPr="00570361" w:rsidRDefault="00482899" w:rsidP="00D07184">
      <w:pPr>
        <w:pStyle w:val="Narration"/>
        <w:numPr>
          <w:ilvl w:val="1"/>
          <w:numId w:val="3"/>
        </w:numPr>
      </w:pPr>
      <w:r>
        <w:t>Lastly, p</w:t>
      </w:r>
      <w:r w:rsidR="00D07184" w:rsidRPr="00570361">
        <w:t xml:space="preserve">erform peritoneal and vaginal stump closure with an absorbable synthetic polyglactin braided suture </w:t>
      </w:r>
      <w:r w:rsidR="00D07184" w:rsidRPr="00570361">
        <w:rPr>
          <w:b/>
          <w:bCs/>
        </w:rPr>
        <w:t>[1]</w:t>
      </w:r>
      <w:r w:rsidR="00D07184" w:rsidRPr="00570361">
        <w:t>.</w:t>
      </w:r>
    </w:p>
    <w:p w14:paraId="0A3ADF99" w14:textId="00FDF31C" w:rsidR="00D07184" w:rsidRPr="00570361" w:rsidRDefault="00D07184" w:rsidP="00D07184">
      <w:pPr>
        <w:pStyle w:val="ShotDescription"/>
        <w:numPr>
          <w:ilvl w:val="2"/>
          <w:numId w:val="3"/>
        </w:numPr>
      </w:pPr>
      <w:r w:rsidRPr="00570361">
        <w:t xml:space="preserve">FILE: </w:t>
      </w:r>
      <w:proofErr w:type="spellStart"/>
      <w:r w:rsidRPr="00570361">
        <w:t>JoVE</w:t>
      </w:r>
      <w:proofErr w:type="spellEnd"/>
      <w:r w:rsidRPr="00570361">
        <w:t xml:space="preserve"> 69143-8 23:25–23:</w:t>
      </w:r>
      <w:r w:rsidR="008A2D74">
        <w:t>45</w:t>
      </w:r>
    </w:p>
    <w:p w14:paraId="0FA0A183" w14:textId="77777777" w:rsidR="00D07184" w:rsidRPr="00570361" w:rsidRDefault="00D07184" w:rsidP="00D07184"/>
    <w:p w14:paraId="11514E94" w14:textId="658DC3CD" w:rsidR="00482899" w:rsidRDefault="00482899">
      <w:pPr>
        <w:rPr>
          <w:rFonts w:cstheme="minorHAnsi"/>
        </w:rPr>
      </w:pPr>
      <w:r>
        <w:rPr>
          <w:rFonts w:cstheme="minorHAnsi"/>
        </w:rPr>
        <w:br w:type="page"/>
      </w:r>
    </w:p>
    <w:p w14:paraId="0A9D7B39" w14:textId="77777777" w:rsidR="00875BE8" w:rsidRDefault="00875BE8" w:rsidP="00482899">
      <w:pPr>
        <w:pStyle w:val="ListParagraph"/>
        <w:spacing w:before="120"/>
        <w:ind w:left="1627"/>
        <w:contextualSpacing w:val="0"/>
        <w:rPr>
          <w:rFonts w:cstheme="minorHAnsi"/>
        </w:rPr>
      </w:pPr>
    </w:p>
    <w:p w14:paraId="3AF598C5" w14:textId="77777777" w:rsidR="001E0433" w:rsidRPr="00B07A3B" w:rsidRDefault="001E0433" w:rsidP="001E0433">
      <w:pPr>
        <w:pStyle w:val="Heading1"/>
        <w:rPr>
          <w:rFonts w:cstheme="minorHAnsi"/>
        </w:rPr>
      </w:pPr>
      <w:r w:rsidRPr="00B07A3B">
        <w:rPr>
          <w:rFonts w:cstheme="minorHAnsi"/>
        </w:rPr>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67A8378C" w:rsidR="001E0433" w:rsidRPr="005E27DD"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You/Your videographer </w:t>
      </w:r>
      <w:r w:rsidRPr="009979E7">
        <w:rPr>
          <w:rFonts w:eastAsia="Times New Roman" w:cstheme="minorHAnsi"/>
          <w:b/>
          <w:bCs/>
        </w:rPr>
        <w:t xml:space="preserve">does not </w:t>
      </w:r>
      <w:r w:rsidR="009979E7" w:rsidRPr="009979E7">
        <w:rPr>
          <w:rFonts w:eastAsia="Times New Roman" w:cstheme="minorHAnsi"/>
          <w:b/>
          <w:bCs/>
        </w:rPr>
        <w:t>have to</w:t>
      </w:r>
      <w:r w:rsidR="001E0433" w:rsidRPr="009979E7">
        <w:rPr>
          <w:rFonts w:eastAsia="Times New Roman" w:cstheme="minorHAnsi"/>
          <w:b/>
          <w:bCs/>
        </w:rPr>
        <w:t xml:space="preserve"> </w:t>
      </w:r>
      <w:r w:rsidR="001E0433" w:rsidRPr="00815020">
        <w:rPr>
          <w:rFonts w:eastAsia="Times New Roman" w:cstheme="minorHAnsi"/>
          <w:b/>
          <w:bCs/>
        </w:rPr>
        <w:t>record</w:t>
      </w:r>
      <w:r w:rsidR="001E0433">
        <w:rPr>
          <w:rFonts w:eastAsia="Times New Roman" w:cstheme="minorHAnsi"/>
        </w:rPr>
        <w:t xml:space="preserve"> </w:t>
      </w:r>
      <w:r w:rsidR="009979E7">
        <w:rPr>
          <w:rFonts w:eastAsia="Times New Roman" w:cstheme="minorHAnsi"/>
        </w:rPr>
        <w:t>this section</w:t>
      </w:r>
      <w:r w:rsidR="001E0433">
        <w:rPr>
          <w:rFonts w:eastAsia="Times New Roman" w:cstheme="minorHAnsi"/>
        </w:rPr>
        <w:t xml:space="preserve">. It only </w:t>
      </w:r>
      <w:r w:rsidR="001E0433" w:rsidRPr="005E27DD">
        <w:rPr>
          <w:rFonts w:eastAsia="Times New Roman" w:cstheme="minorHAnsi"/>
        </w:rPr>
        <w:t>includes the figures/tables from your manuscript</w:t>
      </w:r>
      <w:r w:rsidR="001E0433">
        <w:rPr>
          <w:rFonts w:eastAsia="Times New Roman" w:cstheme="minorHAnsi"/>
        </w:rPr>
        <w:t xml:space="preserve"> (called LAB MEDIA). </w:t>
      </w:r>
    </w:p>
    <w:p w14:paraId="531AEC47" w14:textId="658D3DA8"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482899">
        <w:rPr>
          <w:rFonts w:eastAsia="Times New Roman" w:cstheme="minorHAnsi"/>
          <w:bCs/>
        </w:rPr>
        <w:t>199</w:t>
      </w:r>
      <w:r w:rsidRPr="00495959">
        <w:rPr>
          <w:rFonts w:eastAsia="Times New Roman" w:cstheme="minorHAnsi"/>
          <w:bCs/>
        </w:rPr>
        <w:t>.</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1F4259B6" w:rsidR="001E0433" w:rsidRPr="00B07A3B" w:rsidRDefault="00482899" w:rsidP="001E0433">
      <w:pPr>
        <w:ind w:left="360"/>
        <w:outlineLvl w:val="0"/>
        <w:rPr>
          <w:rFonts w:cstheme="minorHAnsi"/>
          <w:lang w:eastAsia="zh-TW"/>
        </w:rPr>
      </w:pPr>
      <w:r>
        <w:rPr>
          <w:rFonts w:cstheme="minorHAnsi"/>
          <w:lang w:eastAsia="zh-TW"/>
        </w:rPr>
        <w:br/>
      </w:r>
      <w:r w:rsidRPr="00482899">
        <w:rPr>
          <w:rFonts w:cstheme="minorHAnsi"/>
          <w:highlight w:val="yellow"/>
          <w:lang w:eastAsia="zh-TW"/>
        </w:rPr>
        <w:t>AUTHORS: Please note that the results section is limited to 200 words. If you would like any results to be added, please replace the existing narrative so that the word limit is maintained.</w:t>
      </w:r>
      <w:r>
        <w:rPr>
          <w:rFonts w:cstheme="minorHAnsi"/>
          <w:lang w:eastAsia="zh-TW"/>
        </w:rPr>
        <w:t xml:space="preserve"> </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3EE60779" w14:textId="03E708ED" w:rsidR="00482899" w:rsidRPr="00482899" w:rsidRDefault="00482899" w:rsidP="00482899">
      <w:pPr>
        <w:pStyle w:val="Narration"/>
        <w:numPr>
          <w:ilvl w:val="1"/>
          <w:numId w:val="3"/>
        </w:numPr>
      </w:pPr>
      <w:r w:rsidRPr="00482899">
        <w:t xml:space="preserve">Laparoscopic Extracorporeal Knot-Tying for Uterine Vessel Occlusion during Hysterectomy with Cervical Cerclage </w:t>
      </w:r>
      <w:r>
        <w:t xml:space="preserve">was successfully performed </w:t>
      </w:r>
      <w:r w:rsidRPr="00482899">
        <w:t>in 31 patients over the past 2 years</w:t>
      </w:r>
      <w:r>
        <w:t xml:space="preserve"> </w:t>
      </w:r>
      <w:r>
        <w:rPr>
          <w:b/>
          <w:bCs/>
        </w:rPr>
        <w:t xml:space="preserve">[1]. </w:t>
      </w:r>
      <w:r w:rsidRPr="005E4755">
        <w:t xml:space="preserve">The median age of the 31 patients were 48 years </w:t>
      </w:r>
      <w:r w:rsidRPr="005E4755">
        <w:rPr>
          <w:b/>
        </w:rPr>
        <w:t>[</w:t>
      </w:r>
      <w:r>
        <w:rPr>
          <w:b/>
        </w:rPr>
        <w:t>2</w:t>
      </w:r>
      <w:r w:rsidRPr="005E4755">
        <w:rPr>
          <w:b/>
        </w:rPr>
        <w:t>]</w:t>
      </w:r>
      <w:r w:rsidRPr="005E4755">
        <w:t xml:space="preserve"> and body mass index and 21.25 kilograms per square meter</w:t>
      </w:r>
      <w:r>
        <w:t xml:space="preserve"> </w:t>
      </w:r>
      <w:r w:rsidRPr="005E4755">
        <w:rPr>
          <w:b/>
        </w:rPr>
        <w:t>[</w:t>
      </w:r>
      <w:r>
        <w:rPr>
          <w:b/>
        </w:rPr>
        <w:t>3</w:t>
      </w:r>
      <w:r w:rsidRPr="005E4755">
        <w:rPr>
          <w:b/>
        </w:rPr>
        <w:t>]</w:t>
      </w:r>
      <w:r w:rsidRPr="005E4755">
        <w:t>.</w:t>
      </w:r>
    </w:p>
    <w:p w14:paraId="2B7D5726" w14:textId="26051A81" w:rsidR="00482899" w:rsidRDefault="00482899" w:rsidP="00482899">
      <w:pPr>
        <w:pStyle w:val="Narration"/>
        <w:numPr>
          <w:ilvl w:val="2"/>
          <w:numId w:val="3"/>
        </w:numPr>
      </w:pPr>
      <w:r w:rsidRPr="00482899">
        <w:rPr>
          <w:color w:val="000000" w:themeColor="text1"/>
        </w:rPr>
        <w:t xml:space="preserve">LAB MEDIA: Table 1. </w:t>
      </w:r>
      <w:r w:rsidRPr="00482899">
        <w:rPr>
          <w:i/>
          <w:iCs/>
          <w:color w:val="3333FF"/>
        </w:rPr>
        <w:t xml:space="preserve"> </w:t>
      </w:r>
    </w:p>
    <w:p w14:paraId="33FC2A99" w14:textId="77777777" w:rsidR="00482899" w:rsidRDefault="00482899" w:rsidP="00482899">
      <w:pPr>
        <w:pStyle w:val="ShotDescription"/>
        <w:numPr>
          <w:ilvl w:val="2"/>
          <w:numId w:val="3"/>
        </w:numPr>
      </w:pPr>
      <w:r w:rsidRPr="005E4755">
        <w:t xml:space="preserve">LAB MEDIA: Table 1. </w:t>
      </w:r>
      <w:r w:rsidRPr="00482899">
        <w:rPr>
          <w:i/>
          <w:iCs/>
          <w:color w:val="3333FF"/>
        </w:rPr>
        <w:t>Video editor: Highlight the row for "Age" showing "48 (44, 49) years"</w:t>
      </w:r>
    </w:p>
    <w:p w14:paraId="6BFAF377" w14:textId="77777777" w:rsidR="00482899" w:rsidRPr="005E4755" w:rsidRDefault="00482899" w:rsidP="00482899">
      <w:pPr>
        <w:pStyle w:val="ShotDescription"/>
        <w:numPr>
          <w:ilvl w:val="2"/>
          <w:numId w:val="3"/>
        </w:numPr>
      </w:pPr>
      <w:r w:rsidRPr="005E4755">
        <w:t xml:space="preserve">LAB MEDIA: Table 1. </w:t>
      </w:r>
      <w:r w:rsidRPr="00482899">
        <w:rPr>
          <w:i/>
          <w:iCs/>
          <w:color w:val="3333FF"/>
        </w:rPr>
        <w:t>Video editor: Highlight the row for "BMI" showing "21.25 (21.35, 25.42)"</w:t>
      </w:r>
    </w:p>
    <w:p w14:paraId="155B0BCD" w14:textId="099D6587" w:rsidR="00482899" w:rsidRDefault="00482899" w:rsidP="00482899">
      <w:pPr>
        <w:pStyle w:val="Narration"/>
        <w:numPr>
          <w:ilvl w:val="1"/>
          <w:numId w:val="3"/>
        </w:numPr>
      </w:pPr>
      <w:r w:rsidRPr="005E4755">
        <w:t xml:space="preserve">Most patients had a total parity of 1 or more, with 35.48% having 1 </w:t>
      </w:r>
      <w:r w:rsidRPr="005E4755">
        <w:rPr>
          <w:b/>
        </w:rPr>
        <w:t>[1]</w:t>
      </w:r>
      <w:r w:rsidRPr="005E4755">
        <w:t xml:space="preserve"> </w:t>
      </w:r>
      <w:r w:rsidRPr="005E4755">
        <w:t xml:space="preserve">and 45.16% having 2 or more </w:t>
      </w:r>
      <w:r w:rsidRPr="005E4755">
        <w:rPr>
          <w:b/>
        </w:rPr>
        <w:t>[2]</w:t>
      </w:r>
      <w:r w:rsidRPr="005E4755">
        <w:t>.</w:t>
      </w:r>
      <w:r w:rsidRPr="00482899">
        <w:t xml:space="preserve"> </w:t>
      </w:r>
      <w:r w:rsidRPr="005E4755">
        <w:t xml:space="preserve">Vaginal parity was absent in 38.71% of patients </w:t>
      </w:r>
      <w:r w:rsidRPr="005E4755">
        <w:rPr>
          <w:b/>
        </w:rPr>
        <w:t>[</w:t>
      </w:r>
      <w:r>
        <w:rPr>
          <w:b/>
        </w:rPr>
        <w:t>3</w:t>
      </w:r>
      <w:r w:rsidRPr="005E4755">
        <w:rPr>
          <w:b/>
        </w:rPr>
        <w:t>]</w:t>
      </w:r>
      <w:r w:rsidRPr="005E4755">
        <w:t xml:space="preserve">, and </w:t>
      </w:r>
      <w:proofErr w:type="spellStart"/>
      <w:r w:rsidRPr="005E4755">
        <w:t>cesarean</w:t>
      </w:r>
      <w:proofErr w:type="spellEnd"/>
      <w:r w:rsidRPr="005E4755">
        <w:t xml:space="preserve"> parity was absent in 70.97% </w:t>
      </w:r>
      <w:r w:rsidRPr="005E4755">
        <w:rPr>
          <w:b/>
        </w:rPr>
        <w:t>[</w:t>
      </w:r>
      <w:r>
        <w:rPr>
          <w:b/>
        </w:rPr>
        <w:t>4</w:t>
      </w:r>
      <w:r w:rsidRPr="005E4755">
        <w:rPr>
          <w:b/>
        </w:rPr>
        <w:t>]</w:t>
      </w:r>
      <w:r w:rsidRPr="005E4755">
        <w:t>.</w:t>
      </w:r>
    </w:p>
    <w:p w14:paraId="60E07CC8" w14:textId="77777777" w:rsidR="00482899" w:rsidRDefault="00482899" w:rsidP="00482899">
      <w:pPr>
        <w:pStyle w:val="ShotDescription"/>
        <w:numPr>
          <w:ilvl w:val="2"/>
          <w:numId w:val="3"/>
        </w:numPr>
      </w:pPr>
      <w:r w:rsidRPr="005E4755">
        <w:t xml:space="preserve">LAB MEDIA: Table 1. </w:t>
      </w:r>
      <w:r w:rsidRPr="00482899">
        <w:rPr>
          <w:i/>
          <w:iCs/>
          <w:color w:val="3333FF"/>
        </w:rPr>
        <w:t>Video editor: Highlight the row for "Total parity" showing "1 (35.48%)"</w:t>
      </w:r>
    </w:p>
    <w:p w14:paraId="1F1FDF2C" w14:textId="77777777" w:rsidR="00482899" w:rsidRPr="005E4755" w:rsidRDefault="00482899" w:rsidP="00482899">
      <w:pPr>
        <w:pStyle w:val="ShotDescription"/>
        <w:numPr>
          <w:ilvl w:val="2"/>
          <w:numId w:val="3"/>
        </w:numPr>
      </w:pPr>
      <w:r w:rsidRPr="005E4755">
        <w:t xml:space="preserve">LAB MEDIA: Table 1. </w:t>
      </w:r>
      <w:r w:rsidRPr="00482899">
        <w:rPr>
          <w:i/>
          <w:iCs/>
          <w:color w:val="3333FF"/>
        </w:rPr>
        <w:t>Video editor: Highlight the row for "Total parity" showing "≥2 (45.16%)"</w:t>
      </w:r>
    </w:p>
    <w:p w14:paraId="2958BA9B" w14:textId="77777777" w:rsidR="00482899" w:rsidRDefault="00482899" w:rsidP="00482899">
      <w:pPr>
        <w:pStyle w:val="ShotDescription"/>
        <w:numPr>
          <w:ilvl w:val="2"/>
          <w:numId w:val="3"/>
        </w:numPr>
      </w:pPr>
      <w:r w:rsidRPr="005E4755">
        <w:t xml:space="preserve">LAB MEDIA: Table 1. </w:t>
      </w:r>
      <w:r w:rsidRPr="00482899">
        <w:rPr>
          <w:i/>
          <w:iCs/>
          <w:color w:val="3333FF"/>
        </w:rPr>
        <w:t>Video editor: Highlight the row for "Vaginal parity" showing "0 (38.71%)"</w:t>
      </w:r>
    </w:p>
    <w:p w14:paraId="4BFB9DE8" w14:textId="77777777" w:rsidR="00482899" w:rsidRPr="005E4755" w:rsidRDefault="00482899" w:rsidP="00482899">
      <w:pPr>
        <w:pStyle w:val="ShotDescription"/>
        <w:numPr>
          <w:ilvl w:val="2"/>
          <w:numId w:val="3"/>
        </w:numPr>
      </w:pPr>
      <w:r w:rsidRPr="005E4755">
        <w:t xml:space="preserve">LAB MEDIA: Table 1. </w:t>
      </w:r>
      <w:r w:rsidRPr="00482899">
        <w:rPr>
          <w:i/>
          <w:iCs/>
          <w:color w:val="3333FF"/>
        </w:rPr>
        <w:t>Video editor: Highlight the row for "Cesarean parity" showing "0 (70.97%)"</w:t>
      </w:r>
    </w:p>
    <w:p w14:paraId="0EE59FB5" w14:textId="77777777" w:rsidR="00482899" w:rsidRDefault="00482899" w:rsidP="00482899">
      <w:pPr>
        <w:pStyle w:val="Narration"/>
        <w:numPr>
          <w:ilvl w:val="1"/>
          <w:numId w:val="3"/>
        </w:numPr>
      </w:pPr>
      <w:r w:rsidRPr="005E4755">
        <w:t xml:space="preserve">The median uterine size was equivalent to 20 weeks of gestation </w:t>
      </w:r>
      <w:r w:rsidRPr="005E4755">
        <w:rPr>
          <w:b/>
        </w:rPr>
        <w:t>[1]</w:t>
      </w:r>
      <w:r w:rsidRPr="005E4755">
        <w:t>.</w:t>
      </w:r>
    </w:p>
    <w:p w14:paraId="1A2C8EBD" w14:textId="77777777" w:rsidR="00482899" w:rsidRPr="005E4755" w:rsidRDefault="00482899" w:rsidP="00482899">
      <w:pPr>
        <w:pStyle w:val="ShotDescription"/>
        <w:numPr>
          <w:ilvl w:val="2"/>
          <w:numId w:val="3"/>
        </w:numPr>
      </w:pPr>
      <w:r w:rsidRPr="005E4755">
        <w:lastRenderedPageBreak/>
        <w:t xml:space="preserve">LAB MEDIA: Table 1. </w:t>
      </w:r>
      <w:r w:rsidRPr="00482899">
        <w:rPr>
          <w:i/>
          <w:iCs/>
          <w:color w:val="3333FF"/>
        </w:rPr>
        <w:t>Video editor: Highlight the row "The median uterine size" showing "20 (18, 22) weeks of gestation"</w:t>
      </w:r>
    </w:p>
    <w:p w14:paraId="3A6CB40A" w14:textId="4E32849F" w:rsidR="00482899" w:rsidRDefault="00482899" w:rsidP="00482899">
      <w:pPr>
        <w:pStyle w:val="Narration"/>
        <w:numPr>
          <w:ilvl w:val="1"/>
          <w:numId w:val="3"/>
        </w:numPr>
      </w:pPr>
      <w:r w:rsidRPr="005E4755">
        <w:t xml:space="preserve">A history of previous abdominal surgery was reported in 32.26% of patients </w:t>
      </w:r>
      <w:r w:rsidRPr="005E4755">
        <w:rPr>
          <w:b/>
        </w:rPr>
        <w:t>[1]</w:t>
      </w:r>
      <w:r w:rsidRPr="005E4755">
        <w:t xml:space="preserve"> and preoperative </w:t>
      </w:r>
      <w:proofErr w:type="spellStart"/>
      <w:r w:rsidRPr="005E4755">
        <w:t>anemia</w:t>
      </w:r>
      <w:proofErr w:type="spellEnd"/>
      <w:r w:rsidRPr="005E4755">
        <w:t xml:space="preserve"> was observed in 38.71% </w:t>
      </w:r>
      <w:r w:rsidRPr="005E4755">
        <w:rPr>
          <w:b/>
        </w:rPr>
        <w:t>[2]</w:t>
      </w:r>
      <w:r w:rsidRPr="005E4755">
        <w:t>.</w:t>
      </w:r>
      <w:r w:rsidRPr="00482899">
        <w:t xml:space="preserve"> </w:t>
      </w:r>
      <w:r w:rsidRPr="005E4755">
        <w:t xml:space="preserve">Menometrorrhagia was the most common surgical indication, reported in 58.06% of patients </w:t>
      </w:r>
      <w:r w:rsidRPr="005E4755">
        <w:rPr>
          <w:b/>
        </w:rPr>
        <w:t>[</w:t>
      </w:r>
      <w:r>
        <w:rPr>
          <w:b/>
        </w:rPr>
        <w:t>3</w:t>
      </w:r>
      <w:r w:rsidRPr="005E4755">
        <w:rPr>
          <w:b/>
        </w:rPr>
        <w:t>]</w:t>
      </w:r>
      <w:r w:rsidRPr="005E4755">
        <w:t>.</w:t>
      </w:r>
    </w:p>
    <w:p w14:paraId="7743B321" w14:textId="77777777" w:rsidR="00482899" w:rsidRDefault="00482899" w:rsidP="00482899">
      <w:pPr>
        <w:pStyle w:val="ShotDescription"/>
        <w:numPr>
          <w:ilvl w:val="2"/>
          <w:numId w:val="3"/>
        </w:numPr>
      </w:pPr>
      <w:r w:rsidRPr="005E4755">
        <w:t xml:space="preserve">LAB MEDIA: Table 1. </w:t>
      </w:r>
      <w:r w:rsidRPr="00482899">
        <w:rPr>
          <w:i/>
          <w:iCs/>
          <w:color w:val="3333FF"/>
        </w:rPr>
        <w:t>Video editor: Highlight the row "History of previous abdominal surgery" showing "10 (32.26%)"</w:t>
      </w:r>
    </w:p>
    <w:p w14:paraId="7B3BEE79" w14:textId="77777777" w:rsidR="00482899" w:rsidRPr="005E4755" w:rsidRDefault="00482899" w:rsidP="00482899">
      <w:pPr>
        <w:pStyle w:val="ShotDescription"/>
        <w:numPr>
          <w:ilvl w:val="2"/>
          <w:numId w:val="3"/>
        </w:numPr>
      </w:pPr>
      <w:r w:rsidRPr="005E4755">
        <w:t xml:space="preserve">LAB MEDIA: Table 1. </w:t>
      </w:r>
      <w:r w:rsidRPr="00482899">
        <w:rPr>
          <w:i/>
          <w:iCs/>
          <w:color w:val="3333FF"/>
        </w:rPr>
        <w:t>Video editor: Highlight the row "Anemia" showing "12 (38.71%)"</w:t>
      </w:r>
    </w:p>
    <w:p w14:paraId="261E3B0F" w14:textId="77777777" w:rsidR="00482899" w:rsidRDefault="00482899" w:rsidP="00482899">
      <w:pPr>
        <w:pStyle w:val="ShotDescription"/>
        <w:numPr>
          <w:ilvl w:val="2"/>
          <w:numId w:val="3"/>
        </w:numPr>
      </w:pPr>
      <w:r w:rsidRPr="005E4755">
        <w:t xml:space="preserve">LAB MEDIA: Table 1. </w:t>
      </w:r>
      <w:r w:rsidRPr="00482899">
        <w:rPr>
          <w:i/>
          <w:iCs/>
          <w:color w:val="3333FF"/>
        </w:rPr>
        <w:t>Video editor: Highlight the row "Menometrorrhagia" showing "18/31 (58.06%)"</w:t>
      </w:r>
    </w:p>
    <w:p w14:paraId="16E3B6FE" w14:textId="7D7FA267" w:rsidR="00482899" w:rsidRDefault="00482899" w:rsidP="00482899">
      <w:pPr>
        <w:pStyle w:val="Narration"/>
        <w:numPr>
          <w:ilvl w:val="1"/>
          <w:numId w:val="3"/>
        </w:numPr>
      </w:pPr>
      <w:r w:rsidRPr="005E4755">
        <w:t xml:space="preserve">All 31 patients completed the surgery without conversion to laparotomy, resulting in a 100% objective success rate </w:t>
      </w:r>
      <w:r w:rsidRPr="005E4755">
        <w:rPr>
          <w:b/>
        </w:rPr>
        <w:t>[1]</w:t>
      </w:r>
      <w:r>
        <w:t xml:space="preserve"> and a subjective success score of 96.77% </w:t>
      </w:r>
      <w:r>
        <w:rPr>
          <w:b/>
          <w:bCs/>
        </w:rPr>
        <w:t xml:space="preserve">[2]. </w:t>
      </w:r>
    </w:p>
    <w:p w14:paraId="38EFE067" w14:textId="77777777" w:rsidR="00482899" w:rsidRDefault="00482899" w:rsidP="00482899">
      <w:pPr>
        <w:pStyle w:val="ShotDescription"/>
        <w:numPr>
          <w:ilvl w:val="2"/>
          <w:numId w:val="3"/>
        </w:numPr>
      </w:pPr>
      <w:r w:rsidRPr="005E4755">
        <w:t xml:space="preserve">LAB MEDIA: Table 2. </w:t>
      </w:r>
      <w:r w:rsidRPr="00482899">
        <w:rPr>
          <w:i/>
          <w:iCs/>
          <w:color w:val="3333FF"/>
        </w:rPr>
        <w:t>Video editor: Highlight the row "No conversion to laparotomy" showing "31"</w:t>
      </w:r>
    </w:p>
    <w:p w14:paraId="311D00B4" w14:textId="418B3ED4" w:rsidR="00482899" w:rsidRPr="005E4755" w:rsidRDefault="00482899" w:rsidP="00482899">
      <w:pPr>
        <w:pStyle w:val="ShotDescription"/>
        <w:numPr>
          <w:ilvl w:val="2"/>
          <w:numId w:val="3"/>
        </w:numPr>
      </w:pPr>
      <w:r w:rsidRPr="005E4755">
        <w:t xml:space="preserve">LAB MEDIA: Table 3. </w:t>
      </w:r>
      <w:r w:rsidRPr="00482899">
        <w:rPr>
          <w:i/>
          <w:iCs/>
          <w:color w:val="3333FF"/>
        </w:rPr>
        <w:t>Video editor: Highlight the row "</w:t>
      </w:r>
      <w:r w:rsidRPr="00482899">
        <w:rPr>
          <w:i/>
          <w:iCs/>
          <w:color w:val="3333FF"/>
        </w:rPr>
        <w:t xml:space="preserve">Subjective Success Rate </w:t>
      </w:r>
      <w:r w:rsidRPr="00482899">
        <w:rPr>
          <w:i/>
          <w:iCs/>
          <w:color w:val="3333FF"/>
        </w:rPr>
        <w:t>PGI ≤ 2" showing "</w:t>
      </w:r>
      <w:r w:rsidRPr="00482899">
        <w:rPr>
          <w:i/>
          <w:iCs/>
          <w:color w:val="3333FF"/>
        </w:rPr>
        <w:t>96.77%</w:t>
      </w:r>
      <w:r w:rsidRPr="00482899">
        <w:rPr>
          <w:i/>
          <w:iCs/>
          <w:color w:val="3333FF"/>
        </w:rPr>
        <w:t>"</w:t>
      </w:r>
    </w:p>
    <w:p w14:paraId="40B0B7CE" w14:textId="2B2AAA54" w:rsidR="00482899" w:rsidRDefault="00482899" w:rsidP="00482899">
      <w:pPr>
        <w:pStyle w:val="Narration"/>
        <w:numPr>
          <w:ilvl w:val="1"/>
          <w:numId w:val="3"/>
        </w:numPr>
      </w:pPr>
      <w:r w:rsidRPr="005E4755">
        <w:t xml:space="preserve">After the first 15 cases, median operative time decreased significantly from 214 to 116 minutes </w:t>
      </w:r>
      <w:r w:rsidRPr="005E4755">
        <w:rPr>
          <w:b/>
        </w:rPr>
        <w:t>[1]</w:t>
      </w:r>
      <w:r w:rsidRPr="005E4755">
        <w:t>.</w:t>
      </w:r>
      <w:r w:rsidRPr="00482899">
        <w:t xml:space="preserve"> </w:t>
      </w:r>
      <w:r w:rsidRPr="005E4755">
        <w:t xml:space="preserve">Median intraoperative blood loss was also significantly reduced after the first 15 cases, from 150 to 60 milliliters </w:t>
      </w:r>
      <w:r w:rsidRPr="005E4755">
        <w:rPr>
          <w:b/>
        </w:rPr>
        <w:t>[</w:t>
      </w:r>
      <w:r>
        <w:rPr>
          <w:b/>
        </w:rPr>
        <w:t>2</w:t>
      </w:r>
      <w:r w:rsidRPr="005E4755">
        <w:rPr>
          <w:b/>
        </w:rPr>
        <w:t>]</w:t>
      </w:r>
      <w:r w:rsidRPr="005E4755">
        <w:t>.</w:t>
      </w:r>
    </w:p>
    <w:p w14:paraId="56883F70" w14:textId="77777777" w:rsidR="00482899" w:rsidRPr="005E4755" w:rsidRDefault="00482899" w:rsidP="00482899">
      <w:pPr>
        <w:pStyle w:val="ShotDescription"/>
        <w:numPr>
          <w:ilvl w:val="2"/>
          <w:numId w:val="3"/>
        </w:numPr>
      </w:pPr>
      <w:r w:rsidRPr="005E4755">
        <w:t xml:space="preserve">LAB MEDIA: Table 4. </w:t>
      </w:r>
      <w:r w:rsidRPr="00482899">
        <w:rPr>
          <w:i/>
          <w:iCs/>
          <w:color w:val="3333FF"/>
        </w:rPr>
        <w:t>Video editor: Highlight the "Operative time" row comparing Group A "214 (163, 245)" with Group B "116 (102, 141)"</w:t>
      </w:r>
    </w:p>
    <w:p w14:paraId="652DC98A" w14:textId="77777777" w:rsidR="00482899" w:rsidRPr="005E4755" w:rsidRDefault="00482899" w:rsidP="00482899">
      <w:pPr>
        <w:pStyle w:val="ShotDescription"/>
        <w:numPr>
          <w:ilvl w:val="2"/>
          <w:numId w:val="3"/>
        </w:numPr>
      </w:pPr>
      <w:r w:rsidRPr="005E4755">
        <w:t xml:space="preserve">LAB MEDIA: Table 4. </w:t>
      </w:r>
      <w:r w:rsidRPr="00482899">
        <w:rPr>
          <w:i/>
          <w:iCs/>
          <w:color w:val="3333FF"/>
        </w:rPr>
        <w:t>Video editor: Highlight the "Intraoperative blood loss" row comparing Group A "150 (100, 250)" with Group B "60 (30, 80)"</w:t>
      </w:r>
    </w:p>
    <w:p w14:paraId="289995D1" w14:textId="77777777" w:rsidR="00482899" w:rsidRPr="005E4755" w:rsidRDefault="00482899" w:rsidP="00482899"/>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3605" w14:textId="77777777" w:rsidR="0067346A" w:rsidRDefault="0067346A">
      <w:r>
        <w:separator/>
      </w:r>
    </w:p>
    <w:p w14:paraId="1C15478B" w14:textId="77777777" w:rsidR="0067346A" w:rsidRDefault="0067346A"/>
  </w:endnote>
  <w:endnote w:type="continuationSeparator" w:id="0">
    <w:p w14:paraId="2D3ED879" w14:textId="77777777" w:rsidR="0067346A" w:rsidRDefault="0067346A">
      <w:r>
        <w:continuationSeparator/>
      </w:r>
    </w:p>
    <w:p w14:paraId="5F0366E8" w14:textId="77777777" w:rsidR="0067346A" w:rsidRDefault="00673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Times New Roman"/>
    <w:charset w:val="00"/>
    <w:family w:val="auto"/>
    <w:pitch w:val="default"/>
    <w:sig w:usb0="00000000" w:usb1="00000000" w:usb2="00000010" w:usb3="00000000" w:csb0="00040000"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68FF0E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A5E5C">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D369" w14:textId="77777777" w:rsidR="0067346A" w:rsidRDefault="0067346A">
      <w:r>
        <w:separator/>
      </w:r>
    </w:p>
    <w:p w14:paraId="4C57139F" w14:textId="77777777" w:rsidR="0067346A" w:rsidRDefault="0067346A"/>
  </w:footnote>
  <w:footnote w:type="continuationSeparator" w:id="0">
    <w:p w14:paraId="52892716" w14:textId="77777777" w:rsidR="0067346A" w:rsidRDefault="0067346A">
      <w:r>
        <w:continuationSeparator/>
      </w:r>
    </w:p>
    <w:p w14:paraId="72AD5C98" w14:textId="77777777" w:rsidR="0067346A" w:rsidRDefault="00673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0F1"/>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899"/>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027D"/>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346A"/>
    <w:rsid w:val="006801B1"/>
    <w:rsid w:val="00682FD4"/>
    <w:rsid w:val="0069665E"/>
    <w:rsid w:val="006A0250"/>
    <w:rsid w:val="006A14A2"/>
    <w:rsid w:val="006A21CB"/>
    <w:rsid w:val="006A5E5C"/>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2D74"/>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B657C"/>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57F"/>
    <w:rsid w:val="00CF6830"/>
    <w:rsid w:val="00CF771C"/>
    <w:rsid w:val="00D00EF4"/>
    <w:rsid w:val="00D0718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534F6"/>
    <w:rsid w:val="00D6314B"/>
    <w:rsid w:val="00D662C7"/>
    <w:rsid w:val="00D712A3"/>
    <w:rsid w:val="00D75084"/>
    <w:rsid w:val="00D7547B"/>
    <w:rsid w:val="00D95C4C"/>
    <w:rsid w:val="00DA117F"/>
    <w:rsid w:val="00DA17FB"/>
    <w:rsid w:val="00DB16A4"/>
    <w:rsid w:val="00DB38F7"/>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D07184"/>
    <w:rPr>
      <w:rFonts w:cs="Calibri"/>
      <w:color w:val="7030A0"/>
      <w:lang w:val="en-GB"/>
    </w:rPr>
  </w:style>
  <w:style w:type="character" w:customStyle="1" w:styleId="NarrationChar">
    <w:name w:val="Narration Char"/>
    <w:basedOn w:val="DefaultParagraphFont"/>
    <w:link w:val="Narration"/>
    <w:rsid w:val="00D07184"/>
    <w:rPr>
      <w:rFonts w:ascii="Calibri" w:hAnsi="Calibri" w:cs="Calibri"/>
      <w:iCs w:val="0"/>
      <w:color w:val="7030A0"/>
      <w:lang w:val="en-GB"/>
    </w:rPr>
  </w:style>
  <w:style w:type="paragraph" w:customStyle="1" w:styleId="ShotDescription">
    <w:name w:val="Shot Description"/>
    <w:basedOn w:val="TemplateShot"/>
    <w:link w:val="ShotDescriptionChar"/>
    <w:qFormat/>
    <w:rsid w:val="00D07184"/>
    <w:rPr>
      <w:rFonts w:cs="Calibri"/>
    </w:rPr>
  </w:style>
  <w:style w:type="character" w:customStyle="1" w:styleId="ShotDescriptionChar">
    <w:name w:val="Shot Description Char"/>
    <w:basedOn w:val="DefaultParagraphFont"/>
    <w:link w:val="ShotDescription"/>
    <w:rsid w:val="00D07184"/>
    <w:rPr>
      <w:rFonts w:ascii="Calibri" w:hAnsi="Calibri" w:cs="Calibri"/>
      <w:iCs w:val="0"/>
    </w:rPr>
  </w:style>
  <w:style w:type="paragraph" w:customStyle="1" w:styleId="TemplateNarration">
    <w:name w:val="Template Narration"/>
    <w:basedOn w:val="ListParagraph"/>
    <w:rsid w:val="00D07184"/>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D07184"/>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108866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yuan.yue@myjove.com" TargetMode="Externa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9F5127" w:rsidP="009F5127">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9F5127" w:rsidP="009F5127">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9F5127" w:rsidP="009F5127">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9F5127" w:rsidP="009F5127">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9F5127" w:rsidP="009F5127">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9F5127" w:rsidP="009F5127">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9F5127" w:rsidP="009F5127">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9F5127" w:rsidP="009F5127">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9F5127" w:rsidP="009F5127">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9F5127" w:rsidP="009F5127">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9F5127" w:rsidP="009F5127">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9F5127" w:rsidP="009F5127">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9F5127" w:rsidP="009F5127">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9F5127" w:rsidP="009F5127">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9F5127" w:rsidP="009F5127">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9F5127" w:rsidP="009F5127">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9F5127" w:rsidP="009F5127">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9F5127" w:rsidP="009F5127">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9F5127" w:rsidP="009F5127">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9F5127" w:rsidP="009F5127">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9F5127" w:rsidP="009F5127">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9F5127" w:rsidP="009F5127">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9F5127" w:rsidP="009F5127">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Times New Roman"/>
    <w:charset w:val="00"/>
    <w:family w:val="auto"/>
    <w:pitch w:val="default"/>
    <w:sig w:usb0="00000000" w:usb1="00000000" w:usb2="00000010" w:usb3="00000000" w:csb0="00040000"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D60F1"/>
    <w:rsid w:val="000F2B8E"/>
    <w:rsid w:val="00186680"/>
    <w:rsid w:val="001F6C86"/>
    <w:rsid w:val="002470A6"/>
    <w:rsid w:val="00251E04"/>
    <w:rsid w:val="00257C3C"/>
    <w:rsid w:val="0027616B"/>
    <w:rsid w:val="002A4739"/>
    <w:rsid w:val="002B388A"/>
    <w:rsid w:val="002F76E2"/>
    <w:rsid w:val="003275B9"/>
    <w:rsid w:val="00327DF1"/>
    <w:rsid w:val="00344E88"/>
    <w:rsid w:val="00356726"/>
    <w:rsid w:val="003C4629"/>
    <w:rsid w:val="003D4017"/>
    <w:rsid w:val="003D5DD0"/>
    <w:rsid w:val="003D7F70"/>
    <w:rsid w:val="003E657A"/>
    <w:rsid w:val="003F0E2E"/>
    <w:rsid w:val="0045037E"/>
    <w:rsid w:val="004843E9"/>
    <w:rsid w:val="004A526F"/>
    <w:rsid w:val="004F4925"/>
    <w:rsid w:val="00510F54"/>
    <w:rsid w:val="005457A5"/>
    <w:rsid w:val="005611F3"/>
    <w:rsid w:val="0056246B"/>
    <w:rsid w:val="00565A22"/>
    <w:rsid w:val="005709EC"/>
    <w:rsid w:val="005948E9"/>
    <w:rsid w:val="005950B3"/>
    <w:rsid w:val="00610F36"/>
    <w:rsid w:val="00627CAF"/>
    <w:rsid w:val="00691751"/>
    <w:rsid w:val="006A568E"/>
    <w:rsid w:val="006B2B83"/>
    <w:rsid w:val="00706CE8"/>
    <w:rsid w:val="00742DFC"/>
    <w:rsid w:val="007537E2"/>
    <w:rsid w:val="007571D3"/>
    <w:rsid w:val="0077793F"/>
    <w:rsid w:val="00792E1F"/>
    <w:rsid w:val="007B72C5"/>
    <w:rsid w:val="007F1F0B"/>
    <w:rsid w:val="00801C92"/>
    <w:rsid w:val="008A06BD"/>
    <w:rsid w:val="008D484D"/>
    <w:rsid w:val="008F498E"/>
    <w:rsid w:val="00907CCA"/>
    <w:rsid w:val="009333F9"/>
    <w:rsid w:val="00937B16"/>
    <w:rsid w:val="009F5127"/>
    <w:rsid w:val="00A3565A"/>
    <w:rsid w:val="00A464FD"/>
    <w:rsid w:val="00A4768E"/>
    <w:rsid w:val="00A5699C"/>
    <w:rsid w:val="00A74D32"/>
    <w:rsid w:val="00AA0920"/>
    <w:rsid w:val="00AB4C13"/>
    <w:rsid w:val="00AB657C"/>
    <w:rsid w:val="00AE3AC6"/>
    <w:rsid w:val="00AE4A0C"/>
    <w:rsid w:val="00AF3EB7"/>
    <w:rsid w:val="00B1083B"/>
    <w:rsid w:val="00B20F8B"/>
    <w:rsid w:val="00B9583C"/>
    <w:rsid w:val="00BA79A4"/>
    <w:rsid w:val="00BE41A6"/>
    <w:rsid w:val="00BE7565"/>
    <w:rsid w:val="00CB5D71"/>
    <w:rsid w:val="00CB754D"/>
    <w:rsid w:val="00CE402E"/>
    <w:rsid w:val="00D332AD"/>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F5127"/>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12500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37</cp:revision>
  <dcterms:created xsi:type="dcterms:W3CDTF">2023-06-29T06:34:00Z</dcterms:created>
  <dcterms:modified xsi:type="dcterms:W3CDTF">2025-09-09T05:46:00Z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