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16E7F506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3A269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243A3">
        <w:rPr>
          <w:rFonts w:eastAsia="Times New Roman" w:cstheme="minorHAnsi"/>
          <w:b/>
        </w:rPr>
        <w:t>69116</w:t>
      </w:r>
    </w:p>
    <w:p w14:paraId="2F6924E5" w14:textId="248AA4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243A3">
        <w:rPr>
          <w:rFonts w:eastAsia="Times New Roman" w:cstheme="minorHAnsi"/>
          <w:b/>
        </w:rPr>
        <w:t>Poornima G</w:t>
      </w:r>
    </w:p>
    <w:p w14:paraId="6FB9233B" w14:textId="7F1620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14020" w:rsidRPr="001A2BE1">
          <w:rPr>
            <w:rStyle w:val="Hyperlink"/>
            <w:rFonts w:eastAsia="Times New Roman" w:cstheme="minorHAnsi"/>
            <w:b/>
          </w:rPr>
          <w:t>https://review.jove.com/account/file-uploader?src=21080428</w:t>
        </w:r>
      </w:hyperlink>
      <w:r w:rsidR="00F1402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E7E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243A3" w:rsidRPr="008243A3">
        <w:rPr>
          <w:rStyle w:val="ArticleTitle"/>
          <w:rFonts w:cstheme="minorHAnsi"/>
        </w:rPr>
        <w:t xml:space="preserve">A Surgical Method for </w:t>
      </w:r>
      <w:proofErr w:type="spellStart"/>
      <w:r w:rsidR="008243A3" w:rsidRPr="008243A3">
        <w:rPr>
          <w:rStyle w:val="ArticleTitle"/>
          <w:rFonts w:cstheme="minorHAnsi"/>
        </w:rPr>
        <w:t>Subvalvular</w:t>
      </w:r>
      <w:proofErr w:type="spellEnd"/>
      <w:r w:rsidR="008243A3" w:rsidRPr="008243A3">
        <w:rPr>
          <w:rStyle w:val="ArticleTitle"/>
          <w:rFonts w:cstheme="minorHAnsi"/>
        </w:rPr>
        <w:t xml:space="preserve"> Structure Intervention Through a Transaortic Approach in Normal Bama Pigs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590141" w14:textId="21409D48" w:rsidR="008243A3" w:rsidRPr="008243A3" w:rsidRDefault="008243A3" w:rsidP="008243A3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8243A3">
        <w:rPr>
          <w:rFonts w:eastAsia="Times New Roman" w:cstheme="minorHAnsi"/>
          <w:b/>
          <w:sz w:val="28"/>
          <w:szCs w:val="28"/>
        </w:rPr>
        <w:t>Chengtai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Ma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="00F14020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243A3">
        <w:rPr>
          <w:rFonts w:eastAsia="Times New Roman" w:cstheme="minorHAnsi"/>
          <w:b/>
          <w:sz w:val="28"/>
          <w:szCs w:val="28"/>
        </w:rPr>
        <w:t>, Wei Wang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="00BA022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243A3">
        <w:rPr>
          <w:rFonts w:eastAsia="Times New Roman" w:cstheme="minorHAnsi"/>
          <w:b/>
          <w:sz w:val="28"/>
          <w:szCs w:val="28"/>
        </w:rPr>
        <w:t>, Hao Jia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2,3,4</w:t>
      </w:r>
      <w:r w:rsidR="00F14020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243A3">
        <w:rPr>
          <w:rFonts w:eastAsia="Times New Roman" w:cstheme="minorHAnsi"/>
          <w:b/>
          <w:sz w:val="28"/>
          <w:szCs w:val="28"/>
        </w:rPr>
        <w:t>, Xiao Chen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243A3">
        <w:rPr>
          <w:rFonts w:eastAsia="Times New Roman" w:cstheme="minorHAnsi"/>
          <w:b/>
          <w:sz w:val="28"/>
          <w:szCs w:val="28"/>
        </w:rPr>
        <w:t>, Ningning Zhang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243A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243A3">
        <w:rPr>
          <w:rFonts w:eastAsia="Times New Roman" w:cstheme="minorHAnsi"/>
          <w:b/>
          <w:sz w:val="28"/>
          <w:szCs w:val="28"/>
        </w:rPr>
        <w:t>Peiyuan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Li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8243A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243A3">
        <w:rPr>
          <w:rFonts w:eastAsia="Times New Roman" w:cstheme="minorHAnsi"/>
          <w:b/>
          <w:sz w:val="28"/>
          <w:szCs w:val="28"/>
        </w:rPr>
        <w:t>Xiulin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Zhang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8243A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243A3">
        <w:rPr>
          <w:rFonts w:eastAsia="Times New Roman" w:cstheme="minorHAnsi"/>
          <w:b/>
          <w:sz w:val="28"/>
          <w:szCs w:val="28"/>
        </w:rPr>
        <w:t>Jiangping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Song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2,3,4,5,6</w:t>
      </w:r>
    </w:p>
    <w:p w14:paraId="3291DBBA" w14:textId="77777777" w:rsidR="008243A3" w:rsidRPr="008243A3" w:rsidRDefault="008243A3" w:rsidP="008243A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0A7427E" w14:textId="2D99A018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243A3">
        <w:rPr>
          <w:rFonts w:eastAsia="Times New Roman" w:cstheme="minorHAnsi"/>
          <w:bCs/>
          <w:sz w:val="28"/>
          <w:szCs w:val="28"/>
        </w:rPr>
        <w:t>Department of Critical Care Medicine, Renmin Hospital of Wuhan University</w:t>
      </w:r>
    </w:p>
    <w:p w14:paraId="4BAEA008" w14:textId="799F80F2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243A3">
        <w:rPr>
          <w:rFonts w:eastAsia="Times New Roman" w:cstheme="minorHAnsi"/>
          <w:bCs/>
          <w:sz w:val="28"/>
          <w:szCs w:val="28"/>
        </w:rPr>
        <w:t xml:space="preserve">Beijing Key Laboratory for Xenotransplantation,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National Center for Cardiovascular Diseases, Chinese Academy of Medical Sciences and Peking Union Medical College</w:t>
      </w:r>
    </w:p>
    <w:p w14:paraId="053E3EF5" w14:textId="7722C802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243A3">
        <w:rPr>
          <w:rFonts w:eastAsia="Times New Roman" w:cstheme="minorHAnsi"/>
          <w:bCs/>
          <w:sz w:val="28"/>
          <w:szCs w:val="28"/>
        </w:rPr>
        <w:t xml:space="preserve">State Key Laboratory of Cardiovascular Disease,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National Center for Cardiovascular Diseases, Chinese Academy of Medical Sciences and Peking Union Medical College</w:t>
      </w:r>
    </w:p>
    <w:p w14:paraId="4001EDA2" w14:textId="0C5FFDEC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243A3">
        <w:rPr>
          <w:rFonts w:eastAsia="Times New Roman" w:cstheme="minorHAnsi"/>
          <w:bCs/>
          <w:sz w:val="28"/>
          <w:szCs w:val="28"/>
        </w:rPr>
        <w:t xml:space="preserve">Department of Cardiac Surgery,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National Center for Cardiovascular Diseases, Chinese Academy of Medical Sciences and Peking Union Medical College</w:t>
      </w:r>
    </w:p>
    <w:p w14:paraId="25063546" w14:textId="599D10B0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8243A3">
        <w:rPr>
          <w:rFonts w:eastAsia="Times New Roman" w:cstheme="minorHAnsi"/>
          <w:bCs/>
          <w:sz w:val="28"/>
          <w:szCs w:val="28"/>
        </w:rPr>
        <w:t xml:space="preserve">Shenzhen Key Laboratory of Cardiovascular Disease,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Chinese Academy of Medical Sciences</w:t>
      </w:r>
    </w:p>
    <w:p w14:paraId="7A36749A" w14:textId="7996147D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8243A3">
        <w:rPr>
          <w:rFonts w:eastAsia="Times New Roman" w:cstheme="minorHAnsi"/>
          <w:bCs/>
          <w:sz w:val="28"/>
          <w:szCs w:val="28"/>
        </w:rPr>
        <w:t xml:space="preserve">Department of Cardiac Surgery,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Yunnan Hospital, Chinese Academy of Medical Sciences, Affiliated Cardiovascular Hospital of Kunming Medical University</w:t>
      </w:r>
    </w:p>
    <w:p w14:paraId="16241E4D" w14:textId="77777777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2AB283F" w14:textId="6E3B1056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7B33BC2B" w14:textId="77777777" w:rsidR="008243A3" w:rsidRPr="008243A3" w:rsidRDefault="008243A3" w:rsidP="008243A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666E663" w:rsidR="004E0C5A" w:rsidRDefault="00F14020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F14020">
        <w:rPr>
          <w:rFonts w:eastAsia="Times New Roman" w:cstheme="minorHAnsi"/>
        </w:rPr>
        <w:t>Jiangping</w:t>
      </w:r>
      <w:proofErr w:type="spellEnd"/>
      <w:r w:rsidRPr="00F14020">
        <w:rPr>
          <w:rFonts w:eastAsia="Times New Roman" w:cstheme="minorHAnsi"/>
        </w:rPr>
        <w:t xml:space="preserve"> Song </w:t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  <w:t>fwsongjiangping@126.com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46BB572" w14:textId="476B2EB6" w:rsidR="00F14020" w:rsidRPr="00F14020" w:rsidRDefault="00F14020" w:rsidP="00F14020">
      <w:pPr>
        <w:outlineLvl w:val="0"/>
        <w:rPr>
          <w:rFonts w:cstheme="minorHAnsi"/>
          <w:bCs/>
        </w:rPr>
      </w:pPr>
      <w:proofErr w:type="spellStart"/>
      <w:r w:rsidRPr="00F14020">
        <w:rPr>
          <w:rFonts w:cstheme="minorHAnsi"/>
          <w:bCs/>
        </w:rPr>
        <w:lastRenderedPageBreak/>
        <w:t>Chengtai</w:t>
      </w:r>
      <w:proofErr w:type="spellEnd"/>
      <w:r w:rsidRPr="00F14020">
        <w:rPr>
          <w:rFonts w:cstheme="minorHAnsi"/>
          <w:bCs/>
        </w:rPr>
        <w:t xml:space="preserve"> Ma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machtad@126.com</w:t>
      </w:r>
    </w:p>
    <w:p w14:paraId="431CAFBB" w14:textId="75EBD13C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Wei Wang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fuwai_wangwei@163.com</w:t>
      </w:r>
    </w:p>
    <w:p w14:paraId="3E8E6031" w14:textId="72C6D1D2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Hao Jia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uwai_jiahao@163.com</w:t>
      </w:r>
    </w:p>
    <w:p w14:paraId="770D07AC" w14:textId="506C5C33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Xiao Chen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F14020">
        <w:rPr>
          <w:rFonts w:cstheme="minorHAnsi"/>
          <w:bCs/>
        </w:rPr>
        <w:t>584664708@qq.com</w:t>
      </w:r>
    </w:p>
    <w:p w14:paraId="49EC4373" w14:textId="6819F48E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Ningning Zhang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nzhang1215@163.com</w:t>
      </w:r>
    </w:p>
    <w:p w14:paraId="07E47743" w14:textId="46C7D83B" w:rsidR="00F14020" w:rsidRPr="00F14020" w:rsidRDefault="00F14020" w:rsidP="00F14020">
      <w:pPr>
        <w:outlineLvl w:val="0"/>
        <w:rPr>
          <w:rFonts w:cstheme="minorHAnsi"/>
          <w:bCs/>
        </w:rPr>
      </w:pPr>
      <w:proofErr w:type="spellStart"/>
      <w:r w:rsidRPr="00F14020">
        <w:rPr>
          <w:rFonts w:cstheme="minorHAnsi"/>
          <w:bCs/>
        </w:rPr>
        <w:t>Peiyuan</w:t>
      </w:r>
      <w:proofErr w:type="spellEnd"/>
      <w:r w:rsidRPr="00F14020">
        <w:rPr>
          <w:rFonts w:cstheme="minorHAnsi"/>
          <w:bCs/>
        </w:rPr>
        <w:t xml:space="preserve"> Li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lipyvip@163.com</w:t>
      </w:r>
    </w:p>
    <w:p w14:paraId="12916965" w14:textId="1C14075D" w:rsidR="003B5E26" w:rsidRPr="00F14020" w:rsidRDefault="00F14020" w:rsidP="00F14020">
      <w:pPr>
        <w:outlineLvl w:val="0"/>
        <w:rPr>
          <w:rFonts w:cstheme="minorHAnsi"/>
          <w:bCs/>
        </w:rPr>
      </w:pPr>
      <w:proofErr w:type="spellStart"/>
      <w:r w:rsidRPr="00F14020">
        <w:rPr>
          <w:rFonts w:cstheme="minorHAnsi"/>
          <w:bCs/>
        </w:rPr>
        <w:t>Xiulin</w:t>
      </w:r>
      <w:proofErr w:type="spellEnd"/>
      <w:r w:rsidRPr="00F14020">
        <w:rPr>
          <w:rFonts w:cstheme="minorHAnsi"/>
          <w:bCs/>
        </w:rPr>
        <w:t xml:space="preserve"> Zhang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xiulinzh@163.com</w:t>
      </w:r>
    </w:p>
    <w:p w14:paraId="06F03EEA" w14:textId="77777777" w:rsidR="00F14020" w:rsidRDefault="00F14020" w:rsidP="00F14020">
      <w:pPr>
        <w:outlineLvl w:val="0"/>
        <w:rPr>
          <w:rFonts w:eastAsia="Times New Roman" w:cstheme="minorHAnsi"/>
        </w:rPr>
      </w:pPr>
      <w:proofErr w:type="spellStart"/>
      <w:r w:rsidRPr="00F14020">
        <w:rPr>
          <w:rFonts w:eastAsia="Times New Roman" w:cstheme="minorHAnsi"/>
        </w:rPr>
        <w:t>Jiangping</w:t>
      </w:r>
      <w:proofErr w:type="spellEnd"/>
      <w:r w:rsidRPr="00F14020">
        <w:rPr>
          <w:rFonts w:eastAsia="Times New Roman" w:cstheme="minorHAnsi"/>
        </w:rPr>
        <w:t xml:space="preserve"> Song </w:t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  <w:t>fwsongjiangping@126.com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27F57C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71D4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67F31928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71D4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09D3D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F731B">
        <w:rPr>
          <w:rFonts w:cstheme="minorHAnsi"/>
          <w:bCs/>
          <w:sz w:val="22"/>
          <w:szCs w:val="22"/>
        </w:rPr>
        <w:t>21</w:t>
      </w:r>
    </w:p>
    <w:p w14:paraId="5AAC9C6C" w14:textId="1BE4F4C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F731B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Default="009654AF" w:rsidP="009654AF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FBD12E8" w14:textId="04A1545A" w:rsidR="00C433D1" w:rsidRPr="00921F17" w:rsidRDefault="00C433D1" w:rsidP="00C433D1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335CA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06F4285C" w14:textId="77777777" w:rsidR="00C433D1" w:rsidRPr="009E36F7" w:rsidRDefault="00C433D1" w:rsidP="009654AF">
      <w:pPr>
        <w:rPr>
          <w:rFonts w:cstheme="minorHAnsi"/>
          <w:b/>
          <w:bCs/>
          <w:color w:val="auto"/>
          <w:shd w:val="clear" w:color="auto" w:fill="FFFFFF"/>
        </w:rPr>
      </w:pP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</w:t>
      </w: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EQUIRED: </w:t>
      </w:r>
      <w:r w:rsidRPr="00BA0228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3030C819" w14:textId="35AC2DE4" w:rsidR="009654AF" w:rsidRPr="0038716C" w:rsidRDefault="00AE10D9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 xml:space="preserve">This study </w:t>
      </w:r>
      <w:r w:rsidR="00CF50EA" w:rsidRPr="00BA0228">
        <w:rPr>
          <w:rFonts w:cstheme="minorHAnsi"/>
          <w:color w:val="7030A0"/>
        </w:rPr>
        <w:t>develop</w:t>
      </w:r>
      <w:r w:rsidRPr="00BA0228">
        <w:rPr>
          <w:rFonts w:cstheme="minorHAnsi"/>
          <w:color w:val="7030A0"/>
        </w:rPr>
        <w:t>s</w:t>
      </w:r>
      <w:r w:rsidR="00CF50EA" w:rsidRPr="00BA0228">
        <w:rPr>
          <w:rFonts w:cstheme="minorHAnsi"/>
          <w:color w:val="7030A0"/>
        </w:rPr>
        <w:t xml:space="preserve"> a reproducible transaortic surgical method to study </w:t>
      </w:r>
      <w:proofErr w:type="spellStart"/>
      <w:r w:rsidR="00CF50EA" w:rsidRPr="00BA0228">
        <w:rPr>
          <w:rFonts w:cstheme="minorHAnsi"/>
          <w:color w:val="7030A0"/>
        </w:rPr>
        <w:t>subvalvular</w:t>
      </w:r>
      <w:proofErr w:type="spellEnd"/>
      <w:r w:rsidR="00CF50EA" w:rsidRPr="00BA0228">
        <w:rPr>
          <w:rFonts w:cstheme="minorHAnsi"/>
          <w:color w:val="7030A0"/>
        </w:rPr>
        <w:t xml:space="preserve"> interventions under clinically relevant conditions</w:t>
      </w:r>
      <w:r w:rsidR="00CF50EA" w:rsidRPr="00CF50EA">
        <w:rPr>
          <w:rFonts w:cstheme="minorHAnsi"/>
        </w:rPr>
        <w:t>.</w:t>
      </w:r>
    </w:p>
    <w:p w14:paraId="3683CC73" w14:textId="77848B6F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>B. roll: 2.2.1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1EA39FA5" w14:textId="29695F9E" w:rsidR="009654AF" w:rsidRPr="0038716C" w:rsidRDefault="00CF50EA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 xml:space="preserve">This protocol can be applied to surgical training, histological analysis, and evaluation of </w:t>
      </w:r>
      <w:proofErr w:type="spellStart"/>
      <w:r w:rsidRPr="00BA0228">
        <w:rPr>
          <w:rFonts w:cstheme="minorHAnsi"/>
          <w:color w:val="7030A0"/>
        </w:rPr>
        <w:t>subvalvular</w:t>
      </w:r>
      <w:proofErr w:type="spellEnd"/>
      <w:r w:rsidRPr="00BA0228">
        <w:rPr>
          <w:rFonts w:cstheme="minorHAnsi"/>
          <w:color w:val="7030A0"/>
        </w:rPr>
        <w:t xml:space="preserve"> intervention strategies</w:t>
      </w:r>
      <w:r w:rsidRPr="00CF50EA">
        <w:rPr>
          <w:rFonts w:cstheme="minorHAnsi"/>
        </w:rPr>
        <w:t>.</w:t>
      </w:r>
    </w:p>
    <w:p w14:paraId="6BC5186E" w14:textId="52489DD5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>B. roll: .2.</w:t>
      </w:r>
      <w:r>
        <w:rPr>
          <w:rFonts w:cstheme="minorHAnsi"/>
          <w:i/>
          <w:iCs w:val="0"/>
          <w:color w:val="3333FF"/>
        </w:rPr>
        <w:t xml:space="preserve">3. </w:t>
      </w:r>
      <w:r w:rsidRPr="0038716C">
        <w:rPr>
          <w:rFonts w:cstheme="minorHAnsi"/>
          <w:i/>
          <w:iCs w:val="0"/>
          <w:color w:val="3333FF"/>
        </w:rPr>
        <w:t>1</w:t>
      </w:r>
    </w:p>
    <w:p w14:paraId="1996503F" w14:textId="77777777" w:rsidR="0038716C" w:rsidRPr="00D75084" w:rsidRDefault="0038716C" w:rsidP="0038716C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4008FFC0" w14:textId="3BD6326D" w:rsidR="009654AF" w:rsidRPr="00BA0228" w:rsidRDefault="00D56AB6" w:rsidP="003871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A0228">
        <w:rPr>
          <w:rFonts w:cstheme="minorHAnsi"/>
          <w:color w:val="7030A0"/>
        </w:rPr>
        <w:t>The key challenge is achieving adequate exposure and precise resection while avoiding damage along the surgical access pathway.</w:t>
      </w:r>
    </w:p>
    <w:p w14:paraId="0EF9C544" w14:textId="520E7C7D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>B. roll: .</w:t>
      </w:r>
      <w:r w:rsidR="000C3428">
        <w:rPr>
          <w:rFonts w:cstheme="minorHAnsi"/>
          <w:i/>
          <w:iCs w:val="0"/>
          <w:color w:val="3333FF"/>
        </w:rPr>
        <w:t>3</w:t>
      </w:r>
      <w:r>
        <w:rPr>
          <w:rFonts w:cstheme="minorHAnsi"/>
          <w:i/>
          <w:iCs w:val="0"/>
          <w:color w:val="3333FF"/>
        </w:rPr>
        <w:t>.5.</w:t>
      </w:r>
      <w:r w:rsidRPr="0038716C">
        <w:rPr>
          <w:rFonts w:cstheme="minorHAnsi"/>
          <w:i/>
          <w:iCs w:val="0"/>
          <w:color w:val="3333FF"/>
        </w:rPr>
        <w:t>1</w:t>
      </w:r>
    </w:p>
    <w:p w14:paraId="05CFC65E" w14:textId="77777777" w:rsidR="0038716C" w:rsidRPr="00B07A3B" w:rsidRDefault="0038716C" w:rsidP="0038716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555FFF">
        <w:t>?</w:t>
      </w:r>
    </w:p>
    <w:p w14:paraId="655C3802" w14:textId="75EA5EE3" w:rsidR="009654AF" w:rsidRPr="0038716C" w:rsidRDefault="00D56AB6" w:rsidP="003871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>Following intervention, animals can undergo echocardiography, CMR, and other hemodynamic assessments to evaluate cardiac function</w:t>
      </w:r>
      <w:r w:rsidRPr="00D56AB6">
        <w:rPr>
          <w:rFonts w:cstheme="minorHAnsi"/>
        </w:rPr>
        <w:t>.</w:t>
      </w:r>
    </w:p>
    <w:p w14:paraId="7DA55CDE" w14:textId="31683ACE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 xml:space="preserve">B. roll: </w:t>
      </w:r>
      <w:r>
        <w:rPr>
          <w:rFonts w:cstheme="minorHAnsi"/>
          <w:i/>
          <w:iCs w:val="0"/>
          <w:color w:val="3333FF"/>
        </w:rPr>
        <w:t>2.7.</w:t>
      </w:r>
      <w:r w:rsidRPr="0038716C">
        <w:rPr>
          <w:rFonts w:cstheme="minorHAnsi"/>
          <w:i/>
          <w:iCs w:val="0"/>
          <w:color w:val="3333FF"/>
        </w:rPr>
        <w:t>1</w:t>
      </w:r>
    </w:p>
    <w:p w14:paraId="3337C5A0" w14:textId="77777777" w:rsidR="0038716C" w:rsidRPr="00B07A3B" w:rsidRDefault="0038716C" w:rsidP="0038716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</w:t>
      </w:r>
      <w:r w:rsidRPr="00555FFF">
        <w:t xml:space="preserve"> </w:t>
      </w: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build on this work? Describe the questions or research directions that can be investigated next.</w:t>
      </w:r>
    </w:p>
    <w:p w14:paraId="026B2A93" w14:textId="4337D3E1" w:rsidR="009654AF" w:rsidRPr="0038716C" w:rsidRDefault="00D56AB6" w:rsidP="003871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 xml:space="preserve">Future studies can explore long-term functional outcomes, optimize resection strategies, and investigate mechanisms underlying </w:t>
      </w:r>
      <w:proofErr w:type="spellStart"/>
      <w:r w:rsidRPr="00BA0228">
        <w:rPr>
          <w:rFonts w:cstheme="minorHAnsi"/>
          <w:color w:val="7030A0"/>
        </w:rPr>
        <w:t>subvalvular</w:t>
      </w:r>
      <w:proofErr w:type="spellEnd"/>
      <w:r w:rsidRPr="00BA0228">
        <w:rPr>
          <w:rFonts w:cstheme="minorHAnsi"/>
          <w:color w:val="7030A0"/>
        </w:rPr>
        <w:t xml:space="preserve"> intervention effects</w:t>
      </w:r>
      <w:r w:rsidRPr="00D56AB6">
        <w:rPr>
          <w:rFonts w:cstheme="minorHAnsi"/>
        </w:rPr>
        <w:t>.</w:t>
      </w:r>
    </w:p>
    <w:p w14:paraId="0BDA3524" w14:textId="1440B337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 xml:space="preserve">B. roll: </w:t>
      </w:r>
      <w:r>
        <w:rPr>
          <w:rFonts w:cstheme="minorHAnsi"/>
          <w:i/>
          <w:iCs w:val="0"/>
          <w:color w:val="3333FF"/>
        </w:rPr>
        <w:t>3</w:t>
      </w:r>
      <w:r w:rsidRPr="0038716C">
        <w:rPr>
          <w:rFonts w:cstheme="minorHAnsi"/>
          <w:i/>
          <w:iCs w:val="0"/>
          <w:color w:val="3333FF"/>
        </w:rPr>
        <w:t>.2.1</w:t>
      </w:r>
    </w:p>
    <w:p w14:paraId="56015301" w14:textId="77777777" w:rsidR="0038716C" w:rsidRPr="00D75084" w:rsidRDefault="0038716C" w:rsidP="0038716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47C985A0" w14:textId="77777777" w:rsidR="00FB2104" w:rsidRDefault="00FB210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665FD06" w14:textId="2D37912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429F5FF5" w:rsidR="001016BD" w:rsidRPr="00000E22" w:rsidRDefault="001E0433" w:rsidP="00EF731B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F731B" w:rsidRPr="00EF731B">
        <w:rPr>
          <w:rFonts w:eastAsia="Times New Roman" w:cstheme="minorHAnsi"/>
        </w:rPr>
        <w:t xml:space="preserve">Institutional Animal Care and Use Committee (IACUC) </w:t>
      </w:r>
      <w:r w:rsidR="00BA0228">
        <w:rPr>
          <w:rFonts w:eastAsia="Times New Roman" w:cstheme="minorHAnsi"/>
        </w:rPr>
        <w:t>at the</w:t>
      </w:r>
      <w:r w:rsidR="00EF731B" w:rsidRPr="00EF731B">
        <w:rPr>
          <w:rFonts w:eastAsia="Times New Roman" w:cstheme="minorHAnsi"/>
        </w:rPr>
        <w:t xml:space="preserve"> </w:t>
      </w:r>
      <w:proofErr w:type="spellStart"/>
      <w:r w:rsidR="00EF731B" w:rsidRPr="00EF731B">
        <w:rPr>
          <w:rFonts w:eastAsia="Times New Roman" w:cstheme="minorHAnsi"/>
        </w:rPr>
        <w:t>Fuwai</w:t>
      </w:r>
      <w:proofErr w:type="spellEnd"/>
      <w:r w:rsidR="00EF731B" w:rsidRPr="00EF731B">
        <w:rPr>
          <w:rFonts w:eastAsia="Times New Roman" w:cstheme="minorHAnsi"/>
        </w:rPr>
        <w:t xml:space="preserve"> Hospital Chinese Academy of Medical Sciences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3006680" w14:textId="441D3266" w:rsidR="00EF731B" w:rsidRPr="00EF731B" w:rsidRDefault="00EF731B" w:rsidP="00EF731B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F731B">
        <w:rPr>
          <w:rFonts w:cstheme="minorHAnsi"/>
          <w:b/>
          <w:bCs/>
        </w:rPr>
        <w:t>Thoracic Cavity Exposure and Cardiac Mobilization</w:t>
      </w:r>
    </w:p>
    <w:p w14:paraId="6CA61CD5" w14:textId="01690542" w:rsidR="00EF731B" w:rsidRPr="00EF731B" w:rsidRDefault="00EF731B" w:rsidP="00EF731B">
      <w:pPr>
        <w:pStyle w:val="ListParagraph"/>
        <w:ind w:left="360"/>
        <w:rPr>
          <w:rFonts w:cstheme="minorHAnsi"/>
          <w:b/>
          <w:bCs/>
        </w:rPr>
      </w:pPr>
    </w:p>
    <w:p w14:paraId="753B71A2" w14:textId="360F686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0776D">
        <w:rPr>
          <w:rFonts w:cstheme="minorHAnsi"/>
        </w:rPr>
        <w:t>Wei Wang</w:t>
      </w:r>
    </w:p>
    <w:p w14:paraId="4D21AD6F" w14:textId="77777777" w:rsidR="003E78CF" w:rsidRDefault="003E78CF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B80D49" w14:textId="0BEB5FE4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preparing the animal, m</w:t>
      </w:r>
      <w:r w:rsidRPr="00B04E75">
        <w:rPr>
          <w:lang w:eastAsia="en-IN"/>
        </w:rPr>
        <w:t xml:space="preserve">ake a midline incision along the sternum, extending from the suprasternal notch to approximately 2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below the xiphoid process </w:t>
      </w:r>
      <w:r w:rsidRPr="00B04E75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 xml:space="preserve">. Using </w:t>
      </w:r>
      <w:r w:rsidR="00BA0228" w:rsidRPr="00B04E75">
        <w:rPr>
          <w:lang w:eastAsia="en-IN"/>
        </w:rPr>
        <w:t>an electrocautery device</w:t>
      </w:r>
      <w:r w:rsidRPr="00B04E75">
        <w:rPr>
          <w:lang w:eastAsia="en-IN"/>
        </w:rPr>
        <w:t xml:space="preserve">, incise the skin and subcutaneous tissues while maintaining an incision length of approximately 20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0EE2968B" w14:textId="33F02C38" w:rsidR="00CA6F13" w:rsidRPr="00CA6F13" w:rsidRDefault="00EF731B" w:rsidP="00CA6F13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00:00:00 – 00:00:</w:t>
      </w:r>
      <w:r w:rsidR="00BA0228">
        <w:rPr>
          <w:lang w:val="en-IN" w:eastAsia="en-IN"/>
        </w:rPr>
        <w:t>06</w:t>
      </w:r>
      <w:r w:rsidR="00CA6F13">
        <w:rPr>
          <w:lang w:val="en-IN" w:eastAsia="en-IN"/>
        </w:rPr>
        <w:t xml:space="preserve"> </w:t>
      </w:r>
      <w:r w:rsidR="00CA6F13" w:rsidRPr="00CA6F13">
        <w:rPr>
          <w:b/>
          <w:bCs/>
          <w:lang w:val="en-IN" w:eastAsia="en-IN"/>
        </w:rPr>
        <w:t xml:space="preserve">TXT: </w:t>
      </w:r>
      <w:proofErr w:type="spellStart"/>
      <w:r w:rsidR="00CA6F13" w:rsidRPr="00CA6F13">
        <w:rPr>
          <w:b/>
          <w:bCs/>
          <w:lang w:val="en-IN" w:eastAsia="en-IN"/>
        </w:rPr>
        <w:t>Anesthesia</w:t>
      </w:r>
      <w:proofErr w:type="spellEnd"/>
      <w:r w:rsidR="00CA6F13" w:rsidRPr="00CA6F13">
        <w:rPr>
          <w:b/>
          <w:bCs/>
          <w:lang w:val="en-IN" w:eastAsia="en-IN"/>
        </w:rPr>
        <w:t>: Induction: 1% propofol via the auricular vein (2 – 4 mg/kg); Maintenance: Continuous intravenous infusion of propofol (6 - 10 mg/kg/h)</w:t>
      </w:r>
    </w:p>
    <w:p w14:paraId="25B61110" w14:textId="696EE20B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</w:t>
      </w:r>
      <w:r w:rsidR="00BA0228">
        <w:rPr>
          <w:lang w:val="en-IN" w:eastAsia="en-IN"/>
        </w:rPr>
        <w:t>07</w:t>
      </w:r>
      <w:r w:rsidR="00CA6F13" w:rsidRPr="00B04E75">
        <w:rPr>
          <w:lang w:val="en-IN" w:eastAsia="en-IN"/>
        </w:rPr>
        <w:t xml:space="preserve"> – 00:00:</w:t>
      </w:r>
      <w:r w:rsidR="00BA0228">
        <w:rPr>
          <w:lang w:val="en-IN" w:eastAsia="en-IN"/>
        </w:rPr>
        <w:t>11</w:t>
      </w:r>
    </w:p>
    <w:p w14:paraId="0DFA3887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54B95FFD" w14:textId="5D3EC15F" w:rsidR="00CA6F13" w:rsidRDefault="00BA0228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A0228">
        <w:rPr>
          <w:lang w:eastAsia="en-IN"/>
        </w:rPr>
        <w:t>Continue to separate the pectoralis major muscles and the periosteum of the sternum</w:t>
      </w:r>
      <w:r w:rsidR="00CA6F13" w:rsidRPr="00B04E75">
        <w:rPr>
          <w:lang w:eastAsia="en-IN"/>
        </w:rPr>
        <w:t xml:space="preserve">. Fully expose the anterior surface of the sternum </w:t>
      </w:r>
      <w:r w:rsidR="00CA6F13" w:rsidRPr="00B04E75">
        <w:rPr>
          <w:b/>
          <w:bCs/>
          <w:lang w:eastAsia="en-IN"/>
        </w:rPr>
        <w:t>[</w:t>
      </w:r>
      <w:r w:rsidR="00CA6F13">
        <w:rPr>
          <w:b/>
          <w:bCs/>
          <w:lang w:eastAsia="en-IN"/>
        </w:rPr>
        <w:t>1</w:t>
      </w:r>
      <w:r w:rsidR="00CA6F13" w:rsidRPr="00B04E75">
        <w:rPr>
          <w:b/>
          <w:bCs/>
          <w:lang w:eastAsia="en-IN"/>
        </w:rPr>
        <w:t>]</w:t>
      </w:r>
      <w:r w:rsidR="00CA6F13" w:rsidRPr="00B04E75">
        <w:rPr>
          <w:lang w:eastAsia="en-IN"/>
        </w:rPr>
        <w:t>.</w:t>
      </w:r>
    </w:p>
    <w:p w14:paraId="66A44A32" w14:textId="038D900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</w:t>
      </w:r>
      <w:r w:rsidR="00BA0228">
        <w:rPr>
          <w:lang w:val="en-IN" w:eastAsia="en-IN"/>
        </w:rPr>
        <w:t>12</w:t>
      </w:r>
      <w:r w:rsidR="00CA6F13" w:rsidRPr="00B04E75">
        <w:rPr>
          <w:lang w:val="en-IN" w:eastAsia="en-IN"/>
        </w:rPr>
        <w:t xml:space="preserve"> – 00:00:</w:t>
      </w:r>
      <w:r w:rsidR="00BA0228">
        <w:rPr>
          <w:lang w:val="en-IN" w:eastAsia="en-IN"/>
        </w:rPr>
        <w:t>20</w:t>
      </w:r>
    </w:p>
    <w:p w14:paraId="5D3BC415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0EF2E099" w14:textId="076C4CB4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Gently retract the lateral tissues with the </w:t>
      </w:r>
      <w:r w:rsidR="00AE7352">
        <w:rPr>
          <w:lang w:eastAsia="en-IN"/>
        </w:rPr>
        <w:t>help</w:t>
      </w:r>
      <w:r w:rsidRPr="00B04E75">
        <w:rPr>
          <w:lang w:eastAsia="en-IN"/>
        </w:rPr>
        <w:t xml:space="preserve"> of an assistant to maintain a clear surgical field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</w:t>
      </w:r>
    </w:p>
    <w:p w14:paraId="169F06AE" w14:textId="09E27591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</w:t>
      </w:r>
      <w:r w:rsidR="00CA6F13">
        <w:rPr>
          <w:lang w:val="en-IN" w:eastAsia="en-IN"/>
        </w:rPr>
        <w:t>46</w:t>
      </w:r>
      <w:r w:rsidR="00CA6F13" w:rsidRPr="00B04E75">
        <w:rPr>
          <w:lang w:val="en-IN" w:eastAsia="en-IN"/>
        </w:rPr>
        <w:t xml:space="preserve"> – 00:00:55</w:t>
      </w:r>
    </w:p>
    <w:p w14:paraId="63B642BB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6DD0046B" w14:textId="5612B78A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After exposing the sternum, insert a </w:t>
      </w:r>
      <w:proofErr w:type="spellStart"/>
      <w:r w:rsidRPr="00B04E75">
        <w:rPr>
          <w:lang w:eastAsia="en-IN"/>
        </w:rPr>
        <w:t>Lebsche</w:t>
      </w:r>
      <w:proofErr w:type="spellEnd"/>
      <w:r w:rsidRPr="00B04E75">
        <w:rPr>
          <w:lang w:eastAsia="en-IN"/>
        </w:rPr>
        <w:t xml:space="preserve"> knife beneath the xiphoid process </w:t>
      </w:r>
      <w:r>
        <w:rPr>
          <w:lang w:eastAsia="en-IN"/>
        </w:rPr>
        <w:t>and</w:t>
      </w:r>
      <w:r w:rsidRPr="00B04E75">
        <w:rPr>
          <w:lang w:eastAsia="en-IN"/>
        </w:rPr>
        <w:t xml:space="preserve"> </w:t>
      </w:r>
      <w:r w:rsidR="00AE7352">
        <w:rPr>
          <w:lang w:eastAsia="en-IN"/>
        </w:rPr>
        <w:t>a</w:t>
      </w:r>
      <w:r w:rsidRPr="00B04E75">
        <w:rPr>
          <w:lang w:eastAsia="en-IN"/>
        </w:rPr>
        <w:t xml:space="preserve">pply upward traction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60467A73" w14:textId="5206121B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00:01:00 – 00:01:05</w:t>
      </w:r>
    </w:p>
    <w:p w14:paraId="25CDFA9B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14104D9F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Using a small hammer, carefully and evenly tap the proximal end of the </w:t>
      </w:r>
      <w:proofErr w:type="spellStart"/>
      <w:r w:rsidRPr="00B04E75">
        <w:rPr>
          <w:lang w:eastAsia="en-IN"/>
        </w:rPr>
        <w:t>Lebsche</w:t>
      </w:r>
      <w:proofErr w:type="spellEnd"/>
      <w:r w:rsidRPr="00B04E75">
        <w:rPr>
          <w:lang w:eastAsia="en-IN"/>
        </w:rPr>
        <w:t xml:space="preserve"> knife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Gradually split the sternum along the midline, proceeding cranially until the thoracic cavity is opened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507E8DE0" w14:textId="42BF6031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00:01:05 – 00:0</w:t>
      </w:r>
      <w:r w:rsidR="00CA6F13">
        <w:rPr>
          <w:lang w:val="en-IN" w:eastAsia="en-IN"/>
        </w:rPr>
        <w:t>1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25</w:t>
      </w:r>
    </w:p>
    <w:p w14:paraId="22159E4C" w14:textId="2C44BB8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CA6F13">
        <w:rPr>
          <w:lang w:val="en-IN" w:eastAsia="en-IN"/>
        </w:rPr>
        <w:t>2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50</w:t>
      </w:r>
      <w:r w:rsidR="00CA6F13" w:rsidRPr="00B04E75">
        <w:rPr>
          <w:lang w:val="en-IN" w:eastAsia="en-IN"/>
        </w:rPr>
        <w:t xml:space="preserve"> – 00:0</w:t>
      </w:r>
      <w:r w:rsidR="00CA6F13">
        <w:rPr>
          <w:lang w:val="en-IN" w:eastAsia="en-IN"/>
        </w:rPr>
        <w:t>3</w:t>
      </w:r>
      <w:r w:rsidR="00CA6F13" w:rsidRPr="00B04E75">
        <w:rPr>
          <w:lang w:val="en-IN" w:eastAsia="en-IN"/>
        </w:rPr>
        <w:t>:0</w:t>
      </w:r>
      <w:r w:rsidR="002A62FE">
        <w:rPr>
          <w:lang w:val="en-IN" w:eastAsia="en-IN"/>
        </w:rPr>
        <w:t>0</w:t>
      </w:r>
    </w:p>
    <w:p w14:paraId="156BD445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32668DDF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lastRenderedPageBreak/>
        <w:t xml:space="preserve">Maintain continuous upward traction throughout the process to avoid deviation or injury to the pericardium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After completing the sternal division, place a </w:t>
      </w:r>
      <w:proofErr w:type="spellStart"/>
      <w:r w:rsidRPr="00B04E75">
        <w:rPr>
          <w:lang w:eastAsia="en-IN"/>
        </w:rPr>
        <w:t>Finochietto</w:t>
      </w:r>
      <w:proofErr w:type="spellEnd"/>
      <w:r w:rsidRPr="00B04E75">
        <w:rPr>
          <w:lang w:eastAsia="en-IN"/>
        </w:rPr>
        <w:t xml:space="preserve"> rib retractor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. Slowly expand the thoracic cavity bilaterally to widen the operative field while avoiding excessive retraction to prevent pleural injury or rib fractures </w:t>
      </w:r>
      <w:r w:rsidRPr="00B04E75">
        <w:rPr>
          <w:b/>
          <w:bCs/>
          <w:lang w:eastAsia="en-IN"/>
        </w:rPr>
        <w:t>[3]</w:t>
      </w:r>
      <w:r w:rsidRPr="00B04E75">
        <w:rPr>
          <w:lang w:eastAsia="en-IN"/>
        </w:rPr>
        <w:t>.</w:t>
      </w:r>
    </w:p>
    <w:p w14:paraId="235D69B2" w14:textId="3BFFAC72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AE7352">
        <w:rPr>
          <w:lang w:val="en-IN" w:eastAsia="en-IN"/>
        </w:rPr>
        <w:t>3</w:t>
      </w:r>
      <w:r w:rsidR="00CA6F13" w:rsidRPr="00B04E75">
        <w:rPr>
          <w:lang w:val="en-IN" w:eastAsia="en-IN"/>
        </w:rPr>
        <w:t>:</w:t>
      </w:r>
      <w:r w:rsidR="002A62FE">
        <w:rPr>
          <w:lang w:val="en-IN" w:eastAsia="en-IN"/>
        </w:rPr>
        <w:t>00</w:t>
      </w:r>
      <w:r w:rsidR="00CA6F13" w:rsidRPr="00B04E75">
        <w:rPr>
          <w:lang w:val="en-IN" w:eastAsia="en-IN"/>
        </w:rPr>
        <w:t xml:space="preserve"> – 00:0</w:t>
      </w:r>
      <w:r w:rsidR="00AE7352">
        <w:rPr>
          <w:lang w:val="en-IN" w:eastAsia="en-IN"/>
        </w:rPr>
        <w:t>3</w:t>
      </w:r>
      <w:r w:rsidR="00CA6F13" w:rsidRPr="00B04E75">
        <w:rPr>
          <w:lang w:val="en-IN" w:eastAsia="en-IN"/>
        </w:rPr>
        <w:t>:</w:t>
      </w:r>
      <w:r w:rsidR="002A62FE">
        <w:rPr>
          <w:lang w:val="en-IN" w:eastAsia="en-IN"/>
        </w:rPr>
        <w:t>05</w:t>
      </w:r>
    </w:p>
    <w:p w14:paraId="51ACA8A8" w14:textId="02B03491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CA6F13">
        <w:rPr>
          <w:lang w:val="en-IN" w:eastAsia="en-IN"/>
        </w:rPr>
        <w:t>4</w:t>
      </w:r>
      <w:r w:rsidR="00CA6F13" w:rsidRPr="00B04E75">
        <w:rPr>
          <w:lang w:val="en-IN" w:eastAsia="en-IN"/>
        </w:rPr>
        <w:t>:</w:t>
      </w:r>
      <w:r w:rsidR="00AE7352">
        <w:rPr>
          <w:lang w:val="en-IN" w:eastAsia="en-IN"/>
        </w:rPr>
        <w:t xml:space="preserve">42 </w:t>
      </w:r>
      <w:r w:rsidR="00CA6F13" w:rsidRPr="00B04E75">
        <w:rPr>
          <w:lang w:val="en-IN" w:eastAsia="en-IN"/>
        </w:rPr>
        <w:t xml:space="preserve"> – 00:0</w:t>
      </w:r>
      <w:r w:rsidR="00AE7352">
        <w:rPr>
          <w:lang w:val="en-IN" w:eastAsia="en-IN"/>
        </w:rPr>
        <w:t>4</w:t>
      </w:r>
      <w:r w:rsidR="00CA6F13" w:rsidRPr="00B04E75">
        <w:rPr>
          <w:lang w:val="en-IN" w:eastAsia="en-IN"/>
        </w:rPr>
        <w:t>:</w:t>
      </w:r>
      <w:r w:rsidR="00AE7352">
        <w:rPr>
          <w:lang w:val="en-IN" w:eastAsia="en-IN"/>
        </w:rPr>
        <w:t xml:space="preserve">52 </w:t>
      </w:r>
    </w:p>
    <w:p w14:paraId="67CF0A73" w14:textId="44B2F653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06</w:t>
      </w:r>
      <w:r w:rsidR="00CA6F13" w:rsidRPr="00B04E75">
        <w:rPr>
          <w:lang w:val="en-IN" w:eastAsia="en-IN"/>
        </w:rPr>
        <w:t xml:space="preserve"> – 00:05:29</w:t>
      </w:r>
    </w:p>
    <w:p w14:paraId="768023CC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1B3362EA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Perform blunt dissection bilaterally to separate the pericardium from the mediastinal pleura and adjacent connective tissues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</w:t>
      </w:r>
    </w:p>
    <w:p w14:paraId="1D665C3D" w14:textId="78E29E8C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00:05:</w:t>
      </w:r>
      <w:r w:rsidR="00AE7352">
        <w:rPr>
          <w:lang w:val="en-IN" w:eastAsia="en-IN"/>
        </w:rPr>
        <w:t>35</w:t>
      </w:r>
      <w:r w:rsidR="00CA6F13" w:rsidRPr="00B04E75">
        <w:rPr>
          <w:lang w:val="en-IN" w:eastAsia="en-IN"/>
        </w:rPr>
        <w:t xml:space="preserve"> – </w:t>
      </w:r>
      <w:r w:rsidR="00CA6F13">
        <w:rPr>
          <w:lang w:val="en-IN" w:eastAsia="en-IN"/>
        </w:rPr>
        <w:t>00:05:</w:t>
      </w:r>
      <w:r w:rsidR="00AE7352">
        <w:rPr>
          <w:lang w:val="en-IN" w:eastAsia="en-IN"/>
        </w:rPr>
        <w:t>40</w:t>
      </w:r>
      <w:r w:rsidR="00CA6F13">
        <w:rPr>
          <w:lang w:val="en-IN" w:eastAsia="en-IN"/>
        </w:rPr>
        <w:t xml:space="preserve"> and 06:00:00-</w:t>
      </w:r>
      <w:r w:rsidR="00CA6F13" w:rsidRPr="00B04E75">
        <w:rPr>
          <w:lang w:val="en-IN" w:eastAsia="en-IN"/>
        </w:rPr>
        <w:t>00:06:09</w:t>
      </w:r>
    </w:p>
    <w:p w14:paraId="2D05D4F3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7AED5098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After completing the dissection, expose the heart under direct visualization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Confirm clear identification of key anatomical structures including the aorta, pulmonary artery, right atrial appendage, cardiac apex, and coronary sinus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7D39DF83" w14:textId="5A837CB2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00:06:</w:t>
      </w:r>
      <w:r w:rsidR="000647BB">
        <w:rPr>
          <w:lang w:val="en-IN" w:eastAsia="en-IN"/>
        </w:rPr>
        <w:t>20</w:t>
      </w:r>
      <w:r w:rsidR="00CA6F13" w:rsidRPr="00B04E75">
        <w:rPr>
          <w:lang w:val="en-IN" w:eastAsia="en-IN"/>
        </w:rPr>
        <w:t xml:space="preserve"> – 00:0</w:t>
      </w:r>
      <w:r w:rsidR="00CA6F13">
        <w:rPr>
          <w:lang w:val="en-IN" w:eastAsia="en-IN"/>
        </w:rPr>
        <w:t>6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30</w:t>
      </w:r>
    </w:p>
    <w:p w14:paraId="30408E04" w14:textId="31730E7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AE7352">
        <w:rPr>
          <w:lang w:val="en-IN" w:eastAsia="en-IN"/>
        </w:rPr>
        <w:t>7</w:t>
      </w:r>
      <w:r w:rsidR="00CA6F13" w:rsidRPr="00B04E75">
        <w:rPr>
          <w:lang w:val="en-IN" w:eastAsia="en-IN"/>
        </w:rPr>
        <w:t>:</w:t>
      </w:r>
      <w:r w:rsidR="00AE7352">
        <w:rPr>
          <w:lang w:val="en-IN" w:eastAsia="en-IN"/>
        </w:rPr>
        <w:t>14</w:t>
      </w:r>
      <w:r w:rsidR="00CA6F13" w:rsidRPr="00B04E75">
        <w:rPr>
          <w:lang w:val="en-IN" w:eastAsia="en-IN"/>
        </w:rPr>
        <w:t xml:space="preserve"> – 00:07:1</w:t>
      </w:r>
      <w:r w:rsidR="00AE7352">
        <w:rPr>
          <w:lang w:val="en-IN" w:eastAsia="en-IN"/>
        </w:rPr>
        <w:t xml:space="preserve">8 </w:t>
      </w:r>
    </w:p>
    <w:p w14:paraId="3794F8CF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919F05E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32737D1" w14:textId="77777777" w:rsidR="00CA6F13" w:rsidRPr="00EF731B" w:rsidRDefault="00CA6F13" w:rsidP="00CA6F13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66D15BB0" w14:textId="6644885A" w:rsidR="00EF731B" w:rsidRPr="00EF731B" w:rsidRDefault="00EF731B" w:rsidP="00EF731B">
      <w:pPr>
        <w:pStyle w:val="ListParagraph"/>
        <w:numPr>
          <w:ilvl w:val="0"/>
          <w:numId w:val="3"/>
        </w:numPr>
        <w:rPr>
          <w:rFonts w:eastAsia="Times New Roman" w:cstheme="minorHAnsi"/>
          <w:b/>
          <w:bCs/>
          <w:lang w:val="en-IN" w:eastAsia="en-IN"/>
        </w:rPr>
      </w:pPr>
      <w:r w:rsidRPr="00EF731B">
        <w:rPr>
          <w:rFonts w:eastAsia="Times New Roman" w:cstheme="minorHAnsi"/>
          <w:b/>
          <w:bCs/>
          <w:lang w:val="en-IN" w:eastAsia="en-IN"/>
        </w:rPr>
        <w:t>Establishment of Cardiopulmonary Bypass (CPB)</w:t>
      </w:r>
    </w:p>
    <w:p w14:paraId="1C64FCC0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9412405" w14:textId="7C35532D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Once</w:t>
      </w:r>
      <w:r w:rsidRPr="00B04E75">
        <w:rPr>
          <w:lang w:eastAsia="en-IN"/>
        </w:rPr>
        <w:t xml:space="preserve"> adequate cardiac exposure</w:t>
      </w:r>
      <w:r>
        <w:rPr>
          <w:lang w:eastAsia="en-IN"/>
        </w:rPr>
        <w:t xml:space="preserve"> is achieved</w:t>
      </w:r>
      <w:r w:rsidRPr="00B04E75">
        <w:rPr>
          <w:lang w:eastAsia="en-IN"/>
        </w:rPr>
        <w:t xml:space="preserve">, place a purse-string suture at the base of the right atrial appendage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Make a small incision within the suture loop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 and insert a venous drainage cannula obliquely downward along the axis of the right atrial appendage to establish the venous return pathway for cardiopulmonary bypass </w:t>
      </w:r>
      <w:r w:rsidRPr="00B04E75">
        <w:rPr>
          <w:b/>
          <w:bCs/>
          <w:lang w:eastAsia="en-IN"/>
        </w:rPr>
        <w:t>[3]</w:t>
      </w:r>
      <w:r w:rsidRPr="00B04E75">
        <w:rPr>
          <w:lang w:eastAsia="en-IN"/>
        </w:rPr>
        <w:t>.</w:t>
      </w:r>
    </w:p>
    <w:p w14:paraId="030FBE98" w14:textId="17948F1E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</w:t>
      </w:r>
      <w:r w:rsidR="00331183" w:rsidRPr="00331183">
        <w:rPr>
          <w:lang w:val="en-IN" w:eastAsia="en-IN"/>
        </w:rPr>
        <w:t>00:20:33</w:t>
      </w:r>
      <w:r w:rsidR="0050420E">
        <w:rPr>
          <w:lang w:val="en-IN" w:eastAsia="en-IN"/>
        </w:rPr>
        <w:t>-00:20</w:t>
      </w:r>
      <w:r w:rsidR="00B32ECD">
        <w:rPr>
          <w:lang w:val="en-IN" w:eastAsia="en-IN"/>
        </w:rPr>
        <w:t>:39 and 00:21:</w:t>
      </w:r>
      <w:r w:rsidR="003F11DC">
        <w:rPr>
          <w:lang w:val="en-IN" w:eastAsia="en-IN"/>
        </w:rPr>
        <w:t>21</w:t>
      </w:r>
      <w:r w:rsidR="0050420E">
        <w:rPr>
          <w:lang w:val="en-IN" w:eastAsia="en-IN"/>
        </w:rPr>
        <w:t>:</w:t>
      </w:r>
      <w:r w:rsidR="00331183" w:rsidRPr="00331183">
        <w:rPr>
          <w:lang w:val="en-IN" w:eastAsia="en-IN"/>
        </w:rPr>
        <w:t>–00:21:2</w:t>
      </w:r>
      <w:r w:rsidR="003F11DC">
        <w:rPr>
          <w:lang w:val="en-IN" w:eastAsia="en-IN"/>
        </w:rPr>
        <w:t>6</w:t>
      </w:r>
    </w:p>
    <w:p w14:paraId="0E0F7A7B" w14:textId="778F217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00:30:</w:t>
      </w:r>
      <w:r w:rsidR="005B542D">
        <w:rPr>
          <w:lang w:val="en-IN" w:eastAsia="en-IN"/>
        </w:rPr>
        <w:t>16</w:t>
      </w:r>
      <w:r w:rsidR="00CA6F13" w:rsidRPr="00B04E75">
        <w:rPr>
          <w:lang w:val="en-IN" w:eastAsia="en-IN"/>
        </w:rPr>
        <w:t xml:space="preserve"> – 00:30:</w:t>
      </w:r>
      <w:r w:rsidR="003F11DC">
        <w:rPr>
          <w:lang w:val="en-IN" w:eastAsia="en-IN"/>
        </w:rPr>
        <w:t>25</w:t>
      </w:r>
    </w:p>
    <w:p w14:paraId="02DA6914" w14:textId="21F4271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00:30:</w:t>
      </w:r>
      <w:r w:rsidR="005B542D">
        <w:rPr>
          <w:lang w:val="en-IN" w:eastAsia="en-IN"/>
        </w:rPr>
        <w:t>51</w:t>
      </w:r>
      <w:r w:rsidR="00CA6F13" w:rsidRPr="00B04E75">
        <w:rPr>
          <w:lang w:val="en-IN" w:eastAsia="en-IN"/>
        </w:rPr>
        <w:t xml:space="preserve"> – 00:30:5</w:t>
      </w:r>
      <w:r w:rsidR="005B542D">
        <w:rPr>
          <w:lang w:val="en-IN" w:eastAsia="en-IN"/>
        </w:rPr>
        <w:t>8</w:t>
      </w:r>
    </w:p>
    <w:p w14:paraId="57ABE7FD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0FFDC4B6" w14:textId="35837AF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Advance the cannula approximately 3 to 4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to ensure that its tip enters the </w:t>
      </w:r>
      <w:r w:rsidRPr="00B04E75">
        <w:rPr>
          <w:lang w:eastAsia="en-IN"/>
        </w:rPr>
        <w:lastRenderedPageBreak/>
        <w:t>right atrial cavity</w:t>
      </w:r>
      <w:r>
        <w:rPr>
          <w:lang w:eastAsia="en-IN"/>
        </w:rPr>
        <w:t xml:space="preserve"> and</w:t>
      </w:r>
      <w:r w:rsidRPr="00B04E75">
        <w:rPr>
          <w:lang w:eastAsia="en-IN"/>
        </w:rPr>
        <w:t xml:space="preserve"> </w:t>
      </w:r>
      <w:r>
        <w:rPr>
          <w:lang w:eastAsia="en-IN"/>
        </w:rPr>
        <w:t>s</w:t>
      </w:r>
      <w:r w:rsidRPr="00B04E75">
        <w:rPr>
          <w:lang w:eastAsia="en-IN"/>
        </w:rPr>
        <w:t>ecure the cannula to the atrial appendage using silk sutures to prevent slippage or leakage</w:t>
      </w:r>
      <w:r w:rsidRPr="00B04E75">
        <w:rPr>
          <w:rFonts w:hint="eastAsia"/>
          <w:lang w:eastAsia="zh-CN"/>
        </w:rPr>
        <w:t xml:space="preserve">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1570468D" w14:textId="221C424F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00:3</w:t>
      </w:r>
      <w:r w:rsidR="005B542D">
        <w:rPr>
          <w:lang w:val="en-IN" w:eastAsia="en-IN"/>
        </w:rPr>
        <w:t xml:space="preserve">1 </w:t>
      </w:r>
      <w:r w:rsidR="00CA6F13" w:rsidRPr="00B04E75">
        <w:rPr>
          <w:lang w:val="en-IN" w:eastAsia="en-IN"/>
        </w:rPr>
        <w:t>:</w:t>
      </w:r>
      <w:r w:rsidR="005B542D">
        <w:rPr>
          <w:lang w:val="en-IN" w:eastAsia="en-IN"/>
        </w:rPr>
        <w:t>00</w:t>
      </w:r>
      <w:r w:rsidR="00CA6F13" w:rsidRPr="00B04E75">
        <w:rPr>
          <w:lang w:val="en-IN" w:eastAsia="en-IN"/>
        </w:rPr>
        <w:t xml:space="preserve"> – 00:31:28</w:t>
      </w:r>
    </w:p>
    <w:p w14:paraId="1FEA1816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6E03C71A" w14:textId="3D49B269" w:rsidR="00CA6F13" w:rsidRDefault="003F11DC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Pr="00331183">
        <w:rPr>
          <w:lang w:eastAsia="en-IN"/>
        </w:rPr>
        <w:t>nsert</w:t>
      </w:r>
      <w:r w:rsidR="00331183" w:rsidRPr="00331183">
        <w:rPr>
          <w:lang w:eastAsia="en-IN"/>
        </w:rPr>
        <w:t xml:space="preserve"> a perfusion cannula through the right atrial appendage region into the coronary sinus to serve as the inflow pathway for cardioplegia delivery and myocardial perfusion</w:t>
      </w:r>
      <w:r w:rsidR="00331183" w:rsidRPr="00331183">
        <w:rPr>
          <w:lang w:eastAsia="en-IN"/>
        </w:rPr>
        <w:t xml:space="preserve"> </w:t>
      </w:r>
      <w:r w:rsidR="00CA6F13"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CA6F13" w:rsidRPr="00B04E75">
        <w:rPr>
          <w:b/>
          <w:bCs/>
          <w:lang w:eastAsia="en-IN"/>
        </w:rPr>
        <w:t>]</w:t>
      </w:r>
      <w:r w:rsidR="00CA6F13" w:rsidRPr="00B04E75">
        <w:rPr>
          <w:lang w:eastAsia="en-IN"/>
        </w:rPr>
        <w:t>.</w:t>
      </w:r>
      <w:r w:rsidR="005B542D">
        <w:rPr>
          <w:lang w:eastAsia="en-IN"/>
        </w:rPr>
        <w:t xml:space="preserve"> </w:t>
      </w:r>
    </w:p>
    <w:p w14:paraId="4CE918D9" w14:textId="40FA63BE" w:rsidR="00CA6F13" w:rsidRDefault="00EF731B" w:rsidP="00CE5F4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765B2">
        <w:rPr>
          <w:highlight w:val="green"/>
          <w:lang w:val="en-IN" w:eastAsia="en-IN"/>
        </w:rPr>
        <w:t>LAB MEDIA</w:t>
      </w:r>
      <w:r w:rsidRPr="005B542D">
        <w:rPr>
          <w:lang w:val="en-IN" w:eastAsia="en-IN"/>
        </w:rPr>
        <w:t>:</w:t>
      </w:r>
      <w:r w:rsidR="00CA6F13" w:rsidRPr="005B542D">
        <w:rPr>
          <w:lang w:val="en-IN" w:eastAsia="en-IN"/>
        </w:rPr>
        <w:t xml:space="preserve"> </w:t>
      </w:r>
      <w:r w:rsidR="00331183" w:rsidRPr="00331183">
        <w:rPr>
          <w:lang w:val="en-IN" w:eastAsia="en-IN"/>
        </w:rPr>
        <w:t>69116-6.mp4 00:00:16–00:00:</w:t>
      </w:r>
      <w:r w:rsidR="00CE5F43">
        <w:rPr>
          <w:lang w:val="en-IN" w:eastAsia="en-IN"/>
        </w:rPr>
        <w:t xml:space="preserve">21 and </w:t>
      </w:r>
      <w:r w:rsidR="00331183" w:rsidRPr="00331183">
        <w:rPr>
          <w:lang w:val="en-IN" w:eastAsia="en-IN"/>
        </w:rPr>
        <w:t>69116-6.mp4 00:00:</w:t>
      </w:r>
      <w:r w:rsidR="00CE5F43">
        <w:rPr>
          <w:lang w:val="en-IN" w:eastAsia="en-IN"/>
        </w:rPr>
        <w:t>45</w:t>
      </w:r>
      <w:r w:rsidR="00331183" w:rsidRPr="00331183">
        <w:rPr>
          <w:lang w:val="en-IN" w:eastAsia="en-IN"/>
        </w:rPr>
        <w:t>–00:00:</w:t>
      </w:r>
      <w:r w:rsidR="00331183">
        <w:rPr>
          <w:lang w:val="en-IN" w:eastAsia="en-IN"/>
        </w:rPr>
        <w:t>54</w:t>
      </w:r>
    </w:p>
    <w:p w14:paraId="7FBC55CD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256B2BCE" w14:textId="61A4F36A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Activate the venous return pump to initiate partial venous drainage. Gradually open the arterial pump to maintain perfusion pressure at 60 to 80 </w:t>
      </w:r>
      <w:proofErr w:type="spellStart"/>
      <w:r w:rsidRPr="00B04E75">
        <w:rPr>
          <w:lang w:eastAsia="en-IN"/>
        </w:rPr>
        <w:t>millimeters</w:t>
      </w:r>
      <w:proofErr w:type="spellEnd"/>
      <w:r w:rsidRPr="00B04E75">
        <w:rPr>
          <w:lang w:eastAsia="en-IN"/>
        </w:rPr>
        <w:t xml:space="preserve"> of mercury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 xml:space="preserve">. </w:t>
      </w:r>
    </w:p>
    <w:p w14:paraId="1B7C31B0" w14:textId="10925A0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00:40:03 – 00:40:</w:t>
      </w:r>
      <w:r w:rsidR="00CE5F43">
        <w:rPr>
          <w:lang w:val="en-IN" w:eastAsia="en-IN"/>
        </w:rPr>
        <w:t>10</w:t>
      </w:r>
      <w:r w:rsidR="00CA6F13">
        <w:rPr>
          <w:lang w:val="en-IN" w:eastAsia="en-IN"/>
        </w:rPr>
        <w:t xml:space="preserve"> </w:t>
      </w:r>
    </w:p>
    <w:p w14:paraId="7A87C24F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5B8E432D" w14:textId="6CE191FB" w:rsidR="00CA6F13" w:rsidRDefault="00CE3236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CE3236">
        <w:rPr>
          <w:lang w:eastAsia="en-IN"/>
        </w:rPr>
        <w:t xml:space="preserve">Infuse cooled </w:t>
      </w:r>
      <w:proofErr w:type="gramStart"/>
      <w:r w:rsidRPr="00CE3236">
        <w:rPr>
          <w:lang w:eastAsia="en-IN"/>
        </w:rPr>
        <w:t>high-potassium</w:t>
      </w:r>
      <w:proofErr w:type="gramEnd"/>
      <w:r w:rsidRPr="00CE3236">
        <w:rPr>
          <w:lang w:eastAsia="en-IN"/>
        </w:rPr>
        <w:t xml:space="preserve"> cardioplegia via the coronary sinus to induce cardiac arrest</w:t>
      </w:r>
      <w:r w:rsidR="006463B5">
        <w:rPr>
          <w:lang w:eastAsia="en-IN"/>
        </w:rPr>
        <w:t xml:space="preserve"> </w:t>
      </w:r>
      <w:r w:rsidRPr="00CE3236">
        <w:rPr>
          <w:lang w:eastAsia="en-IN"/>
        </w:rPr>
        <w:t>and record the arrest time</w:t>
      </w:r>
      <w:r w:rsidR="006463B5">
        <w:rPr>
          <w:lang w:eastAsia="en-IN"/>
        </w:rPr>
        <w:t xml:space="preserve"> </w:t>
      </w:r>
      <w:r w:rsidR="00CA6F13"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CA6F13" w:rsidRPr="00B04E75">
        <w:rPr>
          <w:b/>
          <w:bCs/>
          <w:lang w:eastAsia="en-IN"/>
        </w:rPr>
        <w:t>]</w:t>
      </w:r>
      <w:r w:rsidR="00CA6F13" w:rsidRPr="00B04E75">
        <w:rPr>
          <w:lang w:eastAsia="en-IN"/>
        </w:rPr>
        <w:t>.</w:t>
      </w:r>
    </w:p>
    <w:p w14:paraId="08FC99E9" w14:textId="6C60D5EF" w:rsidR="00CA6F13" w:rsidRDefault="00EF731B" w:rsidP="00CE323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</w:t>
      </w:r>
      <w:r w:rsidR="00CE3236">
        <w:rPr>
          <w:lang w:val="en-IN" w:eastAsia="en-IN"/>
        </w:rPr>
        <w:t>:</w:t>
      </w:r>
      <w:r w:rsidR="00CE3236" w:rsidRPr="00B04E75">
        <w:rPr>
          <w:lang w:val="en-IN" w:eastAsia="en-IN"/>
        </w:rPr>
        <w:t xml:space="preserve"> 69116-1.</w:t>
      </w:r>
      <w:r w:rsidR="005765B2">
        <w:rPr>
          <w:lang w:val="en-IN" w:eastAsia="en-IN"/>
        </w:rPr>
        <w:t>mp4</w:t>
      </w:r>
      <w:r w:rsidR="00CE3236">
        <w:rPr>
          <w:lang w:val="en-IN" w:eastAsia="en-IN"/>
        </w:rPr>
        <w:t xml:space="preserve"> 00:4</w:t>
      </w:r>
      <w:r w:rsidR="006463B5">
        <w:rPr>
          <w:lang w:val="en-IN" w:eastAsia="en-IN"/>
        </w:rPr>
        <w:t>0</w:t>
      </w:r>
      <w:r w:rsidR="00CE5F43">
        <w:rPr>
          <w:lang w:val="en-IN" w:eastAsia="en-IN"/>
        </w:rPr>
        <w:t>:</w:t>
      </w:r>
      <w:r w:rsidR="005765B2">
        <w:rPr>
          <w:lang w:val="en-IN" w:eastAsia="en-IN"/>
        </w:rPr>
        <w:t>45</w:t>
      </w:r>
      <w:r w:rsidR="00CE3236">
        <w:rPr>
          <w:lang w:val="en-IN" w:eastAsia="en-IN"/>
        </w:rPr>
        <w:t>-00:</w:t>
      </w:r>
      <w:r w:rsidR="00CE5F43">
        <w:rPr>
          <w:lang w:val="en-IN" w:eastAsia="en-IN"/>
        </w:rPr>
        <w:t>4</w:t>
      </w:r>
      <w:r w:rsidR="006463B5">
        <w:rPr>
          <w:lang w:val="en-IN" w:eastAsia="en-IN"/>
        </w:rPr>
        <w:t>0</w:t>
      </w:r>
      <w:r w:rsidR="00CE5F43">
        <w:rPr>
          <w:lang w:val="en-IN" w:eastAsia="en-IN"/>
        </w:rPr>
        <w:t>:</w:t>
      </w:r>
      <w:r w:rsidR="005765B2">
        <w:rPr>
          <w:lang w:val="en-IN" w:eastAsia="en-IN"/>
        </w:rPr>
        <w:t>50</w:t>
      </w:r>
      <w:r w:rsidR="00CE5F43">
        <w:rPr>
          <w:lang w:val="en-IN" w:eastAsia="en-IN"/>
        </w:rPr>
        <w:t xml:space="preserve"> </w:t>
      </w:r>
      <w:r w:rsidR="00CE5F43" w:rsidRPr="00CE5F43">
        <w:rPr>
          <w:b/>
          <w:bCs/>
          <w:highlight w:val="green"/>
          <w:lang w:val="en-IN" w:eastAsia="en-IN"/>
        </w:rPr>
        <w:t>Author’s NOTE</w:t>
      </w:r>
      <w:r w:rsidR="00CE5F43" w:rsidRPr="00CE5F43">
        <w:rPr>
          <w:highlight w:val="green"/>
          <w:lang w:val="en-IN" w:eastAsia="en-IN"/>
        </w:rPr>
        <w:t xml:space="preserve">: </w:t>
      </w:r>
      <w:r w:rsidR="00CE5F43" w:rsidRPr="00CE5F43">
        <w:rPr>
          <w:highlight w:val="green"/>
          <w:lang w:val="en-IN" w:eastAsia="en-IN"/>
        </w:rPr>
        <w:t>We confirm that clear footage for this step is not available in the current recording. However, this is an essential procedural step to achieve cardiac arrest and ensure a stable operative field. We suggest retaining th</w:t>
      </w:r>
      <w:r w:rsidR="00CE5F43">
        <w:rPr>
          <w:highlight w:val="green"/>
          <w:lang w:val="en-IN" w:eastAsia="en-IN"/>
        </w:rPr>
        <w:t>is</w:t>
      </w:r>
    </w:p>
    <w:p w14:paraId="2325FF42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5DA92974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Apply pre-prepared crushed ice saline slush over the cardiac surface to further reduce myocardial temperature, decrease metabolic demand, and enhance myocardial protection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</w:t>
      </w:r>
    </w:p>
    <w:p w14:paraId="3DA82E9E" w14:textId="7B24FFC2" w:rsidR="00CA6F13" w:rsidRPr="00B04E75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00:40:50 – </w:t>
      </w:r>
      <w:r w:rsidR="005765B2">
        <w:rPr>
          <w:lang w:val="en-IN" w:eastAsia="en-IN"/>
        </w:rPr>
        <w:t>00:40:53 and 00:41:05-</w:t>
      </w:r>
      <w:r w:rsidR="00CA6F13" w:rsidRPr="00B04E75">
        <w:rPr>
          <w:lang w:val="en-IN" w:eastAsia="en-IN"/>
        </w:rPr>
        <w:t>00:41</w:t>
      </w:r>
      <w:r w:rsidR="005765B2">
        <w:rPr>
          <w:lang w:val="en-IN" w:eastAsia="en-IN"/>
        </w:rPr>
        <w:t>:10</w:t>
      </w:r>
    </w:p>
    <w:p w14:paraId="78113751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784090C" w14:textId="77777777" w:rsidR="00CA6F13" w:rsidRPr="00EF731B" w:rsidRDefault="00CA6F13" w:rsidP="00CA6F13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2F5BFD7B" w14:textId="157B6062" w:rsidR="00CA6F13" w:rsidRPr="00EF731B" w:rsidRDefault="00EF731B" w:rsidP="00EF731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EF731B">
        <w:rPr>
          <w:rFonts w:eastAsia="Times New Roman" w:cstheme="minorHAnsi"/>
          <w:b/>
          <w:bCs/>
          <w:lang w:val="en-IN" w:eastAsia="en-IN"/>
        </w:rPr>
        <w:t xml:space="preserve">Left Ventricular Exposure and </w:t>
      </w:r>
      <w:proofErr w:type="spellStart"/>
      <w:r w:rsidRPr="00EF731B">
        <w:rPr>
          <w:rFonts w:eastAsia="Times New Roman" w:cstheme="minorHAnsi"/>
          <w:b/>
          <w:bCs/>
          <w:lang w:val="en-IN" w:eastAsia="en-IN"/>
        </w:rPr>
        <w:t>Subvalvular</w:t>
      </w:r>
      <w:proofErr w:type="spellEnd"/>
      <w:r w:rsidRPr="00EF731B">
        <w:rPr>
          <w:rFonts w:eastAsia="Times New Roman" w:cstheme="minorHAnsi"/>
          <w:b/>
          <w:bCs/>
          <w:lang w:val="en-IN" w:eastAsia="en-IN"/>
        </w:rPr>
        <w:t xml:space="preserve"> Structure Intervention via Aortic Access</w:t>
      </w:r>
    </w:p>
    <w:p w14:paraId="771835A4" w14:textId="4679E978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After achieving cardioplegic arrest and hypothermic protection, make a transverse incision approximately 1 to 1.5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in length on the anterior wall of the ascending aorta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 Position the incision approximately 1.5 to 2</w:t>
      </w:r>
      <w:r w:rsidR="006463B5">
        <w:rPr>
          <w:lang w:eastAsia="en-IN"/>
        </w:rPr>
        <w:t xml:space="preserve">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above the aortic valve annulus and orient it perpendicular to the long axis of the aorta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76CECC3C" w14:textId="16A2DEC6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00:44:</w:t>
      </w:r>
      <w:r w:rsidR="005E2615">
        <w:rPr>
          <w:lang w:val="en-IN" w:eastAsia="en-IN"/>
        </w:rPr>
        <w:t>48</w:t>
      </w:r>
      <w:r w:rsidR="00CA6F13" w:rsidRPr="00B04E75">
        <w:rPr>
          <w:lang w:val="en-IN" w:eastAsia="en-IN"/>
        </w:rPr>
        <w:t xml:space="preserve"> – </w:t>
      </w:r>
      <w:r w:rsidR="006463B5">
        <w:rPr>
          <w:lang w:val="en-IN" w:eastAsia="en-IN"/>
        </w:rPr>
        <w:t>00:44:55 and 00:45:20-</w:t>
      </w:r>
      <w:r w:rsidR="00CA6F13" w:rsidRPr="00B04E75">
        <w:rPr>
          <w:lang w:val="en-IN" w:eastAsia="en-IN"/>
        </w:rPr>
        <w:t>00:4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:</w:t>
      </w:r>
      <w:r w:rsidR="006463B5">
        <w:rPr>
          <w:lang w:val="en-IN" w:eastAsia="en-IN"/>
        </w:rPr>
        <w:t>30</w:t>
      </w:r>
    </w:p>
    <w:p w14:paraId="767E1D25" w14:textId="31C573F7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LAB MEDIA:</w:t>
      </w:r>
      <w:r w:rsidR="00CA6F13" w:rsidRPr="00B04E75">
        <w:rPr>
          <w:lang w:val="en-IN" w:eastAsia="en-IN"/>
        </w:rPr>
        <w:t xml:space="preserve"> 69116-1.mp4 00:4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0 – 00:46:06</w:t>
      </w:r>
    </w:p>
    <w:p w14:paraId="7D7DC7DE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5F30FE50" w14:textId="23F3E1C8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Insert two curved sheet hooks into the aortic incision from the left dorsal and ventral sides </w:t>
      </w:r>
      <w:r w:rsidRPr="00B04E75">
        <w:rPr>
          <w:b/>
          <w:bCs/>
          <w:lang w:eastAsia="en-IN"/>
        </w:rPr>
        <w:t>[1]</w:t>
      </w:r>
      <w:r>
        <w:rPr>
          <w:lang w:eastAsia="en-IN"/>
        </w:rPr>
        <w:t xml:space="preserve"> and g</w:t>
      </w:r>
      <w:r w:rsidRPr="00B04E75">
        <w:rPr>
          <w:lang w:eastAsia="en-IN"/>
        </w:rPr>
        <w:t xml:space="preserve">ently retract the incision laterally to open the aortic root and expand the surgical field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75993639" w14:textId="459A426B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00:46:</w:t>
      </w:r>
      <w:r w:rsidR="005E2615">
        <w:rPr>
          <w:lang w:val="en-IN" w:eastAsia="en-IN"/>
        </w:rPr>
        <w:t>30</w:t>
      </w:r>
      <w:r w:rsidR="00CA6F13" w:rsidRPr="00B04E75">
        <w:rPr>
          <w:lang w:val="en-IN" w:eastAsia="en-IN"/>
        </w:rPr>
        <w:t xml:space="preserve"> – 00:46:</w:t>
      </w:r>
      <w:r w:rsidR="00CA6F13">
        <w:rPr>
          <w:lang w:val="en-IN" w:eastAsia="en-IN"/>
        </w:rPr>
        <w:t>45</w:t>
      </w:r>
    </w:p>
    <w:p w14:paraId="11C22FE1" w14:textId="62E1DD80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69116-7.mp4 00:00:00 – 00:00:25</w:t>
      </w:r>
      <w:r w:rsidR="00B2485A">
        <w:rPr>
          <w:lang w:val="en-IN" w:eastAsia="en-IN"/>
        </w:rPr>
        <w:t xml:space="preserve"> </w:t>
      </w:r>
    </w:p>
    <w:p w14:paraId="7AC094D3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61B3984A" w14:textId="15631CF5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Pr="00B04E75">
        <w:rPr>
          <w:lang w:eastAsia="en-IN"/>
        </w:rPr>
        <w:t xml:space="preserve">dvance small curved scissors through the aortic incision along the axis of the aorta toward the left ventricular chamber. Use the traction suture to expose the target </w:t>
      </w:r>
      <w:proofErr w:type="spellStart"/>
      <w:r w:rsidRPr="00B04E75">
        <w:rPr>
          <w:lang w:eastAsia="en-IN"/>
        </w:rPr>
        <w:t>subvalvular</w:t>
      </w:r>
      <w:proofErr w:type="spellEnd"/>
      <w:r w:rsidRPr="00B04E75">
        <w:rPr>
          <w:lang w:eastAsia="en-IN"/>
        </w:rPr>
        <w:t xml:space="preserve"> region </w:t>
      </w:r>
      <w:r w:rsidRPr="00B04E75">
        <w:rPr>
          <w:b/>
          <w:bCs/>
          <w:lang w:eastAsia="en-IN"/>
        </w:rPr>
        <w:t>[</w:t>
      </w:r>
      <w:r w:rsidR="005E2615"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41E628A6" w14:textId="0F7DCCF7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</w:t>
      </w:r>
      <w:r w:rsidR="005E2615">
        <w:rPr>
          <w:lang w:val="en-IN" w:eastAsia="en-IN"/>
        </w:rPr>
        <w:t>0</w:t>
      </w:r>
      <w:r w:rsidR="00CA6F13" w:rsidRPr="00B04E75">
        <w:rPr>
          <w:lang w:val="en-IN" w:eastAsia="en-IN"/>
        </w:rPr>
        <w:t>:54:13 – 00:54:25</w:t>
      </w:r>
    </w:p>
    <w:p w14:paraId="45B3D87F" w14:textId="77777777" w:rsidR="00CA6F13" w:rsidRDefault="00CA6F13" w:rsidP="00CA6F13">
      <w:pPr>
        <w:pStyle w:val="Narration"/>
        <w:ind w:firstLine="0"/>
        <w:rPr>
          <w:lang w:eastAsia="en-IN"/>
        </w:rPr>
      </w:pPr>
    </w:p>
    <w:p w14:paraId="105BB13E" w14:textId="6C731714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Under direct visualization, orient the scissors horizontally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 and cut the designated </w:t>
      </w:r>
      <w:proofErr w:type="spellStart"/>
      <w:r w:rsidRPr="00B04E75">
        <w:rPr>
          <w:lang w:eastAsia="en-IN"/>
        </w:rPr>
        <w:t>subvalvular</w:t>
      </w:r>
      <w:proofErr w:type="spellEnd"/>
      <w:r w:rsidRPr="00B04E75">
        <w:rPr>
          <w:lang w:eastAsia="en-IN"/>
        </w:rPr>
        <w:t xml:space="preserve"> structures in a controlled manner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. Remove the resected tissue and hand it to the assistant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28AB3F03" w14:textId="42BFEB35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00:54:</w:t>
      </w:r>
      <w:r w:rsidR="005E2615">
        <w:rPr>
          <w:lang w:val="en-IN" w:eastAsia="en-IN"/>
        </w:rPr>
        <w:t>33</w:t>
      </w:r>
      <w:r w:rsidR="00CA6F13" w:rsidRPr="00B04E75">
        <w:rPr>
          <w:lang w:val="en-IN" w:eastAsia="en-IN"/>
        </w:rPr>
        <w:t xml:space="preserve"> – 00:5</w:t>
      </w:r>
      <w:r w:rsidR="00CA6F13">
        <w:rPr>
          <w:lang w:val="en-IN" w:eastAsia="en-IN"/>
        </w:rPr>
        <w:t>4</w:t>
      </w:r>
      <w:r w:rsidR="00CA6F13" w:rsidRPr="00B04E75">
        <w:rPr>
          <w:lang w:val="en-IN" w:eastAsia="en-IN"/>
        </w:rPr>
        <w:t>:43</w:t>
      </w:r>
    </w:p>
    <w:p w14:paraId="4C9D255D" w14:textId="004C272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00:5</w:t>
      </w:r>
      <w:r w:rsidR="00CA6F13">
        <w:rPr>
          <w:lang w:val="en-IN" w:eastAsia="en-IN"/>
        </w:rPr>
        <w:t>8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20</w:t>
      </w:r>
      <w:r w:rsidR="00CA6F13" w:rsidRPr="00B04E75">
        <w:rPr>
          <w:lang w:val="en-IN" w:eastAsia="en-IN"/>
        </w:rPr>
        <w:t xml:space="preserve"> – 00:58:</w:t>
      </w:r>
      <w:r w:rsidR="00B2485A">
        <w:rPr>
          <w:lang w:val="en-IN" w:eastAsia="en-IN"/>
        </w:rPr>
        <w:t>3</w:t>
      </w:r>
      <w:r w:rsidR="00CA6F13" w:rsidRPr="00B04E75">
        <w:rPr>
          <w:lang w:val="en-IN" w:eastAsia="en-IN"/>
        </w:rPr>
        <w:t>3</w:t>
      </w:r>
    </w:p>
    <w:p w14:paraId="43AF415E" w14:textId="1C54212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69116-10.mp4 00:00:40 – 00:00:51</w:t>
      </w:r>
    </w:p>
    <w:p w14:paraId="15DBAE08" w14:textId="77777777" w:rsidR="00CA6F13" w:rsidRDefault="00CA6F13" w:rsidP="00CA6F13">
      <w:pPr>
        <w:pStyle w:val="Narration"/>
        <w:ind w:firstLine="0"/>
        <w:rPr>
          <w:lang w:eastAsia="en-IN"/>
        </w:rPr>
      </w:pPr>
    </w:p>
    <w:p w14:paraId="7AD2EEA8" w14:textId="27EE096D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Pr="00B04E75">
        <w:rPr>
          <w:lang w:eastAsia="en-IN"/>
        </w:rPr>
        <w:t xml:space="preserve">lose the aortic incision using continuous absorbable sutures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Begin at one end of the incision and sequentially pass the needle through the intima and media using evenly spaced stitches to ensure complete watertight closure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. </w:t>
      </w:r>
      <w:r w:rsidR="00044E0E" w:rsidRPr="003E78CF">
        <w:t xml:space="preserve">Following aortic incision closure, </w:t>
      </w:r>
      <w:r w:rsidR="005765B2">
        <w:t xml:space="preserve">restore </w:t>
      </w:r>
      <w:r w:rsidR="00044E0E" w:rsidRPr="003E78CF">
        <w:t xml:space="preserve">cardiac perfusion and </w:t>
      </w:r>
      <w:r w:rsidR="005765B2">
        <w:t xml:space="preserve">observe </w:t>
      </w:r>
      <w:r w:rsidR="00044E0E" w:rsidRPr="003E78CF">
        <w:t xml:space="preserve">spontaneous cardiac </w:t>
      </w:r>
      <w:proofErr w:type="spellStart"/>
      <w:r w:rsidR="00044E0E" w:rsidRPr="003E78CF">
        <w:t>rebeating</w:t>
      </w:r>
      <w:proofErr w:type="spellEnd"/>
      <w:r w:rsidR="00044E0E">
        <w:t xml:space="preserve"> </w:t>
      </w:r>
      <w:r w:rsidR="00044E0E" w:rsidRPr="00044E0E">
        <w:rPr>
          <w:b/>
          <w:bCs/>
        </w:rPr>
        <w:t>[</w:t>
      </w:r>
      <w:r w:rsidR="000C3428">
        <w:rPr>
          <w:b/>
          <w:bCs/>
        </w:rPr>
        <w:t>3</w:t>
      </w:r>
      <w:r w:rsidR="00044E0E" w:rsidRPr="00044E0E">
        <w:rPr>
          <w:b/>
          <w:bCs/>
        </w:rPr>
        <w:t>]</w:t>
      </w:r>
      <w:r w:rsidR="00044E0E">
        <w:t>.</w:t>
      </w:r>
    </w:p>
    <w:p w14:paraId="091A92FA" w14:textId="3CAF8726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01:05:47 – 01:</w:t>
      </w:r>
      <w:r>
        <w:rPr>
          <w:lang w:val="en-IN" w:eastAsia="en-IN"/>
        </w:rPr>
        <w:t>06</w:t>
      </w:r>
      <w:r w:rsidR="00CA6F13" w:rsidRPr="00B04E75">
        <w:rPr>
          <w:lang w:val="en-IN" w:eastAsia="en-IN"/>
        </w:rPr>
        <w:t>:0</w:t>
      </w:r>
      <w:r>
        <w:rPr>
          <w:lang w:val="en-IN" w:eastAsia="en-IN"/>
        </w:rPr>
        <w:t>0</w:t>
      </w:r>
    </w:p>
    <w:p w14:paraId="5B8542AE" w14:textId="2294B19F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01:</w:t>
      </w:r>
      <w:r>
        <w:rPr>
          <w:lang w:val="en-IN" w:eastAsia="en-IN"/>
        </w:rPr>
        <w:t>20</w:t>
      </w:r>
      <w:r w:rsidR="00CA6F13" w:rsidRPr="00B04E75">
        <w:rPr>
          <w:lang w:val="en-IN" w:eastAsia="en-IN"/>
        </w:rPr>
        <w:t>:</w:t>
      </w:r>
      <w:r w:rsidR="00B2485A">
        <w:rPr>
          <w:lang w:val="en-IN" w:eastAsia="en-IN"/>
        </w:rPr>
        <w:t>13-01:20:16 and</w:t>
      </w:r>
      <w:r w:rsidR="00CA6F13" w:rsidRPr="00B04E75">
        <w:rPr>
          <w:lang w:val="en-IN" w:eastAsia="en-IN"/>
        </w:rPr>
        <w:t xml:space="preserve"> – 01:</w:t>
      </w:r>
      <w:r>
        <w:rPr>
          <w:lang w:val="en-IN" w:eastAsia="en-IN"/>
        </w:rPr>
        <w:t>2</w:t>
      </w:r>
      <w:r w:rsidR="00B2485A">
        <w:rPr>
          <w:lang w:val="en-IN" w:eastAsia="en-IN"/>
        </w:rPr>
        <w:t>1</w:t>
      </w:r>
      <w:r w:rsidR="00CA6F13" w:rsidRPr="00B04E75">
        <w:rPr>
          <w:lang w:val="en-IN" w:eastAsia="en-IN"/>
        </w:rPr>
        <w:t>:</w:t>
      </w:r>
      <w:r w:rsidR="00B2485A">
        <w:rPr>
          <w:lang w:val="en-IN" w:eastAsia="en-IN"/>
        </w:rPr>
        <w:t>07- 01:21:15</w:t>
      </w:r>
    </w:p>
    <w:p w14:paraId="2A7C4DCA" w14:textId="7285BE99" w:rsidR="00044E0E" w:rsidRPr="00B04E75" w:rsidRDefault="00044E0E" w:rsidP="00044E0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Pr="00B04E75">
        <w:rPr>
          <w:lang w:val="en-IN" w:eastAsia="en-IN"/>
        </w:rPr>
        <w:t xml:space="preserve"> 69116-1.mp4 01:</w:t>
      </w:r>
      <w:r>
        <w:rPr>
          <w:lang w:val="en-IN" w:eastAsia="en-IN"/>
        </w:rPr>
        <w:t>2</w:t>
      </w:r>
      <w:r>
        <w:rPr>
          <w:lang w:val="en-IN" w:eastAsia="en-IN"/>
        </w:rPr>
        <w:t>5</w:t>
      </w:r>
      <w:r w:rsidRPr="00B04E75">
        <w:rPr>
          <w:lang w:val="en-IN" w:eastAsia="en-IN"/>
        </w:rPr>
        <w:t>:</w:t>
      </w:r>
      <w:r>
        <w:rPr>
          <w:lang w:val="en-IN" w:eastAsia="en-IN"/>
        </w:rPr>
        <w:t>1</w:t>
      </w:r>
      <w:r>
        <w:rPr>
          <w:lang w:val="en-IN" w:eastAsia="en-IN"/>
        </w:rPr>
        <w:t>0</w:t>
      </w:r>
      <w:r w:rsidRPr="00B04E75">
        <w:rPr>
          <w:lang w:val="en-IN" w:eastAsia="en-IN"/>
        </w:rPr>
        <w:t xml:space="preserve"> – 01:</w:t>
      </w:r>
      <w:r>
        <w:rPr>
          <w:lang w:val="en-IN" w:eastAsia="en-IN"/>
        </w:rPr>
        <w:t>2</w:t>
      </w:r>
      <w:r>
        <w:rPr>
          <w:lang w:val="en-IN" w:eastAsia="en-IN"/>
        </w:rPr>
        <w:t>5</w:t>
      </w:r>
      <w:r w:rsidRPr="00B04E75">
        <w:rPr>
          <w:lang w:val="en-IN" w:eastAsia="en-IN"/>
        </w:rPr>
        <w:t>:</w:t>
      </w:r>
      <w:r>
        <w:rPr>
          <w:lang w:val="en-IN" w:eastAsia="en-IN"/>
        </w:rPr>
        <w:t>2</w:t>
      </w:r>
      <w:r>
        <w:rPr>
          <w:lang w:val="en-IN" w:eastAsia="en-IN"/>
        </w:rPr>
        <w:t>0</w:t>
      </w:r>
    </w:p>
    <w:p w14:paraId="14C29CE1" w14:textId="77777777" w:rsidR="00CA6F13" w:rsidRDefault="00CA6F13" w:rsidP="00CA6F13">
      <w:pPr>
        <w:rPr>
          <w:lang w:val="en-IN"/>
        </w:rPr>
      </w:pPr>
    </w:p>
    <w:p w14:paraId="26655134" w14:textId="77777777" w:rsidR="00EF731B" w:rsidRDefault="00EF731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BE4DFA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E90691" w14:textId="1C6F0B30" w:rsidR="00EF731B" w:rsidRPr="00B04E75" w:rsidRDefault="00EF731B" w:rsidP="00EF731B">
      <w:pPr>
        <w:pStyle w:val="Narration"/>
        <w:numPr>
          <w:ilvl w:val="1"/>
          <w:numId w:val="3"/>
        </w:numPr>
      </w:pPr>
      <w:r w:rsidRPr="00B04E75">
        <w:t xml:space="preserve">The total operation time was approximately </w:t>
      </w:r>
      <w:r w:rsidR="003E78CF">
        <w:t xml:space="preserve">2.5 to </w:t>
      </w:r>
      <w:r w:rsidRPr="00B04E75">
        <w:t xml:space="preserve">3 hours </w:t>
      </w:r>
      <w:r w:rsidRPr="00B04E75">
        <w:rPr>
          <w:b/>
        </w:rPr>
        <w:t>[1]</w:t>
      </w:r>
      <w:r w:rsidRPr="00B04E75">
        <w:t>.</w:t>
      </w:r>
    </w:p>
    <w:p w14:paraId="61ADB7E0" w14:textId="77777777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“Total operative time (h)” and the value “2.5-3”</w:t>
      </w:r>
    </w:p>
    <w:p w14:paraId="6073E5FD" w14:textId="77777777" w:rsidR="00EF731B" w:rsidRPr="00B04E75" w:rsidRDefault="00EF731B" w:rsidP="00EF731B">
      <w:pPr>
        <w:rPr>
          <w:lang w:val="en-IN"/>
        </w:rPr>
      </w:pPr>
    </w:p>
    <w:p w14:paraId="594AFE0A" w14:textId="711A00A4" w:rsidR="00EF731B" w:rsidRPr="00B04E75" w:rsidRDefault="00EF731B" w:rsidP="00EF731B">
      <w:pPr>
        <w:pStyle w:val="Narration"/>
        <w:numPr>
          <w:ilvl w:val="1"/>
          <w:numId w:val="3"/>
        </w:numPr>
      </w:pPr>
      <w:r w:rsidRPr="00B04E75">
        <w:t xml:space="preserve">Cardiopulmonary bypass was maintained for </w:t>
      </w:r>
      <w:r w:rsidR="003E78CF">
        <w:t xml:space="preserve">about </w:t>
      </w:r>
      <w:r w:rsidRPr="00B04E75">
        <w:t>60</w:t>
      </w:r>
      <w:r>
        <w:t xml:space="preserve"> to </w:t>
      </w:r>
      <w:r w:rsidRPr="00B04E75">
        <w:t xml:space="preserve">71 minutes </w:t>
      </w:r>
      <w:r w:rsidRPr="00B04E75">
        <w:rPr>
          <w:b/>
        </w:rPr>
        <w:t>[1]</w:t>
      </w:r>
      <w:r w:rsidRPr="00B04E75">
        <w:t>.</w:t>
      </w:r>
    </w:p>
    <w:p w14:paraId="2D00AB63" w14:textId="77777777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“Cardiopulmonary bypass (CPB) duration (min)” and the value “60-71</w:t>
      </w:r>
      <w:r w:rsidRPr="00B04E75">
        <w:rPr>
          <w:lang w:val="en-IN"/>
        </w:rPr>
        <w:t>”</w:t>
      </w:r>
    </w:p>
    <w:p w14:paraId="0DBBC212" w14:textId="77777777" w:rsidR="00EF731B" w:rsidRDefault="00EF731B" w:rsidP="00EF731B">
      <w:pPr>
        <w:rPr>
          <w:lang w:val="en-IN"/>
        </w:rPr>
      </w:pPr>
    </w:p>
    <w:p w14:paraId="10D0E206" w14:textId="77777777" w:rsidR="00EF731B" w:rsidRDefault="00EF731B" w:rsidP="00EF731B">
      <w:pPr>
        <w:rPr>
          <w:lang w:val="en-IN"/>
        </w:rPr>
      </w:pPr>
    </w:p>
    <w:p w14:paraId="387BAD83" w14:textId="23DE5F19" w:rsidR="00EF731B" w:rsidRPr="00B04E75" w:rsidRDefault="00044E0E" w:rsidP="00EF731B">
      <w:pPr>
        <w:pStyle w:val="Narration"/>
        <w:numPr>
          <w:ilvl w:val="1"/>
          <w:numId w:val="3"/>
        </w:numPr>
      </w:pPr>
      <w:r>
        <w:t>After restoration of</w:t>
      </w:r>
      <w:r w:rsidR="003E78CF" w:rsidRPr="003E78CF">
        <w:t xml:space="preserve"> cardiac perfusion</w:t>
      </w:r>
      <w:r>
        <w:t xml:space="preserve">, </w:t>
      </w:r>
      <w:r w:rsidR="003E78CF" w:rsidRPr="003E78CF">
        <w:t xml:space="preserve">spontaneous cardiac </w:t>
      </w:r>
      <w:proofErr w:type="spellStart"/>
      <w:r w:rsidR="003E78CF" w:rsidRPr="003E78CF">
        <w:t>rebeating</w:t>
      </w:r>
      <w:proofErr w:type="spellEnd"/>
      <w:r w:rsidR="003E78CF" w:rsidRPr="003E78CF">
        <w:t xml:space="preserve"> was observed in all animals with a stable sinus rhythm</w:t>
      </w:r>
      <w:r w:rsidR="003E78CF" w:rsidRPr="003E78CF">
        <w:t xml:space="preserve"> </w:t>
      </w:r>
      <w:r w:rsidR="00EF731B" w:rsidRPr="00B04E75">
        <w:rPr>
          <w:b/>
        </w:rPr>
        <w:t>[1]</w:t>
      </w:r>
      <w:r w:rsidR="00EF731B" w:rsidRPr="00B04E75">
        <w:t>.</w:t>
      </w:r>
    </w:p>
    <w:p w14:paraId="7BBC504E" w14:textId="5474543F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“Rate of spontaneous cardiac resumption (%)”</w:t>
      </w:r>
      <w:r w:rsidR="003E78CF">
        <w:rPr>
          <w:i/>
          <w:iCs/>
          <w:color w:val="0432FF"/>
          <w:lang w:val="en-IN"/>
        </w:rPr>
        <w:t xml:space="preserve"> showing 100%</w:t>
      </w:r>
      <w:r w:rsidRPr="00B04E75">
        <w:rPr>
          <w:lang w:val="en-IN"/>
        </w:rPr>
        <w:t xml:space="preserve"> </w:t>
      </w:r>
    </w:p>
    <w:p w14:paraId="0261B8C0" w14:textId="77777777" w:rsidR="00EF731B" w:rsidRPr="00B04E75" w:rsidRDefault="00EF731B" w:rsidP="00EF731B">
      <w:pPr>
        <w:rPr>
          <w:lang w:val="en-IN"/>
        </w:rPr>
      </w:pPr>
    </w:p>
    <w:p w14:paraId="79F94D54" w14:textId="0AABD263" w:rsidR="00EF731B" w:rsidRPr="00B04E75" w:rsidRDefault="00EF731B" w:rsidP="00EF731B">
      <w:pPr>
        <w:pStyle w:val="Narration"/>
        <w:numPr>
          <w:ilvl w:val="1"/>
          <w:numId w:val="3"/>
        </w:numPr>
      </w:pPr>
      <w:r w:rsidRPr="00B04E75">
        <w:t>No apparent complications or adverse events were observed</w:t>
      </w:r>
      <w:r w:rsidR="00044E0E">
        <w:t xml:space="preserve"> after the procedure</w:t>
      </w:r>
      <w:r w:rsidRPr="00B04E75">
        <w:t xml:space="preserve"> </w:t>
      </w:r>
      <w:r w:rsidRPr="00B04E75">
        <w:rPr>
          <w:b/>
        </w:rPr>
        <w:t>[1]</w:t>
      </w:r>
      <w:r w:rsidRPr="00B04E75">
        <w:t>.</w:t>
      </w:r>
    </w:p>
    <w:p w14:paraId="6C187678" w14:textId="44A397C8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“Incidence of adverse events (%)”</w:t>
      </w:r>
    </w:p>
    <w:p w14:paraId="06E8A171" w14:textId="0185BA2E" w:rsidR="001E0433" w:rsidRDefault="001E0433" w:rsidP="000C3428">
      <w:pPr>
        <w:spacing w:before="120"/>
        <w:outlineLvl w:val="0"/>
        <w:rPr>
          <w:rFonts w:cstheme="minorHAnsi"/>
        </w:rPr>
      </w:pPr>
    </w:p>
    <w:p w14:paraId="7051BD5F" w14:textId="77777777" w:rsidR="000C3428" w:rsidRDefault="000C3428" w:rsidP="000C3428">
      <w:pPr>
        <w:spacing w:before="120"/>
        <w:outlineLvl w:val="0"/>
        <w:rPr>
          <w:rFonts w:cstheme="minorHAnsi"/>
        </w:rPr>
      </w:pPr>
    </w:p>
    <w:p w14:paraId="552EEEF3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Sternum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https://www.merriam-webster.com/dictionary/sternum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st</w:t>
      </w:r>
      <w:r>
        <w:rPr>
          <w:rFonts w:ascii="Times New Roman" w:hAnsi="Times New Roman" w:cs="Times New Roman"/>
        </w:rPr>
        <w:t>ə</w:t>
      </w:r>
      <w:r>
        <w:t>r-n</w:t>
      </w:r>
      <w:r>
        <w:rPr>
          <w:rFonts w:ascii="Times New Roman" w:hAnsi="Times New Roman" w:cs="Times New Roman"/>
        </w:rPr>
        <w:t>ə</w:t>
      </w:r>
      <w:r>
        <w:t>m</w:t>
      </w:r>
      <w:proofErr w:type="spellEnd"/>
      <w:r>
        <w:t>/</w:t>
      </w:r>
      <w:r>
        <w:br/>
        <w:t xml:space="preserve">Phonetic Spelling: </w:t>
      </w:r>
      <w:proofErr w:type="spellStart"/>
      <w:r>
        <w:t>STUR·nuhm</w:t>
      </w:r>
      <w:proofErr w:type="spellEnd"/>
    </w:p>
    <w:p w14:paraId="0491C270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Suprasternal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https://www.merriam-webster.com/dictionary/suprasternal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sü-pr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st</w:t>
      </w:r>
      <w:r>
        <w:rPr>
          <w:rFonts w:ascii="Times New Roman" w:hAnsi="Times New Roman" w:cs="Times New Roman"/>
        </w:rPr>
        <w:t>ə</w:t>
      </w:r>
      <w:r>
        <w:t>r-n</w:t>
      </w:r>
      <w:r>
        <w:rPr>
          <w:rFonts w:ascii="Times New Roman" w:hAnsi="Times New Roman" w:cs="Times New Roman"/>
        </w:rPr>
        <w:t>ᵊ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soo·pruh·STUR·nuhl</w:t>
      </w:r>
      <w:proofErr w:type="spellEnd"/>
    </w:p>
    <w:p w14:paraId="66DCF437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Xiphoid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https://www.merriam-webster.com/dictionary/xiphoid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zī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f</w:t>
      </w:r>
      <w:r>
        <w:rPr>
          <w:rFonts w:ascii="Cambria" w:hAnsi="Cambria" w:cs="Cambria"/>
        </w:rPr>
        <w:t>ȯ</w:t>
      </w:r>
      <w:r>
        <w:t>id</w:t>
      </w:r>
      <w:proofErr w:type="spellEnd"/>
      <w:r>
        <w:t>/</w:t>
      </w:r>
      <w:r>
        <w:br/>
        <w:t xml:space="preserve">Phonetic Spelling: </w:t>
      </w:r>
      <w:proofErr w:type="spellStart"/>
      <w:r>
        <w:t>ZY·foyd</w:t>
      </w:r>
      <w:proofErr w:type="spellEnd"/>
    </w:p>
    <w:p w14:paraId="4591BE4B" w14:textId="77777777" w:rsidR="000C3428" w:rsidRDefault="000C3428" w:rsidP="000C3428">
      <w:pPr>
        <w:pStyle w:val="NormalWeb"/>
        <w:numPr>
          <w:ilvl w:val="0"/>
          <w:numId w:val="44"/>
        </w:numPr>
      </w:pPr>
      <w:r>
        <w:lastRenderedPageBreak/>
        <w:t>Electrocautery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https://www.merriam-webster.com/dictionary/electrocautery</w:t>
        </w:r>
      </w:hyperlink>
      <w:r>
        <w:br/>
        <w:t>IPA: /</w:t>
      </w:r>
      <w:proofErr w:type="spellStart"/>
      <w:r>
        <w:t>i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r>
        <w:t>lek-</w:t>
      </w:r>
      <w:proofErr w:type="spellStart"/>
      <w:r>
        <w:t>trō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k</w:t>
      </w:r>
      <w:r>
        <w:rPr>
          <w:rFonts w:ascii="Cambria" w:hAnsi="Cambria" w:cs="Cambria"/>
        </w:rPr>
        <w:t>ȯ</w:t>
      </w:r>
      <w:r>
        <w:t>-t</w:t>
      </w:r>
      <w:r>
        <w:rPr>
          <w:rFonts w:ascii="Times New Roman" w:hAnsi="Times New Roman" w:cs="Times New Roman"/>
        </w:rPr>
        <w:t>ə</w:t>
      </w:r>
      <w:r>
        <w:t>-rē</w:t>
      </w:r>
      <w:proofErr w:type="spellEnd"/>
      <w:r>
        <w:t>/</w:t>
      </w:r>
      <w:r>
        <w:br/>
        <w:t xml:space="preserve">Phonetic Spelling: </w:t>
      </w:r>
      <w:proofErr w:type="spellStart"/>
      <w:r>
        <w:t>ee·lek·troh·KAW·tuh·ree</w:t>
      </w:r>
      <w:proofErr w:type="spellEnd"/>
    </w:p>
    <w:p w14:paraId="033E14B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Subcutaneous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https://www.merriam-webster.com/dictionary/subcutaneous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s</w:t>
      </w:r>
      <w:r>
        <w:rPr>
          <w:rFonts w:ascii="Times New Roman" w:hAnsi="Times New Roman" w:cs="Times New Roman"/>
        </w:rPr>
        <w:t>ə</w:t>
      </w:r>
      <w:r>
        <w:t>b</w:t>
      </w:r>
      <w:proofErr w:type="spellEnd"/>
      <w:r>
        <w:t>-kyu</w:t>
      </w:r>
      <w:r>
        <w:rPr>
          <w:rFonts w:ascii="Times New Roman" w:hAnsi="Times New Roman" w:cs="Times New Roman"/>
        </w:rPr>
        <w:t>̇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tā-nē-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sub·kyoo·TAY·nee·uhs</w:t>
      </w:r>
      <w:proofErr w:type="spellEnd"/>
    </w:p>
    <w:p w14:paraId="7FACB52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Anesthesia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https://www.merriam-webster.com/dictionary/anesthesia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a-</w:t>
      </w:r>
      <w:proofErr w:type="spellStart"/>
      <w:r>
        <w:t>n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thē-zh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an·uhs·THEE·zhuh</w:t>
      </w:r>
      <w:proofErr w:type="spellEnd"/>
    </w:p>
    <w:p w14:paraId="1FAE4D6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Propofol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https://www.merriam-webster.com/dictionary/propofol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prō-p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f</w:t>
      </w:r>
      <w:r>
        <w:rPr>
          <w:rFonts w:ascii="Cambria" w:hAnsi="Cambria" w:cs="Cambria"/>
        </w:rPr>
        <w:t>ȯ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PROH·puh·fawl</w:t>
      </w:r>
      <w:proofErr w:type="spellEnd"/>
    </w:p>
    <w:p w14:paraId="7CDBFD5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Auricular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https://www.merriam-webster.com/dictionary/auricular</w:t>
        </w:r>
      </w:hyperlink>
      <w:r>
        <w:br/>
        <w:t>IPA: /</w:t>
      </w:r>
      <w:r>
        <w:rPr>
          <w:rFonts w:ascii="Cambria" w:hAnsi="Cambria" w:cs="Cambria"/>
        </w:rPr>
        <w:t>ȯ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ri-ky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aw·RIK·yuh·ler</w:t>
      </w:r>
      <w:proofErr w:type="spellEnd"/>
    </w:p>
    <w:p w14:paraId="1E9226A1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Intravenous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https://www.merriam-webster.com/dictionary/intravenous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in-</w:t>
      </w:r>
      <w:proofErr w:type="spellStart"/>
      <w:r>
        <w:t>tr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vē-n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in·truh·VEE·nuhs</w:t>
      </w:r>
      <w:proofErr w:type="spellEnd"/>
    </w:p>
    <w:p w14:paraId="67E0C14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Pectoralis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https://www.merriam-webster.com/dictionary/pectoralis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pek-t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rā-l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pek·tuh·RAY·luhs</w:t>
      </w:r>
      <w:proofErr w:type="spellEnd"/>
    </w:p>
    <w:p w14:paraId="3463DC5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Periosteum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https://www.merriam-webster.com/dictionary/periosteum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per-ē-</w:t>
      </w:r>
      <w:r>
        <w:rPr>
          <w:rFonts w:ascii="Times New Roman" w:hAnsi="Times New Roman" w:cs="Times New Roman"/>
        </w:rPr>
        <w:t>ˈ</w:t>
      </w:r>
      <w:r>
        <w:t>ä-</w:t>
      </w:r>
      <w:proofErr w:type="spellStart"/>
      <w:r>
        <w:t>stē</w:t>
      </w:r>
      <w:proofErr w:type="spellEnd"/>
      <w:r>
        <w:t>-</w:t>
      </w:r>
      <w:proofErr w:type="spellStart"/>
      <w:r>
        <w:rPr>
          <w:rFonts w:ascii="Times New Roman" w:hAnsi="Times New Roman" w:cs="Times New Roman"/>
        </w:rPr>
        <w:t>ə</w:t>
      </w:r>
      <w:r>
        <w:t>m</w:t>
      </w:r>
      <w:proofErr w:type="spellEnd"/>
      <w:r>
        <w:t>/</w:t>
      </w:r>
      <w:r>
        <w:br/>
        <w:t xml:space="preserve">Phonetic Spelling: </w:t>
      </w:r>
      <w:proofErr w:type="spellStart"/>
      <w:r>
        <w:t>pair·ee·AA·stee·uhm</w:t>
      </w:r>
      <w:proofErr w:type="spellEnd"/>
    </w:p>
    <w:p w14:paraId="7608F91A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Anterior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https://www.merriam-webster.com/dictionary/anterior</w:t>
        </w:r>
      </w:hyperlink>
      <w:r>
        <w:br/>
      </w:r>
      <w:r>
        <w:lastRenderedPageBreak/>
        <w:t>IPA: /an-</w:t>
      </w:r>
      <w:r>
        <w:rPr>
          <w:rFonts w:ascii="Times New Roman" w:hAnsi="Times New Roman" w:cs="Times New Roman"/>
        </w:rPr>
        <w:t>ˈ</w:t>
      </w:r>
      <w:proofErr w:type="spellStart"/>
      <w:r>
        <w:t>tir</w:t>
      </w:r>
      <w:proofErr w:type="spellEnd"/>
      <w:r>
        <w:t>-ē-</w:t>
      </w:r>
      <w:proofErr w:type="spellStart"/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an·TEER·ee·er</w:t>
      </w:r>
      <w:proofErr w:type="spellEnd"/>
    </w:p>
    <w:p w14:paraId="5149522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Proximal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https://www.merriam-webster.com/dictionary/proximal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präk-s</w:t>
      </w:r>
      <w:r>
        <w:rPr>
          <w:rFonts w:ascii="Times New Roman" w:hAnsi="Times New Roman" w:cs="Times New Roman"/>
        </w:rPr>
        <w:t>ə</w:t>
      </w:r>
      <w:r>
        <w:t>-m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PRAAK·suh·muhl</w:t>
      </w:r>
      <w:proofErr w:type="spellEnd"/>
    </w:p>
    <w:p w14:paraId="04E2929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Cranially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https://www.merriam-webster.com/dictionary/cranial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krā</w:t>
      </w:r>
      <w:proofErr w:type="spellEnd"/>
      <w:r>
        <w:t>-</w:t>
      </w:r>
      <w:proofErr w:type="spellStart"/>
      <w:r>
        <w:t>nē</w:t>
      </w:r>
      <w:proofErr w:type="spellEnd"/>
      <w:r>
        <w:t>-</w:t>
      </w:r>
      <w:proofErr w:type="spellStart"/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-ē/</w:t>
      </w:r>
      <w:r>
        <w:br/>
        <w:t xml:space="preserve">Phonetic Spelling: </w:t>
      </w:r>
      <w:proofErr w:type="spellStart"/>
      <w:r>
        <w:t>KRAY·nee·uh·lee</w:t>
      </w:r>
      <w:proofErr w:type="spellEnd"/>
    </w:p>
    <w:p w14:paraId="031E899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Thoracic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https://www.merriam-webster.com/dictionary/thoracic</w:t>
        </w:r>
      </w:hyperlink>
      <w:r>
        <w:br/>
        <w:t>IPA: /</w:t>
      </w:r>
      <w:proofErr w:type="spellStart"/>
      <w:r>
        <w:t>th</w:t>
      </w:r>
      <w:r>
        <w:rPr>
          <w:rFonts w:ascii="Cambria" w:hAnsi="Cambria" w:cs="Cambria"/>
        </w:rPr>
        <w:t>ȯ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ra-sik</w:t>
      </w:r>
      <w:proofErr w:type="spellEnd"/>
      <w:r>
        <w:t>/</w:t>
      </w:r>
      <w:r>
        <w:br/>
        <w:t xml:space="preserve">Phonetic Spelling: </w:t>
      </w:r>
      <w:proofErr w:type="spellStart"/>
      <w:r>
        <w:t>thaw·RAS·ik</w:t>
      </w:r>
      <w:proofErr w:type="spellEnd"/>
    </w:p>
    <w:p w14:paraId="459049E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Pericardium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https://www.merriam-webster.com/dictionary/pericardium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per-</w:t>
      </w:r>
      <w:r>
        <w:rPr>
          <w:rFonts w:ascii="Times New Roman" w:hAnsi="Times New Roman" w:cs="Times New Roman"/>
        </w:rPr>
        <w:t>ə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kär-dē-</w:t>
      </w:r>
      <w:r>
        <w:rPr>
          <w:rFonts w:ascii="Times New Roman" w:hAnsi="Times New Roman" w:cs="Times New Roman"/>
        </w:rPr>
        <w:t>ə</w:t>
      </w:r>
      <w:r>
        <w:t>m</w:t>
      </w:r>
      <w:proofErr w:type="spellEnd"/>
      <w:r>
        <w:t>/</w:t>
      </w:r>
      <w:r>
        <w:br/>
        <w:t xml:space="preserve">Phonetic Spelling: </w:t>
      </w:r>
      <w:proofErr w:type="spellStart"/>
      <w:r>
        <w:t>pair·uh·KAR·dee·uhm</w:t>
      </w:r>
      <w:proofErr w:type="spellEnd"/>
    </w:p>
    <w:p w14:paraId="4B710987" w14:textId="77777777" w:rsidR="000C3428" w:rsidRDefault="000C3428" w:rsidP="000C3428">
      <w:pPr>
        <w:pStyle w:val="NormalWeb"/>
        <w:numPr>
          <w:ilvl w:val="0"/>
          <w:numId w:val="44"/>
        </w:numPr>
      </w:pPr>
      <w:proofErr w:type="spellStart"/>
      <w:r>
        <w:t>Finochietto</w:t>
      </w:r>
      <w:proofErr w:type="spellEnd"/>
      <w:r>
        <w:br/>
        <w:t>Pronunciation link: No confirmed link found</w:t>
      </w:r>
      <w:r>
        <w:br/>
        <w:t>IPA: /</w:t>
      </w:r>
      <w:r>
        <w:rPr>
          <w:rFonts w:ascii="Times New Roman" w:hAnsi="Times New Roman" w:cs="Times New Roman"/>
        </w:rPr>
        <w:t>ˌ</w:t>
      </w:r>
      <w:r>
        <w:t>fi</w:t>
      </w:r>
      <w:r>
        <w:rPr>
          <w:rFonts w:ascii="Times New Roman" w:hAnsi="Times New Roman" w:cs="Times New Roman"/>
        </w:rPr>
        <w:t>ː</w:t>
      </w:r>
      <w:r>
        <w:t>-</w:t>
      </w:r>
      <w:proofErr w:type="spellStart"/>
      <w:r>
        <w:t>no</w:t>
      </w:r>
      <w:r>
        <w:rPr>
          <w:rFonts w:ascii="Times New Roman" w:hAnsi="Times New Roman" w:cs="Times New Roman"/>
        </w:rPr>
        <w:t>ʊ</w:t>
      </w:r>
      <w:r>
        <w:t>-ki</w:t>
      </w:r>
      <w:r>
        <w:rPr>
          <w:rFonts w:ascii="Times New Roman" w:hAnsi="Times New Roman" w:cs="Times New Roman"/>
        </w:rPr>
        <w:t>ˈɛ</w:t>
      </w:r>
      <w:r>
        <w:t>-to</w:t>
      </w:r>
      <w:r>
        <w:rPr>
          <w:rFonts w:ascii="Times New Roman" w:hAnsi="Times New Roman" w:cs="Times New Roman"/>
        </w:rPr>
        <w:t>ʊ</w:t>
      </w:r>
      <w:proofErr w:type="spellEnd"/>
      <w:r>
        <w:t>/</w:t>
      </w:r>
      <w:r>
        <w:br/>
        <w:t xml:space="preserve">Phonetic Spelling: </w:t>
      </w:r>
      <w:proofErr w:type="spellStart"/>
      <w:r>
        <w:t>fee·noh·kee·EH·toh</w:t>
      </w:r>
      <w:proofErr w:type="spellEnd"/>
    </w:p>
    <w:p w14:paraId="4A87574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Pleural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https://www.merriam-webster.com/dictionary/pleural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plu</w:t>
      </w:r>
      <w:r>
        <w:rPr>
          <w:rFonts w:ascii="Times New Roman" w:hAnsi="Times New Roman" w:cs="Times New Roman"/>
        </w:rPr>
        <w:t>̇</w:t>
      </w:r>
      <w:r>
        <w:t>r-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PLOOR·uhl</w:t>
      </w:r>
      <w:proofErr w:type="spellEnd"/>
    </w:p>
    <w:p w14:paraId="452B694D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Dissection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https://www.merriam-webster.com/dictionary/dissection</w:t>
        </w:r>
      </w:hyperlink>
      <w:r>
        <w:br/>
        <w:t>IPA: /</w:t>
      </w:r>
      <w:proofErr w:type="spellStart"/>
      <w:r>
        <w:t>dī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sek-sh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/</w:t>
      </w:r>
      <w:r>
        <w:br/>
        <w:t xml:space="preserve">Phonetic Spelling: </w:t>
      </w:r>
      <w:proofErr w:type="spellStart"/>
      <w:r>
        <w:t>dy·SEK·shuhn</w:t>
      </w:r>
      <w:proofErr w:type="spellEnd"/>
    </w:p>
    <w:p w14:paraId="2D737F2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Mediastinal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https://www.merriam-webster.com/dictionary/mediastinal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mē</w:t>
      </w:r>
      <w:proofErr w:type="spellEnd"/>
      <w:r>
        <w:t>-</w:t>
      </w:r>
      <w:proofErr w:type="spellStart"/>
      <w:r>
        <w:t>dē</w:t>
      </w:r>
      <w:proofErr w:type="spellEnd"/>
      <w:r>
        <w:t>-</w:t>
      </w:r>
      <w:r>
        <w:rPr>
          <w:rFonts w:ascii="Times New Roman" w:hAnsi="Times New Roman" w:cs="Times New Roman"/>
        </w:rPr>
        <w:t>ə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stī-n</w:t>
      </w:r>
      <w:r>
        <w:rPr>
          <w:rFonts w:ascii="Times New Roman" w:hAnsi="Times New Roman" w:cs="Times New Roman"/>
        </w:rPr>
        <w:t>ᵊ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mee·dee·uh·STY·nuhl</w:t>
      </w:r>
      <w:proofErr w:type="spellEnd"/>
    </w:p>
    <w:p w14:paraId="42E195EB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Visualization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https://www.merriam-webster.com/dictionary/visualization</w:t>
        </w:r>
      </w:hyperlink>
      <w:r>
        <w:br/>
      </w:r>
      <w:r>
        <w:lastRenderedPageBreak/>
        <w:t>IPA: /</w:t>
      </w:r>
      <w:r>
        <w:rPr>
          <w:rFonts w:ascii="Times New Roman" w:hAnsi="Times New Roman" w:cs="Times New Roman"/>
        </w:rPr>
        <w:t>ˌ</w:t>
      </w:r>
      <w:r>
        <w:t>vi-</w:t>
      </w:r>
      <w:proofErr w:type="spellStart"/>
      <w:r>
        <w:t>zh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w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zā-sh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/</w:t>
      </w:r>
      <w:r>
        <w:br/>
        <w:t xml:space="preserve">Phonetic Spelling: </w:t>
      </w:r>
      <w:proofErr w:type="spellStart"/>
      <w:r>
        <w:t>vi·zhuh·wuh·luh·ZAY·shuhn</w:t>
      </w:r>
      <w:proofErr w:type="spellEnd"/>
    </w:p>
    <w:p w14:paraId="63412C4A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Anatomical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https://www.merriam-webster.com/dictionary/anatomical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a-</w:t>
      </w:r>
      <w:proofErr w:type="spellStart"/>
      <w:r>
        <w:t>n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tä</w:t>
      </w:r>
      <w:proofErr w:type="spellEnd"/>
      <w:r>
        <w:t>-mi-</w:t>
      </w:r>
      <w:proofErr w:type="spellStart"/>
      <w:r>
        <w:t>k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an·uh·TAA·mi·kuhl</w:t>
      </w:r>
      <w:proofErr w:type="spellEnd"/>
    </w:p>
    <w:p w14:paraId="564CFD81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Aorta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https://www.merriam-webster.com/dictionary/aorta</w:t>
        </w:r>
      </w:hyperlink>
      <w:r>
        <w:br/>
        <w:t>IPA: /ā-</w:t>
      </w:r>
      <w:r>
        <w:rPr>
          <w:rFonts w:ascii="Times New Roman" w:hAnsi="Times New Roman" w:cs="Times New Roman"/>
        </w:rPr>
        <w:t>ˈ</w:t>
      </w:r>
      <w:proofErr w:type="spellStart"/>
      <w:r>
        <w:rPr>
          <w:rFonts w:ascii="Cambria" w:hAnsi="Cambria" w:cs="Cambria"/>
        </w:rPr>
        <w:t>ȯ</w:t>
      </w:r>
      <w:r>
        <w:t>r-t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ay·OR·tuh</w:t>
      </w:r>
      <w:proofErr w:type="spellEnd"/>
    </w:p>
    <w:p w14:paraId="62A629E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Pulmonary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https://www.merriam-webster.com/dictionary/pulmonary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pu</w:t>
      </w:r>
      <w:r>
        <w:rPr>
          <w:rFonts w:ascii="Times New Roman" w:hAnsi="Times New Roman" w:cs="Times New Roman"/>
        </w:rPr>
        <w:t>̇</w:t>
      </w:r>
      <w:r>
        <w:t>l-m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ner</w:t>
      </w:r>
      <w:proofErr w:type="spellEnd"/>
      <w:r>
        <w:t>-ē/</w:t>
      </w:r>
      <w:r>
        <w:br/>
        <w:t xml:space="preserve">Phonetic Spelling: </w:t>
      </w:r>
      <w:proofErr w:type="spellStart"/>
      <w:r>
        <w:t>PUUL·muh·nair·ee</w:t>
      </w:r>
      <w:proofErr w:type="spellEnd"/>
    </w:p>
    <w:p w14:paraId="1BA2A6A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Atrial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https://www.merriam-webster.com/dictionary/atrial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ā-</w:t>
      </w:r>
      <w:proofErr w:type="spellStart"/>
      <w:r>
        <w:t>trē</w:t>
      </w:r>
      <w:proofErr w:type="spellEnd"/>
      <w:r>
        <w:t>-</w:t>
      </w:r>
      <w:proofErr w:type="spellStart"/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AY·tree·uhl</w:t>
      </w:r>
      <w:proofErr w:type="spellEnd"/>
    </w:p>
    <w:p w14:paraId="49DF90A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Coronary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https://www.merriam-webster.com/dictionary/coronary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k</w:t>
      </w:r>
      <w:r>
        <w:rPr>
          <w:rFonts w:ascii="Cambria" w:hAnsi="Cambria" w:cs="Cambria"/>
        </w:rPr>
        <w:t>ȯ</w:t>
      </w:r>
      <w:r>
        <w:t>r</w:t>
      </w:r>
      <w:proofErr w:type="spellEnd"/>
      <w:r>
        <w:t>-</w:t>
      </w:r>
      <w:r>
        <w:rPr>
          <w:rFonts w:ascii="Times New Roman" w:hAnsi="Times New Roman" w:cs="Times New Roman"/>
        </w:rPr>
        <w:t>ə</w:t>
      </w:r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ner</w:t>
      </w:r>
      <w:proofErr w:type="spellEnd"/>
      <w:r>
        <w:t>-ē/</w:t>
      </w:r>
      <w:r>
        <w:br/>
        <w:t xml:space="preserve">Phonetic Spelling: </w:t>
      </w:r>
      <w:proofErr w:type="spellStart"/>
      <w:r>
        <w:t>KOR·uh·nair·ee</w:t>
      </w:r>
      <w:proofErr w:type="spellEnd"/>
    </w:p>
    <w:p w14:paraId="20BC736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Cardiopulmonary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https://www.merriam-webster.com/dictionary/cardiopulmonary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kär</w:t>
      </w:r>
      <w:proofErr w:type="spellEnd"/>
      <w:r>
        <w:t>-</w:t>
      </w:r>
      <w:proofErr w:type="spellStart"/>
      <w:r>
        <w:t>dē</w:t>
      </w:r>
      <w:proofErr w:type="spellEnd"/>
      <w:r>
        <w:t>-ō-</w:t>
      </w:r>
      <w:r>
        <w:rPr>
          <w:rFonts w:ascii="Times New Roman" w:hAnsi="Times New Roman" w:cs="Times New Roman"/>
        </w:rPr>
        <w:t>ˈ</w:t>
      </w:r>
      <w:proofErr w:type="spellStart"/>
      <w:r>
        <w:t>pu</w:t>
      </w:r>
      <w:r>
        <w:rPr>
          <w:rFonts w:ascii="Times New Roman" w:hAnsi="Times New Roman" w:cs="Times New Roman"/>
        </w:rPr>
        <w:t>̇</w:t>
      </w:r>
      <w:r>
        <w:t>l-m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ner</w:t>
      </w:r>
      <w:proofErr w:type="spellEnd"/>
      <w:r>
        <w:t>-ē/</w:t>
      </w:r>
      <w:r>
        <w:br/>
        <w:t xml:space="preserve">Phonetic Spelling: </w:t>
      </w:r>
      <w:proofErr w:type="spellStart"/>
      <w:r>
        <w:t>kar·dee·oh·PUUL·muh·nair·ee</w:t>
      </w:r>
      <w:proofErr w:type="spellEnd"/>
    </w:p>
    <w:p w14:paraId="78A38350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Cannula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https://www.merriam-webster.com/dictionary/cannula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kan-y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KAN·yuh·luh</w:t>
      </w:r>
      <w:proofErr w:type="spellEnd"/>
    </w:p>
    <w:p w14:paraId="33F198E9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Obliquely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https://www.merriam-webster.com/dictionary/obliquely</w:t>
        </w:r>
      </w:hyperlink>
      <w:r>
        <w:br/>
        <w:t>IPA: /ō-</w:t>
      </w:r>
      <w:r>
        <w:rPr>
          <w:rFonts w:ascii="Times New Roman" w:hAnsi="Times New Roman" w:cs="Times New Roman"/>
        </w:rPr>
        <w:t>ˈ</w:t>
      </w:r>
      <w:proofErr w:type="spellStart"/>
      <w:r>
        <w:t>blēk-lē</w:t>
      </w:r>
      <w:proofErr w:type="spellEnd"/>
      <w:r>
        <w:t>/</w:t>
      </w:r>
      <w:r>
        <w:br/>
        <w:t xml:space="preserve">Phonetic Spelling: </w:t>
      </w:r>
      <w:proofErr w:type="spellStart"/>
      <w:r>
        <w:t>oh·BLEEK·lee</w:t>
      </w:r>
      <w:proofErr w:type="spellEnd"/>
    </w:p>
    <w:p w14:paraId="5683FE6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Perfusion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https://www.merriam-webster.com/dictionary/perfusion</w:t>
        </w:r>
      </w:hyperlink>
      <w:r>
        <w:br/>
        <w:t>IPA: /</w:t>
      </w:r>
      <w:proofErr w:type="spellStart"/>
      <w:r>
        <w:t>p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fyü-zh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/</w:t>
      </w:r>
      <w:r>
        <w:br/>
        <w:t xml:space="preserve">Phonetic Spelling: </w:t>
      </w:r>
      <w:proofErr w:type="spellStart"/>
      <w:r>
        <w:t>per·FYOO·zhuhn</w:t>
      </w:r>
      <w:proofErr w:type="spellEnd"/>
    </w:p>
    <w:p w14:paraId="20C4AF5C" w14:textId="77777777" w:rsidR="000C3428" w:rsidRDefault="000C3428" w:rsidP="000C3428">
      <w:pPr>
        <w:pStyle w:val="NormalWeb"/>
        <w:numPr>
          <w:ilvl w:val="0"/>
          <w:numId w:val="44"/>
        </w:numPr>
      </w:pPr>
      <w:r>
        <w:lastRenderedPageBreak/>
        <w:t>Cardioplegia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https://www.merriam-webster.com/dictionary/cardioplegia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kär</w:t>
      </w:r>
      <w:proofErr w:type="spellEnd"/>
      <w:r>
        <w:t>-</w:t>
      </w:r>
      <w:proofErr w:type="spellStart"/>
      <w:r>
        <w:t>dē</w:t>
      </w:r>
      <w:proofErr w:type="spellEnd"/>
      <w:r>
        <w:t>-ō-</w:t>
      </w:r>
      <w:r>
        <w:rPr>
          <w:rFonts w:ascii="Times New Roman" w:hAnsi="Times New Roman" w:cs="Times New Roman"/>
        </w:rPr>
        <w:t>ˈ</w:t>
      </w:r>
      <w:proofErr w:type="spellStart"/>
      <w:r>
        <w:t>plē</w:t>
      </w:r>
      <w:proofErr w:type="spellEnd"/>
      <w:r>
        <w:t>-</w:t>
      </w:r>
      <w:proofErr w:type="spellStart"/>
      <w:r>
        <w:t>jē</w:t>
      </w:r>
      <w:proofErr w:type="spellEnd"/>
      <w:r>
        <w:t>-</w:t>
      </w:r>
      <w:r>
        <w:rPr>
          <w:rFonts w:ascii="Times New Roman" w:hAnsi="Times New Roman" w:cs="Times New Roman"/>
        </w:rPr>
        <w:t>ə</w:t>
      </w:r>
      <w:r>
        <w:t>/</w:t>
      </w:r>
      <w:r>
        <w:br/>
        <w:t xml:space="preserve">Phonetic Spelling: </w:t>
      </w:r>
      <w:proofErr w:type="spellStart"/>
      <w:r>
        <w:t>kar·dee·oh·PLEE·jee·uh</w:t>
      </w:r>
      <w:proofErr w:type="spellEnd"/>
    </w:p>
    <w:p w14:paraId="3488176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Myocardial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https://www.merriam-webster.com/dictionary/myocardial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mī</w:t>
      </w:r>
      <w:proofErr w:type="spellEnd"/>
      <w:r>
        <w:t>-ō-</w:t>
      </w:r>
      <w:r>
        <w:rPr>
          <w:rFonts w:ascii="Times New Roman" w:hAnsi="Times New Roman" w:cs="Times New Roman"/>
        </w:rPr>
        <w:t>ˈ</w:t>
      </w:r>
      <w:proofErr w:type="spellStart"/>
      <w:r>
        <w:t>kär-dē-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my·oh·KAR·dee·uhl</w:t>
      </w:r>
      <w:proofErr w:type="spellEnd"/>
    </w:p>
    <w:p w14:paraId="63F62F4B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ECG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https://www.merriam-webster.com/dictionary/ECG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ē-</w:t>
      </w:r>
      <w:r>
        <w:rPr>
          <w:rFonts w:ascii="Times New Roman" w:hAnsi="Times New Roman" w:cs="Times New Roman"/>
        </w:rPr>
        <w:t>ˌ</w:t>
      </w:r>
      <w:proofErr w:type="spellStart"/>
      <w:r>
        <w:t>sē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jē</w:t>
      </w:r>
      <w:proofErr w:type="spellEnd"/>
      <w:r>
        <w:t>/</w:t>
      </w:r>
      <w:r>
        <w:br/>
        <w:t xml:space="preserve">Phonetic Spelling: </w:t>
      </w:r>
      <w:proofErr w:type="spellStart"/>
      <w:r>
        <w:t>ee·see·JEE</w:t>
      </w:r>
      <w:proofErr w:type="spellEnd"/>
    </w:p>
    <w:p w14:paraId="7681338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Hypothermic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https://www.merriam-webster.com/dictionary/hypothermic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hī-pō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th</w:t>
      </w:r>
      <w:r>
        <w:rPr>
          <w:rFonts w:ascii="Times New Roman" w:hAnsi="Times New Roman" w:cs="Times New Roman"/>
        </w:rPr>
        <w:t>ə</w:t>
      </w:r>
      <w:r>
        <w:t>r-mik</w:t>
      </w:r>
      <w:proofErr w:type="spellEnd"/>
      <w:r>
        <w:t>/</w:t>
      </w:r>
      <w:r>
        <w:br/>
        <w:t xml:space="preserve">Phonetic Spelling: </w:t>
      </w:r>
      <w:proofErr w:type="spellStart"/>
      <w:r>
        <w:t>hy·poh·THUR·mik</w:t>
      </w:r>
      <w:proofErr w:type="spellEnd"/>
    </w:p>
    <w:p w14:paraId="55A28F5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Ventricular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https://www.merriam-webster.com/dictionary/ventricular</w:t>
        </w:r>
      </w:hyperlink>
      <w:r>
        <w:br/>
        <w:t>IPA: /</w:t>
      </w:r>
      <w:proofErr w:type="spellStart"/>
      <w:r>
        <w:t>ven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r>
        <w:t>tri-</w:t>
      </w:r>
      <w:proofErr w:type="spellStart"/>
      <w:r>
        <w:t>ky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ven·TRIK·yuh·ler</w:t>
      </w:r>
      <w:proofErr w:type="spellEnd"/>
    </w:p>
    <w:p w14:paraId="5862F45F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Aortic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https://www.merriam-webster.com/dictionary/aortic</w:t>
        </w:r>
      </w:hyperlink>
      <w:r>
        <w:br/>
        <w:t>IPA: /ā-</w:t>
      </w:r>
      <w:r>
        <w:rPr>
          <w:rFonts w:ascii="Times New Roman" w:hAnsi="Times New Roman" w:cs="Times New Roman"/>
        </w:rPr>
        <w:t>ˈ</w:t>
      </w:r>
      <w:proofErr w:type="spellStart"/>
      <w:r>
        <w:rPr>
          <w:rFonts w:ascii="Cambria" w:hAnsi="Cambria" w:cs="Cambria"/>
        </w:rPr>
        <w:t>ȯ</w:t>
      </w:r>
      <w:r>
        <w:t>r</w:t>
      </w:r>
      <w:proofErr w:type="spellEnd"/>
      <w:r>
        <w:t>-tik/</w:t>
      </w:r>
      <w:r>
        <w:br/>
        <w:t xml:space="preserve">Phonetic Spelling: </w:t>
      </w:r>
      <w:proofErr w:type="spellStart"/>
      <w:r>
        <w:t>ay·OR·tik</w:t>
      </w:r>
      <w:proofErr w:type="spellEnd"/>
    </w:p>
    <w:p w14:paraId="6745B79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Annulus</w:t>
      </w:r>
      <w:r>
        <w:br/>
        <w:t xml:space="preserve">Pronunciation link: </w:t>
      </w:r>
      <w:hyperlink r:id="rId43" w:history="1">
        <w:r>
          <w:rPr>
            <w:rStyle w:val="Hyperlink"/>
          </w:rPr>
          <w:t>https://www.merriam-webster.com/dictionary/annulus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an-</w:t>
      </w:r>
      <w:proofErr w:type="spellStart"/>
      <w:r>
        <w:t>y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l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AN·yuh·luhs</w:t>
      </w:r>
      <w:proofErr w:type="spellEnd"/>
    </w:p>
    <w:p w14:paraId="78A0852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Perpendicular</w:t>
      </w:r>
      <w:r>
        <w:br/>
        <w:t xml:space="preserve">Pronunciation link: </w:t>
      </w:r>
      <w:hyperlink r:id="rId44" w:history="1">
        <w:r>
          <w:rPr>
            <w:rStyle w:val="Hyperlink"/>
          </w:rPr>
          <w:t>https://www.merriam-webster.com/dictionary/perpendicular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p</w:t>
      </w:r>
      <w:r>
        <w:rPr>
          <w:rFonts w:ascii="Times New Roman" w:hAnsi="Times New Roman" w:cs="Times New Roman"/>
        </w:rPr>
        <w:t>ə</w:t>
      </w:r>
      <w:r>
        <w:t>r-p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r>
        <w:t>di-</w:t>
      </w:r>
      <w:proofErr w:type="spellStart"/>
      <w:r>
        <w:t>ky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per·puhn·DIK·yuh·ler</w:t>
      </w:r>
      <w:proofErr w:type="spellEnd"/>
    </w:p>
    <w:p w14:paraId="4121019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Dorsal</w:t>
      </w:r>
      <w:r>
        <w:br/>
        <w:t xml:space="preserve">Pronunciation link: </w:t>
      </w:r>
      <w:hyperlink r:id="rId45" w:history="1">
        <w:r>
          <w:rPr>
            <w:rStyle w:val="Hyperlink"/>
          </w:rPr>
          <w:t>https://www.merriam-webster.com/dictionary/dorsal</w:t>
        </w:r>
      </w:hyperlink>
      <w:r>
        <w:br/>
      </w:r>
      <w:r>
        <w:lastRenderedPageBreak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d</w:t>
      </w:r>
      <w:r>
        <w:rPr>
          <w:rFonts w:ascii="Cambria" w:hAnsi="Cambria" w:cs="Cambria"/>
        </w:rPr>
        <w:t>ȯ</w:t>
      </w:r>
      <w:r>
        <w:t>r-s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DOR·suhl</w:t>
      </w:r>
      <w:proofErr w:type="spellEnd"/>
    </w:p>
    <w:p w14:paraId="2A4697DB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Ventral</w:t>
      </w:r>
      <w:r>
        <w:br/>
        <w:t xml:space="preserve">Pronunciation link: </w:t>
      </w:r>
      <w:hyperlink r:id="rId46" w:history="1">
        <w:r>
          <w:rPr>
            <w:rStyle w:val="Hyperlink"/>
          </w:rPr>
          <w:t>https://www.merriam-webster.com/dictionary/ventral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ven-tr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VEN·truhl</w:t>
      </w:r>
      <w:proofErr w:type="spellEnd"/>
    </w:p>
    <w:p w14:paraId="713C8785" w14:textId="77777777" w:rsidR="000C3428" w:rsidRDefault="000C3428" w:rsidP="000C3428">
      <w:pPr>
        <w:pStyle w:val="NormalWeb"/>
        <w:numPr>
          <w:ilvl w:val="0"/>
          <w:numId w:val="44"/>
        </w:numPr>
      </w:pPr>
      <w:proofErr w:type="spellStart"/>
      <w:r>
        <w:t>Subvalvular</w:t>
      </w:r>
      <w:proofErr w:type="spellEnd"/>
      <w:r>
        <w:br/>
        <w:t>Pronunciation link: No confirmed link found</w:t>
      </w:r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s</w:t>
      </w:r>
      <w:r>
        <w:rPr>
          <w:rFonts w:ascii="Times New Roman" w:hAnsi="Times New Roman" w:cs="Times New Roman"/>
        </w:rPr>
        <w:t>ə</w:t>
      </w:r>
      <w:r>
        <w:t>b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val-vy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sub·VAL·vyuh·ler</w:t>
      </w:r>
      <w:proofErr w:type="spellEnd"/>
    </w:p>
    <w:p w14:paraId="3A27E6CA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Resected</w:t>
      </w:r>
      <w:r>
        <w:br/>
        <w:t xml:space="preserve">Pronunciation link: </w:t>
      </w:r>
      <w:hyperlink r:id="rId47" w:history="1">
        <w:r>
          <w:rPr>
            <w:rStyle w:val="Hyperlink"/>
          </w:rPr>
          <w:t>https://www.merriam-webster.com/dictionary/resect</w:t>
        </w:r>
      </w:hyperlink>
      <w:r>
        <w:br/>
        <w:t>IPA: /</w:t>
      </w:r>
      <w:proofErr w:type="spellStart"/>
      <w:r>
        <w:t>ri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sekt-</w:t>
      </w:r>
      <w:r>
        <w:rPr>
          <w:rFonts w:ascii="Times New Roman" w:hAnsi="Times New Roman" w:cs="Times New Roman"/>
        </w:rPr>
        <w:t>ə</w:t>
      </w:r>
      <w:r>
        <w:t>d</w:t>
      </w:r>
      <w:proofErr w:type="spellEnd"/>
      <w:r>
        <w:t>/</w:t>
      </w:r>
      <w:r>
        <w:br/>
        <w:t xml:space="preserve">Phonetic Spelling: </w:t>
      </w:r>
      <w:proofErr w:type="spellStart"/>
      <w:r>
        <w:t>ri·SEK·tid</w:t>
      </w:r>
      <w:proofErr w:type="spellEnd"/>
    </w:p>
    <w:p w14:paraId="27CD956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Absorbable</w:t>
      </w:r>
      <w:r>
        <w:br/>
        <w:t xml:space="preserve">Pronunciation link: </w:t>
      </w:r>
      <w:hyperlink r:id="rId48" w:history="1">
        <w:r>
          <w:rPr>
            <w:rStyle w:val="Hyperlink"/>
          </w:rPr>
          <w:t>https://www.merriam-webster.com/dictionary/absorbable</w:t>
        </w:r>
      </w:hyperlink>
      <w:r>
        <w:br/>
        <w:t>IPA: /</w:t>
      </w:r>
      <w:proofErr w:type="spellStart"/>
      <w:r>
        <w:rPr>
          <w:rFonts w:ascii="Times New Roman" w:hAnsi="Times New Roman" w:cs="Times New Roman"/>
        </w:rPr>
        <w:t>ə</w:t>
      </w:r>
      <w:r>
        <w:t>b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z</w:t>
      </w:r>
      <w:r>
        <w:rPr>
          <w:rFonts w:ascii="Cambria" w:hAnsi="Cambria" w:cs="Cambria"/>
        </w:rPr>
        <w:t>ȯ</w:t>
      </w:r>
      <w:r>
        <w:t>r-b</w:t>
      </w:r>
      <w:r>
        <w:rPr>
          <w:rFonts w:ascii="Times New Roman" w:hAnsi="Times New Roman" w:cs="Times New Roman"/>
        </w:rPr>
        <w:t>ə</w:t>
      </w:r>
      <w:r>
        <w:t>-b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ub·ZOR·buh·buhl</w:t>
      </w:r>
      <w:proofErr w:type="spellEnd"/>
    </w:p>
    <w:p w14:paraId="14E91E8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Sequentially</w:t>
      </w:r>
      <w:r>
        <w:br/>
        <w:t xml:space="preserve">Pronunciation link: </w:t>
      </w:r>
      <w:hyperlink r:id="rId49" w:history="1">
        <w:r>
          <w:rPr>
            <w:rStyle w:val="Hyperlink"/>
          </w:rPr>
          <w:t>https://www.merriam-webster.com/dictionary/sequentially</w:t>
        </w:r>
      </w:hyperlink>
      <w:r>
        <w:br/>
        <w:t>IPA: /</w:t>
      </w:r>
      <w:proofErr w:type="spellStart"/>
      <w:r>
        <w:t>si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kwen-sh</w:t>
      </w:r>
      <w:r>
        <w:rPr>
          <w:rFonts w:ascii="Times New Roman" w:hAnsi="Times New Roman" w:cs="Times New Roman"/>
        </w:rPr>
        <w:t>ə</w:t>
      </w:r>
      <w:r>
        <w:t>-lē</w:t>
      </w:r>
      <w:proofErr w:type="spellEnd"/>
      <w:r>
        <w:t>/</w:t>
      </w:r>
      <w:r>
        <w:br/>
        <w:t xml:space="preserve">Phonetic Spelling: </w:t>
      </w:r>
      <w:proofErr w:type="spellStart"/>
      <w:r>
        <w:t>si·KWEN·shuh·lee</w:t>
      </w:r>
      <w:proofErr w:type="spellEnd"/>
    </w:p>
    <w:p w14:paraId="4E441A6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Intima</w:t>
      </w:r>
      <w:r>
        <w:br/>
        <w:t xml:space="preserve">Pronunciation link: </w:t>
      </w:r>
      <w:hyperlink r:id="rId50" w:history="1">
        <w:r>
          <w:rPr>
            <w:rStyle w:val="Hyperlink"/>
          </w:rPr>
          <w:t>https://www.merriam-webster.com/dictionary/intima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in-</w:t>
      </w:r>
      <w:proofErr w:type="spellStart"/>
      <w:r>
        <w:t>t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m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IN·tuh·muh</w:t>
      </w:r>
      <w:proofErr w:type="spellEnd"/>
    </w:p>
    <w:p w14:paraId="25B5853C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Saline</w:t>
      </w:r>
      <w:r>
        <w:br/>
        <w:t xml:space="preserve">Pronunciation link: </w:t>
      </w:r>
      <w:hyperlink r:id="rId51" w:history="1">
        <w:r>
          <w:rPr>
            <w:rStyle w:val="Hyperlink"/>
          </w:rPr>
          <w:t>https://www.merriam-webster.com/dictionary/saline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sā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lēn</w:t>
      </w:r>
      <w:proofErr w:type="spellEnd"/>
      <w:r>
        <w:t>/</w:t>
      </w:r>
      <w:r>
        <w:br/>
        <w:t xml:space="preserve">Phonetic Spelling: </w:t>
      </w:r>
      <w:proofErr w:type="spellStart"/>
      <w:r>
        <w:t>SAY·leen</w:t>
      </w:r>
      <w:proofErr w:type="spellEnd"/>
    </w:p>
    <w:p w14:paraId="3FC521E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Sinus</w:t>
      </w:r>
      <w:r>
        <w:br/>
        <w:t xml:space="preserve">Pronunciation link: </w:t>
      </w:r>
      <w:hyperlink r:id="rId52" w:history="1">
        <w:r>
          <w:rPr>
            <w:rStyle w:val="Hyperlink"/>
          </w:rPr>
          <w:t>https://www.merriam-webster.com/dictionary/sinus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sī-n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>Phonetic Spelling: SY·nuhs</w:t>
      </w:r>
    </w:p>
    <w:p w14:paraId="08B2128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Operative</w:t>
      </w:r>
      <w:r>
        <w:br/>
        <w:t xml:space="preserve">Pronunciation link: </w:t>
      </w:r>
      <w:hyperlink r:id="rId53" w:history="1">
        <w:r>
          <w:rPr>
            <w:rStyle w:val="Hyperlink"/>
          </w:rPr>
          <w:t>https://www.merriam-webster.com/dictionary/operative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ä-</w:t>
      </w:r>
      <w:proofErr w:type="spellStart"/>
      <w:r>
        <w:t>p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r</w:t>
      </w:r>
      <w:r>
        <w:rPr>
          <w:rFonts w:ascii="Times New Roman" w:hAnsi="Times New Roman" w:cs="Times New Roman"/>
        </w:rPr>
        <w:t>ə</w:t>
      </w:r>
      <w:r>
        <w:t>-tiv</w:t>
      </w:r>
      <w:proofErr w:type="spellEnd"/>
      <w:r>
        <w:t>/</w:t>
      </w:r>
      <w:r>
        <w:br/>
        <w:t xml:space="preserve">Phonetic Spelling: </w:t>
      </w:r>
      <w:proofErr w:type="spellStart"/>
      <w:r>
        <w:t>AA·puh·ruh·tiv</w:t>
      </w:r>
      <w:proofErr w:type="spellEnd"/>
    </w:p>
    <w:p w14:paraId="0AE7CC71" w14:textId="77777777" w:rsidR="000C3428" w:rsidRPr="000C3428" w:rsidRDefault="000C3428" w:rsidP="000C3428">
      <w:pPr>
        <w:spacing w:before="120"/>
        <w:outlineLvl w:val="0"/>
        <w:rPr>
          <w:rFonts w:cstheme="minorHAnsi"/>
        </w:rPr>
      </w:pPr>
    </w:p>
    <w:sectPr w:rsidR="000C3428" w:rsidRPr="000C3428" w:rsidSect="00BA553A">
      <w:headerReference w:type="default" r:id="rId54"/>
      <w:footerReference w:type="even" r:id="rId55"/>
      <w:footerReference w:type="default" r:id="rId5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1207" w14:textId="77777777" w:rsidR="00D57C0D" w:rsidRDefault="00D57C0D">
      <w:r>
        <w:separator/>
      </w:r>
    </w:p>
    <w:p w14:paraId="1AD180DF" w14:textId="77777777" w:rsidR="00D57C0D" w:rsidRDefault="00D57C0D"/>
  </w:endnote>
  <w:endnote w:type="continuationSeparator" w:id="0">
    <w:p w14:paraId="0E070AF0" w14:textId="77777777" w:rsidR="00D57C0D" w:rsidRDefault="00D57C0D">
      <w:r>
        <w:continuationSeparator/>
      </w:r>
    </w:p>
    <w:p w14:paraId="3F3B5535" w14:textId="77777777" w:rsidR="00D57C0D" w:rsidRDefault="00D57C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BD726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64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405F9">
      <w:rPr>
        <w:rFonts w:cstheme="minorHAnsi"/>
      </w:rPr>
      <w:t xml:space="preserve">        April 12,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496B1" w14:textId="77777777" w:rsidR="00D57C0D" w:rsidRDefault="00D57C0D">
      <w:r>
        <w:separator/>
      </w:r>
    </w:p>
    <w:p w14:paraId="7F85E195" w14:textId="77777777" w:rsidR="00D57C0D" w:rsidRDefault="00D57C0D"/>
  </w:footnote>
  <w:footnote w:type="continuationSeparator" w:id="0">
    <w:p w14:paraId="0C73921D" w14:textId="77777777" w:rsidR="00D57C0D" w:rsidRDefault="00D57C0D">
      <w:r>
        <w:continuationSeparator/>
      </w:r>
    </w:p>
    <w:p w14:paraId="48B91BA1" w14:textId="77777777" w:rsidR="00D57C0D" w:rsidRDefault="00D57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798038B" w:rsidR="00336C61" w:rsidRPr="006D3AC7" w:rsidRDefault="00336C61" w:rsidP="000C342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0C342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8E420DD"/>
    <w:multiLevelType w:val="multilevel"/>
    <w:tmpl w:val="FECA2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484336">
    <w:abstractNumId w:val="33"/>
  </w:num>
  <w:num w:numId="2" w16cid:durableId="31537776">
    <w:abstractNumId w:val="35"/>
  </w:num>
  <w:num w:numId="3" w16cid:durableId="1707951964">
    <w:abstractNumId w:val="34"/>
  </w:num>
  <w:num w:numId="4" w16cid:durableId="1776487065">
    <w:abstractNumId w:val="27"/>
  </w:num>
  <w:num w:numId="5" w16cid:durableId="392628687">
    <w:abstractNumId w:val="14"/>
  </w:num>
  <w:num w:numId="6" w16cid:durableId="444077733">
    <w:abstractNumId w:val="30"/>
  </w:num>
  <w:num w:numId="7" w16cid:durableId="803081437">
    <w:abstractNumId w:val="37"/>
  </w:num>
  <w:num w:numId="8" w16cid:durableId="893464896">
    <w:abstractNumId w:val="11"/>
  </w:num>
  <w:num w:numId="9" w16cid:durableId="867377031">
    <w:abstractNumId w:val="17"/>
  </w:num>
  <w:num w:numId="10" w16cid:durableId="1074469401">
    <w:abstractNumId w:val="24"/>
  </w:num>
  <w:num w:numId="11" w16cid:durableId="14081088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101832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10088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4609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52479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94894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48676047">
    <w:abstractNumId w:val="32"/>
  </w:num>
  <w:num w:numId="18" w16cid:durableId="1552840833">
    <w:abstractNumId w:val="28"/>
  </w:num>
  <w:num w:numId="19" w16cid:durableId="1121143786">
    <w:abstractNumId w:val="26"/>
  </w:num>
  <w:num w:numId="20" w16cid:durableId="617033348">
    <w:abstractNumId w:val="19"/>
  </w:num>
  <w:num w:numId="21" w16cid:durableId="817919575">
    <w:abstractNumId w:val="18"/>
  </w:num>
  <w:num w:numId="22" w16cid:durableId="5444196">
    <w:abstractNumId w:val="10"/>
  </w:num>
  <w:num w:numId="23" w16cid:durableId="543755988">
    <w:abstractNumId w:val="16"/>
  </w:num>
  <w:num w:numId="24" w16cid:durableId="1869760983">
    <w:abstractNumId w:val="31"/>
  </w:num>
  <w:num w:numId="25" w16cid:durableId="926621944">
    <w:abstractNumId w:val="13"/>
  </w:num>
  <w:num w:numId="26" w16cid:durableId="2132359133">
    <w:abstractNumId w:val="25"/>
  </w:num>
  <w:num w:numId="27" w16cid:durableId="554512953">
    <w:abstractNumId w:val="21"/>
  </w:num>
  <w:num w:numId="28" w16cid:durableId="916407140">
    <w:abstractNumId w:val="9"/>
  </w:num>
  <w:num w:numId="29" w16cid:durableId="251866096">
    <w:abstractNumId w:val="7"/>
  </w:num>
  <w:num w:numId="30" w16cid:durableId="1207527502">
    <w:abstractNumId w:val="6"/>
  </w:num>
  <w:num w:numId="31" w16cid:durableId="1764298065">
    <w:abstractNumId w:val="5"/>
  </w:num>
  <w:num w:numId="32" w16cid:durableId="28457701">
    <w:abstractNumId w:val="4"/>
  </w:num>
  <w:num w:numId="33" w16cid:durableId="1700006270">
    <w:abstractNumId w:val="8"/>
  </w:num>
  <w:num w:numId="34" w16cid:durableId="297806997">
    <w:abstractNumId w:val="3"/>
  </w:num>
  <w:num w:numId="35" w16cid:durableId="2125876790">
    <w:abstractNumId w:val="2"/>
  </w:num>
  <w:num w:numId="36" w16cid:durableId="124126285">
    <w:abstractNumId w:val="1"/>
  </w:num>
  <w:num w:numId="37" w16cid:durableId="2086219192">
    <w:abstractNumId w:val="0"/>
  </w:num>
  <w:num w:numId="38" w16cid:durableId="1601596892">
    <w:abstractNumId w:val="15"/>
  </w:num>
  <w:num w:numId="39" w16cid:durableId="1599021378">
    <w:abstractNumId w:val="36"/>
  </w:num>
  <w:num w:numId="40" w16cid:durableId="252662880">
    <w:abstractNumId w:val="20"/>
  </w:num>
  <w:num w:numId="41" w16cid:durableId="945306389">
    <w:abstractNumId w:val="22"/>
  </w:num>
  <w:num w:numId="42" w16cid:durableId="1576470695">
    <w:abstractNumId w:val="29"/>
  </w:num>
  <w:num w:numId="43" w16cid:durableId="847332475">
    <w:abstractNumId w:val="12"/>
  </w:num>
  <w:num w:numId="44" w16cid:durableId="702420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4E0E"/>
    <w:rsid w:val="00045B72"/>
    <w:rsid w:val="00050907"/>
    <w:rsid w:val="00052A29"/>
    <w:rsid w:val="00055137"/>
    <w:rsid w:val="00056D0F"/>
    <w:rsid w:val="000647BB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428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7CD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21CCD"/>
    <w:rsid w:val="002422D6"/>
    <w:rsid w:val="00244CDB"/>
    <w:rsid w:val="00247BFF"/>
    <w:rsid w:val="00250980"/>
    <w:rsid w:val="0025310D"/>
    <w:rsid w:val="002544F1"/>
    <w:rsid w:val="002553AE"/>
    <w:rsid w:val="00257B49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2FE"/>
    <w:rsid w:val="002A6FCF"/>
    <w:rsid w:val="002A7F8B"/>
    <w:rsid w:val="002B009A"/>
    <w:rsid w:val="002B025E"/>
    <w:rsid w:val="002B0D88"/>
    <w:rsid w:val="002B26D4"/>
    <w:rsid w:val="002B55D9"/>
    <w:rsid w:val="002C54DB"/>
    <w:rsid w:val="002C6523"/>
    <w:rsid w:val="002D52A1"/>
    <w:rsid w:val="002E7521"/>
    <w:rsid w:val="002F0D42"/>
    <w:rsid w:val="002F3829"/>
    <w:rsid w:val="002F38CF"/>
    <w:rsid w:val="003036C1"/>
    <w:rsid w:val="00305187"/>
    <w:rsid w:val="0030618C"/>
    <w:rsid w:val="0031050D"/>
    <w:rsid w:val="00312129"/>
    <w:rsid w:val="003138D4"/>
    <w:rsid w:val="003176C4"/>
    <w:rsid w:val="00320715"/>
    <w:rsid w:val="00322C71"/>
    <w:rsid w:val="003308EB"/>
    <w:rsid w:val="00330F1B"/>
    <w:rsid w:val="00331183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8716C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4791"/>
    <w:rsid w:val="003D0847"/>
    <w:rsid w:val="003D0FD6"/>
    <w:rsid w:val="003E2BC9"/>
    <w:rsid w:val="003E427B"/>
    <w:rsid w:val="003E78CF"/>
    <w:rsid w:val="003F11DC"/>
    <w:rsid w:val="003F4B52"/>
    <w:rsid w:val="004001E9"/>
    <w:rsid w:val="004034B6"/>
    <w:rsid w:val="004114EA"/>
    <w:rsid w:val="00414B4F"/>
    <w:rsid w:val="00415B8C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1344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420E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65B2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A64C7"/>
    <w:rsid w:val="005B0AC9"/>
    <w:rsid w:val="005B542D"/>
    <w:rsid w:val="005B6859"/>
    <w:rsid w:val="005C6D1E"/>
    <w:rsid w:val="005D0F8B"/>
    <w:rsid w:val="005D783F"/>
    <w:rsid w:val="005D7DCE"/>
    <w:rsid w:val="005E2615"/>
    <w:rsid w:val="005E2B7E"/>
    <w:rsid w:val="005E7400"/>
    <w:rsid w:val="005F18A3"/>
    <w:rsid w:val="005F1ADF"/>
    <w:rsid w:val="00601E9D"/>
    <w:rsid w:val="006035F1"/>
    <w:rsid w:val="00604177"/>
    <w:rsid w:val="0060776D"/>
    <w:rsid w:val="006137EC"/>
    <w:rsid w:val="0061380D"/>
    <w:rsid w:val="0061510E"/>
    <w:rsid w:val="006161F3"/>
    <w:rsid w:val="00616C12"/>
    <w:rsid w:val="00622BE8"/>
    <w:rsid w:val="00623DB9"/>
    <w:rsid w:val="0063342E"/>
    <w:rsid w:val="006346FE"/>
    <w:rsid w:val="00637544"/>
    <w:rsid w:val="006402D4"/>
    <w:rsid w:val="0064303C"/>
    <w:rsid w:val="006446A3"/>
    <w:rsid w:val="00645A61"/>
    <w:rsid w:val="00645B93"/>
    <w:rsid w:val="00646050"/>
    <w:rsid w:val="006463B5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B36D8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2103"/>
    <w:rsid w:val="007B3E0E"/>
    <w:rsid w:val="007B72C5"/>
    <w:rsid w:val="007C1703"/>
    <w:rsid w:val="007D1D05"/>
    <w:rsid w:val="007D4222"/>
    <w:rsid w:val="007D61A8"/>
    <w:rsid w:val="007F2D75"/>
    <w:rsid w:val="007F48D4"/>
    <w:rsid w:val="00802635"/>
    <w:rsid w:val="00804C75"/>
    <w:rsid w:val="00806B1B"/>
    <w:rsid w:val="00817D9F"/>
    <w:rsid w:val="008243A3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7C88"/>
    <w:rsid w:val="008D2A6A"/>
    <w:rsid w:val="008D52FB"/>
    <w:rsid w:val="008D58EC"/>
    <w:rsid w:val="008E74F7"/>
    <w:rsid w:val="008F239E"/>
    <w:rsid w:val="008F7754"/>
    <w:rsid w:val="009006D1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ABB"/>
    <w:rsid w:val="009722C1"/>
    <w:rsid w:val="009736CB"/>
    <w:rsid w:val="00974646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5C7E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2BC2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0D9"/>
    <w:rsid w:val="00AE11E8"/>
    <w:rsid w:val="00AE2480"/>
    <w:rsid w:val="00AE7352"/>
    <w:rsid w:val="00AF0D63"/>
    <w:rsid w:val="00AF1897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2485A"/>
    <w:rsid w:val="00B32ECD"/>
    <w:rsid w:val="00B340A8"/>
    <w:rsid w:val="00B3428E"/>
    <w:rsid w:val="00B36993"/>
    <w:rsid w:val="00B40E12"/>
    <w:rsid w:val="00B435B8"/>
    <w:rsid w:val="00B4499C"/>
    <w:rsid w:val="00B5116D"/>
    <w:rsid w:val="00B561B0"/>
    <w:rsid w:val="00B6201D"/>
    <w:rsid w:val="00B653B7"/>
    <w:rsid w:val="00B66A14"/>
    <w:rsid w:val="00B7250F"/>
    <w:rsid w:val="00B807E5"/>
    <w:rsid w:val="00B847A0"/>
    <w:rsid w:val="00B87BC5"/>
    <w:rsid w:val="00BA0228"/>
    <w:rsid w:val="00BA4A8E"/>
    <w:rsid w:val="00BA553A"/>
    <w:rsid w:val="00BB6447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5CA"/>
    <w:rsid w:val="00C33F30"/>
    <w:rsid w:val="00C34F4C"/>
    <w:rsid w:val="00C433D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6F13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3236"/>
    <w:rsid w:val="00CE4904"/>
    <w:rsid w:val="00CE5F43"/>
    <w:rsid w:val="00CF2130"/>
    <w:rsid w:val="00CF22F6"/>
    <w:rsid w:val="00CF50EA"/>
    <w:rsid w:val="00CF6830"/>
    <w:rsid w:val="00CF771C"/>
    <w:rsid w:val="00D00EF4"/>
    <w:rsid w:val="00D103FE"/>
    <w:rsid w:val="00D10BFA"/>
    <w:rsid w:val="00D10F00"/>
    <w:rsid w:val="00D150D8"/>
    <w:rsid w:val="00D15420"/>
    <w:rsid w:val="00D2190A"/>
    <w:rsid w:val="00D30007"/>
    <w:rsid w:val="00D300CE"/>
    <w:rsid w:val="00D34F57"/>
    <w:rsid w:val="00D34FAF"/>
    <w:rsid w:val="00D37C1A"/>
    <w:rsid w:val="00D406D6"/>
    <w:rsid w:val="00D45AF7"/>
    <w:rsid w:val="00D466AF"/>
    <w:rsid w:val="00D46DED"/>
    <w:rsid w:val="00D473BF"/>
    <w:rsid w:val="00D47642"/>
    <w:rsid w:val="00D47AE3"/>
    <w:rsid w:val="00D51335"/>
    <w:rsid w:val="00D5169F"/>
    <w:rsid w:val="00D56AB6"/>
    <w:rsid w:val="00D57C0D"/>
    <w:rsid w:val="00D6314B"/>
    <w:rsid w:val="00D662C7"/>
    <w:rsid w:val="00D712A3"/>
    <w:rsid w:val="00D71D4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875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1B2F"/>
    <w:rsid w:val="00E44C46"/>
    <w:rsid w:val="00E47B65"/>
    <w:rsid w:val="00E517FE"/>
    <w:rsid w:val="00E65758"/>
    <w:rsid w:val="00E662CA"/>
    <w:rsid w:val="00E8076C"/>
    <w:rsid w:val="00E8694B"/>
    <w:rsid w:val="00E87DA4"/>
    <w:rsid w:val="00E91E36"/>
    <w:rsid w:val="00EA05CC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32A"/>
    <w:rsid w:val="00EE1E2F"/>
    <w:rsid w:val="00EE39ED"/>
    <w:rsid w:val="00EE4460"/>
    <w:rsid w:val="00EF3B5E"/>
    <w:rsid w:val="00EF4E2B"/>
    <w:rsid w:val="00EF731B"/>
    <w:rsid w:val="00F0293A"/>
    <w:rsid w:val="00F045D1"/>
    <w:rsid w:val="00F04E9E"/>
    <w:rsid w:val="00F07352"/>
    <w:rsid w:val="00F109E1"/>
    <w:rsid w:val="00F10CF8"/>
    <w:rsid w:val="00F10FAD"/>
    <w:rsid w:val="00F11C5C"/>
    <w:rsid w:val="00F14020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05F9"/>
    <w:rsid w:val="00F41CDF"/>
    <w:rsid w:val="00F4412A"/>
    <w:rsid w:val="00F56A75"/>
    <w:rsid w:val="00F60B45"/>
    <w:rsid w:val="00F60C18"/>
    <w:rsid w:val="00F63F16"/>
    <w:rsid w:val="00F64FB6"/>
    <w:rsid w:val="00F668CC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B2104"/>
    <w:rsid w:val="00FC1DA2"/>
    <w:rsid w:val="00FD1497"/>
    <w:rsid w:val="00FD5FDD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A6F1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6F1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6F1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6F1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A6F1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A6F1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unhideWhenUsed/>
    <w:rsid w:val="005E7400"/>
    <w:pPr>
      <w:spacing w:before="100" w:beforeAutospacing="1" w:after="100" w:afterAutospacing="1"/>
    </w:pPr>
    <w:rPr>
      <w:rFonts w:ascii="SimSun" w:hAnsi="SimSun" w:cs="SimSun"/>
      <w:iCs w:val="0"/>
      <w:color w:val="auto"/>
      <w:lang w:eastAsia="zh-CN"/>
    </w:rPr>
  </w:style>
  <w:style w:type="character" w:styleId="Strong">
    <w:name w:val="Strong"/>
    <w:basedOn w:val="DefaultParagraphFont"/>
    <w:uiPriority w:val="22"/>
    <w:qFormat/>
    <w:rsid w:val="005E7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080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nesthesia" TargetMode="External"/><Relationship Id="rId18" Type="http://schemas.openxmlformats.org/officeDocument/2006/relationships/hyperlink" Target="https://www.merriam-webster.com/dictionary/periosteum" TargetMode="External"/><Relationship Id="rId26" Type="http://schemas.openxmlformats.org/officeDocument/2006/relationships/hyperlink" Target="https://www.merriam-webster.com/dictionary/mediastinal" TargetMode="External"/><Relationship Id="rId39" Type="http://schemas.openxmlformats.org/officeDocument/2006/relationships/hyperlink" Target="https://www.merriam-webster.com/dictionary/ECG" TargetMode="External"/><Relationship Id="rId21" Type="http://schemas.openxmlformats.org/officeDocument/2006/relationships/hyperlink" Target="https://www.merriam-webster.com/dictionary/cranial" TargetMode="External"/><Relationship Id="rId34" Type="http://schemas.openxmlformats.org/officeDocument/2006/relationships/hyperlink" Target="https://www.merriam-webster.com/dictionary/cannula" TargetMode="External"/><Relationship Id="rId42" Type="http://schemas.openxmlformats.org/officeDocument/2006/relationships/hyperlink" Target="https://www.merriam-webster.com/dictionary/aortic" TargetMode="External"/><Relationship Id="rId47" Type="http://schemas.openxmlformats.org/officeDocument/2006/relationships/hyperlink" Target="https://www.merriam-webster.com/dictionary/resect" TargetMode="External"/><Relationship Id="rId50" Type="http://schemas.openxmlformats.org/officeDocument/2006/relationships/hyperlink" Target="https://www.merriam-webster.com/dictionary/intima" TargetMode="External"/><Relationship Id="rId55" Type="http://schemas.openxmlformats.org/officeDocument/2006/relationships/footer" Target="footer1.xml"/><Relationship Id="rId7" Type="http://schemas.openxmlformats.org/officeDocument/2006/relationships/hyperlink" Target="https://review.jove.com/account/file-uploader?src=210804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ntravenous" TargetMode="External"/><Relationship Id="rId29" Type="http://schemas.openxmlformats.org/officeDocument/2006/relationships/hyperlink" Target="https://www.merriam-webster.com/dictionary/aorta" TargetMode="External"/><Relationship Id="rId11" Type="http://schemas.openxmlformats.org/officeDocument/2006/relationships/hyperlink" Target="https://www.merriam-webster.com/dictionary/electrocautery" TargetMode="External"/><Relationship Id="rId24" Type="http://schemas.openxmlformats.org/officeDocument/2006/relationships/hyperlink" Target="https://www.merriam-webster.com/dictionary/pleural" TargetMode="External"/><Relationship Id="rId32" Type="http://schemas.openxmlformats.org/officeDocument/2006/relationships/hyperlink" Target="https://www.merriam-webster.com/dictionary/coronary" TargetMode="External"/><Relationship Id="rId37" Type="http://schemas.openxmlformats.org/officeDocument/2006/relationships/hyperlink" Target="https://www.merriam-webster.com/dictionary/cardioplegia" TargetMode="External"/><Relationship Id="rId40" Type="http://schemas.openxmlformats.org/officeDocument/2006/relationships/hyperlink" Target="https://www.merriam-webster.com/dictionary/hypothermic" TargetMode="External"/><Relationship Id="rId45" Type="http://schemas.openxmlformats.org/officeDocument/2006/relationships/hyperlink" Target="https://www.merriam-webster.com/dictionary/dorsal" TargetMode="External"/><Relationship Id="rId53" Type="http://schemas.openxmlformats.org/officeDocument/2006/relationships/hyperlink" Target="https://www.merriam-webster.com/dictionary/operative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www.merriam-webster.com/dictionary/anteri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uprasternal" TargetMode="External"/><Relationship Id="rId14" Type="http://schemas.openxmlformats.org/officeDocument/2006/relationships/hyperlink" Target="https://www.merriam-webster.com/dictionary/propofol" TargetMode="External"/><Relationship Id="rId22" Type="http://schemas.openxmlformats.org/officeDocument/2006/relationships/hyperlink" Target="https://www.merriam-webster.com/dictionary/thoracic" TargetMode="External"/><Relationship Id="rId27" Type="http://schemas.openxmlformats.org/officeDocument/2006/relationships/hyperlink" Target="https://www.merriam-webster.com/dictionary/visualization" TargetMode="External"/><Relationship Id="rId30" Type="http://schemas.openxmlformats.org/officeDocument/2006/relationships/hyperlink" Target="https://www.merriam-webster.com/dictionary/pulmonary" TargetMode="External"/><Relationship Id="rId35" Type="http://schemas.openxmlformats.org/officeDocument/2006/relationships/hyperlink" Target="https://www.merriam-webster.com/dictionary/obliquely" TargetMode="External"/><Relationship Id="rId43" Type="http://schemas.openxmlformats.org/officeDocument/2006/relationships/hyperlink" Target="https://www.merriam-webster.com/dictionary/annulus" TargetMode="External"/><Relationship Id="rId48" Type="http://schemas.openxmlformats.org/officeDocument/2006/relationships/hyperlink" Target="https://www.merriam-webster.com/dictionary/absorbable" TargetMode="External"/><Relationship Id="rId56" Type="http://schemas.openxmlformats.org/officeDocument/2006/relationships/footer" Target="footer2.xml"/><Relationship Id="rId8" Type="http://schemas.openxmlformats.org/officeDocument/2006/relationships/hyperlink" Target="https://www.merriam-webster.com/dictionary/sternum" TargetMode="External"/><Relationship Id="rId51" Type="http://schemas.openxmlformats.org/officeDocument/2006/relationships/hyperlink" Target="https://www.merriam-webster.com/dictionary/salin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subcutaneous" TargetMode="External"/><Relationship Id="rId17" Type="http://schemas.openxmlformats.org/officeDocument/2006/relationships/hyperlink" Target="https://www.merriam-webster.com/dictionary/pectoralis" TargetMode="External"/><Relationship Id="rId25" Type="http://schemas.openxmlformats.org/officeDocument/2006/relationships/hyperlink" Target="https://www.merriam-webster.com/dictionary/dissection" TargetMode="External"/><Relationship Id="rId33" Type="http://schemas.openxmlformats.org/officeDocument/2006/relationships/hyperlink" Target="https://www.merriam-webster.com/dictionary/cardiopulmonary" TargetMode="External"/><Relationship Id="rId38" Type="http://schemas.openxmlformats.org/officeDocument/2006/relationships/hyperlink" Target="https://www.merriam-webster.com/dictionary/myocardial" TargetMode="External"/><Relationship Id="rId46" Type="http://schemas.openxmlformats.org/officeDocument/2006/relationships/hyperlink" Target="https://www.merriam-webster.com/dictionary/ventral" TargetMode="External"/><Relationship Id="rId20" Type="http://schemas.openxmlformats.org/officeDocument/2006/relationships/hyperlink" Target="https://www.merriam-webster.com/dictionary/proximal" TargetMode="External"/><Relationship Id="rId41" Type="http://schemas.openxmlformats.org/officeDocument/2006/relationships/hyperlink" Target="https://www.merriam-webster.com/dictionary/ventricular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auricular" TargetMode="External"/><Relationship Id="rId23" Type="http://schemas.openxmlformats.org/officeDocument/2006/relationships/hyperlink" Target="https://www.merriam-webster.com/dictionary/pericardium" TargetMode="External"/><Relationship Id="rId28" Type="http://schemas.openxmlformats.org/officeDocument/2006/relationships/hyperlink" Target="https://www.merriam-webster.com/dictionary/anatomical" TargetMode="External"/><Relationship Id="rId36" Type="http://schemas.openxmlformats.org/officeDocument/2006/relationships/hyperlink" Target="https://www.merriam-webster.com/dictionary/perfusion" TargetMode="External"/><Relationship Id="rId49" Type="http://schemas.openxmlformats.org/officeDocument/2006/relationships/hyperlink" Target="https://www.merriam-webster.com/dictionary/sequentially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merriam-webster.com/dictionary/xiphoid" TargetMode="External"/><Relationship Id="rId31" Type="http://schemas.openxmlformats.org/officeDocument/2006/relationships/hyperlink" Target="https://www.merriam-webster.com/dictionary/atrial" TargetMode="External"/><Relationship Id="rId44" Type="http://schemas.openxmlformats.org/officeDocument/2006/relationships/hyperlink" Target="https://www.merriam-webster.com/dictionary/perpendicular" TargetMode="External"/><Relationship Id="rId52" Type="http://schemas.openxmlformats.org/officeDocument/2006/relationships/hyperlink" Target="https://www.merriam-webster.com/dictionary/sin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2933</Words>
  <Characters>17747</Characters>
  <Application>Microsoft Office Word</Application>
  <DocSecurity>0</DocSecurity>
  <Lines>492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20419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2026-04-24T14:55:00Z</dcterms:created>
  <dcterms:modified xsi:type="dcterms:W3CDTF">2026-04-24T14:55:00Z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