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1CDA" w14:textId="62B1B998" w:rsidR="00906D6A" w:rsidRPr="00BE2D28" w:rsidRDefault="00906D6A">
      <w:pPr>
        <w:rPr>
          <w:b/>
          <w:bCs/>
        </w:rPr>
      </w:pPr>
      <w:r w:rsidRPr="00BE2D28">
        <w:rPr>
          <w:b/>
          <w:bCs/>
        </w:rPr>
        <w:t>69090_screenshot_1.mp4</w:t>
      </w:r>
    </w:p>
    <w:p w14:paraId="04B2F768" w14:textId="65F3D484" w:rsidR="00906D6A" w:rsidRDefault="006C133C">
      <w:pPr>
        <w:rPr>
          <w:lang w:val="en-US"/>
        </w:rPr>
      </w:pPr>
      <w:r>
        <w:rPr>
          <w:lang w:val="en-US"/>
        </w:rPr>
        <w:t xml:space="preserve">1.1 </w:t>
      </w:r>
      <w:r w:rsidR="007A1D78">
        <w:rPr>
          <w:lang w:val="en-US"/>
        </w:rPr>
        <w:t>Ensure</w:t>
      </w:r>
      <w:r w:rsidR="00906D6A" w:rsidRPr="00906D6A">
        <w:rPr>
          <w:lang w:val="en-US"/>
        </w:rPr>
        <w:t xml:space="preserve"> your gel image i</w:t>
      </w:r>
      <w:r w:rsidR="00906D6A">
        <w:rPr>
          <w:lang w:val="en-US"/>
        </w:rPr>
        <w:t>s stored as a .</w:t>
      </w:r>
      <w:proofErr w:type="spellStart"/>
      <w:r w:rsidR="00906D6A">
        <w:rPr>
          <w:lang w:val="en-US"/>
        </w:rPr>
        <w:t>tif</w:t>
      </w:r>
      <w:proofErr w:type="spellEnd"/>
      <w:r w:rsidR="00906D6A">
        <w:rPr>
          <w:lang w:val="en-US"/>
        </w:rPr>
        <w:t xml:space="preserve"> file in the same folder as the scripts, then open “</w:t>
      </w:r>
      <w:proofErr w:type="spellStart"/>
      <w:r w:rsidR="00906D6A">
        <w:rPr>
          <w:lang w:val="en-US"/>
        </w:rPr>
        <w:t>gel_processing.m</w:t>
      </w:r>
      <w:proofErr w:type="spellEnd"/>
      <w:r w:rsidR="00906D6A">
        <w:rPr>
          <w:lang w:val="en-US"/>
        </w:rPr>
        <w:t xml:space="preserve">” in </w:t>
      </w:r>
      <w:r w:rsidR="00906D6A" w:rsidRPr="00906D6A">
        <w:rPr>
          <w:lang w:val="en-US"/>
        </w:rPr>
        <w:t>MATLAB,</w:t>
      </w:r>
      <w:r w:rsidR="00906D6A">
        <w:rPr>
          <w:lang w:val="en-US"/>
        </w:rPr>
        <w:t xml:space="preserve"> (Version</w:t>
      </w:r>
      <w:r w:rsidR="00906D6A" w:rsidRPr="00906D6A">
        <w:rPr>
          <w:lang w:val="en-US"/>
        </w:rPr>
        <w:t xml:space="preserve"> </w:t>
      </w:r>
      <w:r w:rsidR="00906D6A">
        <w:rPr>
          <w:lang w:val="en-US"/>
        </w:rPr>
        <w:t>R2024a</w:t>
      </w:r>
      <w:r w:rsidR="00906D6A" w:rsidRPr="00906D6A">
        <w:rPr>
          <w:lang w:val="en-US"/>
        </w:rPr>
        <w:t>, The MathWorks, Inc.</w:t>
      </w:r>
      <w:r w:rsidR="00906D6A">
        <w:rPr>
          <w:lang w:val="en-US"/>
        </w:rPr>
        <w:t>) (00:00-00:14)</w:t>
      </w:r>
      <w:r w:rsidR="00EE5E3B">
        <w:rPr>
          <w:lang w:val="en-US"/>
        </w:rPr>
        <w:t>.</w:t>
      </w:r>
    </w:p>
    <w:p w14:paraId="7BD4C5CE" w14:textId="47461080" w:rsidR="00906D6A" w:rsidRDefault="006C133C">
      <w:pPr>
        <w:rPr>
          <w:lang w:val="en-US"/>
        </w:rPr>
      </w:pPr>
      <w:r>
        <w:rPr>
          <w:lang w:val="en-US"/>
        </w:rPr>
        <w:t xml:space="preserve">1.2 </w:t>
      </w:r>
      <w:r w:rsidR="007A1D78">
        <w:rPr>
          <w:lang w:val="en-US"/>
        </w:rPr>
        <w:t xml:space="preserve">Enter </w:t>
      </w:r>
      <w:r w:rsidR="00906D6A">
        <w:rPr>
          <w:lang w:val="en-US"/>
        </w:rPr>
        <w:t>the name of the gel image as “</w:t>
      </w:r>
      <w:proofErr w:type="spellStart"/>
      <w:r w:rsidR="00906D6A">
        <w:rPr>
          <w:lang w:val="en-US"/>
        </w:rPr>
        <w:t>image_name</w:t>
      </w:r>
      <w:proofErr w:type="spellEnd"/>
      <w:r w:rsidR="00906D6A">
        <w:rPr>
          <w:lang w:val="en-US"/>
        </w:rPr>
        <w:t>” (00:1</w:t>
      </w:r>
      <w:r>
        <w:rPr>
          <w:lang w:val="en-US"/>
        </w:rPr>
        <w:t>5-00:17</w:t>
      </w:r>
      <w:r w:rsidR="00906D6A">
        <w:rPr>
          <w:lang w:val="en-US"/>
        </w:rPr>
        <w:t>)</w:t>
      </w:r>
      <w:r w:rsidR="00EE5E3B">
        <w:rPr>
          <w:lang w:val="en-US"/>
        </w:rPr>
        <w:t>.</w:t>
      </w:r>
    </w:p>
    <w:p w14:paraId="547FF5A7" w14:textId="03FACAE3" w:rsidR="00906D6A" w:rsidRDefault="006C133C">
      <w:pPr>
        <w:rPr>
          <w:lang w:val="en-US"/>
        </w:rPr>
      </w:pPr>
      <w:r>
        <w:rPr>
          <w:lang w:val="en-US"/>
        </w:rPr>
        <w:t xml:space="preserve">1.3 </w:t>
      </w:r>
      <w:r w:rsidR="007A1D78">
        <w:rPr>
          <w:lang w:val="en-US"/>
        </w:rPr>
        <w:t>Enter</w:t>
      </w:r>
      <w:r w:rsidR="00906D6A">
        <w:rPr>
          <w:lang w:val="en-US"/>
        </w:rPr>
        <w:t xml:space="preserve"> the index of one ladder lane as “</w:t>
      </w:r>
      <w:proofErr w:type="spellStart"/>
      <w:r w:rsidR="00906D6A">
        <w:rPr>
          <w:lang w:val="en-US"/>
        </w:rPr>
        <w:t>index_marker</w:t>
      </w:r>
      <w:proofErr w:type="spellEnd"/>
      <w:r w:rsidR="00906D6A">
        <w:rPr>
          <w:lang w:val="en-US"/>
        </w:rPr>
        <w:t>”</w:t>
      </w:r>
      <w:r>
        <w:rPr>
          <w:lang w:val="en-US"/>
        </w:rPr>
        <w:t xml:space="preserve"> (00:18-00:34)</w:t>
      </w:r>
      <w:r w:rsidR="00EE5E3B">
        <w:rPr>
          <w:lang w:val="en-US"/>
        </w:rPr>
        <w:t>.</w:t>
      </w:r>
    </w:p>
    <w:p w14:paraId="66C104E4" w14:textId="6AB02EA8" w:rsidR="00906D6A" w:rsidRDefault="006C133C">
      <w:pPr>
        <w:rPr>
          <w:lang w:val="en-US"/>
        </w:rPr>
      </w:pPr>
      <w:r>
        <w:rPr>
          <w:lang w:val="en-US"/>
        </w:rPr>
        <w:t xml:space="preserve">1.4 </w:t>
      </w:r>
      <w:r w:rsidR="00906D6A">
        <w:rPr>
          <w:lang w:val="en-US"/>
        </w:rPr>
        <w:t>Run the script. The complet</w:t>
      </w:r>
      <w:r w:rsidR="007A1D78">
        <w:rPr>
          <w:lang w:val="en-US"/>
        </w:rPr>
        <w:t>ion</w:t>
      </w:r>
      <w:r w:rsidR="00906D6A">
        <w:rPr>
          <w:lang w:val="en-US"/>
        </w:rPr>
        <w:t xml:space="preserve"> of the steps will be indicated in the Command Window, and four windows will pop up </w:t>
      </w:r>
      <w:r w:rsidR="007A1D78">
        <w:rPr>
          <w:lang w:val="en-US"/>
        </w:rPr>
        <w:t>on</w:t>
      </w:r>
      <w:r w:rsidR="00906D6A">
        <w:rPr>
          <w:lang w:val="en-US"/>
        </w:rPr>
        <w:t xml:space="preserve"> the screen.</w:t>
      </w:r>
      <w:r>
        <w:rPr>
          <w:lang w:val="en-US"/>
        </w:rPr>
        <w:t xml:space="preserve"> (00:35-00:55)</w:t>
      </w:r>
      <w:r w:rsidR="00EE5E3B">
        <w:rPr>
          <w:lang w:val="en-US"/>
        </w:rPr>
        <w:t>.</w:t>
      </w:r>
    </w:p>
    <w:p w14:paraId="7A9993FB" w14:textId="0FCABB73" w:rsidR="00906D6A" w:rsidRPr="00BE2D28" w:rsidRDefault="006C133C">
      <w:pPr>
        <w:rPr>
          <w:b/>
          <w:bCs/>
          <w:lang w:val="en-US"/>
        </w:rPr>
      </w:pPr>
      <w:r w:rsidRPr="00BE2D28">
        <w:rPr>
          <w:b/>
          <w:bCs/>
          <w:lang w:val="en-US"/>
        </w:rPr>
        <w:t>69090_screenshot_2.mp4</w:t>
      </w:r>
    </w:p>
    <w:p w14:paraId="7BD4CA7E" w14:textId="2EB82D57" w:rsidR="006C133C" w:rsidRDefault="00676D61">
      <w:pPr>
        <w:rPr>
          <w:lang w:val="en-US"/>
        </w:rPr>
      </w:pPr>
      <w:r>
        <w:rPr>
          <w:lang w:val="en-US"/>
        </w:rPr>
        <w:t>2.1 Open “Figure 1”. It contain</w:t>
      </w:r>
      <w:r w:rsidR="007A1D78">
        <w:rPr>
          <w:lang w:val="en-US"/>
        </w:rPr>
        <w:t>s</w:t>
      </w:r>
      <w:r>
        <w:rPr>
          <w:lang w:val="en-US"/>
        </w:rPr>
        <w:t xml:space="preserve"> the original gel image </w:t>
      </w:r>
      <w:r w:rsidR="009672D3">
        <w:rPr>
          <w:lang w:val="en-US"/>
        </w:rPr>
        <w:t xml:space="preserve">(top) </w:t>
      </w:r>
      <w:r>
        <w:rPr>
          <w:lang w:val="en-US"/>
        </w:rPr>
        <w:t>and its correction for the “oblique-lane effect”</w:t>
      </w:r>
      <w:r w:rsidR="009672D3">
        <w:rPr>
          <w:lang w:val="en-US"/>
        </w:rPr>
        <w:t xml:space="preserve"> (bottom)</w:t>
      </w:r>
      <w:r>
        <w:rPr>
          <w:lang w:val="en-US"/>
        </w:rPr>
        <w:t xml:space="preserve"> (00:00-00:05)</w:t>
      </w:r>
      <w:r w:rsidR="00EE5E3B">
        <w:rPr>
          <w:lang w:val="en-US"/>
        </w:rPr>
        <w:t>.</w:t>
      </w:r>
    </w:p>
    <w:p w14:paraId="23CB0F03" w14:textId="1A85EA38" w:rsidR="00676D61" w:rsidRDefault="00676D61">
      <w:pPr>
        <w:rPr>
          <w:lang w:val="en-US"/>
        </w:rPr>
      </w:pPr>
      <w:r>
        <w:rPr>
          <w:lang w:val="en-US"/>
        </w:rPr>
        <w:t>2.2 Correction parameters can be tuned by modifying “</w:t>
      </w:r>
      <w:proofErr w:type="spellStart"/>
      <w:r>
        <w:rPr>
          <w:lang w:val="en-US"/>
        </w:rPr>
        <w:t>left_corr</w:t>
      </w:r>
      <w:proofErr w:type="spellEnd"/>
      <w:r>
        <w:rPr>
          <w:lang w:val="en-US"/>
        </w:rPr>
        <w:t>” and “</w:t>
      </w:r>
      <w:proofErr w:type="spellStart"/>
      <w:r>
        <w:rPr>
          <w:lang w:val="en-US"/>
        </w:rPr>
        <w:t>right_corr</w:t>
      </w:r>
      <w:proofErr w:type="spellEnd"/>
      <w:r>
        <w:rPr>
          <w:lang w:val="en-US"/>
        </w:rPr>
        <w:t>” parameters (00:06-00:00:20)</w:t>
      </w:r>
    </w:p>
    <w:p w14:paraId="2BA59422" w14:textId="08657B8A" w:rsidR="00676D61" w:rsidRPr="00BE2D28" w:rsidRDefault="00676D61" w:rsidP="00676D61">
      <w:pPr>
        <w:rPr>
          <w:b/>
          <w:bCs/>
          <w:lang w:val="en-US"/>
        </w:rPr>
      </w:pPr>
      <w:r w:rsidRPr="00BE2D28">
        <w:rPr>
          <w:b/>
          <w:bCs/>
          <w:lang w:val="en-US"/>
        </w:rPr>
        <w:t>69090_screenshot_</w:t>
      </w:r>
      <w:r w:rsidRPr="00BE2D28">
        <w:rPr>
          <w:b/>
          <w:bCs/>
          <w:lang w:val="en-US"/>
        </w:rPr>
        <w:t>3</w:t>
      </w:r>
      <w:r w:rsidRPr="00BE2D28">
        <w:rPr>
          <w:b/>
          <w:bCs/>
          <w:lang w:val="en-US"/>
        </w:rPr>
        <w:t>.mp4</w:t>
      </w:r>
    </w:p>
    <w:p w14:paraId="7ECEF675" w14:textId="5042D37C" w:rsidR="00676D61" w:rsidRDefault="00676D61" w:rsidP="00676D61">
      <w:pPr>
        <w:rPr>
          <w:lang w:val="en-US"/>
        </w:rPr>
      </w:pPr>
      <w:r>
        <w:rPr>
          <w:lang w:val="en-US"/>
        </w:rPr>
        <w:t>3.1 Open “Figure 2”. It contain</w:t>
      </w:r>
      <w:r w:rsidR="007A1D78">
        <w:rPr>
          <w:lang w:val="en-US"/>
        </w:rPr>
        <w:t>s</w:t>
      </w:r>
      <w:r>
        <w:rPr>
          <w:lang w:val="en-US"/>
        </w:rPr>
        <w:t xml:space="preserve"> the image corrected for the oblique lane effect </w:t>
      </w:r>
      <w:r w:rsidR="009672D3">
        <w:rPr>
          <w:lang w:val="en-US"/>
        </w:rPr>
        <w:t xml:space="preserve">(top) </w:t>
      </w:r>
      <w:r>
        <w:rPr>
          <w:lang w:val="en-US"/>
        </w:rPr>
        <w:t xml:space="preserve">and the </w:t>
      </w:r>
      <w:r w:rsidR="009672D3">
        <w:rPr>
          <w:lang w:val="en-US"/>
        </w:rPr>
        <w:t>background-removed image (bottom) (00:00-00:10)</w:t>
      </w:r>
      <w:r w:rsidR="00EE5E3B">
        <w:rPr>
          <w:lang w:val="en-US"/>
        </w:rPr>
        <w:t>.</w:t>
      </w:r>
    </w:p>
    <w:p w14:paraId="40E3041C" w14:textId="655385D9" w:rsidR="009672D3" w:rsidRDefault="009672D3" w:rsidP="00676D61">
      <w:pPr>
        <w:rPr>
          <w:lang w:val="en-US"/>
        </w:rPr>
      </w:pPr>
      <w:r>
        <w:rPr>
          <w:lang w:val="en-US"/>
        </w:rPr>
        <w:t>3.2 Background removal can be tuned by adjusting “</w:t>
      </w:r>
      <w:proofErr w:type="spellStart"/>
      <w:r>
        <w:rPr>
          <w:lang w:val="en-US"/>
        </w:rPr>
        <w:t>bkg_par_x</w:t>
      </w:r>
      <w:proofErr w:type="spellEnd"/>
      <w:r>
        <w:rPr>
          <w:lang w:val="en-US"/>
        </w:rPr>
        <w:t>” in the script (00:10-00:17)</w:t>
      </w:r>
      <w:r w:rsidR="00EE5E3B">
        <w:rPr>
          <w:lang w:val="en-US"/>
        </w:rPr>
        <w:t>.</w:t>
      </w:r>
    </w:p>
    <w:p w14:paraId="6E27109D" w14:textId="0D0DCBE3" w:rsidR="009672D3" w:rsidRDefault="009672D3" w:rsidP="00676D61">
      <w:pPr>
        <w:rPr>
          <w:lang w:val="en-US"/>
        </w:rPr>
      </w:pPr>
      <w:r>
        <w:rPr>
          <w:lang w:val="en-US"/>
        </w:rPr>
        <w:t>3.3 All the identified lanes are indicated as vertical white lines in “Figure 2” (00:18-00:25)</w:t>
      </w:r>
      <w:r w:rsidR="00EE5E3B">
        <w:rPr>
          <w:lang w:val="en-US"/>
        </w:rPr>
        <w:t>.</w:t>
      </w:r>
    </w:p>
    <w:p w14:paraId="0F44F115" w14:textId="18DCA886" w:rsidR="001A6962" w:rsidRPr="00BE2D28" w:rsidRDefault="001A6962" w:rsidP="001A6962">
      <w:pPr>
        <w:rPr>
          <w:b/>
          <w:bCs/>
          <w:lang w:val="en-US"/>
        </w:rPr>
      </w:pPr>
      <w:r w:rsidRPr="00BE2D28">
        <w:rPr>
          <w:b/>
          <w:bCs/>
          <w:lang w:val="en-US"/>
        </w:rPr>
        <w:t>69090_screenshot_</w:t>
      </w:r>
      <w:r w:rsidR="00EE5E3B" w:rsidRPr="00BE2D28">
        <w:rPr>
          <w:b/>
          <w:bCs/>
          <w:lang w:val="en-US"/>
        </w:rPr>
        <w:t>4</w:t>
      </w:r>
      <w:r w:rsidRPr="00BE2D28">
        <w:rPr>
          <w:b/>
          <w:bCs/>
          <w:lang w:val="en-US"/>
        </w:rPr>
        <w:t>.mp4</w:t>
      </w:r>
    </w:p>
    <w:p w14:paraId="184D3E5F" w14:textId="42CB35EC" w:rsidR="00EE5E3B" w:rsidRPr="00EE5E3B" w:rsidRDefault="00EE5E3B" w:rsidP="00EE5E3B">
      <w:pPr>
        <w:rPr>
          <w:lang w:val="en-US"/>
        </w:rPr>
      </w:pPr>
      <w:r w:rsidRPr="00EE5E3B">
        <w:rPr>
          <w:lang w:val="en-US"/>
        </w:rPr>
        <w:t>4.1 Open “Figure 3.” It contains the intensity profile of the marker lane, showing the detected peaks corresponding to known bands (left) and a nonlinear fit (with the R² value reported) used to convert pixel displacement to molecular weight (right) (00:00</w:t>
      </w:r>
      <w:r>
        <w:rPr>
          <w:lang w:val="en-US"/>
        </w:rPr>
        <w:t>-</w:t>
      </w:r>
      <w:r w:rsidRPr="00EE5E3B">
        <w:rPr>
          <w:lang w:val="en-US"/>
        </w:rPr>
        <w:t>00:13).</w:t>
      </w:r>
    </w:p>
    <w:p w14:paraId="51D87176" w14:textId="2775A5F4" w:rsidR="00EE5E3B" w:rsidRPr="00EE5E3B" w:rsidRDefault="00EE5E3B" w:rsidP="00EE5E3B">
      <w:pPr>
        <w:rPr>
          <w:lang w:val="en-US"/>
        </w:rPr>
      </w:pPr>
      <w:r w:rsidRPr="00EE5E3B">
        <w:rPr>
          <w:lang w:val="en-US"/>
        </w:rPr>
        <w:t>4.2 Double-check that the number of expected bands in the ladder lane matches the number of detected peaks used for the fitting procedure (00:14</w:t>
      </w:r>
      <w:r>
        <w:rPr>
          <w:lang w:val="en-US"/>
        </w:rPr>
        <w:t>-</w:t>
      </w:r>
      <w:r w:rsidRPr="00EE5E3B">
        <w:rPr>
          <w:lang w:val="en-US"/>
        </w:rPr>
        <w:t>00:22).</w:t>
      </w:r>
    </w:p>
    <w:p w14:paraId="331CDC2D" w14:textId="619B2316" w:rsidR="00EE5E3B" w:rsidRDefault="00EE5E3B" w:rsidP="00EE5E3B">
      <w:pPr>
        <w:rPr>
          <w:lang w:val="en-US"/>
        </w:rPr>
      </w:pPr>
      <w:r w:rsidRPr="00EE5E3B">
        <w:rPr>
          <w:lang w:val="en-US"/>
        </w:rPr>
        <w:t>4.3 Open “Figure 4.” It contains the normalized intensity profiles for all detected lanes in the gel</w:t>
      </w:r>
      <w:r>
        <w:rPr>
          <w:lang w:val="en-US"/>
        </w:rPr>
        <w:t xml:space="preserve"> (00:23-00:29).</w:t>
      </w:r>
    </w:p>
    <w:p w14:paraId="2063EF93" w14:textId="1891A49A" w:rsidR="00EE5E3B" w:rsidRPr="00BE2D28" w:rsidRDefault="00EE5E3B" w:rsidP="00EE5E3B">
      <w:pPr>
        <w:rPr>
          <w:b/>
          <w:bCs/>
          <w:lang w:val="en-US"/>
        </w:rPr>
      </w:pPr>
      <w:r w:rsidRPr="00BE2D28">
        <w:rPr>
          <w:b/>
          <w:bCs/>
          <w:lang w:val="en-US"/>
        </w:rPr>
        <w:t>69090_screenshot_5.mp4</w:t>
      </w:r>
    </w:p>
    <w:p w14:paraId="5F709A7D" w14:textId="21EDC5D6" w:rsidR="00EE5E3B" w:rsidRDefault="00EE5E3B" w:rsidP="00EE5E3B">
      <w:pPr>
        <w:rPr>
          <w:lang w:val="en-US"/>
        </w:rPr>
      </w:pPr>
      <w:r>
        <w:rPr>
          <w:lang w:val="en-US"/>
        </w:rPr>
        <w:t>5.1 Set “</w:t>
      </w:r>
      <w:proofErr w:type="spellStart"/>
      <w:r>
        <w:rPr>
          <w:lang w:val="en-US"/>
        </w:rPr>
        <w:t>export_par</w:t>
      </w:r>
      <w:proofErr w:type="spellEnd"/>
      <w:r w:rsidR="0003128D">
        <w:rPr>
          <w:lang w:val="en-US"/>
        </w:rPr>
        <w:t xml:space="preserve"> </w:t>
      </w:r>
      <w:r>
        <w:rPr>
          <w:lang w:val="en-US"/>
        </w:rPr>
        <w:t>=</w:t>
      </w:r>
      <w:r w:rsidR="0003128D">
        <w:rPr>
          <w:lang w:val="en-US"/>
        </w:rPr>
        <w:t xml:space="preserve"> </w:t>
      </w:r>
      <w:r>
        <w:rPr>
          <w:lang w:val="en-US"/>
        </w:rPr>
        <w:t>1” to export the intensity profiles as functions of molecular weights in a</w:t>
      </w:r>
      <w:r w:rsidR="0003128D">
        <w:rPr>
          <w:lang w:val="en-US"/>
        </w:rPr>
        <w:t>n</w:t>
      </w:r>
      <w:r>
        <w:rPr>
          <w:lang w:val="en-US"/>
        </w:rPr>
        <w:t xml:space="preserve"> .xlsx file (00:00-00:07).</w:t>
      </w:r>
    </w:p>
    <w:p w14:paraId="70F35F7B" w14:textId="2CA870BE" w:rsidR="0003128D" w:rsidRDefault="00EE5E3B" w:rsidP="00EE5E3B">
      <w:pPr>
        <w:rPr>
          <w:lang w:val="en-US"/>
        </w:rPr>
      </w:pPr>
      <w:r>
        <w:rPr>
          <w:lang w:val="en-US"/>
        </w:rPr>
        <w:t xml:space="preserve">5.2 Run the script. After completion, “exported_profiles.xlsx” will be generated in the working folder. It contains the exported absolute and normalized profiles </w:t>
      </w:r>
      <w:r w:rsidR="0003128D">
        <w:rPr>
          <w:lang w:val="en-US"/>
        </w:rPr>
        <w:t>as functions of molecular weight (first column) (00:08-00:35).</w:t>
      </w:r>
    </w:p>
    <w:p w14:paraId="76C2E57C" w14:textId="1FDF8F0F" w:rsidR="00EE5E3B" w:rsidRDefault="0003128D" w:rsidP="00EE5E3B">
      <w:pPr>
        <w:rPr>
          <w:lang w:val="en-US"/>
        </w:rPr>
      </w:pPr>
      <w:r>
        <w:rPr>
          <w:lang w:val="en-US"/>
        </w:rPr>
        <w:t>5.3 Open “</w:t>
      </w:r>
      <w:proofErr w:type="spellStart"/>
      <w:r>
        <w:rPr>
          <w:lang w:val="en-US"/>
        </w:rPr>
        <w:t>gel_profiles_pro.m</w:t>
      </w:r>
      <w:proofErr w:type="spellEnd"/>
      <w:r>
        <w:rPr>
          <w:lang w:val="en-US"/>
        </w:rPr>
        <w:t>”</w:t>
      </w:r>
      <w:r w:rsidR="00EE5E3B">
        <w:rPr>
          <w:lang w:val="en-US"/>
        </w:rPr>
        <w:t xml:space="preserve"> </w:t>
      </w:r>
      <w:r>
        <w:rPr>
          <w:lang w:val="en-US"/>
        </w:rPr>
        <w:t>and run the script. Four windows will pop up on the screen (00:36-00:58).</w:t>
      </w:r>
    </w:p>
    <w:p w14:paraId="38EA9A8B" w14:textId="3FE0D6FC" w:rsidR="00833871" w:rsidRPr="00BE2D28" w:rsidRDefault="00833871" w:rsidP="00833871">
      <w:pPr>
        <w:rPr>
          <w:b/>
          <w:bCs/>
          <w:lang w:val="en-US"/>
        </w:rPr>
      </w:pPr>
      <w:r w:rsidRPr="00BE2D28">
        <w:rPr>
          <w:b/>
          <w:bCs/>
          <w:lang w:val="en-US"/>
        </w:rPr>
        <w:lastRenderedPageBreak/>
        <w:t>69090_screenshot_</w:t>
      </w:r>
      <w:r w:rsidRPr="00BE2D28">
        <w:rPr>
          <w:b/>
          <w:bCs/>
          <w:lang w:val="en-US"/>
        </w:rPr>
        <w:t>6</w:t>
      </w:r>
      <w:r w:rsidRPr="00BE2D28">
        <w:rPr>
          <w:b/>
          <w:bCs/>
          <w:lang w:val="en-US"/>
        </w:rPr>
        <w:t>.mp4</w:t>
      </w:r>
    </w:p>
    <w:p w14:paraId="4DA38A09" w14:textId="10BF04DC" w:rsidR="00833871" w:rsidRDefault="00833871" w:rsidP="00833871">
      <w:pPr>
        <w:rPr>
          <w:lang w:val="en-US"/>
        </w:rPr>
      </w:pPr>
      <w:r>
        <w:rPr>
          <w:lang w:val="en-US"/>
        </w:rPr>
        <w:t>6.1 Open “Figure 5”. It contains the absolute intensity profiles (top) and the corresponding total intensit</w:t>
      </w:r>
      <w:r w:rsidR="00AC1562">
        <w:rPr>
          <w:lang w:val="en-US"/>
        </w:rPr>
        <w:t>ies</w:t>
      </w:r>
      <w:r>
        <w:rPr>
          <w:lang w:val="en-US"/>
        </w:rPr>
        <w:t xml:space="preserve"> (bottom) for each lane (00:00-00:12).</w:t>
      </w:r>
    </w:p>
    <w:p w14:paraId="268868DD" w14:textId="345C3D1C" w:rsidR="00833871" w:rsidRDefault="00833871" w:rsidP="00833871">
      <w:pPr>
        <w:rPr>
          <w:lang w:val="en-US"/>
        </w:rPr>
      </w:pPr>
      <w:r>
        <w:rPr>
          <w:lang w:val="en-US"/>
        </w:rPr>
        <w:t>6.2</w:t>
      </w:r>
      <w:r w:rsidRPr="00833871">
        <w:rPr>
          <w:lang w:val="en-US"/>
        </w:rPr>
        <w:t xml:space="preserve"> </w:t>
      </w:r>
      <w:r>
        <w:rPr>
          <w:lang w:val="en-US"/>
        </w:rPr>
        <w:t xml:space="preserve">Open “Figure </w:t>
      </w:r>
      <w:r>
        <w:rPr>
          <w:lang w:val="en-US"/>
        </w:rPr>
        <w:t>6</w:t>
      </w:r>
      <w:r>
        <w:rPr>
          <w:lang w:val="en-US"/>
        </w:rPr>
        <w:t xml:space="preserve">”. It contains the </w:t>
      </w:r>
      <w:r>
        <w:rPr>
          <w:lang w:val="en-US"/>
        </w:rPr>
        <w:t>normalized</w:t>
      </w:r>
      <w:r>
        <w:rPr>
          <w:lang w:val="en-US"/>
        </w:rPr>
        <w:t xml:space="preserve"> intensity profiles for each lane</w:t>
      </w:r>
      <w:r>
        <w:rPr>
          <w:lang w:val="en-US"/>
        </w:rPr>
        <w:t xml:space="preserve">. The molecular weight axis is subdivided according to the ranges specified as “reg” in the script </w:t>
      </w:r>
      <w:r>
        <w:rPr>
          <w:lang w:val="en-US"/>
        </w:rPr>
        <w:t>(00:</w:t>
      </w:r>
      <w:r>
        <w:rPr>
          <w:lang w:val="en-US"/>
        </w:rPr>
        <w:t>13</w:t>
      </w:r>
      <w:r>
        <w:rPr>
          <w:lang w:val="en-US"/>
        </w:rPr>
        <w:t>-00:</w:t>
      </w:r>
      <w:r w:rsidR="00AC1562">
        <w:rPr>
          <w:lang w:val="en-US"/>
        </w:rPr>
        <w:t>29</w:t>
      </w:r>
      <w:r>
        <w:rPr>
          <w:lang w:val="en-US"/>
        </w:rPr>
        <w:t>).</w:t>
      </w:r>
    </w:p>
    <w:p w14:paraId="04375427" w14:textId="05D73EE2" w:rsidR="00833871" w:rsidRDefault="00833871" w:rsidP="00833871">
      <w:pPr>
        <w:rPr>
          <w:lang w:val="en-US"/>
        </w:rPr>
      </w:pPr>
      <w:r>
        <w:rPr>
          <w:lang w:val="en-US"/>
        </w:rPr>
        <w:t>6.3 Set “</w:t>
      </w:r>
      <w:proofErr w:type="spellStart"/>
      <w:r>
        <w:rPr>
          <w:lang w:val="en-US"/>
        </w:rPr>
        <w:t>export_data</w:t>
      </w:r>
      <w:proofErr w:type="spellEnd"/>
      <w:r>
        <w:rPr>
          <w:lang w:val="en-US"/>
        </w:rPr>
        <w:t xml:space="preserve"> = 1” to export the absolute and normalized integral areas computed within the desired molecular weight ranges </w:t>
      </w:r>
      <w:r w:rsidR="00AC1562">
        <w:rPr>
          <w:lang w:val="en-US"/>
        </w:rPr>
        <w:t>to</w:t>
      </w:r>
      <w:r>
        <w:rPr>
          <w:lang w:val="en-US"/>
        </w:rPr>
        <w:t xml:space="preserve"> an .xlsx file</w:t>
      </w:r>
      <w:r w:rsidR="00AC1562">
        <w:rPr>
          <w:lang w:val="en-US"/>
        </w:rPr>
        <w:t xml:space="preserve"> </w:t>
      </w:r>
      <w:r>
        <w:rPr>
          <w:lang w:val="en-US"/>
        </w:rPr>
        <w:t>(00:3</w:t>
      </w:r>
      <w:r w:rsidR="00AC1562">
        <w:rPr>
          <w:lang w:val="en-US"/>
        </w:rPr>
        <w:t>0</w:t>
      </w:r>
      <w:r>
        <w:rPr>
          <w:lang w:val="en-US"/>
        </w:rPr>
        <w:t>-</w:t>
      </w:r>
      <w:r w:rsidR="00AC1562">
        <w:rPr>
          <w:lang w:val="en-US"/>
        </w:rPr>
        <w:t>00:32</w:t>
      </w:r>
      <w:r>
        <w:rPr>
          <w:lang w:val="en-US"/>
        </w:rPr>
        <w:t>).</w:t>
      </w:r>
    </w:p>
    <w:p w14:paraId="7822ADE5" w14:textId="4FD9150F" w:rsidR="00AC1562" w:rsidRDefault="00AC1562" w:rsidP="00AC1562">
      <w:pPr>
        <w:rPr>
          <w:lang w:val="en-US"/>
        </w:rPr>
      </w:pPr>
      <w:r>
        <w:rPr>
          <w:lang w:val="en-US"/>
        </w:rPr>
        <w:t xml:space="preserve">6.4 Run the script. </w:t>
      </w:r>
      <w:r>
        <w:rPr>
          <w:lang w:val="en-US"/>
        </w:rPr>
        <w:t>After completion, “exported_</w:t>
      </w:r>
      <w:r>
        <w:rPr>
          <w:lang w:val="en-US"/>
        </w:rPr>
        <w:t>areas</w:t>
      </w:r>
      <w:r>
        <w:rPr>
          <w:lang w:val="en-US"/>
        </w:rPr>
        <w:t xml:space="preserve">.xlsx” will be generated in the working folder. It contains the exported absolute and normalized </w:t>
      </w:r>
      <w:r>
        <w:rPr>
          <w:lang w:val="en-US"/>
        </w:rPr>
        <w:t>areas</w:t>
      </w:r>
      <w:r>
        <w:rPr>
          <w:lang w:val="en-US"/>
        </w:rPr>
        <w:t xml:space="preserve"> </w:t>
      </w:r>
      <w:r>
        <w:rPr>
          <w:lang w:val="en-US"/>
        </w:rPr>
        <w:t>within the specified molecular weight ranges</w:t>
      </w:r>
      <w:r>
        <w:rPr>
          <w:lang w:val="en-US"/>
        </w:rPr>
        <w:t xml:space="preserve"> (00:</w:t>
      </w:r>
      <w:r>
        <w:rPr>
          <w:lang w:val="en-US"/>
        </w:rPr>
        <w:t>33</w:t>
      </w:r>
      <w:r>
        <w:rPr>
          <w:lang w:val="en-US"/>
        </w:rPr>
        <w:t>-00:</w:t>
      </w:r>
      <w:r>
        <w:rPr>
          <w:lang w:val="en-US"/>
        </w:rPr>
        <w:t>59</w:t>
      </w:r>
      <w:r>
        <w:rPr>
          <w:lang w:val="en-US"/>
        </w:rPr>
        <w:t>).</w:t>
      </w:r>
    </w:p>
    <w:p w14:paraId="4E001D45" w14:textId="35954E87" w:rsidR="00AC1562" w:rsidRDefault="00AC1562" w:rsidP="00AC1562">
      <w:pPr>
        <w:rPr>
          <w:lang w:val="en-US"/>
        </w:rPr>
      </w:pPr>
      <w:r>
        <w:rPr>
          <w:lang w:val="en-US"/>
        </w:rPr>
        <w:t>6.5 Open “Figure 7” and “Figure 8”. They contain the histogram of absolute and normalized areas for each lane, grouped by lane and by area, respectively. (01:00-01:25).</w:t>
      </w:r>
    </w:p>
    <w:p w14:paraId="2C0E0393" w14:textId="6576346F" w:rsidR="00AC1562" w:rsidRDefault="00AC1562" w:rsidP="00833871">
      <w:pPr>
        <w:rPr>
          <w:lang w:val="en-US"/>
        </w:rPr>
      </w:pPr>
    </w:p>
    <w:p w14:paraId="15095C79" w14:textId="5A2BC00C" w:rsidR="00833871" w:rsidRDefault="00833871" w:rsidP="00833871">
      <w:pPr>
        <w:rPr>
          <w:lang w:val="en-US"/>
        </w:rPr>
      </w:pPr>
    </w:p>
    <w:p w14:paraId="412109DF" w14:textId="77777777" w:rsidR="00EE5E3B" w:rsidRDefault="00EE5E3B" w:rsidP="00EE5E3B">
      <w:pPr>
        <w:rPr>
          <w:lang w:val="en-US"/>
        </w:rPr>
      </w:pPr>
    </w:p>
    <w:p w14:paraId="7E153552" w14:textId="77777777" w:rsidR="007A1D78" w:rsidRDefault="007A1D78" w:rsidP="00676D61">
      <w:pPr>
        <w:rPr>
          <w:lang w:val="en-US"/>
        </w:rPr>
      </w:pPr>
    </w:p>
    <w:sectPr w:rsidR="007A1D78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6A"/>
    <w:rsid w:val="0003128D"/>
    <w:rsid w:val="001A6962"/>
    <w:rsid w:val="00676D61"/>
    <w:rsid w:val="006C133C"/>
    <w:rsid w:val="006D3431"/>
    <w:rsid w:val="007A1D78"/>
    <w:rsid w:val="00833871"/>
    <w:rsid w:val="00906D6A"/>
    <w:rsid w:val="009672D3"/>
    <w:rsid w:val="00AC1562"/>
    <w:rsid w:val="00BE2D28"/>
    <w:rsid w:val="00EE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82899"/>
  <w15:chartTrackingRefBased/>
  <w15:docId w15:val="{652C75CC-8AE6-4A6C-9F68-5D8ACDCE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D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D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D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D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D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D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D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D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D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D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D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D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D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D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D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D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D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D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D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D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D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D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D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D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D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D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D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D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Digiacomo</dc:creator>
  <cp:keywords/>
  <dc:description/>
  <cp:lastModifiedBy>Luca Digiacomo</cp:lastModifiedBy>
  <cp:revision>7</cp:revision>
  <dcterms:created xsi:type="dcterms:W3CDTF">2025-10-07T11:38:00Z</dcterms:created>
  <dcterms:modified xsi:type="dcterms:W3CDTF">2025-10-07T12:38:00Z</dcterms:modified>
</cp:coreProperties>
</file>