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1CC69403"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F57C0B">
        <w:rPr>
          <w:rFonts w:eastAsia="Times New Roman" w:cstheme="minorHAnsi"/>
          <w:b/>
        </w:rPr>
        <w:t>68995</w:t>
      </w:r>
    </w:p>
    <w:p w14:paraId="2F6924E5" w14:textId="39A2EED1"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F57C0B">
        <w:rPr>
          <w:rFonts w:eastAsia="Times New Roman" w:cstheme="minorHAnsi"/>
          <w:b/>
        </w:rPr>
        <w:t>Poornima G</w:t>
      </w:r>
    </w:p>
    <w:p w14:paraId="6FB9233B" w14:textId="0528001D"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1C064C" w:rsidRPr="00F22226">
          <w:rPr>
            <w:rStyle w:val="Hyperlink"/>
            <w:rFonts w:eastAsia="Times New Roman" w:cstheme="minorHAnsi"/>
            <w:b/>
          </w:rPr>
          <w:t>https://review.jove.com/account/file-uploader?src=21043523</w:t>
        </w:r>
      </w:hyperlink>
      <w:r w:rsidR="001C064C">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3EB61680"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F57C0B" w:rsidRPr="00F57C0B">
        <w:rPr>
          <w:rStyle w:val="ArticleTitle"/>
          <w:rFonts w:cstheme="minorHAnsi"/>
        </w:rPr>
        <w:t>Sample Preparation for Single Cell Mass Spectrometry Metabolomics Studies: Combined Cell Washing, Quenching, Drying, and Storage</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76085C12" w14:textId="08A3DDA9" w:rsidR="00F57C0B" w:rsidRPr="00F57C0B" w:rsidRDefault="00F57C0B" w:rsidP="00F57C0B">
      <w:pPr>
        <w:outlineLvl w:val="0"/>
        <w:rPr>
          <w:rFonts w:eastAsia="Times New Roman" w:cstheme="minorHAnsi"/>
          <w:b/>
          <w:sz w:val="28"/>
          <w:szCs w:val="28"/>
        </w:rPr>
      </w:pPr>
      <w:r w:rsidRPr="00F57C0B">
        <w:rPr>
          <w:rFonts w:eastAsia="Times New Roman" w:cstheme="minorHAnsi"/>
          <w:b/>
          <w:sz w:val="28"/>
          <w:szCs w:val="28"/>
        </w:rPr>
        <w:t>Deepti Bhusal</w:t>
      </w:r>
      <w:r w:rsidRPr="00F57C0B">
        <w:rPr>
          <w:rFonts w:eastAsia="Times New Roman" w:cstheme="minorHAnsi"/>
          <w:b/>
          <w:sz w:val="28"/>
          <w:szCs w:val="28"/>
          <w:vertAlign w:val="superscript"/>
        </w:rPr>
        <w:t>1</w:t>
      </w:r>
      <w:r>
        <w:rPr>
          <w:rFonts w:eastAsia="Times New Roman" w:cstheme="minorHAnsi"/>
          <w:b/>
          <w:sz w:val="28"/>
          <w:szCs w:val="28"/>
          <w:vertAlign w:val="superscript"/>
        </w:rPr>
        <w:t>*</w:t>
      </w:r>
      <w:r w:rsidRPr="00F57C0B">
        <w:rPr>
          <w:rFonts w:eastAsia="Times New Roman" w:cstheme="minorHAnsi"/>
          <w:b/>
          <w:sz w:val="28"/>
          <w:szCs w:val="28"/>
        </w:rPr>
        <w:t>, Shakya Wije Munige</w:t>
      </w:r>
      <w:r w:rsidRPr="00F57C0B">
        <w:rPr>
          <w:rFonts w:eastAsia="Times New Roman" w:cstheme="minorHAnsi"/>
          <w:b/>
          <w:sz w:val="28"/>
          <w:szCs w:val="28"/>
          <w:vertAlign w:val="superscript"/>
        </w:rPr>
        <w:t>1</w:t>
      </w:r>
      <w:r>
        <w:rPr>
          <w:rFonts w:eastAsia="Times New Roman" w:cstheme="minorHAnsi"/>
          <w:b/>
          <w:sz w:val="28"/>
          <w:szCs w:val="28"/>
          <w:vertAlign w:val="superscript"/>
        </w:rPr>
        <w:t>*</w:t>
      </w:r>
      <w:r w:rsidRPr="00F57C0B">
        <w:rPr>
          <w:rFonts w:eastAsia="Times New Roman" w:cstheme="minorHAnsi"/>
          <w:b/>
          <w:sz w:val="28"/>
          <w:szCs w:val="28"/>
        </w:rPr>
        <w:t>, Zongkai Peng</w:t>
      </w:r>
      <w:r w:rsidRPr="00F57C0B">
        <w:rPr>
          <w:rFonts w:eastAsia="Times New Roman" w:cstheme="minorHAnsi"/>
          <w:b/>
          <w:sz w:val="28"/>
          <w:szCs w:val="28"/>
          <w:vertAlign w:val="superscript"/>
        </w:rPr>
        <w:t>1</w:t>
      </w:r>
      <w:r w:rsidRPr="00F57C0B">
        <w:rPr>
          <w:rFonts w:eastAsia="Times New Roman" w:cstheme="minorHAnsi"/>
          <w:b/>
          <w:sz w:val="28"/>
          <w:szCs w:val="28"/>
        </w:rPr>
        <w:t>, Dan Chen</w:t>
      </w:r>
      <w:r w:rsidRPr="00F57C0B">
        <w:rPr>
          <w:rFonts w:eastAsia="Times New Roman" w:cstheme="minorHAnsi"/>
          <w:b/>
          <w:sz w:val="28"/>
          <w:szCs w:val="28"/>
          <w:vertAlign w:val="superscript"/>
        </w:rPr>
        <w:t>1</w:t>
      </w:r>
      <w:r w:rsidRPr="00F57C0B">
        <w:rPr>
          <w:rFonts w:eastAsia="Times New Roman" w:cstheme="minorHAnsi"/>
          <w:b/>
          <w:sz w:val="28"/>
          <w:szCs w:val="28"/>
        </w:rPr>
        <w:t>, Zhibo Yang</w:t>
      </w:r>
      <w:r w:rsidRPr="00F57C0B">
        <w:rPr>
          <w:rFonts w:eastAsia="Times New Roman" w:cstheme="minorHAnsi"/>
          <w:b/>
          <w:sz w:val="28"/>
          <w:szCs w:val="28"/>
          <w:vertAlign w:val="superscript"/>
        </w:rPr>
        <w:t>1,2</w:t>
      </w:r>
    </w:p>
    <w:p w14:paraId="39C12722" w14:textId="77777777" w:rsidR="00F57C0B" w:rsidRPr="00F57C0B" w:rsidRDefault="00F57C0B" w:rsidP="00F57C0B">
      <w:pPr>
        <w:outlineLvl w:val="0"/>
        <w:rPr>
          <w:rFonts w:eastAsia="Times New Roman" w:cstheme="minorHAnsi"/>
          <w:b/>
          <w:sz w:val="28"/>
          <w:szCs w:val="28"/>
        </w:rPr>
      </w:pPr>
    </w:p>
    <w:p w14:paraId="42072249" w14:textId="117B57AA" w:rsidR="00F57C0B" w:rsidRPr="00F57C0B" w:rsidRDefault="00F57C0B" w:rsidP="00F57C0B">
      <w:pPr>
        <w:outlineLvl w:val="0"/>
        <w:rPr>
          <w:rFonts w:eastAsia="Times New Roman" w:cstheme="minorHAnsi"/>
          <w:bCs/>
          <w:sz w:val="28"/>
          <w:szCs w:val="28"/>
        </w:rPr>
      </w:pPr>
      <w:r w:rsidRPr="00F57C0B">
        <w:rPr>
          <w:rFonts w:eastAsia="Times New Roman" w:cstheme="minorHAnsi"/>
          <w:bCs/>
          <w:sz w:val="28"/>
          <w:szCs w:val="28"/>
          <w:vertAlign w:val="superscript"/>
        </w:rPr>
        <w:t>1</w:t>
      </w:r>
      <w:r w:rsidRPr="00F57C0B">
        <w:rPr>
          <w:rFonts w:eastAsia="Times New Roman" w:cstheme="minorHAnsi"/>
          <w:bCs/>
          <w:sz w:val="28"/>
          <w:szCs w:val="28"/>
        </w:rPr>
        <w:t>Department of Chemistry and Biochemistry, University of Oklahoma</w:t>
      </w:r>
    </w:p>
    <w:p w14:paraId="33CD999C" w14:textId="26BB29AE" w:rsidR="00D6314B" w:rsidRPr="00F57C0B" w:rsidRDefault="00F57C0B" w:rsidP="00F57C0B">
      <w:pPr>
        <w:outlineLvl w:val="0"/>
        <w:rPr>
          <w:rFonts w:eastAsia="Times New Roman" w:cstheme="minorHAnsi"/>
          <w:bCs/>
          <w:sz w:val="28"/>
          <w:szCs w:val="28"/>
        </w:rPr>
      </w:pPr>
      <w:r w:rsidRPr="00F57C0B">
        <w:rPr>
          <w:rFonts w:eastAsia="Times New Roman" w:cstheme="minorHAnsi"/>
          <w:bCs/>
          <w:sz w:val="28"/>
          <w:szCs w:val="28"/>
          <w:vertAlign w:val="superscript"/>
        </w:rPr>
        <w:t>2</w:t>
      </w:r>
      <w:r w:rsidRPr="00F57C0B">
        <w:rPr>
          <w:rFonts w:eastAsia="Times New Roman" w:cstheme="minorHAnsi"/>
          <w:bCs/>
          <w:sz w:val="28"/>
          <w:szCs w:val="28"/>
        </w:rPr>
        <w:t>Department of Biochemistry and Physiology, University of Oklahoma Health Sciences Center</w:t>
      </w:r>
    </w:p>
    <w:p w14:paraId="74A3CDA1" w14:textId="77777777" w:rsidR="00D6314B" w:rsidRPr="00B07A3B" w:rsidRDefault="00D6314B" w:rsidP="00EC3C46">
      <w:pPr>
        <w:outlineLvl w:val="0"/>
        <w:rPr>
          <w:rFonts w:eastAsia="Times New Roman" w:cstheme="minorHAnsi"/>
          <w:b/>
          <w:sz w:val="28"/>
          <w:szCs w:val="28"/>
        </w:rPr>
      </w:pPr>
    </w:p>
    <w:p w14:paraId="4CAE8953" w14:textId="04E79FD8" w:rsidR="004E0C5A" w:rsidRDefault="00F57C0B" w:rsidP="004E0C5A">
      <w:pPr>
        <w:widowControl w:val="0"/>
        <w:autoSpaceDE w:val="0"/>
        <w:autoSpaceDN w:val="0"/>
        <w:adjustRightInd w:val="0"/>
        <w:rPr>
          <w:rFonts w:eastAsia="Times New Roman" w:cstheme="minorHAnsi"/>
          <w:color w:val="000000"/>
        </w:rPr>
      </w:pPr>
      <w:r>
        <w:rPr>
          <w:rFonts w:eastAsia="Times New Roman" w:cstheme="minorHAnsi"/>
          <w:color w:val="000000"/>
        </w:rPr>
        <w:t>*</w:t>
      </w:r>
      <w:r w:rsidRPr="00F57C0B">
        <w:rPr>
          <w:rFonts w:eastAsia="Times New Roman" w:cstheme="minorHAnsi"/>
          <w:color w:val="000000"/>
        </w:rPr>
        <w:t xml:space="preserve">These authors contributed equally </w:t>
      </w:r>
    </w:p>
    <w:p w14:paraId="08BC376B" w14:textId="77777777" w:rsidR="001C064C" w:rsidRPr="00B07A3B" w:rsidRDefault="001C064C" w:rsidP="004E0C5A">
      <w:pPr>
        <w:widowControl w:val="0"/>
        <w:autoSpaceDE w:val="0"/>
        <w:autoSpaceDN w:val="0"/>
        <w:adjustRightInd w:val="0"/>
        <w:rPr>
          <w:rFonts w:eastAsia="Times New Roman" w:cstheme="minorHAnsi"/>
          <w:color w:val="000000"/>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0D1DE1B1" w:rsidR="004E0C5A" w:rsidRDefault="00F57C0B" w:rsidP="004E0C5A">
      <w:pPr>
        <w:outlineLvl w:val="0"/>
        <w:rPr>
          <w:rFonts w:eastAsia="Times New Roman" w:cstheme="minorHAnsi"/>
        </w:rPr>
      </w:pPr>
      <w:bookmarkStart w:id="0" w:name="_Hlk25233958"/>
      <w:r w:rsidRPr="00F57C0B">
        <w:rPr>
          <w:rFonts w:eastAsia="Times New Roman" w:cstheme="minorHAnsi"/>
        </w:rPr>
        <w:t xml:space="preserve">Zhibo Yang </w:t>
      </w:r>
      <w:r w:rsidRPr="00F57C0B">
        <w:rPr>
          <w:rFonts w:eastAsia="Times New Roman" w:cstheme="minorHAnsi"/>
        </w:rPr>
        <w:tab/>
      </w:r>
      <w:r w:rsidRPr="00F57C0B">
        <w:rPr>
          <w:rFonts w:eastAsia="Times New Roman" w:cstheme="minorHAnsi"/>
        </w:rPr>
        <w:tab/>
      </w:r>
      <w:r w:rsidRPr="00F57C0B">
        <w:rPr>
          <w:rFonts w:eastAsia="Times New Roman" w:cstheme="minorHAnsi"/>
        </w:rPr>
        <w:tab/>
        <w:t>Zhibo-Yang@ouhsc.edu</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262BF114" w14:textId="485D3D9D" w:rsidR="00F57C0B" w:rsidRPr="00F57C0B" w:rsidRDefault="00F57C0B" w:rsidP="00F57C0B">
      <w:pPr>
        <w:ind w:firstLine="720"/>
        <w:outlineLvl w:val="0"/>
        <w:rPr>
          <w:rFonts w:cstheme="minorHAnsi"/>
          <w:bCs/>
        </w:rPr>
      </w:pPr>
      <w:r w:rsidRPr="00F57C0B">
        <w:rPr>
          <w:rFonts w:cstheme="minorHAnsi"/>
          <w:bCs/>
        </w:rPr>
        <w:t xml:space="preserve">Deepti Bhusal </w:t>
      </w:r>
      <w:r w:rsidRPr="00F57C0B">
        <w:rPr>
          <w:rFonts w:cstheme="minorHAnsi"/>
          <w:bCs/>
        </w:rPr>
        <w:tab/>
      </w:r>
      <w:r w:rsidRPr="00F57C0B">
        <w:rPr>
          <w:rFonts w:cstheme="minorHAnsi"/>
          <w:bCs/>
        </w:rPr>
        <w:tab/>
      </w:r>
      <w:r w:rsidRPr="00F57C0B">
        <w:rPr>
          <w:rFonts w:cstheme="minorHAnsi"/>
          <w:bCs/>
        </w:rPr>
        <w:tab/>
        <w:t>Deepti.Bhusal-1@ou.edu</w:t>
      </w:r>
    </w:p>
    <w:p w14:paraId="7ECC4BF3" w14:textId="1A40F0A9" w:rsidR="00F57C0B" w:rsidRPr="00F57C0B" w:rsidRDefault="00F57C0B" w:rsidP="00F57C0B">
      <w:pPr>
        <w:ind w:firstLine="720"/>
        <w:outlineLvl w:val="0"/>
        <w:rPr>
          <w:rFonts w:cstheme="minorHAnsi"/>
          <w:bCs/>
        </w:rPr>
      </w:pPr>
      <w:r w:rsidRPr="00F57C0B">
        <w:rPr>
          <w:rFonts w:cstheme="minorHAnsi"/>
          <w:bCs/>
        </w:rPr>
        <w:t xml:space="preserve">Shakya Wije Munige </w:t>
      </w:r>
      <w:r w:rsidRPr="00F57C0B">
        <w:rPr>
          <w:rFonts w:cstheme="minorHAnsi"/>
          <w:bCs/>
        </w:rPr>
        <w:tab/>
      </w:r>
      <w:r w:rsidRPr="00F57C0B">
        <w:rPr>
          <w:rFonts w:cstheme="minorHAnsi"/>
          <w:bCs/>
        </w:rPr>
        <w:tab/>
        <w:t>Shakya.Sankalpani.Gunasena.Wije.Munige-1@ou.edu</w:t>
      </w:r>
    </w:p>
    <w:p w14:paraId="7E8AB89D" w14:textId="5AD78CC9" w:rsidR="00F57C0B" w:rsidRPr="00F57C0B" w:rsidRDefault="00F57C0B" w:rsidP="00F57C0B">
      <w:pPr>
        <w:ind w:firstLine="720"/>
        <w:outlineLvl w:val="0"/>
        <w:rPr>
          <w:rFonts w:cstheme="minorHAnsi"/>
          <w:bCs/>
        </w:rPr>
      </w:pPr>
      <w:r w:rsidRPr="00F57C0B">
        <w:rPr>
          <w:rFonts w:cstheme="minorHAnsi"/>
          <w:bCs/>
        </w:rPr>
        <w:t xml:space="preserve">Zongkai Peng </w:t>
      </w:r>
      <w:r w:rsidRPr="00F57C0B">
        <w:rPr>
          <w:rFonts w:cstheme="minorHAnsi"/>
          <w:bCs/>
        </w:rPr>
        <w:tab/>
      </w:r>
      <w:r w:rsidRPr="00F57C0B">
        <w:rPr>
          <w:rFonts w:cstheme="minorHAnsi"/>
          <w:bCs/>
        </w:rPr>
        <w:tab/>
      </w:r>
      <w:r w:rsidRPr="00F57C0B">
        <w:rPr>
          <w:rFonts w:cstheme="minorHAnsi"/>
          <w:bCs/>
        </w:rPr>
        <w:tab/>
        <w:t>zongkai.peng-1@ou.edu</w:t>
      </w:r>
    </w:p>
    <w:p w14:paraId="12916965" w14:textId="34CDEBB0" w:rsidR="003B5E26" w:rsidRPr="000D7C13" w:rsidRDefault="00F57C0B" w:rsidP="00F57C0B">
      <w:pPr>
        <w:ind w:firstLine="720"/>
        <w:outlineLvl w:val="0"/>
        <w:rPr>
          <w:rFonts w:cstheme="minorHAnsi"/>
          <w:bCs/>
        </w:rPr>
      </w:pPr>
      <w:r w:rsidRPr="00F57C0B">
        <w:rPr>
          <w:rFonts w:cstheme="minorHAnsi"/>
          <w:bCs/>
        </w:rPr>
        <w:t xml:space="preserve">Dan Chen </w:t>
      </w:r>
      <w:r w:rsidRPr="00F57C0B">
        <w:rPr>
          <w:rFonts w:cstheme="minorHAnsi"/>
          <w:bCs/>
        </w:rPr>
        <w:tab/>
      </w:r>
      <w:r w:rsidRPr="00F57C0B">
        <w:rPr>
          <w:rFonts w:cstheme="minorHAnsi"/>
          <w:bCs/>
        </w:rPr>
        <w:tab/>
      </w:r>
      <w:r w:rsidRPr="00F57C0B">
        <w:rPr>
          <w:rFonts w:cstheme="minorHAnsi"/>
          <w:bCs/>
        </w:rPr>
        <w:tab/>
        <w:t>dan.chen@ou.edu</w:t>
      </w:r>
    </w:p>
    <w:p w14:paraId="697EB834" w14:textId="77777777" w:rsidR="00F57C0B" w:rsidRDefault="00F57C0B" w:rsidP="00F57C0B">
      <w:pPr>
        <w:outlineLvl w:val="0"/>
        <w:rPr>
          <w:rFonts w:eastAsia="Times New Roman" w:cstheme="minorHAnsi"/>
        </w:rPr>
      </w:pPr>
      <w:r w:rsidRPr="00F57C0B">
        <w:rPr>
          <w:rFonts w:eastAsia="Times New Roman" w:cstheme="minorHAnsi"/>
        </w:rPr>
        <w:t xml:space="preserve">Zhibo Yang </w:t>
      </w:r>
      <w:r w:rsidRPr="00F57C0B">
        <w:rPr>
          <w:rFonts w:eastAsia="Times New Roman" w:cstheme="minorHAnsi"/>
        </w:rPr>
        <w:tab/>
      </w:r>
      <w:r w:rsidRPr="00F57C0B">
        <w:rPr>
          <w:rFonts w:eastAsia="Times New Roman" w:cstheme="minorHAnsi"/>
        </w:rPr>
        <w:tab/>
      </w:r>
      <w:r w:rsidRPr="00F57C0B">
        <w:rPr>
          <w:rFonts w:eastAsia="Times New Roman" w:cstheme="minorHAnsi"/>
        </w:rPr>
        <w:tab/>
        <w:t>Zhibo-Yang@ouhsc.edu</w:t>
      </w:r>
    </w:p>
    <w:p w14:paraId="6F84F159" w14:textId="77777777" w:rsidR="003B5E26" w:rsidRPr="000D7C13" w:rsidRDefault="003B5E26" w:rsidP="009A0E7C">
      <w:pPr>
        <w:outlineLvl w:val="0"/>
        <w:rPr>
          <w:rFonts w:cstheme="minorHAnsi"/>
          <w:bCs/>
        </w:rPr>
      </w:pPr>
    </w:p>
    <w:p w14:paraId="5A2BE33C" w14:textId="77777777" w:rsidR="001E230F" w:rsidRPr="000D7C13" w:rsidRDefault="001E230F" w:rsidP="009A0E7C">
      <w:pPr>
        <w:outlineLvl w:val="0"/>
        <w:rPr>
          <w:rFonts w:cstheme="minorHAnsi"/>
          <w:bCs/>
        </w:rPr>
      </w:pPr>
    </w:p>
    <w:p w14:paraId="60B95108" w14:textId="77777777" w:rsidR="00C70C90" w:rsidRPr="000D7C13" w:rsidRDefault="00C70C90">
      <w:pPr>
        <w:rPr>
          <w:rFonts w:cstheme="minorHAnsi"/>
          <w:bCs/>
        </w:rPr>
      </w:pPr>
      <w:r w:rsidRPr="000D7C13">
        <w:rPr>
          <w:rFonts w:cstheme="minorHAnsi"/>
          <w:bCs/>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5A44A385"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4F51A2">
        <w:rPr>
          <w:rFonts w:eastAsia="Times New Roman" w:cstheme="minorHAnsi"/>
          <w:b/>
          <w:bCs/>
        </w:rPr>
        <w:t xml:space="preserve">Yes </w:t>
      </w:r>
      <w:r w:rsidR="004F51A2">
        <w:rPr>
          <w:rFonts w:eastAsia="Times New Roman" w:cstheme="minorHAnsi"/>
          <w:b/>
          <w:color w:val="EE0000"/>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043B2030" w:rsidR="005F1ADF" w:rsidRPr="00F41483" w:rsidRDefault="004F51A2" w:rsidP="005F1ADF">
      <w:pPr>
        <w:spacing w:before="60"/>
        <w:ind w:left="720"/>
        <w:rPr>
          <w:rFonts w:eastAsia="Times New Roman" w:cstheme="minorHAnsi"/>
          <w:b/>
          <w:color w:val="EE0000"/>
        </w:rPr>
      </w:pPr>
      <w:r>
        <w:rPr>
          <w:rFonts w:eastAsia="Times New Roman" w:cstheme="minorHAnsi"/>
          <w:b/>
          <w:bCs/>
        </w:rPr>
        <w:t xml:space="preserve">Yes </w:t>
      </w:r>
    </w:p>
    <w:p w14:paraId="181DD27E" w14:textId="496D0F35" w:rsidR="005F1ADF" w:rsidRDefault="004F51A2" w:rsidP="00D7547B">
      <w:pPr>
        <w:spacing w:before="120"/>
        <w:ind w:left="720"/>
        <w:rPr>
          <w:rFonts w:eastAsia="Times New Roman" w:cstheme="minorHAnsi"/>
          <w:b/>
          <w:color w:val="7F7F7F" w:themeColor="text1" w:themeTint="80"/>
        </w:rPr>
      </w:pPr>
      <w:r>
        <w:rPr>
          <w:rFonts w:eastAsia="Times New Roman" w:cstheme="minorHAnsi"/>
          <w:b/>
          <w:color w:val="7F7F7F" w:themeColor="text1" w:themeTint="80"/>
          <w:highlight w:val="yellow"/>
        </w:rPr>
        <w:t>Scope: 2.1.3</w:t>
      </w:r>
    </w:p>
    <w:p w14:paraId="161FB7A9" w14:textId="77777777" w:rsidR="004A35DF" w:rsidRPr="00B07A3B" w:rsidRDefault="004544B9" w:rsidP="004A35DF">
      <w:pPr>
        <w:outlineLvl w:val="0"/>
        <w:rPr>
          <w:rFonts w:eastAsia="Times New Roman" w:cstheme="minorHAnsi"/>
          <w:b/>
        </w:rPr>
      </w:pPr>
      <w:r w:rsidRPr="00820FAE">
        <w:rPr>
          <w:rFonts w:ascii="Calibri" w:eastAsia="Times New Roman" w:hAnsi="Calibri" w:cs="Calibri"/>
          <w:b/>
          <w:color w:val="000000"/>
          <w:highlight w:val="yellow"/>
        </w:rPr>
        <w:t>Authors</w:t>
      </w:r>
      <w:r w:rsidRPr="000B11FE">
        <w:rPr>
          <w:rFonts w:ascii="Calibri" w:eastAsia="Times New Roman" w:hAnsi="Calibri" w:cs="Calibri"/>
          <w:bCs/>
          <w:color w:val="000000"/>
          <w:highlight w:val="yellow"/>
        </w:rPr>
        <w:t>, please use your microscope camera to film the SCOPE shot and upload the file to your project page as soon as possible:</w:t>
      </w:r>
      <w:r w:rsidR="004A35DF">
        <w:rPr>
          <w:rFonts w:ascii="Calibri" w:eastAsia="Times New Roman" w:hAnsi="Calibri" w:cs="Calibri"/>
          <w:bCs/>
          <w:color w:val="000000"/>
        </w:rPr>
        <w:t xml:space="preserve"> </w:t>
      </w:r>
      <w:hyperlink r:id="rId8" w:history="1">
        <w:r w:rsidR="004A35DF" w:rsidRPr="00F22226">
          <w:rPr>
            <w:rStyle w:val="Hyperlink"/>
            <w:rFonts w:eastAsia="Times New Roman" w:cstheme="minorHAnsi"/>
            <w:b/>
          </w:rPr>
          <w:t>https://review.jove.com/account/file-uploader?src=21043523</w:t>
        </w:r>
      </w:hyperlink>
      <w:r w:rsidR="004A35DF">
        <w:rPr>
          <w:rFonts w:eastAsia="Times New Roman" w:cstheme="minorHAnsi"/>
          <w:b/>
        </w:rPr>
        <w:t xml:space="preserve"> </w:t>
      </w:r>
    </w:p>
    <w:p w14:paraId="613DA9DE" w14:textId="59D57AC0" w:rsidR="004F51A2" w:rsidRPr="00F41483" w:rsidRDefault="004F51A2" w:rsidP="00D7547B">
      <w:pPr>
        <w:spacing w:before="120"/>
        <w:ind w:left="720"/>
        <w:rPr>
          <w:rFonts w:eastAsia="Times New Roman" w:cstheme="minorHAnsi"/>
          <w:b/>
          <w:color w:val="EE0000"/>
        </w:rPr>
      </w:pP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7B2F8748" w:rsidR="005F1ADF" w:rsidRPr="00F41483" w:rsidRDefault="005F1ADF" w:rsidP="005F1ADF">
      <w:pPr>
        <w:spacing w:before="120"/>
        <w:ind w:left="216" w:hanging="216"/>
        <w:rPr>
          <w:rFonts w:eastAsia="Times New Roman" w:cstheme="minorHAnsi"/>
          <w:color w:val="EE0000"/>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4F51A2">
        <w:rPr>
          <w:rFonts w:eastAsia="Times New Roman" w:cstheme="minorHAnsi"/>
          <w:b/>
          <w:bCs/>
        </w:rPr>
        <w:t>Yes</w:t>
      </w:r>
      <w:r w:rsidR="004A35DF">
        <w:rPr>
          <w:rFonts w:eastAsia="Times New Roman" w:cstheme="minorHAnsi"/>
          <w:b/>
          <w:bCs/>
        </w:rPr>
        <w:t>, all done</w:t>
      </w:r>
      <w:r w:rsidR="004F51A2">
        <w:rPr>
          <w:rFonts w:eastAsia="Times New Roman" w:cstheme="minorHAnsi"/>
          <w:b/>
          <w:bCs/>
        </w:rPr>
        <w:t xml:space="preserve"> </w:t>
      </w:r>
      <w:r w:rsidR="00F41483" w:rsidRPr="00F41483">
        <w:rPr>
          <w:rFonts w:eastAsia="Times New Roman" w:cstheme="minorHAnsi"/>
          <w:b/>
          <w:bCs/>
          <w:color w:val="EE0000"/>
        </w:rPr>
        <w:t xml:space="preserve"> </w:t>
      </w:r>
    </w:p>
    <w:p w14:paraId="1C68C2BA" w14:textId="77777777" w:rsidR="005F1ADF" w:rsidRPr="00F41483" w:rsidRDefault="005F1ADF" w:rsidP="005F1ADF">
      <w:pPr>
        <w:spacing w:before="120"/>
        <w:rPr>
          <w:rFonts w:eastAsia="Times New Roman" w:cstheme="minorHAnsi"/>
          <w:b/>
          <w:i/>
          <w:iCs/>
        </w:rPr>
      </w:pPr>
    </w:p>
    <w:p w14:paraId="7A03162F" w14:textId="68AA868B"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r w:rsidR="004F51A2">
        <w:rPr>
          <w:rFonts w:eastAsia="Times New Roman" w:cstheme="minorHAnsi"/>
          <w:b/>
          <w:bCs/>
        </w:rPr>
        <w:t>Yes</w:t>
      </w:r>
      <w:r w:rsidR="00F41483" w:rsidRPr="00F41483">
        <w:rPr>
          <w:rFonts w:eastAsia="Times New Roman" w:cstheme="minorHAnsi"/>
          <w:b/>
          <w:bCs/>
          <w:color w:val="EE0000"/>
        </w:rPr>
        <w:t xml:space="preserve"> </w:t>
      </w:r>
    </w:p>
    <w:p w14:paraId="63770740" w14:textId="3BAD8A7E" w:rsidR="005F1ADF" w:rsidRPr="004F51A2" w:rsidRDefault="005F1ADF" w:rsidP="005F1ADF">
      <w:pPr>
        <w:spacing w:before="120"/>
        <w:ind w:left="720"/>
        <w:rPr>
          <w:rFonts w:eastAsia="Times New Roman" w:cstheme="minorHAnsi"/>
          <w:color w:val="auto"/>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r w:rsidR="00F41483">
        <w:rPr>
          <w:rFonts w:eastAsia="Times New Roman" w:cstheme="minorHAnsi"/>
        </w:rPr>
        <w:t xml:space="preserve"> </w:t>
      </w:r>
      <w:r w:rsidR="00597F6E" w:rsidRPr="004F51A2">
        <w:rPr>
          <w:rFonts w:eastAsia="Times New Roman" w:cstheme="minorHAnsi"/>
          <w:color w:val="auto"/>
        </w:rPr>
        <w:t>3</w:t>
      </w:r>
      <w:r w:rsidR="00597F6E" w:rsidRPr="004F51A2">
        <w:rPr>
          <w:rFonts w:eastAsia="Times New Roman" w:cstheme="minorHAnsi"/>
          <w:color w:val="auto"/>
          <w:vertAlign w:val="superscript"/>
        </w:rPr>
        <w:t>rd</w:t>
      </w:r>
      <w:r w:rsidR="00597F6E" w:rsidRPr="004F51A2">
        <w:rPr>
          <w:rFonts w:eastAsia="Times New Roman" w:cstheme="minorHAnsi"/>
          <w:color w:val="auto"/>
        </w:rPr>
        <w:t xml:space="preserve"> floor and 1</w:t>
      </w:r>
      <w:r w:rsidR="00597F6E" w:rsidRPr="004F51A2">
        <w:rPr>
          <w:rFonts w:eastAsia="Times New Roman" w:cstheme="minorHAnsi"/>
          <w:color w:val="auto"/>
          <w:vertAlign w:val="superscript"/>
        </w:rPr>
        <w:t>st</w:t>
      </w:r>
      <w:r w:rsidR="00597F6E" w:rsidRPr="004F51A2">
        <w:rPr>
          <w:rFonts w:eastAsia="Times New Roman" w:cstheme="minorHAnsi"/>
          <w:color w:val="auto"/>
        </w:rPr>
        <w:t xml:space="preserve"> floor in the same building (Room number: </w:t>
      </w:r>
      <w:r w:rsidR="002E29E1" w:rsidRPr="004F51A2">
        <w:rPr>
          <w:rFonts w:eastAsia="Times New Roman" w:cstheme="minorHAnsi"/>
          <w:color w:val="auto"/>
        </w:rPr>
        <w:t xml:space="preserve">SLSRC </w:t>
      </w:r>
      <w:r w:rsidR="00597F6E" w:rsidRPr="004F51A2">
        <w:rPr>
          <w:rFonts w:eastAsia="Times New Roman" w:cstheme="minorHAnsi"/>
          <w:color w:val="auto"/>
        </w:rPr>
        <w:t>3550, 1300, 3770)</w:t>
      </w:r>
    </w:p>
    <w:p w14:paraId="714D650B" w14:textId="77777777" w:rsidR="004F51A2" w:rsidRDefault="004F51A2" w:rsidP="005F1ADF">
      <w:pPr>
        <w:rPr>
          <w:rFonts w:cstheme="minorHAnsi"/>
          <w:b/>
          <w:sz w:val="22"/>
          <w:szCs w:val="22"/>
        </w:rPr>
      </w:pPr>
    </w:p>
    <w:p w14:paraId="7AA7BBC5" w14:textId="49E8568E" w:rsidR="005F1ADF" w:rsidRDefault="005F1ADF" w:rsidP="005F1ADF">
      <w:pPr>
        <w:rPr>
          <w:rFonts w:cstheme="minorHAnsi"/>
          <w:b/>
          <w:sz w:val="22"/>
          <w:szCs w:val="22"/>
        </w:rPr>
      </w:pPr>
      <w:r>
        <w:rPr>
          <w:rFonts w:cstheme="minorHAnsi"/>
          <w:b/>
          <w:sz w:val="22"/>
          <w:szCs w:val="22"/>
        </w:rPr>
        <w:t>Current Protocol Length</w:t>
      </w:r>
    </w:p>
    <w:p w14:paraId="72F5C5E6" w14:textId="6F8DF0BC"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0B6E1B">
        <w:rPr>
          <w:rFonts w:cstheme="minorHAnsi"/>
          <w:bCs/>
          <w:sz w:val="22"/>
          <w:szCs w:val="22"/>
        </w:rPr>
        <w:t>24</w:t>
      </w:r>
      <w:proofErr w:type="gramEnd"/>
    </w:p>
    <w:p w14:paraId="5AAC9C6C" w14:textId="41D400F1" w:rsidR="00C2620F" w:rsidRPr="001C064C" w:rsidRDefault="005F1ADF" w:rsidP="005F1ADF">
      <w:pPr>
        <w:rPr>
          <w:rFonts w:cstheme="minorHAnsi"/>
          <w:bCs/>
          <w:sz w:val="22"/>
          <w:szCs w:val="22"/>
        </w:rPr>
      </w:pPr>
      <w:r w:rsidRPr="00B847A0">
        <w:rPr>
          <w:rFonts w:cstheme="minorHAnsi"/>
          <w:bCs/>
          <w:sz w:val="22"/>
          <w:szCs w:val="22"/>
        </w:rPr>
        <w:t xml:space="preserve">Number of Shots: </w:t>
      </w:r>
      <w:r>
        <w:rPr>
          <w:rFonts w:cstheme="minorHAnsi"/>
          <w:bCs/>
          <w:sz w:val="22"/>
          <w:szCs w:val="22"/>
        </w:rPr>
        <w:t xml:space="preserve"> </w:t>
      </w:r>
      <w:r w:rsidR="000B6E1B">
        <w:rPr>
          <w:rFonts w:cstheme="minorHAnsi"/>
          <w:bCs/>
          <w:sz w:val="22"/>
          <w:szCs w:val="22"/>
        </w:rPr>
        <w:t>5</w:t>
      </w:r>
      <w:r w:rsidR="004A35DF">
        <w:rPr>
          <w:rFonts w:cstheme="minorHAnsi"/>
          <w:bCs/>
          <w:sz w:val="22"/>
          <w:szCs w:val="22"/>
        </w:rPr>
        <w:t>0</w:t>
      </w:r>
      <w:r w:rsidRPr="00B07A3B">
        <w:rPr>
          <w:rFonts w:cstheme="minorHAnsi"/>
          <w:b/>
          <w:sz w:val="22"/>
          <w:szCs w:val="22"/>
        </w:rPr>
        <w:t xml:space="preserve"> </w:t>
      </w:r>
      <w:r w:rsidR="001C064C" w:rsidRPr="001C064C">
        <w:rPr>
          <w:rFonts w:cstheme="minorHAnsi"/>
          <w:bCs/>
          <w:sz w:val="22"/>
          <w:szCs w:val="22"/>
        </w:rPr>
        <w:t>(</w:t>
      </w:r>
      <w:r w:rsidR="001C064C">
        <w:rPr>
          <w:rFonts w:cstheme="minorHAnsi"/>
          <w:bCs/>
          <w:sz w:val="22"/>
          <w:szCs w:val="22"/>
        </w:rPr>
        <w:t>1</w:t>
      </w:r>
      <w:r w:rsidR="004A35DF">
        <w:rPr>
          <w:rFonts w:cstheme="minorHAnsi"/>
          <w:bCs/>
          <w:sz w:val="22"/>
          <w:szCs w:val="22"/>
        </w:rPr>
        <w:t>2</w:t>
      </w:r>
      <w:r w:rsidR="001C064C">
        <w:rPr>
          <w:rFonts w:cstheme="minorHAnsi"/>
          <w:bCs/>
          <w:sz w:val="22"/>
          <w:szCs w:val="22"/>
        </w:rPr>
        <w:t xml:space="preserve"> SC</w:t>
      </w:r>
      <w:r w:rsidR="004A35DF">
        <w:rPr>
          <w:rFonts w:cstheme="minorHAnsi"/>
          <w:bCs/>
          <w:sz w:val="22"/>
          <w:szCs w:val="22"/>
        </w:rPr>
        <w:t>, 1 Scope</w:t>
      </w:r>
      <w:r w:rsidR="001C064C" w:rsidRPr="001C064C">
        <w:rPr>
          <w:rFonts w:cstheme="minorHAnsi"/>
          <w:bCs/>
          <w:sz w:val="22"/>
          <w:szCs w:val="22"/>
        </w:rPr>
        <w:t>)</w:t>
      </w:r>
      <w:r w:rsidR="00277C90" w:rsidRPr="001C064C">
        <w:rPr>
          <w:rFonts w:cstheme="minorHAnsi"/>
          <w:bCs/>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200638F9" w:rsidR="007D61A8" w:rsidRPr="004F51A2" w:rsidRDefault="00A81F8E"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D</w:t>
      </w:r>
      <w:r w:rsidR="00DC5040">
        <w:rPr>
          <w:rStyle w:val="AuthorName"/>
          <w:rFonts w:asciiTheme="minorHAnsi" w:eastAsia="Times" w:hAnsiTheme="minorHAnsi" w:cstheme="minorHAnsi"/>
        </w:rPr>
        <w:t>eepti Bhusal</w:t>
      </w:r>
      <w:r w:rsidR="00927B12">
        <w:rPr>
          <w:rStyle w:val="AuthorName"/>
          <w:rFonts w:asciiTheme="minorHAnsi" w:eastAsia="Times" w:hAnsiTheme="minorHAnsi" w:cstheme="minorHAnsi"/>
        </w:rPr>
        <w:t>:</w:t>
      </w:r>
      <w:r w:rsidR="005A33C6" w:rsidRPr="005A33C6">
        <w:rPr>
          <w:rFonts w:cstheme="minorHAnsi"/>
        </w:rPr>
        <w:t xml:space="preserve"> </w:t>
      </w:r>
      <w:r w:rsidR="004F51A2" w:rsidRPr="004F51A2">
        <w:rPr>
          <w:rFonts w:cstheme="minorHAnsi"/>
        </w:rPr>
        <w:t>We have developed protocols to preserve the integrity of cellular metabolites for single-cell mass spectrometry studies. We investigated how washing, quenching, and storage conditions affect cell metabolites.</w:t>
      </w:r>
    </w:p>
    <w:p w14:paraId="412C015C" w14:textId="41D0092B" w:rsidR="004F51A2" w:rsidRPr="004F51A2" w:rsidRDefault="004F51A2" w:rsidP="004F51A2">
      <w:pPr>
        <w:pStyle w:val="ListParagraph"/>
        <w:numPr>
          <w:ilvl w:val="2"/>
          <w:numId w:val="3"/>
        </w:numPr>
        <w:spacing w:before="120"/>
        <w:contextualSpacing w:val="0"/>
        <w:rPr>
          <w:rFonts w:eastAsia="Times New Roman" w:cstheme="minorHAnsi"/>
        </w:rPr>
      </w:pPr>
      <w:bookmarkStart w:id="1" w:name="_Hlk194676695"/>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bookmarkEnd w:id="1"/>
      <w:r>
        <w:rPr>
          <w:rFonts w:ascii="Calibri" w:hAnsi="Calibri" w:cs="Calibri"/>
          <w:i/>
          <w:iCs/>
          <w:color w:val="3333FF"/>
        </w:rPr>
        <w:t>2.3.3</w:t>
      </w:r>
    </w:p>
    <w:p w14:paraId="6EDC3C6A" w14:textId="77777777" w:rsidR="004F51A2" w:rsidRPr="00B07A3B" w:rsidRDefault="004F51A2" w:rsidP="004F51A2">
      <w:pPr>
        <w:pStyle w:val="ListParagraph"/>
        <w:spacing w:before="120"/>
        <w:ind w:left="907"/>
        <w:contextualSpacing w:val="0"/>
        <w:rPr>
          <w:rFonts w:eastAsia="Times New Roman" w:cstheme="minorHAnsi"/>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6D1EBEB0" w:rsidR="007D61A8" w:rsidRPr="004F51A2" w:rsidRDefault="00A81F8E" w:rsidP="00D75084">
      <w:pPr>
        <w:pStyle w:val="ListParagraph"/>
        <w:numPr>
          <w:ilvl w:val="1"/>
          <w:numId w:val="3"/>
        </w:numPr>
        <w:spacing w:before="120" w:after="240"/>
        <w:contextualSpacing w:val="0"/>
        <w:rPr>
          <w:rFonts w:eastAsia="Times New Roman" w:cstheme="minorHAnsi"/>
        </w:rPr>
      </w:pPr>
      <w:r>
        <w:rPr>
          <w:rStyle w:val="AuthorName"/>
          <w:rFonts w:asciiTheme="minorHAnsi" w:eastAsia="Times" w:hAnsiTheme="minorHAnsi" w:cstheme="minorHAnsi"/>
        </w:rPr>
        <w:t>Deepti Bhusal</w:t>
      </w:r>
      <w:r w:rsidR="007D61A8" w:rsidRPr="00B07A3B">
        <w:rPr>
          <w:rFonts w:eastAsia="Times New Roman" w:cstheme="minorHAnsi"/>
          <w:b/>
          <w:bCs/>
          <w:u w:val="single"/>
        </w:rPr>
        <w:t>:</w:t>
      </w:r>
      <w:r w:rsidR="007D61A8" w:rsidRPr="00B07A3B">
        <w:rPr>
          <w:rFonts w:eastAsia="Times New Roman" w:cstheme="minorHAnsi"/>
        </w:rPr>
        <w:t xml:space="preserve"> </w:t>
      </w:r>
      <w:r w:rsidR="004F51A2" w:rsidRPr="004F51A2">
        <w:rPr>
          <w:rFonts w:cstheme="minorHAnsi"/>
        </w:rPr>
        <w:t>New sample preparation methods and mass spectrometry techniques have been recently developed to advance single-cell metabolomics studies to better understand cellular heterogeneity and disease mechanisms.</w:t>
      </w:r>
    </w:p>
    <w:p w14:paraId="46D1272E" w14:textId="69340F43" w:rsidR="004F51A2" w:rsidRPr="004F51A2" w:rsidRDefault="004F51A2" w:rsidP="004F51A2">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2.4.2</w:t>
      </w:r>
    </w:p>
    <w:p w14:paraId="6D573D22" w14:textId="77777777" w:rsidR="004F51A2" w:rsidRPr="009A1CCD" w:rsidRDefault="004F51A2" w:rsidP="004F51A2">
      <w:pPr>
        <w:pStyle w:val="ListParagraph"/>
        <w:spacing w:before="120" w:after="240"/>
        <w:ind w:left="1627"/>
        <w:contextualSpacing w:val="0"/>
        <w:rPr>
          <w:rFonts w:eastAsia="Times New Roman" w:cstheme="minorHAnsi"/>
        </w:rPr>
      </w:pP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31591F33" w:rsidR="00D75084" w:rsidRPr="004F51A2" w:rsidRDefault="00A81F8E"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Deepti Bhusal</w:t>
      </w:r>
      <w:r w:rsidR="00D75084" w:rsidRPr="00B07A3B">
        <w:rPr>
          <w:rFonts w:eastAsia="Times New Roman" w:cstheme="minorHAnsi"/>
          <w:b/>
          <w:bCs/>
          <w:u w:val="single"/>
        </w:rPr>
        <w:t>:</w:t>
      </w:r>
      <w:r w:rsidR="00D75084" w:rsidRPr="00B07A3B">
        <w:rPr>
          <w:rFonts w:eastAsia="Times New Roman" w:cstheme="minorHAnsi"/>
        </w:rPr>
        <w:t xml:space="preserve"> </w:t>
      </w:r>
      <w:r w:rsidR="004F51A2" w:rsidRPr="004F51A2">
        <w:rPr>
          <w:rFonts w:cstheme="minorHAnsi"/>
        </w:rPr>
        <w:t>Researchers need to overcome multiple key challenges, including limited sample amount, reduced detection sensitivity due to sample complexity, and altered metabolites during sample preparation and analysis.</w:t>
      </w:r>
    </w:p>
    <w:p w14:paraId="6EE61027" w14:textId="7A1305B9" w:rsidR="004F51A2" w:rsidRPr="004F51A2" w:rsidRDefault="004F51A2" w:rsidP="004F51A2">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3.3.1</w:t>
      </w:r>
    </w:p>
    <w:p w14:paraId="73D7B210" w14:textId="77777777" w:rsidR="009A1CCD" w:rsidRPr="009A1CCD" w:rsidRDefault="009A1CCD" w:rsidP="007D61A8">
      <w:pPr>
        <w:rPr>
          <w:rFonts w:eastAsia="Times New Roman" w:cstheme="minorHAnsi"/>
          <w:b/>
          <w:bCs/>
          <w:color w:val="EE0000"/>
        </w:rPr>
      </w:pPr>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726D527C" w:rsidR="00333FA4" w:rsidRPr="004F51A2" w:rsidRDefault="00A81F8E"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Shakya Wije Munige</w:t>
      </w:r>
      <w:r w:rsidR="00333FA4" w:rsidRPr="00B07A3B">
        <w:rPr>
          <w:rFonts w:eastAsia="Times New Roman" w:cstheme="minorHAnsi"/>
          <w:b/>
          <w:bCs/>
          <w:u w:val="single"/>
        </w:rPr>
        <w:t>:</w:t>
      </w:r>
      <w:r w:rsidR="00333FA4" w:rsidRPr="00B07A3B">
        <w:rPr>
          <w:rFonts w:eastAsia="Times New Roman" w:cstheme="minorHAnsi"/>
        </w:rPr>
        <w:t xml:space="preserve"> </w:t>
      </w:r>
      <w:r w:rsidR="004F51A2" w:rsidRPr="004F51A2">
        <w:rPr>
          <w:rFonts w:cstheme="minorHAnsi"/>
        </w:rPr>
        <w:t>We demonstrate comprehensive sample preparation techniques that can preserve cellular metabolites and cell integrity for single-cell mass spectrometry metabolomics studies</w:t>
      </w:r>
      <w:r w:rsidR="004F51A2">
        <w:rPr>
          <w:rFonts w:cstheme="minorHAnsi"/>
        </w:rPr>
        <w:t>.</w:t>
      </w:r>
    </w:p>
    <w:p w14:paraId="328031D8" w14:textId="00FF2062" w:rsidR="004F51A2" w:rsidRPr="004F51A2" w:rsidRDefault="004F51A2" w:rsidP="004F51A2">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5.1.1</w:t>
      </w:r>
    </w:p>
    <w:p w14:paraId="5ECB2611" w14:textId="77777777" w:rsidR="004F51A2" w:rsidRPr="002E36F2" w:rsidRDefault="004F51A2" w:rsidP="004F51A2">
      <w:pPr>
        <w:pStyle w:val="ListParagraph"/>
        <w:spacing w:before="120"/>
        <w:ind w:left="1627"/>
        <w:contextualSpacing w:val="0"/>
        <w:rPr>
          <w:rFonts w:eastAsia="Times New Roman" w:cstheme="minorHAnsi"/>
        </w:rPr>
      </w:pPr>
    </w:p>
    <w:p w14:paraId="70CB3D79" w14:textId="24E6E9CF" w:rsidR="002E36F2" w:rsidRPr="006A0947" w:rsidRDefault="002E36F2" w:rsidP="006A0947">
      <w:pPr>
        <w:pStyle w:val="ListParagraph"/>
        <w:spacing w:before="120"/>
        <w:ind w:left="907"/>
        <w:contextualSpacing w:val="0"/>
        <w:rPr>
          <w:rFonts w:eastAsia="Times New Roman" w:cstheme="minorHAnsi"/>
          <w:b/>
          <w:bCs/>
          <w:color w:val="EE0000"/>
        </w:rPr>
      </w:pPr>
      <w:r w:rsidRPr="006A0947">
        <w:rPr>
          <w:rFonts w:eastAsia="Times New Roman" w:cstheme="minorHAnsi"/>
          <w:b/>
          <w:bCs/>
          <w:color w:val="EE0000"/>
        </w:rPr>
        <w:t>.</w:t>
      </w:r>
    </w:p>
    <w:p w14:paraId="524AC04E" w14:textId="77777777" w:rsidR="007D61A8" w:rsidRPr="002E36F2" w:rsidRDefault="007D61A8" w:rsidP="007D61A8">
      <w:pPr>
        <w:rPr>
          <w:rFonts w:eastAsia="Times New Roman" w:cstheme="minorHAnsi"/>
          <w:b/>
          <w:bCs/>
          <w:color w:val="EE0000"/>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3F311A2" w14:textId="25A2A1DF" w:rsidR="00333FA4" w:rsidRPr="004F51A2" w:rsidRDefault="00A81F8E"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 xml:space="preserve">Shakya Wije </w:t>
      </w:r>
      <w:proofErr w:type="gramStart"/>
      <w:r>
        <w:rPr>
          <w:rStyle w:val="AuthorName"/>
          <w:rFonts w:asciiTheme="minorHAnsi" w:eastAsia="Times" w:hAnsiTheme="minorHAnsi" w:cstheme="minorHAnsi"/>
        </w:rPr>
        <w:t xml:space="preserve">Munige </w:t>
      </w:r>
      <w:r w:rsidR="00333FA4" w:rsidRPr="00B07A3B">
        <w:rPr>
          <w:rFonts w:eastAsia="Times New Roman" w:cstheme="minorHAnsi"/>
          <w:b/>
          <w:bCs/>
          <w:u w:val="single"/>
        </w:rPr>
        <w:t>:</w:t>
      </w:r>
      <w:proofErr w:type="gramEnd"/>
      <w:r w:rsidR="00333FA4" w:rsidRPr="00B07A3B">
        <w:rPr>
          <w:rFonts w:eastAsia="Times New Roman" w:cstheme="minorHAnsi"/>
        </w:rPr>
        <w:t xml:space="preserve"> </w:t>
      </w:r>
      <w:r w:rsidR="004F51A2" w:rsidRPr="004F51A2">
        <w:rPr>
          <w:rFonts w:cstheme="minorHAnsi"/>
        </w:rPr>
        <w:t xml:space="preserve">Our protocols could offer a simple and effective way for preparation, storage, and transportation of samples for single-cell metabolomics studies using different mass spectrometry techniques. </w:t>
      </w:r>
    </w:p>
    <w:p w14:paraId="5378B807" w14:textId="4019F235" w:rsidR="004F51A2" w:rsidRPr="004F51A2" w:rsidRDefault="004F51A2" w:rsidP="004F51A2">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6.2.1</w:t>
      </w:r>
    </w:p>
    <w:p w14:paraId="6CCA1BE1" w14:textId="2FA120EC" w:rsidR="004F51A2" w:rsidRPr="002E36F2" w:rsidRDefault="004F51A2" w:rsidP="004F51A2">
      <w:pPr>
        <w:pStyle w:val="ListParagraph"/>
        <w:spacing w:before="120"/>
        <w:ind w:left="1627"/>
        <w:contextualSpacing w:val="0"/>
        <w:rPr>
          <w:rFonts w:eastAsia="Times New Roman" w:cstheme="minorHAnsi"/>
        </w:rPr>
      </w:pP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lastRenderedPageBreak/>
        <w:t xml:space="preserve">Testimonial Questions (OPTIONAL): </w:t>
      </w:r>
    </w:p>
    <w:p w14:paraId="27A716B1" w14:textId="77777777" w:rsidR="00B534BA" w:rsidRDefault="00B534BA" w:rsidP="00FF25E5">
      <w:pPr>
        <w:contextualSpacing/>
        <w:outlineLvl w:val="0"/>
        <w:rPr>
          <w:rFonts w:eastAsia="Times New Roman" w:cstheme="minorHAnsi"/>
          <w:b/>
        </w:rPr>
      </w:pPr>
    </w:p>
    <w:p w14:paraId="057AE8DF" w14:textId="09FA171F" w:rsidR="00C66C56" w:rsidRPr="005D2CA3" w:rsidRDefault="00B534BA" w:rsidP="005D2CA3">
      <w:pPr>
        <w:contextualSpacing/>
        <w:outlineLvl w:val="0"/>
        <w:rPr>
          <w:rFonts w:eastAsia="Times New Roman" w:cstheme="minorHAnsi"/>
          <w:b/>
          <w:i/>
          <w:iCs/>
          <w:color w:val="0000FF"/>
        </w:rPr>
      </w:pPr>
      <w:r w:rsidRPr="00B534BA">
        <w:rPr>
          <w:rFonts w:eastAsia="Times New Roman" w:cstheme="minorHAnsi"/>
          <w:b/>
          <w:i/>
          <w:iCs/>
          <w:color w:val="0000FF"/>
        </w:rPr>
        <w:t xml:space="preserve">Videographer: </w:t>
      </w:r>
      <w:r w:rsidR="005D2CA3" w:rsidRPr="005D2CA3">
        <w:rPr>
          <w:rFonts w:eastAsia="Times New Roman" w:cstheme="minorHAnsi"/>
          <w:b/>
          <w:i/>
          <w:iCs/>
          <w:color w:val="0000FF"/>
        </w:rPr>
        <w:t xml:space="preserve">Please capture all testimonial shots in a wide-angle format with sufficient headspace, as the final videos will be rendered in a 1:1 aspect ratio. Testimonial statements </w:t>
      </w:r>
      <w:r w:rsidR="005D2CA3">
        <w:rPr>
          <w:rFonts w:eastAsia="Times New Roman" w:cstheme="minorHAnsi"/>
          <w:b/>
          <w:i/>
          <w:iCs/>
          <w:color w:val="0000FF"/>
        </w:rPr>
        <w:t>will</w:t>
      </w:r>
      <w:r w:rsidR="005D2CA3" w:rsidRPr="005D2CA3">
        <w:rPr>
          <w:rFonts w:eastAsia="Times New Roman" w:cstheme="minorHAnsi"/>
          <w:b/>
          <w:i/>
          <w:iCs/>
          <w:color w:val="0000FF"/>
        </w:rPr>
        <w:t xml:space="preserve"> be presented live by the authors, sharing their spontaneous perspectives.</w:t>
      </w:r>
    </w:p>
    <w:p w14:paraId="4075400C" w14:textId="77777777" w:rsidR="00FF25E5" w:rsidRDefault="00FF25E5" w:rsidP="00FF25E5">
      <w:pPr>
        <w:contextualSpacing/>
        <w:outlineLvl w:val="0"/>
        <w:rPr>
          <w:rFonts w:eastAsia="Times New Roman" w:cstheme="minorHAnsi"/>
          <w:b/>
        </w:rPr>
      </w:pPr>
    </w:p>
    <w:p w14:paraId="09FFEC1C" w14:textId="77777777" w:rsidR="00FF25E5" w:rsidRPr="00226089" w:rsidRDefault="00FF25E5" w:rsidP="00FF25E5">
      <w:pPr>
        <w:spacing w:before="120"/>
        <w:rPr>
          <w:rFonts w:cstheme="minorHAnsi"/>
          <w:lang w:val="en-IN"/>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 xml:space="preserve">How do you think publishing with </w:t>
      </w:r>
      <w:proofErr w:type="spellStart"/>
      <w:r w:rsidRPr="00806BC9">
        <w:rPr>
          <w:rFonts w:cstheme="minorHAnsi"/>
          <w:color w:val="000000"/>
          <w:shd w:val="clear" w:color="auto" w:fill="FFFFFF"/>
        </w:rPr>
        <w:t>JoVE</w:t>
      </w:r>
      <w:proofErr w:type="spellEnd"/>
      <w:r w:rsidRPr="00806BC9">
        <w:rPr>
          <w:rFonts w:cstheme="minorHAnsi"/>
          <w:color w:val="000000"/>
          <w:shd w:val="clear" w:color="auto" w:fill="FFFFFF"/>
        </w:rPr>
        <w:t xml:space="preserve"> will enhance the visibility and impact of your research?</w:t>
      </w:r>
    </w:p>
    <w:p w14:paraId="504DFC2B" w14:textId="1299D7CA" w:rsidR="00FF25E5" w:rsidRPr="004F51A2" w:rsidRDefault="00DC5040" w:rsidP="00FF25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 xml:space="preserve">Dan </w:t>
      </w:r>
      <w:proofErr w:type="spellStart"/>
      <w:r>
        <w:rPr>
          <w:rStyle w:val="AuthorName"/>
          <w:rFonts w:asciiTheme="minorHAnsi" w:eastAsia="Times" w:hAnsiTheme="minorHAnsi" w:cstheme="minorHAnsi"/>
        </w:rPr>
        <w:t>chen</w:t>
      </w:r>
      <w:proofErr w:type="spellEnd"/>
      <w:r w:rsidR="00AD5A94" w:rsidRPr="00AD5A94">
        <w:rPr>
          <w:rFonts w:eastAsia="Times New Roman" w:cstheme="minorHAnsi"/>
          <w:b/>
          <w:bCs/>
        </w:rPr>
        <w:t>,</w:t>
      </w:r>
      <w:r w:rsidR="00FF25E5" w:rsidRPr="00AD5A94">
        <w:rPr>
          <w:rFonts w:eastAsia="Times New Roman" w:cstheme="minorHAnsi"/>
        </w:rPr>
        <w:t xml:space="preserve"> </w:t>
      </w:r>
      <w:r>
        <w:rPr>
          <w:rStyle w:val="AuthorName"/>
          <w:rFonts w:asciiTheme="minorHAnsi" w:eastAsia="Times" w:hAnsiTheme="minorHAnsi" w:cstheme="minorHAnsi"/>
          <w:u w:val="none"/>
        </w:rPr>
        <w:t>Graduate Student, University of Oklahoma</w:t>
      </w:r>
      <w:r w:rsidR="00AA2236">
        <w:rPr>
          <w:rFonts w:cstheme="minorHAnsi"/>
        </w:rPr>
        <w:t xml:space="preserve">: </w:t>
      </w:r>
      <w:r w:rsidR="00324139" w:rsidRPr="00324139">
        <w:t>(authors will present their testimonial statements live)</w:t>
      </w:r>
    </w:p>
    <w:p w14:paraId="5C106D17" w14:textId="71677335" w:rsidR="004F51A2" w:rsidRDefault="004F51A2" w:rsidP="004F51A2">
      <w:pPr>
        <w:pStyle w:val="ListParagraph"/>
        <w:spacing w:before="120"/>
        <w:ind w:left="1627"/>
        <w:contextualSpacing w:val="0"/>
        <w:rPr>
          <w:rFonts w:eastAsia="Times New Roman" w:cstheme="minorHAnsi"/>
        </w:rPr>
      </w:pPr>
      <w:r>
        <w:rPr>
          <w:rFonts w:eastAsia="Times New Roman" w:cstheme="minorHAnsi"/>
        </w:rPr>
        <w:t>(</w:t>
      </w:r>
      <w:r w:rsidRPr="004F51A2">
        <w:rPr>
          <w:rFonts w:eastAsia="Times New Roman" w:cstheme="minorHAnsi"/>
        </w:rPr>
        <w:t xml:space="preserve">Publishing with </w:t>
      </w:r>
      <w:proofErr w:type="spellStart"/>
      <w:r w:rsidRPr="004F51A2">
        <w:rPr>
          <w:rFonts w:eastAsia="Times New Roman" w:cstheme="minorHAnsi"/>
        </w:rPr>
        <w:t>JoVE</w:t>
      </w:r>
      <w:proofErr w:type="spellEnd"/>
      <w:r w:rsidRPr="004F51A2">
        <w:rPr>
          <w:rFonts w:eastAsia="Times New Roman" w:cstheme="minorHAnsi"/>
        </w:rPr>
        <w:t xml:space="preserve"> will enhance the visibility and impact of our work because it provides visualized, clear demonstration of experimental details, allowing readers to reproduce and adapt our protocols to improve studies in single cell mass spectrometry </w:t>
      </w:r>
      <w:proofErr w:type="gramStart"/>
      <w:r w:rsidRPr="004F51A2">
        <w:rPr>
          <w:rFonts w:eastAsia="Times New Roman" w:cstheme="minorHAnsi"/>
        </w:rPr>
        <w:t xml:space="preserve">field.  </w:t>
      </w:r>
      <w:r>
        <w:rPr>
          <w:rFonts w:eastAsia="Times New Roman" w:cstheme="minorHAnsi"/>
        </w:rPr>
        <w:t>)</w:t>
      </w:r>
      <w:proofErr w:type="gramEnd"/>
    </w:p>
    <w:p w14:paraId="6C8B3372" w14:textId="1C2DBE5A" w:rsidR="004F51A2" w:rsidRPr="004F51A2" w:rsidRDefault="004F51A2" w:rsidP="004F51A2">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5.1.1</w:t>
      </w:r>
    </w:p>
    <w:p w14:paraId="57EE504B" w14:textId="77777777" w:rsidR="004F51A2" w:rsidRDefault="004F51A2" w:rsidP="004F51A2">
      <w:pPr>
        <w:pStyle w:val="ListParagraph"/>
        <w:spacing w:before="120"/>
        <w:ind w:left="1627"/>
        <w:contextualSpacing w:val="0"/>
        <w:rPr>
          <w:rFonts w:eastAsia="Times New Roman" w:cstheme="minorHAnsi"/>
        </w:rPr>
      </w:pPr>
    </w:p>
    <w:p w14:paraId="42E2A639" w14:textId="77777777" w:rsidR="004F51A2" w:rsidRPr="00D75084" w:rsidRDefault="004F51A2" w:rsidP="004F51A2">
      <w:pPr>
        <w:pStyle w:val="ListParagraph"/>
        <w:spacing w:before="120"/>
        <w:ind w:left="1627"/>
        <w:contextualSpacing w:val="0"/>
        <w:rPr>
          <w:rFonts w:eastAsia="Times New Roman" w:cstheme="minorHAnsi"/>
        </w:rPr>
      </w:pPr>
    </w:p>
    <w:p w14:paraId="1C9F2DD2" w14:textId="77777777" w:rsidR="004F51A2" w:rsidRDefault="004F51A2">
      <w:pPr>
        <w:rPr>
          <w:rFonts w:eastAsia="Times New Roman" w:cstheme="minorHAnsi"/>
          <w:sz w:val="52"/>
        </w:rPr>
      </w:pPr>
      <w:r>
        <w:rPr>
          <w:rFonts w:cstheme="minorHAnsi"/>
        </w:rPr>
        <w:br w:type="page"/>
      </w:r>
    </w:p>
    <w:p w14:paraId="1CEA460B" w14:textId="5B77C3CB"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73BA5486" w:rsidR="00CE10F2" w:rsidRDefault="00127622" w:rsidP="00A13CC3">
      <w:pPr>
        <w:pStyle w:val="ListParagraph"/>
        <w:numPr>
          <w:ilvl w:val="0"/>
          <w:numId w:val="3"/>
        </w:numPr>
        <w:spacing w:before="120"/>
        <w:contextualSpacing w:val="0"/>
        <w:rPr>
          <w:rFonts w:cstheme="minorHAnsi"/>
          <w:b/>
          <w:bCs/>
        </w:rPr>
      </w:pPr>
      <w:r>
        <w:rPr>
          <w:rFonts w:cstheme="minorHAnsi"/>
          <w:b/>
          <w:bCs/>
        </w:rPr>
        <w:t>Culturing and Washing the Cells</w:t>
      </w:r>
    </w:p>
    <w:p w14:paraId="314CEBB8" w14:textId="21AD9A6C" w:rsidR="00597F6E" w:rsidRPr="00597F6E" w:rsidRDefault="00D7547B" w:rsidP="00597F6E">
      <w:pPr>
        <w:pStyle w:val="ListParagraph"/>
        <w:spacing w:before="120"/>
        <w:ind w:left="360"/>
        <w:contextualSpacing w:val="0"/>
        <w:rPr>
          <w:rFonts w:cstheme="minorHAnsi"/>
        </w:rPr>
      </w:pPr>
      <w:r>
        <w:rPr>
          <w:rFonts w:cstheme="minorHAnsi"/>
          <w:b/>
          <w:bCs/>
        </w:rPr>
        <w:t>Demonstrator</w:t>
      </w:r>
      <w:r w:rsidR="004F51A2">
        <w:rPr>
          <w:rFonts w:cstheme="minorHAnsi"/>
          <w:b/>
          <w:bCs/>
        </w:rPr>
        <w:t>s</w:t>
      </w:r>
      <w:r>
        <w:rPr>
          <w:rFonts w:cstheme="minorHAnsi"/>
          <w:b/>
          <w:bCs/>
        </w:rPr>
        <w:t xml:space="preserve">: </w:t>
      </w:r>
      <w:r w:rsidR="00597F6E">
        <w:rPr>
          <w:rFonts w:cstheme="minorHAnsi"/>
        </w:rPr>
        <w:t>Shakya Wije Munige and Deepti Bhusal</w:t>
      </w:r>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44289432" w14:textId="763921EA" w:rsidR="00127622" w:rsidRDefault="00127622" w:rsidP="00127622">
      <w:pPr>
        <w:pStyle w:val="Narration"/>
        <w:numPr>
          <w:ilvl w:val="1"/>
          <w:numId w:val="3"/>
        </w:numPr>
        <w:rPr>
          <w:lang w:eastAsia="en-IN"/>
        </w:rPr>
      </w:pPr>
      <w:r w:rsidRPr="000A4210">
        <w:rPr>
          <w:lang w:eastAsia="en-IN"/>
        </w:rPr>
        <w:t xml:space="preserve">To begin, </w:t>
      </w:r>
      <w:r>
        <w:rPr>
          <w:lang w:eastAsia="en-IN"/>
        </w:rPr>
        <w:t>i</w:t>
      </w:r>
      <w:r w:rsidRPr="000A4210">
        <w:rPr>
          <w:lang w:eastAsia="en-IN"/>
        </w:rPr>
        <w:t xml:space="preserve">ncubate the cells at 37 degrees Celsius in a humidified incubator containing 5 percent carbon dioxide </w:t>
      </w:r>
      <w:r w:rsidRPr="000A4210">
        <w:rPr>
          <w:b/>
          <w:bCs/>
          <w:lang w:eastAsia="en-IN"/>
        </w:rPr>
        <w:t>[1]</w:t>
      </w:r>
      <w:r w:rsidRPr="000A4210">
        <w:rPr>
          <w:lang w:eastAsia="en-IN"/>
        </w:rPr>
        <w:t xml:space="preserve">. Monitor the confluency of the cells daily </w:t>
      </w:r>
      <w:r w:rsidRPr="000A4210">
        <w:rPr>
          <w:b/>
          <w:bCs/>
          <w:lang w:eastAsia="en-IN"/>
        </w:rPr>
        <w:t>[2]</w:t>
      </w:r>
      <w:r w:rsidRPr="000A4210">
        <w:rPr>
          <w:lang w:eastAsia="en-IN"/>
        </w:rPr>
        <w:t xml:space="preserve"> and passage them when cultures reach 80 percent confluency </w:t>
      </w:r>
      <w:r w:rsidRPr="000A4210">
        <w:rPr>
          <w:b/>
          <w:bCs/>
          <w:lang w:eastAsia="en-IN"/>
        </w:rPr>
        <w:t>[3]</w:t>
      </w:r>
      <w:r w:rsidRPr="000A4210">
        <w:rPr>
          <w:lang w:eastAsia="en-IN"/>
        </w:rPr>
        <w:t>.</w:t>
      </w:r>
    </w:p>
    <w:p w14:paraId="63CA29A3" w14:textId="77777777" w:rsidR="00127622" w:rsidRDefault="00127622" w:rsidP="00127622">
      <w:pPr>
        <w:pStyle w:val="ShotDescription"/>
        <w:numPr>
          <w:ilvl w:val="2"/>
          <w:numId w:val="3"/>
        </w:numPr>
        <w:rPr>
          <w:lang w:val="en-IN" w:eastAsia="en-IN"/>
        </w:rPr>
      </w:pPr>
      <w:r w:rsidRPr="000A4210">
        <w:rPr>
          <w:lang w:val="en-IN" w:eastAsia="en-IN"/>
        </w:rPr>
        <w:t>Talent placing the culture dish inside a humidified incubator.</w:t>
      </w:r>
    </w:p>
    <w:p w14:paraId="5DAC4C7F" w14:textId="22C82AB8" w:rsidR="00127622" w:rsidRDefault="00127622" w:rsidP="00127622">
      <w:pPr>
        <w:pStyle w:val="ShotDescription"/>
        <w:numPr>
          <w:ilvl w:val="2"/>
          <w:numId w:val="3"/>
        </w:numPr>
        <w:rPr>
          <w:lang w:val="en-IN" w:eastAsia="en-IN"/>
        </w:rPr>
      </w:pPr>
      <w:r>
        <w:rPr>
          <w:lang w:val="en-IN" w:eastAsia="en-IN"/>
        </w:rPr>
        <w:t>Talent placing the</w:t>
      </w:r>
      <w:r w:rsidRPr="000A4210">
        <w:rPr>
          <w:lang w:val="en-IN" w:eastAsia="en-IN"/>
        </w:rPr>
        <w:t xml:space="preserve"> cells under a microscope.</w:t>
      </w:r>
    </w:p>
    <w:p w14:paraId="35FF8EC3" w14:textId="77777777" w:rsidR="00127622" w:rsidRDefault="00127622" w:rsidP="00127622">
      <w:pPr>
        <w:pStyle w:val="ShotDescription"/>
        <w:numPr>
          <w:ilvl w:val="2"/>
          <w:numId w:val="3"/>
        </w:numPr>
        <w:rPr>
          <w:lang w:val="en-IN" w:eastAsia="en-IN"/>
        </w:rPr>
      </w:pPr>
      <w:r w:rsidRPr="004A35DF">
        <w:rPr>
          <w:highlight w:val="yellow"/>
          <w:lang w:val="en-IN" w:eastAsia="en-IN"/>
        </w:rPr>
        <w:t>SCOPE</w:t>
      </w:r>
      <w:r w:rsidRPr="000A4210">
        <w:rPr>
          <w:lang w:val="en-IN" w:eastAsia="en-IN"/>
        </w:rPr>
        <w:t>: Close-up view of cells at 80 percent confluency.</w:t>
      </w:r>
    </w:p>
    <w:p w14:paraId="63CD1AF9" w14:textId="77777777" w:rsidR="00127622" w:rsidRPr="000A4210" w:rsidRDefault="00127622" w:rsidP="00127622">
      <w:pPr>
        <w:pStyle w:val="ShotDescription"/>
        <w:ind w:firstLine="0"/>
        <w:rPr>
          <w:lang w:val="en-IN" w:eastAsia="en-IN"/>
        </w:rPr>
      </w:pPr>
    </w:p>
    <w:p w14:paraId="7E9E83C7" w14:textId="77777777" w:rsidR="00127622" w:rsidRDefault="00127622" w:rsidP="00127622">
      <w:pPr>
        <w:pStyle w:val="Narration"/>
        <w:numPr>
          <w:ilvl w:val="1"/>
          <w:numId w:val="3"/>
        </w:numPr>
        <w:rPr>
          <w:lang w:eastAsia="en-IN"/>
        </w:rPr>
      </w:pPr>
      <w:r>
        <w:rPr>
          <w:lang w:eastAsia="en-IN"/>
        </w:rPr>
        <w:t>For passaging</w:t>
      </w:r>
      <w:r w:rsidRPr="000A4210">
        <w:rPr>
          <w:lang w:eastAsia="en-IN"/>
        </w:rPr>
        <w:t xml:space="preserve">, aspirate the medium from the dish </w:t>
      </w:r>
      <w:r w:rsidRPr="000A4210">
        <w:rPr>
          <w:b/>
          <w:bCs/>
          <w:lang w:eastAsia="en-IN"/>
        </w:rPr>
        <w:t>[1]</w:t>
      </w:r>
      <w:r w:rsidRPr="000A4210">
        <w:rPr>
          <w:lang w:eastAsia="en-IN"/>
        </w:rPr>
        <w:t xml:space="preserve"> and rinse once with </w:t>
      </w:r>
      <w:proofErr w:type="gramStart"/>
      <w:r w:rsidRPr="000A4210">
        <w:rPr>
          <w:lang w:eastAsia="en-IN"/>
        </w:rPr>
        <w:t>5</w:t>
      </w:r>
      <w:proofErr w:type="gramEnd"/>
      <w:r w:rsidRPr="000A4210">
        <w:rPr>
          <w:lang w:eastAsia="en-IN"/>
        </w:rPr>
        <w:t xml:space="preserve"> milliliters of </w:t>
      </w:r>
      <w:r>
        <w:rPr>
          <w:lang w:eastAsia="en-IN"/>
        </w:rPr>
        <w:t>PBS</w:t>
      </w:r>
      <w:r w:rsidRPr="000A4210">
        <w:rPr>
          <w:lang w:eastAsia="en-IN"/>
        </w:rPr>
        <w:t xml:space="preserve"> </w:t>
      </w:r>
      <w:r w:rsidRPr="000A4210">
        <w:rPr>
          <w:b/>
          <w:bCs/>
          <w:lang w:eastAsia="en-IN"/>
        </w:rPr>
        <w:t>[2]</w:t>
      </w:r>
      <w:r w:rsidRPr="000A4210">
        <w:rPr>
          <w:lang w:eastAsia="en-IN"/>
        </w:rPr>
        <w:t xml:space="preserve">. </w:t>
      </w:r>
      <w:r>
        <w:rPr>
          <w:lang w:eastAsia="en-IN"/>
        </w:rPr>
        <w:t>Incubate</w:t>
      </w:r>
      <w:r w:rsidRPr="000A4210">
        <w:rPr>
          <w:lang w:eastAsia="en-IN"/>
        </w:rPr>
        <w:t xml:space="preserve"> </w:t>
      </w:r>
      <w:r>
        <w:rPr>
          <w:lang w:eastAsia="en-IN"/>
        </w:rPr>
        <w:t xml:space="preserve">the cells with </w:t>
      </w:r>
      <w:proofErr w:type="gramStart"/>
      <w:r w:rsidRPr="000A4210">
        <w:rPr>
          <w:lang w:eastAsia="en-IN"/>
        </w:rPr>
        <w:t>2</w:t>
      </w:r>
      <w:proofErr w:type="gramEnd"/>
      <w:r w:rsidRPr="000A4210">
        <w:rPr>
          <w:lang w:eastAsia="en-IN"/>
        </w:rPr>
        <w:t xml:space="preserve"> milliliters of 0.25 percent trypsin-EDTA at 37 degrees Celsius for 3 minutes to facilitate cell detachment </w:t>
      </w:r>
      <w:r w:rsidRPr="000A4210">
        <w:rPr>
          <w:b/>
          <w:bCs/>
          <w:lang w:eastAsia="en-IN"/>
        </w:rPr>
        <w:t>[</w:t>
      </w:r>
      <w:r>
        <w:rPr>
          <w:b/>
          <w:bCs/>
          <w:lang w:eastAsia="en-IN"/>
        </w:rPr>
        <w:t>3</w:t>
      </w:r>
      <w:r w:rsidRPr="000A4210">
        <w:rPr>
          <w:b/>
          <w:bCs/>
          <w:lang w:eastAsia="en-IN"/>
        </w:rPr>
        <w:t>]</w:t>
      </w:r>
      <w:r w:rsidRPr="000A4210">
        <w:rPr>
          <w:lang w:eastAsia="en-IN"/>
        </w:rPr>
        <w:t xml:space="preserve">. </w:t>
      </w:r>
    </w:p>
    <w:p w14:paraId="370C2D9E" w14:textId="77777777" w:rsidR="00127622" w:rsidRDefault="00127622" w:rsidP="00127622">
      <w:pPr>
        <w:pStyle w:val="ShotDescription"/>
        <w:numPr>
          <w:ilvl w:val="2"/>
          <w:numId w:val="3"/>
        </w:numPr>
        <w:rPr>
          <w:lang w:val="en-IN" w:eastAsia="en-IN"/>
        </w:rPr>
      </w:pPr>
      <w:r w:rsidRPr="000A4210">
        <w:rPr>
          <w:lang w:val="en-IN" w:eastAsia="en-IN"/>
        </w:rPr>
        <w:t>Talent aspirating the medium from the culture dish.</w:t>
      </w:r>
    </w:p>
    <w:p w14:paraId="693EE388" w14:textId="77777777" w:rsidR="00127622" w:rsidRDefault="00127622" w:rsidP="00127622">
      <w:pPr>
        <w:pStyle w:val="ShotDescription"/>
        <w:numPr>
          <w:ilvl w:val="2"/>
          <w:numId w:val="3"/>
        </w:numPr>
        <w:rPr>
          <w:lang w:val="en-IN" w:eastAsia="en-IN"/>
        </w:rPr>
      </w:pPr>
      <w:r w:rsidRPr="000A4210">
        <w:rPr>
          <w:lang w:val="en-IN" w:eastAsia="en-IN"/>
        </w:rPr>
        <w:t>Talent rinsing the dish with phosphate-buffered saline.</w:t>
      </w:r>
    </w:p>
    <w:p w14:paraId="565CD8F5" w14:textId="77777777" w:rsidR="00127622" w:rsidRDefault="00127622" w:rsidP="00127622">
      <w:pPr>
        <w:pStyle w:val="ShotDescription"/>
        <w:numPr>
          <w:ilvl w:val="2"/>
          <w:numId w:val="3"/>
        </w:numPr>
        <w:rPr>
          <w:lang w:val="en-IN" w:eastAsia="en-IN"/>
        </w:rPr>
      </w:pPr>
      <w:r w:rsidRPr="000A4210">
        <w:rPr>
          <w:lang w:val="en-IN" w:eastAsia="en-IN"/>
        </w:rPr>
        <w:t>Talent placing the culture dish inside the incubator.</w:t>
      </w:r>
    </w:p>
    <w:p w14:paraId="61A5F746" w14:textId="77777777" w:rsidR="00127622" w:rsidRDefault="00127622" w:rsidP="00127622">
      <w:pPr>
        <w:pStyle w:val="Narration"/>
        <w:ind w:firstLine="0"/>
        <w:rPr>
          <w:lang w:eastAsia="en-IN"/>
        </w:rPr>
      </w:pPr>
    </w:p>
    <w:p w14:paraId="28149486" w14:textId="67976E5A" w:rsidR="00127622" w:rsidRDefault="00127622" w:rsidP="00127622">
      <w:pPr>
        <w:pStyle w:val="Narration"/>
        <w:numPr>
          <w:ilvl w:val="1"/>
          <w:numId w:val="3"/>
        </w:numPr>
        <w:rPr>
          <w:lang w:eastAsia="en-IN"/>
        </w:rPr>
      </w:pPr>
      <w:r w:rsidRPr="000A4210">
        <w:rPr>
          <w:lang w:eastAsia="en-IN"/>
        </w:rPr>
        <w:t xml:space="preserve">Neutralize the trypsin by adding </w:t>
      </w:r>
      <w:proofErr w:type="gramStart"/>
      <w:r w:rsidRPr="000A4210">
        <w:rPr>
          <w:lang w:eastAsia="en-IN"/>
        </w:rPr>
        <w:t>8</w:t>
      </w:r>
      <w:proofErr w:type="gramEnd"/>
      <w:r w:rsidRPr="000A4210">
        <w:rPr>
          <w:lang w:eastAsia="en-IN"/>
        </w:rPr>
        <w:t xml:space="preserve"> milliliters of pre-warmed complete medium </w:t>
      </w:r>
      <w:r w:rsidRPr="000A4210">
        <w:rPr>
          <w:b/>
          <w:bCs/>
          <w:lang w:eastAsia="en-IN"/>
        </w:rPr>
        <w:t>[</w:t>
      </w:r>
      <w:r>
        <w:rPr>
          <w:b/>
          <w:bCs/>
          <w:lang w:eastAsia="en-IN"/>
        </w:rPr>
        <w:t>1</w:t>
      </w:r>
      <w:r w:rsidRPr="000A4210">
        <w:rPr>
          <w:b/>
          <w:bCs/>
          <w:lang w:eastAsia="en-IN"/>
        </w:rPr>
        <w:t>]</w:t>
      </w:r>
      <w:r w:rsidRPr="000A4210">
        <w:rPr>
          <w:lang w:eastAsia="en-IN"/>
        </w:rPr>
        <w:t xml:space="preserve"> and gently pipette to disperse the cells </w:t>
      </w:r>
      <w:r w:rsidRPr="000A4210">
        <w:rPr>
          <w:b/>
          <w:bCs/>
          <w:lang w:eastAsia="en-IN"/>
        </w:rPr>
        <w:t>[</w:t>
      </w:r>
      <w:r>
        <w:rPr>
          <w:b/>
          <w:bCs/>
          <w:lang w:eastAsia="en-IN"/>
        </w:rPr>
        <w:t>2</w:t>
      </w:r>
      <w:r w:rsidRPr="000A4210">
        <w:rPr>
          <w:b/>
          <w:bCs/>
          <w:lang w:eastAsia="en-IN"/>
        </w:rPr>
        <w:t>]</w:t>
      </w:r>
      <w:r w:rsidRPr="000A4210">
        <w:rPr>
          <w:lang w:eastAsia="en-IN"/>
        </w:rPr>
        <w:t xml:space="preserve">. Transfer </w:t>
      </w:r>
      <w:proofErr w:type="gramStart"/>
      <w:r w:rsidRPr="000A4210">
        <w:rPr>
          <w:lang w:eastAsia="en-IN"/>
        </w:rPr>
        <w:t>1</w:t>
      </w:r>
      <w:proofErr w:type="gramEnd"/>
      <w:r w:rsidRPr="000A4210">
        <w:rPr>
          <w:lang w:eastAsia="en-IN"/>
        </w:rPr>
        <w:t xml:space="preserve"> milliliter of the suspension into 9 milliliters of fresh complete medium </w:t>
      </w:r>
      <w:r w:rsidRPr="000A4210">
        <w:rPr>
          <w:b/>
          <w:bCs/>
          <w:lang w:eastAsia="en-IN"/>
        </w:rPr>
        <w:t>[</w:t>
      </w:r>
      <w:r>
        <w:rPr>
          <w:b/>
          <w:bCs/>
          <w:lang w:eastAsia="en-IN"/>
        </w:rPr>
        <w:t>3</w:t>
      </w:r>
      <w:r w:rsidRPr="000A4210">
        <w:rPr>
          <w:b/>
          <w:bCs/>
          <w:lang w:eastAsia="en-IN"/>
        </w:rPr>
        <w:t>]</w:t>
      </w:r>
      <w:r>
        <w:rPr>
          <w:b/>
          <w:bCs/>
          <w:lang w:eastAsia="en-IN"/>
        </w:rPr>
        <w:t xml:space="preserve"> </w:t>
      </w:r>
      <w:r w:rsidRPr="00127622">
        <w:rPr>
          <w:lang w:eastAsia="en-IN"/>
        </w:rPr>
        <w:t>for</w:t>
      </w:r>
      <w:r w:rsidRPr="000A4210">
        <w:rPr>
          <w:lang w:eastAsia="en-IN"/>
        </w:rPr>
        <w:t xml:space="preserve"> count</w:t>
      </w:r>
      <w:r>
        <w:rPr>
          <w:lang w:eastAsia="en-IN"/>
        </w:rPr>
        <w:t>ing</w:t>
      </w:r>
      <w:r w:rsidRPr="000A4210">
        <w:rPr>
          <w:lang w:eastAsia="en-IN"/>
        </w:rPr>
        <w:t xml:space="preserve"> the cells </w:t>
      </w:r>
      <w:r w:rsidRPr="000A4210">
        <w:rPr>
          <w:b/>
          <w:bCs/>
          <w:lang w:eastAsia="en-IN"/>
        </w:rPr>
        <w:t>[</w:t>
      </w:r>
      <w:r>
        <w:rPr>
          <w:b/>
          <w:bCs/>
          <w:lang w:eastAsia="en-IN"/>
        </w:rPr>
        <w:t>4</w:t>
      </w:r>
      <w:r w:rsidRPr="000A4210">
        <w:rPr>
          <w:b/>
          <w:bCs/>
          <w:lang w:eastAsia="en-IN"/>
        </w:rPr>
        <w:t>]</w:t>
      </w:r>
      <w:r w:rsidRPr="000A4210">
        <w:rPr>
          <w:lang w:eastAsia="en-IN"/>
        </w:rPr>
        <w:t>.</w:t>
      </w:r>
    </w:p>
    <w:p w14:paraId="652E7834" w14:textId="77777777" w:rsidR="00127622" w:rsidRDefault="00127622" w:rsidP="00127622">
      <w:pPr>
        <w:pStyle w:val="ShotDescription"/>
        <w:numPr>
          <w:ilvl w:val="2"/>
          <w:numId w:val="3"/>
        </w:numPr>
        <w:rPr>
          <w:lang w:val="en-IN" w:eastAsia="en-IN"/>
        </w:rPr>
      </w:pPr>
      <w:r w:rsidRPr="000A4210">
        <w:rPr>
          <w:lang w:val="en-IN" w:eastAsia="en-IN"/>
        </w:rPr>
        <w:t>Talent pipetting complete medium into the dish.</w:t>
      </w:r>
    </w:p>
    <w:p w14:paraId="42C64186" w14:textId="77777777" w:rsidR="00127622" w:rsidRDefault="00127622" w:rsidP="00127622">
      <w:pPr>
        <w:pStyle w:val="ShotDescription"/>
        <w:numPr>
          <w:ilvl w:val="2"/>
          <w:numId w:val="3"/>
        </w:numPr>
        <w:rPr>
          <w:lang w:val="en-IN" w:eastAsia="en-IN"/>
        </w:rPr>
      </w:pPr>
      <w:r w:rsidRPr="000A4210">
        <w:rPr>
          <w:lang w:val="en-IN" w:eastAsia="en-IN"/>
        </w:rPr>
        <w:t>Talent pipetting the cell suspension up and down to disperse the cells.</w:t>
      </w:r>
    </w:p>
    <w:p w14:paraId="4ACC9B54" w14:textId="77777777" w:rsidR="00127622" w:rsidRDefault="00127622" w:rsidP="00127622">
      <w:pPr>
        <w:pStyle w:val="ShotDescription"/>
        <w:numPr>
          <w:ilvl w:val="2"/>
          <w:numId w:val="3"/>
        </w:numPr>
        <w:rPr>
          <w:lang w:val="en-IN" w:eastAsia="en-IN"/>
        </w:rPr>
      </w:pPr>
      <w:r w:rsidRPr="000A4210">
        <w:rPr>
          <w:lang w:val="en-IN" w:eastAsia="en-IN"/>
        </w:rPr>
        <w:t xml:space="preserve">Talent transferring </w:t>
      </w:r>
      <w:proofErr w:type="gramStart"/>
      <w:r w:rsidRPr="000A4210">
        <w:rPr>
          <w:lang w:val="en-IN" w:eastAsia="en-IN"/>
        </w:rPr>
        <w:t>1</w:t>
      </w:r>
      <w:proofErr w:type="gramEnd"/>
      <w:r w:rsidRPr="000A4210">
        <w:rPr>
          <w:lang w:val="en-IN" w:eastAsia="en-IN"/>
        </w:rPr>
        <w:t xml:space="preserve"> milliliter of the cell suspension into a new tube with 9 milliliters of fresh complete medium.</w:t>
      </w:r>
    </w:p>
    <w:p w14:paraId="125DE0C1" w14:textId="73B3850C" w:rsidR="00127622" w:rsidRDefault="00127622" w:rsidP="00127622">
      <w:pPr>
        <w:pStyle w:val="ShotDescription"/>
        <w:numPr>
          <w:ilvl w:val="2"/>
          <w:numId w:val="3"/>
        </w:numPr>
        <w:rPr>
          <w:lang w:val="en-IN" w:eastAsia="en-IN"/>
        </w:rPr>
      </w:pPr>
      <w:r>
        <w:rPr>
          <w:lang w:val="en-IN" w:eastAsia="en-IN"/>
        </w:rPr>
        <w:t>Talent placing the sample in a cell counter.</w:t>
      </w:r>
    </w:p>
    <w:p w14:paraId="3D1B9BCD" w14:textId="77777777" w:rsidR="00127622" w:rsidRDefault="00127622" w:rsidP="00127622">
      <w:pPr>
        <w:pStyle w:val="Narration"/>
        <w:ind w:firstLine="0"/>
        <w:rPr>
          <w:lang w:eastAsia="en-IN"/>
        </w:rPr>
      </w:pPr>
    </w:p>
    <w:p w14:paraId="28B3903B" w14:textId="1170387C" w:rsidR="00127622" w:rsidRDefault="00127622" w:rsidP="00127622">
      <w:pPr>
        <w:pStyle w:val="Narration"/>
        <w:numPr>
          <w:ilvl w:val="1"/>
          <w:numId w:val="3"/>
        </w:numPr>
        <w:rPr>
          <w:lang w:eastAsia="en-IN"/>
        </w:rPr>
      </w:pPr>
      <w:r w:rsidRPr="000A4210">
        <w:rPr>
          <w:lang w:eastAsia="en-IN"/>
        </w:rPr>
        <w:t xml:space="preserve">To seed the cells, dilute them to a final concentration of 1 × 10⁶ cells per milliliter </w:t>
      </w:r>
      <w:r w:rsidRPr="000A4210">
        <w:rPr>
          <w:b/>
          <w:bCs/>
          <w:lang w:eastAsia="en-IN"/>
        </w:rPr>
        <w:t>[1]</w:t>
      </w:r>
      <w:r w:rsidRPr="000A4210">
        <w:rPr>
          <w:lang w:eastAsia="en-IN"/>
        </w:rPr>
        <w:t>. Place individual 18</w:t>
      </w:r>
      <w:r>
        <w:rPr>
          <w:lang w:eastAsia="en-IN"/>
        </w:rPr>
        <w:t>-</w:t>
      </w:r>
      <w:r w:rsidRPr="000A4210">
        <w:rPr>
          <w:lang w:eastAsia="en-IN"/>
        </w:rPr>
        <w:t xml:space="preserve">millimeter glass coverslips into the wells of a 12-well plate </w:t>
      </w:r>
      <w:r w:rsidRPr="000A4210">
        <w:rPr>
          <w:b/>
          <w:bCs/>
          <w:lang w:eastAsia="en-IN"/>
        </w:rPr>
        <w:t>[2]</w:t>
      </w:r>
      <w:r>
        <w:rPr>
          <w:lang w:eastAsia="en-IN"/>
        </w:rPr>
        <w:t>.</w:t>
      </w:r>
      <w:r w:rsidRPr="000A4210">
        <w:rPr>
          <w:lang w:eastAsia="en-IN"/>
        </w:rPr>
        <w:t xml:space="preserve"> Add 2 milliliters of complete medium and 200 microliters of the cell suspension into each well to achieve 2 × 10⁵ cells per well </w:t>
      </w:r>
      <w:r w:rsidRPr="000A4210">
        <w:rPr>
          <w:b/>
          <w:bCs/>
          <w:lang w:eastAsia="en-IN"/>
        </w:rPr>
        <w:t>[3]</w:t>
      </w:r>
      <w:r w:rsidRPr="000A4210">
        <w:rPr>
          <w:lang w:eastAsia="en-IN"/>
        </w:rPr>
        <w:t xml:space="preserve">. Incubate the cells overnight to allow attachment </w:t>
      </w:r>
      <w:r w:rsidRPr="000A4210">
        <w:rPr>
          <w:b/>
          <w:bCs/>
          <w:lang w:eastAsia="en-IN"/>
        </w:rPr>
        <w:t>[4]</w:t>
      </w:r>
      <w:r w:rsidRPr="000A4210">
        <w:rPr>
          <w:lang w:eastAsia="en-IN"/>
        </w:rPr>
        <w:t>.</w:t>
      </w:r>
    </w:p>
    <w:p w14:paraId="0BB0F7FC" w14:textId="3276885C" w:rsidR="00127622" w:rsidRDefault="00127622" w:rsidP="00127622">
      <w:pPr>
        <w:pStyle w:val="ShotDescription"/>
        <w:numPr>
          <w:ilvl w:val="2"/>
          <w:numId w:val="3"/>
        </w:numPr>
        <w:rPr>
          <w:lang w:val="en-IN" w:eastAsia="en-IN"/>
        </w:rPr>
      </w:pPr>
      <w:r w:rsidRPr="000A4210">
        <w:rPr>
          <w:lang w:val="en-IN" w:eastAsia="en-IN"/>
        </w:rPr>
        <w:t>Talent diluting the cells in a tube to the desired concentration</w:t>
      </w:r>
      <w:r>
        <w:rPr>
          <w:lang w:val="en-IN" w:eastAsia="en-IN"/>
        </w:rPr>
        <w:t xml:space="preserve"> by adding media</w:t>
      </w:r>
      <w:r w:rsidRPr="000A4210">
        <w:rPr>
          <w:lang w:val="en-IN" w:eastAsia="en-IN"/>
        </w:rPr>
        <w:t>.</w:t>
      </w:r>
    </w:p>
    <w:p w14:paraId="1F263C24" w14:textId="77777777" w:rsidR="00127622" w:rsidRDefault="00127622" w:rsidP="00127622">
      <w:pPr>
        <w:pStyle w:val="ShotDescription"/>
        <w:numPr>
          <w:ilvl w:val="2"/>
          <w:numId w:val="3"/>
        </w:numPr>
        <w:rPr>
          <w:lang w:val="en-IN" w:eastAsia="en-IN"/>
        </w:rPr>
      </w:pPr>
      <w:r w:rsidRPr="000A4210">
        <w:rPr>
          <w:lang w:val="en-IN" w:eastAsia="en-IN"/>
        </w:rPr>
        <w:lastRenderedPageBreak/>
        <w:t>Talent placing glass coverslips into the wells of a 12-well plate.</w:t>
      </w:r>
    </w:p>
    <w:p w14:paraId="18DDF065" w14:textId="77777777" w:rsidR="00127622" w:rsidRDefault="00127622" w:rsidP="00127622">
      <w:pPr>
        <w:pStyle w:val="ShotDescription"/>
        <w:numPr>
          <w:ilvl w:val="2"/>
          <w:numId w:val="3"/>
        </w:numPr>
        <w:rPr>
          <w:lang w:val="en-IN" w:eastAsia="en-IN"/>
        </w:rPr>
      </w:pPr>
      <w:r w:rsidRPr="000A4210">
        <w:rPr>
          <w:lang w:val="en-IN" w:eastAsia="en-IN"/>
        </w:rPr>
        <w:t>Talent pipetting complete medium and cell suspension into each well.</w:t>
      </w:r>
    </w:p>
    <w:p w14:paraId="155C18D4" w14:textId="77777777" w:rsidR="00127622" w:rsidRDefault="00127622" w:rsidP="00127622">
      <w:pPr>
        <w:pStyle w:val="ShotDescription"/>
        <w:numPr>
          <w:ilvl w:val="2"/>
          <w:numId w:val="3"/>
        </w:numPr>
        <w:rPr>
          <w:lang w:val="en-IN" w:eastAsia="en-IN"/>
        </w:rPr>
      </w:pPr>
      <w:r w:rsidRPr="000A4210">
        <w:rPr>
          <w:lang w:val="en-IN" w:eastAsia="en-IN"/>
        </w:rPr>
        <w:t>Talent placing the plate in an incubator for overnight incubation.</w:t>
      </w:r>
    </w:p>
    <w:p w14:paraId="6FBE4287" w14:textId="77777777" w:rsidR="00127622" w:rsidRPr="000A4210" w:rsidRDefault="00127622" w:rsidP="00127622">
      <w:pPr>
        <w:pStyle w:val="ShotDescription"/>
        <w:ind w:firstLine="0"/>
        <w:rPr>
          <w:lang w:val="en-IN" w:eastAsia="en-IN"/>
        </w:rPr>
      </w:pPr>
    </w:p>
    <w:p w14:paraId="3FC65284" w14:textId="1579ACCF" w:rsidR="00127622" w:rsidRDefault="00127622" w:rsidP="00127622">
      <w:pPr>
        <w:pStyle w:val="Narration"/>
        <w:numPr>
          <w:ilvl w:val="1"/>
          <w:numId w:val="3"/>
        </w:numPr>
        <w:rPr>
          <w:lang w:eastAsia="en-IN"/>
        </w:rPr>
      </w:pPr>
      <w:r>
        <w:rPr>
          <w:lang w:eastAsia="en-IN"/>
        </w:rPr>
        <w:t>For washing the cells, a</w:t>
      </w:r>
      <w:r w:rsidRPr="000A4210">
        <w:rPr>
          <w:lang w:eastAsia="en-IN"/>
        </w:rPr>
        <w:t xml:space="preserve">dd </w:t>
      </w:r>
      <w:proofErr w:type="gramStart"/>
      <w:r w:rsidRPr="000A4210">
        <w:rPr>
          <w:lang w:eastAsia="en-IN"/>
        </w:rPr>
        <w:t>2</w:t>
      </w:r>
      <w:proofErr w:type="gramEnd"/>
      <w:r w:rsidRPr="000A4210">
        <w:rPr>
          <w:lang w:eastAsia="en-IN"/>
        </w:rPr>
        <w:t xml:space="preserve"> milliliters of cold ammonium </w:t>
      </w:r>
      <w:proofErr w:type="spellStart"/>
      <w:r w:rsidRPr="000A4210">
        <w:rPr>
          <w:lang w:eastAsia="en-IN"/>
        </w:rPr>
        <w:t>formate</w:t>
      </w:r>
      <w:proofErr w:type="spellEnd"/>
      <w:r w:rsidRPr="000A4210">
        <w:rPr>
          <w:lang w:eastAsia="en-IN"/>
        </w:rPr>
        <w:t xml:space="preserve"> solution to each well of the 12-well plate </w:t>
      </w:r>
      <w:r w:rsidRPr="000A4210">
        <w:rPr>
          <w:b/>
          <w:bCs/>
          <w:lang w:eastAsia="en-IN"/>
        </w:rPr>
        <w:t>[1</w:t>
      </w:r>
      <w:r>
        <w:rPr>
          <w:b/>
          <w:bCs/>
          <w:lang w:eastAsia="en-IN"/>
        </w:rPr>
        <w:t>-TXT</w:t>
      </w:r>
      <w:r w:rsidRPr="000A4210">
        <w:rPr>
          <w:b/>
          <w:bCs/>
          <w:lang w:eastAsia="en-IN"/>
        </w:rPr>
        <w:t>]</w:t>
      </w:r>
      <w:r w:rsidRPr="000A4210">
        <w:rPr>
          <w:lang w:eastAsia="en-IN"/>
        </w:rPr>
        <w:t>.</w:t>
      </w:r>
    </w:p>
    <w:p w14:paraId="365878FB" w14:textId="526AB923" w:rsidR="00127622" w:rsidRPr="00127622" w:rsidRDefault="00127622" w:rsidP="00127622">
      <w:pPr>
        <w:pStyle w:val="ShotDescription"/>
        <w:numPr>
          <w:ilvl w:val="2"/>
          <w:numId w:val="3"/>
        </w:numPr>
        <w:rPr>
          <w:lang w:val="en-IN" w:eastAsia="en-IN"/>
        </w:rPr>
      </w:pPr>
      <w:r w:rsidRPr="000A4210">
        <w:rPr>
          <w:lang w:val="en-IN" w:eastAsia="en-IN"/>
        </w:rPr>
        <w:t xml:space="preserve">Talent pipetting cold ammonium </w:t>
      </w:r>
      <w:proofErr w:type="spellStart"/>
      <w:r w:rsidRPr="000A4210">
        <w:rPr>
          <w:lang w:val="en-IN" w:eastAsia="en-IN"/>
        </w:rPr>
        <w:t>formate</w:t>
      </w:r>
      <w:proofErr w:type="spellEnd"/>
      <w:r w:rsidRPr="000A4210">
        <w:rPr>
          <w:lang w:val="en-IN" w:eastAsia="en-IN"/>
        </w:rPr>
        <w:t xml:space="preserve"> solution into the wells of the plate.</w:t>
      </w:r>
      <w:r>
        <w:rPr>
          <w:lang w:val="en-IN" w:eastAsia="en-IN"/>
        </w:rPr>
        <w:t xml:space="preserve"> </w:t>
      </w:r>
      <w:r w:rsidRPr="00127622">
        <w:rPr>
          <w:b/>
          <w:bCs/>
          <w:lang w:val="en-IN" w:eastAsia="en-IN"/>
        </w:rPr>
        <w:t xml:space="preserve">TXT: Ammonium </w:t>
      </w:r>
      <w:proofErr w:type="spellStart"/>
      <w:r w:rsidRPr="00127622">
        <w:rPr>
          <w:b/>
          <w:bCs/>
          <w:lang w:val="en-IN" w:eastAsia="en-IN"/>
        </w:rPr>
        <w:t>formate</w:t>
      </w:r>
      <w:proofErr w:type="spellEnd"/>
      <w:r w:rsidRPr="00127622">
        <w:rPr>
          <w:b/>
          <w:bCs/>
          <w:lang w:val="en-IN" w:eastAsia="en-IN"/>
        </w:rPr>
        <w:t>: 0.14 M (0.9% w/w)</w:t>
      </w:r>
    </w:p>
    <w:p w14:paraId="7ACB8ECD" w14:textId="77777777" w:rsidR="00127622" w:rsidRPr="000A4210" w:rsidRDefault="00127622" w:rsidP="00127622">
      <w:pPr>
        <w:pStyle w:val="ShotDescription"/>
        <w:ind w:firstLine="0"/>
        <w:rPr>
          <w:lang w:val="en-IN" w:eastAsia="en-IN"/>
        </w:rPr>
      </w:pPr>
    </w:p>
    <w:p w14:paraId="7B2605A7" w14:textId="69800C7C" w:rsidR="00127622" w:rsidRDefault="00127622" w:rsidP="00127622">
      <w:pPr>
        <w:pStyle w:val="Narration"/>
        <w:numPr>
          <w:ilvl w:val="1"/>
          <w:numId w:val="3"/>
        </w:numPr>
        <w:rPr>
          <w:lang w:eastAsia="en-IN"/>
        </w:rPr>
      </w:pPr>
      <w:r>
        <w:rPr>
          <w:lang w:eastAsia="en-IN"/>
        </w:rPr>
        <w:t>Then, u</w:t>
      </w:r>
      <w:r w:rsidRPr="000A4210">
        <w:rPr>
          <w:lang w:eastAsia="en-IN"/>
        </w:rPr>
        <w:t xml:space="preserve">sing sterile forceps, gently lift each coverslip containing adherent cells from its well </w:t>
      </w:r>
      <w:r w:rsidRPr="000A4210">
        <w:rPr>
          <w:b/>
          <w:bCs/>
          <w:lang w:eastAsia="en-IN"/>
        </w:rPr>
        <w:t>[1]</w:t>
      </w:r>
      <w:r w:rsidRPr="000A4210">
        <w:rPr>
          <w:lang w:eastAsia="en-IN"/>
        </w:rPr>
        <w:t xml:space="preserve"> and briefly place it for 2 to 3 seconds in a separate well pre-filled with </w:t>
      </w:r>
      <w:proofErr w:type="gramStart"/>
      <w:r w:rsidRPr="000A4210">
        <w:rPr>
          <w:lang w:eastAsia="en-IN"/>
        </w:rPr>
        <w:t>2</w:t>
      </w:r>
      <w:proofErr w:type="gramEnd"/>
      <w:r w:rsidRPr="000A4210">
        <w:rPr>
          <w:lang w:eastAsia="en-IN"/>
        </w:rPr>
        <w:t xml:space="preserve"> milliliters of cold 0.9 percent ammonium </w:t>
      </w:r>
      <w:proofErr w:type="spellStart"/>
      <w:r w:rsidRPr="000A4210">
        <w:rPr>
          <w:lang w:eastAsia="en-IN"/>
        </w:rPr>
        <w:t>formate</w:t>
      </w:r>
      <w:proofErr w:type="spellEnd"/>
      <w:r w:rsidRPr="000A4210">
        <w:rPr>
          <w:lang w:eastAsia="en-IN"/>
        </w:rPr>
        <w:t xml:space="preserve"> solution </w:t>
      </w:r>
      <w:r w:rsidRPr="000A4210">
        <w:rPr>
          <w:b/>
          <w:bCs/>
          <w:lang w:eastAsia="en-IN"/>
        </w:rPr>
        <w:t>[2]</w:t>
      </w:r>
      <w:r w:rsidRPr="000A4210">
        <w:rPr>
          <w:lang w:eastAsia="en-IN"/>
        </w:rPr>
        <w:t xml:space="preserve">. </w:t>
      </w:r>
    </w:p>
    <w:p w14:paraId="7CB3DB04" w14:textId="77777777" w:rsidR="00127622" w:rsidRDefault="00127622" w:rsidP="00127622">
      <w:pPr>
        <w:pStyle w:val="ShotDescription"/>
        <w:numPr>
          <w:ilvl w:val="2"/>
          <w:numId w:val="3"/>
        </w:numPr>
        <w:rPr>
          <w:lang w:val="en-IN" w:eastAsia="en-IN"/>
        </w:rPr>
      </w:pPr>
      <w:r w:rsidRPr="000A4210">
        <w:rPr>
          <w:lang w:val="en-IN" w:eastAsia="en-IN"/>
        </w:rPr>
        <w:t>Talent carefully lifting a coverslip with sterile forceps.</w:t>
      </w:r>
    </w:p>
    <w:p w14:paraId="1AE61254" w14:textId="77777777" w:rsidR="00127622" w:rsidRDefault="00127622" w:rsidP="00127622">
      <w:pPr>
        <w:pStyle w:val="ShotDescription"/>
        <w:numPr>
          <w:ilvl w:val="2"/>
          <w:numId w:val="3"/>
        </w:numPr>
        <w:rPr>
          <w:lang w:val="en-IN" w:eastAsia="en-IN"/>
        </w:rPr>
      </w:pPr>
      <w:r w:rsidRPr="000A4210">
        <w:rPr>
          <w:lang w:val="en-IN" w:eastAsia="en-IN"/>
        </w:rPr>
        <w:t xml:space="preserve">Talent dipping the coverslip into a well containing ammonium </w:t>
      </w:r>
      <w:proofErr w:type="spellStart"/>
      <w:r w:rsidRPr="000A4210">
        <w:rPr>
          <w:lang w:val="en-IN" w:eastAsia="en-IN"/>
        </w:rPr>
        <w:t>formate</w:t>
      </w:r>
      <w:proofErr w:type="spellEnd"/>
      <w:r w:rsidRPr="000A4210">
        <w:rPr>
          <w:lang w:val="en-IN" w:eastAsia="en-IN"/>
        </w:rPr>
        <w:t xml:space="preserve"> solution.</w:t>
      </w:r>
    </w:p>
    <w:p w14:paraId="774F8B04" w14:textId="77777777" w:rsidR="00127622" w:rsidRDefault="00127622" w:rsidP="00127622">
      <w:pPr>
        <w:pStyle w:val="Narration"/>
        <w:ind w:firstLine="0"/>
        <w:rPr>
          <w:lang w:eastAsia="en-IN"/>
        </w:rPr>
      </w:pPr>
    </w:p>
    <w:p w14:paraId="4EDC1588" w14:textId="77777777" w:rsidR="00127622" w:rsidRDefault="00127622" w:rsidP="00127622">
      <w:pPr>
        <w:rPr>
          <w:lang w:val="en-GB"/>
        </w:rPr>
      </w:pPr>
    </w:p>
    <w:p w14:paraId="6C32D041" w14:textId="77777777" w:rsidR="00127622" w:rsidRDefault="00127622" w:rsidP="00127622">
      <w:pPr>
        <w:rPr>
          <w:lang w:val="en-GB"/>
        </w:rPr>
      </w:pPr>
    </w:p>
    <w:p w14:paraId="746C433F" w14:textId="77777777" w:rsidR="00127622" w:rsidRDefault="00127622" w:rsidP="00127622">
      <w:pPr>
        <w:rPr>
          <w:lang w:val="en-GB"/>
        </w:rPr>
      </w:pPr>
    </w:p>
    <w:p w14:paraId="1B7D6035" w14:textId="55C7B5D9" w:rsidR="00127622" w:rsidRPr="00F57C0B" w:rsidRDefault="00127622" w:rsidP="00F57C0B">
      <w:pPr>
        <w:pStyle w:val="ListParagraph"/>
        <w:numPr>
          <w:ilvl w:val="0"/>
          <w:numId w:val="3"/>
        </w:numPr>
        <w:rPr>
          <w:b/>
          <w:bCs/>
          <w:lang w:val="en-GB"/>
        </w:rPr>
      </w:pPr>
      <w:r w:rsidRPr="00F57C0B">
        <w:rPr>
          <w:b/>
          <w:bCs/>
          <w:lang w:val="en-GB"/>
        </w:rPr>
        <w:t xml:space="preserve">Cell Quenching, </w:t>
      </w:r>
      <w:proofErr w:type="gramStart"/>
      <w:r w:rsidRPr="00F57C0B">
        <w:rPr>
          <w:b/>
          <w:bCs/>
          <w:lang w:val="en-GB"/>
        </w:rPr>
        <w:t>Freeze-Drying</w:t>
      </w:r>
      <w:proofErr w:type="gramEnd"/>
      <w:r w:rsidRPr="00F57C0B">
        <w:rPr>
          <w:b/>
          <w:bCs/>
          <w:lang w:val="en-GB"/>
        </w:rPr>
        <w:t xml:space="preserve"> and Storage</w:t>
      </w:r>
    </w:p>
    <w:p w14:paraId="33E08FD2" w14:textId="21EC3CB1" w:rsidR="00127622" w:rsidRDefault="00597F6E" w:rsidP="00127622">
      <w:pPr>
        <w:rPr>
          <w:lang w:val="en-GB"/>
        </w:rPr>
      </w:pPr>
      <w:r>
        <w:rPr>
          <w:rFonts w:cstheme="minorHAnsi"/>
        </w:rPr>
        <w:t xml:space="preserve"> </w:t>
      </w:r>
      <w:r w:rsidR="00F57C0B">
        <w:rPr>
          <w:rFonts w:cstheme="minorHAnsi"/>
        </w:rPr>
        <w:t xml:space="preserve"> </w:t>
      </w:r>
    </w:p>
    <w:p w14:paraId="60649DB5" w14:textId="5B321D79" w:rsidR="00127622" w:rsidRDefault="00127622" w:rsidP="00127622">
      <w:pPr>
        <w:pStyle w:val="Narration"/>
        <w:numPr>
          <w:ilvl w:val="1"/>
          <w:numId w:val="3"/>
        </w:numPr>
        <w:rPr>
          <w:lang w:eastAsia="en-IN"/>
        </w:rPr>
      </w:pPr>
      <w:r>
        <w:rPr>
          <w:lang w:eastAsia="en-IN"/>
        </w:rPr>
        <w:t>P</w:t>
      </w:r>
      <w:r w:rsidRPr="000A4210">
        <w:rPr>
          <w:lang w:eastAsia="en-IN"/>
        </w:rPr>
        <w:t xml:space="preserve">lace each ammonium </w:t>
      </w:r>
      <w:proofErr w:type="spellStart"/>
      <w:r w:rsidRPr="000A4210">
        <w:rPr>
          <w:lang w:eastAsia="en-IN"/>
        </w:rPr>
        <w:t>formate</w:t>
      </w:r>
      <w:proofErr w:type="spellEnd"/>
      <w:r w:rsidRPr="000A4210">
        <w:rPr>
          <w:lang w:eastAsia="en-IN"/>
        </w:rPr>
        <w:t xml:space="preserve">-rinsed coverslip with the cells facing upward into a Petri dish inside an </w:t>
      </w:r>
      <w:r w:rsidR="002657BD" w:rsidRPr="000A4210">
        <w:rPr>
          <w:lang w:eastAsia="en-IN"/>
        </w:rPr>
        <w:t>aluminium</w:t>
      </w:r>
      <w:r w:rsidRPr="000A4210">
        <w:rPr>
          <w:lang w:eastAsia="en-IN"/>
        </w:rPr>
        <w:t xml:space="preserve"> foil container </w:t>
      </w:r>
      <w:r w:rsidRPr="000A4210">
        <w:rPr>
          <w:b/>
          <w:bCs/>
          <w:lang w:eastAsia="en-IN"/>
        </w:rPr>
        <w:t>[1]</w:t>
      </w:r>
      <w:r w:rsidRPr="000A4210">
        <w:rPr>
          <w:lang w:eastAsia="en-IN"/>
        </w:rPr>
        <w:t xml:space="preserve">. Slowly pour 10 to 20 milliliters of liquid nitrogen over the coverslips to ensure complete coverage </w:t>
      </w:r>
      <w:r w:rsidRPr="000A4210">
        <w:rPr>
          <w:b/>
          <w:bCs/>
          <w:lang w:eastAsia="en-IN"/>
        </w:rPr>
        <w:t>[2]</w:t>
      </w:r>
      <w:r>
        <w:rPr>
          <w:lang w:eastAsia="en-IN"/>
        </w:rPr>
        <w:t xml:space="preserve"> and</w:t>
      </w:r>
      <w:r w:rsidRPr="000A4210">
        <w:rPr>
          <w:lang w:eastAsia="en-IN"/>
        </w:rPr>
        <w:t xml:space="preserve"> </w:t>
      </w:r>
      <w:r>
        <w:rPr>
          <w:lang w:eastAsia="en-IN"/>
        </w:rPr>
        <w:t>i</w:t>
      </w:r>
      <w:r w:rsidRPr="000A4210">
        <w:rPr>
          <w:lang w:eastAsia="en-IN"/>
        </w:rPr>
        <w:t xml:space="preserve">mmediately tilt the Petri dish with tweezers to decant any remaining liquid nitrogen </w:t>
      </w:r>
      <w:r w:rsidRPr="000A4210">
        <w:rPr>
          <w:b/>
          <w:bCs/>
          <w:lang w:eastAsia="en-IN"/>
        </w:rPr>
        <w:t>[3]</w:t>
      </w:r>
      <w:r w:rsidRPr="000A4210">
        <w:rPr>
          <w:lang w:eastAsia="en-IN"/>
        </w:rPr>
        <w:t>.</w:t>
      </w:r>
    </w:p>
    <w:p w14:paraId="0F031674" w14:textId="77777777" w:rsidR="00127622" w:rsidRDefault="00127622" w:rsidP="00127622">
      <w:pPr>
        <w:pStyle w:val="ShotDescription"/>
        <w:numPr>
          <w:ilvl w:val="2"/>
          <w:numId w:val="3"/>
        </w:numPr>
        <w:rPr>
          <w:lang w:val="en-IN" w:eastAsia="en-IN"/>
        </w:rPr>
      </w:pPr>
      <w:r w:rsidRPr="000A4210">
        <w:rPr>
          <w:lang w:val="en-IN" w:eastAsia="en-IN"/>
        </w:rPr>
        <w:t xml:space="preserve">Talent placing rinsed coverslips into a Petri dish lined with </w:t>
      </w:r>
      <w:proofErr w:type="spellStart"/>
      <w:r w:rsidRPr="000A4210">
        <w:rPr>
          <w:lang w:val="en-IN" w:eastAsia="en-IN"/>
        </w:rPr>
        <w:t>aluminum</w:t>
      </w:r>
      <w:proofErr w:type="spellEnd"/>
      <w:r w:rsidRPr="000A4210">
        <w:rPr>
          <w:lang w:val="en-IN" w:eastAsia="en-IN"/>
        </w:rPr>
        <w:t xml:space="preserve"> foil.</w:t>
      </w:r>
    </w:p>
    <w:p w14:paraId="048110A0" w14:textId="77777777" w:rsidR="00127622" w:rsidRDefault="00127622" w:rsidP="00127622">
      <w:pPr>
        <w:pStyle w:val="ShotDescription"/>
        <w:numPr>
          <w:ilvl w:val="2"/>
          <w:numId w:val="3"/>
        </w:numPr>
        <w:rPr>
          <w:lang w:val="en-IN" w:eastAsia="en-IN"/>
        </w:rPr>
      </w:pPr>
      <w:r w:rsidRPr="000A4210">
        <w:rPr>
          <w:lang w:val="en-IN" w:eastAsia="en-IN"/>
        </w:rPr>
        <w:t>Talent carefully pouring liquid nitrogen into the Petri dish over the coverslips.</w:t>
      </w:r>
    </w:p>
    <w:p w14:paraId="66676B3E" w14:textId="77777777" w:rsidR="00127622" w:rsidRPr="000A4210" w:rsidRDefault="00127622" w:rsidP="00127622">
      <w:pPr>
        <w:pStyle w:val="ShotDescription"/>
        <w:numPr>
          <w:ilvl w:val="2"/>
          <w:numId w:val="3"/>
        </w:numPr>
        <w:rPr>
          <w:lang w:val="en-IN" w:eastAsia="en-IN"/>
        </w:rPr>
      </w:pPr>
      <w:r w:rsidRPr="000A4210">
        <w:rPr>
          <w:lang w:val="en-IN" w:eastAsia="en-IN"/>
        </w:rPr>
        <w:t>Talent tilting the dish with tweezers to decant excess liquid nitrogen.</w:t>
      </w:r>
    </w:p>
    <w:p w14:paraId="20791699" w14:textId="77777777" w:rsidR="00127622" w:rsidRDefault="00127622" w:rsidP="00127622">
      <w:pPr>
        <w:pStyle w:val="Narration"/>
        <w:ind w:firstLine="0"/>
        <w:rPr>
          <w:lang w:eastAsia="en-IN"/>
        </w:rPr>
      </w:pPr>
    </w:p>
    <w:p w14:paraId="53814943" w14:textId="77777777" w:rsidR="00127622" w:rsidRDefault="00127622" w:rsidP="00127622">
      <w:pPr>
        <w:pStyle w:val="Narration"/>
        <w:numPr>
          <w:ilvl w:val="1"/>
          <w:numId w:val="3"/>
        </w:numPr>
        <w:rPr>
          <w:lang w:eastAsia="en-IN"/>
        </w:rPr>
      </w:pPr>
      <w:r w:rsidRPr="000A4210">
        <w:rPr>
          <w:lang w:eastAsia="en-IN"/>
        </w:rPr>
        <w:t xml:space="preserve">Using cryogenic gloves and insulated tweezers, place the Petri dish containing the liquid nitrogen-chilled coverslips into the vacuum concentrator chamber </w:t>
      </w:r>
      <w:r w:rsidRPr="000A4210">
        <w:rPr>
          <w:b/>
          <w:bCs/>
          <w:lang w:eastAsia="en-IN"/>
        </w:rPr>
        <w:t>[1]</w:t>
      </w:r>
      <w:r w:rsidRPr="000A4210">
        <w:rPr>
          <w:lang w:eastAsia="en-IN"/>
        </w:rPr>
        <w:t>.</w:t>
      </w:r>
    </w:p>
    <w:p w14:paraId="21E46AFB" w14:textId="77777777" w:rsidR="00127622" w:rsidRDefault="00127622" w:rsidP="00127622">
      <w:pPr>
        <w:pStyle w:val="ShotDescription"/>
        <w:numPr>
          <w:ilvl w:val="2"/>
          <w:numId w:val="3"/>
        </w:numPr>
        <w:rPr>
          <w:lang w:val="en-IN" w:eastAsia="en-IN"/>
        </w:rPr>
      </w:pPr>
      <w:r w:rsidRPr="000A4210">
        <w:rPr>
          <w:lang w:val="en-IN" w:eastAsia="en-IN"/>
        </w:rPr>
        <w:t>Talent wearing cryogenic gloves and using insulated tweezers to carefully place the Petri dish into the chamber.</w:t>
      </w:r>
    </w:p>
    <w:p w14:paraId="1720F603" w14:textId="77777777" w:rsidR="00127622" w:rsidRPr="000A4210" w:rsidRDefault="00127622" w:rsidP="00127622">
      <w:pPr>
        <w:pStyle w:val="ShotDescription"/>
        <w:ind w:firstLine="0"/>
        <w:rPr>
          <w:lang w:val="en-IN" w:eastAsia="en-IN"/>
        </w:rPr>
      </w:pPr>
    </w:p>
    <w:p w14:paraId="52E8D847" w14:textId="77777777" w:rsidR="00127622" w:rsidRDefault="00127622" w:rsidP="00127622">
      <w:pPr>
        <w:pStyle w:val="Narration"/>
        <w:numPr>
          <w:ilvl w:val="1"/>
          <w:numId w:val="3"/>
        </w:numPr>
        <w:rPr>
          <w:lang w:eastAsia="en-IN"/>
        </w:rPr>
      </w:pPr>
      <w:r w:rsidRPr="000A4210">
        <w:rPr>
          <w:lang w:eastAsia="en-IN"/>
        </w:rPr>
        <w:t xml:space="preserve">Process the samples using the standard vacuum settings for 5 to 7 minutes until the visible liquid nitrogen evaporates and the coverslips appear dry </w:t>
      </w:r>
      <w:r w:rsidRPr="000A4210">
        <w:rPr>
          <w:b/>
          <w:bCs/>
          <w:lang w:eastAsia="en-IN"/>
        </w:rPr>
        <w:t>[1]</w:t>
      </w:r>
      <w:r w:rsidRPr="000A4210">
        <w:rPr>
          <w:lang w:eastAsia="en-IN"/>
        </w:rPr>
        <w:t xml:space="preserve">. Ensure that the </w:t>
      </w:r>
      <w:r w:rsidRPr="000A4210">
        <w:rPr>
          <w:lang w:eastAsia="en-IN"/>
        </w:rPr>
        <w:lastRenderedPageBreak/>
        <w:t xml:space="preserve">dried coverslips do not contain any residual liquid nitrogen or ice crystals </w:t>
      </w:r>
      <w:r w:rsidRPr="000A4210">
        <w:rPr>
          <w:b/>
          <w:bCs/>
          <w:lang w:eastAsia="en-IN"/>
        </w:rPr>
        <w:t>[2]</w:t>
      </w:r>
      <w:r w:rsidRPr="000A4210">
        <w:rPr>
          <w:lang w:eastAsia="en-IN"/>
        </w:rPr>
        <w:t>.</w:t>
      </w:r>
    </w:p>
    <w:p w14:paraId="49BE055E" w14:textId="2342C4ED" w:rsidR="00127622" w:rsidRDefault="00127622" w:rsidP="00127622">
      <w:pPr>
        <w:pStyle w:val="ShotDescription"/>
        <w:numPr>
          <w:ilvl w:val="2"/>
          <w:numId w:val="3"/>
        </w:numPr>
        <w:rPr>
          <w:lang w:val="en-IN" w:eastAsia="en-IN"/>
        </w:rPr>
      </w:pPr>
      <w:r>
        <w:rPr>
          <w:lang w:val="en-IN" w:eastAsia="en-IN"/>
        </w:rPr>
        <w:t xml:space="preserve">Talent adjusting </w:t>
      </w:r>
      <w:r w:rsidRPr="000A4210">
        <w:rPr>
          <w:lang w:val="en-IN" w:eastAsia="en-IN"/>
        </w:rPr>
        <w:t>the vacuum concentrator settings.</w:t>
      </w:r>
    </w:p>
    <w:p w14:paraId="19E0BE5E" w14:textId="77777777" w:rsidR="00127622" w:rsidRDefault="00127622" w:rsidP="00127622">
      <w:pPr>
        <w:pStyle w:val="ShotDescription"/>
        <w:numPr>
          <w:ilvl w:val="2"/>
          <w:numId w:val="3"/>
        </w:numPr>
        <w:rPr>
          <w:lang w:val="en-IN" w:eastAsia="en-IN"/>
        </w:rPr>
      </w:pPr>
      <w:r w:rsidRPr="000A4210">
        <w:rPr>
          <w:lang w:val="en-IN" w:eastAsia="en-IN"/>
        </w:rPr>
        <w:t>Close-up of the coverslips inside the chamber, visibly dry with no frost or ice crystals.</w:t>
      </w:r>
    </w:p>
    <w:p w14:paraId="5F2C3BCF" w14:textId="77777777" w:rsidR="00127622" w:rsidRPr="000A4210" w:rsidRDefault="00127622" w:rsidP="00127622">
      <w:pPr>
        <w:pStyle w:val="ShotDescription"/>
        <w:ind w:firstLine="0"/>
        <w:rPr>
          <w:lang w:val="en-IN" w:eastAsia="en-IN"/>
        </w:rPr>
      </w:pPr>
    </w:p>
    <w:p w14:paraId="5DF3E01B" w14:textId="05A7E6C5" w:rsidR="00127622" w:rsidRDefault="00127622" w:rsidP="00127622">
      <w:pPr>
        <w:pStyle w:val="Narration"/>
        <w:numPr>
          <w:ilvl w:val="1"/>
          <w:numId w:val="3"/>
        </w:numPr>
        <w:rPr>
          <w:lang w:eastAsia="en-IN"/>
        </w:rPr>
      </w:pPr>
      <w:r>
        <w:rPr>
          <w:lang w:eastAsia="en-IN"/>
        </w:rPr>
        <w:t>Next, w</w:t>
      </w:r>
      <w:r w:rsidRPr="000A4210">
        <w:rPr>
          <w:lang w:eastAsia="en-IN"/>
        </w:rPr>
        <w:t xml:space="preserve">rap the container with a paper towel </w:t>
      </w:r>
      <w:r w:rsidRPr="000A4210">
        <w:rPr>
          <w:b/>
          <w:bCs/>
          <w:lang w:eastAsia="en-IN"/>
        </w:rPr>
        <w:t>[1]</w:t>
      </w:r>
      <w:r w:rsidRPr="000A4210">
        <w:rPr>
          <w:lang w:eastAsia="en-IN"/>
        </w:rPr>
        <w:t xml:space="preserve"> and transfer it to a minus </w:t>
      </w:r>
      <w:proofErr w:type="gramStart"/>
      <w:r w:rsidRPr="000A4210">
        <w:rPr>
          <w:lang w:eastAsia="en-IN"/>
        </w:rPr>
        <w:t>80 degree</w:t>
      </w:r>
      <w:proofErr w:type="gramEnd"/>
      <w:r w:rsidRPr="000A4210">
        <w:rPr>
          <w:lang w:eastAsia="en-IN"/>
        </w:rPr>
        <w:t xml:space="preserve"> Celsius freezer for 48 hours </w:t>
      </w:r>
      <w:r w:rsidRPr="000A4210">
        <w:rPr>
          <w:b/>
          <w:bCs/>
          <w:lang w:eastAsia="en-IN"/>
        </w:rPr>
        <w:t>[2]</w:t>
      </w:r>
      <w:r w:rsidRPr="000A4210">
        <w:rPr>
          <w:lang w:eastAsia="en-IN"/>
        </w:rPr>
        <w:t>.</w:t>
      </w:r>
    </w:p>
    <w:p w14:paraId="6FE96258" w14:textId="77777777" w:rsidR="00127622" w:rsidRDefault="00127622" w:rsidP="00127622">
      <w:pPr>
        <w:pStyle w:val="ShotDescription"/>
        <w:numPr>
          <w:ilvl w:val="2"/>
          <w:numId w:val="3"/>
        </w:numPr>
        <w:rPr>
          <w:lang w:val="en-IN" w:eastAsia="en-IN"/>
        </w:rPr>
      </w:pPr>
      <w:r w:rsidRPr="000A4210">
        <w:rPr>
          <w:lang w:val="en-IN" w:eastAsia="en-IN"/>
        </w:rPr>
        <w:t>Talent wrapping the Petri dish container with a paper towel.</w:t>
      </w:r>
    </w:p>
    <w:p w14:paraId="676EB171" w14:textId="77777777" w:rsidR="00127622" w:rsidRDefault="00127622" w:rsidP="00127622">
      <w:pPr>
        <w:pStyle w:val="ShotDescription"/>
        <w:numPr>
          <w:ilvl w:val="2"/>
          <w:numId w:val="3"/>
        </w:numPr>
        <w:rPr>
          <w:lang w:val="en-IN" w:eastAsia="en-IN"/>
        </w:rPr>
      </w:pPr>
      <w:r w:rsidRPr="000A4210">
        <w:rPr>
          <w:lang w:val="en-IN" w:eastAsia="en-IN"/>
        </w:rPr>
        <w:t xml:space="preserve">Talent placing the wrapped container into a minus </w:t>
      </w:r>
      <w:proofErr w:type="gramStart"/>
      <w:r w:rsidRPr="000A4210">
        <w:rPr>
          <w:lang w:val="en-IN" w:eastAsia="en-IN"/>
        </w:rPr>
        <w:t>80 degree</w:t>
      </w:r>
      <w:proofErr w:type="gramEnd"/>
      <w:r w:rsidRPr="000A4210">
        <w:rPr>
          <w:lang w:val="en-IN" w:eastAsia="en-IN"/>
        </w:rPr>
        <w:t xml:space="preserve"> Celsius freezer.</w:t>
      </w:r>
    </w:p>
    <w:p w14:paraId="3BD075F0" w14:textId="77777777" w:rsidR="00127622" w:rsidRPr="000A4210" w:rsidRDefault="00127622" w:rsidP="00127622">
      <w:pPr>
        <w:pStyle w:val="ShotDescription"/>
        <w:ind w:firstLine="0"/>
        <w:rPr>
          <w:lang w:val="en-IN" w:eastAsia="en-IN"/>
        </w:rPr>
      </w:pPr>
    </w:p>
    <w:p w14:paraId="1C9A3669" w14:textId="77777777" w:rsidR="00127622" w:rsidRDefault="00127622" w:rsidP="00127622">
      <w:pPr>
        <w:pStyle w:val="Narration"/>
        <w:numPr>
          <w:ilvl w:val="1"/>
          <w:numId w:val="3"/>
        </w:numPr>
        <w:rPr>
          <w:lang w:eastAsia="en-IN"/>
        </w:rPr>
      </w:pPr>
      <w:r w:rsidRPr="000A4210">
        <w:rPr>
          <w:lang w:eastAsia="en-IN"/>
        </w:rPr>
        <w:t xml:space="preserve">After storage, transfer the coverslips containing the Petri dish into a room-temperature desiccator for 10 minutes </w:t>
      </w:r>
      <w:r w:rsidRPr="000A4210">
        <w:rPr>
          <w:b/>
          <w:bCs/>
          <w:lang w:eastAsia="en-IN"/>
        </w:rPr>
        <w:t>[1]</w:t>
      </w:r>
      <w:r w:rsidRPr="000A4210">
        <w:rPr>
          <w:lang w:eastAsia="en-IN"/>
        </w:rPr>
        <w:t xml:space="preserve">. Ensure condensed frost or water on the coverslips completely disappears before removing them from the desiccator </w:t>
      </w:r>
      <w:r w:rsidRPr="000A4210">
        <w:rPr>
          <w:b/>
          <w:bCs/>
          <w:lang w:eastAsia="en-IN"/>
        </w:rPr>
        <w:t>[2]</w:t>
      </w:r>
      <w:r w:rsidRPr="000A4210">
        <w:rPr>
          <w:lang w:eastAsia="en-IN"/>
        </w:rPr>
        <w:t>.</w:t>
      </w:r>
    </w:p>
    <w:p w14:paraId="6326255F" w14:textId="77777777" w:rsidR="00127622" w:rsidRDefault="00127622" w:rsidP="00127622">
      <w:pPr>
        <w:pStyle w:val="ShotDescription"/>
        <w:numPr>
          <w:ilvl w:val="2"/>
          <w:numId w:val="3"/>
        </w:numPr>
        <w:rPr>
          <w:lang w:val="en-IN" w:eastAsia="en-IN"/>
        </w:rPr>
      </w:pPr>
      <w:r w:rsidRPr="000A4210">
        <w:rPr>
          <w:lang w:val="en-IN" w:eastAsia="en-IN"/>
        </w:rPr>
        <w:t>Talent placing the Petri dish into a desiccator on a laboratory bench.</w:t>
      </w:r>
    </w:p>
    <w:p w14:paraId="49749570" w14:textId="26B2A80F" w:rsidR="00127622" w:rsidRDefault="00127622" w:rsidP="00127622">
      <w:pPr>
        <w:pStyle w:val="ShotDescription"/>
        <w:numPr>
          <w:ilvl w:val="2"/>
          <w:numId w:val="3"/>
        </w:numPr>
        <w:rPr>
          <w:lang w:val="en-IN" w:eastAsia="en-IN"/>
        </w:rPr>
      </w:pPr>
      <w:r w:rsidRPr="000A4210">
        <w:rPr>
          <w:lang w:val="en-IN" w:eastAsia="en-IN"/>
        </w:rPr>
        <w:t>Close-up of the coverslips inside the desiccator with frost disappear</w:t>
      </w:r>
      <w:r>
        <w:rPr>
          <w:lang w:val="en-IN" w:eastAsia="en-IN"/>
        </w:rPr>
        <w:t>ed</w:t>
      </w:r>
      <w:r w:rsidRPr="000A4210">
        <w:rPr>
          <w:lang w:val="en-IN" w:eastAsia="en-IN"/>
        </w:rPr>
        <w:t>.</w:t>
      </w:r>
    </w:p>
    <w:p w14:paraId="4936D7FE" w14:textId="77777777" w:rsidR="00127622" w:rsidRPr="000A4210" w:rsidRDefault="00127622" w:rsidP="00127622">
      <w:pPr>
        <w:pStyle w:val="ShotDescription"/>
        <w:ind w:firstLine="0"/>
        <w:rPr>
          <w:lang w:val="en-IN" w:eastAsia="en-IN"/>
        </w:rPr>
      </w:pPr>
    </w:p>
    <w:p w14:paraId="1895C10E" w14:textId="13279345" w:rsidR="00127622" w:rsidRDefault="00127622" w:rsidP="00127622">
      <w:pPr>
        <w:pStyle w:val="Narration"/>
        <w:numPr>
          <w:ilvl w:val="1"/>
          <w:numId w:val="3"/>
        </w:numPr>
        <w:rPr>
          <w:lang w:eastAsia="en-IN"/>
        </w:rPr>
      </w:pPr>
      <w:r>
        <w:rPr>
          <w:lang w:eastAsia="en-IN"/>
        </w:rPr>
        <w:t>D</w:t>
      </w:r>
      <w:r w:rsidRPr="000A4210">
        <w:rPr>
          <w:lang w:eastAsia="en-IN"/>
        </w:rPr>
        <w:t xml:space="preserve">ivide the samples into two groups </w:t>
      </w:r>
      <w:r>
        <w:rPr>
          <w:lang w:eastAsia="en-IN"/>
        </w:rPr>
        <w:t xml:space="preserve">and treat them appropriately </w:t>
      </w:r>
      <w:r w:rsidRPr="000A4210">
        <w:rPr>
          <w:b/>
          <w:bCs/>
          <w:lang w:eastAsia="en-IN"/>
        </w:rPr>
        <w:t>[1</w:t>
      </w:r>
      <w:r>
        <w:rPr>
          <w:b/>
          <w:bCs/>
          <w:lang w:eastAsia="en-IN"/>
        </w:rPr>
        <w:t>-TXT</w:t>
      </w:r>
      <w:r w:rsidRPr="000A4210">
        <w:rPr>
          <w:b/>
          <w:bCs/>
          <w:lang w:eastAsia="en-IN"/>
        </w:rPr>
        <w:t>]</w:t>
      </w:r>
      <w:r w:rsidRPr="000A4210">
        <w:rPr>
          <w:lang w:eastAsia="en-IN"/>
        </w:rPr>
        <w:t>.</w:t>
      </w:r>
    </w:p>
    <w:p w14:paraId="40BFB269" w14:textId="77777777" w:rsidR="00420E3F" w:rsidRDefault="00420E3F" w:rsidP="00127622">
      <w:pPr>
        <w:pStyle w:val="ShotDescription"/>
        <w:numPr>
          <w:ilvl w:val="2"/>
          <w:numId w:val="3"/>
        </w:numPr>
        <w:rPr>
          <w:lang w:val="en-IN" w:eastAsia="en-IN"/>
        </w:rPr>
      </w:pPr>
      <w:r w:rsidRPr="000A4210">
        <w:rPr>
          <w:lang w:val="en-IN" w:eastAsia="en-IN"/>
        </w:rPr>
        <w:t>T</w:t>
      </w:r>
      <w:r>
        <w:rPr>
          <w:lang w:val="en-IN" w:eastAsia="en-IN"/>
        </w:rPr>
        <w:t>EXT ON PLAIN BACKGROUND</w:t>
      </w:r>
    </w:p>
    <w:p w14:paraId="032211C3" w14:textId="022C0E96" w:rsidR="00420E3F" w:rsidRPr="004F51A2" w:rsidRDefault="00420E3F" w:rsidP="00420E3F">
      <w:pPr>
        <w:pStyle w:val="ListParagraph"/>
        <w:pBdr>
          <w:top w:val="nil"/>
          <w:left w:val="nil"/>
          <w:bottom w:val="nil"/>
          <w:right w:val="nil"/>
          <w:between w:val="nil"/>
        </w:pBdr>
        <w:ind w:left="907" w:firstLine="720"/>
        <w:rPr>
          <w:bCs/>
        </w:rPr>
      </w:pPr>
      <w:r w:rsidRPr="00FC7CBF">
        <w:rPr>
          <w:bCs/>
        </w:rPr>
        <w:t xml:space="preserve">Group 1: LN₂ </w:t>
      </w:r>
      <w:r w:rsidRPr="004F51A2">
        <w:rPr>
          <w:bCs/>
        </w:rPr>
        <w:t xml:space="preserve">quench → </w:t>
      </w:r>
      <w:r w:rsidR="004F51A2" w:rsidRPr="004F51A2">
        <w:rPr>
          <w:bCs/>
        </w:rPr>
        <w:t>Freeze</w:t>
      </w:r>
      <w:r w:rsidRPr="004F51A2">
        <w:rPr>
          <w:bCs/>
        </w:rPr>
        <w:t xml:space="preserve"> dry → SCMS analysis (no storage).</w:t>
      </w:r>
    </w:p>
    <w:p w14:paraId="614A2E8B" w14:textId="4D101A70" w:rsidR="00127622" w:rsidRDefault="00420E3F" w:rsidP="00420E3F">
      <w:pPr>
        <w:pStyle w:val="ShotDescription"/>
        <w:ind w:firstLine="0"/>
        <w:rPr>
          <w:bCs/>
        </w:rPr>
      </w:pPr>
      <w:r w:rsidRPr="004F51A2">
        <w:rPr>
          <w:bCs/>
        </w:rPr>
        <w:t>Group 2: LN₂ quench → freeze-dry → −</w:t>
      </w:r>
      <w:r w:rsidRPr="00FC7CBF">
        <w:rPr>
          <w:bCs/>
        </w:rPr>
        <w:t>80 °C storage 48 h → SCMS analysis</w:t>
      </w:r>
    </w:p>
    <w:p w14:paraId="78556DC2" w14:textId="77777777" w:rsidR="00420E3F" w:rsidRDefault="00420E3F" w:rsidP="00420E3F">
      <w:pPr>
        <w:pStyle w:val="ShotDescription"/>
        <w:rPr>
          <w:lang w:val="en-IN" w:eastAsia="en-IN"/>
        </w:rPr>
      </w:pPr>
    </w:p>
    <w:p w14:paraId="41E1AA3C" w14:textId="77777777" w:rsidR="00420E3F" w:rsidRDefault="00420E3F" w:rsidP="00420E3F">
      <w:pPr>
        <w:pStyle w:val="ShotDescription"/>
        <w:rPr>
          <w:lang w:val="en-IN" w:eastAsia="en-IN"/>
        </w:rPr>
      </w:pPr>
    </w:p>
    <w:p w14:paraId="596722A1" w14:textId="3D37BBB7" w:rsidR="00420E3F" w:rsidRPr="004F51A2" w:rsidRDefault="001C064C" w:rsidP="00F57C0B">
      <w:pPr>
        <w:pStyle w:val="ShotDescription"/>
        <w:numPr>
          <w:ilvl w:val="0"/>
          <w:numId w:val="3"/>
        </w:numPr>
        <w:rPr>
          <w:b/>
          <w:bCs/>
          <w:lang w:val="en-IN" w:eastAsia="en-IN"/>
        </w:rPr>
      </w:pPr>
      <w:r w:rsidRPr="004F51A2">
        <w:rPr>
          <w:b/>
          <w:bCs/>
          <w:lang w:val="en-IN" w:eastAsia="en-IN"/>
        </w:rPr>
        <w:t>Single Cell Mass Spectrometry (</w:t>
      </w:r>
      <w:r w:rsidR="00420E3F" w:rsidRPr="004F51A2">
        <w:rPr>
          <w:b/>
          <w:bCs/>
          <w:lang w:val="en-IN" w:eastAsia="en-IN"/>
        </w:rPr>
        <w:t>SCMS</w:t>
      </w:r>
      <w:r w:rsidRPr="004F51A2">
        <w:rPr>
          <w:b/>
          <w:bCs/>
          <w:lang w:val="en-IN" w:eastAsia="en-IN"/>
        </w:rPr>
        <w:t>)</w:t>
      </w:r>
      <w:r w:rsidR="00420E3F" w:rsidRPr="004F51A2">
        <w:rPr>
          <w:b/>
          <w:bCs/>
          <w:lang w:val="en-IN" w:eastAsia="en-IN"/>
        </w:rPr>
        <w:t xml:space="preserve"> </w:t>
      </w:r>
      <w:r w:rsidR="00F57C0B" w:rsidRPr="004F51A2">
        <w:rPr>
          <w:b/>
          <w:bCs/>
          <w:lang w:val="en-IN" w:eastAsia="en-IN"/>
        </w:rPr>
        <w:t>Setup</w:t>
      </w:r>
    </w:p>
    <w:p w14:paraId="015822BC" w14:textId="77777777" w:rsidR="00420E3F" w:rsidRPr="004F51A2" w:rsidRDefault="00420E3F" w:rsidP="00420E3F">
      <w:pPr>
        <w:pStyle w:val="ShotDescription"/>
        <w:ind w:firstLine="0"/>
        <w:rPr>
          <w:lang w:val="en-IN" w:eastAsia="en-IN"/>
        </w:rPr>
      </w:pPr>
    </w:p>
    <w:p w14:paraId="64B1131E" w14:textId="4F1DD346" w:rsidR="00127622" w:rsidRPr="004F51A2" w:rsidRDefault="00420E3F" w:rsidP="00420E3F">
      <w:pPr>
        <w:pStyle w:val="Narration"/>
        <w:numPr>
          <w:ilvl w:val="1"/>
          <w:numId w:val="3"/>
        </w:numPr>
        <w:rPr>
          <w:lang w:eastAsia="en-IN"/>
        </w:rPr>
      </w:pPr>
      <w:r w:rsidRPr="004F51A2">
        <w:rPr>
          <w:lang w:eastAsia="en-IN"/>
        </w:rPr>
        <w:t>Now, m</w:t>
      </w:r>
      <w:r w:rsidR="00127622" w:rsidRPr="004F51A2">
        <w:rPr>
          <w:lang w:eastAsia="en-IN"/>
        </w:rPr>
        <w:t xml:space="preserve">ount the </w:t>
      </w:r>
      <w:proofErr w:type="gramStart"/>
      <w:r w:rsidR="00127622" w:rsidRPr="004F51A2">
        <w:rPr>
          <w:lang w:eastAsia="en-IN"/>
        </w:rPr>
        <w:t>Single-probe</w:t>
      </w:r>
      <w:proofErr w:type="gramEnd"/>
      <w:r w:rsidR="00127622" w:rsidRPr="004F51A2">
        <w:rPr>
          <w:lang w:eastAsia="en-IN"/>
        </w:rPr>
        <w:t xml:space="preserve"> onto the XYZ</w:t>
      </w:r>
      <w:r w:rsidRPr="004F51A2">
        <w:rPr>
          <w:lang w:eastAsia="en-IN"/>
        </w:rPr>
        <w:t xml:space="preserve"> </w:t>
      </w:r>
      <w:r w:rsidR="00127622" w:rsidRPr="004F51A2">
        <w:rPr>
          <w:lang w:eastAsia="en-IN"/>
        </w:rPr>
        <w:t xml:space="preserve">stage </w:t>
      </w:r>
      <w:r w:rsidR="00127622" w:rsidRPr="004F51A2">
        <w:rPr>
          <w:b/>
          <w:bCs/>
          <w:lang w:eastAsia="en-IN"/>
        </w:rPr>
        <w:t>[1]</w:t>
      </w:r>
      <w:r w:rsidR="00127622" w:rsidRPr="004F51A2">
        <w:rPr>
          <w:lang w:eastAsia="en-IN"/>
        </w:rPr>
        <w:t xml:space="preserve"> and affix it to a motorized XYZ manipulator positioned beneath a digital microscope </w:t>
      </w:r>
      <w:r w:rsidR="00127622" w:rsidRPr="004F51A2">
        <w:rPr>
          <w:b/>
          <w:bCs/>
          <w:lang w:eastAsia="en-IN"/>
        </w:rPr>
        <w:t>[2]</w:t>
      </w:r>
      <w:r w:rsidR="00127622" w:rsidRPr="004F51A2">
        <w:rPr>
          <w:lang w:eastAsia="en-IN"/>
        </w:rPr>
        <w:t>.</w:t>
      </w:r>
    </w:p>
    <w:p w14:paraId="78374A13" w14:textId="7DC023C6" w:rsidR="00127622" w:rsidRPr="004F51A2" w:rsidRDefault="00127622" w:rsidP="00420E3F">
      <w:pPr>
        <w:pStyle w:val="ShotDescription"/>
        <w:numPr>
          <w:ilvl w:val="2"/>
          <w:numId w:val="3"/>
        </w:numPr>
        <w:rPr>
          <w:lang w:val="en-IN" w:eastAsia="en-IN"/>
        </w:rPr>
      </w:pPr>
      <w:r w:rsidRPr="004F51A2">
        <w:rPr>
          <w:lang w:val="en-IN" w:eastAsia="en-IN"/>
        </w:rPr>
        <w:t xml:space="preserve">Talent </w:t>
      </w:r>
      <w:r w:rsidR="00420E3F" w:rsidRPr="004F51A2">
        <w:rPr>
          <w:lang w:val="en-IN" w:eastAsia="en-IN"/>
        </w:rPr>
        <w:t>mountin</w:t>
      </w:r>
      <w:r w:rsidRPr="004F51A2">
        <w:rPr>
          <w:lang w:val="en-IN" w:eastAsia="en-IN"/>
        </w:rPr>
        <w:t xml:space="preserve">g the </w:t>
      </w:r>
      <w:proofErr w:type="gramStart"/>
      <w:r w:rsidRPr="004F51A2">
        <w:rPr>
          <w:lang w:val="en-IN" w:eastAsia="en-IN"/>
        </w:rPr>
        <w:t>Single-probe</w:t>
      </w:r>
      <w:proofErr w:type="gramEnd"/>
      <w:r w:rsidRPr="004F51A2">
        <w:rPr>
          <w:lang w:val="en-IN" w:eastAsia="en-IN"/>
        </w:rPr>
        <w:t xml:space="preserve"> onto the XYZ stage.</w:t>
      </w:r>
    </w:p>
    <w:p w14:paraId="7C21B57B" w14:textId="7B5CCDC7" w:rsidR="00127622" w:rsidRDefault="00127622" w:rsidP="00420E3F">
      <w:pPr>
        <w:pStyle w:val="ShotDescription"/>
        <w:numPr>
          <w:ilvl w:val="2"/>
          <w:numId w:val="3"/>
        </w:numPr>
        <w:rPr>
          <w:lang w:val="en-IN" w:eastAsia="en-IN"/>
        </w:rPr>
      </w:pPr>
      <w:r w:rsidRPr="004F51A2">
        <w:rPr>
          <w:lang w:val="en-IN" w:eastAsia="en-IN"/>
        </w:rPr>
        <w:t>Talent adjusting the manipulator beneath a digital</w:t>
      </w:r>
      <w:r w:rsidRPr="000A4210">
        <w:rPr>
          <w:lang w:val="en-IN" w:eastAsia="en-IN"/>
        </w:rPr>
        <w:t xml:space="preserve"> microscope.</w:t>
      </w:r>
    </w:p>
    <w:p w14:paraId="25A8C920" w14:textId="77777777" w:rsidR="00420E3F" w:rsidRPr="000A4210" w:rsidRDefault="00420E3F" w:rsidP="00420E3F">
      <w:pPr>
        <w:pStyle w:val="ShotDescription"/>
        <w:ind w:firstLine="0"/>
        <w:rPr>
          <w:lang w:val="en-IN" w:eastAsia="en-IN"/>
        </w:rPr>
      </w:pPr>
    </w:p>
    <w:p w14:paraId="343C362E" w14:textId="36948EA2" w:rsidR="00127622" w:rsidRDefault="00127622" w:rsidP="00420E3F">
      <w:pPr>
        <w:pStyle w:val="Narration"/>
        <w:numPr>
          <w:ilvl w:val="1"/>
          <w:numId w:val="3"/>
        </w:numPr>
        <w:rPr>
          <w:lang w:eastAsia="en-IN"/>
        </w:rPr>
      </w:pPr>
      <w:r w:rsidRPr="000A4210">
        <w:rPr>
          <w:lang w:eastAsia="en-IN"/>
        </w:rPr>
        <w:t xml:space="preserve">Couple the Single-probe setup to a mass spectrometer for SCMS analysis </w:t>
      </w:r>
      <w:r w:rsidRPr="000A4210">
        <w:rPr>
          <w:b/>
          <w:bCs/>
          <w:lang w:eastAsia="en-IN"/>
        </w:rPr>
        <w:t>[1</w:t>
      </w:r>
      <w:r w:rsidR="001C064C">
        <w:rPr>
          <w:b/>
          <w:bCs/>
          <w:lang w:eastAsia="en-IN"/>
        </w:rPr>
        <w:t>-TXT</w:t>
      </w:r>
      <w:r w:rsidRPr="000A4210">
        <w:rPr>
          <w:b/>
          <w:bCs/>
          <w:lang w:eastAsia="en-IN"/>
        </w:rPr>
        <w:t>]</w:t>
      </w:r>
      <w:r w:rsidRPr="000A4210">
        <w:rPr>
          <w:lang w:eastAsia="en-IN"/>
        </w:rPr>
        <w:t>.</w:t>
      </w:r>
    </w:p>
    <w:p w14:paraId="04F75E5A" w14:textId="444B8C2F" w:rsidR="00127622" w:rsidRDefault="00127622" w:rsidP="00420E3F">
      <w:pPr>
        <w:pStyle w:val="ShotDescription"/>
        <w:numPr>
          <w:ilvl w:val="2"/>
          <w:numId w:val="3"/>
        </w:numPr>
        <w:rPr>
          <w:lang w:val="en-IN" w:eastAsia="en-IN"/>
        </w:rPr>
      </w:pPr>
      <w:r w:rsidRPr="000A4210">
        <w:rPr>
          <w:lang w:val="en-IN" w:eastAsia="en-IN"/>
        </w:rPr>
        <w:t xml:space="preserve">Talent connecting tubing and wiring from the </w:t>
      </w:r>
      <w:proofErr w:type="gramStart"/>
      <w:r w:rsidRPr="000A4210">
        <w:rPr>
          <w:lang w:val="en-IN" w:eastAsia="en-IN"/>
        </w:rPr>
        <w:t>Single-probe</w:t>
      </w:r>
      <w:proofErr w:type="gramEnd"/>
      <w:r w:rsidRPr="000A4210">
        <w:rPr>
          <w:lang w:val="en-IN" w:eastAsia="en-IN"/>
        </w:rPr>
        <w:t xml:space="preserve"> to the mass spectrometer.</w:t>
      </w:r>
      <w:r w:rsidR="001C064C">
        <w:rPr>
          <w:lang w:val="en-IN" w:eastAsia="en-IN"/>
        </w:rPr>
        <w:t xml:space="preserve"> </w:t>
      </w:r>
      <w:r w:rsidR="001C064C" w:rsidRPr="001C064C">
        <w:rPr>
          <w:b/>
          <w:bCs/>
          <w:lang w:val="en-IN" w:eastAsia="en-IN"/>
        </w:rPr>
        <w:t xml:space="preserve">TXT: SCMS: Single Cell Mass Spectrometry </w:t>
      </w:r>
    </w:p>
    <w:p w14:paraId="5358CDEC" w14:textId="77777777" w:rsidR="000B6E1B" w:rsidRPr="000A4210" w:rsidRDefault="000B6E1B" w:rsidP="000B6E1B">
      <w:pPr>
        <w:pStyle w:val="ShotDescription"/>
        <w:ind w:firstLine="0"/>
        <w:rPr>
          <w:lang w:val="en-IN" w:eastAsia="en-IN"/>
        </w:rPr>
      </w:pPr>
    </w:p>
    <w:p w14:paraId="20EB5BCB" w14:textId="463D63DD" w:rsidR="00127622" w:rsidRDefault="00127622" w:rsidP="00420E3F">
      <w:pPr>
        <w:pStyle w:val="Narration"/>
        <w:numPr>
          <w:ilvl w:val="1"/>
          <w:numId w:val="3"/>
        </w:numPr>
        <w:rPr>
          <w:lang w:eastAsia="en-IN"/>
        </w:rPr>
      </w:pPr>
      <w:r w:rsidRPr="000A4210">
        <w:rPr>
          <w:lang w:eastAsia="en-IN"/>
        </w:rPr>
        <w:t xml:space="preserve">Use acetonitrile containing 0.1 percent formic acid at a purity of at least 99.9 percent as the extraction solvent </w:t>
      </w:r>
      <w:r w:rsidRPr="000A4210">
        <w:rPr>
          <w:b/>
          <w:bCs/>
          <w:lang w:eastAsia="en-IN"/>
        </w:rPr>
        <w:t>[1]</w:t>
      </w:r>
      <w:r w:rsidRPr="000A4210">
        <w:rPr>
          <w:lang w:eastAsia="en-IN"/>
        </w:rPr>
        <w:t xml:space="preserve"> </w:t>
      </w:r>
      <w:r w:rsidR="000B6E1B">
        <w:rPr>
          <w:lang w:eastAsia="en-IN"/>
        </w:rPr>
        <w:t>and d</w:t>
      </w:r>
      <w:r w:rsidRPr="000A4210">
        <w:rPr>
          <w:lang w:eastAsia="en-IN"/>
        </w:rPr>
        <w:t xml:space="preserve">eliver </w:t>
      </w:r>
      <w:r w:rsidR="000B6E1B">
        <w:rPr>
          <w:lang w:eastAsia="en-IN"/>
        </w:rPr>
        <w:t>it</w:t>
      </w:r>
      <w:r w:rsidRPr="000A4210">
        <w:rPr>
          <w:lang w:eastAsia="en-IN"/>
        </w:rPr>
        <w:t xml:space="preserve"> at a flow rate of 150 </w:t>
      </w:r>
      <w:proofErr w:type="spellStart"/>
      <w:r w:rsidRPr="000A4210">
        <w:rPr>
          <w:lang w:eastAsia="en-IN"/>
        </w:rPr>
        <w:t>nanoliters</w:t>
      </w:r>
      <w:proofErr w:type="spellEnd"/>
      <w:r w:rsidRPr="000A4210">
        <w:rPr>
          <w:lang w:eastAsia="en-IN"/>
        </w:rPr>
        <w:t xml:space="preserve"> per minute using a syringe pump </w:t>
      </w:r>
      <w:r w:rsidRPr="000A4210">
        <w:rPr>
          <w:b/>
          <w:bCs/>
          <w:lang w:eastAsia="en-IN"/>
        </w:rPr>
        <w:t>[2]</w:t>
      </w:r>
      <w:r w:rsidRPr="000A4210">
        <w:rPr>
          <w:lang w:eastAsia="en-IN"/>
        </w:rPr>
        <w:t>.</w:t>
      </w:r>
    </w:p>
    <w:p w14:paraId="002D3DF6" w14:textId="24F6D531" w:rsidR="00127622" w:rsidRDefault="00127622" w:rsidP="00420E3F">
      <w:pPr>
        <w:pStyle w:val="ShotDescription"/>
        <w:numPr>
          <w:ilvl w:val="2"/>
          <w:numId w:val="3"/>
        </w:numPr>
        <w:rPr>
          <w:lang w:val="en-IN" w:eastAsia="en-IN"/>
        </w:rPr>
      </w:pPr>
      <w:r w:rsidRPr="000A4210">
        <w:rPr>
          <w:lang w:val="en-IN" w:eastAsia="en-IN"/>
        </w:rPr>
        <w:t xml:space="preserve">Talent </w:t>
      </w:r>
      <w:r w:rsidR="000B6E1B">
        <w:rPr>
          <w:lang w:val="en-IN" w:eastAsia="en-IN"/>
        </w:rPr>
        <w:t>dipping the solvent tubing in the solution.</w:t>
      </w:r>
    </w:p>
    <w:p w14:paraId="62AEB738" w14:textId="7BE53253" w:rsidR="00127622" w:rsidRDefault="00127622" w:rsidP="00420E3F">
      <w:pPr>
        <w:pStyle w:val="ShotDescription"/>
        <w:numPr>
          <w:ilvl w:val="2"/>
          <w:numId w:val="3"/>
        </w:numPr>
        <w:rPr>
          <w:lang w:val="en-IN" w:eastAsia="en-IN"/>
        </w:rPr>
      </w:pPr>
      <w:r w:rsidRPr="000A4210">
        <w:rPr>
          <w:lang w:val="en-IN" w:eastAsia="en-IN"/>
        </w:rPr>
        <w:t xml:space="preserve">Talent operating a syringe pump </w:t>
      </w:r>
      <w:r w:rsidR="000B6E1B">
        <w:rPr>
          <w:lang w:val="en-IN" w:eastAsia="en-IN"/>
        </w:rPr>
        <w:t>to adjust settings.</w:t>
      </w:r>
    </w:p>
    <w:p w14:paraId="0540C1F3" w14:textId="77777777" w:rsidR="000B6E1B" w:rsidRPr="000A4210" w:rsidRDefault="000B6E1B" w:rsidP="000B6E1B">
      <w:pPr>
        <w:pStyle w:val="ShotDescription"/>
        <w:ind w:firstLine="0"/>
        <w:rPr>
          <w:lang w:val="en-IN" w:eastAsia="en-IN"/>
        </w:rPr>
      </w:pPr>
    </w:p>
    <w:p w14:paraId="63B7C9AB" w14:textId="77777777" w:rsidR="00127622" w:rsidRDefault="00127622" w:rsidP="00420E3F">
      <w:pPr>
        <w:pStyle w:val="Narration"/>
        <w:numPr>
          <w:ilvl w:val="1"/>
          <w:numId w:val="3"/>
        </w:numPr>
        <w:rPr>
          <w:lang w:eastAsia="en-IN"/>
        </w:rPr>
      </w:pPr>
      <w:r w:rsidRPr="000A4210">
        <w:rPr>
          <w:lang w:eastAsia="en-IN"/>
        </w:rPr>
        <w:t xml:space="preserve">Set the mass spectrometry parameters. In positive ion mode, configure the range to mass-to-charge ratio 200 to 1500, with plus 2.9 kilovolts and a resolution of 120,000 at mass-to-charge ratio </w:t>
      </w:r>
      <w:proofErr w:type="gramStart"/>
      <w:r w:rsidRPr="000A4210">
        <w:rPr>
          <w:lang w:eastAsia="en-IN"/>
        </w:rPr>
        <w:t>200</w:t>
      </w:r>
      <w:proofErr w:type="gramEnd"/>
      <w:r w:rsidRPr="000A4210">
        <w:rPr>
          <w:lang w:eastAsia="en-IN"/>
        </w:rPr>
        <w:t xml:space="preserve"> </w:t>
      </w:r>
      <w:r w:rsidRPr="000A4210">
        <w:rPr>
          <w:b/>
          <w:bCs/>
          <w:lang w:eastAsia="en-IN"/>
        </w:rPr>
        <w:t>[1]</w:t>
      </w:r>
      <w:r w:rsidRPr="000A4210">
        <w:rPr>
          <w:lang w:eastAsia="en-IN"/>
        </w:rPr>
        <w:t xml:space="preserve">. In negative ion mode, configure the range to mass-to-charge ratio 70 to 900, with minus 2.1 kilovolts and a resolution of 120,000 at mass-to-charge ratio </w:t>
      </w:r>
      <w:proofErr w:type="gramStart"/>
      <w:r w:rsidRPr="000A4210">
        <w:rPr>
          <w:lang w:eastAsia="en-IN"/>
        </w:rPr>
        <w:t>200</w:t>
      </w:r>
      <w:proofErr w:type="gramEnd"/>
      <w:r w:rsidRPr="000A4210">
        <w:rPr>
          <w:lang w:eastAsia="en-IN"/>
        </w:rPr>
        <w:t xml:space="preserve"> </w:t>
      </w:r>
      <w:r w:rsidRPr="000A4210">
        <w:rPr>
          <w:b/>
          <w:bCs/>
          <w:lang w:eastAsia="en-IN"/>
        </w:rPr>
        <w:t>[2]</w:t>
      </w:r>
      <w:r w:rsidRPr="000A4210">
        <w:rPr>
          <w:lang w:eastAsia="en-IN"/>
        </w:rPr>
        <w:t>.</w:t>
      </w:r>
    </w:p>
    <w:p w14:paraId="1CC083AF" w14:textId="6C461570" w:rsidR="00127622" w:rsidRDefault="004A35DF" w:rsidP="00420E3F">
      <w:pPr>
        <w:pStyle w:val="ShotDescription"/>
        <w:numPr>
          <w:ilvl w:val="2"/>
          <w:numId w:val="3"/>
        </w:numPr>
        <w:rPr>
          <w:lang w:val="en-IN" w:eastAsia="en-IN"/>
        </w:rPr>
      </w:pPr>
      <w:r>
        <w:rPr>
          <w:lang w:val="en-IN" w:eastAsia="en-IN"/>
        </w:rPr>
        <w:t>Shot of</w:t>
      </w:r>
      <w:r w:rsidR="00127622" w:rsidRPr="000A4210">
        <w:rPr>
          <w:lang w:val="en-IN" w:eastAsia="en-IN"/>
        </w:rPr>
        <w:t xml:space="preserve"> the instrument control panel showing positive ion mode settings.</w:t>
      </w:r>
    </w:p>
    <w:p w14:paraId="20888CE5" w14:textId="5B0A2BA4" w:rsidR="00127622" w:rsidRPr="000A4210" w:rsidRDefault="004A35DF" w:rsidP="00420E3F">
      <w:pPr>
        <w:pStyle w:val="ShotDescription"/>
        <w:numPr>
          <w:ilvl w:val="2"/>
          <w:numId w:val="3"/>
        </w:numPr>
        <w:rPr>
          <w:lang w:val="en-IN" w:eastAsia="en-IN"/>
        </w:rPr>
      </w:pPr>
      <w:r>
        <w:rPr>
          <w:lang w:val="en-IN" w:eastAsia="en-IN"/>
        </w:rPr>
        <w:t xml:space="preserve">Shot of </w:t>
      </w:r>
      <w:r w:rsidR="00127622" w:rsidRPr="000A4210">
        <w:rPr>
          <w:lang w:val="en-IN" w:eastAsia="en-IN"/>
        </w:rPr>
        <w:t>the instrument control panel showing negative ion mode settings.</w:t>
      </w:r>
    </w:p>
    <w:p w14:paraId="3191E923" w14:textId="77777777" w:rsidR="00127622" w:rsidRDefault="00127622" w:rsidP="00127622">
      <w:pPr>
        <w:rPr>
          <w:lang w:val="en-GB"/>
        </w:rPr>
      </w:pPr>
    </w:p>
    <w:p w14:paraId="45A9A32E" w14:textId="57B15C7A" w:rsidR="00127622" w:rsidRDefault="00127622" w:rsidP="00127622">
      <w:pPr>
        <w:rPr>
          <w:lang w:val="en-GB"/>
        </w:rPr>
      </w:pPr>
    </w:p>
    <w:p w14:paraId="17E5EFC9" w14:textId="77777777" w:rsidR="00127622" w:rsidRDefault="00127622" w:rsidP="00127622">
      <w:pPr>
        <w:rPr>
          <w:lang w:val="en-GB"/>
        </w:rPr>
      </w:pPr>
    </w:p>
    <w:p w14:paraId="6B2C9DDA" w14:textId="77777777" w:rsidR="00127622" w:rsidRDefault="00127622" w:rsidP="00127622">
      <w:pPr>
        <w:rPr>
          <w:lang w:val="en-GB"/>
        </w:rPr>
      </w:pPr>
    </w:p>
    <w:p w14:paraId="29B09800" w14:textId="1714FDBA" w:rsidR="00127622" w:rsidRPr="00F57C0B" w:rsidRDefault="00F57C0B" w:rsidP="00F57C0B">
      <w:pPr>
        <w:pStyle w:val="ListParagraph"/>
        <w:numPr>
          <w:ilvl w:val="0"/>
          <w:numId w:val="3"/>
        </w:numPr>
        <w:rPr>
          <w:lang w:val="en-GB"/>
        </w:rPr>
      </w:pPr>
      <w:r w:rsidRPr="00F57C0B">
        <w:rPr>
          <w:b/>
        </w:rPr>
        <w:t xml:space="preserve">Single-Probe SCMS </w:t>
      </w:r>
      <w:r>
        <w:rPr>
          <w:b/>
        </w:rPr>
        <w:t>and Data Analysis</w:t>
      </w:r>
    </w:p>
    <w:p w14:paraId="5A9CBA66" w14:textId="6AE7C066" w:rsidR="00127622" w:rsidRDefault="000B6E1B" w:rsidP="00420E3F">
      <w:pPr>
        <w:pStyle w:val="Narration"/>
        <w:numPr>
          <w:ilvl w:val="1"/>
          <w:numId w:val="3"/>
        </w:numPr>
        <w:rPr>
          <w:lang w:eastAsia="en-IN"/>
        </w:rPr>
      </w:pPr>
      <w:r>
        <w:rPr>
          <w:lang w:eastAsia="en-IN"/>
        </w:rPr>
        <w:t>Now</w:t>
      </w:r>
      <w:r w:rsidRPr="000A4210">
        <w:rPr>
          <w:lang w:eastAsia="en-IN"/>
        </w:rPr>
        <w:t xml:space="preserve">, </w:t>
      </w:r>
      <w:r w:rsidR="00127622" w:rsidRPr="000A4210">
        <w:rPr>
          <w:lang w:eastAsia="en-IN"/>
        </w:rPr>
        <w:t xml:space="preserve">place the two coverslips from Group 1 and Group 2 together on the motorized XYZ stage of the Single-probe SCMS setup </w:t>
      </w:r>
      <w:r w:rsidR="00127622" w:rsidRPr="000A4210">
        <w:rPr>
          <w:b/>
          <w:bCs/>
          <w:lang w:eastAsia="en-IN"/>
        </w:rPr>
        <w:t>[1]</w:t>
      </w:r>
      <w:r>
        <w:rPr>
          <w:lang w:eastAsia="en-IN"/>
        </w:rPr>
        <w:t xml:space="preserve"> and </w:t>
      </w:r>
      <w:r w:rsidRPr="000A4210">
        <w:rPr>
          <w:lang w:eastAsia="en-IN"/>
        </w:rPr>
        <w:t xml:space="preserve">use the microscope to randomly select cells for analysis </w:t>
      </w:r>
      <w:r w:rsidRPr="000A4210">
        <w:rPr>
          <w:b/>
          <w:bCs/>
          <w:lang w:eastAsia="en-IN"/>
        </w:rPr>
        <w:t>[</w:t>
      </w:r>
      <w:r>
        <w:rPr>
          <w:b/>
          <w:bCs/>
          <w:lang w:eastAsia="en-IN"/>
        </w:rPr>
        <w:t>2</w:t>
      </w:r>
      <w:r w:rsidRPr="000A4210">
        <w:rPr>
          <w:b/>
          <w:bCs/>
          <w:lang w:eastAsia="en-IN"/>
        </w:rPr>
        <w:t>]</w:t>
      </w:r>
      <w:r>
        <w:rPr>
          <w:b/>
          <w:bCs/>
          <w:lang w:eastAsia="en-IN"/>
        </w:rPr>
        <w:t>.</w:t>
      </w:r>
    </w:p>
    <w:p w14:paraId="49A7B4E5" w14:textId="77777777" w:rsidR="00127622" w:rsidRPr="000A4210" w:rsidRDefault="00127622" w:rsidP="00420E3F">
      <w:pPr>
        <w:pStyle w:val="ShotDescription"/>
        <w:numPr>
          <w:ilvl w:val="2"/>
          <w:numId w:val="3"/>
        </w:numPr>
        <w:rPr>
          <w:lang w:val="en-IN" w:eastAsia="en-IN"/>
        </w:rPr>
      </w:pPr>
      <w:r w:rsidRPr="000A4210">
        <w:rPr>
          <w:lang w:val="en-IN" w:eastAsia="en-IN"/>
        </w:rPr>
        <w:t xml:space="preserve">Talent positioning both coverslips side by side on the XYZ stage under the </w:t>
      </w:r>
      <w:proofErr w:type="gramStart"/>
      <w:r w:rsidRPr="000A4210">
        <w:rPr>
          <w:lang w:val="en-IN" w:eastAsia="en-IN"/>
        </w:rPr>
        <w:t>Single-probe</w:t>
      </w:r>
      <w:proofErr w:type="gramEnd"/>
      <w:r w:rsidRPr="000A4210">
        <w:rPr>
          <w:lang w:val="en-IN" w:eastAsia="en-IN"/>
        </w:rPr>
        <w:t>.</w:t>
      </w:r>
    </w:p>
    <w:p w14:paraId="6AE9A5AC" w14:textId="423CF8E3" w:rsidR="00127622" w:rsidRDefault="000B6E1B" w:rsidP="00420E3F">
      <w:pPr>
        <w:pStyle w:val="ShotDescription"/>
        <w:numPr>
          <w:ilvl w:val="2"/>
          <w:numId w:val="3"/>
        </w:numPr>
        <w:rPr>
          <w:lang w:val="en-IN" w:eastAsia="en-IN"/>
        </w:rPr>
      </w:pPr>
      <w:r>
        <w:rPr>
          <w:lang w:val="en-IN" w:eastAsia="en-IN"/>
        </w:rPr>
        <w:t xml:space="preserve">Microscopic view appearing on the </w:t>
      </w:r>
      <w:proofErr w:type="spellStart"/>
      <w:r>
        <w:rPr>
          <w:lang w:val="en-IN" w:eastAsia="en-IN"/>
        </w:rPr>
        <w:t>scr̥een</w:t>
      </w:r>
      <w:proofErr w:type="spellEnd"/>
      <w:r w:rsidR="00127622" w:rsidRPr="000A4210">
        <w:rPr>
          <w:lang w:val="en-IN" w:eastAsia="en-IN"/>
        </w:rPr>
        <w:t>.</w:t>
      </w:r>
    </w:p>
    <w:p w14:paraId="2FB0030D" w14:textId="77777777" w:rsidR="000B6E1B" w:rsidRPr="000A4210" w:rsidRDefault="000B6E1B" w:rsidP="000B6E1B">
      <w:pPr>
        <w:pStyle w:val="ShotDescription"/>
        <w:ind w:firstLine="0"/>
        <w:rPr>
          <w:lang w:val="en-IN" w:eastAsia="en-IN"/>
        </w:rPr>
      </w:pPr>
    </w:p>
    <w:p w14:paraId="2085AC13" w14:textId="08835FF3" w:rsidR="00127622" w:rsidRPr="004A35DF" w:rsidRDefault="000B6E1B" w:rsidP="00420E3F">
      <w:pPr>
        <w:pStyle w:val="Narration"/>
        <w:numPr>
          <w:ilvl w:val="1"/>
          <w:numId w:val="3"/>
        </w:numPr>
        <w:rPr>
          <w:lang w:eastAsia="en-IN"/>
        </w:rPr>
      </w:pPr>
      <w:r>
        <w:rPr>
          <w:lang w:eastAsia="en-IN"/>
        </w:rPr>
        <w:t>After a</w:t>
      </w:r>
      <w:r w:rsidR="00127622" w:rsidRPr="000A4210">
        <w:rPr>
          <w:lang w:eastAsia="en-IN"/>
        </w:rPr>
        <w:t>cquir</w:t>
      </w:r>
      <w:r>
        <w:rPr>
          <w:lang w:eastAsia="en-IN"/>
        </w:rPr>
        <w:t>ing</w:t>
      </w:r>
      <w:r w:rsidR="00127622" w:rsidRPr="000A4210">
        <w:rPr>
          <w:lang w:eastAsia="en-IN"/>
        </w:rPr>
        <w:t xml:space="preserve"> mass spectra</w:t>
      </w:r>
      <w:r>
        <w:rPr>
          <w:lang w:eastAsia="en-IN"/>
        </w:rPr>
        <w:t xml:space="preserve">, </w:t>
      </w:r>
      <w:proofErr w:type="spellStart"/>
      <w:r>
        <w:rPr>
          <w:lang w:eastAsia="en-IN"/>
        </w:rPr>
        <w:t>a</w:t>
      </w:r>
      <w:r w:rsidR="00127622" w:rsidRPr="000A4210">
        <w:rPr>
          <w:lang w:eastAsia="en-IN"/>
        </w:rPr>
        <w:t>nalyze</w:t>
      </w:r>
      <w:proofErr w:type="spellEnd"/>
      <w:r w:rsidR="00127622" w:rsidRPr="000A4210">
        <w:rPr>
          <w:lang w:eastAsia="en-IN"/>
        </w:rPr>
        <w:t xml:space="preserve"> approximately </w:t>
      </w:r>
      <w:proofErr w:type="gramStart"/>
      <w:r w:rsidR="00127622" w:rsidRPr="000A4210">
        <w:rPr>
          <w:lang w:eastAsia="en-IN"/>
        </w:rPr>
        <w:t>30</w:t>
      </w:r>
      <w:proofErr w:type="gramEnd"/>
      <w:r w:rsidR="00127622" w:rsidRPr="000A4210">
        <w:rPr>
          <w:lang w:eastAsia="en-IN"/>
        </w:rPr>
        <w:t xml:space="preserve"> cells per group using the same Single-</w:t>
      </w:r>
      <w:r w:rsidR="00127622" w:rsidRPr="004A35DF">
        <w:rPr>
          <w:lang w:eastAsia="en-IN"/>
        </w:rPr>
        <w:t xml:space="preserve">probe, solvent flow rate, and ionization voltage </w:t>
      </w:r>
      <w:r w:rsidR="00127622" w:rsidRPr="004A35DF">
        <w:rPr>
          <w:b/>
          <w:bCs/>
          <w:lang w:eastAsia="en-IN"/>
        </w:rPr>
        <w:t>[</w:t>
      </w:r>
      <w:r w:rsidRPr="004A35DF">
        <w:rPr>
          <w:b/>
          <w:bCs/>
          <w:lang w:eastAsia="en-IN"/>
        </w:rPr>
        <w:t>1</w:t>
      </w:r>
      <w:r w:rsidR="00127622" w:rsidRPr="004A35DF">
        <w:rPr>
          <w:b/>
          <w:bCs/>
          <w:lang w:eastAsia="en-IN"/>
        </w:rPr>
        <w:t>]</w:t>
      </w:r>
      <w:r w:rsidR="00127622" w:rsidRPr="004A35DF">
        <w:rPr>
          <w:lang w:eastAsia="en-IN"/>
        </w:rPr>
        <w:t>.</w:t>
      </w:r>
    </w:p>
    <w:p w14:paraId="4F1C9902" w14:textId="34617CB9" w:rsidR="00127622" w:rsidRPr="004A35DF" w:rsidRDefault="00127622" w:rsidP="00420E3F">
      <w:pPr>
        <w:pStyle w:val="ShotDescription"/>
        <w:numPr>
          <w:ilvl w:val="2"/>
          <w:numId w:val="3"/>
        </w:numPr>
        <w:rPr>
          <w:lang w:val="en-IN" w:eastAsia="en-IN"/>
        </w:rPr>
      </w:pPr>
      <w:r w:rsidRPr="004A35DF">
        <w:rPr>
          <w:lang w:val="en-IN" w:eastAsia="en-IN"/>
        </w:rPr>
        <w:t xml:space="preserve">SCREEN: </w:t>
      </w:r>
      <w:r w:rsidR="004544B9" w:rsidRPr="004A35DF">
        <w:rPr>
          <w:lang w:val="en-IN" w:eastAsia="en-IN"/>
        </w:rPr>
        <w:t>68995_5.2.1.mp4</w:t>
      </w:r>
      <w:r w:rsidR="004544B9" w:rsidRPr="004A35DF">
        <w:rPr>
          <w:lang w:val="en-IN" w:eastAsia="en-IN"/>
        </w:rPr>
        <w:t xml:space="preserve"> 00:00-00:20</w:t>
      </w:r>
      <w:r w:rsidRPr="004A35DF">
        <w:rPr>
          <w:lang w:val="en-IN" w:eastAsia="en-IN"/>
        </w:rPr>
        <w:t>.</w:t>
      </w:r>
    </w:p>
    <w:p w14:paraId="2B44775A" w14:textId="77777777" w:rsidR="000B6E1B" w:rsidRPr="004A35DF" w:rsidRDefault="000B6E1B" w:rsidP="000B6E1B">
      <w:pPr>
        <w:pStyle w:val="ShotDescription"/>
        <w:ind w:firstLine="0"/>
        <w:rPr>
          <w:lang w:val="en-IN" w:eastAsia="en-IN"/>
        </w:rPr>
      </w:pPr>
    </w:p>
    <w:p w14:paraId="1726C29D" w14:textId="1C8BEFDC" w:rsidR="00127622" w:rsidRPr="004A35DF" w:rsidRDefault="00127622" w:rsidP="00420E3F">
      <w:pPr>
        <w:pStyle w:val="Narration"/>
        <w:numPr>
          <w:ilvl w:val="1"/>
          <w:numId w:val="3"/>
        </w:numPr>
        <w:rPr>
          <w:lang w:eastAsia="en-IN"/>
        </w:rPr>
      </w:pPr>
      <w:r w:rsidRPr="004A35DF">
        <w:rPr>
          <w:lang w:eastAsia="en-IN"/>
        </w:rPr>
        <w:t xml:space="preserve">Preprocess the raw SCMS data using a custom R script </w:t>
      </w:r>
      <w:r w:rsidR="000B6E1B" w:rsidRPr="004A35DF">
        <w:rPr>
          <w:lang w:eastAsia="en-IN"/>
        </w:rPr>
        <w:t>and</w:t>
      </w:r>
      <w:r w:rsidRPr="004A35DF">
        <w:rPr>
          <w:lang w:eastAsia="en-IN"/>
        </w:rPr>
        <w:t xml:space="preserve"> </w:t>
      </w:r>
      <w:r w:rsidR="000B6E1B" w:rsidRPr="004A35DF">
        <w:rPr>
          <w:lang w:eastAsia="en-IN"/>
        </w:rPr>
        <w:t>a</w:t>
      </w:r>
      <w:r w:rsidRPr="004A35DF">
        <w:rPr>
          <w:lang w:eastAsia="en-IN"/>
        </w:rPr>
        <w:t xml:space="preserve">pply background and noise removal followed by ion intensity normalization to total ion current </w:t>
      </w:r>
      <w:r w:rsidRPr="004A35DF">
        <w:rPr>
          <w:b/>
          <w:bCs/>
          <w:lang w:eastAsia="en-IN"/>
        </w:rPr>
        <w:t>[</w:t>
      </w:r>
      <w:r w:rsidR="004544B9" w:rsidRPr="004A35DF">
        <w:rPr>
          <w:b/>
          <w:bCs/>
          <w:lang w:eastAsia="en-IN"/>
        </w:rPr>
        <w:t>1</w:t>
      </w:r>
      <w:r w:rsidRPr="004A35DF">
        <w:rPr>
          <w:b/>
          <w:bCs/>
          <w:lang w:eastAsia="en-IN"/>
        </w:rPr>
        <w:t>]</w:t>
      </w:r>
      <w:r w:rsidRPr="004A35DF">
        <w:rPr>
          <w:lang w:eastAsia="en-IN"/>
        </w:rPr>
        <w:t>.</w:t>
      </w:r>
      <w:r w:rsidR="004544B9" w:rsidRPr="004A35DF">
        <w:rPr>
          <w:lang w:eastAsia="en-IN"/>
        </w:rPr>
        <w:t xml:space="preserve"> </w:t>
      </w:r>
    </w:p>
    <w:p w14:paraId="4504AF31" w14:textId="52729DEE" w:rsidR="00127622" w:rsidRPr="004A35DF" w:rsidRDefault="00127622" w:rsidP="00420E3F">
      <w:pPr>
        <w:pStyle w:val="ShotDescription"/>
        <w:numPr>
          <w:ilvl w:val="2"/>
          <w:numId w:val="3"/>
        </w:numPr>
        <w:rPr>
          <w:lang w:val="en-IN" w:eastAsia="en-IN"/>
        </w:rPr>
      </w:pPr>
      <w:r w:rsidRPr="004A35DF">
        <w:rPr>
          <w:lang w:val="en-IN" w:eastAsia="en-IN"/>
        </w:rPr>
        <w:t xml:space="preserve">SCREEN: </w:t>
      </w:r>
      <w:r w:rsidR="002C08A8" w:rsidRPr="004A35DF">
        <w:rPr>
          <w:lang w:val="en-IN" w:eastAsia="en-IN"/>
        </w:rPr>
        <w:t>68995_5.3.1.mp4</w:t>
      </w:r>
      <w:r w:rsidR="002C08A8" w:rsidRPr="004A35DF">
        <w:rPr>
          <w:lang w:val="en-IN" w:eastAsia="en-IN"/>
        </w:rPr>
        <w:t xml:space="preserve"> </w:t>
      </w:r>
      <w:r w:rsidR="004544B9" w:rsidRPr="004A35DF">
        <w:rPr>
          <w:lang w:val="en-IN" w:eastAsia="en-IN"/>
        </w:rPr>
        <w:t>00:00-0:15 and 00:20-00:25</w:t>
      </w:r>
      <w:r w:rsidRPr="004A35DF">
        <w:rPr>
          <w:lang w:val="en-IN" w:eastAsia="en-IN"/>
        </w:rPr>
        <w:t>.</w:t>
      </w:r>
    </w:p>
    <w:p w14:paraId="761C160B" w14:textId="77777777" w:rsidR="002C08A8" w:rsidRPr="004A35DF" w:rsidRDefault="002C08A8" w:rsidP="002C08A8">
      <w:pPr>
        <w:pStyle w:val="ShotDescription"/>
        <w:ind w:firstLine="0"/>
        <w:rPr>
          <w:lang w:val="en-IN" w:eastAsia="en-IN"/>
        </w:rPr>
      </w:pPr>
    </w:p>
    <w:p w14:paraId="464F67DE" w14:textId="606EECA9" w:rsidR="004544B9" w:rsidRPr="004A35DF" w:rsidRDefault="002C08A8" w:rsidP="004544B9">
      <w:pPr>
        <w:pStyle w:val="ShotDescription"/>
        <w:numPr>
          <w:ilvl w:val="1"/>
          <w:numId w:val="3"/>
        </w:numPr>
        <w:rPr>
          <w:lang w:val="en-IN" w:eastAsia="en-IN"/>
        </w:rPr>
      </w:pPr>
      <w:r w:rsidRPr="004A35DF">
        <w:rPr>
          <w:color w:val="7030A0"/>
          <w:lang w:eastAsia="en-IN"/>
        </w:rPr>
        <w:t xml:space="preserve">Deisotope the SCMS data using the Python package </w:t>
      </w:r>
      <w:proofErr w:type="spellStart"/>
      <w:r w:rsidRPr="004A35DF">
        <w:rPr>
          <w:b/>
          <w:bCs/>
          <w:color w:val="7030A0"/>
          <w:lang w:eastAsia="en-IN"/>
        </w:rPr>
        <w:t>ms_deisotope</w:t>
      </w:r>
      <w:proofErr w:type="spellEnd"/>
      <w:r w:rsidRPr="004A35DF">
        <w:rPr>
          <w:b/>
          <w:bCs/>
          <w:color w:val="7030A0"/>
          <w:lang w:eastAsia="en-IN"/>
        </w:rPr>
        <w:t xml:space="preserve"> </w:t>
      </w:r>
      <w:r w:rsidRPr="004A35DF">
        <w:rPr>
          <w:i/>
          <w:iCs/>
          <w:color w:val="EE0000"/>
          <w:lang w:eastAsia="en-IN"/>
        </w:rPr>
        <w:t>(M-S-dee-isotope)</w:t>
      </w:r>
      <w:r w:rsidRPr="004A35DF">
        <w:rPr>
          <w:lang w:eastAsia="en-IN"/>
        </w:rPr>
        <w:t xml:space="preserve"> </w:t>
      </w:r>
      <w:r w:rsidRPr="004A35DF">
        <w:rPr>
          <w:b/>
          <w:bCs/>
          <w:lang w:eastAsia="en-IN"/>
        </w:rPr>
        <w:lastRenderedPageBreak/>
        <w:t>[</w:t>
      </w:r>
      <w:r w:rsidRPr="004A35DF">
        <w:rPr>
          <w:b/>
          <w:bCs/>
          <w:lang w:eastAsia="en-IN"/>
        </w:rPr>
        <w:t>1</w:t>
      </w:r>
      <w:r w:rsidRPr="004A35DF">
        <w:rPr>
          <w:b/>
          <w:bCs/>
          <w:lang w:eastAsia="en-IN"/>
        </w:rPr>
        <w:t>]</w:t>
      </w:r>
      <w:r w:rsidRPr="004A35DF">
        <w:rPr>
          <w:b/>
          <w:bCs/>
          <w:lang w:eastAsia="en-IN"/>
        </w:rPr>
        <w:t>.</w:t>
      </w:r>
    </w:p>
    <w:p w14:paraId="5E19DBC3" w14:textId="0D241AC0" w:rsidR="00127622" w:rsidRDefault="00127622" w:rsidP="00420E3F">
      <w:pPr>
        <w:pStyle w:val="ShotDescription"/>
        <w:numPr>
          <w:ilvl w:val="2"/>
          <w:numId w:val="3"/>
        </w:numPr>
        <w:rPr>
          <w:lang w:val="en-IN" w:eastAsia="en-IN"/>
        </w:rPr>
      </w:pPr>
      <w:r w:rsidRPr="004A35DF">
        <w:rPr>
          <w:lang w:val="en-IN" w:eastAsia="en-IN"/>
        </w:rPr>
        <w:t xml:space="preserve">SCREEN: </w:t>
      </w:r>
      <w:r w:rsidR="002C08A8" w:rsidRPr="004A35DF">
        <w:rPr>
          <w:lang w:val="en-IN" w:eastAsia="en-IN"/>
        </w:rPr>
        <w:t>68995</w:t>
      </w:r>
      <w:r w:rsidR="002C08A8" w:rsidRPr="002C08A8">
        <w:rPr>
          <w:lang w:val="en-IN" w:eastAsia="en-IN"/>
        </w:rPr>
        <w:t>_5.4.1.mp4</w:t>
      </w:r>
      <w:r w:rsidR="002C08A8">
        <w:rPr>
          <w:lang w:val="en-IN" w:eastAsia="en-IN"/>
        </w:rPr>
        <w:t xml:space="preserve"> 01:30-01:41</w:t>
      </w:r>
      <w:r w:rsidRPr="000A4210">
        <w:rPr>
          <w:lang w:val="en-IN" w:eastAsia="en-IN"/>
        </w:rPr>
        <w:t>.</w:t>
      </w:r>
    </w:p>
    <w:p w14:paraId="665A3874" w14:textId="77777777" w:rsidR="000B6E1B" w:rsidRPr="000A4210" w:rsidRDefault="000B6E1B" w:rsidP="000B6E1B">
      <w:pPr>
        <w:pStyle w:val="ShotDescription"/>
        <w:ind w:firstLine="0"/>
        <w:rPr>
          <w:lang w:val="en-IN" w:eastAsia="en-IN"/>
        </w:rPr>
      </w:pPr>
    </w:p>
    <w:p w14:paraId="2110A773" w14:textId="77777777" w:rsidR="00127622" w:rsidRPr="004A35DF" w:rsidRDefault="00127622" w:rsidP="00420E3F">
      <w:pPr>
        <w:pStyle w:val="Narration"/>
        <w:numPr>
          <w:ilvl w:val="1"/>
          <w:numId w:val="3"/>
        </w:numPr>
        <w:rPr>
          <w:lang w:eastAsia="en-IN"/>
        </w:rPr>
      </w:pPr>
      <w:r w:rsidRPr="000A4210">
        <w:rPr>
          <w:lang w:eastAsia="en-IN"/>
        </w:rPr>
        <w:t xml:space="preserve">Perform peak alignment using an in-house Python script </w:t>
      </w:r>
      <w:r w:rsidRPr="000A4210">
        <w:rPr>
          <w:b/>
          <w:bCs/>
          <w:lang w:eastAsia="en-IN"/>
        </w:rPr>
        <w:t>[1]</w:t>
      </w:r>
      <w:r w:rsidRPr="000A4210">
        <w:rPr>
          <w:lang w:eastAsia="en-IN"/>
        </w:rPr>
        <w:t>. Apply a bin width of 0.01 mass-to-</w:t>
      </w:r>
      <w:r w:rsidRPr="004A35DF">
        <w:rPr>
          <w:lang w:eastAsia="en-IN"/>
        </w:rPr>
        <w:t xml:space="preserve">charge ratio for binning </w:t>
      </w:r>
      <w:r w:rsidRPr="004A35DF">
        <w:rPr>
          <w:b/>
          <w:bCs/>
          <w:lang w:eastAsia="en-IN"/>
        </w:rPr>
        <w:t>[2]</w:t>
      </w:r>
      <w:r w:rsidRPr="004A35DF">
        <w:rPr>
          <w:lang w:eastAsia="en-IN"/>
        </w:rPr>
        <w:t xml:space="preserve"> and a mass tolerance of 0.01 mass-to-charge ratio or </w:t>
      </w:r>
      <w:proofErr w:type="gramStart"/>
      <w:r w:rsidRPr="004A35DF">
        <w:rPr>
          <w:lang w:eastAsia="en-IN"/>
        </w:rPr>
        <w:t>5</w:t>
      </w:r>
      <w:proofErr w:type="gramEnd"/>
      <w:r w:rsidRPr="004A35DF">
        <w:rPr>
          <w:lang w:eastAsia="en-IN"/>
        </w:rPr>
        <w:t xml:space="preserve"> parts per million for peak alignment </w:t>
      </w:r>
      <w:r w:rsidRPr="004A35DF">
        <w:rPr>
          <w:b/>
          <w:bCs/>
          <w:lang w:eastAsia="en-IN"/>
        </w:rPr>
        <w:t>[3]</w:t>
      </w:r>
      <w:r w:rsidRPr="004A35DF">
        <w:rPr>
          <w:lang w:eastAsia="en-IN"/>
        </w:rPr>
        <w:t>.</w:t>
      </w:r>
    </w:p>
    <w:p w14:paraId="16F4B7ED" w14:textId="06292E1B" w:rsidR="00127622" w:rsidRPr="004A35DF" w:rsidRDefault="00127622" w:rsidP="00420E3F">
      <w:pPr>
        <w:pStyle w:val="ShotDescription"/>
        <w:numPr>
          <w:ilvl w:val="2"/>
          <w:numId w:val="3"/>
        </w:numPr>
        <w:rPr>
          <w:lang w:val="en-IN" w:eastAsia="en-IN"/>
        </w:rPr>
      </w:pPr>
      <w:r w:rsidRPr="004A35DF">
        <w:rPr>
          <w:lang w:val="en-IN" w:eastAsia="en-IN"/>
        </w:rPr>
        <w:t xml:space="preserve">SCREEN: </w:t>
      </w:r>
      <w:proofErr w:type="gramStart"/>
      <w:r w:rsidR="00BC43BB" w:rsidRPr="004A35DF">
        <w:rPr>
          <w:lang w:val="en-IN" w:eastAsia="en-IN"/>
        </w:rPr>
        <w:t>68995_5.5.1.mp4</w:t>
      </w:r>
      <w:r w:rsidR="00BC43BB" w:rsidRPr="004A35DF">
        <w:rPr>
          <w:lang w:val="en-IN" w:eastAsia="en-IN"/>
        </w:rPr>
        <w:t xml:space="preserve">  001:14</w:t>
      </w:r>
      <w:proofErr w:type="gramEnd"/>
      <w:r w:rsidR="00BC43BB" w:rsidRPr="004A35DF">
        <w:rPr>
          <w:lang w:val="en-IN" w:eastAsia="en-IN"/>
        </w:rPr>
        <w:t>-01:23</w:t>
      </w:r>
      <w:r w:rsidRPr="004A35DF">
        <w:rPr>
          <w:lang w:val="en-IN" w:eastAsia="en-IN"/>
        </w:rPr>
        <w:t>.</w:t>
      </w:r>
    </w:p>
    <w:p w14:paraId="4540CE12" w14:textId="335302D6" w:rsidR="00127622" w:rsidRPr="004A35DF" w:rsidRDefault="00127622" w:rsidP="00420E3F">
      <w:pPr>
        <w:pStyle w:val="ShotDescription"/>
        <w:numPr>
          <w:ilvl w:val="2"/>
          <w:numId w:val="3"/>
        </w:numPr>
        <w:rPr>
          <w:lang w:val="en-IN" w:eastAsia="en-IN"/>
        </w:rPr>
      </w:pPr>
      <w:r w:rsidRPr="004A35DF">
        <w:rPr>
          <w:lang w:val="en-IN" w:eastAsia="en-IN"/>
        </w:rPr>
        <w:t xml:space="preserve">SCREEN: </w:t>
      </w:r>
      <w:r w:rsidR="00BC43BB" w:rsidRPr="004A35DF">
        <w:rPr>
          <w:lang w:val="en-IN" w:eastAsia="en-IN"/>
        </w:rPr>
        <w:t>68995_5.5.2.mp4</w:t>
      </w:r>
      <w:r w:rsidR="00BC43BB" w:rsidRPr="004A35DF">
        <w:rPr>
          <w:lang w:val="en-IN" w:eastAsia="en-IN"/>
        </w:rPr>
        <w:t xml:space="preserve"> 00:00-00:15</w:t>
      </w:r>
      <w:r w:rsidRPr="004A35DF">
        <w:rPr>
          <w:lang w:val="en-IN" w:eastAsia="en-IN"/>
        </w:rPr>
        <w:t>.</w:t>
      </w:r>
    </w:p>
    <w:p w14:paraId="622E739C" w14:textId="0892F058" w:rsidR="00127622" w:rsidRPr="004A35DF" w:rsidRDefault="00127622" w:rsidP="00420E3F">
      <w:pPr>
        <w:pStyle w:val="ShotDescription"/>
        <w:numPr>
          <w:ilvl w:val="2"/>
          <w:numId w:val="3"/>
        </w:numPr>
        <w:rPr>
          <w:lang w:val="en-IN" w:eastAsia="en-IN"/>
        </w:rPr>
      </w:pPr>
      <w:r w:rsidRPr="004A35DF">
        <w:rPr>
          <w:lang w:val="en-IN" w:eastAsia="en-IN"/>
        </w:rPr>
        <w:t xml:space="preserve">SCREEN: </w:t>
      </w:r>
      <w:r w:rsidR="00BC43BB" w:rsidRPr="004A35DF">
        <w:rPr>
          <w:lang w:val="en-IN" w:eastAsia="en-IN"/>
        </w:rPr>
        <w:t>68995_5.5.3.mp4</w:t>
      </w:r>
      <w:r w:rsidR="00BC43BB" w:rsidRPr="004A35DF">
        <w:rPr>
          <w:lang w:val="en-IN" w:eastAsia="en-IN"/>
        </w:rPr>
        <w:t xml:space="preserve"> 00:15-00:25</w:t>
      </w:r>
      <w:r w:rsidRPr="004A35DF">
        <w:rPr>
          <w:lang w:val="en-IN" w:eastAsia="en-IN"/>
        </w:rPr>
        <w:t>.</w:t>
      </w:r>
    </w:p>
    <w:p w14:paraId="32575345" w14:textId="77777777" w:rsidR="000B6E1B" w:rsidRPr="004A35DF" w:rsidRDefault="000B6E1B" w:rsidP="000B6E1B">
      <w:pPr>
        <w:pStyle w:val="ShotDescription"/>
        <w:ind w:firstLine="0"/>
        <w:rPr>
          <w:lang w:val="en-IN" w:eastAsia="en-IN"/>
        </w:rPr>
      </w:pPr>
    </w:p>
    <w:p w14:paraId="2B16172B" w14:textId="60707877" w:rsidR="00127622" w:rsidRPr="004A35DF" w:rsidRDefault="00127622" w:rsidP="00420E3F">
      <w:pPr>
        <w:pStyle w:val="Narration"/>
        <w:numPr>
          <w:ilvl w:val="1"/>
          <w:numId w:val="3"/>
        </w:numPr>
        <w:rPr>
          <w:lang w:eastAsia="en-IN"/>
        </w:rPr>
      </w:pPr>
      <w:r w:rsidRPr="004A35DF">
        <w:rPr>
          <w:lang w:eastAsia="en-IN"/>
        </w:rPr>
        <w:t xml:space="preserve">Conduct statistical data analysis using </w:t>
      </w:r>
      <w:proofErr w:type="spellStart"/>
      <w:r w:rsidRPr="004A35DF">
        <w:rPr>
          <w:lang w:eastAsia="en-IN"/>
        </w:rPr>
        <w:t>MetaboAnalyst</w:t>
      </w:r>
      <w:proofErr w:type="spellEnd"/>
      <w:r w:rsidRPr="004A35DF">
        <w:rPr>
          <w:lang w:eastAsia="en-IN"/>
        </w:rPr>
        <w:t xml:space="preserve"> 6.0 </w:t>
      </w:r>
      <w:r w:rsidR="00BC43BB" w:rsidRPr="004A35DF">
        <w:rPr>
          <w:i/>
          <w:iCs/>
          <w:color w:val="EE0000"/>
          <w:lang w:eastAsia="en-IN"/>
        </w:rPr>
        <w:t>(6-point oh)</w:t>
      </w:r>
      <w:r w:rsidR="00BC43BB" w:rsidRPr="004A35DF">
        <w:rPr>
          <w:lang w:eastAsia="en-IN"/>
        </w:rPr>
        <w:t xml:space="preserve"> </w:t>
      </w:r>
      <w:r w:rsidRPr="004A35DF">
        <w:rPr>
          <w:b/>
          <w:bCs/>
          <w:lang w:eastAsia="en-IN"/>
        </w:rPr>
        <w:t>[1]</w:t>
      </w:r>
      <w:r w:rsidRPr="004A35DF">
        <w:rPr>
          <w:lang w:eastAsia="en-IN"/>
        </w:rPr>
        <w:t xml:space="preserve">. Perform a t-test and generate a heat map showing relative metabolite levels </w:t>
      </w:r>
      <w:r w:rsidRPr="004A35DF">
        <w:rPr>
          <w:b/>
          <w:bCs/>
          <w:lang w:eastAsia="en-IN"/>
        </w:rPr>
        <w:t>[2]</w:t>
      </w:r>
      <w:r w:rsidRPr="004A35DF">
        <w:rPr>
          <w:lang w:eastAsia="en-IN"/>
        </w:rPr>
        <w:t xml:space="preserve">. Select the option </w:t>
      </w:r>
      <w:r w:rsidRPr="004A35DF">
        <w:rPr>
          <w:b/>
          <w:bCs/>
          <w:lang w:eastAsia="en-IN"/>
        </w:rPr>
        <w:t>Use top 100 in T-test/ANOVA</w:t>
      </w:r>
      <w:r w:rsidR="000B6E1B" w:rsidRPr="004A35DF">
        <w:rPr>
          <w:b/>
          <w:bCs/>
          <w:lang w:eastAsia="en-IN"/>
        </w:rPr>
        <w:t xml:space="preserve"> </w:t>
      </w:r>
      <w:r w:rsidR="000B6E1B" w:rsidRPr="004A35DF">
        <w:rPr>
          <w:i/>
          <w:iCs/>
          <w:color w:val="EE0000"/>
          <w:lang w:eastAsia="en-IN"/>
        </w:rPr>
        <w:t>(T-test or Anova)</w:t>
      </w:r>
      <w:r w:rsidRPr="004A35DF">
        <w:rPr>
          <w:lang w:eastAsia="en-IN"/>
        </w:rPr>
        <w:t xml:space="preserve"> to generate the top </w:t>
      </w:r>
      <w:proofErr w:type="gramStart"/>
      <w:r w:rsidRPr="004A35DF">
        <w:rPr>
          <w:lang w:eastAsia="en-IN"/>
        </w:rPr>
        <w:t>100</w:t>
      </w:r>
      <w:proofErr w:type="gramEnd"/>
      <w:r w:rsidRPr="004A35DF">
        <w:rPr>
          <w:lang w:eastAsia="en-IN"/>
        </w:rPr>
        <w:t xml:space="preserve"> metabolites ranked by significance </w:t>
      </w:r>
      <w:r w:rsidRPr="004A35DF">
        <w:rPr>
          <w:b/>
          <w:bCs/>
          <w:lang w:eastAsia="en-IN"/>
        </w:rPr>
        <w:t>[3]</w:t>
      </w:r>
      <w:r w:rsidRPr="004A35DF">
        <w:rPr>
          <w:lang w:eastAsia="en-IN"/>
        </w:rPr>
        <w:t xml:space="preserve"> </w:t>
      </w:r>
      <w:r w:rsidR="000B6E1B" w:rsidRPr="004A35DF">
        <w:rPr>
          <w:lang w:eastAsia="en-IN"/>
        </w:rPr>
        <w:t>and p</w:t>
      </w:r>
      <w:r w:rsidRPr="004A35DF">
        <w:rPr>
          <w:lang w:eastAsia="en-IN"/>
        </w:rPr>
        <w:t xml:space="preserve">lot a heatmap using these top </w:t>
      </w:r>
      <w:proofErr w:type="gramStart"/>
      <w:r w:rsidRPr="004A35DF">
        <w:rPr>
          <w:lang w:eastAsia="en-IN"/>
        </w:rPr>
        <w:t>100</w:t>
      </w:r>
      <w:proofErr w:type="gramEnd"/>
      <w:r w:rsidRPr="004A35DF">
        <w:rPr>
          <w:lang w:eastAsia="en-IN"/>
        </w:rPr>
        <w:t xml:space="preserve"> metabolites with significant differences </w:t>
      </w:r>
      <w:r w:rsidRPr="004A35DF">
        <w:rPr>
          <w:b/>
          <w:bCs/>
          <w:lang w:eastAsia="en-IN"/>
        </w:rPr>
        <w:t>[4]</w:t>
      </w:r>
      <w:r w:rsidRPr="004A35DF">
        <w:rPr>
          <w:lang w:eastAsia="en-IN"/>
        </w:rPr>
        <w:t>.</w:t>
      </w:r>
    </w:p>
    <w:p w14:paraId="09838AE4" w14:textId="01753581" w:rsidR="00127622" w:rsidRPr="004A35DF" w:rsidRDefault="00127622" w:rsidP="00420E3F">
      <w:pPr>
        <w:pStyle w:val="ShotDescription"/>
        <w:numPr>
          <w:ilvl w:val="2"/>
          <w:numId w:val="3"/>
        </w:numPr>
        <w:rPr>
          <w:lang w:val="en-IN" w:eastAsia="en-IN"/>
        </w:rPr>
      </w:pPr>
      <w:r w:rsidRPr="004A35DF">
        <w:rPr>
          <w:lang w:val="en-IN" w:eastAsia="en-IN"/>
        </w:rPr>
        <w:t xml:space="preserve">SCREEN: </w:t>
      </w:r>
      <w:r w:rsidR="00BC43BB" w:rsidRPr="004A35DF">
        <w:rPr>
          <w:lang w:val="en-IN" w:eastAsia="en-IN"/>
        </w:rPr>
        <w:t>68995_5.6.1.mp4</w:t>
      </w:r>
      <w:r w:rsidRPr="004A35DF">
        <w:rPr>
          <w:lang w:val="en-IN" w:eastAsia="en-IN"/>
        </w:rPr>
        <w:t>.</w:t>
      </w:r>
    </w:p>
    <w:p w14:paraId="1673FE22" w14:textId="43F64E5C" w:rsidR="00127622" w:rsidRPr="004A35DF" w:rsidRDefault="00127622" w:rsidP="00420E3F">
      <w:pPr>
        <w:pStyle w:val="ShotDescription"/>
        <w:numPr>
          <w:ilvl w:val="2"/>
          <w:numId w:val="3"/>
        </w:numPr>
        <w:rPr>
          <w:lang w:val="en-IN" w:eastAsia="en-IN"/>
        </w:rPr>
      </w:pPr>
      <w:r w:rsidRPr="004A35DF">
        <w:rPr>
          <w:lang w:val="en-IN" w:eastAsia="en-IN"/>
        </w:rPr>
        <w:t xml:space="preserve">SCREEN: </w:t>
      </w:r>
      <w:r w:rsidR="00BC43BB" w:rsidRPr="004A35DF">
        <w:rPr>
          <w:lang w:val="en-IN" w:eastAsia="en-IN"/>
        </w:rPr>
        <w:t>68995_5.6.2.mp4</w:t>
      </w:r>
      <w:r w:rsidRPr="004A35DF">
        <w:rPr>
          <w:lang w:val="en-IN" w:eastAsia="en-IN"/>
        </w:rPr>
        <w:t>.</w:t>
      </w:r>
    </w:p>
    <w:p w14:paraId="7AE925C1" w14:textId="74EAC2A9" w:rsidR="00127622" w:rsidRPr="004A35DF" w:rsidRDefault="00127622" w:rsidP="00420E3F">
      <w:pPr>
        <w:pStyle w:val="ShotDescription"/>
        <w:numPr>
          <w:ilvl w:val="2"/>
          <w:numId w:val="3"/>
        </w:numPr>
        <w:rPr>
          <w:lang w:val="en-IN" w:eastAsia="en-IN"/>
        </w:rPr>
      </w:pPr>
      <w:r w:rsidRPr="004A35DF">
        <w:rPr>
          <w:lang w:val="en-IN" w:eastAsia="en-IN"/>
        </w:rPr>
        <w:t xml:space="preserve">SCREEN: </w:t>
      </w:r>
      <w:r w:rsidR="00BC43BB" w:rsidRPr="004A35DF">
        <w:rPr>
          <w:lang w:val="en-IN" w:eastAsia="en-IN"/>
        </w:rPr>
        <w:t>68995_5.6.</w:t>
      </w:r>
      <w:r w:rsidR="00BC43BB" w:rsidRPr="004A35DF">
        <w:rPr>
          <w:lang w:val="en-IN" w:eastAsia="en-IN"/>
        </w:rPr>
        <w:t>3</w:t>
      </w:r>
      <w:r w:rsidR="00BC43BB" w:rsidRPr="004A35DF">
        <w:rPr>
          <w:lang w:val="en-IN" w:eastAsia="en-IN"/>
        </w:rPr>
        <w:t>.mp4</w:t>
      </w:r>
      <w:r w:rsidRPr="004A35DF">
        <w:rPr>
          <w:lang w:val="en-IN" w:eastAsia="en-IN"/>
        </w:rPr>
        <w:t>.</w:t>
      </w:r>
    </w:p>
    <w:p w14:paraId="5D5A6149" w14:textId="2B51FC28" w:rsidR="00127622" w:rsidRPr="004A35DF" w:rsidRDefault="00127622" w:rsidP="00420E3F">
      <w:pPr>
        <w:pStyle w:val="ShotDescription"/>
        <w:numPr>
          <w:ilvl w:val="2"/>
          <w:numId w:val="3"/>
        </w:numPr>
        <w:rPr>
          <w:lang w:val="en-IN" w:eastAsia="en-IN"/>
        </w:rPr>
      </w:pPr>
      <w:r w:rsidRPr="004A35DF">
        <w:rPr>
          <w:lang w:val="en-IN" w:eastAsia="en-IN"/>
        </w:rPr>
        <w:t xml:space="preserve">SCREEN: </w:t>
      </w:r>
      <w:r w:rsidR="00BC43BB" w:rsidRPr="004A35DF">
        <w:rPr>
          <w:lang w:val="en-IN" w:eastAsia="en-IN"/>
        </w:rPr>
        <w:t>68995_5.6.</w:t>
      </w:r>
      <w:r w:rsidR="00BC43BB" w:rsidRPr="004A35DF">
        <w:rPr>
          <w:lang w:val="en-IN" w:eastAsia="en-IN"/>
        </w:rPr>
        <w:t>4</w:t>
      </w:r>
      <w:r w:rsidR="00BC43BB" w:rsidRPr="004A35DF">
        <w:rPr>
          <w:lang w:val="en-IN" w:eastAsia="en-IN"/>
        </w:rPr>
        <w:t>.mp4</w:t>
      </w:r>
      <w:r w:rsidRPr="004A35DF">
        <w:rPr>
          <w:lang w:val="en-IN" w:eastAsia="en-IN"/>
        </w:rPr>
        <w:t>.</w:t>
      </w:r>
    </w:p>
    <w:p w14:paraId="1E88F2AB" w14:textId="77777777" w:rsidR="000B6E1B" w:rsidRPr="004A35DF" w:rsidRDefault="000B6E1B" w:rsidP="000B6E1B">
      <w:pPr>
        <w:pStyle w:val="ShotDescription"/>
        <w:ind w:firstLine="0"/>
        <w:rPr>
          <w:lang w:val="en-IN" w:eastAsia="en-IN"/>
        </w:rPr>
      </w:pPr>
    </w:p>
    <w:p w14:paraId="6F53173E" w14:textId="72CA22D2" w:rsidR="00127622" w:rsidRPr="004A35DF" w:rsidRDefault="000B6E1B" w:rsidP="00420E3F">
      <w:pPr>
        <w:pStyle w:val="Narration"/>
        <w:numPr>
          <w:ilvl w:val="1"/>
          <w:numId w:val="3"/>
        </w:numPr>
        <w:rPr>
          <w:lang w:eastAsia="en-IN"/>
        </w:rPr>
      </w:pPr>
      <w:r w:rsidRPr="004A35DF">
        <w:rPr>
          <w:lang w:eastAsia="en-IN"/>
        </w:rPr>
        <w:t>Finally, s</w:t>
      </w:r>
      <w:r w:rsidR="00127622" w:rsidRPr="004A35DF">
        <w:rPr>
          <w:lang w:eastAsia="en-IN"/>
        </w:rPr>
        <w:t xml:space="preserve">earch the accurate mass-to-charge values against the Human Metabolome Database </w:t>
      </w:r>
      <w:r w:rsidR="00127622" w:rsidRPr="004A35DF">
        <w:rPr>
          <w:b/>
          <w:bCs/>
          <w:lang w:eastAsia="en-IN"/>
        </w:rPr>
        <w:t>[1]</w:t>
      </w:r>
      <w:r w:rsidR="00127622" w:rsidRPr="004A35DF">
        <w:rPr>
          <w:lang w:eastAsia="en-IN"/>
        </w:rPr>
        <w:t xml:space="preserve"> </w:t>
      </w:r>
      <w:r w:rsidRPr="004A35DF">
        <w:rPr>
          <w:lang w:eastAsia="en-IN"/>
        </w:rPr>
        <w:t>using</w:t>
      </w:r>
      <w:r w:rsidR="00127622" w:rsidRPr="004A35DF">
        <w:rPr>
          <w:lang w:eastAsia="en-IN"/>
        </w:rPr>
        <w:t xml:space="preserve"> a mass tolerance of </w:t>
      </w:r>
      <w:proofErr w:type="gramStart"/>
      <w:r w:rsidR="00127622" w:rsidRPr="004A35DF">
        <w:rPr>
          <w:lang w:eastAsia="en-IN"/>
        </w:rPr>
        <w:t>10</w:t>
      </w:r>
      <w:proofErr w:type="gramEnd"/>
      <w:r w:rsidR="00127622" w:rsidRPr="004A35DF">
        <w:rPr>
          <w:lang w:eastAsia="en-IN"/>
        </w:rPr>
        <w:t xml:space="preserve"> parts per million for database searching </w:t>
      </w:r>
      <w:r w:rsidR="00127622" w:rsidRPr="004A35DF">
        <w:rPr>
          <w:b/>
          <w:bCs/>
          <w:lang w:eastAsia="en-IN"/>
        </w:rPr>
        <w:t>[2]</w:t>
      </w:r>
      <w:r w:rsidR="00127622" w:rsidRPr="004A35DF">
        <w:rPr>
          <w:lang w:eastAsia="en-IN"/>
        </w:rPr>
        <w:t>.</w:t>
      </w:r>
    </w:p>
    <w:p w14:paraId="61AF8AAD" w14:textId="3386DE1D" w:rsidR="00127622" w:rsidRPr="004A35DF" w:rsidRDefault="00127622" w:rsidP="00420E3F">
      <w:pPr>
        <w:pStyle w:val="ShotDescription"/>
        <w:numPr>
          <w:ilvl w:val="2"/>
          <w:numId w:val="3"/>
        </w:numPr>
        <w:rPr>
          <w:lang w:val="en-IN" w:eastAsia="en-IN"/>
        </w:rPr>
      </w:pPr>
      <w:r w:rsidRPr="004A35DF">
        <w:rPr>
          <w:lang w:val="en-IN" w:eastAsia="en-IN"/>
        </w:rPr>
        <w:t xml:space="preserve">SCREEN: </w:t>
      </w:r>
      <w:r w:rsidR="004A35DF" w:rsidRPr="004A35DF">
        <w:rPr>
          <w:lang w:val="en-IN" w:eastAsia="en-IN"/>
        </w:rPr>
        <w:t>68995_5.</w:t>
      </w:r>
      <w:r w:rsidR="004A35DF" w:rsidRPr="004A35DF">
        <w:rPr>
          <w:lang w:val="en-IN" w:eastAsia="en-IN"/>
        </w:rPr>
        <w:t>7.1</w:t>
      </w:r>
      <w:r w:rsidR="004A35DF" w:rsidRPr="004A35DF">
        <w:rPr>
          <w:lang w:val="en-IN" w:eastAsia="en-IN"/>
        </w:rPr>
        <w:t>.mp4</w:t>
      </w:r>
      <w:r w:rsidRPr="004A35DF">
        <w:rPr>
          <w:lang w:val="en-IN" w:eastAsia="en-IN"/>
        </w:rPr>
        <w:t>.</w:t>
      </w:r>
    </w:p>
    <w:p w14:paraId="2667F115" w14:textId="0D0058DC" w:rsidR="00127622" w:rsidRDefault="00127622" w:rsidP="00420E3F">
      <w:pPr>
        <w:pStyle w:val="ShotDescription"/>
        <w:numPr>
          <w:ilvl w:val="2"/>
          <w:numId w:val="3"/>
        </w:numPr>
        <w:rPr>
          <w:lang w:val="en-IN" w:eastAsia="en-IN"/>
        </w:rPr>
      </w:pPr>
      <w:r w:rsidRPr="004A35DF">
        <w:rPr>
          <w:lang w:val="en-IN" w:eastAsia="en-IN"/>
        </w:rPr>
        <w:t xml:space="preserve">SCREEN: </w:t>
      </w:r>
      <w:r w:rsidR="004A35DF" w:rsidRPr="004A35DF">
        <w:rPr>
          <w:lang w:val="en-IN" w:eastAsia="en-IN"/>
        </w:rPr>
        <w:t>68995_5.</w:t>
      </w:r>
      <w:r w:rsidR="004A35DF">
        <w:rPr>
          <w:lang w:val="en-IN" w:eastAsia="en-IN"/>
        </w:rPr>
        <w:t>7.</w:t>
      </w:r>
      <w:r w:rsidR="004A35DF">
        <w:rPr>
          <w:lang w:val="en-IN" w:eastAsia="en-IN"/>
        </w:rPr>
        <w:t>2</w:t>
      </w:r>
      <w:r w:rsidR="004A35DF" w:rsidRPr="004A35DF">
        <w:rPr>
          <w:lang w:val="en-IN" w:eastAsia="en-IN"/>
        </w:rPr>
        <w:t>.mp4</w:t>
      </w:r>
      <w:r w:rsidRPr="000A4210">
        <w:rPr>
          <w:lang w:val="en-IN" w:eastAsia="en-IN"/>
        </w:rPr>
        <w:t>.</w:t>
      </w:r>
    </w:p>
    <w:p w14:paraId="09689C4F" w14:textId="10DC3EE9" w:rsidR="00495959" w:rsidRPr="000F326F" w:rsidRDefault="00495959" w:rsidP="00420E3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476287CC" w14:textId="6BF85A06" w:rsidR="00495959" w:rsidRPr="00985FE6" w:rsidRDefault="00EE6470" w:rsidP="00420E3F">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4C6108FE" w14:textId="32F42CE8" w:rsidR="001C064C" w:rsidRDefault="001C064C" w:rsidP="001C064C">
      <w:pPr>
        <w:pStyle w:val="Narration"/>
        <w:numPr>
          <w:ilvl w:val="1"/>
          <w:numId w:val="3"/>
        </w:numPr>
        <w:rPr>
          <w:lang w:eastAsia="en-IN"/>
        </w:rPr>
      </w:pPr>
      <w:r w:rsidRPr="008B6DF7">
        <w:rPr>
          <w:lang w:eastAsia="en-IN"/>
        </w:rPr>
        <w:t xml:space="preserve">Principal Component Analysis in the positive ion mode showed that Group 1 and Group 2 overlapped closely, indicating highly similar metabolite profiles </w:t>
      </w:r>
      <w:r w:rsidRPr="008B6DF7">
        <w:rPr>
          <w:b/>
          <w:lang w:eastAsia="en-IN"/>
        </w:rPr>
        <w:t>[1]</w:t>
      </w:r>
      <w:r w:rsidRPr="008B6DF7">
        <w:rPr>
          <w:lang w:eastAsia="en-IN"/>
        </w:rPr>
        <w:t>.</w:t>
      </w:r>
    </w:p>
    <w:p w14:paraId="41A2C8AC" w14:textId="5EE8DEAC" w:rsidR="001C064C" w:rsidRDefault="001C064C" w:rsidP="001C064C">
      <w:pPr>
        <w:pStyle w:val="ShotDescription"/>
        <w:numPr>
          <w:ilvl w:val="2"/>
          <w:numId w:val="3"/>
        </w:numPr>
        <w:rPr>
          <w:lang w:val="en-IN" w:eastAsia="en-IN"/>
        </w:rPr>
      </w:pPr>
      <w:r w:rsidRPr="008B6DF7">
        <w:rPr>
          <w:lang w:val="en-IN" w:eastAsia="en-IN"/>
        </w:rPr>
        <w:t xml:space="preserve">LAB MEDIA: </w:t>
      </w:r>
      <w:r w:rsidRPr="001C064C">
        <w:rPr>
          <w:i/>
          <w:iCs/>
          <w:color w:val="3333FF"/>
          <w:lang w:val="en-IN" w:eastAsia="en-IN"/>
        </w:rPr>
        <w:t>Figure 2A. Video editor: Highlight the two overlapping shaded regions from blue for Group 1 and green for Group 2</w:t>
      </w:r>
      <w:r w:rsidRPr="008B6DF7">
        <w:rPr>
          <w:lang w:val="en-IN" w:eastAsia="en-IN"/>
        </w:rPr>
        <w:t>.</w:t>
      </w:r>
    </w:p>
    <w:p w14:paraId="46D72D3D" w14:textId="77777777" w:rsidR="001C064C" w:rsidRPr="008B6DF7" w:rsidRDefault="001C064C" w:rsidP="001C064C">
      <w:pPr>
        <w:pStyle w:val="ShotDescription"/>
        <w:ind w:firstLine="0"/>
        <w:rPr>
          <w:lang w:val="en-IN" w:eastAsia="en-IN"/>
        </w:rPr>
      </w:pPr>
    </w:p>
    <w:p w14:paraId="1CF94481" w14:textId="3FC5FAFF" w:rsidR="001C064C" w:rsidRDefault="001C064C" w:rsidP="001C064C">
      <w:pPr>
        <w:pStyle w:val="Narration"/>
        <w:numPr>
          <w:ilvl w:val="1"/>
          <w:numId w:val="3"/>
        </w:numPr>
        <w:rPr>
          <w:lang w:eastAsia="en-IN"/>
        </w:rPr>
      </w:pPr>
      <w:r w:rsidRPr="001C064C">
        <w:rPr>
          <w:lang w:eastAsia="en-IN"/>
        </w:rPr>
        <w:t xml:space="preserve">In the negative ion mode, a comparable pattern </w:t>
      </w:r>
      <w:proofErr w:type="gramStart"/>
      <w:r>
        <w:rPr>
          <w:lang w:eastAsia="en-IN"/>
        </w:rPr>
        <w:t>was</w:t>
      </w:r>
      <w:r w:rsidRPr="001C064C">
        <w:rPr>
          <w:lang w:eastAsia="en-IN"/>
        </w:rPr>
        <w:t xml:space="preserve"> observed</w:t>
      </w:r>
      <w:proofErr w:type="gramEnd"/>
      <w:r w:rsidRPr="001C064C">
        <w:rPr>
          <w:lang w:eastAsia="en-IN"/>
        </w:rPr>
        <w:t>, although Group 2 appear</w:t>
      </w:r>
      <w:r>
        <w:rPr>
          <w:lang w:eastAsia="en-IN"/>
        </w:rPr>
        <w:t>ed</w:t>
      </w:r>
      <w:r w:rsidRPr="001C064C">
        <w:rPr>
          <w:lang w:eastAsia="en-IN"/>
        </w:rPr>
        <w:t xml:space="preserve"> slightly more distinct</w:t>
      </w:r>
      <w:r>
        <w:rPr>
          <w:lang w:eastAsia="en-IN"/>
        </w:rPr>
        <w:t xml:space="preserve"> </w:t>
      </w:r>
      <w:r w:rsidRPr="008B6DF7">
        <w:rPr>
          <w:b/>
          <w:lang w:eastAsia="en-IN"/>
        </w:rPr>
        <w:t>[1]</w:t>
      </w:r>
      <w:r w:rsidRPr="008B6DF7">
        <w:rPr>
          <w:lang w:eastAsia="en-IN"/>
        </w:rPr>
        <w:t>.</w:t>
      </w:r>
    </w:p>
    <w:p w14:paraId="21C5D06C" w14:textId="3961AEF2" w:rsidR="001C064C" w:rsidRDefault="001C064C" w:rsidP="001C064C">
      <w:pPr>
        <w:pStyle w:val="ShotDescription"/>
        <w:numPr>
          <w:ilvl w:val="2"/>
          <w:numId w:val="3"/>
        </w:numPr>
        <w:rPr>
          <w:lang w:val="en-IN" w:eastAsia="en-IN"/>
        </w:rPr>
      </w:pPr>
      <w:r w:rsidRPr="008B6DF7">
        <w:rPr>
          <w:lang w:val="en-IN" w:eastAsia="en-IN"/>
        </w:rPr>
        <w:t xml:space="preserve">LAB MEDIA: Figure 2B. </w:t>
      </w:r>
      <w:r w:rsidRPr="001C064C">
        <w:rPr>
          <w:i/>
          <w:iCs/>
          <w:color w:val="3333FF"/>
          <w:lang w:val="en-IN" w:eastAsia="en-IN"/>
        </w:rPr>
        <w:t>Video editor: Highlight the overlapping region</w:t>
      </w:r>
      <w:r>
        <w:rPr>
          <w:i/>
          <w:iCs/>
          <w:color w:val="3333FF"/>
          <w:lang w:val="en-IN" w:eastAsia="en-IN"/>
        </w:rPr>
        <w:t xml:space="preserve"> between group 1 and 2</w:t>
      </w:r>
      <w:r w:rsidRPr="008B6DF7">
        <w:rPr>
          <w:lang w:val="en-IN" w:eastAsia="en-IN"/>
        </w:rPr>
        <w:t>.</w:t>
      </w:r>
    </w:p>
    <w:p w14:paraId="7EAE7466" w14:textId="77777777" w:rsidR="001C064C" w:rsidRPr="008B6DF7" w:rsidRDefault="001C064C" w:rsidP="001C064C">
      <w:pPr>
        <w:pStyle w:val="ShotDescription"/>
        <w:ind w:firstLine="0"/>
        <w:rPr>
          <w:lang w:val="en-IN" w:eastAsia="en-IN"/>
        </w:rPr>
      </w:pPr>
    </w:p>
    <w:p w14:paraId="3CD9849E" w14:textId="469F265A" w:rsidR="001C064C" w:rsidRDefault="001C064C" w:rsidP="001C064C">
      <w:pPr>
        <w:pStyle w:val="Narration"/>
        <w:numPr>
          <w:ilvl w:val="1"/>
          <w:numId w:val="3"/>
        </w:numPr>
        <w:rPr>
          <w:lang w:eastAsia="en-IN"/>
        </w:rPr>
      </w:pPr>
      <w:r w:rsidRPr="008B6DF7">
        <w:rPr>
          <w:lang w:eastAsia="en-IN"/>
        </w:rPr>
        <w:t xml:space="preserve">Heat map analysis </w:t>
      </w:r>
      <w:r>
        <w:rPr>
          <w:lang w:eastAsia="en-IN"/>
        </w:rPr>
        <w:t>of t</w:t>
      </w:r>
      <w:r w:rsidRPr="001C064C">
        <w:rPr>
          <w:lang w:eastAsia="en-IN"/>
        </w:rPr>
        <w:t xml:space="preserve">he top </w:t>
      </w:r>
      <w:proofErr w:type="gramStart"/>
      <w:r w:rsidRPr="001C064C">
        <w:rPr>
          <w:lang w:eastAsia="en-IN"/>
        </w:rPr>
        <w:t>100</w:t>
      </w:r>
      <w:proofErr w:type="gramEnd"/>
      <w:r w:rsidRPr="001C064C">
        <w:rPr>
          <w:lang w:eastAsia="en-IN"/>
        </w:rPr>
        <w:t xml:space="preserve"> metabolites display</w:t>
      </w:r>
      <w:r>
        <w:rPr>
          <w:lang w:eastAsia="en-IN"/>
        </w:rPr>
        <w:t>ed</w:t>
      </w:r>
      <w:r w:rsidRPr="001C064C">
        <w:rPr>
          <w:lang w:eastAsia="en-IN"/>
        </w:rPr>
        <w:t xml:space="preserve"> highly consistent abundance patterns between Group 1 and Group 2 in both ion modes. No major shifts or group-specific clustering </w:t>
      </w:r>
      <w:proofErr w:type="gramStart"/>
      <w:r w:rsidRPr="001C064C">
        <w:rPr>
          <w:lang w:eastAsia="en-IN"/>
        </w:rPr>
        <w:t>are observed</w:t>
      </w:r>
      <w:proofErr w:type="gramEnd"/>
      <w:r w:rsidRPr="001C064C">
        <w:rPr>
          <w:lang w:eastAsia="en-IN"/>
        </w:rPr>
        <w:t xml:space="preserve">, although minor variations in </w:t>
      </w:r>
      <w:proofErr w:type="gramStart"/>
      <w:r w:rsidRPr="001C064C">
        <w:rPr>
          <w:lang w:eastAsia="en-IN"/>
        </w:rPr>
        <w:t>a few</w:t>
      </w:r>
      <w:proofErr w:type="gramEnd"/>
      <w:r w:rsidRPr="001C064C">
        <w:rPr>
          <w:lang w:eastAsia="en-IN"/>
        </w:rPr>
        <w:t xml:space="preserve"> metabolite clusters may reflect differences in ionization efficiency or metabolite stability</w:t>
      </w:r>
      <w:r>
        <w:rPr>
          <w:lang w:eastAsia="en-IN"/>
        </w:rPr>
        <w:t xml:space="preserve"> </w:t>
      </w:r>
      <w:r w:rsidRPr="008B6DF7">
        <w:rPr>
          <w:b/>
          <w:lang w:eastAsia="en-IN"/>
        </w:rPr>
        <w:t>[1]</w:t>
      </w:r>
      <w:r w:rsidRPr="008B6DF7">
        <w:rPr>
          <w:lang w:eastAsia="en-IN"/>
        </w:rPr>
        <w:t>.</w:t>
      </w:r>
    </w:p>
    <w:p w14:paraId="7FC182E0" w14:textId="4E01B948" w:rsidR="001C064C" w:rsidRPr="001C064C" w:rsidRDefault="001C064C" w:rsidP="001C064C">
      <w:pPr>
        <w:pStyle w:val="ShotDescription"/>
        <w:numPr>
          <w:ilvl w:val="2"/>
          <w:numId w:val="3"/>
        </w:numPr>
        <w:rPr>
          <w:lang w:val="en-IN" w:eastAsia="en-IN"/>
        </w:rPr>
      </w:pPr>
      <w:r w:rsidRPr="008B6DF7">
        <w:rPr>
          <w:lang w:val="en-IN" w:eastAsia="en-IN"/>
        </w:rPr>
        <w:t>LAB MEDIA: Figure 3</w:t>
      </w:r>
      <w:r>
        <w:rPr>
          <w:lang w:val="en-IN" w:eastAsia="en-IN"/>
        </w:rPr>
        <w:t xml:space="preserve">B </w:t>
      </w:r>
      <w:r w:rsidRPr="001C064C">
        <w:rPr>
          <w:i/>
          <w:iCs/>
          <w:color w:val="3333FF"/>
          <w:lang w:val="en-IN" w:eastAsia="en-IN"/>
        </w:rPr>
        <w:t xml:space="preserve">Video editor: Sequentially highlight Group 1 and 2 </w:t>
      </w:r>
      <w:proofErr w:type="gramStart"/>
      <w:r w:rsidRPr="001C064C">
        <w:rPr>
          <w:i/>
          <w:iCs/>
          <w:color w:val="3333FF"/>
          <w:lang w:val="en-IN" w:eastAsia="en-IN"/>
        </w:rPr>
        <w:t>data</w:t>
      </w:r>
      <w:proofErr w:type="gramEnd"/>
    </w:p>
    <w:p w14:paraId="1F7F4C0A" w14:textId="77777777" w:rsidR="001C064C" w:rsidRDefault="001C064C" w:rsidP="001C064C">
      <w:pPr>
        <w:pStyle w:val="ShotDescription"/>
        <w:ind w:left="907" w:firstLine="0"/>
        <w:rPr>
          <w:lang w:val="en-IN" w:eastAsia="en-IN"/>
        </w:rPr>
      </w:pPr>
    </w:p>
    <w:sectPr w:rsidR="001C064C" w:rsidSect="005F0509">
      <w:headerReference w:type="default" r:id="rId9"/>
      <w:footerReference w:type="even" r:id="rId10"/>
      <w:footerReference w:type="default" r:id="rId1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D5CD7" w14:textId="77777777" w:rsidR="005820F4" w:rsidRDefault="005820F4">
      <w:r>
        <w:separator/>
      </w:r>
    </w:p>
    <w:p w14:paraId="63BF6DE8" w14:textId="77777777" w:rsidR="005820F4" w:rsidRDefault="005820F4"/>
  </w:endnote>
  <w:endnote w:type="continuationSeparator" w:id="0">
    <w:p w14:paraId="09DB9549" w14:textId="77777777" w:rsidR="005820F4" w:rsidRDefault="005820F4">
      <w:r>
        <w:continuationSeparator/>
      </w:r>
    </w:p>
    <w:p w14:paraId="47FAB5EF" w14:textId="77777777" w:rsidR="005820F4" w:rsidRDefault="005820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2069FC0F" w:rsidR="00ED23F4" w:rsidRPr="00790E8C" w:rsidRDefault="00336C61" w:rsidP="004A35DF">
    <w:pPr>
      <w:pStyle w:val="Footer"/>
      <w:tabs>
        <w:tab w:val="clear" w:pos="8640"/>
        <w:tab w:val="left" w:pos="5532"/>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4F51A2">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4A35DF">
      <w:rPr>
        <w:rFonts w:cstheme="minorHAnsi"/>
      </w:rPr>
      <w:t xml:space="preserve"> August </w:t>
    </w:r>
    <w:r w:rsidR="004A35DF">
      <w:rPr>
        <w:rFonts w:cstheme="minorHAnsi"/>
      </w:rPr>
      <w:t>25</w:t>
    </w:r>
    <w:r w:rsidR="004A35DF">
      <w:rPr>
        <w:rFonts w:cstheme="minorHAnsi"/>
      </w:rPr>
      <w:t xml:space="preserve">, </w:t>
    </w:r>
    <w:proofErr w:type="gramStart"/>
    <w:r w:rsidR="004A35DF">
      <w:rPr>
        <w:rFonts w:cstheme="minorHAnsi"/>
      </w:rPr>
      <w:t>2025</w:t>
    </w:r>
    <w:proofErr w:type="gramEnd"/>
    <w:r w:rsidR="004A35DF">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F62D5" w14:textId="77777777" w:rsidR="005820F4" w:rsidRDefault="005820F4">
      <w:r>
        <w:separator/>
      </w:r>
    </w:p>
    <w:p w14:paraId="505F8415" w14:textId="77777777" w:rsidR="005820F4" w:rsidRDefault="005820F4"/>
  </w:footnote>
  <w:footnote w:type="continuationSeparator" w:id="0">
    <w:p w14:paraId="6C2109EB" w14:textId="77777777" w:rsidR="005820F4" w:rsidRDefault="005820F4">
      <w:r>
        <w:continuationSeparator/>
      </w:r>
    </w:p>
    <w:p w14:paraId="4A86657F" w14:textId="77777777" w:rsidR="005820F4" w:rsidRDefault="005820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54226DFA" w:rsidR="00336C61" w:rsidRPr="006D3AC7" w:rsidRDefault="00336C61" w:rsidP="004A35DF">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2" w:name="_Hlk161771130"/>
    <w:r w:rsidR="004A35DF" w:rsidRPr="001C3AB4">
      <w:rPr>
        <w:rFonts w:ascii="Calibri" w:hAnsi="Calibri" w:cs="Calibri"/>
        <w:b/>
        <w:color w:val="00B050"/>
        <w:sz w:val="28"/>
        <w:szCs w:val="28"/>
        <w:u w:val="single"/>
      </w:rPr>
      <w:t>FINAL SCRIPT: APPROVED FOR FILMING</w:t>
    </w:r>
    <w:bookmarkEnd w:id="2"/>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43793"/>
    <w:multiLevelType w:val="hybridMultilevel"/>
    <w:tmpl w:val="872AE626"/>
    <w:lvl w:ilvl="0" w:tplc="D1C4DCFE">
      <w:start w:val="1"/>
      <w:numFmt w:val="decimal"/>
      <w:lvlText w:val="%1)"/>
      <w:lvlJc w:val="left"/>
      <w:pPr>
        <w:ind w:left="720" w:hanging="360"/>
      </w:pPr>
    </w:lvl>
    <w:lvl w:ilvl="1" w:tplc="A142D1C0">
      <w:start w:val="1"/>
      <w:numFmt w:val="decimal"/>
      <w:lvlText w:val="%2)"/>
      <w:lvlJc w:val="left"/>
      <w:pPr>
        <w:ind w:left="720" w:hanging="360"/>
      </w:pPr>
    </w:lvl>
    <w:lvl w:ilvl="2" w:tplc="2B5E094C">
      <w:start w:val="1"/>
      <w:numFmt w:val="decimal"/>
      <w:lvlText w:val="%3)"/>
      <w:lvlJc w:val="left"/>
      <w:pPr>
        <w:ind w:left="720" w:hanging="360"/>
      </w:pPr>
    </w:lvl>
    <w:lvl w:ilvl="3" w:tplc="26A6363A">
      <w:start w:val="1"/>
      <w:numFmt w:val="decimal"/>
      <w:lvlText w:val="%4)"/>
      <w:lvlJc w:val="left"/>
      <w:pPr>
        <w:ind w:left="720" w:hanging="360"/>
      </w:pPr>
    </w:lvl>
    <w:lvl w:ilvl="4" w:tplc="B9848664">
      <w:start w:val="1"/>
      <w:numFmt w:val="decimal"/>
      <w:lvlText w:val="%5)"/>
      <w:lvlJc w:val="left"/>
      <w:pPr>
        <w:ind w:left="720" w:hanging="360"/>
      </w:pPr>
    </w:lvl>
    <w:lvl w:ilvl="5" w:tplc="3C10BD06">
      <w:start w:val="1"/>
      <w:numFmt w:val="decimal"/>
      <w:lvlText w:val="%6)"/>
      <w:lvlJc w:val="left"/>
      <w:pPr>
        <w:ind w:left="720" w:hanging="360"/>
      </w:pPr>
    </w:lvl>
    <w:lvl w:ilvl="6" w:tplc="08587CF6">
      <w:start w:val="1"/>
      <w:numFmt w:val="decimal"/>
      <w:lvlText w:val="%7)"/>
      <w:lvlJc w:val="left"/>
      <w:pPr>
        <w:ind w:left="720" w:hanging="360"/>
      </w:pPr>
    </w:lvl>
    <w:lvl w:ilvl="7" w:tplc="582C1F56">
      <w:start w:val="1"/>
      <w:numFmt w:val="decimal"/>
      <w:lvlText w:val="%8)"/>
      <w:lvlJc w:val="left"/>
      <w:pPr>
        <w:ind w:left="720" w:hanging="360"/>
      </w:pPr>
    </w:lvl>
    <w:lvl w:ilvl="8" w:tplc="6C2895F6">
      <w:start w:val="1"/>
      <w:numFmt w:val="decimal"/>
      <w:lvlText w:val="%9)"/>
      <w:lvlJc w:val="left"/>
      <w:pPr>
        <w:ind w:left="720" w:hanging="360"/>
      </w:pPr>
    </w:lvl>
  </w:abstractNum>
  <w:abstractNum w:abstractNumId="11"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43A7BBF"/>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214777F"/>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6"/>
  </w:num>
  <w:num w:numId="2" w16cid:durableId="599022016">
    <w:abstractNumId w:val="38"/>
  </w:num>
  <w:num w:numId="3" w16cid:durableId="157157113">
    <w:abstractNumId w:val="37"/>
  </w:num>
  <w:num w:numId="4" w16cid:durableId="94518384">
    <w:abstractNumId w:val="29"/>
  </w:num>
  <w:num w:numId="5" w16cid:durableId="209999702">
    <w:abstractNumId w:val="14"/>
  </w:num>
  <w:num w:numId="6" w16cid:durableId="1459685572">
    <w:abstractNumId w:val="32"/>
  </w:num>
  <w:num w:numId="7" w16cid:durableId="228031132">
    <w:abstractNumId w:val="40"/>
  </w:num>
  <w:num w:numId="8" w16cid:durableId="1597859644">
    <w:abstractNumId w:val="12"/>
  </w:num>
  <w:num w:numId="9" w16cid:durableId="784496459">
    <w:abstractNumId w:val="17"/>
  </w:num>
  <w:num w:numId="10" w16cid:durableId="1702588870">
    <w:abstractNumId w:val="25"/>
  </w:num>
  <w:num w:numId="11" w16cid:durableId="17446439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5"/>
  </w:num>
  <w:num w:numId="18" w16cid:durableId="1599216356">
    <w:abstractNumId w:val="30"/>
  </w:num>
  <w:num w:numId="19" w16cid:durableId="1729379947">
    <w:abstractNumId w:val="27"/>
  </w:num>
  <w:num w:numId="20" w16cid:durableId="18824919">
    <w:abstractNumId w:val="20"/>
  </w:num>
  <w:num w:numId="21" w16cid:durableId="1170372592">
    <w:abstractNumId w:val="19"/>
  </w:num>
  <w:num w:numId="22" w16cid:durableId="1461454741">
    <w:abstractNumId w:val="11"/>
  </w:num>
  <w:num w:numId="23" w16cid:durableId="1354306633">
    <w:abstractNumId w:val="16"/>
  </w:num>
  <w:num w:numId="24" w16cid:durableId="279800298">
    <w:abstractNumId w:val="33"/>
  </w:num>
  <w:num w:numId="25" w16cid:durableId="305820415">
    <w:abstractNumId w:val="13"/>
  </w:num>
  <w:num w:numId="26" w16cid:durableId="1024021112">
    <w:abstractNumId w:val="26"/>
  </w:num>
  <w:num w:numId="27" w16cid:durableId="848561004">
    <w:abstractNumId w:val="22"/>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5"/>
  </w:num>
  <w:num w:numId="39" w16cid:durableId="172493793">
    <w:abstractNumId w:val="39"/>
  </w:num>
  <w:num w:numId="40" w16cid:durableId="1162430656">
    <w:abstractNumId w:val="21"/>
  </w:num>
  <w:num w:numId="41" w16cid:durableId="857502586">
    <w:abstractNumId w:val="23"/>
  </w:num>
  <w:num w:numId="42" w16cid:durableId="829755101">
    <w:abstractNumId w:val="31"/>
  </w:num>
  <w:num w:numId="43" w16cid:durableId="77024263">
    <w:abstractNumId w:val="18"/>
  </w:num>
  <w:num w:numId="44" w16cid:durableId="1024093089">
    <w:abstractNumId w:val="24"/>
  </w:num>
  <w:num w:numId="45" w16cid:durableId="492911309">
    <w:abstractNumId w:val="34"/>
  </w:num>
  <w:num w:numId="46" w16cid:durableId="922489244">
    <w:abstractNumId w:val="10"/>
  </w:num>
  <w:num w:numId="47" w16cid:durableId="619651640">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4325"/>
    <w:rsid w:val="00045112"/>
    <w:rsid w:val="00055137"/>
    <w:rsid w:val="00060C7C"/>
    <w:rsid w:val="00074929"/>
    <w:rsid w:val="00083792"/>
    <w:rsid w:val="00085F90"/>
    <w:rsid w:val="0008613B"/>
    <w:rsid w:val="00090BAC"/>
    <w:rsid w:val="0009624C"/>
    <w:rsid w:val="000A2498"/>
    <w:rsid w:val="000B0B1A"/>
    <w:rsid w:val="000B2085"/>
    <w:rsid w:val="000B387A"/>
    <w:rsid w:val="000B4E9A"/>
    <w:rsid w:val="000B6E1B"/>
    <w:rsid w:val="000C27AE"/>
    <w:rsid w:val="000C39AF"/>
    <w:rsid w:val="000C6AEE"/>
    <w:rsid w:val="000D065F"/>
    <w:rsid w:val="000D0D24"/>
    <w:rsid w:val="000D17E8"/>
    <w:rsid w:val="000D2C59"/>
    <w:rsid w:val="000D35D9"/>
    <w:rsid w:val="000D67E3"/>
    <w:rsid w:val="000D7C1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1473F"/>
    <w:rsid w:val="00125924"/>
    <w:rsid w:val="00126973"/>
    <w:rsid w:val="00127622"/>
    <w:rsid w:val="001302B1"/>
    <w:rsid w:val="0013319E"/>
    <w:rsid w:val="001331E3"/>
    <w:rsid w:val="00135714"/>
    <w:rsid w:val="00142D32"/>
    <w:rsid w:val="00143557"/>
    <w:rsid w:val="001469E6"/>
    <w:rsid w:val="00151824"/>
    <w:rsid w:val="001528A5"/>
    <w:rsid w:val="00162D51"/>
    <w:rsid w:val="0016471F"/>
    <w:rsid w:val="00176D6F"/>
    <w:rsid w:val="00177B33"/>
    <w:rsid w:val="001819E3"/>
    <w:rsid w:val="00184EF9"/>
    <w:rsid w:val="00191A77"/>
    <w:rsid w:val="00194DBB"/>
    <w:rsid w:val="0019607C"/>
    <w:rsid w:val="001B3024"/>
    <w:rsid w:val="001B5C46"/>
    <w:rsid w:val="001C064C"/>
    <w:rsid w:val="001C3C85"/>
    <w:rsid w:val="001C5DB5"/>
    <w:rsid w:val="001C7BBC"/>
    <w:rsid w:val="001D621E"/>
    <w:rsid w:val="001D66A5"/>
    <w:rsid w:val="001E2225"/>
    <w:rsid w:val="001E230F"/>
    <w:rsid w:val="001E52A3"/>
    <w:rsid w:val="001F0890"/>
    <w:rsid w:val="001F615E"/>
    <w:rsid w:val="00214268"/>
    <w:rsid w:val="002148E3"/>
    <w:rsid w:val="002152AB"/>
    <w:rsid w:val="00226089"/>
    <w:rsid w:val="002422D6"/>
    <w:rsid w:val="00244CDB"/>
    <w:rsid w:val="00247BFF"/>
    <w:rsid w:val="0025310D"/>
    <w:rsid w:val="002544F1"/>
    <w:rsid w:val="002553AE"/>
    <w:rsid w:val="00257F03"/>
    <w:rsid w:val="002617AD"/>
    <w:rsid w:val="00264483"/>
    <w:rsid w:val="00264B3C"/>
    <w:rsid w:val="002657BD"/>
    <w:rsid w:val="00265C44"/>
    <w:rsid w:val="00265EAD"/>
    <w:rsid w:val="00265F76"/>
    <w:rsid w:val="002743B7"/>
    <w:rsid w:val="002773BA"/>
    <w:rsid w:val="00277C90"/>
    <w:rsid w:val="00277F11"/>
    <w:rsid w:val="00283E3E"/>
    <w:rsid w:val="002851C5"/>
    <w:rsid w:val="00287206"/>
    <w:rsid w:val="00292508"/>
    <w:rsid w:val="002929B8"/>
    <w:rsid w:val="00294464"/>
    <w:rsid w:val="002A5990"/>
    <w:rsid w:val="002A6FCF"/>
    <w:rsid w:val="002A7F8B"/>
    <w:rsid w:val="002B009A"/>
    <w:rsid w:val="002B025E"/>
    <w:rsid w:val="002B0D88"/>
    <w:rsid w:val="002B26D4"/>
    <w:rsid w:val="002B55D9"/>
    <w:rsid w:val="002B7584"/>
    <w:rsid w:val="002C08A8"/>
    <w:rsid w:val="002C54DB"/>
    <w:rsid w:val="002D149B"/>
    <w:rsid w:val="002D48BB"/>
    <w:rsid w:val="002D52A1"/>
    <w:rsid w:val="002E29E1"/>
    <w:rsid w:val="002E36F2"/>
    <w:rsid w:val="002E7521"/>
    <w:rsid w:val="002F0D42"/>
    <w:rsid w:val="002F3829"/>
    <w:rsid w:val="002F38CF"/>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13A2"/>
    <w:rsid w:val="003A49C2"/>
    <w:rsid w:val="003A5FDD"/>
    <w:rsid w:val="003B00BE"/>
    <w:rsid w:val="003B3E2A"/>
    <w:rsid w:val="003B5E26"/>
    <w:rsid w:val="003C1044"/>
    <w:rsid w:val="003C2AEF"/>
    <w:rsid w:val="003C32EC"/>
    <w:rsid w:val="003D0847"/>
    <w:rsid w:val="003D0FD6"/>
    <w:rsid w:val="003D40E8"/>
    <w:rsid w:val="003E2BC9"/>
    <w:rsid w:val="003F4B52"/>
    <w:rsid w:val="004018D8"/>
    <w:rsid w:val="004034B6"/>
    <w:rsid w:val="004114EA"/>
    <w:rsid w:val="00414B4F"/>
    <w:rsid w:val="00420A1E"/>
    <w:rsid w:val="00420E3F"/>
    <w:rsid w:val="00421271"/>
    <w:rsid w:val="004232DB"/>
    <w:rsid w:val="00426350"/>
    <w:rsid w:val="00440FFA"/>
    <w:rsid w:val="004425EC"/>
    <w:rsid w:val="00443E8B"/>
    <w:rsid w:val="00450B27"/>
    <w:rsid w:val="00453116"/>
    <w:rsid w:val="004544B9"/>
    <w:rsid w:val="00454D14"/>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35DF"/>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51A2"/>
    <w:rsid w:val="004F664D"/>
    <w:rsid w:val="0051075A"/>
    <w:rsid w:val="00511F52"/>
    <w:rsid w:val="00513853"/>
    <w:rsid w:val="0052184A"/>
    <w:rsid w:val="00524258"/>
    <w:rsid w:val="00530DD9"/>
    <w:rsid w:val="0053147F"/>
    <w:rsid w:val="005320E4"/>
    <w:rsid w:val="00534B83"/>
    <w:rsid w:val="005363E2"/>
    <w:rsid w:val="00536D89"/>
    <w:rsid w:val="00544E06"/>
    <w:rsid w:val="005463CB"/>
    <w:rsid w:val="00547699"/>
    <w:rsid w:val="00557116"/>
    <w:rsid w:val="0055763A"/>
    <w:rsid w:val="005611F3"/>
    <w:rsid w:val="00565757"/>
    <w:rsid w:val="005820F4"/>
    <w:rsid w:val="0058214E"/>
    <w:rsid w:val="005829FA"/>
    <w:rsid w:val="00585ECC"/>
    <w:rsid w:val="005925C3"/>
    <w:rsid w:val="00594A84"/>
    <w:rsid w:val="00597F6E"/>
    <w:rsid w:val="005A02B6"/>
    <w:rsid w:val="005A09D8"/>
    <w:rsid w:val="005A1F5E"/>
    <w:rsid w:val="005A33C6"/>
    <w:rsid w:val="005A3F8F"/>
    <w:rsid w:val="005B0866"/>
    <w:rsid w:val="005B4717"/>
    <w:rsid w:val="005B6859"/>
    <w:rsid w:val="005C1F95"/>
    <w:rsid w:val="005C2915"/>
    <w:rsid w:val="005C6232"/>
    <w:rsid w:val="005C6D1E"/>
    <w:rsid w:val="005D0E9C"/>
    <w:rsid w:val="005D0F8B"/>
    <w:rsid w:val="005D2CA3"/>
    <w:rsid w:val="005D783F"/>
    <w:rsid w:val="005E27DD"/>
    <w:rsid w:val="005E2B7E"/>
    <w:rsid w:val="005F0509"/>
    <w:rsid w:val="005F18A3"/>
    <w:rsid w:val="005F1ADF"/>
    <w:rsid w:val="00602851"/>
    <w:rsid w:val="00604177"/>
    <w:rsid w:val="006137EC"/>
    <w:rsid w:val="00617E52"/>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9665E"/>
    <w:rsid w:val="006A0250"/>
    <w:rsid w:val="006A0947"/>
    <w:rsid w:val="006A0AFD"/>
    <w:rsid w:val="006A14A2"/>
    <w:rsid w:val="006A1B4F"/>
    <w:rsid w:val="006A21CB"/>
    <w:rsid w:val="006A6324"/>
    <w:rsid w:val="006B2573"/>
    <w:rsid w:val="006B76FB"/>
    <w:rsid w:val="006C08AE"/>
    <w:rsid w:val="006C0E87"/>
    <w:rsid w:val="006C1A3B"/>
    <w:rsid w:val="006C4093"/>
    <w:rsid w:val="006D1F9B"/>
    <w:rsid w:val="006D3AC7"/>
    <w:rsid w:val="006D7676"/>
    <w:rsid w:val="006E16D4"/>
    <w:rsid w:val="006F06AF"/>
    <w:rsid w:val="006F2681"/>
    <w:rsid w:val="0070272F"/>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26560"/>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8202E"/>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34272"/>
    <w:rsid w:val="00941F06"/>
    <w:rsid w:val="009431F3"/>
    <w:rsid w:val="00947092"/>
    <w:rsid w:val="009470DC"/>
    <w:rsid w:val="00951A8E"/>
    <w:rsid w:val="009538A4"/>
    <w:rsid w:val="00954870"/>
    <w:rsid w:val="00954BDD"/>
    <w:rsid w:val="00962168"/>
    <w:rsid w:val="009625B1"/>
    <w:rsid w:val="00966F67"/>
    <w:rsid w:val="009670EA"/>
    <w:rsid w:val="009809C5"/>
    <w:rsid w:val="00985868"/>
    <w:rsid w:val="00985F44"/>
    <w:rsid w:val="00985FE6"/>
    <w:rsid w:val="00987081"/>
    <w:rsid w:val="00992857"/>
    <w:rsid w:val="00997611"/>
    <w:rsid w:val="009A0E7C"/>
    <w:rsid w:val="009A1CCD"/>
    <w:rsid w:val="009A2C33"/>
    <w:rsid w:val="009A3CBD"/>
    <w:rsid w:val="009B2183"/>
    <w:rsid w:val="009B3807"/>
    <w:rsid w:val="009B4EE3"/>
    <w:rsid w:val="009B671E"/>
    <w:rsid w:val="009C041E"/>
    <w:rsid w:val="009C2062"/>
    <w:rsid w:val="009C7B9A"/>
    <w:rsid w:val="009D21B9"/>
    <w:rsid w:val="009D4570"/>
    <w:rsid w:val="009D63C2"/>
    <w:rsid w:val="009E4241"/>
    <w:rsid w:val="009E7BDA"/>
    <w:rsid w:val="009F0554"/>
    <w:rsid w:val="009F356C"/>
    <w:rsid w:val="009F51F2"/>
    <w:rsid w:val="00A07468"/>
    <w:rsid w:val="00A109B6"/>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1F8E"/>
    <w:rsid w:val="00A84BA8"/>
    <w:rsid w:val="00A84C50"/>
    <w:rsid w:val="00A91283"/>
    <w:rsid w:val="00AA132F"/>
    <w:rsid w:val="00AA2236"/>
    <w:rsid w:val="00AB3338"/>
    <w:rsid w:val="00AC16C3"/>
    <w:rsid w:val="00AC597A"/>
    <w:rsid w:val="00AC5EF4"/>
    <w:rsid w:val="00AC63FC"/>
    <w:rsid w:val="00AD3B12"/>
    <w:rsid w:val="00AD3B41"/>
    <w:rsid w:val="00AD4F04"/>
    <w:rsid w:val="00AD5A9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4C21"/>
    <w:rsid w:val="00B36993"/>
    <w:rsid w:val="00B40E12"/>
    <w:rsid w:val="00B435B8"/>
    <w:rsid w:val="00B4499C"/>
    <w:rsid w:val="00B5116D"/>
    <w:rsid w:val="00B534BA"/>
    <w:rsid w:val="00B60E0A"/>
    <w:rsid w:val="00B6201D"/>
    <w:rsid w:val="00B653B7"/>
    <w:rsid w:val="00B66A14"/>
    <w:rsid w:val="00B7250F"/>
    <w:rsid w:val="00B807E5"/>
    <w:rsid w:val="00B847A0"/>
    <w:rsid w:val="00B87BC5"/>
    <w:rsid w:val="00B87D12"/>
    <w:rsid w:val="00BA0371"/>
    <w:rsid w:val="00BA2EF5"/>
    <w:rsid w:val="00BB27C1"/>
    <w:rsid w:val="00BC01E5"/>
    <w:rsid w:val="00BC38E9"/>
    <w:rsid w:val="00BC3F28"/>
    <w:rsid w:val="00BC43BB"/>
    <w:rsid w:val="00BC6DA7"/>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50118"/>
    <w:rsid w:val="00C602B2"/>
    <w:rsid w:val="00C66C56"/>
    <w:rsid w:val="00C70C90"/>
    <w:rsid w:val="00C7374B"/>
    <w:rsid w:val="00C766A8"/>
    <w:rsid w:val="00C8109F"/>
    <w:rsid w:val="00C82679"/>
    <w:rsid w:val="00C836F3"/>
    <w:rsid w:val="00C9250E"/>
    <w:rsid w:val="00C92B62"/>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333"/>
    <w:rsid w:val="00D13549"/>
    <w:rsid w:val="00D150D8"/>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5C4C"/>
    <w:rsid w:val="00DA117F"/>
    <w:rsid w:val="00DA17FB"/>
    <w:rsid w:val="00DA1B18"/>
    <w:rsid w:val="00DB16A4"/>
    <w:rsid w:val="00DB3580"/>
    <w:rsid w:val="00DB7EBA"/>
    <w:rsid w:val="00DC058D"/>
    <w:rsid w:val="00DC0F13"/>
    <w:rsid w:val="00DC1E10"/>
    <w:rsid w:val="00DC2504"/>
    <w:rsid w:val="00DC311D"/>
    <w:rsid w:val="00DC5040"/>
    <w:rsid w:val="00DC7C84"/>
    <w:rsid w:val="00DC7D3A"/>
    <w:rsid w:val="00DD147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52377"/>
    <w:rsid w:val="00E55496"/>
    <w:rsid w:val="00E65758"/>
    <w:rsid w:val="00E662CA"/>
    <w:rsid w:val="00E66975"/>
    <w:rsid w:val="00E8076C"/>
    <w:rsid w:val="00E86E4B"/>
    <w:rsid w:val="00E87DA4"/>
    <w:rsid w:val="00EA15F6"/>
    <w:rsid w:val="00EA20E5"/>
    <w:rsid w:val="00EA2756"/>
    <w:rsid w:val="00EA341C"/>
    <w:rsid w:val="00EA4B94"/>
    <w:rsid w:val="00EA60D4"/>
    <w:rsid w:val="00EB3A19"/>
    <w:rsid w:val="00EC098C"/>
    <w:rsid w:val="00EC3C46"/>
    <w:rsid w:val="00EC69FF"/>
    <w:rsid w:val="00ED00F1"/>
    <w:rsid w:val="00ED23F4"/>
    <w:rsid w:val="00ED2FBA"/>
    <w:rsid w:val="00ED592D"/>
    <w:rsid w:val="00ED6438"/>
    <w:rsid w:val="00EE00CF"/>
    <w:rsid w:val="00EE1E2F"/>
    <w:rsid w:val="00EE29CC"/>
    <w:rsid w:val="00EE39ED"/>
    <w:rsid w:val="00EE4460"/>
    <w:rsid w:val="00EE6470"/>
    <w:rsid w:val="00EF4E2B"/>
    <w:rsid w:val="00F0293A"/>
    <w:rsid w:val="00F045D1"/>
    <w:rsid w:val="00F04E9E"/>
    <w:rsid w:val="00F10CF8"/>
    <w:rsid w:val="00F10FAD"/>
    <w:rsid w:val="00F146E3"/>
    <w:rsid w:val="00F153F4"/>
    <w:rsid w:val="00F22F5E"/>
    <w:rsid w:val="00F256D4"/>
    <w:rsid w:val="00F3061E"/>
    <w:rsid w:val="00F35094"/>
    <w:rsid w:val="00F35B29"/>
    <w:rsid w:val="00F3618A"/>
    <w:rsid w:val="00F41483"/>
    <w:rsid w:val="00F4412A"/>
    <w:rsid w:val="00F563AC"/>
    <w:rsid w:val="00F56A75"/>
    <w:rsid w:val="00F57C0B"/>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C5752"/>
    <w:rsid w:val="00FD00B1"/>
    <w:rsid w:val="00FD1497"/>
    <w:rsid w:val="00FE059A"/>
    <w:rsid w:val="00FE0DA9"/>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127622"/>
    <w:rPr>
      <w:rFonts w:cs="Calibri"/>
      <w:color w:val="7030A0"/>
      <w:lang w:val="en-GB"/>
    </w:rPr>
  </w:style>
  <w:style w:type="character" w:customStyle="1" w:styleId="NarrationChar">
    <w:name w:val="Narration Char"/>
    <w:basedOn w:val="DefaultParagraphFont"/>
    <w:link w:val="Narration"/>
    <w:rsid w:val="00127622"/>
    <w:rPr>
      <w:rFonts w:ascii="Calibri" w:hAnsi="Calibri" w:cs="Calibri"/>
      <w:color w:val="7030A0"/>
      <w:lang w:val="en-GB"/>
    </w:rPr>
  </w:style>
  <w:style w:type="paragraph" w:customStyle="1" w:styleId="ShotDescription">
    <w:name w:val="Shot Description"/>
    <w:basedOn w:val="TemplateShot"/>
    <w:link w:val="ShotDescriptionChar"/>
    <w:qFormat/>
    <w:rsid w:val="00127622"/>
    <w:rPr>
      <w:rFonts w:cs="Calibri"/>
    </w:rPr>
  </w:style>
  <w:style w:type="character" w:customStyle="1" w:styleId="ShotDescriptionChar">
    <w:name w:val="Shot Description Char"/>
    <w:basedOn w:val="DefaultParagraphFont"/>
    <w:link w:val="ShotDescription"/>
    <w:rsid w:val="00127622"/>
    <w:rPr>
      <w:rFonts w:ascii="Calibri" w:hAnsi="Calibri" w:cs="Calibri"/>
    </w:rPr>
  </w:style>
  <w:style w:type="paragraph" w:customStyle="1" w:styleId="TemplateNarration">
    <w:name w:val="Template Narration"/>
    <w:basedOn w:val="ListParagraph"/>
    <w:rsid w:val="00127622"/>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127622"/>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104352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view.jove.com/account/file-uploader?src=2104352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2091</Words>
  <Characters>11985</Characters>
  <Application>Microsoft Office Word</Application>
  <DocSecurity>0</DocSecurity>
  <Lines>292</Lines>
  <Paragraphs>163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13913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2</cp:revision>
  <dcterms:created xsi:type="dcterms:W3CDTF">2025-08-25T05:50:00Z</dcterms:created>
  <dcterms:modified xsi:type="dcterms:W3CDTF">2025-08-25T05:50:00Z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