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95DCB2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951A6">
        <w:rPr>
          <w:rFonts w:eastAsia="Times New Roman" w:cstheme="minorHAnsi"/>
          <w:b/>
        </w:rPr>
        <w:t>68959</w:t>
      </w:r>
    </w:p>
    <w:p w14:paraId="2F6924E5" w14:textId="4042C6B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951A6">
        <w:rPr>
          <w:rFonts w:eastAsia="Times New Roman" w:cstheme="minorHAnsi"/>
          <w:b/>
        </w:rPr>
        <w:t>Pallavi Sharma</w:t>
      </w:r>
    </w:p>
    <w:p w14:paraId="6FB9233B" w14:textId="3D0920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951A6" w:rsidRPr="00454468">
          <w:rPr>
            <w:rStyle w:val="Hyperlink"/>
            <w:rFonts w:eastAsia="Times New Roman" w:cstheme="minorHAnsi"/>
            <w:b/>
          </w:rPr>
          <w:t>https://review.jove.com/account/file-uploader?src=21032543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7E5D1548" w14:textId="77777777" w:rsidR="00D951A6" w:rsidRPr="00E105DA" w:rsidRDefault="004E0C5A" w:rsidP="00D951A6">
      <w:pPr>
        <w:jc w:val="both"/>
        <w:rPr>
          <w:rFonts w:ascii="Calibri" w:hAnsi="Calibri" w:cs="Calibri"/>
          <w:bCs/>
          <w:iCs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951A6" w:rsidRPr="00D951A6">
        <w:rPr>
          <w:rFonts w:ascii="Calibri" w:hAnsi="Calibri" w:cs="Calibri"/>
          <w:b/>
          <w:iCs/>
          <w:sz w:val="32"/>
          <w:szCs w:val="32"/>
        </w:rPr>
        <w:t xml:space="preserve">Establishment and Quantification of </w:t>
      </w:r>
      <w:r w:rsidR="00D951A6" w:rsidRPr="00454468">
        <w:rPr>
          <w:rFonts w:ascii="Calibri" w:hAnsi="Calibri" w:cs="Calibri"/>
          <w:b/>
          <w:iCs/>
          <w:sz w:val="32"/>
          <w:szCs w:val="32"/>
        </w:rPr>
        <w:t>De Novo</w:t>
      </w:r>
      <w:r w:rsidR="00D951A6" w:rsidRPr="00D951A6">
        <w:rPr>
          <w:rFonts w:ascii="Calibri" w:hAnsi="Calibri" w:cs="Calibri"/>
          <w:b/>
          <w:iCs/>
          <w:sz w:val="32"/>
          <w:szCs w:val="32"/>
        </w:rPr>
        <w:t xml:space="preserve"> Lytic Infection by Cell-free Kaposi’s Sarcoma-Associated Herpesvirus</w:t>
      </w:r>
    </w:p>
    <w:p w14:paraId="30BC7CCC" w14:textId="540667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2F6D868" w14:textId="77777777" w:rsidR="00D951A6" w:rsidRPr="00D951A6" w:rsidRDefault="00D951A6" w:rsidP="00D951A6">
      <w:pPr>
        <w:tabs>
          <w:tab w:val="left" w:pos="9540"/>
        </w:tabs>
        <w:jc w:val="both"/>
        <w:rPr>
          <w:rFonts w:ascii="Calibri" w:eastAsiaTheme="minorHAnsi" w:hAnsi="Calibri" w:cs="Calibri"/>
          <w:sz w:val="28"/>
          <w:szCs w:val="28"/>
        </w:rPr>
      </w:pPr>
      <w:r w:rsidRPr="00D951A6">
        <w:rPr>
          <w:rFonts w:ascii="Calibri" w:eastAsiaTheme="minorHAnsi" w:hAnsi="Calibri" w:cs="Calibri"/>
          <w:sz w:val="28"/>
          <w:szCs w:val="28"/>
        </w:rPr>
        <w:t>Qing Zhu</w:t>
      </w:r>
      <w:r w:rsidRPr="00D951A6">
        <w:rPr>
          <w:rFonts w:ascii="Calibri" w:eastAsiaTheme="minorHAnsi" w:hAnsi="Calibri" w:cs="Calibri"/>
          <w:sz w:val="28"/>
          <w:szCs w:val="28"/>
          <w:vertAlign w:val="superscript"/>
        </w:rPr>
        <w:t>1</w:t>
      </w:r>
      <w:proofErr w:type="gramStart"/>
      <w:r w:rsidRPr="00D951A6">
        <w:rPr>
          <w:rFonts w:ascii="Calibri" w:eastAsiaTheme="minorHAnsi" w:hAnsi="Calibri" w:cs="Calibri"/>
          <w:sz w:val="28"/>
          <w:szCs w:val="28"/>
        </w:rPr>
        <w:t>*</w:t>
      </w:r>
      <w:r w:rsidRPr="00D951A6">
        <w:rPr>
          <w:rFonts w:ascii="Calibri" w:eastAsiaTheme="minorHAnsi" w:hAnsi="Calibri" w:cs="Calibri"/>
          <w:sz w:val="28"/>
          <w:szCs w:val="28"/>
          <w:vertAlign w:val="superscript"/>
        </w:rPr>
        <w:t xml:space="preserve"> </w:t>
      </w:r>
      <w:r w:rsidRPr="00D951A6">
        <w:rPr>
          <w:rFonts w:ascii="Calibri" w:eastAsiaTheme="minorHAnsi" w:hAnsi="Calibri" w:cs="Calibri"/>
          <w:sz w:val="28"/>
          <w:szCs w:val="28"/>
        </w:rPr>
        <w:t>,</w:t>
      </w:r>
      <w:proofErr w:type="gramEnd"/>
      <w:r w:rsidRPr="00D951A6">
        <w:rPr>
          <w:rFonts w:ascii="Calibri" w:eastAsiaTheme="minorHAnsi" w:hAnsi="Calibri" w:cs="Calibri"/>
          <w:sz w:val="28"/>
          <w:szCs w:val="28"/>
        </w:rPr>
        <w:t xml:space="preserve"> </w:t>
      </w:r>
      <w:proofErr w:type="spellStart"/>
      <w:r w:rsidRPr="00D951A6">
        <w:rPr>
          <w:rFonts w:ascii="Calibri" w:eastAsiaTheme="minorHAnsi" w:hAnsi="Calibri" w:cs="Calibri"/>
          <w:sz w:val="28"/>
          <w:szCs w:val="28"/>
        </w:rPr>
        <w:t>Janvhi</w:t>
      </w:r>
      <w:proofErr w:type="spellEnd"/>
      <w:r w:rsidRPr="00D951A6">
        <w:rPr>
          <w:rFonts w:ascii="Calibri" w:eastAsiaTheme="minorHAnsi" w:hAnsi="Calibri" w:cs="Calibri"/>
          <w:sz w:val="28"/>
          <w:szCs w:val="28"/>
        </w:rPr>
        <w:t xml:space="preserve"> Suresh Machhar</w:t>
      </w:r>
      <w:r w:rsidRPr="00D951A6">
        <w:rPr>
          <w:rFonts w:ascii="Calibri" w:eastAsiaTheme="minorHAnsi" w:hAnsi="Calibri" w:cs="Calibri"/>
          <w:sz w:val="28"/>
          <w:szCs w:val="28"/>
          <w:vertAlign w:val="superscript"/>
        </w:rPr>
        <w:t>1</w:t>
      </w:r>
      <w:r w:rsidRPr="00D951A6">
        <w:rPr>
          <w:rFonts w:ascii="Calibri" w:eastAsiaTheme="minorHAnsi" w:hAnsi="Calibri" w:cs="Calibri"/>
          <w:sz w:val="28"/>
          <w:szCs w:val="28"/>
        </w:rPr>
        <w:t xml:space="preserve">, </w:t>
      </w:r>
      <w:proofErr w:type="spellStart"/>
      <w:r w:rsidRPr="00D951A6">
        <w:rPr>
          <w:rFonts w:ascii="Calibri" w:eastAsiaTheme="minorHAnsi" w:hAnsi="Calibri" w:cs="Calibri"/>
          <w:sz w:val="28"/>
          <w:szCs w:val="28"/>
        </w:rPr>
        <w:t>Pinghui</w:t>
      </w:r>
      <w:proofErr w:type="spellEnd"/>
      <w:r w:rsidRPr="00D951A6">
        <w:rPr>
          <w:rFonts w:ascii="Calibri" w:eastAsiaTheme="minorHAnsi" w:hAnsi="Calibri" w:cs="Calibri"/>
          <w:sz w:val="28"/>
          <w:szCs w:val="28"/>
        </w:rPr>
        <w:t xml:space="preserve"> Feng</w:t>
      </w:r>
      <w:r w:rsidRPr="00D951A6">
        <w:rPr>
          <w:rFonts w:ascii="Calibri" w:eastAsiaTheme="minorHAnsi" w:hAnsi="Calibri" w:cs="Calibri"/>
          <w:sz w:val="28"/>
          <w:szCs w:val="28"/>
          <w:vertAlign w:val="superscript"/>
        </w:rPr>
        <w:t>2</w:t>
      </w:r>
      <w:r w:rsidRPr="00D951A6">
        <w:rPr>
          <w:rFonts w:ascii="Calibri" w:eastAsiaTheme="minorHAnsi" w:hAnsi="Calibri" w:cs="Calibri"/>
          <w:sz w:val="28"/>
          <w:szCs w:val="28"/>
        </w:rPr>
        <w:t>, Chengyu Liang</w:t>
      </w:r>
      <w:r w:rsidRPr="00D951A6">
        <w:rPr>
          <w:rFonts w:ascii="Calibri" w:eastAsiaTheme="minorHAnsi" w:hAnsi="Calibri" w:cs="Calibri"/>
          <w:sz w:val="28"/>
          <w:szCs w:val="28"/>
          <w:vertAlign w:val="superscript"/>
        </w:rPr>
        <w:t>1</w:t>
      </w:r>
      <w:r w:rsidRPr="00D951A6">
        <w:rPr>
          <w:rFonts w:ascii="Calibri" w:eastAsiaTheme="minorHAnsi" w:hAnsi="Calibri" w:cs="Calibri"/>
          <w:sz w:val="28"/>
          <w:szCs w:val="28"/>
        </w:rPr>
        <w:t>*</w:t>
      </w:r>
    </w:p>
    <w:p w14:paraId="02D8F197" w14:textId="77777777" w:rsidR="00D951A6" w:rsidRPr="00D951A6" w:rsidRDefault="00D951A6" w:rsidP="00D951A6">
      <w:pPr>
        <w:jc w:val="both"/>
        <w:rPr>
          <w:rFonts w:ascii="Calibri" w:eastAsiaTheme="minorHAnsi" w:hAnsi="Calibri" w:cs="Calibri"/>
          <w:sz w:val="28"/>
          <w:szCs w:val="28"/>
        </w:rPr>
      </w:pPr>
    </w:p>
    <w:p w14:paraId="57B8DF3B" w14:textId="336CEC33" w:rsidR="00D951A6" w:rsidRPr="00D951A6" w:rsidRDefault="00D951A6" w:rsidP="00D951A6">
      <w:pPr>
        <w:jc w:val="both"/>
        <w:rPr>
          <w:rFonts w:ascii="Calibri" w:eastAsiaTheme="minorHAnsi" w:hAnsi="Calibri" w:cs="Calibri"/>
          <w:sz w:val="28"/>
          <w:szCs w:val="28"/>
        </w:rPr>
      </w:pPr>
      <w:r w:rsidRPr="00D951A6">
        <w:rPr>
          <w:rFonts w:ascii="Calibri" w:eastAsiaTheme="minorHAnsi" w:hAnsi="Calibri" w:cs="Calibri"/>
          <w:sz w:val="28"/>
          <w:szCs w:val="28"/>
          <w:vertAlign w:val="superscript"/>
        </w:rPr>
        <w:t>1</w:t>
      </w:r>
      <w:r w:rsidRPr="00D951A6">
        <w:rPr>
          <w:rFonts w:ascii="Calibri" w:eastAsiaTheme="minorHAnsi" w:hAnsi="Calibri" w:cs="Calibri"/>
          <w:sz w:val="28"/>
          <w:szCs w:val="28"/>
        </w:rPr>
        <w:t>Program in Molecular and Cellular Oncogenesis, The Wistar Institute</w:t>
      </w:r>
    </w:p>
    <w:p w14:paraId="6A58CF2C" w14:textId="74AE2AC7" w:rsidR="00D951A6" w:rsidRPr="00D951A6" w:rsidRDefault="00D951A6" w:rsidP="00D951A6">
      <w:pPr>
        <w:jc w:val="both"/>
        <w:rPr>
          <w:rFonts w:ascii="Calibri" w:eastAsiaTheme="minorHAnsi" w:hAnsi="Calibri" w:cs="Calibri"/>
          <w:sz w:val="28"/>
          <w:szCs w:val="28"/>
        </w:rPr>
      </w:pPr>
      <w:r w:rsidRPr="00D951A6">
        <w:rPr>
          <w:rFonts w:ascii="Calibri" w:eastAsiaTheme="minorHAnsi" w:hAnsi="Calibri" w:cs="Calibri"/>
          <w:sz w:val="28"/>
          <w:szCs w:val="28"/>
          <w:vertAlign w:val="superscript"/>
        </w:rPr>
        <w:t>2</w:t>
      </w:r>
      <w:r w:rsidRPr="00D951A6">
        <w:rPr>
          <w:rFonts w:ascii="Calibri" w:hAnsi="Calibri" w:cs="Calibri"/>
          <w:color w:val="212121"/>
          <w:sz w:val="28"/>
          <w:szCs w:val="28"/>
          <w:shd w:val="clear" w:color="auto" w:fill="FFFFFF"/>
        </w:rPr>
        <w:t>Section of Infection and Immunity, Herman Ostrow School of Dentistry, University of Southern California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40E4C95" w14:textId="77777777" w:rsidR="00D951A6" w:rsidRPr="00E105DA" w:rsidRDefault="00D951A6" w:rsidP="00D951A6">
      <w:pPr>
        <w:jc w:val="both"/>
        <w:rPr>
          <w:rFonts w:ascii="Calibri" w:eastAsiaTheme="minorHAnsi" w:hAnsi="Calibri" w:cs="Calibri"/>
        </w:rPr>
      </w:pPr>
      <w:bookmarkStart w:id="0" w:name="_Hlk25233958"/>
      <w:r w:rsidRPr="00E105DA">
        <w:rPr>
          <w:rFonts w:ascii="Calibri" w:eastAsiaTheme="minorHAnsi" w:hAnsi="Calibri" w:cs="Calibri"/>
        </w:rPr>
        <w:t xml:space="preserve">Qing Zhu </w:t>
      </w:r>
      <w:r w:rsidRPr="00E105DA">
        <w:rPr>
          <w:rFonts w:ascii="Calibri" w:eastAsiaTheme="minorHAnsi" w:hAnsi="Calibri" w:cs="Calibri"/>
        </w:rPr>
        <w:tab/>
      </w:r>
      <w:r w:rsidRPr="00E105DA">
        <w:rPr>
          <w:rFonts w:ascii="Calibri" w:eastAsiaTheme="minorHAnsi" w:hAnsi="Calibri" w:cs="Calibri"/>
        </w:rPr>
        <w:tab/>
      </w:r>
      <w:r w:rsidRPr="00E105DA">
        <w:rPr>
          <w:rFonts w:ascii="Calibri" w:eastAsiaTheme="minorHAnsi" w:hAnsi="Calibri" w:cs="Calibri"/>
        </w:rPr>
        <w:tab/>
        <w:t>(</w:t>
      </w:r>
      <w:hyperlink r:id="rId8" w:history="1">
        <w:r w:rsidRPr="00E105DA">
          <w:rPr>
            <w:rStyle w:val="Hyperlink"/>
            <w:rFonts w:ascii="Calibri" w:eastAsiaTheme="minorHAnsi" w:hAnsi="Calibri" w:cs="Calibri"/>
          </w:rPr>
          <w:t>qzhu@wistar.org</w:t>
        </w:r>
      </w:hyperlink>
      <w:r w:rsidRPr="00E105DA">
        <w:rPr>
          <w:rFonts w:ascii="Calibri" w:eastAsiaTheme="minorHAnsi" w:hAnsi="Calibri" w:cs="Calibri"/>
        </w:rPr>
        <w:t>)</w:t>
      </w:r>
    </w:p>
    <w:p w14:paraId="039C99B8" w14:textId="77777777" w:rsidR="00D951A6" w:rsidRPr="00E105DA" w:rsidRDefault="00D951A6" w:rsidP="00D951A6">
      <w:pPr>
        <w:jc w:val="both"/>
        <w:rPr>
          <w:rFonts w:ascii="Calibri" w:eastAsiaTheme="minorHAnsi" w:hAnsi="Calibri" w:cs="Calibri"/>
        </w:rPr>
      </w:pPr>
      <w:r w:rsidRPr="00E105DA">
        <w:rPr>
          <w:rFonts w:ascii="Calibri" w:eastAsiaTheme="minorHAnsi" w:hAnsi="Calibri" w:cs="Calibri"/>
        </w:rPr>
        <w:t xml:space="preserve">Chengyu Liang </w:t>
      </w:r>
      <w:r w:rsidRPr="00E105DA">
        <w:rPr>
          <w:rFonts w:ascii="Calibri" w:eastAsiaTheme="minorHAnsi" w:hAnsi="Calibri" w:cs="Calibri"/>
        </w:rPr>
        <w:tab/>
      </w:r>
      <w:r w:rsidRPr="00E105DA">
        <w:rPr>
          <w:rFonts w:ascii="Calibri" w:eastAsiaTheme="minorHAnsi" w:hAnsi="Calibri" w:cs="Calibri"/>
        </w:rPr>
        <w:tab/>
        <w:t>(</w:t>
      </w:r>
      <w:hyperlink r:id="rId9" w:history="1">
        <w:r w:rsidRPr="00E105DA">
          <w:rPr>
            <w:rStyle w:val="Hyperlink"/>
            <w:rFonts w:ascii="Calibri" w:eastAsiaTheme="minorHAnsi" w:hAnsi="Calibri" w:cs="Calibri"/>
          </w:rPr>
          <w:t>cliang@wistar.org</w:t>
        </w:r>
      </w:hyperlink>
      <w:r w:rsidRPr="00E105DA">
        <w:rPr>
          <w:rFonts w:ascii="Calibri" w:eastAsiaTheme="minorHAnsi" w:hAnsi="Calibri" w:cs="Calibri"/>
        </w:rPr>
        <w:t>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7509139" w14:textId="77777777" w:rsidR="00D951A6" w:rsidRPr="00E105DA" w:rsidRDefault="00D951A6" w:rsidP="00D951A6">
      <w:pPr>
        <w:jc w:val="both"/>
        <w:rPr>
          <w:rFonts w:ascii="Calibri" w:hAnsi="Calibri" w:cs="Calibri"/>
        </w:rPr>
      </w:pPr>
      <w:proofErr w:type="spellStart"/>
      <w:r w:rsidRPr="00E105DA">
        <w:rPr>
          <w:rFonts w:ascii="Calibri" w:hAnsi="Calibri" w:cs="Calibri"/>
        </w:rPr>
        <w:t>Janvhi</w:t>
      </w:r>
      <w:proofErr w:type="spellEnd"/>
      <w:r w:rsidRPr="00E105DA">
        <w:rPr>
          <w:rFonts w:ascii="Calibri" w:hAnsi="Calibri" w:cs="Calibri"/>
        </w:rPr>
        <w:t xml:space="preserve"> Suresh Machhar</w:t>
      </w:r>
      <w:r w:rsidRPr="00E105DA">
        <w:rPr>
          <w:rFonts w:ascii="Calibri" w:hAnsi="Calibri" w:cs="Calibri"/>
        </w:rPr>
        <w:tab/>
        <w:t>(</w:t>
      </w:r>
      <w:hyperlink r:id="rId10" w:history="1">
        <w:r w:rsidRPr="00E105DA">
          <w:rPr>
            <w:rStyle w:val="Hyperlink"/>
            <w:rFonts w:ascii="Calibri" w:hAnsi="Calibri" w:cs="Calibri"/>
          </w:rPr>
          <w:t>jmachhar@wistar.org</w:t>
        </w:r>
      </w:hyperlink>
      <w:r w:rsidRPr="00E105DA">
        <w:rPr>
          <w:rFonts w:ascii="Calibri" w:hAnsi="Calibri" w:cs="Calibri"/>
        </w:rPr>
        <w:t>)</w:t>
      </w:r>
    </w:p>
    <w:p w14:paraId="18E02422" w14:textId="77777777" w:rsidR="00D951A6" w:rsidRPr="00E105DA" w:rsidRDefault="00D951A6" w:rsidP="00D951A6">
      <w:pPr>
        <w:jc w:val="both"/>
        <w:rPr>
          <w:rFonts w:ascii="Calibri" w:hAnsi="Calibri" w:cs="Calibri"/>
        </w:rPr>
      </w:pPr>
      <w:proofErr w:type="spellStart"/>
      <w:r w:rsidRPr="00E105DA">
        <w:rPr>
          <w:rFonts w:ascii="Calibri" w:hAnsi="Calibri" w:cs="Calibri"/>
        </w:rPr>
        <w:t>Pinghui</w:t>
      </w:r>
      <w:proofErr w:type="spellEnd"/>
      <w:r w:rsidRPr="00E105DA">
        <w:rPr>
          <w:rFonts w:ascii="Calibri" w:hAnsi="Calibri" w:cs="Calibri"/>
        </w:rPr>
        <w:t xml:space="preserve"> Feng</w:t>
      </w:r>
      <w:r w:rsidRPr="00E105DA">
        <w:rPr>
          <w:rFonts w:ascii="Calibri" w:hAnsi="Calibri" w:cs="Calibri"/>
        </w:rPr>
        <w:tab/>
      </w:r>
      <w:r w:rsidRPr="00E105DA">
        <w:rPr>
          <w:rFonts w:ascii="Calibri" w:hAnsi="Calibri" w:cs="Calibri"/>
        </w:rPr>
        <w:tab/>
      </w:r>
      <w:r w:rsidRPr="00E105DA">
        <w:rPr>
          <w:rFonts w:ascii="Calibri" w:hAnsi="Calibri" w:cs="Calibri"/>
        </w:rPr>
        <w:tab/>
        <w:t>(</w:t>
      </w:r>
      <w:hyperlink r:id="rId11" w:history="1">
        <w:r w:rsidRPr="00E105DA">
          <w:rPr>
            <w:rStyle w:val="Hyperlink"/>
            <w:rFonts w:ascii="Calibri" w:hAnsi="Calibri" w:cs="Calibri"/>
          </w:rPr>
          <w:t>pinghuif@usc.edu</w:t>
        </w:r>
      </w:hyperlink>
      <w:r w:rsidRPr="00E105DA">
        <w:rPr>
          <w:rFonts w:ascii="Calibri" w:hAnsi="Calibri" w:cs="Calibri"/>
        </w:rPr>
        <w:t>)</w:t>
      </w:r>
    </w:p>
    <w:p w14:paraId="542222F1" w14:textId="77777777" w:rsidR="00454468" w:rsidRPr="00E105DA" w:rsidRDefault="00454468" w:rsidP="00454468">
      <w:pPr>
        <w:jc w:val="both"/>
        <w:rPr>
          <w:rFonts w:ascii="Calibri" w:eastAsiaTheme="minorHAnsi" w:hAnsi="Calibri" w:cs="Calibri"/>
        </w:rPr>
      </w:pPr>
      <w:r w:rsidRPr="00E105DA">
        <w:rPr>
          <w:rFonts w:ascii="Calibri" w:eastAsiaTheme="minorHAnsi" w:hAnsi="Calibri" w:cs="Calibri"/>
        </w:rPr>
        <w:t xml:space="preserve">Qing Zhu </w:t>
      </w:r>
      <w:r w:rsidRPr="00E105DA">
        <w:rPr>
          <w:rFonts w:ascii="Calibri" w:eastAsiaTheme="minorHAnsi" w:hAnsi="Calibri" w:cs="Calibri"/>
        </w:rPr>
        <w:tab/>
      </w:r>
      <w:r w:rsidRPr="00E105DA">
        <w:rPr>
          <w:rFonts w:ascii="Calibri" w:eastAsiaTheme="minorHAnsi" w:hAnsi="Calibri" w:cs="Calibri"/>
        </w:rPr>
        <w:tab/>
      </w:r>
      <w:r w:rsidRPr="00E105DA">
        <w:rPr>
          <w:rFonts w:ascii="Calibri" w:eastAsiaTheme="minorHAnsi" w:hAnsi="Calibri" w:cs="Calibri"/>
        </w:rPr>
        <w:tab/>
        <w:t>(</w:t>
      </w:r>
      <w:hyperlink r:id="rId12" w:history="1">
        <w:r w:rsidRPr="00E105DA">
          <w:rPr>
            <w:rStyle w:val="Hyperlink"/>
            <w:rFonts w:ascii="Calibri" w:eastAsiaTheme="minorHAnsi" w:hAnsi="Calibri" w:cs="Calibri"/>
          </w:rPr>
          <w:t>qzhu@wistar.org</w:t>
        </w:r>
      </w:hyperlink>
      <w:r w:rsidRPr="00E105DA">
        <w:rPr>
          <w:rFonts w:ascii="Calibri" w:eastAsiaTheme="minorHAnsi" w:hAnsi="Calibri" w:cs="Calibri"/>
        </w:rPr>
        <w:t>)</w:t>
      </w:r>
    </w:p>
    <w:p w14:paraId="3CA36206" w14:textId="77777777" w:rsidR="00454468" w:rsidRPr="00E105DA" w:rsidRDefault="00454468" w:rsidP="00454468">
      <w:pPr>
        <w:jc w:val="both"/>
        <w:rPr>
          <w:rFonts w:ascii="Calibri" w:eastAsiaTheme="minorHAnsi" w:hAnsi="Calibri" w:cs="Calibri"/>
        </w:rPr>
      </w:pPr>
      <w:r w:rsidRPr="00E105DA">
        <w:rPr>
          <w:rFonts w:ascii="Calibri" w:eastAsiaTheme="minorHAnsi" w:hAnsi="Calibri" w:cs="Calibri"/>
        </w:rPr>
        <w:t xml:space="preserve">Chengyu Liang </w:t>
      </w:r>
      <w:r w:rsidRPr="00E105DA">
        <w:rPr>
          <w:rFonts w:ascii="Calibri" w:eastAsiaTheme="minorHAnsi" w:hAnsi="Calibri" w:cs="Calibri"/>
        </w:rPr>
        <w:tab/>
      </w:r>
      <w:r w:rsidRPr="00E105DA">
        <w:rPr>
          <w:rFonts w:ascii="Calibri" w:eastAsiaTheme="minorHAnsi" w:hAnsi="Calibri" w:cs="Calibri"/>
        </w:rPr>
        <w:tab/>
        <w:t>(</w:t>
      </w:r>
      <w:hyperlink r:id="rId13" w:history="1">
        <w:r w:rsidRPr="00E105DA">
          <w:rPr>
            <w:rStyle w:val="Hyperlink"/>
            <w:rFonts w:ascii="Calibri" w:eastAsiaTheme="minorHAnsi" w:hAnsi="Calibri" w:cs="Calibri"/>
          </w:rPr>
          <w:t>cliang@wistar.org</w:t>
        </w:r>
      </w:hyperlink>
      <w:r w:rsidRPr="00E105DA">
        <w:rPr>
          <w:rFonts w:ascii="Calibri" w:eastAsiaTheme="minorHAnsi" w:hAnsi="Calibri" w:cs="Calibri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0875FC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25299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1FA47654" w:rsidR="005F1ADF" w:rsidRPr="00037828" w:rsidRDefault="00625299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Yes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4CF1B093" w14:textId="7375EF21" w:rsidR="00541D08" w:rsidRPr="00541D08" w:rsidRDefault="00541D08" w:rsidP="00D7547B">
      <w:pPr>
        <w:spacing w:before="120"/>
        <w:ind w:left="720"/>
        <w:rPr>
          <w:rFonts w:eastAsia="Times New Roman" w:cstheme="minorHAnsi"/>
        </w:rPr>
      </w:pPr>
      <w:r w:rsidRPr="00541D08">
        <w:rPr>
          <w:rFonts w:eastAsia="Times New Roman" w:cstheme="minorHAnsi"/>
        </w:rPr>
        <w:t>Microscope shots at 2.3</w:t>
      </w:r>
      <w:r>
        <w:rPr>
          <w:rFonts w:eastAsia="Times New Roman" w:cstheme="minorHAnsi"/>
        </w:rPr>
        <w:t>.1</w:t>
      </w:r>
    </w:p>
    <w:p w14:paraId="44F6924A" w14:textId="7D51DA06" w:rsidR="00541D08" w:rsidRPr="00541D08" w:rsidRDefault="00541D08" w:rsidP="00D7547B">
      <w:pPr>
        <w:spacing w:before="120"/>
        <w:ind w:left="720"/>
        <w:rPr>
          <w:rFonts w:eastAsia="Times New Roman" w:cstheme="minorHAnsi"/>
        </w:rPr>
      </w:pPr>
      <w:r w:rsidRPr="00541D08">
        <w:rPr>
          <w:rFonts w:eastAsia="Times New Roman" w:cstheme="minorHAnsi"/>
        </w:rPr>
        <w:t>Microscope shots at 4.6</w:t>
      </w:r>
      <w:r>
        <w:rPr>
          <w:rFonts w:eastAsia="Times New Roman" w:cstheme="minorHAnsi"/>
        </w:rPr>
        <w:t>.4</w:t>
      </w:r>
    </w:p>
    <w:p w14:paraId="510CB6B7" w14:textId="423DF20C" w:rsidR="00ED118F" w:rsidRPr="00ED118F" w:rsidRDefault="00ED118F" w:rsidP="00ED118F">
      <w:pPr>
        <w:spacing w:before="120"/>
        <w:rPr>
          <w:rFonts w:eastAsia="Times New Roman" w:cstheme="minorHAnsi"/>
          <w:b/>
          <w:color w:val="auto"/>
          <w:highlight w:val="yellow"/>
        </w:rPr>
      </w:pPr>
      <w:r>
        <w:rPr>
          <w:rFonts w:eastAsia="Times New Roman" w:cstheme="minorHAnsi"/>
          <w:b/>
          <w:color w:val="7F7F7F" w:themeColor="text1" w:themeTint="80"/>
        </w:rPr>
        <w:t xml:space="preserve">    </w:t>
      </w:r>
      <w:r w:rsidRPr="00ED118F">
        <w:rPr>
          <w:rFonts w:eastAsia="Times New Roman" w:cstheme="minorHAnsi"/>
          <w:b/>
          <w:color w:val="auto"/>
          <w:highlight w:val="yellow"/>
        </w:rPr>
        <w:t>Authors: Please use your microscope camera to film the scope shots and upload the file</w:t>
      </w:r>
    </w:p>
    <w:p w14:paraId="5A6AF8D7" w14:textId="19DB4183" w:rsidR="00541D08" w:rsidRDefault="00ED118F" w:rsidP="00ED118F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ED118F">
        <w:rPr>
          <w:rFonts w:eastAsia="Times New Roman" w:cstheme="minorHAnsi"/>
          <w:b/>
          <w:color w:val="auto"/>
          <w:highlight w:val="yellow"/>
        </w:rPr>
        <w:t>to your project page as soon as possible</w:t>
      </w:r>
      <w:r w:rsidRPr="00ED118F">
        <w:rPr>
          <w:rFonts w:eastAsia="Times New Roman" w:cstheme="minorHAnsi"/>
          <w:b/>
          <w:color w:val="auto"/>
        </w:rPr>
        <w:t>:</w:t>
      </w:r>
      <w:r w:rsidRPr="00ED118F">
        <w:rPr>
          <w:rFonts w:eastAsia="Times New Roman" w:cstheme="minorHAnsi"/>
          <w:b/>
          <w:color w:val="auto"/>
        </w:rPr>
        <w:t xml:space="preserve"> </w:t>
      </w:r>
      <w:hyperlink r:id="rId14" w:history="1">
        <w:r w:rsidRPr="00CE441C">
          <w:rPr>
            <w:rStyle w:val="Hyperlink"/>
            <w:rFonts w:eastAsia="Times New Roman" w:cstheme="minorHAnsi"/>
            <w:b/>
          </w:rPr>
          <w:t>https://review.jove.com/account/file-uploader?src=21032543</w:t>
        </w:r>
      </w:hyperlink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13B4A7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25299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3A2688D2" w14:textId="77777777" w:rsidR="00A77F5E" w:rsidRDefault="009A2C33" w:rsidP="00A77F5E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25299">
        <w:rPr>
          <w:rFonts w:eastAsia="Times New Roman" w:cstheme="minorHAnsi"/>
          <w:b/>
          <w:bCs/>
        </w:rPr>
        <w:t>Yes</w:t>
      </w:r>
    </w:p>
    <w:p w14:paraId="682257B5" w14:textId="220BA9A3" w:rsidR="00A77F5E" w:rsidRPr="00A77F5E" w:rsidRDefault="00A77F5E" w:rsidP="00A77F5E">
      <w:pPr>
        <w:spacing w:before="120"/>
        <w:ind w:firstLine="720"/>
        <w:rPr>
          <w:rFonts w:eastAsia="Times New Roman" w:cstheme="minorHAnsi"/>
        </w:rPr>
      </w:pPr>
      <w:r w:rsidRPr="00A77F5E">
        <w:rPr>
          <w:rFonts w:eastAsia="Times New Roman" w:cstheme="minorHAnsi"/>
        </w:rPr>
        <w:t>They are on the same floor, about 50 meters</w:t>
      </w:r>
      <w:r w:rsidRPr="00A77F5E">
        <w:rPr>
          <w:rFonts w:eastAsia="Times New Roman" w:cstheme="minorHAnsi"/>
        </w:rPr>
        <w:t xml:space="preserve"> </w:t>
      </w:r>
      <w:r w:rsidRPr="00A77F5E">
        <w:rPr>
          <w:rFonts w:eastAsia="Times New Roman" w:cstheme="minorHAnsi"/>
        </w:rPr>
        <w:t>apart.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C6E9A0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46734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165CD58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50155">
        <w:rPr>
          <w:rFonts w:cstheme="minorHAnsi"/>
          <w:bCs/>
          <w:sz w:val="22"/>
          <w:szCs w:val="22"/>
        </w:rPr>
        <w:t>35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E27BCA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E27BCA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E27BC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E27BC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EFD08F" w14:textId="39FCD558" w:rsidR="00856685" w:rsidRPr="002723FA" w:rsidRDefault="00861D8C" w:rsidP="00EF13A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proofErr w:type="spellStart"/>
      <w:r w:rsidRPr="00856685">
        <w:rPr>
          <w:rFonts w:ascii="Calibri" w:hAnsi="Calibri" w:cstheme="minorHAnsi"/>
          <w:b/>
          <w:color w:val="auto"/>
          <w:u w:val="single"/>
        </w:rPr>
        <w:t>Janvhi</w:t>
      </w:r>
      <w:proofErr w:type="spellEnd"/>
      <w:r w:rsidR="00E27BCA">
        <w:rPr>
          <w:rFonts w:ascii="Calibri" w:hAnsi="Calibri" w:cstheme="minorHAnsi"/>
          <w:b/>
          <w:color w:val="auto"/>
          <w:u w:val="single"/>
        </w:rPr>
        <w:t xml:space="preserve"> </w:t>
      </w:r>
      <w:r w:rsidRPr="00856685">
        <w:rPr>
          <w:rFonts w:ascii="Calibri" w:hAnsi="Calibri" w:cstheme="minorHAnsi"/>
          <w:b/>
          <w:color w:val="auto"/>
          <w:u w:val="single"/>
        </w:rPr>
        <w:t>Machhar</w:t>
      </w:r>
      <w:r w:rsidR="00927B12" w:rsidRPr="00856685">
        <w:rPr>
          <w:rStyle w:val="AuthorName"/>
          <w:rFonts w:asciiTheme="minorHAnsi" w:eastAsia="Times" w:hAnsiTheme="minorHAnsi" w:cstheme="minorHAnsi"/>
        </w:rPr>
        <w:t>:</w:t>
      </w:r>
      <w:r w:rsidR="00856685" w:rsidRPr="00803914">
        <w:rPr>
          <w:rStyle w:val="AuthorName"/>
          <w:rFonts w:asciiTheme="minorHAnsi" w:eastAsia="Times" w:hAnsiTheme="minorHAnsi" w:cstheme="minorHAnsi"/>
          <w:u w:val="none"/>
        </w:rPr>
        <w:t xml:space="preserve"> </w:t>
      </w:r>
      <w:r w:rsidR="002F6ACF">
        <w:t>Tractable and reproducible</w:t>
      </w:r>
      <w:r w:rsidR="002F6ACF">
        <w:rPr>
          <w:rFonts w:hint="eastAsia"/>
          <w:lang w:eastAsia="zh-CN"/>
        </w:rPr>
        <w:t xml:space="preserve"> </w:t>
      </w:r>
      <w:r w:rsidR="00D52073">
        <w:t xml:space="preserve">systems </w:t>
      </w:r>
      <w:r w:rsidR="00856685">
        <w:t xml:space="preserve">to </w:t>
      </w:r>
      <w:r w:rsidR="00865EFB">
        <w:t xml:space="preserve">model </w:t>
      </w:r>
      <w:r w:rsidR="009D2903">
        <w:t xml:space="preserve">KSHV </w:t>
      </w:r>
      <w:r w:rsidR="00865EFB">
        <w:t>primary lytic infection are limited</w:t>
      </w:r>
      <w:r w:rsidR="00856685">
        <w:t>.</w:t>
      </w:r>
      <w:r w:rsidR="005A33C6" w:rsidRPr="00856685">
        <w:rPr>
          <w:rFonts w:cstheme="minorHAnsi"/>
        </w:rPr>
        <w:t xml:space="preserve"> </w:t>
      </w:r>
      <w:r w:rsidR="00865EFB">
        <w:rPr>
          <w:rFonts w:cstheme="minorHAnsi"/>
        </w:rPr>
        <w:t xml:space="preserve">We </w:t>
      </w:r>
      <w:r w:rsidR="00760F27" w:rsidRPr="00856685">
        <w:rPr>
          <w:rFonts w:cstheme="minorHAnsi"/>
        </w:rPr>
        <w:t>es</w:t>
      </w:r>
      <w:r w:rsidR="00760F27">
        <w:rPr>
          <w:rFonts w:cstheme="minorHAnsi"/>
        </w:rPr>
        <w:t>tablish</w:t>
      </w:r>
      <w:r w:rsidR="00C2598E">
        <w:rPr>
          <w:rFonts w:cstheme="minorHAnsi"/>
        </w:rPr>
        <w:t>ed</w:t>
      </w:r>
      <w:r w:rsidR="009D2903">
        <w:rPr>
          <w:rFonts w:cstheme="minorHAnsi"/>
        </w:rPr>
        <w:t xml:space="preserve"> </w:t>
      </w:r>
      <w:r w:rsidR="00D52073" w:rsidRPr="00856685">
        <w:rPr>
          <w:rFonts w:cstheme="minorHAnsi"/>
        </w:rPr>
        <w:t>a</w:t>
      </w:r>
      <w:r w:rsidR="000020F3" w:rsidRPr="00856685">
        <w:rPr>
          <w:rFonts w:cstheme="minorHAnsi"/>
        </w:rPr>
        <w:t xml:space="preserve"> </w:t>
      </w:r>
      <w:r w:rsidR="00AA58B1">
        <w:rPr>
          <w:rFonts w:cstheme="minorHAnsi"/>
        </w:rPr>
        <w:t xml:space="preserve">reliable and </w:t>
      </w:r>
      <w:r w:rsidR="00D52073">
        <w:rPr>
          <w:rFonts w:cstheme="minorHAnsi"/>
        </w:rPr>
        <w:t xml:space="preserve">robust </w:t>
      </w:r>
      <w:r w:rsidR="00D52073" w:rsidRPr="00FB39C0">
        <w:rPr>
          <w:rFonts w:cstheme="minorHAnsi"/>
          <w:i/>
        </w:rPr>
        <w:t>in vitro</w:t>
      </w:r>
      <w:r w:rsidR="00D52073">
        <w:rPr>
          <w:rFonts w:cstheme="minorHAnsi"/>
        </w:rPr>
        <w:t xml:space="preserve"> platform for modeling </w:t>
      </w:r>
      <w:r w:rsidR="002F6ACF">
        <w:rPr>
          <w:rFonts w:cstheme="minorHAnsi"/>
        </w:rPr>
        <w:t>KSHV de</w:t>
      </w:r>
      <w:r w:rsidR="000020F3" w:rsidRPr="00856685">
        <w:rPr>
          <w:rFonts w:cstheme="minorHAnsi"/>
        </w:rPr>
        <w:t xml:space="preserve"> </w:t>
      </w:r>
      <w:r w:rsidR="000020F3" w:rsidRPr="00856685">
        <w:rPr>
          <w:rFonts w:cstheme="minorHAnsi"/>
          <w:i/>
        </w:rPr>
        <w:t>novo</w:t>
      </w:r>
      <w:r w:rsidR="000020F3" w:rsidRPr="00856685">
        <w:rPr>
          <w:rFonts w:cstheme="minorHAnsi"/>
        </w:rPr>
        <w:t xml:space="preserve"> </w:t>
      </w:r>
      <w:r w:rsidR="00D52073">
        <w:rPr>
          <w:rFonts w:cstheme="minorHAnsi"/>
        </w:rPr>
        <w:t xml:space="preserve">lytic </w:t>
      </w:r>
      <w:r w:rsidR="000020F3" w:rsidRPr="00856685">
        <w:rPr>
          <w:rFonts w:cstheme="minorHAnsi"/>
        </w:rPr>
        <w:t>infection</w:t>
      </w:r>
      <w:r w:rsidR="00D52073">
        <w:rPr>
          <w:rFonts w:cstheme="minorHAnsi"/>
        </w:rPr>
        <w:t>.</w:t>
      </w:r>
    </w:p>
    <w:p w14:paraId="4FDE34A0" w14:textId="2C185464" w:rsidR="002723FA" w:rsidRDefault="002723FA" w:rsidP="002723FA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="00ED118F" w:rsidRPr="00ED118F">
        <w:rPr>
          <w:rFonts w:cstheme="minorHAnsi"/>
          <w:bCs/>
          <w:i/>
          <w:iCs/>
          <w:color w:val="0070C0"/>
        </w:rPr>
        <w:t>Suggested B roll: Figure 1</w:t>
      </w:r>
    </w:p>
    <w:p w14:paraId="28A3C636" w14:textId="77777777" w:rsidR="00EF13A8" w:rsidRPr="00E27BCA" w:rsidRDefault="00EF13A8" w:rsidP="00E27BCA">
      <w:pPr>
        <w:spacing w:before="120"/>
        <w:jc w:val="both"/>
        <w:rPr>
          <w:rFonts w:eastAsia="Times New Roman" w:cstheme="minorHAnsi"/>
        </w:rPr>
      </w:pPr>
    </w:p>
    <w:p w14:paraId="793DF302" w14:textId="54B4649E" w:rsidR="00D75084" w:rsidRPr="00E27BCA" w:rsidRDefault="00D75084" w:rsidP="00D75084">
      <w:pPr>
        <w:spacing w:before="120"/>
        <w:rPr>
          <w:rFonts w:eastAsia="Times New Roman" w:cstheme="minorHAnsi"/>
          <w:color w:val="auto"/>
        </w:rPr>
      </w:pPr>
      <w:r w:rsidRPr="00E27BCA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074ECE87" w14:textId="13DC1707" w:rsidR="00D75084" w:rsidRPr="002723FA" w:rsidRDefault="00CE3B7E" w:rsidP="008865C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Janvhi</w:t>
      </w:r>
      <w:proofErr w:type="spellEnd"/>
      <w:r w:rsidR="00E27BCA">
        <w:rPr>
          <w:rStyle w:val="AuthorName"/>
          <w:rFonts w:asciiTheme="minorHAnsi" w:eastAsia="Times" w:hAnsiTheme="minorHAnsi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</w:rPr>
        <w:t>Machhar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426F15">
        <w:rPr>
          <w:rFonts w:cstheme="minorHAnsi"/>
        </w:rPr>
        <w:t xml:space="preserve">It’s </w:t>
      </w:r>
      <w:r w:rsidR="00FB39C0">
        <w:rPr>
          <w:rFonts w:cstheme="minorHAnsi"/>
        </w:rPr>
        <w:t xml:space="preserve">challenging </w:t>
      </w:r>
      <w:r w:rsidR="00426F15">
        <w:rPr>
          <w:rFonts w:cstheme="minorHAnsi"/>
        </w:rPr>
        <w:t xml:space="preserve">to model KSHV lytic infection </w:t>
      </w:r>
      <w:r w:rsidR="008865CF">
        <w:rPr>
          <w:rFonts w:cstheme="minorHAnsi"/>
        </w:rPr>
        <w:t>because of its strong latency bias, and the few primary cells that suppor</w:t>
      </w:r>
      <w:r w:rsidR="00301C33">
        <w:rPr>
          <w:rFonts w:cstheme="minorHAnsi"/>
        </w:rPr>
        <w:t xml:space="preserve">t it </w:t>
      </w:r>
      <w:r w:rsidR="00233811">
        <w:rPr>
          <w:rFonts w:cstheme="minorHAnsi"/>
        </w:rPr>
        <w:t xml:space="preserve">are </w:t>
      </w:r>
      <w:r w:rsidR="005A22C7">
        <w:rPr>
          <w:rFonts w:cstheme="minorHAnsi"/>
        </w:rPr>
        <w:t>delicate</w:t>
      </w:r>
      <w:r w:rsidR="00F46599">
        <w:rPr>
          <w:rFonts w:cstheme="minorHAnsi"/>
        </w:rPr>
        <w:t xml:space="preserve"> and</w:t>
      </w:r>
      <w:r w:rsidR="00743FA7">
        <w:rPr>
          <w:rFonts w:cstheme="minorHAnsi"/>
        </w:rPr>
        <w:t xml:space="preserve"> </w:t>
      </w:r>
      <w:r w:rsidR="003D4BE1">
        <w:rPr>
          <w:rFonts w:cstheme="minorHAnsi"/>
        </w:rPr>
        <w:t xml:space="preserve">have a </w:t>
      </w:r>
      <w:r w:rsidR="00743FA7">
        <w:rPr>
          <w:rFonts w:cstheme="minorHAnsi"/>
        </w:rPr>
        <w:t>limited lifespan</w:t>
      </w:r>
      <w:r w:rsidR="008865CF">
        <w:rPr>
          <w:rFonts w:cstheme="minorHAnsi"/>
        </w:rPr>
        <w:t>, which severely limits reproducibility and scalability.</w:t>
      </w:r>
    </w:p>
    <w:p w14:paraId="319F586B" w14:textId="77777777" w:rsidR="002723FA" w:rsidRDefault="002723FA" w:rsidP="002723FA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39D814B6" w14:textId="77777777" w:rsidR="002723FA" w:rsidRPr="00D75084" w:rsidRDefault="002723FA" w:rsidP="002723FA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E27BCA" w:rsidRDefault="00D75084" w:rsidP="007D61A8">
      <w:pPr>
        <w:rPr>
          <w:rFonts w:eastAsia="Times New Roman" w:cstheme="minorHAnsi"/>
          <w:color w:val="auto"/>
          <w:sz w:val="28"/>
          <w:szCs w:val="28"/>
          <w:lang w:eastAsia="zh-CN"/>
        </w:rPr>
      </w:pPr>
      <w:r w:rsidRPr="00E27BCA">
        <w:rPr>
          <w:rFonts w:cstheme="minorHAnsi"/>
          <w:color w:val="auto"/>
          <w:shd w:val="clear" w:color="auto" w:fill="FFFFFF"/>
        </w:rPr>
        <w:t>What significant findings have you established in your field?</w:t>
      </w:r>
    </w:p>
    <w:p w14:paraId="284E017B" w14:textId="1AD38E4B" w:rsidR="007D61A8" w:rsidRPr="002723FA" w:rsidRDefault="00CE3B7E" w:rsidP="00323F1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proofErr w:type="spellStart"/>
      <w:r w:rsidRPr="005A789A">
        <w:rPr>
          <w:rFonts w:ascii="Calibri" w:hAnsi="Calibri" w:cstheme="minorHAnsi"/>
          <w:b/>
          <w:color w:val="auto"/>
          <w:u w:val="single"/>
        </w:rPr>
        <w:t>Janvhi</w:t>
      </w:r>
      <w:proofErr w:type="spellEnd"/>
      <w:r w:rsidRPr="005A789A">
        <w:rPr>
          <w:rFonts w:ascii="Calibri" w:hAnsi="Calibri" w:cstheme="minorHAnsi"/>
          <w:b/>
          <w:color w:val="auto"/>
          <w:u w:val="single"/>
        </w:rPr>
        <w:t xml:space="preserve"> Machhar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We develop</w:t>
      </w:r>
      <w:r w:rsidR="003D4BE1">
        <w:rPr>
          <w:rFonts w:cstheme="minorHAnsi"/>
        </w:rPr>
        <w:t>ed</w:t>
      </w:r>
      <w:r>
        <w:rPr>
          <w:rFonts w:cstheme="minorHAnsi"/>
        </w:rPr>
        <w:t xml:space="preserve"> a </w:t>
      </w:r>
      <w:r w:rsidR="00A46303">
        <w:rPr>
          <w:rFonts w:cstheme="minorHAnsi"/>
        </w:rPr>
        <w:t>tractable and reproducible</w:t>
      </w:r>
      <w:r>
        <w:rPr>
          <w:rFonts w:cstheme="minorHAnsi"/>
        </w:rPr>
        <w:t xml:space="preserve"> model in HCT116 cells that captures efficient KSHV lytic replication during </w:t>
      </w:r>
      <w:r w:rsidRPr="00CE3B7E">
        <w:rPr>
          <w:rFonts w:cstheme="minorHAnsi"/>
        </w:rPr>
        <w:t>primary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 xml:space="preserve">infection, offering </w:t>
      </w:r>
      <w:r w:rsidR="00323F1A">
        <w:rPr>
          <w:rFonts w:cstheme="minorHAnsi"/>
        </w:rPr>
        <w:t xml:space="preserve">a unique platform </w:t>
      </w:r>
      <w:r>
        <w:rPr>
          <w:rFonts w:cstheme="minorHAnsi"/>
        </w:rPr>
        <w:t xml:space="preserve">to </w:t>
      </w:r>
      <w:r w:rsidR="00846984">
        <w:rPr>
          <w:rFonts w:cstheme="minorHAnsi"/>
        </w:rPr>
        <w:t xml:space="preserve">study </w:t>
      </w:r>
      <w:r w:rsidR="00560F60">
        <w:rPr>
          <w:rFonts w:cstheme="minorHAnsi"/>
        </w:rPr>
        <w:t xml:space="preserve">early events </w:t>
      </w:r>
      <w:r w:rsidR="00CC2888">
        <w:rPr>
          <w:rFonts w:cstheme="minorHAnsi"/>
        </w:rPr>
        <w:t>in herpesvirus replication</w:t>
      </w:r>
      <w:r>
        <w:rPr>
          <w:rFonts w:cstheme="minorHAnsi"/>
        </w:rPr>
        <w:t>.</w:t>
      </w:r>
    </w:p>
    <w:p w14:paraId="65E911C0" w14:textId="11837877" w:rsidR="002723FA" w:rsidRPr="00ED118F" w:rsidRDefault="002723FA" w:rsidP="00ED118F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="00ED118F" w:rsidRPr="00ED118F">
        <w:rPr>
          <w:rFonts w:cstheme="minorHAnsi"/>
          <w:bCs/>
          <w:i/>
          <w:iCs/>
          <w:color w:val="0070C0"/>
        </w:rPr>
        <w:t xml:space="preserve">Suggested B roll: Figure </w:t>
      </w:r>
      <w:r w:rsidR="00ED118F">
        <w:rPr>
          <w:rFonts w:cstheme="minorHAnsi"/>
          <w:bCs/>
          <w:i/>
          <w:iCs/>
          <w:color w:val="0070C0"/>
        </w:rPr>
        <w:t>2</w:t>
      </w:r>
    </w:p>
    <w:p w14:paraId="3E15D069" w14:textId="77777777" w:rsidR="002723FA" w:rsidRPr="00B07A3B" w:rsidRDefault="002723FA" w:rsidP="002723FA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1C7D5CC" w:rsidR="00FF25E5" w:rsidRPr="00782CBE" w:rsidRDefault="00FF25E5" w:rsidP="00782CBE">
      <w:pPr>
        <w:contextualSpacing/>
        <w:outlineLvl w:val="0"/>
        <w:rPr>
          <w:rFonts w:eastAsia="Times New Roman" w:cstheme="minorHAnsi"/>
          <w:b/>
        </w:rPr>
      </w:pPr>
      <w:r w:rsidRPr="00000E22">
        <w:rPr>
          <w:rFonts w:cstheme="minorHAnsi"/>
        </w:rPr>
        <w:br w:type="page"/>
      </w:r>
    </w:p>
    <w:p w14:paraId="2A467797" w14:textId="6EF3DA09" w:rsidR="00992857" w:rsidRPr="00B07A3B" w:rsidRDefault="00DC2504" w:rsidP="00782CBE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69A88E3" w:rsidR="00CE10F2" w:rsidRPr="00673600" w:rsidRDefault="0067360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73600">
        <w:rPr>
          <w:rFonts w:ascii="Calibri" w:hAnsi="Calibri" w:cs="Calibri"/>
          <w:b/>
        </w:rPr>
        <w:t xml:space="preserve">Production of </w:t>
      </w:r>
      <w:r>
        <w:rPr>
          <w:rFonts w:ascii="Calibri" w:hAnsi="Calibri" w:cs="Calibri"/>
          <w:b/>
        </w:rPr>
        <w:t>C</w:t>
      </w:r>
      <w:r w:rsidRPr="00673600">
        <w:rPr>
          <w:rFonts w:ascii="Calibri" w:hAnsi="Calibri" w:cs="Calibri"/>
          <w:b/>
        </w:rPr>
        <w:t>ell-</w:t>
      </w:r>
      <w:r>
        <w:rPr>
          <w:rFonts w:ascii="Calibri" w:hAnsi="Calibri" w:cs="Calibri"/>
          <w:b/>
        </w:rPr>
        <w:t>F</w:t>
      </w:r>
      <w:r w:rsidRPr="00673600">
        <w:rPr>
          <w:rFonts w:ascii="Calibri" w:hAnsi="Calibri" w:cs="Calibri"/>
          <w:b/>
        </w:rPr>
        <w:t>ree BAC16-</w:t>
      </w:r>
      <w:r>
        <w:rPr>
          <w:rFonts w:ascii="Calibri" w:hAnsi="Calibri" w:cs="Calibri"/>
          <w:b/>
        </w:rPr>
        <w:t>D</w:t>
      </w:r>
      <w:r w:rsidRPr="00673600">
        <w:rPr>
          <w:rFonts w:ascii="Calibri" w:hAnsi="Calibri" w:cs="Calibri"/>
          <w:b/>
        </w:rPr>
        <w:t>erived KSHV</w:t>
      </w:r>
    </w:p>
    <w:p w14:paraId="314C5FBA" w14:textId="759352B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D4BE1">
        <w:rPr>
          <w:rFonts w:cstheme="minorHAnsi"/>
        </w:rPr>
        <w:t>Qing Zhu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5F69B4D" w14:textId="6564BBCF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>To begin, seed five T75</w:t>
      </w:r>
      <w:r>
        <w:t xml:space="preserve"> </w:t>
      </w:r>
      <w:r w:rsidRPr="00B553A5">
        <w:rPr>
          <w:i/>
          <w:iCs/>
          <w:color w:val="EE0000"/>
        </w:rPr>
        <w:t>(T-Seventy)</w:t>
      </w:r>
      <w:r w:rsidRPr="001638D6">
        <w:t xml:space="preserve"> flasks with Dox-inducible </w:t>
      </w:r>
      <w:proofErr w:type="spellStart"/>
      <w:r w:rsidRPr="001638D6">
        <w:t>iSLK</w:t>
      </w:r>
      <w:proofErr w:type="spellEnd"/>
      <w:r>
        <w:t xml:space="preserve"> </w:t>
      </w:r>
      <w:r w:rsidRPr="00B553A5">
        <w:rPr>
          <w:i/>
          <w:iCs/>
          <w:color w:val="EE0000"/>
        </w:rPr>
        <w:t>(I-S-L-K)</w:t>
      </w:r>
      <w:r w:rsidRPr="00B553A5">
        <w:rPr>
          <w:color w:val="EE0000"/>
        </w:rPr>
        <w:t xml:space="preserve"> </w:t>
      </w:r>
      <w:r w:rsidRPr="001638D6">
        <w:t>cells containing wild-type KSHV</w:t>
      </w:r>
      <w:r>
        <w:t xml:space="preserve"> </w:t>
      </w:r>
      <w:r w:rsidRPr="00B553A5">
        <w:rPr>
          <w:i/>
          <w:iCs/>
          <w:color w:val="EE0000"/>
        </w:rPr>
        <w:t xml:space="preserve">(K-S-H-V) </w:t>
      </w:r>
      <w:r w:rsidRPr="001638D6">
        <w:t xml:space="preserve">BAC16 </w:t>
      </w:r>
      <w:r w:rsidRPr="00B553A5">
        <w:rPr>
          <w:i/>
          <w:iCs/>
          <w:color w:val="EE0000"/>
        </w:rPr>
        <w:t xml:space="preserve">(Bac-Sixteen) </w:t>
      </w:r>
      <w:r w:rsidRPr="001638D6">
        <w:t xml:space="preserve">at approximately 80 percent confluency </w:t>
      </w:r>
      <w:r w:rsidRPr="001638D6">
        <w:rPr>
          <w:b/>
          <w:bCs/>
        </w:rPr>
        <w:t>[1]</w:t>
      </w:r>
      <w:r w:rsidRPr="001638D6">
        <w:t xml:space="preserve">. Incubate the flasks at 37 degrees Celsius in a humidified incubator with 5 percent carbon dioxide for 24 hours </w:t>
      </w:r>
      <w:r w:rsidRPr="001638D6">
        <w:rPr>
          <w:b/>
          <w:bCs/>
        </w:rPr>
        <w:t>[2]</w:t>
      </w:r>
      <w:r w:rsidRPr="001638D6">
        <w:t>.</w:t>
      </w:r>
    </w:p>
    <w:p w14:paraId="60B08268" w14:textId="1AD91E5C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 xml:space="preserve">WIDE: Talent seeding T75 flasks with Dox-inducible </w:t>
      </w:r>
      <w:proofErr w:type="spellStart"/>
      <w:r w:rsidRPr="001638D6">
        <w:rPr>
          <w:lang w:val="en-IN"/>
        </w:rPr>
        <w:t>iSLK</w:t>
      </w:r>
      <w:proofErr w:type="spellEnd"/>
      <w:r w:rsidRPr="001638D6">
        <w:rPr>
          <w:lang w:val="en-IN"/>
        </w:rPr>
        <w:t xml:space="preserve"> cells using a pipette.</w:t>
      </w:r>
    </w:p>
    <w:p w14:paraId="6E87BAC7" w14:textId="128F71EA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placing the flasks in a 37 degrees Celsius incubator set at 5 percent carbon dioxide.</w:t>
      </w:r>
      <w:r>
        <w:rPr>
          <w:lang w:val="en-IN"/>
        </w:rPr>
        <w:br/>
      </w:r>
    </w:p>
    <w:p w14:paraId="590F13CD" w14:textId="166E64C6" w:rsidR="00804704" w:rsidRDefault="00B553A5" w:rsidP="00B553A5">
      <w:pPr>
        <w:pStyle w:val="Narration"/>
        <w:numPr>
          <w:ilvl w:val="1"/>
          <w:numId w:val="3"/>
        </w:numPr>
      </w:pPr>
      <w:r w:rsidRPr="001638D6">
        <w:t xml:space="preserve">Add 1 microgram per </w:t>
      </w:r>
      <w:proofErr w:type="spellStart"/>
      <w:r w:rsidRPr="001638D6">
        <w:t>milliliter</w:t>
      </w:r>
      <w:proofErr w:type="spellEnd"/>
      <w:r w:rsidRPr="001638D6">
        <w:t xml:space="preserve"> </w:t>
      </w:r>
      <w:r w:rsidR="00673600">
        <w:t xml:space="preserve">of </w:t>
      </w:r>
      <w:r w:rsidRPr="001638D6">
        <w:t xml:space="preserve">doxycycline and 1 millimolar sodium butyrate to each flask to induce lytic reactivation </w:t>
      </w:r>
      <w:r w:rsidRPr="001638D6">
        <w:rPr>
          <w:b/>
          <w:bCs/>
        </w:rPr>
        <w:t>[1</w:t>
      </w:r>
      <w:r w:rsidR="00804704">
        <w:rPr>
          <w:b/>
          <w:bCs/>
        </w:rPr>
        <w:t>-TXT</w:t>
      </w:r>
      <w:r w:rsidRPr="001638D6">
        <w:rPr>
          <w:b/>
          <w:bCs/>
        </w:rPr>
        <w:t>]</w:t>
      </w:r>
      <w:r w:rsidRPr="001638D6">
        <w:t xml:space="preserve">. </w:t>
      </w:r>
    </w:p>
    <w:p w14:paraId="318655D3" w14:textId="77777777" w:rsidR="00804704" w:rsidRDefault="00804704" w:rsidP="00804704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pipetting doxycycline and sodium butyrate into each flask.</w:t>
      </w:r>
      <w:r>
        <w:rPr>
          <w:lang w:val="en-IN"/>
        </w:rPr>
        <w:t xml:space="preserve"> </w:t>
      </w:r>
      <w:r w:rsidRPr="00B553A5">
        <w:rPr>
          <w:b/>
          <w:bCs/>
          <w:lang w:val="en-IN"/>
        </w:rPr>
        <w:t>TXT: Incubate for 76 h and 96 h</w:t>
      </w:r>
    </w:p>
    <w:p w14:paraId="254A6160" w14:textId="77777777" w:rsidR="00804704" w:rsidRDefault="00804704" w:rsidP="00804704">
      <w:pPr>
        <w:pStyle w:val="Narration"/>
        <w:ind w:firstLine="0"/>
      </w:pPr>
    </w:p>
    <w:p w14:paraId="68154CD1" w14:textId="1EE4AA87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 xml:space="preserve">Using phase-contrast microscopy, monitor the cells daily </w:t>
      </w:r>
      <w:r w:rsidRPr="001638D6">
        <w:rPr>
          <w:b/>
          <w:bCs/>
        </w:rPr>
        <w:t>[</w:t>
      </w:r>
      <w:r w:rsidR="00454468">
        <w:rPr>
          <w:b/>
          <w:bCs/>
        </w:rPr>
        <w:t>1</w:t>
      </w:r>
      <w:r w:rsidRPr="001638D6">
        <w:rPr>
          <w:b/>
          <w:bCs/>
        </w:rPr>
        <w:t>]</w:t>
      </w:r>
      <w:r w:rsidRPr="001638D6">
        <w:t xml:space="preserve">. Collect the supernatant once more than 90 percent of cells show rounding, detachment from the flask surface, or visible lysis </w:t>
      </w:r>
      <w:r w:rsidRPr="001638D6">
        <w:rPr>
          <w:b/>
          <w:bCs/>
        </w:rPr>
        <w:t>[4]</w:t>
      </w:r>
      <w:r w:rsidRPr="001638D6">
        <w:t>.</w:t>
      </w:r>
    </w:p>
    <w:p w14:paraId="39DBD3E6" w14:textId="06D0E87C" w:rsidR="00B553A5" w:rsidRDefault="00804704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E27BCA">
        <w:rPr>
          <w:highlight w:val="yellow"/>
          <w:lang w:val="en-IN"/>
        </w:rPr>
        <w:t>SCOPE:</w:t>
      </w:r>
      <w:r>
        <w:rPr>
          <w:lang w:val="en-IN"/>
        </w:rPr>
        <w:t xml:space="preserve"> Shot of the cells</w:t>
      </w:r>
      <w:r w:rsidR="00B553A5" w:rsidRPr="001638D6">
        <w:rPr>
          <w:lang w:val="en-IN"/>
        </w:rPr>
        <w:t>.</w:t>
      </w:r>
    </w:p>
    <w:p w14:paraId="0E6852F8" w14:textId="66D8F27A" w:rsidR="00ED118F" w:rsidRPr="00ED118F" w:rsidRDefault="00ED118F" w:rsidP="00ED118F">
      <w:pPr>
        <w:pStyle w:val="ListParagraph"/>
        <w:spacing w:before="120"/>
        <w:rPr>
          <w:rFonts w:eastAsia="Times New Roman" w:cstheme="minorHAnsi"/>
          <w:bCs/>
          <w:color w:val="auto"/>
          <w:highlight w:val="yellow"/>
        </w:rPr>
      </w:pPr>
      <w:r w:rsidRPr="00ED118F">
        <w:rPr>
          <w:rFonts w:eastAsia="Times New Roman" w:cstheme="minorHAnsi"/>
          <w:bCs/>
          <w:color w:val="auto"/>
          <w:highlight w:val="yellow"/>
        </w:rPr>
        <w:t>Authors: Please use your microscope camera to film the scope shots and upload the file</w:t>
      </w:r>
      <w:r w:rsidRPr="00ED118F">
        <w:rPr>
          <w:rFonts w:eastAsia="Times New Roman" w:cstheme="minorHAnsi"/>
          <w:bCs/>
          <w:color w:val="auto"/>
          <w:highlight w:val="yellow"/>
        </w:rPr>
        <w:t xml:space="preserve"> </w:t>
      </w:r>
      <w:r w:rsidRPr="00ED118F">
        <w:rPr>
          <w:rFonts w:eastAsia="Times New Roman" w:cstheme="minorHAnsi"/>
          <w:bCs/>
          <w:color w:val="auto"/>
          <w:highlight w:val="yellow"/>
        </w:rPr>
        <w:t>to your project page as soon as possible</w:t>
      </w:r>
      <w:r w:rsidRPr="00ED118F">
        <w:rPr>
          <w:rFonts w:eastAsia="Times New Roman" w:cstheme="minorHAnsi"/>
          <w:bCs/>
          <w:color w:val="auto"/>
        </w:rPr>
        <w:t xml:space="preserve">: </w:t>
      </w:r>
      <w:hyperlink r:id="rId15" w:history="1">
        <w:r w:rsidRPr="00ED118F">
          <w:rPr>
            <w:rStyle w:val="Hyperlink"/>
            <w:rFonts w:eastAsia="Times New Roman" w:cstheme="minorHAnsi"/>
            <w:bCs/>
          </w:rPr>
          <w:t>https://review.jove.com/account/file-uploader?src=21032543</w:t>
        </w:r>
      </w:hyperlink>
    </w:p>
    <w:p w14:paraId="415CEAFB" w14:textId="17739F70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collecting the supernatant from the flasks after confirming cell rounding and lysis.</w:t>
      </w:r>
      <w:r w:rsidR="00804704">
        <w:rPr>
          <w:lang w:val="en-IN"/>
        </w:rPr>
        <w:br/>
      </w:r>
    </w:p>
    <w:p w14:paraId="24AF8384" w14:textId="7A468447" w:rsidR="00B553A5" w:rsidRPr="001638D6" w:rsidRDefault="00A77F5E" w:rsidP="00B553A5">
      <w:pPr>
        <w:pStyle w:val="Narration"/>
        <w:numPr>
          <w:ilvl w:val="1"/>
          <w:numId w:val="3"/>
        </w:numPr>
      </w:pPr>
      <w:r>
        <w:t>Then, c</w:t>
      </w:r>
      <w:r w:rsidR="00B553A5" w:rsidRPr="001638D6">
        <w:t xml:space="preserve">entrifuge the collected supernatants at 1,500 </w:t>
      </w:r>
      <w:r w:rsidR="00B553A5" w:rsidRPr="00804704">
        <w:rPr>
          <w:i/>
          <w:iCs/>
        </w:rPr>
        <w:t xml:space="preserve">g </w:t>
      </w:r>
      <w:r w:rsidR="00B553A5" w:rsidRPr="001638D6">
        <w:t xml:space="preserve">for 10 minutes at 4 degrees Celsius to remove cellular debris </w:t>
      </w:r>
      <w:r w:rsidR="00B553A5" w:rsidRPr="001638D6">
        <w:rPr>
          <w:b/>
          <w:bCs/>
        </w:rPr>
        <w:t>[1]</w:t>
      </w:r>
      <w:r w:rsidR="00B553A5" w:rsidRPr="001638D6">
        <w:t xml:space="preserve">. Filter the resulting supernatant through a 0.45 </w:t>
      </w:r>
      <w:proofErr w:type="spellStart"/>
      <w:r w:rsidR="00B553A5" w:rsidRPr="001638D6">
        <w:t>micrometer</w:t>
      </w:r>
      <w:proofErr w:type="spellEnd"/>
      <w:r w:rsidR="00B553A5" w:rsidRPr="001638D6">
        <w:t xml:space="preserve"> </w:t>
      </w:r>
      <w:proofErr w:type="spellStart"/>
      <w:r w:rsidR="00B553A5" w:rsidRPr="001638D6">
        <w:t>polyethersulfone</w:t>
      </w:r>
      <w:proofErr w:type="spellEnd"/>
      <w:r w:rsidR="00B553A5" w:rsidRPr="001638D6">
        <w:t xml:space="preserve"> membrane filter without disturbing the pellet </w:t>
      </w:r>
      <w:r w:rsidR="00B553A5" w:rsidRPr="001638D6">
        <w:rPr>
          <w:b/>
          <w:bCs/>
        </w:rPr>
        <w:t>[2]</w:t>
      </w:r>
      <w:r w:rsidR="00B553A5" w:rsidRPr="001638D6">
        <w:t>.</w:t>
      </w:r>
    </w:p>
    <w:p w14:paraId="7C551ABE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placing the supernatant tubes into a centrifuge set at 1,500 g and 4 degrees Celsius.</w:t>
      </w:r>
    </w:p>
    <w:p w14:paraId="67EFE947" w14:textId="701504C4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 xml:space="preserve">Talent filtering the supernatant through a 0.45 </w:t>
      </w:r>
      <w:proofErr w:type="spellStart"/>
      <w:r w:rsidRPr="001638D6">
        <w:rPr>
          <w:lang w:val="en-IN"/>
        </w:rPr>
        <w:t>micrometer</w:t>
      </w:r>
      <w:proofErr w:type="spellEnd"/>
      <w:r w:rsidRPr="001638D6">
        <w:rPr>
          <w:lang w:val="en-IN"/>
        </w:rPr>
        <w:t xml:space="preserve"> </w:t>
      </w:r>
      <w:proofErr w:type="spellStart"/>
      <w:r w:rsidRPr="001638D6">
        <w:rPr>
          <w:lang w:val="en-IN"/>
        </w:rPr>
        <w:t>polyethersulfone</w:t>
      </w:r>
      <w:proofErr w:type="spellEnd"/>
      <w:r w:rsidRPr="001638D6">
        <w:rPr>
          <w:lang w:val="en-IN"/>
        </w:rPr>
        <w:t xml:space="preserve"> membrane filter.</w:t>
      </w:r>
      <w:r w:rsidR="00804704">
        <w:rPr>
          <w:lang w:val="en-IN"/>
        </w:rPr>
        <w:br/>
      </w:r>
    </w:p>
    <w:p w14:paraId="79D5252D" w14:textId="3B1CD51B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lastRenderedPageBreak/>
        <w:t xml:space="preserve">Transfer the filtered supernatants to ultracentrifuge tubes </w:t>
      </w:r>
      <w:r w:rsidRPr="001638D6">
        <w:rPr>
          <w:b/>
          <w:bCs/>
        </w:rPr>
        <w:t>[1]</w:t>
      </w:r>
      <w:r w:rsidRPr="001638D6">
        <w:t xml:space="preserve">. Centrifuge the tubes at 25,000 </w:t>
      </w:r>
      <w:r w:rsidRPr="00804704">
        <w:rPr>
          <w:i/>
          <w:iCs/>
        </w:rPr>
        <w:t xml:space="preserve">g </w:t>
      </w:r>
      <w:r w:rsidRPr="001638D6">
        <w:t>for 3 hours at 4 degrees Celsius using an SW28</w:t>
      </w:r>
      <w:r w:rsidR="00454468">
        <w:t xml:space="preserve"> </w:t>
      </w:r>
      <w:r w:rsidR="00454468" w:rsidRPr="00454468">
        <w:rPr>
          <w:i/>
          <w:iCs/>
          <w:color w:val="EE0000"/>
        </w:rPr>
        <w:t>(S-W-Twenty-Eight)</w:t>
      </w:r>
      <w:r w:rsidRPr="00454468">
        <w:rPr>
          <w:color w:val="EE0000"/>
        </w:rPr>
        <w:t xml:space="preserve"> </w:t>
      </w:r>
      <w:r w:rsidRPr="001638D6">
        <w:t xml:space="preserve">rotor to pellet the viral particles </w:t>
      </w:r>
      <w:r w:rsidRPr="001638D6">
        <w:rPr>
          <w:b/>
          <w:bCs/>
        </w:rPr>
        <w:t>[2]</w:t>
      </w:r>
      <w:r w:rsidRPr="001638D6">
        <w:t>.</w:t>
      </w:r>
    </w:p>
    <w:p w14:paraId="01002E21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transferring filtered supernatant into ultracentrifuge tubes.</w:t>
      </w:r>
    </w:p>
    <w:p w14:paraId="7EF66859" w14:textId="7164BFEC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loading the tubes into an ultracentrifuge with an SW28 rotor and setting it to 25,000 g at 4 degrees Celsius.</w:t>
      </w:r>
      <w:r w:rsidR="00804704">
        <w:rPr>
          <w:lang w:val="en-IN"/>
        </w:rPr>
        <w:br/>
      </w:r>
    </w:p>
    <w:p w14:paraId="4E0E1FA9" w14:textId="4431368B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 xml:space="preserve">Carefully discard the supernatant into a container with 10 percent bleach </w:t>
      </w:r>
      <w:r w:rsidRPr="001638D6">
        <w:rPr>
          <w:b/>
          <w:bCs/>
        </w:rPr>
        <w:t>[1]</w:t>
      </w:r>
      <w:r w:rsidRPr="001638D6">
        <w:t xml:space="preserve">. Resuspend the viral pellet in 1 </w:t>
      </w:r>
      <w:proofErr w:type="spellStart"/>
      <w:r w:rsidRPr="001638D6">
        <w:t>milliliter</w:t>
      </w:r>
      <w:proofErr w:type="spellEnd"/>
      <w:r w:rsidRPr="001638D6">
        <w:t xml:space="preserve"> of serum-free D</w:t>
      </w:r>
      <w:r w:rsidR="00804704">
        <w:t xml:space="preserve">MEM </w:t>
      </w:r>
      <w:r w:rsidR="00454468" w:rsidRPr="00454468">
        <w:rPr>
          <w:i/>
          <w:iCs/>
          <w:color w:val="EE0000"/>
        </w:rPr>
        <w:t>(D-M-E-M)</w:t>
      </w:r>
      <w:r w:rsidR="00454468" w:rsidRPr="00454468">
        <w:rPr>
          <w:color w:val="EE0000"/>
        </w:rPr>
        <w:t xml:space="preserve"> </w:t>
      </w:r>
      <w:r w:rsidRPr="001638D6">
        <w:rPr>
          <w:b/>
          <w:bCs/>
        </w:rPr>
        <w:t>[2]</w:t>
      </w:r>
      <w:r w:rsidRPr="001638D6">
        <w:t>.</w:t>
      </w:r>
    </w:p>
    <w:p w14:paraId="0EE1690B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pouring off the supernatant into a bleach-containing waste container.</w:t>
      </w:r>
    </w:p>
    <w:p w14:paraId="78878BE2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 xml:space="preserve">Talent resuspending the viral pellet in 1 </w:t>
      </w:r>
      <w:proofErr w:type="spellStart"/>
      <w:r w:rsidRPr="001638D6">
        <w:rPr>
          <w:lang w:val="en-IN"/>
        </w:rPr>
        <w:t>milliliter</w:t>
      </w:r>
      <w:proofErr w:type="spellEnd"/>
      <w:r w:rsidRPr="001638D6">
        <w:rPr>
          <w:lang w:val="en-IN"/>
        </w:rPr>
        <w:t xml:space="preserve"> of serum-free DMEM using a pipette.</w:t>
      </w:r>
    </w:p>
    <w:p w14:paraId="0A5C3FD5" w14:textId="77777777" w:rsidR="00804704" w:rsidRPr="00454468" w:rsidRDefault="00804704" w:rsidP="00804704">
      <w:pPr>
        <w:pStyle w:val="ListParagraph"/>
        <w:ind w:left="360"/>
        <w:jc w:val="both"/>
        <w:rPr>
          <w:rFonts w:ascii="Calibri" w:hAnsi="Calibri" w:cs="Calibri"/>
          <w:iCs/>
        </w:rPr>
      </w:pPr>
    </w:p>
    <w:p w14:paraId="24C77D31" w14:textId="72AD2A22" w:rsidR="00804704" w:rsidRPr="00ED118F" w:rsidRDefault="00804704" w:rsidP="00ED118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782CBE">
        <w:rPr>
          <w:rFonts w:ascii="Calibri" w:hAnsi="Calibri" w:cs="Calibri"/>
          <w:b/>
          <w:iCs/>
        </w:rPr>
        <w:t xml:space="preserve">De </w:t>
      </w:r>
      <w:r w:rsidR="00E27BCA">
        <w:rPr>
          <w:rFonts w:ascii="Calibri" w:hAnsi="Calibri" w:cs="Calibri"/>
          <w:b/>
          <w:iCs/>
        </w:rPr>
        <w:t>N</w:t>
      </w:r>
      <w:r w:rsidRPr="00782CBE">
        <w:rPr>
          <w:rFonts w:ascii="Calibri" w:hAnsi="Calibri" w:cs="Calibri"/>
          <w:b/>
          <w:iCs/>
        </w:rPr>
        <w:t>ovo</w:t>
      </w:r>
      <w:r w:rsidRPr="00782CBE">
        <w:rPr>
          <w:rFonts w:ascii="Calibri" w:hAnsi="Calibri" w:cs="Calibri"/>
          <w:b/>
        </w:rPr>
        <w:t xml:space="preserve"> Infection of HCT116 Cells </w:t>
      </w:r>
    </w:p>
    <w:p w14:paraId="030E427C" w14:textId="147DA527" w:rsidR="00B553A5" w:rsidRPr="001638D6" w:rsidRDefault="00804704" w:rsidP="00B553A5">
      <w:pPr>
        <w:pStyle w:val="Narration"/>
        <w:numPr>
          <w:ilvl w:val="1"/>
          <w:numId w:val="3"/>
        </w:numPr>
      </w:pPr>
      <w:r>
        <w:t>S</w:t>
      </w:r>
      <w:r w:rsidR="00B553A5" w:rsidRPr="001638D6">
        <w:t>eed 1 × 10</w:t>
      </w:r>
      <w:r w:rsidR="00B553A5" w:rsidRPr="00804704">
        <w:rPr>
          <w:vertAlign w:val="superscript"/>
        </w:rPr>
        <w:t>5</w:t>
      </w:r>
      <w:r w:rsidR="00B553A5" w:rsidRPr="001638D6">
        <w:t xml:space="preserve"> HCT116</w:t>
      </w:r>
      <w:r w:rsidR="00454468">
        <w:t xml:space="preserve"> </w:t>
      </w:r>
      <w:r w:rsidR="00454468" w:rsidRPr="00454468">
        <w:rPr>
          <w:i/>
          <w:iCs/>
          <w:color w:val="EE0000"/>
        </w:rPr>
        <w:t>(H-C-T-One-One-Six)</w:t>
      </w:r>
      <w:r w:rsidR="00B553A5" w:rsidRPr="00454468">
        <w:rPr>
          <w:color w:val="EE0000"/>
        </w:rPr>
        <w:t xml:space="preserve"> </w:t>
      </w:r>
      <w:r w:rsidR="00B553A5" w:rsidRPr="001638D6">
        <w:t xml:space="preserve">cells per well in a 12-well tissue culture plate </w:t>
      </w:r>
      <w:r w:rsidR="00B553A5" w:rsidRPr="001638D6">
        <w:rPr>
          <w:b/>
          <w:bCs/>
        </w:rPr>
        <w:t>[1]</w:t>
      </w:r>
      <w:r w:rsidR="00B553A5" w:rsidRPr="001638D6">
        <w:t xml:space="preserve">. Incubate the plate at 37 degrees Celsius in a humidified incubator with 5 percent carbon dioxide for 24 hours </w:t>
      </w:r>
      <w:r w:rsidR="00B553A5" w:rsidRPr="001638D6">
        <w:rPr>
          <w:b/>
          <w:bCs/>
        </w:rPr>
        <w:t>[2]</w:t>
      </w:r>
      <w:r w:rsidR="00B553A5" w:rsidRPr="001638D6">
        <w:t>.</w:t>
      </w:r>
    </w:p>
    <w:p w14:paraId="55193961" w14:textId="5920B2D6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seeding 1 × 10^5 HCT116 cells in each well of a 12-well plate using a pipette.</w:t>
      </w:r>
    </w:p>
    <w:p w14:paraId="43BB3022" w14:textId="332D3F32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 xml:space="preserve">Talent placing the culture plate inside </w:t>
      </w:r>
      <w:proofErr w:type="gramStart"/>
      <w:r w:rsidRPr="001638D6">
        <w:rPr>
          <w:lang w:val="en-IN"/>
        </w:rPr>
        <w:t>a 37 degrees</w:t>
      </w:r>
      <w:proofErr w:type="gramEnd"/>
      <w:r w:rsidRPr="001638D6">
        <w:rPr>
          <w:lang w:val="en-IN"/>
        </w:rPr>
        <w:t xml:space="preserve"> Celsius, 5 percent carbon dioxide incubator.</w:t>
      </w:r>
      <w:r w:rsidR="000650F4">
        <w:rPr>
          <w:lang w:val="en-IN"/>
        </w:rPr>
        <w:br/>
      </w:r>
    </w:p>
    <w:p w14:paraId="7F32566C" w14:textId="03D52050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>Dilute the concentrated virus stock in 250 microliters of pre-warmed, serum-free D</w:t>
      </w:r>
      <w:r w:rsidR="00804704">
        <w:t>MEM</w:t>
      </w:r>
      <w:r w:rsidRPr="001638D6">
        <w:t xml:space="preserve"> to achieve a multiplicity of infection of 10 </w:t>
      </w:r>
      <w:r w:rsidRPr="001638D6">
        <w:rPr>
          <w:b/>
          <w:bCs/>
        </w:rPr>
        <w:t>[1]</w:t>
      </w:r>
      <w:r w:rsidRPr="001638D6">
        <w:t>.</w:t>
      </w:r>
    </w:p>
    <w:p w14:paraId="492A77C7" w14:textId="3F54CC45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pipetting virus stock into a microcentrifuge tube containing 250 microliters of pre-warmed, serum-free DMEM.</w:t>
      </w:r>
      <w:r w:rsidR="000650F4">
        <w:rPr>
          <w:lang w:val="en-IN"/>
        </w:rPr>
        <w:br/>
      </w:r>
    </w:p>
    <w:p w14:paraId="7D41E195" w14:textId="3E8AF95E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 xml:space="preserve">Aspirate the culture medium from each well </w:t>
      </w:r>
      <w:r w:rsidRPr="001638D6">
        <w:rPr>
          <w:b/>
          <w:bCs/>
        </w:rPr>
        <w:t>[1]</w:t>
      </w:r>
      <w:r w:rsidR="000650F4">
        <w:t xml:space="preserve"> and a</w:t>
      </w:r>
      <w:r w:rsidRPr="001638D6">
        <w:t xml:space="preserve">dd 250 microliters of the diluted virus directly onto the cells </w:t>
      </w:r>
      <w:r w:rsidRPr="001638D6">
        <w:rPr>
          <w:b/>
          <w:bCs/>
        </w:rPr>
        <w:t>[2]</w:t>
      </w:r>
      <w:r w:rsidRPr="001638D6">
        <w:t>.</w:t>
      </w:r>
    </w:p>
    <w:p w14:paraId="63781E97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aspirating the culture medium from each well using a vacuum aspirator.</w:t>
      </w:r>
    </w:p>
    <w:p w14:paraId="123A84AA" w14:textId="4AAAFCF7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pipetting 250 microliters of the virus dilution into each well.</w:t>
      </w:r>
      <w:r w:rsidR="00454468">
        <w:rPr>
          <w:lang w:val="en-IN"/>
        </w:rPr>
        <w:br/>
      </w:r>
    </w:p>
    <w:p w14:paraId="6A002042" w14:textId="77777777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 xml:space="preserve">Centrifuge the plate at 1,500 </w:t>
      </w:r>
      <w:r w:rsidRPr="00804704">
        <w:rPr>
          <w:i/>
          <w:iCs/>
        </w:rPr>
        <w:t>g</w:t>
      </w:r>
      <w:r w:rsidRPr="001638D6">
        <w:t xml:space="preserve"> for 1 hour at 30 degrees Celsius to synchronize infection </w:t>
      </w:r>
      <w:r w:rsidRPr="001638D6">
        <w:rPr>
          <w:b/>
          <w:bCs/>
        </w:rPr>
        <w:t>[1]</w:t>
      </w:r>
      <w:r w:rsidRPr="001638D6">
        <w:t xml:space="preserve">. Immediately transfer the plate to a 37 degrees Celsius incubator and continue incubation for 1 hour </w:t>
      </w:r>
      <w:r w:rsidRPr="001638D6">
        <w:rPr>
          <w:b/>
          <w:bCs/>
        </w:rPr>
        <w:t>[2]</w:t>
      </w:r>
      <w:r w:rsidRPr="001638D6">
        <w:t>.</w:t>
      </w:r>
    </w:p>
    <w:p w14:paraId="21E26E27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 xml:space="preserve">Talent placing the plate into a centrifuge and setting it to 1,500 g and 30 degrees </w:t>
      </w:r>
      <w:r w:rsidRPr="001638D6">
        <w:rPr>
          <w:lang w:val="en-IN"/>
        </w:rPr>
        <w:lastRenderedPageBreak/>
        <w:t>Celsius for 1 hour.</w:t>
      </w:r>
    </w:p>
    <w:p w14:paraId="06A89069" w14:textId="3F91D0E3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moving the plate from the centrifuge into a 37 degrees Celsius incubator.</w:t>
      </w:r>
      <w:r w:rsidR="00804704">
        <w:rPr>
          <w:lang w:val="en-IN"/>
        </w:rPr>
        <w:br/>
      </w:r>
    </w:p>
    <w:p w14:paraId="0BB8AF24" w14:textId="413C0DFC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 xml:space="preserve">Aspirate the viral inoculum from each well </w:t>
      </w:r>
      <w:r w:rsidRPr="001638D6">
        <w:rPr>
          <w:b/>
          <w:bCs/>
        </w:rPr>
        <w:t>[1]</w:t>
      </w:r>
      <w:r w:rsidRPr="001638D6">
        <w:t xml:space="preserve">. Wash the cells three times with pre-warmed </w:t>
      </w:r>
      <w:r w:rsidR="00804704">
        <w:t>PBS</w:t>
      </w:r>
      <w:r w:rsidRPr="001638D6">
        <w:t xml:space="preserve"> to remove residual virus </w:t>
      </w:r>
      <w:r w:rsidRPr="001638D6">
        <w:rPr>
          <w:b/>
          <w:bCs/>
        </w:rPr>
        <w:t>[2]</w:t>
      </w:r>
      <w:r w:rsidRPr="001638D6">
        <w:t xml:space="preserve">. Add 1 </w:t>
      </w:r>
      <w:proofErr w:type="spellStart"/>
      <w:r w:rsidRPr="001638D6">
        <w:t>milliliter</w:t>
      </w:r>
      <w:proofErr w:type="spellEnd"/>
      <w:r w:rsidRPr="001638D6">
        <w:t xml:space="preserve"> of complete D</w:t>
      </w:r>
      <w:r w:rsidR="00804704">
        <w:t>MEM</w:t>
      </w:r>
      <w:r w:rsidRPr="001638D6">
        <w:t xml:space="preserve"> to each well </w:t>
      </w:r>
      <w:r w:rsidRPr="001638D6">
        <w:rPr>
          <w:b/>
          <w:bCs/>
        </w:rPr>
        <w:t>[3]</w:t>
      </w:r>
      <w:r w:rsidRPr="001638D6">
        <w:t>.</w:t>
      </w:r>
    </w:p>
    <w:p w14:paraId="4723A4E3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aspirating the inoculum from the wells.</w:t>
      </w:r>
    </w:p>
    <w:p w14:paraId="3D7963C5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washing each well three times with pre-warmed phosphate-buffered saline using a pipette.</w:t>
      </w:r>
    </w:p>
    <w:p w14:paraId="74F54518" w14:textId="78B61309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 xml:space="preserve">Talent adding 1 </w:t>
      </w:r>
      <w:proofErr w:type="spellStart"/>
      <w:r w:rsidRPr="001638D6">
        <w:rPr>
          <w:lang w:val="en-IN"/>
        </w:rPr>
        <w:t>milliliter</w:t>
      </w:r>
      <w:proofErr w:type="spellEnd"/>
      <w:r w:rsidRPr="001638D6">
        <w:rPr>
          <w:lang w:val="en-IN"/>
        </w:rPr>
        <w:t xml:space="preserve"> of complete DMEM to each well.</w:t>
      </w:r>
      <w:r w:rsidR="00804704">
        <w:rPr>
          <w:lang w:val="en-IN"/>
        </w:rPr>
        <w:t xml:space="preserve"> </w:t>
      </w:r>
      <w:r w:rsidR="00804704" w:rsidRPr="00804704">
        <w:rPr>
          <w:b/>
          <w:bCs/>
          <w:lang w:val="en-IN"/>
        </w:rPr>
        <w:t xml:space="preserve">TXT: Monitor GFP expression </w:t>
      </w:r>
      <w:r w:rsidR="00804704" w:rsidRPr="00804704">
        <w:rPr>
          <w:b/>
          <w:bCs/>
        </w:rPr>
        <w:t>at 36 h, 60 h, and 96 h post-infection</w:t>
      </w:r>
      <w:r w:rsidR="00804704" w:rsidRPr="001638D6">
        <w:t xml:space="preserve"> </w:t>
      </w:r>
      <w:r w:rsidR="00804704">
        <w:rPr>
          <w:lang w:val="en-IN"/>
        </w:rPr>
        <w:br/>
      </w:r>
    </w:p>
    <w:p w14:paraId="0068A355" w14:textId="01AF8C3F" w:rsidR="00B553A5" w:rsidRPr="001638D6" w:rsidRDefault="00804704" w:rsidP="00B553A5">
      <w:pPr>
        <w:pStyle w:val="Narration"/>
        <w:numPr>
          <w:ilvl w:val="1"/>
          <w:numId w:val="3"/>
        </w:numPr>
      </w:pPr>
      <w:r>
        <w:t>Then, c</w:t>
      </w:r>
      <w:r w:rsidR="00B553A5" w:rsidRPr="001638D6">
        <w:t xml:space="preserve">ollect 1 </w:t>
      </w:r>
      <w:proofErr w:type="spellStart"/>
      <w:r w:rsidR="00B553A5" w:rsidRPr="001638D6">
        <w:t>milliliter</w:t>
      </w:r>
      <w:proofErr w:type="spellEnd"/>
      <w:r w:rsidR="00B553A5" w:rsidRPr="001638D6">
        <w:t xml:space="preserve"> of culture supernatant from each well </w:t>
      </w:r>
      <w:r w:rsidR="00B553A5" w:rsidRPr="001638D6">
        <w:rPr>
          <w:b/>
          <w:bCs/>
        </w:rPr>
        <w:t>[2]</w:t>
      </w:r>
      <w:r w:rsidR="00B553A5" w:rsidRPr="001638D6">
        <w:t>.</w:t>
      </w:r>
    </w:p>
    <w:p w14:paraId="6857ACAA" w14:textId="79BCD3E6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 xml:space="preserve">Talent pipetting 1 </w:t>
      </w:r>
      <w:proofErr w:type="spellStart"/>
      <w:r w:rsidRPr="001638D6">
        <w:rPr>
          <w:lang w:val="en-IN"/>
        </w:rPr>
        <w:t>milliliter</w:t>
      </w:r>
      <w:proofErr w:type="spellEnd"/>
      <w:r w:rsidRPr="001638D6">
        <w:rPr>
          <w:lang w:val="en-IN"/>
        </w:rPr>
        <w:t xml:space="preserve"> of culture supernatant from each well into </w:t>
      </w:r>
      <w:proofErr w:type="spellStart"/>
      <w:r w:rsidRPr="001638D6">
        <w:rPr>
          <w:lang w:val="en-IN"/>
        </w:rPr>
        <w:t>labeled</w:t>
      </w:r>
      <w:proofErr w:type="spellEnd"/>
      <w:r w:rsidRPr="001638D6">
        <w:rPr>
          <w:lang w:val="en-IN"/>
        </w:rPr>
        <w:t xml:space="preserve"> collection tubes.</w:t>
      </w:r>
      <w:r w:rsidR="00804704">
        <w:rPr>
          <w:lang w:val="en-IN"/>
        </w:rPr>
        <w:br/>
      </w:r>
    </w:p>
    <w:p w14:paraId="1B97EE02" w14:textId="5CCEEADD" w:rsidR="00804704" w:rsidRPr="00E17CF6" w:rsidRDefault="00804704" w:rsidP="00E17CF6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454468">
        <w:rPr>
          <w:rFonts w:ascii="Calibri" w:hAnsi="Calibri" w:cs="Calibri"/>
          <w:b/>
        </w:rPr>
        <w:t xml:space="preserve">Infectious </w:t>
      </w:r>
      <w:r w:rsidR="00454468">
        <w:rPr>
          <w:rFonts w:ascii="Calibri" w:hAnsi="Calibri" w:cs="Calibri"/>
          <w:b/>
        </w:rPr>
        <w:t>U</w:t>
      </w:r>
      <w:r w:rsidRPr="00454468">
        <w:rPr>
          <w:rFonts w:ascii="Calibri" w:hAnsi="Calibri" w:cs="Calibri"/>
          <w:b/>
        </w:rPr>
        <w:t xml:space="preserve">nits </w:t>
      </w:r>
      <w:r w:rsidR="00454468">
        <w:rPr>
          <w:rFonts w:ascii="Calibri" w:hAnsi="Calibri" w:cs="Calibri"/>
          <w:b/>
        </w:rPr>
        <w:t>A</w:t>
      </w:r>
      <w:r w:rsidRPr="00454468">
        <w:rPr>
          <w:rFonts w:ascii="Calibri" w:hAnsi="Calibri" w:cs="Calibri"/>
          <w:b/>
        </w:rPr>
        <w:t xml:space="preserve">ssay (IU assay) </w:t>
      </w:r>
    </w:p>
    <w:p w14:paraId="0687D3A6" w14:textId="52549C3C" w:rsidR="00B553A5" w:rsidRPr="001638D6" w:rsidRDefault="00E17CF6" w:rsidP="00B553A5">
      <w:pPr>
        <w:pStyle w:val="Narration"/>
        <w:numPr>
          <w:ilvl w:val="1"/>
          <w:numId w:val="3"/>
        </w:numPr>
      </w:pPr>
      <w:r>
        <w:t>S</w:t>
      </w:r>
      <w:r w:rsidR="00B553A5" w:rsidRPr="001638D6">
        <w:t>eed 1 × 10</w:t>
      </w:r>
      <w:r w:rsidR="00B553A5" w:rsidRPr="00454468">
        <w:rPr>
          <w:vertAlign w:val="superscript"/>
        </w:rPr>
        <w:t>4</w:t>
      </w:r>
      <w:r w:rsidR="00B553A5" w:rsidRPr="001638D6">
        <w:t xml:space="preserve"> SLK cells per well in a 96-well plate 24 hours before infection </w:t>
      </w:r>
      <w:r w:rsidR="00B553A5" w:rsidRPr="001638D6">
        <w:rPr>
          <w:b/>
          <w:bCs/>
        </w:rPr>
        <w:t>[1</w:t>
      </w:r>
      <w:r w:rsidR="00454468">
        <w:rPr>
          <w:b/>
          <w:bCs/>
        </w:rPr>
        <w:t>-TXT</w:t>
      </w:r>
      <w:r w:rsidR="00B553A5" w:rsidRPr="001638D6">
        <w:rPr>
          <w:b/>
          <w:bCs/>
        </w:rPr>
        <w:t>]</w:t>
      </w:r>
      <w:r w:rsidR="00B553A5" w:rsidRPr="001638D6">
        <w:t xml:space="preserve">. </w:t>
      </w:r>
    </w:p>
    <w:p w14:paraId="23CF2B46" w14:textId="0564B840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WIDE: Talent seeding SLK cells into a 96-well plate using a multichannel pipette.</w:t>
      </w:r>
      <w:r w:rsidR="00454468">
        <w:rPr>
          <w:lang w:val="en-IN"/>
        </w:rPr>
        <w:t xml:space="preserve"> </w:t>
      </w:r>
      <w:r w:rsidR="00454468" w:rsidRPr="00454468">
        <w:rPr>
          <w:b/>
          <w:bCs/>
          <w:lang w:val="en-IN"/>
        </w:rPr>
        <w:t xml:space="preserve">TXT: </w:t>
      </w:r>
      <w:r w:rsidR="00454468" w:rsidRPr="00454468">
        <w:rPr>
          <w:b/>
          <w:bCs/>
        </w:rPr>
        <w:t>Seed cells to reach ~60–70% confluence on infection day</w:t>
      </w:r>
      <w:r w:rsidR="00454468">
        <w:rPr>
          <w:b/>
          <w:bCs/>
        </w:rPr>
        <w:br/>
      </w:r>
    </w:p>
    <w:p w14:paraId="0A37BC8B" w14:textId="1900A1E9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>Label nine 1.5</w:t>
      </w:r>
      <w:r w:rsidR="00E17CF6">
        <w:t>-</w:t>
      </w:r>
      <w:r w:rsidRPr="001638D6">
        <w:t>milliliter microcentrifuge tubes for a serial two-fold dilution series</w:t>
      </w:r>
      <w:r w:rsidR="00804704">
        <w:t xml:space="preserve"> </w:t>
      </w:r>
      <w:r w:rsidRPr="001638D6">
        <w:rPr>
          <w:b/>
          <w:bCs/>
        </w:rPr>
        <w:t>[1]</w:t>
      </w:r>
      <w:r w:rsidRPr="001638D6">
        <w:t>.</w:t>
      </w:r>
    </w:p>
    <w:p w14:paraId="1748C789" w14:textId="4E244AF0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 xml:space="preserve">Talent </w:t>
      </w:r>
      <w:proofErr w:type="spellStart"/>
      <w:r w:rsidRPr="001638D6">
        <w:rPr>
          <w:lang w:val="en-IN"/>
        </w:rPr>
        <w:t>labeling</w:t>
      </w:r>
      <w:proofErr w:type="spellEnd"/>
      <w:r w:rsidRPr="001638D6">
        <w:rPr>
          <w:lang w:val="en-IN"/>
        </w:rPr>
        <w:t xml:space="preserve"> each microcentrifuge tube with dilution ratios using a permanent marker.</w:t>
      </w:r>
      <w:r w:rsidR="00E17CF6">
        <w:rPr>
          <w:lang w:val="en-IN"/>
        </w:rPr>
        <w:br/>
      </w:r>
    </w:p>
    <w:p w14:paraId="5E1B9E98" w14:textId="7519A23A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 xml:space="preserve">Add 200 microliters of virus supernatant to Tube 1 </w:t>
      </w:r>
      <w:r w:rsidRPr="001638D6">
        <w:rPr>
          <w:b/>
          <w:bCs/>
        </w:rPr>
        <w:t>[1]</w:t>
      </w:r>
      <w:r w:rsidRPr="001638D6">
        <w:t>. Add 100 microliters of pre-warmed, serum-free</w:t>
      </w:r>
      <w:r w:rsidR="00804704">
        <w:t xml:space="preserve"> DMEM</w:t>
      </w:r>
      <w:r w:rsidRPr="001638D6">
        <w:t xml:space="preserve"> to each of Tubes 2 through 9 </w:t>
      </w:r>
      <w:r w:rsidRPr="001638D6">
        <w:rPr>
          <w:b/>
          <w:bCs/>
        </w:rPr>
        <w:t>[2]</w:t>
      </w:r>
      <w:r w:rsidRPr="001638D6">
        <w:t xml:space="preserve">. Begin the serial dilution by transferring 100 microliters from Tube 1 to Tube 2 and mixing thoroughly by pipetting </w:t>
      </w:r>
      <w:r w:rsidRPr="001638D6">
        <w:rPr>
          <w:b/>
          <w:bCs/>
        </w:rPr>
        <w:t>[3</w:t>
      </w:r>
      <w:r w:rsidR="00E17CF6">
        <w:rPr>
          <w:b/>
          <w:bCs/>
        </w:rPr>
        <w:t>-TXT</w:t>
      </w:r>
      <w:r w:rsidRPr="001638D6">
        <w:rPr>
          <w:b/>
          <w:bCs/>
        </w:rPr>
        <w:t>]</w:t>
      </w:r>
      <w:r w:rsidRPr="001638D6">
        <w:t xml:space="preserve">. </w:t>
      </w:r>
    </w:p>
    <w:p w14:paraId="64A02687" w14:textId="01892FF3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pipetting virus supernatant into Tube 1.</w:t>
      </w:r>
      <w:r w:rsidR="00454468">
        <w:rPr>
          <w:lang w:val="en-IN"/>
        </w:rPr>
        <w:t xml:space="preserve"> </w:t>
      </w:r>
    </w:p>
    <w:p w14:paraId="6EF2E5CD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adding DMEM into Tubes 2 through 9.</w:t>
      </w:r>
    </w:p>
    <w:p w14:paraId="7766E4BA" w14:textId="50EC6DFD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transferring 100 microliters from Tube 1 to Tube 2 and mixing.</w:t>
      </w:r>
      <w:r w:rsidR="00E17CF6">
        <w:rPr>
          <w:lang w:val="en-IN"/>
        </w:rPr>
        <w:t xml:space="preserve"> </w:t>
      </w:r>
      <w:r w:rsidR="00E17CF6" w:rsidRPr="00454468">
        <w:rPr>
          <w:b/>
          <w:bCs/>
          <w:lang w:val="en-IN"/>
        </w:rPr>
        <w:t>TXT: Repeat the process sequentially through tube 9</w:t>
      </w:r>
      <w:r w:rsidR="00454468">
        <w:rPr>
          <w:lang w:val="en-IN"/>
        </w:rPr>
        <w:br/>
      </w:r>
    </w:p>
    <w:p w14:paraId="5B1551DE" w14:textId="242A106E" w:rsidR="00B553A5" w:rsidRPr="001638D6" w:rsidRDefault="00ED118F" w:rsidP="00B553A5">
      <w:pPr>
        <w:pStyle w:val="Narration"/>
        <w:numPr>
          <w:ilvl w:val="1"/>
          <w:numId w:val="3"/>
        </w:numPr>
      </w:pPr>
      <w:r>
        <w:t>Now, a</w:t>
      </w:r>
      <w:r w:rsidR="00B553A5" w:rsidRPr="001638D6">
        <w:t xml:space="preserve">spirate the culture medium from SLK cells </w:t>
      </w:r>
      <w:r w:rsidR="00B553A5" w:rsidRPr="001638D6">
        <w:rPr>
          <w:b/>
          <w:bCs/>
        </w:rPr>
        <w:t>[1]</w:t>
      </w:r>
      <w:r w:rsidR="00B553A5" w:rsidRPr="001638D6">
        <w:t xml:space="preserve">. Add 100 microliters of each virus dilution to the designated wells, using 27 wells in total </w:t>
      </w:r>
      <w:r w:rsidR="00B553A5" w:rsidRPr="001638D6">
        <w:rPr>
          <w:b/>
          <w:bCs/>
        </w:rPr>
        <w:t>[2]</w:t>
      </w:r>
      <w:r w:rsidR="00B553A5" w:rsidRPr="001638D6">
        <w:t>.</w:t>
      </w:r>
    </w:p>
    <w:p w14:paraId="5BF2905B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lastRenderedPageBreak/>
        <w:t>Talent aspirating media from the 96-well plate using a multichannel aspirator.</w:t>
      </w:r>
    </w:p>
    <w:p w14:paraId="0398E3AE" w14:textId="77777777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dispensing 100 microliters of each dilution into designated triplicate wells.</w:t>
      </w:r>
    </w:p>
    <w:p w14:paraId="1B633DEA" w14:textId="77777777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 xml:space="preserve">Centrifuge the 96-well plate at 1,500 </w:t>
      </w:r>
      <w:r w:rsidRPr="00804704">
        <w:rPr>
          <w:i/>
          <w:iCs/>
        </w:rPr>
        <w:t>g</w:t>
      </w:r>
      <w:r w:rsidRPr="001638D6">
        <w:t xml:space="preserve"> for 1 hour at 30 degrees Celsius to promote viral adsorption </w:t>
      </w:r>
      <w:r w:rsidRPr="001638D6">
        <w:rPr>
          <w:b/>
          <w:bCs/>
        </w:rPr>
        <w:t>[1]</w:t>
      </w:r>
      <w:r w:rsidRPr="001638D6">
        <w:t xml:space="preserve">. Transfer the plate to a 37 degrees Celsius incubator with 5 percent carbon dioxide and incubate for an additional hour </w:t>
      </w:r>
      <w:r w:rsidRPr="001638D6">
        <w:rPr>
          <w:b/>
          <w:bCs/>
        </w:rPr>
        <w:t>[2]</w:t>
      </w:r>
      <w:r w:rsidRPr="001638D6">
        <w:t>.</w:t>
      </w:r>
    </w:p>
    <w:p w14:paraId="494AFA39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placing the 96-well plate in a centrifuge set at 1,500 g and 30 degrees Celsius.</w:t>
      </w:r>
    </w:p>
    <w:p w14:paraId="5C6E29BB" w14:textId="73718F8A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transferring the plate from the centrifuge to a 37 degrees Celsius carbon dioxide incubator.</w:t>
      </w:r>
      <w:r w:rsidR="00E17CF6">
        <w:rPr>
          <w:lang w:val="en-IN"/>
        </w:rPr>
        <w:br/>
      </w:r>
    </w:p>
    <w:p w14:paraId="0943E0A6" w14:textId="527426F6" w:rsidR="00B553A5" w:rsidRPr="00E17CF6" w:rsidRDefault="00B553A5" w:rsidP="00B553A5">
      <w:pPr>
        <w:pStyle w:val="Narration"/>
        <w:numPr>
          <w:ilvl w:val="1"/>
          <w:numId w:val="3"/>
        </w:numPr>
        <w:rPr>
          <w:b/>
          <w:bCs/>
        </w:rPr>
      </w:pPr>
      <w:r w:rsidRPr="001638D6">
        <w:t xml:space="preserve">Remove the inoculum from each well </w:t>
      </w:r>
      <w:r w:rsidRPr="001638D6">
        <w:rPr>
          <w:b/>
          <w:bCs/>
        </w:rPr>
        <w:t>[1]</w:t>
      </w:r>
      <w:r w:rsidRPr="001638D6">
        <w:t xml:space="preserve">. </w:t>
      </w:r>
      <w:r w:rsidR="00E17CF6">
        <w:t>Then, g</w:t>
      </w:r>
      <w:r w:rsidRPr="001638D6">
        <w:t>ently add 100 microliters of complete D</w:t>
      </w:r>
      <w:r w:rsidR="00454468">
        <w:t>MEM</w:t>
      </w:r>
      <w:r w:rsidRPr="001638D6">
        <w:t xml:space="preserve"> to each well </w:t>
      </w:r>
      <w:r w:rsidRPr="001638D6">
        <w:rPr>
          <w:b/>
          <w:bCs/>
        </w:rPr>
        <w:t>[2]</w:t>
      </w:r>
      <w:r w:rsidRPr="001638D6">
        <w:t xml:space="preserve">. Incubate the plate for 24 hours at 37 degrees Celsius </w:t>
      </w:r>
      <w:r w:rsidRPr="001638D6">
        <w:rPr>
          <w:b/>
          <w:bCs/>
        </w:rPr>
        <w:t>[3]</w:t>
      </w:r>
      <w:r w:rsidRPr="001638D6">
        <w:t>.</w:t>
      </w:r>
      <w:r w:rsidR="00E17CF6">
        <w:t xml:space="preserve"> Then, analyse the GFP positive cells </w:t>
      </w:r>
      <w:r w:rsidR="00E17CF6" w:rsidRPr="00E17CF6">
        <w:rPr>
          <w:b/>
          <w:bCs/>
        </w:rPr>
        <w:t>[4]</w:t>
      </w:r>
      <w:r w:rsidR="00E17CF6">
        <w:rPr>
          <w:b/>
          <w:bCs/>
        </w:rPr>
        <w:t>.</w:t>
      </w:r>
    </w:p>
    <w:p w14:paraId="0C0E017F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aspirating the inoculum from all wells in the 96-well plate.</w:t>
      </w:r>
    </w:p>
    <w:p w14:paraId="105C19AA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adding 100 microliters of complete DMEM to each well using a multichannel pipette.</w:t>
      </w:r>
    </w:p>
    <w:p w14:paraId="0E63C32C" w14:textId="270DD5DD" w:rsidR="00541D08" w:rsidRDefault="00B553A5" w:rsidP="00541D08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placing the plate back in the 37 degrees Celsius incubator.</w:t>
      </w:r>
    </w:p>
    <w:p w14:paraId="58D23C80" w14:textId="43FEF674" w:rsidR="00541D08" w:rsidRPr="00541D08" w:rsidRDefault="00E17CF6" w:rsidP="00541D08">
      <w:pPr>
        <w:pStyle w:val="ShotDescription"/>
        <w:numPr>
          <w:ilvl w:val="2"/>
          <w:numId w:val="3"/>
        </w:numPr>
        <w:rPr>
          <w:lang w:val="en-IN"/>
        </w:rPr>
      </w:pPr>
      <w:r w:rsidRPr="00E17CF6">
        <w:rPr>
          <w:highlight w:val="yellow"/>
          <w:lang w:val="en-IN"/>
        </w:rPr>
        <w:t>SCOPE:</w:t>
      </w:r>
      <w:r>
        <w:rPr>
          <w:lang w:val="en-IN"/>
        </w:rPr>
        <w:t xml:space="preserve"> </w:t>
      </w:r>
      <w:r w:rsidR="00541D08">
        <w:rPr>
          <w:lang w:val="en-IN"/>
        </w:rPr>
        <w:t>Shot the GFP positive cells</w:t>
      </w:r>
    </w:p>
    <w:p w14:paraId="09689C4F" w14:textId="79F99E2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0F636B76" w:rsidR="00985FE6" w:rsidRPr="00E17CF6" w:rsidRDefault="00EE6470" w:rsidP="00E17CF6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9707283" w14:textId="4CD288E6" w:rsidR="00B0139D" w:rsidRDefault="00B0139D" w:rsidP="00B0139D">
      <w:pPr>
        <w:pStyle w:val="Narration"/>
        <w:numPr>
          <w:ilvl w:val="1"/>
          <w:numId w:val="3"/>
        </w:numPr>
      </w:pPr>
      <w:r w:rsidRPr="00F93702">
        <w:t xml:space="preserve">A two-fold serial dilution of BAC16-derived virus stock showed a progressive decrease in the number of </w:t>
      </w:r>
      <w:r>
        <w:t>GFP</w:t>
      </w:r>
      <w:r w:rsidRPr="00F93702">
        <w:t xml:space="preserve">–positive SLK cells, confirming a measurable and dilution-sensitive infectious </w:t>
      </w:r>
      <w:proofErr w:type="spellStart"/>
      <w:r w:rsidRPr="00F93702">
        <w:t>titer</w:t>
      </w:r>
      <w:proofErr w:type="spellEnd"/>
      <w:r w:rsidR="005D4618">
        <w:t xml:space="preserve"> </w:t>
      </w:r>
      <w:r w:rsidRPr="00B0139D">
        <w:rPr>
          <w:b/>
          <w:bCs/>
        </w:rPr>
        <w:t>[1].</w:t>
      </w:r>
      <w:r>
        <w:rPr>
          <w:b/>
          <w:bCs/>
        </w:rPr>
        <w:t xml:space="preserve"> </w:t>
      </w:r>
      <w:r w:rsidRPr="00F93702">
        <w:t xml:space="preserve">The calculated infectious </w:t>
      </w:r>
      <w:proofErr w:type="spellStart"/>
      <w:r w:rsidRPr="00F93702">
        <w:t>titer</w:t>
      </w:r>
      <w:proofErr w:type="spellEnd"/>
      <w:r w:rsidRPr="00F93702">
        <w:t xml:space="preserve"> of </w:t>
      </w:r>
      <w:r w:rsidR="00E17CF6">
        <w:t xml:space="preserve">the </w:t>
      </w:r>
      <w:r w:rsidRPr="00F93702">
        <w:t xml:space="preserve">BAC16-derived virus stock was approximately 1.3 million infectious units per </w:t>
      </w:r>
      <w:proofErr w:type="spellStart"/>
      <w:r w:rsidRPr="00F93702">
        <w:t>milliliter</w:t>
      </w:r>
      <w:proofErr w:type="spellEnd"/>
      <w:r w:rsidRPr="00F93702">
        <w:t xml:space="preserve"> </w:t>
      </w:r>
      <w:r w:rsidRPr="00B0139D">
        <w:rPr>
          <w:b/>
          <w:bCs/>
        </w:rPr>
        <w:t>[2]</w:t>
      </w:r>
      <w:r w:rsidRPr="00F93702">
        <w:t>.</w:t>
      </w:r>
    </w:p>
    <w:p w14:paraId="29E5E1AF" w14:textId="77777777" w:rsidR="00B0139D" w:rsidRPr="00F93702" w:rsidRDefault="00B0139D" w:rsidP="00B0139D">
      <w:pPr>
        <w:pStyle w:val="ShotDescription"/>
        <w:numPr>
          <w:ilvl w:val="2"/>
          <w:numId w:val="3"/>
        </w:numPr>
        <w:rPr>
          <w:lang w:val="en-IN"/>
        </w:rPr>
      </w:pPr>
      <w:r w:rsidRPr="00F93702">
        <w:rPr>
          <w:lang w:val="en-IN"/>
        </w:rPr>
        <w:t xml:space="preserve">LAB MEDIA: Figure 2A. </w:t>
      </w:r>
      <w:r w:rsidRPr="00B0139D">
        <w:rPr>
          <w:i/>
          <w:iCs/>
          <w:color w:val="0070C0"/>
          <w:lang w:val="en-IN"/>
        </w:rPr>
        <w:t>Video editor: Highlight the downward trend in the bar graph, moving left to right across the dilution factors</w:t>
      </w:r>
      <w:r w:rsidRPr="00F93702">
        <w:rPr>
          <w:lang w:val="en-IN"/>
        </w:rPr>
        <w:t>.</w:t>
      </w:r>
    </w:p>
    <w:p w14:paraId="3F0937B5" w14:textId="0278C888" w:rsidR="00B0139D" w:rsidRPr="00F93702" w:rsidRDefault="00B0139D" w:rsidP="00B0139D">
      <w:pPr>
        <w:pStyle w:val="ShotDescription"/>
        <w:numPr>
          <w:ilvl w:val="2"/>
          <w:numId w:val="3"/>
        </w:numPr>
        <w:rPr>
          <w:lang w:val="en-IN"/>
        </w:rPr>
      </w:pPr>
      <w:r w:rsidRPr="00F93702">
        <w:rPr>
          <w:lang w:val="en-IN"/>
        </w:rPr>
        <w:t xml:space="preserve">LAB MEDIA: Figure 2B. </w:t>
      </w:r>
      <w:r w:rsidR="00E17CF6">
        <w:rPr>
          <w:lang w:val="en-IN"/>
        </w:rPr>
        <w:br/>
      </w:r>
    </w:p>
    <w:p w14:paraId="5FAAFCAF" w14:textId="3B682ACC" w:rsidR="00B0139D" w:rsidRDefault="00B0139D" w:rsidP="00B0139D">
      <w:pPr>
        <w:pStyle w:val="Narration"/>
        <w:numPr>
          <w:ilvl w:val="1"/>
          <w:numId w:val="3"/>
        </w:numPr>
      </w:pPr>
      <w:r w:rsidRPr="00F93702">
        <w:t>G</w:t>
      </w:r>
      <w:r>
        <w:t>FP</w:t>
      </w:r>
      <w:r w:rsidRPr="00F93702">
        <w:t xml:space="preserve"> expression in HCT116 cells increased over time following de novo infection, with the most intense signal observed at 60 hours post-infection </w:t>
      </w:r>
      <w:r w:rsidRPr="00B0139D">
        <w:rPr>
          <w:b/>
          <w:bCs/>
        </w:rPr>
        <w:t>[1],</w:t>
      </w:r>
      <w:r w:rsidRPr="00F93702">
        <w:t xml:space="preserve"> indicating robust viral replication at that timepoint </w:t>
      </w:r>
      <w:r w:rsidRPr="00E17CF6">
        <w:rPr>
          <w:b/>
          <w:bCs/>
        </w:rPr>
        <w:t>[2].</w:t>
      </w:r>
    </w:p>
    <w:p w14:paraId="3DACAEED" w14:textId="77777777" w:rsidR="00B0139D" w:rsidRDefault="00B0139D" w:rsidP="00B0139D">
      <w:pPr>
        <w:pStyle w:val="ShotDescription"/>
        <w:numPr>
          <w:ilvl w:val="2"/>
          <w:numId w:val="3"/>
        </w:numPr>
        <w:rPr>
          <w:lang w:val="en-IN"/>
        </w:rPr>
      </w:pPr>
      <w:r w:rsidRPr="00F93702">
        <w:rPr>
          <w:lang w:val="en-IN"/>
        </w:rPr>
        <w:t xml:space="preserve">LAB MEDIA: Figure 2C. Video editor: </w:t>
      </w:r>
      <w:r w:rsidRPr="00B0139D">
        <w:rPr>
          <w:i/>
          <w:iCs/>
          <w:color w:val="0070C0"/>
          <w:lang w:val="en-IN"/>
        </w:rPr>
        <w:t>Highlight the three green micrographs under the 36 h, 60 h, and 96 h timepoints, emphasizing the brightest image at 60 h</w:t>
      </w:r>
      <w:r w:rsidRPr="00F93702">
        <w:rPr>
          <w:lang w:val="en-IN"/>
        </w:rPr>
        <w:t>.</w:t>
      </w:r>
    </w:p>
    <w:p w14:paraId="24BF7C69" w14:textId="77777777" w:rsidR="00B0139D" w:rsidRPr="005D4618" w:rsidRDefault="00B0139D" w:rsidP="00B0139D">
      <w:pPr>
        <w:pStyle w:val="ShotDescription"/>
        <w:numPr>
          <w:ilvl w:val="2"/>
          <w:numId w:val="3"/>
        </w:numPr>
        <w:rPr>
          <w:lang w:val="en-IN"/>
        </w:rPr>
      </w:pPr>
      <w:r w:rsidRPr="00F93702">
        <w:rPr>
          <w:lang w:val="en-IN"/>
        </w:rPr>
        <w:t xml:space="preserve">LAB MEDIA: Figure 2D. </w:t>
      </w:r>
      <w:r w:rsidRPr="00B0139D">
        <w:rPr>
          <w:i/>
          <w:iCs/>
          <w:color w:val="0070C0"/>
          <w:lang w:val="en-IN"/>
        </w:rPr>
        <w:t xml:space="preserve">Video editor: Highlight the corresponding three green-stained SLK cell images in the right column </w:t>
      </w:r>
      <w:proofErr w:type="spellStart"/>
      <w:r w:rsidRPr="00B0139D">
        <w:rPr>
          <w:i/>
          <w:iCs/>
          <w:color w:val="0070C0"/>
          <w:lang w:val="en-IN"/>
        </w:rPr>
        <w:t>labeled</w:t>
      </w:r>
      <w:proofErr w:type="spellEnd"/>
      <w:r w:rsidRPr="00B0139D">
        <w:rPr>
          <w:i/>
          <w:iCs/>
          <w:color w:val="0070C0"/>
          <w:lang w:val="en-IN"/>
        </w:rPr>
        <w:t xml:space="preserve"> 36 h, 60 h, and 96 h, emphasizing the most densely green image at 60 h.</w:t>
      </w:r>
    </w:p>
    <w:p w14:paraId="3B03F279" w14:textId="77777777" w:rsidR="005D4618" w:rsidRPr="00F93702" w:rsidRDefault="005D4618" w:rsidP="005D4618">
      <w:pPr>
        <w:pStyle w:val="ShotDescription"/>
        <w:ind w:firstLine="0"/>
        <w:rPr>
          <w:lang w:val="en-IN"/>
        </w:rPr>
      </w:pPr>
    </w:p>
    <w:p w14:paraId="61149877" w14:textId="3BCEF048" w:rsidR="00B0139D" w:rsidRPr="00B0139D" w:rsidRDefault="00B0139D" w:rsidP="00B0139D">
      <w:pPr>
        <w:pStyle w:val="Narration"/>
        <w:numPr>
          <w:ilvl w:val="1"/>
          <w:numId w:val="3"/>
        </w:numPr>
        <w:rPr>
          <w:b/>
          <w:bCs/>
        </w:rPr>
      </w:pPr>
      <w:r w:rsidRPr="00F93702">
        <w:t xml:space="preserve">Flow cytometry analysis confirmed a peak in </w:t>
      </w:r>
      <w:r>
        <w:t>GFP</w:t>
      </w:r>
      <w:r w:rsidRPr="00F93702">
        <w:t xml:space="preserve">–positive SLK cells at 60 hours post-infection, reaching 74.4% positivity </w:t>
      </w:r>
      <w:r w:rsidRPr="00B0139D">
        <w:rPr>
          <w:b/>
          <w:bCs/>
        </w:rPr>
        <w:t>[1],</w:t>
      </w:r>
      <w:r w:rsidRPr="00F93702">
        <w:t xml:space="preserve"> followed by a decrease to 62.7% at 96 hours </w:t>
      </w:r>
      <w:r w:rsidRPr="00B0139D">
        <w:rPr>
          <w:b/>
          <w:bCs/>
        </w:rPr>
        <w:t>[2].</w:t>
      </w:r>
    </w:p>
    <w:p w14:paraId="6E2A02A4" w14:textId="77777777" w:rsidR="00B0139D" w:rsidRDefault="00B0139D" w:rsidP="00B0139D">
      <w:pPr>
        <w:pStyle w:val="ShotDescription"/>
        <w:numPr>
          <w:ilvl w:val="2"/>
          <w:numId w:val="3"/>
        </w:numPr>
        <w:rPr>
          <w:lang w:val="en-IN"/>
        </w:rPr>
      </w:pPr>
      <w:r w:rsidRPr="00F93702">
        <w:rPr>
          <w:lang w:val="en-IN"/>
        </w:rPr>
        <w:t xml:space="preserve">LAB MEDIA: Figure 2E. </w:t>
      </w:r>
      <w:r w:rsidRPr="00B0139D">
        <w:rPr>
          <w:i/>
          <w:iCs/>
          <w:color w:val="0070C0"/>
          <w:lang w:val="en-IN"/>
        </w:rPr>
        <w:t xml:space="preserve">Video editor: Highlight the orange peak </w:t>
      </w:r>
      <w:proofErr w:type="spellStart"/>
      <w:r w:rsidRPr="00B0139D">
        <w:rPr>
          <w:i/>
          <w:iCs/>
          <w:color w:val="0070C0"/>
          <w:lang w:val="en-IN"/>
        </w:rPr>
        <w:t>labeled</w:t>
      </w:r>
      <w:proofErr w:type="spellEnd"/>
      <w:r w:rsidRPr="00B0139D">
        <w:rPr>
          <w:i/>
          <w:iCs/>
          <w:color w:val="0070C0"/>
          <w:lang w:val="en-IN"/>
        </w:rPr>
        <w:t xml:space="preserve"> "60 h" with the 74.4% annotation.</w:t>
      </w:r>
    </w:p>
    <w:p w14:paraId="5CB43F9E" w14:textId="77777777" w:rsidR="00B0139D" w:rsidRPr="005D4618" w:rsidRDefault="00B0139D" w:rsidP="00B0139D">
      <w:pPr>
        <w:pStyle w:val="ShotDescription"/>
        <w:numPr>
          <w:ilvl w:val="2"/>
          <w:numId w:val="3"/>
        </w:numPr>
        <w:rPr>
          <w:lang w:val="en-IN"/>
        </w:rPr>
      </w:pPr>
      <w:r w:rsidRPr="00F93702">
        <w:rPr>
          <w:lang w:val="en-IN"/>
        </w:rPr>
        <w:t xml:space="preserve">LAB MEDIA: Figure 2E. </w:t>
      </w:r>
      <w:r w:rsidRPr="00B0139D">
        <w:rPr>
          <w:i/>
          <w:iCs/>
          <w:color w:val="0070C0"/>
          <w:lang w:val="en-IN"/>
        </w:rPr>
        <w:t xml:space="preserve">Video editor: Highlight the green peak </w:t>
      </w:r>
      <w:proofErr w:type="spellStart"/>
      <w:r w:rsidRPr="00B0139D">
        <w:rPr>
          <w:i/>
          <w:iCs/>
          <w:color w:val="0070C0"/>
          <w:lang w:val="en-IN"/>
        </w:rPr>
        <w:t>labeled</w:t>
      </w:r>
      <w:proofErr w:type="spellEnd"/>
      <w:r w:rsidRPr="00B0139D">
        <w:rPr>
          <w:i/>
          <w:iCs/>
          <w:color w:val="0070C0"/>
          <w:lang w:val="en-IN"/>
        </w:rPr>
        <w:t xml:space="preserve"> "96 h" with the 62.7% annotation.</w:t>
      </w:r>
    </w:p>
    <w:p w14:paraId="1DC82AB5" w14:textId="77777777" w:rsidR="005D4618" w:rsidRPr="00F93702" w:rsidRDefault="005D4618" w:rsidP="005D4618">
      <w:pPr>
        <w:pStyle w:val="ShotDescription"/>
        <w:ind w:firstLine="0"/>
        <w:rPr>
          <w:lang w:val="en-IN"/>
        </w:rPr>
      </w:pPr>
    </w:p>
    <w:p w14:paraId="09F97BED" w14:textId="0DC359BF" w:rsidR="00B0139D" w:rsidRDefault="00B0139D" w:rsidP="00B0139D">
      <w:pPr>
        <w:pStyle w:val="Narration"/>
        <w:numPr>
          <w:ilvl w:val="1"/>
          <w:numId w:val="3"/>
        </w:numPr>
      </w:pPr>
      <w:r w:rsidRPr="00F93702">
        <w:t xml:space="preserve">Quantitative PCR of viral DNA in supernatants showed a sharp increase in viral genome copies, peaking at 60 hours post-infection and declining thereafter </w:t>
      </w:r>
      <w:r w:rsidR="00963353" w:rsidRPr="00963353">
        <w:rPr>
          <w:b/>
          <w:bCs/>
        </w:rPr>
        <w:t>[1]</w:t>
      </w:r>
      <w:r w:rsidRPr="00963353">
        <w:rPr>
          <w:b/>
          <w:bCs/>
        </w:rPr>
        <w:t>.</w:t>
      </w:r>
    </w:p>
    <w:p w14:paraId="4313D950" w14:textId="0B66C475" w:rsidR="00B0139D" w:rsidRDefault="00B0139D" w:rsidP="00B0139D">
      <w:pPr>
        <w:pStyle w:val="ShotDescription"/>
        <w:numPr>
          <w:ilvl w:val="2"/>
          <w:numId w:val="3"/>
        </w:numPr>
        <w:rPr>
          <w:lang w:val="en-IN"/>
        </w:rPr>
      </w:pPr>
      <w:r w:rsidRPr="00F93702">
        <w:rPr>
          <w:lang w:val="en-IN"/>
        </w:rPr>
        <w:t xml:space="preserve">LAB MEDIA: Figure 2F.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6DEB" w14:textId="77777777" w:rsidR="00364B5F" w:rsidRDefault="00364B5F">
      <w:r>
        <w:separator/>
      </w:r>
    </w:p>
    <w:p w14:paraId="732ED870" w14:textId="77777777" w:rsidR="00364B5F" w:rsidRDefault="00364B5F"/>
  </w:endnote>
  <w:endnote w:type="continuationSeparator" w:id="0">
    <w:p w14:paraId="0D2145E4" w14:textId="77777777" w:rsidR="00364B5F" w:rsidRDefault="00364B5F">
      <w:r>
        <w:continuationSeparator/>
      </w:r>
    </w:p>
    <w:p w14:paraId="5082EBA2" w14:textId="77777777" w:rsidR="00364B5F" w:rsidRDefault="00364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E66EEDB" w:rsidR="00ED23F4" w:rsidRPr="00790E8C" w:rsidRDefault="00336C61" w:rsidP="005D4618">
    <w:pPr>
      <w:pStyle w:val="Footer"/>
      <w:tabs>
        <w:tab w:val="clear" w:pos="8640"/>
        <w:tab w:val="left" w:pos="4908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77F5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5D4618">
      <w:rPr>
        <w:rFonts w:cstheme="minorHAnsi"/>
      </w:rPr>
      <w:t xml:space="preserve">August 03, </w:t>
    </w:r>
    <w:proofErr w:type="gramStart"/>
    <w:r w:rsidR="005D4618">
      <w:rPr>
        <w:rFonts w:cstheme="minorHAnsi"/>
      </w:rPr>
      <w:t>2025</w:t>
    </w:r>
    <w:proofErr w:type="gramEnd"/>
    <w:r w:rsidR="005D4618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8F7B5B">
      <w:rPr>
        <w:rFonts w:cstheme="minorHAnsi"/>
        <w:noProof/>
      </w:rPr>
      <w:t>5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8F7B5B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4A62" w14:textId="77777777" w:rsidR="00364B5F" w:rsidRDefault="00364B5F">
      <w:r>
        <w:separator/>
      </w:r>
    </w:p>
    <w:p w14:paraId="06A77C14" w14:textId="77777777" w:rsidR="00364B5F" w:rsidRDefault="00364B5F"/>
  </w:footnote>
  <w:footnote w:type="continuationSeparator" w:id="0">
    <w:p w14:paraId="28F92953" w14:textId="77777777" w:rsidR="00364B5F" w:rsidRDefault="00364B5F">
      <w:r>
        <w:continuationSeparator/>
      </w:r>
    </w:p>
    <w:p w14:paraId="79B329D1" w14:textId="77777777" w:rsidR="00364B5F" w:rsidRDefault="00364B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CEC0D85" w:rsidR="00336C61" w:rsidRPr="005D4618" w:rsidRDefault="00336C61" w:rsidP="005D461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5D4618">
      <w:rPr>
        <w:rFonts w:cstheme="minorHAnsi"/>
        <w:b/>
        <w:noProof/>
        <w:color w:val="00B05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618" w:rsidRPr="005D4618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79152">
    <w:abstractNumId w:val="33"/>
  </w:num>
  <w:num w:numId="2" w16cid:durableId="1087993673">
    <w:abstractNumId w:val="35"/>
  </w:num>
  <w:num w:numId="3" w16cid:durableId="1262110617">
    <w:abstractNumId w:val="34"/>
  </w:num>
  <w:num w:numId="4" w16cid:durableId="1409186208">
    <w:abstractNumId w:val="27"/>
  </w:num>
  <w:num w:numId="5" w16cid:durableId="1294991708">
    <w:abstractNumId w:val="13"/>
  </w:num>
  <w:num w:numId="6" w16cid:durableId="76442207">
    <w:abstractNumId w:val="30"/>
  </w:num>
  <w:num w:numId="7" w16cid:durableId="1145271895">
    <w:abstractNumId w:val="37"/>
  </w:num>
  <w:num w:numId="8" w16cid:durableId="1230922829">
    <w:abstractNumId w:val="11"/>
  </w:num>
  <w:num w:numId="9" w16cid:durableId="1570576526">
    <w:abstractNumId w:val="16"/>
  </w:num>
  <w:num w:numId="10" w16cid:durableId="212888739">
    <w:abstractNumId w:val="24"/>
  </w:num>
  <w:num w:numId="11" w16cid:durableId="16336365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38114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34507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41797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75169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11069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3425014">
    <w:abstractNumId w:val="32"/>
  </w:num>
  <w:num w:numId="18" w16cid:durableId="957293327">
    <w:abstractNumId w:val="28"/>
  </w:num>
  <w:num w:numId="19" w16cid:durableId="413479703">
    <w:abstractNumId w:val="26"/>
  </w:num>
  <w:num w:numId="20" w16cid:durableId="2015646962">
    <w:abstractNumId w:val="19"/>
  </w:num>
  <w:num w:numId="21" w16cid:durableId="2139033581">
    <w:abstractNumId w:val="18"/>
  </w:num>
  <w:num w:numId="22" w16cid:durableId="1699235090">
    <w:abstractNumId w:val="10"/>
  </w:num>
  <w:num w:numId="23" w16cid:durableId="424302658">
    <w:abstractNumId w:val="15"/>
  </w:num>
  <w:num w:numId="24" w16cid:durableId="1187865240">
    <w:abstractNumId w:val="31"/>
  </w:num>
  <w:num w:numId="25" w16cid:durableId="1745756295">
    <w:abstractNumId w:val="12"/>
  </w:num>
  <w:num w:numId="26" w16cid:durableId="143591525">
    <w:abstractNumId w:val="25"/>
  </w:num>
  <w:num w:numId="27" w16cid:durableId="1278023845">
    <w:abstractNumId w:val="21"/>
  </w:num>
  <w:num w:numId="28" w16cid:durableId="872153750">
    <w:abstractNumId w:val="9"/>
  </w:num>
  <w:num w:numId="29" w16cid:durableId="1011686745">
    <w:abstractNumId w:val="7"/>
  </w:num>
  <w:num w:numId="30" w16cid:durableId="914512703">
    <w:abstractNumId w:val="6"/>
  </w:num>
  <w:num w:numId="31" w16cid:durableId="1131900546">
    <w:abstractNumId w:val="5"/>
  </w:num>
  <w:num w:numId="32" w16cid:durableId="1832409488">
    <w:abstractNumId w:val="4"/>
  </w:num>
  <w:num w:numId="33" w16cid:durableId="1581063455">
    <w:abstractNumId w:val="8"/>
  </w:num>
  <w:num w:numId="34" w16cid:durableId="1010303220">
    <w:abstractNumId w:val="3"/>
  </w:num>
  <w:num w:numId="35" w16cid:durableId="661389752">
    <w:abstractNumId w:val="2"/>
  </w:num>
  <w:num w:numId="36" w16cid:durableId="772628574">
    <w:abstractNumId w:val="1"/>
  </w:num>
  <w:num w:numId="37" w16cid:durableId="1557233545">
    <w:abstractNumId w:val="0"/>
  </w:num>
  <w:num w:numId="38" w16cid:durableId="1015156585">
    <w:abstractNumId w:val="14"/>
  </w:num>
  <w:num w:numId="39" w16cid:durableId="639044387">
    <w:abstractNumId w:val="36"/>
  </w:num>
  <w:num w:numId="40" w16cid:durableId="1875119387">
    <w:abstractNumId w:val="20"/>
  </w:num>
  <w:num w:numId="41" w16cid:durableId="1931304850">
    <w:abstractNumId w:val="22"/>
  </w:num>
  <w:num w:numId="42" w16cid:durableId="677462024">
    <w:abstractNumId w:val="29"/>
  </w:num>
  <w:num w:numId="43" w16cid:durableId="539324369">
    <w:abstractNumId w:val="17"/>
  </w:num>
  <w:num w:numId="44" w16cid:durableId="1979148517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0F3"/>
    <w:rsid w:val="000033EF"/>
    <w:rsid w:val="00003438"/>
    <w:rsid w:val="00003C8B"/>
    <w:rsid w:val="000051DE"/>
    <w:rsid w:val="0000605D"/>
    <w:rsid w:val="00010DD0"/>
    <w:rsid w:val="00011BF6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5340"/>
    <w:rsid w:val="00055137"/>
    <w:rsid w:val="000566C7"/>
    <w:rsid w:val="000650F4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5A67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18A2"/>
    <w:rsid w:val="00214268"/>
    <w:rsid w:val="002152AB"/>
    <w:rsid w:val="00226089"/>
    <w:rsid w:val="00233811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3FA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AB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2F6ACF"/>
    <w:rsid w:val="00301C33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3F1A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4B5F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4BE1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26F15"/>
    <w:rsid w:val="00431484"/>
    <w:rsid w:val="00440FFA"/>
    <w:rsid w:val="004425EC"/>
    <w:rsid w:val="00443E8B"/>
    <w:rsid w:val="00446FEE"/>
    <w:rsid w:val="00450B27"/>
    <w:rsid w:val="00453116"/>
    <w:rsid w:val="00454468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1D08"/>
    <w:rsid w:val="00544E06"/>
    <w:rsid w:val="005463CB"/>
    <w:rsid w:val="00547699"/>
    <w:rsid w:val="00557116"/>
    <w:rsid w:val="0055763A"/>
    <w:rsid w:val="00560F60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22C7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2E2E"/>
    <w:rsid w:val="005D4618"/>
    <w:rsid w:val="005D783F"/>
    <w:rsid w:val="005E27DD"/>
    <w:rsid w:val="005E2B7E"/>
    <w:rsid w:val="005E2D99"/>
    <w:rsid w:val="005F0509"/>
    <w:rsid w:val="005F18A3"/>
    <w:rsid w:val="005F1ADF"/>
    <w:rsid w:val="005F4AC3"/>
    <w:rsid w:val="00604177"/>
    <w:rsid w:val="006137EC"/>
    <w:rsid w:val="00622BE8"/>
    <w:rsid w:val="00625299"/>
    <w:rsid w:val="00626AF2"/>
    <w:rsid w:val="006346FE"/>
    <w:rsid w:val="00636EDE"/>
    <w:rsid w:val="00637544"/>
    <w:rsid w:val="006402D4"/>
    <w:rsid w:val="006446A3"/>
    <w:rsid w:val="00645A61"/>
    <w:rsid w:val="00645B93"/>
    <w:rsid w:val="00646050"/>
    <w:rsid w:val="00646734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3600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3FA7"/>
    <w:rsid w:val="007458C6"/>
    <w:rsid w:val="00745D4B"/>
    <w:rsid w:val="00746865"/>
    <w:rsid w:val="007474E4"/>
    <w:rsid w:val="007548F3"/>
    <w:rsid w:val="007574EC"/>
    <w:rsid w:val="00760F27"/>
    <w:rsid w:val="0076691B"/>
    <w:rsid w:val="0077071A"/>
    <w:rsid w:val="00772380"/>
    <w:rsid w:val="00772548"/>
    <w:rsid w:val="00777388"/>
    <w:rsid w:val="00782CBE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3914"/>
    <w:rsid w:val="00804704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6984"/>
    <w:rsid w:val="00847BF4"/>
    <w:rsid w:val="00850155"/>
    <w:rsid w:val="00851B3E"/>
    <w:rsid w:val="00851C4B"/>
    <w:rsid w:val="00854994"/>
    <w:rsid w:val="00856685"/>
    <w:rsid w:val="00860BC3"/>
    <w:rsid w:val="00861D8C"/>
    <w:rsid w:val="00865EFB"/>
    <w:rsid w:val="008672DA"/>
    <w:rsid w:val="00871F2E"/>
    <w:rsid w:val="00873D1A"/>
    <w:rsid w:val="00875BE8"/>
    <w:rsid w:val="00877B88"/>
    <w:rsid w:val="0088113B"/>
    <w:rsid w:val="008865CF"/>
    <w:rsid w:val="00893D02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8F7B5B"/>
    <w:rsid w:val="0090117D"/>
    <w:rsid w:val="009055DD"/>
    <w:rsid w:val="00906EFB"/>
    <w:rsid w:val="009114D8"/>
    <w:rsid w:val="009149A4"/>
    <w:rsid w:val="00914D73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3353"/>
    <w:rsid w:val="00966F67"/>
    <w:rsid w:val="009670EA"/>
    <w:rsid w:val="009748F4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7A24"/>
    <w:rsid w:val="009C041E"/>
    <w:rsid w:val="009C2062"/>
    <w:rsid w:val="009C7B9A"/>
    <w:rsid w:val="009D21B9"/>
    <w:rsid w:val="009D2903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081A"/>
    <w:rsid w:val="00A310D7"/>
    <w:rsid w:val="00A3138F"/>
    <w:rsid w:val="00A319BE"/>
    <w:rsid w:val="00A31F9A"/>
    <w:rsid w:val="00A40760"/>
    <w:rsid w:val="00A4233A"/>
    <w:rsid w:val="00A44EFB"/>
    <w:rsid w:val="00A46303"/>
    <w:rsid w:val="00A50DAE"/>
    <w:rsid w:val="00A5213D"/>
    <w:rsid w:val="00A5222C"/>
    <w:rsid w:val="00A60320"/>
    <w:rsid w:val="00A622CC"/>
    <w:rsid w:val="00A64D8E"/>
    <w:rsid w:val="00A72FC5"/>
    <w:rsid w:val="00A730E3"/>
    <w:rsid w:val="00A77059"/>
    <w:rsid w:val="00A77CF6"/>
    <w:rsid w:val="00A77F5E"/>
    <w:rsid w:val="00A84BA8"/>
    <w:rsid w:val="00A84C50"/>
    <w:rsid w:val="00A91283"/>
    <w:rsid w:val="00AA12B7"/>
    <w:rsid w:val="00AA132F"/>
    <w:rsid w:val="00AA2236"/>
    <w:rsid w:val="00AA58B1"/>
    <w:rsid w:val="00AB3338"/>
    <w:rsid w:val="00AC11A8"/>
    <w:rsid w:val="00AC16C3"/>
    <w:rsid w:val="00AC597A"/>
    <w:rsid w:val="00AC5EF4"/>
    <w:rsid w:val="00AC63FC"/>
    <w:rsid w:val="00AD3B12"/>
    <w:rsid w:val="00AD3B41"/>
    <w:rsid w:val="00AD4F04"/>
    <w:rsid w:val="00AD5A94"/>
    <w:rsid w:val="00AE0451"/>
    <w:rsid w:val="00AE11E8"/>
    <w:rsid w:val="00AE2480"/>
    <w:rsid w:val="00AF3977"/>
    <w:rsid w:val="00AF623F"/>
    <w:rsid w:val="00B00969"/>
    <w:rsid w:val="00B0139D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53A5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6DC5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598E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888"/>
    <w:rsid w:val="00CC29BF"/>
    <w:rsid w:val="00CC52BE"/>
    <w:rsid w:val="00CD515D"/>
    <w:rsid w:val="00CD63B8"/>
    <w:rsid w:val="00CD7F92"/>
    <w:rsid w:val="00CE0665"/>
    <w:rsid w:val="00CE10F2"/>
    <w:rsid w:val="00CE3B7E"/>
    <w:rsid w:val="00CE4904"/>
    <w:rsid w:val="00CE696A"/>
    <w:rsid w:val="00CF2130"/>
    <w:rsid w:val="00CF22F6"/>
    <w:rsid w:val="00CF6830"/>
    <w:rsid w:val="00CF771C"/>
    <w:rsid w:val="00D00EF4"/>
    <w:rsid w:val="00D05E98"/>
    <w:rsid w:val="00D103FE"/>
    <w:rsid w:val="00D10BFA"/>
    <w:rsid w:val="00D10F00"/>
    <w:rsid w:val="00D13549"/>
    <w:rsid w:val="00D150D8"/>
    <w:rsid w:val="00D30007"/>
    <w:rsid w:val="00D300CE"/>
    <w:rsid w:val="00D356D5"/>
    <w:rsid w:val="00D367C0"/>
    <w:rsid w:val="00D37C1A"/>
    <w:rsid w:val="00D37E2B"/>
    <w:rsid w:val="00D406D6"/>
    <w:rsid w:val="00D45AF7"/>
    <w:rsid w:val="00D466AF"/>
    <w:rsid w:val="00D46DB8"/>
    <w:rsid w:val="00D473BF"/>
    <w:rsid w:val="00D47642"/>
    <w:rsid w:val="00D5169F"/>
    <w:rsid w:val="00D52073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74C2"/>
    <w:rsid w:val="00D80DEB"/>
    <w:rsid w:val="00D8314D"/>
    <w:rsid w:val="00D87F73"/>
    <w:rsid w:val="00D92A27"/>
    <w:rsid w:val="00D951A6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1E34"/>
    <w:rsid w:val="00E17CF6"/>
    <w:rsid w:val="00E24673"/>
    <w:rsid w:val="00E24898"/>
    <w:rsid w:val="00E27BCA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18F"/>
    <w:rsid w:val="00ED23F4"/>
    <w:rsid w:val="00ED2FBA"/>
    <w:rsid w:val="00ED592D"/>
    <w:rsid w:val="00ED6438"/>
    <w:rsid w:val="00EE00CF"/>
    <w:rsid w:val="00EE1E2F"/>
    <w:rsid w:val="00EE2C4A"/>
    <w:rsid w:val="00EE39ED"/>
    <w:rsid w:val="00EE4460"/>
    <w:rsid w:val="00EE6470"/>
    <w:rsid w:val="00EF13A8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46599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39C0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553A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553A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553A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553A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553A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553A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UnresolvedMention">
    <w:name w:val="Unresolved Mention"/>
    <w:basedOn w:val="DefaultParagraphFont"/>
    <w:rsid w:val="00ED1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zhu@wistar.org" TargetMode="External"/><Relationship Id="rId13" Type="http://schemas.openxmlformats.org/officeDocument/2006/relationships/hyperlink" Target="mailto:cliang@wistar.or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32543" TargetMode="External"/><Relationship Id="rId12" Type="http://schemas.openxmlformats.org/officeDocument/2006/relationships/hyperlink" Target="mailto:qzhu@wistar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nghuif@usc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1032543" TargetMode="External"/><Relationship Id="rId10" Type="http://schemas.openxmlformats.org/officeDocument/2006/relationships/hyperlink" Target="mailto:jmachhar@wistar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iang@wistar.org" TargetMode="External"/><Relationship Id="rId14" Type="http://schemas.openxmlformats.org/officeDocument/2006/relationships/hyperlink" Target="https://review.jove.com/account/file-uploader?src=210325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1774</Words>
  <Characters>9814</Characters>
  <Application>Microsoft Office Word</Application>
  <DocSecurity>0</DocSecurity>
  <Lines>238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11534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2025-08-04T05:19:00Z</dcterms:created>
  <dcterms:modified xsi:type="dcterms:W3CDTF">2025-08-04T05:19:00Z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