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2A5CEE7D" w:rsidR="006E4797" w:rsidRPr="004E7AE7" w:rsidRDefault="00551D82" w:rsidP="004E7AE7">
      <w:pPr>
        <w:pBdr>
          <w:top w:val="nil"/>
          <w:left w:val="nil"/>
          <w:bottom w:val="nil"/>
          <w:right w:val="nil"/>
          <w:between w:val="nil"/>
        </w:pBdr>
        <w:rPr>
          <w:color w:val="000000"/>
        </w:rPr>
      </w:pPr>
      <w:r w:rsidRPr="004E7AE7">
        <w:rPr>
          <w:b/>
          <w:color w:val="000000"/>
        </w:rPr>
        <w:t>TITLE:</w:t>
      </w:r>
    </w:p>
    <w:p w14:paraId="5F124B03" w14:textId="1F648AC3" w:rsidR="008943C6" w:rsidRPr="004E7AE7" w:rsidRDefault="00172E16" w:rsidP="004E7AE7">
      <w:r w:rsidRPr="004E7AE7">
        <w:t>E</w:t>
      </w:r>
      <w:r w:rsidR="008943C6" w:rsidRPr="004E7AE7">
        <w:t xml:space="preserve">xtraction of </w:t>
      </w:r>
      <w:r w:rsidRPr="004E7AE7">
        <w:t>S</w:t>
      </w:r>
      <w:r w:rsidR="008943C6" w:rsidRPr="004E7AE7">
        <w:t xml:space="preserve">aliva, </w:t>
      </w:r>
      <w:proofErr w:type="spellStart"/>
      <w:r w:rsidRPr="004E7AE7">
        <w:t>Haem</w:t>
      </w:r>
      <w:r w:rsidR="008943C6" w:rsidRPr="004E7AE7">
        <w:t>olymph</w:t>
      </w:r>
      <w:proofErr w:type="spellEnd"/>
      <w:r w:rsidR="008943C6" w:rsidRPr="004E7AE7">
        <w:t xml:space="preserve">, </w:t>
      </w:r>
      <w:r w:rsidRPr="004E7AE7">
        <w:t>Salivary Gl</w:t>
      </w:r>
      <w:r w:rsidR="00D041BE" w:rsidRPr="004E7AE7">
        <w:t xml:space="preserve">ands, </w:t>
      </w:r>
      <w:r w:rsidR="008943C6" w:rsidRPr="004E7AE7">
        <w:t xml:space="preserve">and </w:t>
      </w:r>
      <w:r w:rsidRPr="004E7AE7">
        <w:t>Mi</w:t>
      </w:r>
      <w:r w:rsidR="00D041BE" w:rsidRPr="004E7AE7">
        <w:t>dgut</w:t>
      </w:r>
      <w:r w:rsidR="008943C6" w:rsidRPr="004E7AE7">
        <w:t xml:space="preserve"> from </w:t>
      </w:r>
      <w:r w:rsidRPr="004E7AE7">
        <w:t>Individual Tic</w:t>
      </w:r>
      <w:r w:rsidR="008943C6" w:rsidRPr="004E7AE7">
        <w:t>k</w:t>
      </w:r>
      <w:r w:rsidR="003F6FD1" w:rsidRPr="004E7AE7">
        <w:t>s</w:t>
      </w:r>
      <w:r w:rsidR="008943C6" w:rsidRPr="004E7AE7">
        <w:t xml:space="preserve"> (Acari: Ixodidae)</w:t>
      </w:r>
    </w:p>
    <w:p w14:paraId="06C0C87E" w14:textId="77777777" w:rsidR="006E4797" w:rsidRPr="004E7AE7" w:rsidRDefault="006E4797" w:rsidP="004E7AE7">
      <w:pPr>
        <w:rPr>
          <w:b/>
        </w:rPr>
      </w:pPr>
    </w:p>
    <w:p w14:paraId="2CD8481E" w14:textId="3F1736A0" w:rsidR="006E4797" w:rsidRPr="004E7AE7" w:rsidRDefault="00551D82" w:rsidP="004E7AE7">
      <w:pPr>
        <w:rPr>
          <w:color w:val="808080"/>
        </w:rPr>
      </w:pPr>
      <w:r w:rsidRPr="004E7AE7">
        <w:rPr>
          <w:b/>
        </w:rPr>
        <w:t>AUTHORS AND AFFILIATIONS:</w:t>
      </w:r>
    </w:p>
    <w:p w14:paraId="0358374A" w14:textId="460A79BE" w:rsidR="00624F84" w:rsidRPr="004E7AE7" w:rsidRDefault="008943C6" w:rsidP="00DF36BB">
      <w:pPr>
        <w:jc w:val="left"/>
        <w:rPr>
          <w:vertAlign w:val="superscript"/>
        </w:rPr>
      </w:pPr>
      <w:r w:rsidRPr="004E7AE7">
        <w:t>Rua Khogali</w:t>
      </w:r>
      <w:r w:rsidRPr="004E7AE7">
        <w:rPr>
          <w:vertAlign w:val="superscript"/>
        </w:rPr>
        <w:t>1,2,3*</w:t>
      </w:r>
      <w:r w:rsidRPr="004E7AE7">
        <w:t>,</w:t>
      </w:r>
      <w:r w:rsidRPr="004E7AE7">
        <w:rPr>
          <w:vertAlign w:val="superscript"/>
        </w:rPr>
        <w:t xml:space="preserve"> </w:t>
      </w:r>
      <w:r w:rsidRPr="004E7AE7">
        <w:t>Dennis Getange</w:t>
      </w:r>
      <w:r w:rsidRPr="004E7AE7">
        <w:rPr>
          <w:vertAlign w:val="superscript"/>
        </w:rPr>
        <w:t>1,4</w:t>
      </w:r>
      <w:r w:rsidRPr="004E7AE7">
        <w:t>, Armanda Bastos</w:t>
      </w:r>
      <w:r w:rsidRPr="004E7AE7">
        <w:rPr>
          <w:vertAlign w:val="superscript"/>
        </w:rPr>
        <w:t>2,5</w:t>
      </w:r>
      <w:r w:rsidRPr="004E7AE7">
        <w:t>, Daniel Masiga</w:t>
      </w:r>
      <w:r w:rsidRPr="004E7AE7">
        <w:rPr>
          <w:vertAlign w:val="superscript"/>
        </w:rPr>
        <w:t>1</w:t>
      </w:r>
      <w:r w:rsidRPr="004E7AE7">
        <w:t xml:space="preserve">, </w:t>
      </w:r>
      <w:proofErr w:type="spellStart"/>
      <w:r w:rsidRPr="004E7AE7">
        <w:t>Jandouwe</w:t>
      </w:r>
      <w:proofErr w:type="spellEnd"/>
      <w:r w:rsidRPr="004E7AE7">
        <w:t xml:space="preserve"> Villinger</w:t>
      </w:r>
      <w:r w:rsidRPr="004E7AE7">
        <w:rPr>
          <w:vertAlign w:val="superscript"/>
        </w:rPr>
        <w:t>1*</w:t>
      </w:r>
    </w:p>
    <w:p w14:paraId="1C51F10C" w14:textId="0F81A487" w:rsidR="008943C6" w:rsidRPr="004E7AE7" w:rsidRDefault="008943C6" w:rsidP="004E7AE7">
      <w:pPr>
        <w:jc w:val="left"/>
      </w:pPr>
      <w:r w:rsidRPr="004E7AE7">
        <w:br/>
      </w:r>
      <w:r w:rsidRPr="004E7AE7">
        <w:rPr>
          <w:vertAlign w:val="superscript"/>
        </w:rPr>
        <w:t>1</w:t>
      </w:r>
      <w:r w:rsidRPr="004E7AE7">
        <w:t>International Centre of Insect Physiology and Ecology (</w:t>
      </w:r>
      <w:proofErr w:type="spellStart"/>
      <w:r w:rsidR="00AC2181" w:rsidRPr="004E7AE7">
        <w:t>icipe</w:t>
      </w:r>
      <w:proofErr w:type="spellEnd"/>
      <w:r w:rsidRPr="004E7AE7">
        <w:t>), Nairobi, Kenya.</w:t>
      </w:r>
      <w:r w:rsidRPr="004E7AE7">
        <w:br/>
      </w:r>
      <w:r w:rsidRPr="004E7AE7">
        <w:rPr>
          <w:vertAlign w:val="superscript"/>
        </w:rPr>
        <w:t>2</w:t>
      </w:r>
      <w:r w:rsidRPr="004E7AE7">
        <w:t>Department of Zoology and Entomology, University of Pretoria, Pretoria, South Africa.</w:t>
      </w:r>
      <w:r w:rsidRPr="004E7AE7">
        <w:br/>
      </w:r>
      <w:r w:rsidRPr="004E7AE7">
        <w:rPr>
          <w:vertAlign w:val="superscript"/>
        </w:rPr>
        <w:t>3</w:t>
      </w:r>
      <w:r w:rsidRPr="004E7AE7">
        <w:t>Department of Parasitology, Faculty of Veterinary Medicine, University of Khartoum, Khartoum North, Sudan.</w:t>
      </w:r>
      <w:r w:rsidRPr="004E7AE7">
        <w:br/>
      </w:r>
      <w:r w:rsidRPr="004E7AE7">
        <w:rPr>
          <w:vertAlign w:val="superscript"/>
        </w:rPr>
        <w:t>4</w:t>
      </w:r>
      <w:r w:rsidRPr="004E7AE7">
        <w:t>School of Life Sciences, University of KwaZulu-Natal, Durban, South Africa.</w:t>
      </w:r>
      <w:r w:rsidRPr="004E7AE7">
        <w:br/>
      </w:r>
      <w:r w:rsidRPr="004E7AE7">
        <w:rPr>
          <w:vertAlign w:val="superscript"/>
        </w:rPr>
        <w:t>5</w:t>
      </w:r>
      <w:r w:rsidRPr="004E7AE7">
        <w:t xml:space="preserve">Hans </w:t>
      </w:r>
      <w:proofErr w:type="spellStart"/>
      <w:r w:rsidRPr="004E7AE7">
        <w:t>Hoheisen</w:t>
      </w:r>
      <w:proofErr w:type="spellEnd"/>
      <w:r w:rsidRPr="004E7AE7">
        <w:t xml:space="preserve"> Research Centre, Department of Veterinary Tropical Diseases, University of Pretoria, Pretoria, South Africa.</w:t>
      </w:r>
    </w:p>
    <w:p w14:paraId="141ABDE5" w14:textId="77777777" w:rsidR="006E4797" w:rsidRPr="004E7AE7" w:rsidRDefault="006E4797" w:rsidP="00DF36BB">
      <w:pPr>
        <w:pBdr>
          <w:top w:val="nil"/>
          <w:left w:val="nil"/>
          <w:bottom w:val="nil"/>
          <w:right w:val="nil"/>
          <w:between w:val="nil"/>
        </w:pBdr>
        <w:rPr>
          <w:color w:val="000000"/>
        </w:rPr>
      </w:pPr>
    </w:p>
    <w:p w14:paraId="1E6D1359" w14:textId="783C1C25" w:rsidR="00624F84" w:rsidRPr="004E7AE7" w:rsidRDefault="00624F84" w:rsidP="00DF36BB">
      <w:pPr>
        <w:pBdr>
          <w:top w:val="nil"/>
          <w:left w:val="nil"/>
          <w:bottom w:val="nil"/>
          <w:right w:val="nil"/>
          <w:between w:val="nil"/>
        </w:pBdr>
        <w:rPr>
          <w:color w:val="000000"/>
        </w:rPr>
      </w:pPr>
      <w:r w:rsidRPr="004E7AE7">
        <w:rPr>
          <w:color w:val="000000"/>
        </w:rPr>
        <w:t>Email addresses of the co-authors:</w:t>
      </w:r>
    </w:p>
    <w:p w14:paraId="0C9862E4" w14:textId="5D4813F9" w:rsidR="00624F84" w:rsidRPr="004E7AE7" w:rsidRDefault="00624F84" w:rsidP="00DF36BB">
      <w:pPr>
        <w:pBdr>
          <w:top w:val="nil"/>
          <w:left w:val="nil"/>
          <w:bottom w:val="nil"/>
          <w:right w:val="nil"/>
          <w:between w:val="nil"/>
        </w:pBdr>
      </w:pPr>
      <w:r w:rsidRPr="004E7AE7">
        <w:t xml:space="preserve">Dennis </w:t>
      </w:r>
      <w:proofErr w:type="spellStart"/>
      <w:r w:rsidRPr="004E7AE7">
        <w:t>Getange</w:t>
      </w:r>
      <w:proofErr w:type="spellEnd"/>
      <w:r w:rsidRPr="004E7AE7">
        <w:tab/>
      </w:r>
      <w:r w:rsidRPr="004E7AE7">
        <w:tab/>
        <w:t>(dgetange@icipe.org)</w:t>
      </w:r>
    </w:p>
    <w:p w14:paraId="2B7530FB" w14:textId="0211AFB8" w:rsidR="00624F84" w:rsidRPr="00E91D71" w:rsidRDefault="00624F84" w:rsidP="00DF36BB">
      <w:pPr>
        <w:pBdr>
          <w:top w:val="nil"/>
          <w:left w:val="nil"/>
          <w:bottom w:val="nil"/>
          <w:right w:val="nil"/>
          <w:between w:val="nil"/>
        </w:pBdr>
        <w:rPr>
          <w:lang w:val="it-IT"/>
          <w:rPrChange w:id="0" w:author="Author" w:date="2025-09-03T07:40:00Z" w16du:dateUtc="2025-09-03T04:40:00Z">
            <w:rPr/>
          </w:rPrChange>
        </w:rPr>
      </w:pPr>
      <w:r w:rsidRPr="00E91D71">
        <w:rPr>
          <w:lang w:val="it-IT"/>
          <w:rPrChange w:id="1" w:author="Author" w:date="2025-09-03T07:40:00Z" w16du:dateUtc="2025-09-03T04:40:00Z">
            <w:rPr/>
          </w:rPrChange>
        </w:rPr>
        <w:t>Armanda Bastos</w:t>
      </w:r>
      <w:r w:rsidRPr="00E91D71">
        <w:rPr>
          <w:lang w:val="it-IT"/>
          <w:rPrChange w:id="2" w:author="Author" w:date="2025-09-03T07:40:00Z" w16du:dateUtc="2025-09-03T04:40:00Z">
            <w:rPr/>
          </w:rPrChange>
        </w:rPr>
        <w:tab/>
      </w:r>
      <w:r w:rsidRPr="00E91D71">
        <w:rPr>
          <w:lang w:val="it-IT"/>
          <w:rPrChange w:id="3" w:author="Author" w:date="2025-09-03T07:40:00Z" w16du:dateUtc="2025-09-03T04:40:00Z">
            <w:rPr/>
          </w:rPrChange>
        </w:rPr>
        <w:tab/>
        <w:t>(armanda.bastos@up.ac.za)</w:t>
      </w:r>
    </w:p>
    <w:p w14:paraId="26875A4D" w14:textId="75357132" w:rsidR="00624F84" w:rsidRPr="00E91D71" w:rsidRDefault="00624F84" w:rsidP="00DF36BB">
      <w:pPr>
        <w:pBdr>
          <w:top w:val="nil"/>
          <w:left w:val="nil"/>
          <w:bottom w:val="nil"/>
          <w:right w:val="nil"/>
          <w:between w:val="nil"/>
        </w:pBdr>
        <w:rPr>
          <w:lang w:val="it-IT"/>
          <w:rPrChange w:id="4" w:author="Author" w:date="2025-09-03T07:40:00Z" w16du:dateUtc="2025-09-03T04:40:00Z">
            <w:rPr/>
          </w:rPrChange>
        </w:rPr>
      </w:pPr>
      <w:r w:rsidRPr="00E91D71">
        <w:rPr>
          <w:lang w:val="it-IT"/>
          <w:rPrChange w:id="5" w:author="Author" w:date="2025-09-03T07:40:00Z" w16du:dateUtc="2025-09-03T04:40:00Z">
            <w:rPr/>
          </w:rPrChange>
        </w:rPr>
        <w:t>Daniel Masiga</w:t>
      </w:r>
      <w:r w:rsidRPr="00E91D71">
        <w:rPr>
          <w:lang w:val="it-IT"/>
          <w:rPrChange w:id="6" w:author="Author" w:date="2025-09-03T07:40:00Z" w16du:dateUtc="2025-09-03T04:40:00Z">
            <w:rPr/>
          </w:rPrChange>
        </w:rPr>
        <w:tab/>
      </w:r>
      <w:r w:rsidRPr="00E91D71">
        <w:rPr>
          <w:lang w:val="it-IT"/>
          <w:rPrChange w:id="7" w:author="Author" w:date="2025-09-03T07:40:00Z" w16du:dateUtc="2025-09-03T04:40:00Z">
            <w:rPr/>
          </w:rPrChange>
        </w:rPr>
        <w:tab/>
      </w:r>
      <w:r w:rsidRPr="00E91D71">
        <w:rPr>
          <w:lang w:val="it-IT"/>
          <w:rPrChange w:id="8" w:author="Author" w:date="2025-09-03T07:40:00Z" w16du:dateUtc="2025-09-03T04:40:00Z">
            <w:rPr/>
          </w:rPrChange>
        </w:rPr>
        <w:tab/>
        <w:t>(dmasiga@icipe.org)</w:t>
      </w:r>
    </w:p>
    <w:p w14:paraId="4389691F" w14:textId="5789DAC5" w:rsidR="00624F84" w:rsidRPr="004E7AE7" w:rsidRDefault="00624F84" w:rsidP="004E7AE7">
      <w:pPr>
        <w:pBdr>
          <w:top w:val="nil"/>
          <w:left w:val="nil"/>
          <w:bottom w:val="nil"/>
          <w:right w:val="nil"/>
          <w:between w:val="nil"/>
        </w:pBdr>
        <w:jc w:val="left"/>
        <w:rPr>
          <w:color w:val="000000"/>
        </w:rPr>
      </w:pPr>
      <w:r w:rsidRPr="00670FBB">
        <w:br/>
      </w:r>
      <w:r w:rsidRPr="004E7AE7">
        <w:rPr>
          <w:color w:val="000000"/>
        </w:rPr>
        <w:t>Corresponding author:</w:t>
      </w:r>
    </w:p>
    <w:p w14:paraId="138CAC26" w14:textId="77777777" w:rsidR="00624F84" w:rsidRPr="004E7AE7" w:rsidRDefault="00624F84" w:rsidP="00DF36BB">
      <w:pPr>
        <w:pBdr>
          <w:top w:val="nil"/>
          <w:left w:val="nil"/>
          <w:bottom w:val="nil"/>
          <w:right w:val="nil"/>
          <w:between w:val="nil"/>
        </w:pBdr>
      </w:pPr>
      <w:r w:rsidRPr="004E7AE7">
        <w:t>Rua Khogali</w:t>
      </w:r>
      <w:r w:rsidRPr="004E7AE7">
        <w:tab/>
      </w:r>
      <w:r w:rsidRPr="004E7AE7">
        <w:tab/>
      </w:r>
      <w:r w:rsidRPr="004E7AE7">
        <w:tab/>
        <w:t>(rkhogali@icipe.org)</w:t>
      </w:r>
    </w:p>
    <w:p w14:paraId="3E6E9EE7" w14:textId="05CDFD4E" w:rsidR="00624F84" w:rsidRPr="004E7AE7" w:rsidRDefault="00624F84" w:rsidP="00DF36BB">
      <w:pPr>
        <w:pBdr>
          <w:top w:val="nil"/>
          <w:left w:val="nil"/>
          <w:bottom w:val="nil"/>
          <w:right w:val="nil"/>
          <w:between w:val="nil"/>
        </w:pBdr>
      </w:pPr>
      <w:proofErr w:type="spellStart"/>
      <w:r w:rsidRPr="004E7AE7">
        <w:t>Jandouwe</w:t>
      </w:r>
      <w:proofErr w:type="spellEnd"/>
      <w:r w:rsidRPr="004E7AE7">
        <w:t xml:space="preserve"> Villinger </w:t>
      </w:r>
      <w:r w:rsidRPr="004E7AE7">
        <w:tab/>
      </w:r>
      <w:r w:rsidRPr="004E7AE7">
        <w:tab/>
        <w:t>(jandouwe@icipe.org)</w:t>
      </w:r>
    </w:p>
    <w:p w14:paraId="6402A2C3" w14:textId="77777777" w:rsidR="00624F84" w:rsidRPr="004E7AE7" w:rsidRDefault="00624F84" w:rsidP="004E7AE7">
      <w:pPr>
        <w:pBdr>
          <w:top w:val="nil"/>
          <w:left w:val="nil"/>
          <w:bottom w:val="nil"/>
          <w:right w:val="nil"/>
          <w:between w:val="nil"/>
        </w:pBdr>
        <w:rPr>
          <w:color w:val="000000"/>
        </w:rPr>
      </w:pPr>
    </w:p>
    <w:p w14:paraId="60F3B8D4" w14:textId="3B32BA96" w:rsidR="006E4797" w:rsidRPr="004E7AE7" w:rsidRDefault="00551D82" w:rsidP="004E7AE7">
      <w:r w:rsidRPr="004E7AE7">
        <w:rPr>
          <w:b/>
        </w:rPr>
        <w:t>SUMMARY:</w:t>
      </w:r>
    </w:p>
    <w:p w14:paraId="01720383" w14:textId="7F813BAB" w:rsidR="00F14786" w:rsidRPr="004E7AE7" w:rsidRDefault="000A6F6B" w:rsidP="004E7AE7">
      <w:r w:rsidRPr="004E7AE7">
        <w:t>Here, we present a protocol to</w:t>
      </w:r>
      <w:r w:rsidR="008943C6" w:rsidRPr="004E7AE7">
        <w:t xml:space="preserve"> </w:t>
      </w:r>
      <w:bookmarkStart w:id="9" w:name="_Hlk206244871"/>
      <w:r w:rsidR="00624F84" w:rsidRPr="004E7AE7">
        <w:t>collect saliva</w:t>
      </w:r>
      <w:r w:rsidR="00EF40FF" w:rsidRPr="004E7AE7">
        <w:t>,</w:t>
      </w:r>
      <w:r w:rsidR="008943C6" w:rsidRPr="004E7AE7">
        <w:t xml:space="preserve"> </w:t>
      </w:r>
      <w:proofErr w:type="spellStart"/>
      <w:r w:rsidR="008943C6" w:rsidRPr="004E7AE7">
        <w:t>haemolymph</w:t>
      </w:r>
      <w:proofErr w:type="spellEnd"/>
      <w:r w:rsidR="00EF40FF" w:rsidRPr="004E7AE7">
        <w:t>, salivary glands</w:t>
      </w:r>
      <w:r w:rsidR="006B1997">
        <w:t>,</w:t>
      </w:r>
      <w:r w:rsidR="00EF40FF" w:rsidRPr="004E7AE7">
        <w:t xml:space="preserve"> and midgut</w:t>
      </w:r>
      <w:r w:rsidR="008943C6" w:rsidRPr="004E7AE7">
        <w:t xml:space="preserve">, </w:t>
      </w:r>
      <w:r w:rsidR="00EF40FF" w:rsidRPr="004E7AE7">
        <w:t>following</w:t>
      </w:r>
      <w:r w:rsidR="008943C6" w:rsidRPr="004E7AE7">
        <w:t xml:space="preserve"> </w:t>
      </w:r>
      <w:bookmarkEnd w:id="9"/>
      <w:r w:rsidR="008943C6" w:rsidRPr="004E7AE7">
        <w:t>the dissection of an individual fed tick</w:t>
      </w:r>
      <w:r w:rsidRPr="004E7AE7">
        <w:t xml:space="preserve">, to study tissue-specific localization of tick-borne pathogens to advance understanding of vector competence </w:t>
      </w:r>
      <w:r w:rsidR="00F14786" w:rsidRPr="004E7AE7">
        <w:t>and pathogen–microbiome interactions.</w:t>
      </w:r>
    </w:p>
    <w:p w14:paraId="74EFC8D7" w14:textId="77777777" w:rsidR="006E4797" w:rsidRPr="004E7AE7" w:rsidRDefault="006E4797" w:rsidP="004E7AE7"/>
    <w:p w14:paraId="2DF8E628" w14:textId="0EABB510" w:rsidR="006E4797" w:rsidRPr="004E7AE7" w:rsidRDefault="00551D82" w:rsidP="004E7AE7">
      <w:pPr>
        <w:rPr>
          <w:color w:val="808080"/>
        </w:rPr>
      </w:pPr>
      <w:r w:rsidRPr="004E7AE7">
        <w:rPr>
          <w:b/>
        </w:rPr>
        <w:t>ABSTRACT:</w:t>
      </w:r>
    </w:p>
    <w:p w14:paraId="00131155" w14:textId="48EB3356" w:rsidR="008943C6" w:rsidRPr="004E7AE7" w:rsidRDefault="008943C6" w:rsidP="004E7AE7">
      <w:r w:rsidRPr="004E7AE7">
        <w:t xml:space="preserve">Ticks are blood-feeding ectoparasites </w:t>
      </w:r>
      <w:proofErr w:type="spellStart"/>
      <w:r w:rsidRPr="004E7AE7">
        <w:t>recognised</w:t>
      </w:r>
      <w:proofErr w:type="spellEnd"/>
      <w:r w:rsidRPr="004E7AE7">
        <w:t xml:space="preserve"> for their ability to transmit several infectious pathogens to humans and animals. Tick-borne pathogen (TBP) surveillance generally relies on detecting pathogens in homogenates of entire ticks, including those acquired during blood feeding, which may not be transmitted by the tick. To better understand </w:t>
      </w:r>
      <w:r w:rsidR="006B1997">
        <w:t xml:space="preserve">the </w:t>
      </w:r>
      <w:r w:rsidRPr="004E7AE7">
        <w:t>pathogen transmission mechanism, it is essential to investigate the dissemination and concentration of TBPs in various tick tissues</w:t>
      </w:r>
      <w:r w:rsidR="006B1997">
        <w:t>, which</w:t>
      </w:r>
      <w:r w:rsidRPr="004E7AE7">
        <w:t xml:space="preserve"> is important for elucidating transmission mechanisms in ticks and determining their vector competence. This, in turn, rests on procedures for isolating saliva, </w:t>
      </w:r>
      <w:proofErr w:type="spellStart"/>
      <w:r w:rsidRPr="004E7AE7">
        <w:t>haemolymph</w:t>
      </w:r>
      <w:proofErr w:type="spellEnd"/>
      <w:r w:rsidRPr="004E7AE7">
        <w:t xml:space="preserve">, salivary glands, and the midgut of individual ticks </w:t>
      </w:r>
      <w:proofErr w:type="gramStart"/>
      <w:r w:rsidRPr="004E7AE7">
        <w:t>in order to</w:t>
      </w:r>
      <w:proofErr w:type="gramEnd"/>
      <w:r w:rsidRPr="004E7AE7">
        <w:t xml:space="preserve"> examine the location of TBPs within these tissues and fluids. In this study</w:t>
      </w:r>
      <w:r w:rsidR="006B1997">
        <w:t>,</w:t>
      </w:r>
      <w:r w:rsidRPr="004E7AE7">
        <w:t xml:space="preserve"> we describe a protocol for tick tissue collection, inclu</w:t>
      </w:r>
      <w:r w:rsidR="006B1997">
        <w:t>ding</w:t>
      </w:r>
      <w:r w:rsidRPr="004E7AE7">
        <w:t xml:space="preserve"> a novel procedure for </w:t>
      </w:r>
      <w:r w:rsidR="006B1997">
        <w:t xml:space="preserve">the </w:t>
      </w:r>
      <w:r w:rsidRPr="004E7AE7">
        <w:t xml:space="preserve">collection of </w:t>
      </w:r>
      <w:proofErr w:type="spellStart"/>
      <w:r w:rsidRPr="004E7AE7">
        <w:t>haemolymph</w:t>
      </w:r>
      <w:proofErr w:type="spellEnd"/>
      <w:r w:rsidRPr="004E7AE7">
        <w:t xml:space="preserve">. </w:t>
      </w:r>
      <w:r w:rsidR="006B1997">
        <w:t>The</w:t>
      </w:r>
      <w:r w:rsidR="006B1997" w:rsidRPr="004E7AE7">
        <w:t xml:space="preserve"> </w:t>
      </w:r>
      <w:r w:rsidRPr="004E7AE7">
        <w:t xml:space="preserve">results confirm that </w:t>
      </w:r>
      <w:r w:rsidRPr="004E7AE7">
        <w:rPr>
          <w:i/>
          <w:iCs/>
        </w:rPr>
        <w:t xml:space="preserve">Rickettsia </w:t>
      </w:r>
      <w:proofErr w:type="spellStart"/>
      <w:r w:rsidRPr="004E7AE7">
        <w:rPr>
          <w:i/>
          <w:iCs/>
        </w:rPr>
        <w:t>africae</w:t>
      </w:r>
      <w:proofErr w:type="spellEnd"/>
      <w:r w:rsidRPr="004E7AE7">
        <w:t xml:space="preserve"> occurs at higher levels in the </w:t>
      </w:r>
      <w:proofErr w:type="spellStart"/>
      <w:r w:rsidRPr="004E7AE7">
        <w:t>haemolymph</w:t>
      </w:r>
      <w:proofErr w:type="spellEnd"/>
      <w:r w:rsidRPr="004E7AE7">
        <w:t xml:space="preserve"> of </w:t>
      </w:r>
      <w:proofErr w:type="spellStart"/>
      <w:r w:rsidRPr="004E7AE7">
        <w:rPr>
          <w:i/>
          <w:iCs/>
        </w:rPr>
        <w:t>Amblyomma</w:t>
      </w:r>
      <w:proofErr w:type="spellEnd"/>
      <w:r w:rsidRPr="004E7AE7">
        <w:rPr>
          <w:i/>
          <w:iCs/>
        </w:rPr>
        <w:t xml:space="preserve"> gemma</w:t>
      </w:r>
      <w:r w:rsidRPr="004E7AE7">
        <w:t xml:space="preserve">, affirming the likely role of this tick species as a competent vector for </w:t>
      </w:r>
      <w:r w:rsidRPr="004E7AE7">
        <w:rPr>
          <w:i/>
          <w:iCs/>
        </w:rPr>
        <w:t xml:space="preserve">R. </w:t>
      </w:r>
      <w:proofErr w:type="spellStart"/>
      <w:r w:rsidRPr="004E7AE7">
        <w:rPr>
          <w:i/>
          <w:iCs/>
        </w:rPr>
        <w:t>africae</w:t>
      </w:r>
      <w:proofErr w:type="spellEnd"/>
      <w:r w:rsidRPr="004E7AE7">
        <w:t xml:space="preserve">. In contrast, </w:t>
      </w:r>
      <w:proofErr w:type="spellStart"/>
      <w:r w:rsidRPr="004E7AE7">
        <w:rPr>
          <w:i/>
          <w:iCs/>
        </w:rPr>
        <w:t>Hyalomma</w:t>
      </w:r>
      <w:proofErr w:type="spellEnd"/>
      <w:r w:rsidRPr="004E7AE7">
        <w:rPr>
          <w:i/>
          <w:iCs/>
        </w:rPr>
        <w:t xml:space="preserve"> </w:t>
      </w:r>
      <w:proofErr w:type="spellStart"/>
      <w:r w:rsidRPr="004E7AE7">
        <w:rPr>
          <w:i/>
          <w:iCs/>
        </w:rPr>
        <w:t>dromedarii</w:t>
      </w:r>
      <w:proofErr w:type="spellEnd"/>
      <w:r w:rsidRPr="004E7AE7">
        <w:t xml:space="preserve"> exhibited high rates of </w:t>
      </w:r>
      <w:r w:rsidRPr="004E7AE7">
        <w:rPr>
          <w:i/>
          <w:iCs/>
        </w:rPr>
        <w:t xml:space="preserve">R. </w:t>
      </w:r>
      <w:proofErr w:type="spellStart"/>
      <w:r w:rsidRPr="004E7AE7">
        <w:rPr>
          <w:i/>
          <w:iCs/>
        </w:rPr>
        <w:t>africae</w:t>
      </w:r>
      <w:proofErr w:type="spellEnd"/>
      <w:r w:rsidRPr="004E7AE7">
        <w:t xml:space="preserve"> in the midgut, but the bacterium was </w:t>
      </w:r>
      <w:r w:rsidRPr="004E7AE7">
        <w:lastRenderedPageBreak/>
        <w:t xml:space="preserve">absent in the </w:t>
      </w:r>
      <w:proofErr w:type="spellStart"/>
      <w:r w:rsidRPr="004E7AE7">
        <w:t>haemolymph</w:t>
      </w:r>
      <w:proofErr w:type="spellEnd"/>
      <w:r w:rsidRPr="004E7AE7">
        <w:t xml:space="preserve">. The presence of TBPs in the </w:t>
      </w:r>
      <w:proofErr w:type="spellStart"/>
      <w:r w:rsidRPr="004E7AE7">
        <w:t>haemolymph</w:t>
      </w:r>
      <w:proofErr w:type="spellEnd"/>
      <w:r w:rsidRPr="004E7AE7">
        <w:t xml:space="preserve"> is therefore a valuable indicator of vector competence, and rests on the availability of a method that ensures ease of collection.</w:t>
      </w:r>
    </w:p>
    <w:p w14:paraId="2CF9CD54" w14:textId="77777777" w:rsidR="006E4797" w:rsidRPr="004E7AE7" w:rsidRDefault="006E4797" w:rsidP="004E7AE7"/>
    <w:p w14:paraId="0646E204" w14:textId="44DD407C" w:rsidR="006E4797" w:rsidRPr="004E7AE7" w:rsidRDefault="00551D82" w:rsidP="004E7AE7">
      <w:pPr>
        <w:rPr>
          <w:color w:val="808080"/>
        </w:rPr>
      </w:pPr>
      <w:r w:rsidRPr="004E7AE7">
        <w:rPr>
          <w:b/>
        </w:rPr>
        <w:t>INTRODUCTION:</w:t>
      </w:r>
    </w:p>
    <w:p w14:paraId="5EF2AC69" w14:textId="3ADA67FF" w:rsidR="00E17229" w:rsidRPr="004E7AE7" w:rsidRDefault="008943C6" w:rsidP="00DF36BB">
      <w:r w:rsidRPr="004E7AE7">
        <w:t xml:space="preserve">Ticks are obligate blood ectoparasites that serve as vectors and reservoirs for many infectious agents such as viruses, bacteria, spirochetes, fungi, and helminths, which have </w:t>
      </w:r>
      <w:r w:rsidR="006B1997">
        <w:t xml:space="preserve">a </w:t>
      </w:r>
      <w:r w:rsidRPr="004E7AE7">
        <w:t>significant impact on human and animal health</w:t>
      </w:r>
      <w:r w:rsidR="00C72DA6" w:rsidRPr="004E7AE7">
        <w:rPr>
          <w:vertAlign w:val="superscript"/>
        </w:rPr>
        <w:t>1</w:t>
      </w:r>
      <w:r w:rsidR="008F3699">
        <w:rPr>
          <w:vertAlign w:val="superscript"/>
        </w:rPr>
        <w:t>–</w:t>
      </w:r>
      <w:r w:rsidR="00C72DA6" w:rsidRPr="004E7AE7">
        <w:rPr>
          <w:vertAlign w:val="superscript"/>
        </w:rPr>
        <w:t>3</w:t>
      </w:r>
      <w:r w:rsidRPr="004E7AE7">
        <w:t>. Ticks attach to their vertebrate hosts by piercing the skin with their hypostome and injecting saliva into the host to assist with feeding</w:t>
      </w:r>
      <w:r w:rsidR="00C72DA6" w:rsidRPr="004E7AE7">
        <w:rPr>
          <w:vertAlign w:val="superscript"/>
        </w:rPr>
        <w:t>4</w:t>
      </w:r>
      <w:r w:rsidRPr="004E7AE7">
        <w:t>. The saliva secreted by the salivary glands contains various bioactive molecules that control host responses</w:t>
      </w:r>
      <w:r w:rsidR="00C72DA6" w:rsidRPr="004E7AE7">
        <w:rPr>
          <w:vertAlign w:val="superscript"/>
        </w:rPr>
        <w:t>5,6</w:t>
      </w:r>
      <w:r w:rsidRPr="004E7AE7">
        <w:t>. Pathogen presence in saliva is an indicator that a pathogen has, following ingestion, successfully overcome several barriers (physiological and immunological) within the tick to reach the salivary glands; a key indicator of vector competence. Tick salivary glands and midgut are the primary organs involved in pathogen acquisition and transmission. The midgut is the first organ encountered by pathogens acquired during blood-feeding, while the salivary glands and their secretions play an important role in pathogen transmission to new hosts</w:t>
      </w:r>
      <w:r w:rsidR="00C72DA6" w:rsidRPr="004E7AE7">
        <w:rPr>
          <w:vertAlign w:val="superscript"/>
        </w:rPr>
        <w:t>7</w:t>
      </w:r>
      <w:r w:rsidRPr="004E7AE7">
        <w:t xml:space="preserve">. Indeed, tick-borne pathogens (TBPs) are transmitted via the saliva to hosts during bloodmeals. Tick </w:t>
      </w:r>
      <w:proofErr w:type="spellStart"/>
      <w:r w:rsidRPr="004E7AE7">
        <w:t>haemolymph</w:t>
      </w:r>
      <w:proofErr w:type="spellEnd"/>
      <w:r w:rsidRPr="004E7AE7">
        <w:t xml:space="preserve"> consists of the </w:t>
      </w:r>
      <w:proofErr w:type="spellStart"/>
      <w:r w:rsidRPr="004E7AE7">
        <w:t>haemocytes</w:t>
      </w:r>
      <w:proofErr w:type="spellEnd"/>
      <w:r w:rsidRPr="004E7AE7">
        <w:t xml:space="preserve"> and plasma</w:t>
      </w:r>
      <w:r w:rsidR="00C72DA6" w:rsidRPr="004E7AE7">
        <w:rPr>
          <w:vertAlign w:val="superscript"/>
        </w:rPr>
        <w:t>8</w:t>
      </w:r>
      <w:r w:rsidRPr="004E7AE7">
        <w:t xml:space="preserve"> and serves as a medium for nutrient and metabolite transport to and from all tick organs, while also providing protection against pathogens through the enzymes involved in innate immunity</w:t>
      </w:r>
      <w:r w:rsidR="00C72DA6" w:rsidRPr="004E7AE7">
        <w:rPr>
          <w:vertAlign w:val="superscript"/>
        </w:rPr>
        <w:t>9</w:t>
      </w:r>
      <w:r w:rsidRPr="004E7AE7">
        <w:t xml:space="preserve">. The tick ovaries play a crucial role in the transmission of pathogens from one generation to the </w:t>
      </w:r>
      <w:proofErr w:type="gramStart"/>
      <w:r w:rsidRPr="004E7AE7">
        <w:t>next</w:t>
      </w:r>
      <w:r w:rsidR="00C72DA6" w:rsidRPr="004E7AE7">
        <w:rPr>
          <w:vertAlign w:val="superscript"/>
        </w:rPr>
        <w:t>10</w:t>
      </w:r>
      <w:proofErr w:type="gramEnd"/>
      <w:r w:rsidR="003F6FD1" w:rsidRPr="004E7AE7">
        <w:t>.</w:t>
      </w:r>
    </w:p>
    <w:p w14:paraId="55DFF57F" w14:textId="77777777" w:rsidR="00624F84" w:rsidRPr="004E7AE7" w:rsidRDefault="00624F84" w:rsidP="004E7AE7"/>
    <w:p w14:paraId="50E74AFD" w14:textId="77777777" w:rsidR="00624F84" w:rsidRPr="004E7AE7" w:rsidRDefault="008943C6" w:rsidP="004E7AE7">
      <w:r w:rsidRPr="004E7AE7">
        <w:t>Changes in the distribution of different tick species and the emergence of new TBPs have created an urgent need for more effective methods for tick control and risk assessment, and to unravel the tripartite interactions between specific tick species, the pathogens they transmit, and their vertebrate hosts</w:t>
      </w:r>
      <w:r w:rsidR="00C72DA6" w:rsidRPr="004E7AE7">
        <w:rPr>
          <w:vertAlign w:val="superscript"/>
        </w:rPr>
        <w:t>11</w:t>
      </w:r>
      <w:r w:rsidRPr="004E7AE7">
        <w:t>. However, most surveillance studies investigating these associations consider whole tick homogenates, which will include pathogens that may have simply been obtained during blood-feeding, which the tick may not readily transmit. It is therefore important to clarify the role of a tick species in pathogen transmission and distinguish between dead-end host and competent vector status. This will ensure that efforts directed at targeted interventions, such as transmission-blocking vaccines, are successful</w:t>
      </w:r>
      <w:r w:rsidR="00C72DA6" w:rsidRPr="004E7AE7">
        <w:rPr>
          <w:vertAlign w:val="superscript"/>
        </w:rPr>
        <w:t>12</w:t>
      </w:r>
      <w:r w:rsidR="003F6FD1" w:rsidRPr="004E7AE7">
        <w:t>.</w:t>
      </w:r>
    </w:p>
    <w:p w14:paraId="7B76DA64" w14:textId="1FF68F61" w:rsidR="008943C6" w:rsidRPr="004E7AE7" w:rsidRDefault="008943C6" w:rsidP="004E7AE7">
      <w:r w:rsidRPr="004E7AE7">
        <w:br/>
        <w:t xml:space="preserve">Empirical </w:t>
      </w:r>
      <w:proofErr w:type="gramStart"/>
      <w:r w:rsidRPr="004E7AE7">
        <w:t>demonstration</w:t>
      </w:r>
      <w:proofErr w:type="gramEnd"/>
      <w:r w:rsidRPr="004E7AE7">
        <w:t xml:space="preserve"> of vector competence requires experimental infection studies, which are costly, time-consuming, and may not accurately reflect the vector-pathogen combinations in circulation in the field. Instead, we propose that investigating the microbiomes of specific tissues/fluids of field-caught ticks will identify microbes, including TBPs, that replicate within a specific tick species and can be transmitted to subsequent hosts. To achieve this, we established a detailed protocol to aseptically extract four tick tissue/organ and fluid components (saliva, </w:t>
      </w:r>
      <w:proofErr w:type="spellStart"/>
      <w:r w:rsidRPr="004E7AE7">
        <w:t>haemolymph</w:t>
      </w:r>
      <w:proofErr w:type="spellEnd"/>
      <w:r w:rsidRPr="004E7AE7">
        <w:t>, salivary glands, and midgut) from individual ticks for microbiome sequencing. This</w:t>
      </w:r>
      <w:r w:rsidR="004D2B80" w:rsidRPr="004E7AE7">
        <w:t xml:space="preserve"> article </w:t>
      </w:r>
      <w:r w:rsidRPr="004E7AE7">
        <w:t>demonstrates a protocol for tissue-specific pathogen screening in ticks to improve studies on vector competence.</w:t>
      </w:r>
    </w:p>
    <w:p w14:paraId="0CE167CF" w14:textId="77777777" w:rsidR="00FB1F78" w:rsidRPr="004E7AE7" w:rsidRDefault="00FB1F78" w:rsidP="00DF36BB">
      <w:pPr>
        <w:rPr>
          <w:b/>
        </w:rPr>
      </w:pPr>
    </w:p>
    <w:p w14:paraId="5E1713AF" w14:textId="77777777" w:rsidR="00624F84" w:rsidRPr="004E7AE7" w:rsidRDefault="00624F84" w:rsidP="00DF36BB">
      <w:pPr>
        <w:rPr>
          <w:color w:val="808080"/>
        </w:rPr>
      </w:pPr>
      <w:r w:rsidRPr="004E7AE7">
        <w:rPr>
          <w:b/>
        </w:rPr>
        <w:t>PROTOCOL:</w:t>
      </w:r>
    </w:p>
    <w:p w14:paraId="690EB70E" w14:textId="67D46E83" w:rsidR="00FB1F78" w:rsidRPr="004E7AE7" w:rsidRDefault="00FB1F78" w:rsidP="004E7AE7">
      <w:r w:rsidRPr="004E7AE7">
        <w:t xml:space="preserve">This study received ethical approval from the </w:t>
      </w:r>
      <w:proofErr w:type="spellStart"/>
      <w:r w:rsidRPr="004E7AE7">
        <w:t>Pwani</w:t>
      </w:r>
      <w:proofErr w:type="spellEnd"/>
      <w:r w:rsidRPr="004E7AE7">
        <w:t xml:space="preserve"> University Ethics Review Committee (Ref: </w:t>
      </w:r>
      <w:r w:rsidRPr="004E7AE7">
        <w:lastRenderedPageBreak/>
        <w:t xml:space="preserve">ERC/EXT/002/2020E) and a research license from </w:t>
      </w:r>
      <w:r w:rsidR="008F3699" w:rsidRPr="004E7AE7">
        <w:t>Kenya</w:t>
      </w:r>
      <w:r w:rsidR="008F3699">
        <w:t>'</w:t>
      </w:r>
      <w:r w:rsidR="008F3699" w:rsidRPr="004E7AE7">
        <w:t xml:space="preserve">s </w:t>
      </w:r>
      <w:r w:rsidRPr="004E7AE7">
        <w:t>National Commission for Science, Technology and Innovation (NACOSTI) (Ref: NACOSTI/P/22/16467). This study used rabbits to maintain and rear ticks under controlled laboratory conditions at</w:t>
      </w:r>
      <w:r w:rsidR="004D2B80" w:rsidRPr="004E7AE7">
        <w:t xml:space="preserve"> </w:t>
      </w:r>
      <w:r w:rsidR="006B1997">
        <w:t xml:space="preserve">the </w:t>
      </w:r>
      <w:r w:rsidR="004D2B80" w:rsidRPr="004E7AE7">
        <w:t>International Centre of Insect Physiology and Ecology</w:t>
      </w:r>
      <w:r w:rsidRPr="004E7AE7">
        <w:t xml:space="preserve"> </w:t>
      </w:r>
      <w:r w:rsidR="004D2B80" w:rsidRPr="004E7AE7">
        <w:t>(</w:t>
      </w:r>
      <w:proofErr w:type="spellStart"/>
      <w:r w:rsidRPr="004E7AE7">
        <w:rPr>
          <w:i/>
          <w:iCs/>
        </w:rPr>
        <w:t>icipe</w:t>
      </w:r>
      <w:proofErr w:type="spellEnd"/>
      <w:r w:rsidR="004D2B80" w:rsidRPr="004E7AE7">
        <w:t>)</w:t>
      </w:r>
      <w:r w:rsidRPr="004E7AE7">
        <w:t xml:space="preserve">. All procedures were reviewed and approved by the Institutional Animal Care and Use Committee (IACUC) in accordance with its Standard Operating Procedures (2017). Animal handling was conducted by trained personnel following international animal welfare guidelines and Kenyan regulations to ensure humane care and </w:t>
      </w:r>
      <w:proofErr w:type="spellStart"/>
      <w:r w:rsidRPr="004E7AE7">
        <w:t>minimise</w:t>
      </w:r>
      <w:proofErr w:type="spellEnd"/>
      <w:r w:rsidRPr="004E7AE7">
        <w:t xml:space="preserve"> discomfort.</w:t>
      </w:r>
    </w:p>
    <w:p w14:paraId="48BA6B0A" w14:textId="77777777" w:rsidR="006E4797" w:rsidRPr="004E7AE7" w:rsidRDefault="006E4797" w:rsidP="004E7AE7">
      <w:pPr>
        <w:rPr>
          <w:b/>
        </w:rPr>
      </w:pPr>
    </w:p>
    <w:p w14:paraId="75DD5A0A" w14:textId="59C1A486" w:rsidR="00CF2794" w:rsidRPr="004E7AE7" w:rsidRDefault="00CF2794" w:rsidP="004E7AE7">
      <w:pPr>
        <w:pStyle w:val="ListParagraph"/>
        <w:numPr>
          <w:ilvl w:val="0"/>
          <w:numId w:val="24"/>
        </w:numPr>
        <w:spacing w:after="0" w:line="240" w:lineRule="auto"/>
        <w:ind w:left="0" w:firstLine="0"/>
        <w:rPr>
          <w:rFonts w:ascii="Calibri" w:hAnsi="Calibri" w:cs="Calibri"/>
          <w:b/>
          <w:bCs/>
          <w:color w:val="808080"/>
          <w:sz w:val="24"/>
          <w:szCs w:val="24"/>
        </w:rPr>
      </w:pPr>
      <w:r w:rsidRPr="004E7AE7">
        <w:rPr>
          <w:rFonts w:ascii="Calibri" w:hAnsi="Calibri" w:cs="Calibri"/>
          <w:b/>
          <w:bCs/>
          <w:sz w:val="24"/>
          <w:szCs w:val="24"/>
        </w:rPr>
        <w:t xml:space="preserve">Application and scope </w:t>
      </w:r>
    </w:p>
    <w:p w14:paraId="6BCAA3D8" w14:textId="77777777" w:rsidR="00172E16" w:rsidRPr="004E7AE7" w:rsidRDefault="00172E16" w:rsidP="004E7AE7">
      <w:pPr>
        <w:pStyle w:val="ListParagraph"/>
        <w:spacing w:after="0" w:line="240" w:lineRule="auto"/>
        <w:ind w:left="0"/>
        <w:rPr>
          <w:rFonts w:ascii="Calibri" w:hAnsi="Calibri" w:cs="Calibri"/>
          <w:b/>
          <w:bCs/>
          <w:color w:val="808080"/>
          <w:sz w:val="24"/>
          <w:szCs w:val="24"/>
        </w:rPr>
      </w:pPr>
    </w:p>
    <w:p w14:paraId="1D5B0CA0" w14:textId="24DF361C" w:rsidR="00306ECF" w:rsidRDefault="00306ECF" w:rsidP="00DF36BB">
      <w:pPr>
        <w:pStyle w:val="ListParagraph"/>
        <w:numPr>
          <w:ilvl w:val="1"/>
          <w:numId w:val="24"/>
        </w:numPr>
        <w:spacing w:after="0" w:line="240" w:lineRule="auto"/>
        <w:ind w:left="0" w:firstLine="0"/>
        <w:rPr>
          <w:rFonts w:ascii="Calibri" w:hAnsi="Calibri" w:cs="Calibri"/>
          <w:sz w:val="24"/>
          <w:szCs w:val="24"/>
        </w:rPr>
      </w:pPr>
      <w:r w:rsidRPr="004E7AE7">
        <w:rPr>
          <w:rFonts w:ascii="Calibri" w:hAnsi="Calibri" w:cs="Calibri"/>
          <w:sz w:val="24"/>
          <w:szCs w:val="24"/>
        </w:rPr>
        <w:t>C</w:t>
      </w:r>
      <w:r w:rsidR="008943C6" w:rsidRPr="004E7AE7">
        <w:rPr>
          <w:rFonts w:ascii="Calibri" w:hAnsi="Calibri" w:cs="Calibri"/>
          <w:sz w:val="24"/>
          <w:szCs w:val="24"/>
        </w:rPr>
        <w:t>ollect</w:t>
      </w:r>
      <w:r w:rsidR="006D742D" w:rsidRPr="004E7AE7">
        <w:rPr>
          <w:rFonts w:ascii="Calibri" w:hAnsi="Calibri" w:cs="Calibri"/>
          <w:sz w:val="24"/>
          <w:szCs w:val="24"/>
        </w:rPr>
        <w:t xml:space="preserve"> </w:t>
      </w:r>
      <w:r w:rsidR="008943C6" w:rsidRPr="004E7AE7">
        <w:rPr>
          <w:rFonts w:ascii="Calibri" w:hAnsi="Calibri" w:cs="Calibri"/>
          <w:sz w:val="24"/>
          <w:szCs w:val="24"/>
        </w:rPr>
        <w:t xml:space="preserve">saliva, </w:t>
      </w:r>
      <w:proofErr w:type="spellStart"/>
      <w:r w:rsidR="008943C6" w:rsidRPr="004E7AE7">
        <w:rPr>
          <w:rFonts w:ascii="Calibri" w:hAnsi="Calibri" w:cs="Calibri"/>
          <w:sz w:val="24"/>
          <w:szCs w:val="24"/>
        </w:rPr>
        <w:t>haemolymph</w:t>
      </w:r>
      <w:proofErr w:type="spellEnd"/>
      <w:r w:rsidR="008943C6" w:rsidRPr="004E7AE7">
        <w:rPr>
          <w:rFonts w:ascii="Calibri" w:hAnsi="Calibri" w:cs="Calibri"/>
          <w:sz w:val="24"/>
          <w:szCs w:val="24"/>
        </w:rPr>
        <w:t xml:space="preserve">, salivary glands, and midgut from </w:t>
      </w:r>
      <w:r w:rsidR="006D742D" w:rsidRPr="004E7AE7">
        <w:rPr>
          <w:rFonts w:ascii="Calibri" w:hAnsi="Calibri" w:cs="Calibri"/>
          <w:sz w:val="24"/>
          <w:szCs w:val="24"/>
        </w:rPr>
        <w:t xml:space="preserve">a </w:t>
      </w:r>
      <w:r w:rsidR="008943C6" w:rsidRPr="004E7AE7">
        <w:rPr>
          <w:rFonts w:ascii="Calibri" w:hAnsi="Calibri" w:cs="Calibri"/>
          <w:sz w:val="24"/>
          <w:szCs w:val="24"/>
        </w:rPr>
        <w:t>partially and fully engorged female</w:t>
      </w:r>
      <w:r w:rsidRPr="004E7AE7">
        <w:rPr>
          <w:rFonts w:ascii="Calibri" w:hAnsi="Calibri" w:cs="Calibri"/>
          <w:sz w:val="24"/>
          <w:szCs w:val="24"/>
        </w:rPr>
        <w:t xml:space="preserve"> or male. </w:t>
      </w:r>
    </w:p>
    <w:p w14:paraId="54178ACA" w14:textId="77777777" w:rsidR="009708F8" w:rsidRPr="004E7AE7" w:rsidRDefault="009708F8" w:rsidP="004E7AE7">
      <w:pPr>
        <w:pStyle w:val="ListParagraph"/>
        <w:spacing w:after="0" w:line="240" w:lineRule="auto"/>
        <w:ind w:left="0"/>
        <w:rPr>
          <w:rFonts w:ascii="Calibri" w:hAnsi="Calibri" w:cs="Calibri"/>
          <w:sz w:val="24"/>
          <w:szCs w:val="24"/>
        </w:rPr>
      </w:pPr>
    </w:p>
    <w:p w14:paraId="2C3AF205" w14:textId="3AB57AE0" w:rsidR="00DD1186" w:rsidRPr="004E7AE7" w:rsidRDefault="00172E16" w:rsidP="00DF36BB">
      <w:pPr>
        <w:jc w:val="left"/>
      </w:pPr>
      <w:r w:rsidRPr="004E7AE7">
        <w:t xml:space="preserve">NOTE: </w:t>
      </w:r>
      <w:r w:rsidR="008F3699">
        <w:t>T</w:t>
      </w:r>
      <w:r w:rsidR="00DD1186" w:rsidRPr="004E7AE7">
        <w:t xml:space="preserve">his protocol </w:t>
      </w:r>
      <w:r w:rsidR="008F3699">
        <w:t xml:space="preserve">was applied </w:t>
      </w:r>
      <w:r w:rsidR="004D2B80" w:rsidRPr="004E7AE7">
        <w:t xml:space="preserve">at </w:t>
      </w:r>
      <w:proofErr w:type="spellStart"/>
      <w:r w:rsidR="004D2B80" w:rsidRPr="004E7AE7">
        <w:t>icipe</w:t>
      </w:r>
      <w:proofErr w:type="spellEnd"/>
      <w:r w:rsidR="004D2B80" w:rsidRPr="004E7AE7">
        <w:t xml:space="preserve"> </w:t>
      </w:r>
      <w:r w:rsidR="00DD1186" w:rsidRPr="004E7AE7">
        <w:t>to partially f</w:t>
      </w:r>
      <w:r w:rsidR="008F3699">
        <w:t>e</w:t>
      </w:r>
      <w:r w:rsidR="00DD1186" w:rsidRPr="004E7AE7">
        <w:t xml:space="preserve">ed males and females of </w:t>
      </w:r>
      <w:proofErr w:type="spellStart"/>
      <w:r w:rsidR="00DD1186" w:rsidRPr="000C14A1">
        <w:rPr>
          <w:i/>
          <w:iCs/>
        </w:rPr>
        <w:t>Hyalomma</w:t>
      </w:r>
      <w:proofErr w:type="spellEnd"/>
      <w:r w:rsidR="00DD1186" w:rsidRPr="000C14A1">
        <w:rPr>
          <w:i/>
          <w:iCs/>
        </w:rPr>
        <w:t xml:space="preserve"> </w:t>
      </w:r>
      <w:proofErr w:type="spellStart"/>
      <w:r w:rsidR="00DD1186" w:rsidRPr="000C14A1">
        <w:rPr>
          <w:i/>
          <w:iCs/>
        </w:rPr>
        <w:t>dromedarii</w:t>
      </w:r>
      <w:proofErr w:type="spellEnd"/>
      <w:r w:rsidR="00DD1186" w:rsidRPr="004E7AE7">
        <w:t xml:space="preserve">, </w:t>
      </w:r>
      <w:proofErr w:type="spellStart"/>
      <w:r w:rsidR="00DD1186" w:rsidRPr="000C14A1">
        <w:rPr>
          <w:i/>
          <w:iCs/>
        </w:rPr>
        <w:t>Hyalomma</w:t>
      </w:r>
      <w:proofErr w:type="spellEnd"/>
      <w:r w:rsidR="00DD1186" w:rsidRPr="000C14A1">
        <w:rPr>
          <w:i/>
          <w:iCs/>
        </w:rPr>
        <w:t xml:space="preserve"> rufipes</w:t>
      </w:r>
      <w:r w:rsidR="00DD1186" w:rsidRPr="004E7AE7">
        <w:t xml:space="preserve">, </w:t>
      </w:r>
      <w:proofErr w:type="spellStart"/>
      <w:r w:rsidR="00DD1186" w:rsidRPr="000C14A1">
        <w:rPr>
          <w:i/>
          <w:iCs/>
        </w:rPr>
        <w:t>Amblyomma</w:t>
      </w:r>
      <w:proofErr w:type="spellEnd"/>
      <w:r w:rsidR="00DD1186" w:rsidRPr="000C14A1">
        <w:rPr>
          <w:i/>
          <w:iCs/>
        </w:rPr>
        <w:t xml:space="preserve"> gemma</w:t>
      </w:r>
      <w:r w:rsidR="00DD1186" w:rsidRPr="004E7AE7">
        <w:t xml:space="preserve">, and </w:t>
      </w:r>
      <w:r w:rsidR="00DD1186" w:rsidRPr="000C14A1">
        <w:rPr>
          <w:i/>
          <w:iCs/>
        </w:rPr>
        <w:t xml:space="preserve">Rhipicephalus </w:t>
      </w:r>
      <w:proofErr w:type="spellStart"/>
      <w:r w:rsidR="00DD1186" w:rsidRPr="000C14A1">
        <w:rPr>
          <w:i/>
          <w:iCs/>
        </w:rPr>
        <w:t>pulchellus</w:t>
      </w:r>
      <w:proofErr w:type="spellEnd"/>
      <w:r w:rsidR="00DD1186" w:rsidRPr="004E7AE7">
        <w:t xml:space="preserve"> collected from camels in Laikipia and </w:t>
      </w:r>
      <w:proofErr w:type="spellStart"/>
      <w:r w:rsidR="00DD1186" w:rsidRPr="004E7AE7">
        <w:t>Marsabit</w:t>
      </w:r>
      <w:proofErr w:type="spellEnd"/>
      <w:r w:rsidR="00DD1186" w:rsidRPr="004E7AE7">
        <w:t xml:space="preserve"> counties, Kenya¹³.</w:t>
      </w:r>
    </w:p>
    <w:p w14:paraId="461C210C" w14:textId="77777777" w:rsidR="00624F84" w:rsidRPr="004E7AE7" w:rsidRDefault="00624F84" w:rsidP="004E7AE7">
      <w:pPr>
        <w:jc w:val="left"/>
        <w:rPr>
          <w:i/>
          <w:iCs/>
        </w:rPr>
      </w:pPr>
    </w:p>
    <w:p w14:paraId="6FA4158C" w14:textId="1CDC9D5A" w:rsidR="00EF67F1" w:rsidRDefault="006D742D" w:rsidP="004E7AE7">
      <w:pPr>
        <w:pStyle w:val="ListParagraph"/>
        <w:numPr>
          <w:ilvl w:val="1"/>
          <w:numId w:val="24"/>
        </w:numPr>
        <w:spacing w:after="0" w:line="240" w:lineRule="auto"/>
        <w:ind w:left="0" w:firstLine="0"/>
        <w:rPr>
          <w:rFonts w:ascii="Calibri" w:hAnsi="Calibri" w:cs="Calibri"/>
          <w:sz w:val="24"/>
          <w:szCs w:val="24"/>
        </w:rPr>
      </w:pPr>
      <w:r w:rsidRPr="004E7AE7">
        <w:rPr>
          <w:rFonts w:ascii="Calibri" w:hAnsi="Calibri" w:cs="Calibri"/>
          <w:sz w:val="24"/>
          <w:szCs w:val="24"/>
        </w:rPr>
        <w:t>Use i</w:t>
      </w:r>
      <w:r w:rsidR="008943C6" w:rsidRPr="004E7AE7">
        <w:rPr>
          <w:rFonts w:ascii="Calibri" w:hAnsi="Calibri" w:cs="Calibri"/>
          <w:sz w:val="24"/>
          <w:szCs w:val="24"/>
        </w:rPr>
        <w:t>solated tissue samples in separate nucleic acid extractions for molecular analyses, including tissue-specific metagenomic sequencing.</w:t>
      </w:r>
    </w:p>
    <w:p w14:paraId="6B6A97AB" w14:textId="77777777" w:rsidR="008F3699" w:rsidRPr="004E7AE7" w:rsidRDefault="008F3699" w:rsidP="000C14A1">
      <w:pPr>
        <w:pStyle w:val="ListParagraph"/>
        <w:spacing w:after="0" w:line="240" w:lineRule="auto"/>
        <w:ind w:left="0"/>
        <w:rPr>
          <w:rFonts w:ascii="Calibri" w:hAnsi="Calibri" w:cs="Calibri"/>
          <w:sz w:val="24"/>
          <w:szCs w:val="24"/>
        </w:rPr>
      </w:pPr>
    </w:p>
    <w:p w14:paraId="763FFE57" w14:textId="05DF3BBE" w:rsidR="00306ECF" w:rsidRPr="004E7AE7" w:rsidRDefault="00172E16" w:rsidP="004E7AE7">
      <w:pPr>
        <w:jc w:val="left"/>
      </w:pPr>
      <w:r w:rsidRPr="004E7AE7">
        <w:t xml:space="preserve">NOTE: </w:t>
      </w:r>
      <w:r w:rsidR="008943C6" w:rsidRPr="004E7AE7">
        <w:t xml:space="preserve">The required </w:t>
      </w:r>
      <w:r w:rsidR="00DD5F90" w:rsidRPr="004E7AE7">
        <w:t>reagents</w:t>
      </w:r>
      <w:r w:rsidR="008943C6" w:rsidRPr="004E7AE7">
        <w:t xml:space="preserve"> and equipment are summari</w:t>
      </w:r>
      <w:r w:rsidRPr="004E7AE7">
        <w:t>z</w:t>
      </w:r>
      <w:r w:rsidR="008943C6" w:rsidRPr="004E7AE7">
        <w:t xml:space="preserve">ed in </w:t>
      </w:r>
      <w:r w:rsidR="00727875" w:rsidRPr="004E7AE7">
        <w:t xml:space="preserve">the </w:t>
      </w:r>
      <w:r w:rsidR="00727875" w:rsidRPr="004E7AE7">
        <w:rPr>
          <w:b/>
          <w:bCs/>
        </w:rPr>
        <w:t xml:space="preserve">Table of </w:t>
      </w:r>
      <w:r w:rsidR="00782B5B" w:rsidRPr="004E7AE7">
        <w:rPr>
          <w:b/>
          <w:bCs/>
        </w:rPr>
        <w:t>M</w:t>
      </w:r>
      <w:r w:rsidR="00727875" w:rsidRPr="004E7AE7">
        <w:rPr>
          <w:b/>
          <w:bCs/>
        </w:rPr>
        <w:t>aterials</w:t>
      </w:r>
      <w:r w:rsidR="008943C6" w:rsidRPr="004E7AE7">
        <w:t>.</w:t>
      </w:r>
      <w:r w:rsidR="00DD1186" w:rsidRPr="004E7AE7">
        <w:t xml:space="preserve"> </w:t>
      </w:r>
    </w:p>
    <w:p w14:paraId="066A46E0" w14:textId="51D7162C" w:rsidR="00FB1F78" w:rsidRPr="004E7AE7" w:rsidRDefault="00FB1F78" w:rsidP="004E7AE7">
      <w:pPr>
        <w:jc w:val="left"/>
      </w:pPr>
    </w:p>
    <w:p w14:paraId="376D1D85" w14:textId="055A5036" w:rsidR="00624F84" w:rsidRPr="004E7AE7" w:rsidRDefault="008943C6" w:rsidP="004E7AE7">
      <w:pPr>
        <w:pStyle w:val="ListParagraph"/>
        <w:numPr>
          <w:ilvl w:val="0"/>
          <w:numId w:val="24"/>
        </w:numPr>
        <w:spacing w:after="0" w:line="240" w:lineRule="auto"/>
        <w:ind w:left="0" w:firstLine="0"/>
        <w:rPr>
          <w:rFonts w:ascii="Calibri" w:hAnsi="Calibri" w:cs="Calibri"/>
          <w:sz w:val="24"/>
          <w:szCs w:val="24"/>
        </w:rPr>
      </w:pPr>
      <w:r w:rsidRPr="004E7AE7">
        <w:rPr>
          <w:rFonts w:ascii="Calibri" w:hAnsi="Calibri" w:cs="Calibri"/>
          <w:b/>
          <w:bCs/>
          <w:sz w:val="24"/>
          <w:szCs w:val="24"/>
        </w:rPr>
        <w:t>Saliva collection</w:t>
      </w:r>
    </w:p>
    <w:p w14:paraId="2285E491" w14:textId="77777777" w:rsidR="00624F84" w:rsidRPr="004E7AE7" w:rsidRDefault="00624F84" w:rsidP="004E7AE7">
      <w:pPr>
        <w:pStyle w:val="ListParagraph"/>
        <w:spacing w:after="0" w:line="240" w:lineRule="auto"/>
        <w:ind w:left="0"/>
        <w:rPr>
          <w:rFonts w:ascii="Calibri" w:hAnsi="Calibri" w:cs="Calibri"/>
          <w:sz w:val="24"/>
          <w:szCs w:val="24"/>
        </w:rPr>
      </w:pPr>
    </w:p>
    <w:p w14:paraId="071FB48B" w14:textId="5F37BE56" w:rsidR="00B002C1" w:rsidRDefault="00B002C1" w:rsidP="00DF36BB">
      <w:pPr>
        <w:pStyle w:val="ListParagraph"/>
        <w:numPr>
          <w:ilvl w:val="1"/>
          <w:numId w:val="24"/>
        </w:numPr>
        <w:spacing w:after="0" w:line="240" w:lineRule="auto"/>
        <w:ind w:left="0" w:firstLine="0"/>
        <w:rPr>
          <w:rFonts w:ascii="Calibri" w:hAnsi="Calibri" w:cs="Calibri"/>
          <w:sz w:val="24"/>
          <w:szCs w:val="24"/>
        </w:rPr>
      </w:pPr>
      <w:bookmarkStart w:id="10" w:name="_Hlk208757196"/>
      <w:r w:rsidRPr="00E91D71">
        <w:rPr>
          <w:rFonts w:ascii="Calibri" w:hAnsi="Calibri" w:cs="Calibri"/>
          <w:sz w:val="24"/>
          <w:szCs w:val="24"/>
          <w:highlight w:val="yellow"/>
          <w:rPrChange w:id="11" w:author="Author" w:date="2025-09-03T07:50:00Z" w16du:dateUtc="2025-09-03T04:50:00Z">
            <w:rPr>
              <w:rFonts w:ascii="Calibri" w:hAnsi="Calibri" w:cs="Calibri"/>
              <w:sz w:val="24"/>
              <w:szCs w:val="24"/>
            </w:rPr>
          </w:rPrChange>
        </w:rPr>
        <w:t>S</w:t>
      </w:r>
      <w:r w:rsidR="008943C6" w:rsidRPr="00E91D71">
        <w:rPr>
          <w:rFonts w:ascii="Calibri" w:hAnsi="Calibri" w:cs="Calibri"/>
          <w:sz w:val="24"/>
          <w:szCs w:val="24"/>
          <w:highlight w:val="yellow"/>
          <w:rPrChange w:id="12" w:author="Author" w:date="2025-09-03T07:50:00Z" w16du:dateUtc="2025-09-03T04:50:00Z">
            <w:rPr>
              <w:rFonts w:ascii="Calibri" w:hAnsi="Calibri" w:cs="Calibri"/>
              <w:sz w:val="24"/>
              <w:szCs w:val="24"/>
            </w:rPr>
          </w:rPrChange>
        </w:rPr>
        <w:t>terili</w:t>
      </w:r>
      <w:r w:rsidR="008F3699" w:rsidRPr="00E91D71">
        <w:rPr>
          <w:rFonts w:ascii="Calibri" w:hAnsi="Calibri" w:cs="Calibri"/>
          <w:sz w:val="24"/>
          <w:szCs w:val="24"/>
          <w:highlight w:val="yellow"/>
          <w:rPrChange w:id="13" w:author="Author" w:date="2025-09-03T07:50:00Z" w16du:dateUtc="2025-09-03T04:50:00Z">
            <w:rPr>
              <w:rFonts w:ascii="Calibri" w:hAnsi="Calibri" w:cs="Calibri"/>
              <w:sz w:val="24"/>
              <w:szCs w:val="24"/>
            </w:rPr>
          </w:rPrChange>
        </w:rPr>
        <w:t>z</w:t>
      </w:r>
      <w:r w:rsidR="008943C6" w:rsidRPr="00E91D71">
        <w:rPr>
          <w:rFonts w:ascii="Calibri" w:hAnsi="Calibri" w:cs="Calibri"/>
          <w:sz w:val="24"/>
          <w:szCs w:val="24"/>
          <w:highlight w:val="yellow"/>
          <w:rPrChange w:id="14" w:author="Author" w:date="2025-09-03T07:50:00Z" w16du:dateUtc="2025-09-03T04:50:00Z">
            <w:rPr>
              <w:rFonts w:ascii="Calibri" w:hAnsi="Calibri" w:cs="Calibri"/>
              <w:sz w:val="24"/>
              <w:szCs w:val="24"/>
            </w:rPr>
          </w:rPrChange>
        </w:rPr>
        <w:t xml:space="preserve">e </w:t>
      </w:r>
      <w:r w:rsidR="008F3699" w:rsidRPr="00E91D71">
        <w:rPr>
          <w:rFonts w:ascii="Calibri" w:hAnsi="Calibri" w:cs="Calibri"/>
          <w:sz w:val="24"/>
          <w:szCs w:val="24"/>
          <w:highlight w:val="yellow"/>
          <w:rPrChange w:id="15" w:author="Author" w:date="2025-09-03T07:50:00Z" w16du:dateUtc="2025-09-03T04:50:00Z">
            <w:rPr>
              <w:rFonts w:ascii="Calibri" w:hAnsi="Calibri" w:cs="Calibri"/>
              <w:sz w:val="24"/>
              <w:szCs w:val="24"/>
            </w:rPr>
          </w:rPrChange>
        </w:rPr>
        <w:t xml:space="preserve">the </w:t>
      </w:r>
      <w:r w:rsidR="008943C6" w:rsidRPr="00E91D71">
        <w:rPr>
          <w:rFonts w:ascii="Calibri" w:hAnsi="Calibri" w:cs="Calibri"/>
          <w:sz w:val="24"/>
          <w:szCs w:val="24"/>
          <w:highlight w:val="yellow"/>
          <w:rPrChange w:id="16" w:author="Author" w:date="2025-09-03T07:50:00Z" w16du:dateUtc="2025-09-03T04:50:00Z">
            <w:rPr>
              <w:rFonts w:ascii="Calibri" w:hAnsi="Calibri" w:cs="Calibri"/>
              <w:sz w:val="24"/>
              <w:szCs w:val="24"/>
            </w:rPr>
          </w:rPrChange>
        </w:rPr>
        <w:t>tick exterior carefully by wiping the whole tick with a paper towel soaked in</w:t>
      </w:r>
      <w:r w:rsidR="003F6FD1" w:rsidRPr="00E91D71">
        <w:rPr>
          <w:rFonts w:ascii="Calibri" w:hAnsi="Calibri" w:cs="Calibri"/>
          <w:sz w:val="24"/>
          <w:szCs w:val="24"/>
          <w:highlight w:val="yellow"/>
          <w:rPrChange w:id="17" w:author="Author" w:date="2025-09-03T07:50:00Z" w16du:dateUtc="2025-09-03T04:50:00Z">
            <w:rPr>
              <w:rFonts w:ascii="Calibri" w:hAnsi="Calibri" w:cs="Calibri"/>
              <w:sz w:val="24"/>
              <w:szCs w:val="24"/>
            </w:rPr>
          </w:rPrChange>
        </w:rPr>
        <w:t xml:space="preserve"> </w:t>
      </w:r>
      <w:r w:rsidR="00AC23F3" w:rsidRPr="00E91D71">
        <w:rPr>
          <w:rFonts w:ascii="Calibri" w:hAnsi="Calibri" w:cs="Calibri"/>
          <w:sz w:val="24"/>
          <w:szCs w:val="24"/>
          <w:highlight w:val="yellow"/>
          <w:rPrChange w:id="18" w:author="Author" w:date="2025-09-03T07:50:00Z" w16du:dateUtc="2025-09-03T04:50:00Z">
            <w:rPr>
              <w:rFonts w:ascii="Calibri" w:hAnsi="Calibri" w:cs="Calibri"/>
              <w:sz w:val="24"/>
              <w:szCs w:val="24"/>
            </w:rPr>
          </w:rPrChange>
        </w:rPr>
        <w:t>1</w:t>
      </w:r>
      <w:proofErr w:type="gramStart"/>
      <w:r w:rsidR="00AC23F3" w:rsidRPr="00E91D71">
        <w:rPr>
          <w:rFonts w:ascii="Calibri" w:hAnsi="Calibri" w:cs="Calibri"/>
          <w:sz w:val="24"/>
          <w:szCs w:val="24"/>
          <w:highlight w:val="yellow"/>
          <w:rPrChange w:id="19" w:author="Author" w:date="2025-09-03T07:50:00Z" w16du:dateUtc="2025-09-03T04:50:00Z">
            <w:rPr>
              <w:rFonts w:ascii="Calibri" w:hAnsi="Calibri" w:cs="Calibri"/>
              <w:sz w:val="24"/>
              <w:szCs w:val="24"/>
            </w:rPr>
          </w:rPrChange>
        </w:rPr>
        <w:t xml:space="preserve">% </w:t>
      </w:r>
      <w:r w:rsidR="008943C6" w:rsidRPr="00E91D71">
        <w:rPr>
          <w:rFonts w:ascii="Calibri" w:hAnsi="Calibri" w:cs="Calibri"/>
          <w:sz w:val="24"/>
          <w:szCs w:val="24"/>
          <w:highlight w:val="yellow"/>
          <w:rPrChange w:id="20" w:author="Author" w:date="2025-09-03T07:50:00Z" w16du:dateUtc="2025-09-03T04:50:00Z">
            <w:rPr>
              <w:rFonts w:ascii="Calibri" w:hAnsi="Calibri" w:cs="Calibri"/>
              <w:sz w:val="24"/>
              <w:szCs w:val="24"/>
            </w:rPr>
          </w:rPrChange>
        </w:rPr>
        <w:t xml:space="preserve"> bleach</w:t>
      </w:r>
      <w:proofErr w:type="gramEnd"/>
      <w:r w:rsidR="00433BA0" w:rsidRPr="00E91D71">
        <w:rPr>
          <w:rFonts w:ascii="Calibri" w:hAnsi="Calibri" w:cs="Calibri"/>
          <w:sz w:val="24"/>
          <w:szCs w:val="24"/>
          <w:highlight w:val="yellow"/>
          <w:rPrChange w:id="21" w:author="Author" w:date="2025-09-03T07:50:00Z" w16du:dateUtc="2025-09-03T04:50:00Z">
            <w:rPr>
              <w:rFonts w:ascii="Calibri" w:hAnsi="Calibri" w:cs="Calibri"/>
              <w:sz w:val="24"/>
              <w:szCs w:val="24"/>
            </w:rPr>
          </w:rPrChange>
        </w:rPr>
        <w:t xml:space="preserve"> (sodium hypochlorite</w:t>
      </w:r>
      <w:r w:rsidR="003742D6" w:rsidRPr="00E91D71">
        <w:rPr>
          <w:rFonts w:ascii="Calibri" w:hAnsi="Calibri" w:cs="Calibri"/>
          <w:sz w:val="24"/>
          <w:szCs w:val="24"/>
          <w:highlight w:val="yellow"/>
          <w:rPrChange w:id="22" w:author="Author" w:date="2025-09-03T07:50:00Z" w16du:dateUtc="2025-09-03T04:50:00Z">
            <w:rPr>
              <w:rFonts w:ascii="Calibri" w:hAnsi="Calibri" w:cs="Calibri"/>
              <w:sz w:val="24"/>
              <w:szCs w:val="24"/>
            </w:rPr>
          </w:rPrChange>
        </w:rPr>
        <w:t xml:space="preserve">; </w:t>
      </w:r>
      <w:proofErr w:type="spellStart"/>
      <w:r w:rsidR="00433BA0" w:rsidRPr="00E91D71">
        <w:rPr>
          <w:rFonts w:ascii="Calibri" w:hAnsi="Calibri" w:cs="Calibri"/>
          <w:sz w:val="24"/>
          <w:szCs w:val="24"/>
          <w:highlight w:val="yellow"/>
          <w:rPrChange w:id="23" w:author="Author" w:date="2025-09-03T07:50:00Z" w16du:dateUtc="2025-09-03T04:50:00Z">
            <w:rPr>
              <w:rFonts w:ascii="Calibri" w:hAnsi="Calibri" w:cs="Calibri"/>
              <w:sz w:val="24"/>
              <w:szCs w:val="24"/>
            </w:rPr>
          </w:rPrChange>
        </w:rPr>
        <w:t>NaOCl</w:t>
      </w:r>
      <w:proofErr w:type="spellEnd"/>
      <w:r w:rsidR="00433BA0" w:rsidRPr="00E91D71">
        <w:rPr>
          <w:rFonts w:ascii="Calibri" w:hAnsi="Calibri" w:cs="Calibri"/>
          <w:sz w:val="24"/>
          <w:szCs w:val="24"/>
          <w:highlight w:val="yellow"/>
          <w:rPrChange w:id="24" w:author="Author" w:date="2025-09-03T07:50:00Z" w16du:dateUtc="2025-09-03T04:50:00Z">
            <w:rPr>
              <w:rFonts w:ascii="Calibri" w:hAnsi="Calibri" w:cs="Calibri"/>
              <w:sz w:val="24"/>
              <w:szCs w:val="24"/>
            </w:rPr>
          </w:rPrChange>
        </w:rPr>
        <w:t>)</w:t>
      </w:r>
      <w:r w:rsidR="00AC23F3" w:rsidRPr="00E91D71">
        <w:rPr>
          <w:rFonts w:ascii="Calibri" w:hAnsi="Calibri" w:cs="Calibri"/>
          <w:sz w:val="24"/>
          <w:szCs w:val="24"/>
          <w:highlight w:val="yellow"/>
          <w:rPrChange w:id="25" w:author="Author" w:date="2025-09-03T07:50:00Z" w16du:dateUtc="2025-09-03T04:50:00Z">
            <w:rPr>
              <w:rFonts w:ascii="Calibri" w:hAnsi="Calibri" w:cs="Calibri"/>
              <w:sz w:val="24"/>
              <w:szCs w:val="24"/>
            </w:rPr>
          </w:rPrChange>
        </w:rPr>
        <w:t xml:space="preserve">, </w:t>
      </w:r>
      <w:r w:rsidR="008943C6" w:rsidRPr="00E91D71">
        <w:rPr>
          <w:rFonts w:ascii="Calibri" w:hAnsi="Calibri" w:cs="Calibri"/>
          <w:sz w:val="24"/>
          <w:szCs w:val="24"/>
          <w:highlight w:val="yellow"/>
          <w:rPrChange w:id="26" w:author="Author" w:date="2025-09-03T07:50:00Z" w16du:dateUtc="2025-09-03T04:50:00Z">
            <w:rPr>
              <w:rFonts w:ascii="Calibri" w:hAnsi="Calibri" w:cs="Calibri"/>
              <w:sz w:val="24"/>
              <w:szCs w:val="24"/>
            </w:rPr>
          </w:rPrChange>
        </w:rPr>
        <w:t>followed by 70% ethanol for 30</w:t>
      </w:r>
      <w:r w:rsidR="00D05C36" w:rsidRPr="00E91D71">
        <w:rPr>
          <w:rFonts w:ascii="Calibri" w:hAnsi="Calibri" w:cs="Calibri"/>
          <w:sz w:val="24"/>
          <w:szCs w:val="24"/>
          <w:highlight w:val="yellow"/>
          <w:rPrChange w:id="27" w:author="Author" w:date="2025-09-03T07:50:00Z" w16du:dateUtc="2025-09-03T04:50:00Z">
            <w:rPr>
              <w:rFonts w:ascii="Calibri" w:hAnsi="Calibri" w:cs="Calibri"/>
              <w:sz w:val="24"/>
              <w:szCs w:val="24"/>
            </w:rPr>
          </w:rPrChange>
        </w:rPr>
        <w:t xml:space="preserve"> s</w:t>
      </w:r>
      <w:r w:rsidR="008F3699" w:rsidRPr="00E91D71">
        <w:rPr>
          <w:rFonts w:ascii="Calibri" w:hAnsi="Calibri" w:cs="Calibri"/>
          <w:sz w:val="24"/>
          <w:szCs w:val="24"/>
          <w:highlight w:val="yellow"/>
          <w:rPrChange w:id="28" w:author="Author" w:date="2025-09-03T07:50:00Z" w16du:dateUtc="2025-09-03T04:50:00Z">
            <w:rPr>
              <w:rFonts w:ascii="Calibri" w:hAnsi="Calibri" w:cs="Calibri"/>
              <w:sz w:val="24"/>
              <w:szCs w:val="24"/>
            </w:rPr>
          </w:rPrChange>
        </w:rPr>
        <w:t>,</w:t>
      </w:r>
      <w:r w:rsidR="008943C6" w:rsidRPr="00E91D71">
        <w:rPr>
          <w:rFonts w:ascii="Calibri" w:hAnsi="Calibri" w:cs="Calibri"/>
          <w:sz w:val="24"/>
          <w:szCs w:val="24"/>
          <w:highlight w:val="yellow"/>
          <w:rPrChange w:id="29" w:author="Author" w:date="2025-09-03T07:50:00Z" w16du:dateUtc="2025-09-03T04:50:00Z">
            <w:rPr>
              <w:rFonts w:ascii="Calibri" w:hAnsi="Calibri" w:cs="Calibri"/>
              <w:sz w:val="24"/>
              <w:szCs w:val="24"/>
            </w:rPr>
          </w:rPrChange>
        </w:rPr>
        <w:t xml:space="preserve"> and allow the tick to dry.</w:t>
      </w:r>
    </w:p>
    <w:bookmarkEnd w:id="10"/>
    <w:p w14:paraId="2E2F9302" w14:textId="77777777" w:rsidR="009708F8" w:rsidRPr="004E7AE7" w:rsidRDefault="009708F8" w:rsidP="004E7AE7">
      <w:pPr>
        <w:pStyle w:val="ListParagraph"/>
        <w:spacing w:after="0" w:line="240" w:lineRule="auto"/>
        <w:ind w:left="0"/>
        <w:rPr>
          <w:rFonts w:ascii="Calibri" w:hAnsi="Calibri" w:cs="Calibri"/>
          <w:sz w:val="24"/>
          <w:szCs w:val="24"/>
        </w:rPr>
      </w:pPr>
    </w:p>
    <w:p w14:paraId="0A6E5EED" w14:textId="1D2CC013" w:rsidR="00D2106E" w:rsidRPr="004E7AE7" w:rsidRDefault="00D2106E" w:rsidP="00DF36BB">
      <w:pPr>
        <w:jc w:val="left"/>
      </w:pPr>
      <w:r w:rsidRPr="004E7AE7">
        <w:t>CAUTION: Sodium hypochlorite is corrosive and releases toxic fumes. Handle with gloves and protective eyewear in a chemical hood.</w:t>
      </w:r>
    </w:p>
    <w:p w14:paraId="328B4CEF" w14:textId="77777777" w:rsidR="00624F84" w:rsidRPr="004E7AE7" w:rsidRDefault="00624F84" w:rsidP="004E7AE7">
      <w:pPr>
        <w:jc w:val="left"/>
        <w:rPr>
          <w:i/>
          <w:iCs/>
        </w:rPr>
      </w:pPr>
    </w:p>
    <w:p w14:paraId="7C9C15CA" w14:textId="5664C228" w:rsidR="00B002C1" w:rsidRPr="00E91D71" w:rsidRDefault="008943C6" w:rsidP="004E7AE7">
      <w:pPr>
        <w:pStyle w:val="ListParagraph"/>
        <w:numPr>
          <w:ilvl w:val="1"/>
          <w:numId w:val="24"/>
        </w:numPr>
        <w:spacing w:after="0" w:line="240" w:lineRule="auto"/>
        <w:ind w:left="0" w:firstLine="0"/>
        <w:rPr>
          <w:rFonts w:ascii="Calibri" w:hAnsi="Calibri" w:cs="Calibri"/>
          <w:sz w:val="24"/>
          <w:szCs w:val="24"/>
          <w:highlight w:val="yellow"/>
          <w:rPrChange w:id="30" w:author="Author" w:date="2025-09-03T07:50:00Z" w16du:dateUtc="2025-09-03T04:50:00Z">
            <w:rPr>
              <w:rFonts w:ascii="Calibri" w:hAnsi="Calibri" w:cs="Calibri"/>
              <w:sz w:val="24"/>
              <w:szCs w:val="24"/>
            </w:rPr>
          </w:rPrChange>
        </w:rPr>
      </w:pPr>
      <w:bookmarkStart w:id="31" w:name="_Hlk208757962"/>
      <w:r w:rsidRPr="00E91D71">
        <w:rPr>
          <w:rFonts w:ascii="Calibri" w:hAnsi="Calibri" w:cs="Calibri"/>
          <w:sz w:val="24"/>
          <w:szCs w:val="24"/>
          <w:highlight w:val="yellow"/>
          <w:rPrChange w:id="32" w:author="Author" w:date="2025-09-03T07:50:00Z" w16du:dateUtc="2025-09-03T04:50:00Z">
            <w:rPr>
              <w:rFonts w:ascii="Calibri" w:hAnsi="Calibri" w:cs="Calibri"/>
              <w:sz w:val="24"/>
              <w:szCs w:val="24"/>
            </w:rPr>
          </w:rPrChange>
        </w:rPr>
        <w:t xml:space="preserve">Gently clean the mouth parts with the forceps by holding a small piece of paper towel soaked in 70% </w:t>
      </w:r>
      <w:proofErr w:type="gramStart"/>
      <w:r w:rsidRPr="00E91D71">
        <w:rPr>
          <w:rFonts w:ascii="Calibri" w:hAnsi="Calibri" w:cs="Calibri"/>
          <w:sz w:val="24"/>
          <w:szCs w:val="24"/>
          <w:highlight w:val="yellow"/>
          <w:rPrChange w:id="33" w:author="Author" w:date="2025-09-03T07:50:00Z" w16du:dateUtc="2025-09-03T04:50:00Z">
            <w:rPr>
              <w:rFonts w:ascii="Calibri" w:hAnsi="Calibri" w:cs="Calibri"/>
              <w:sz w:val="24"/>
              <w:szCs w:val="24"/>
            </w:rPr>
          </w:rPrChange>
        </w:rPr>
        <w:t>ethanol</w:t>
      </w:r>
      <w:r w:rsidR="008F3699" w:rsidRPr="00E91D71">
        <w:rPr>
          <w:rFonts w:ascii="Calibri" w:hAnsi="Calibri" w:cs="Calibri"/>
          <w:sz w:val="24"/>
          <w:szCs w:val="24"/>
          <w:highlight w:val="yellow"/>
          <w:rPrChange w:id="34" w:author="Author" w:date="2025-09-03T07:50:00Z" w16du:dateUtc="2025-09-03T04:50:00Z">
            <w:rPr>
              <w:rFonts w:ascii="Calibri" w:hAnsi="Calibri" w:cs="Calibri"/>
              <w:sz w:val="24"/>
              <w:szCs w:val="24"/>
            </w:rPr>
          </w:rPrChange>
        </w:rPr>
        <w:t>,</w:t>
      </w:r>
      <w:r w:rsidRPr="00E91D71">
        <w:rPr>
          <w:rFonts w:ascii="Calibri" w:hAnsi="Calibri" w:cs="Calibri"/>
          <w:sz w:val="24"/>
          <w:szCs w:val="24"/>
          <w:highlight w:val="yellow"/>
          <w:rPrChange w:id="35" w:author="Author" w:date="2025-09-03T07:50:00Z" w16du:dateUtc="2025-09-03T04:50:00Z">
            <w:rPr>
              <w:rFonts w:ascii="Calibri" w:hAnsi="Calibri" w:cs="Calibri"/>
              <w:sz w:val="24"/>
              <w:szCs w:val="24"/>
            </w:rPr>
          </w:rPrChange>
        </w:rPr>
        <w:t xml:space="preserve"> and</w:t>
      </w:r>
      <w:proofErr w:type="gramEnd"/>
      <w:r w:rsidRPr="00E91D71">
        <w:rPr>
          <w:rFonts w:ascii="Calibri" w:hAnsi="Calibri" w:cs="Calibri"/>
          <w:sz w:val="24"/>
          <w:szCs w:val="24"/>
          <w:highlight w:val="yellow"/>
          <w:rPrChange w:id="36" w:author="Author" w:date="2025-09-03T07:50:00Z" w16du:dateUtc="2025-09-03T04:50:00Z">
            <w:rPr>
              <w:rFonts w:ascii="Calibri" w:hAnsi="Calibri" w:cs="Calibri"/>
              <w:sz w:val="24"/>
              <w:szCs w:val="24"/>
            </w:rPr>
          </w:rPrChange>
        </w:rPr>
        <w:t xml:space="preserve"> allow it to dry. </w:t>
      </w:r>
    </w:p>
    <w:bookmarkEnd w:id="31"/>
    <w:p w14:paraId="23C64773" w14:textId="77777777" w:rsidR="00624F84" w:rsidRPr="004E7AE7" w:rsidRDefault="00624F84" w:rsidP="004E7AE7">
      <w:pPr>
        <w:pStyle w:val="ListParagraph"/>
        <w:spacing w:after="0" w:line="240" w:lineRule="auto"/>
        <w:ind w:left="0"/>
        <w:rPr>
          <w:rFonts w:ascii="Calibri" w:hAnsi="Calibri" w:cs="Calibri"/>
          <w:sz w:val="24"/>
          <w:szCs w:val="24"/>
        </w:rPr>
      </w:pPr>
    </w:p>
    <w:p w14:paraId="1F3BB999" w14:textId="788DD6B6" w:rsidR="00624F84" w:rsidRPr="004E7AE7" w:rsidRDefault="00172E16" w:rsidP="004E7AE7">
      <w:pPr>
        <w:pStyle w:val="ListParagraph"/>
        <w:spacing w:after="0" w:line="240" w:lineRule="auto"/>
        <w:ind w:left="0"/>
        <w:rPr>
          <w:rFonts w:ascii="Calibri" w:hAnsi="Calibri" w:cs="Calibri"/>
          <w:sz w:val="24"/>
          <w:szCs w:val="24"/>
        </w:rPr>
      </w:pPr>
      <w:r w:rsidRPr="004E7AE7">
        <w:rPr>
          <w:rFonts w:ascii="Calibri" w:hAnsi="Calibri" w:cs="Calibri"/>
          <w:sz w:val="24"/>
          <w:szCs w:val="24"/>
        </w:rPr>
        <w:t xml:space="preserve">NOTE: </w:t>
      </w:r>
      <w:r w:rsidR="008943C6" w:rsidRPr="004E7AE7">
        <w:rPr>
          <w:rFonts w:ascii="Calibri" w:hAnsi="Calibri" w:cs="Calibri"/>
          <w:sz w:val="24"/>
          <w:szCs w:val="24"/>
        </w:rPr>
        <w:t xml:space="preserve">This step will help to </w:t>
      </w:r>
      <w:r w:rsidR="008F3699" w:rsidRPr="004E7AE7">
        <w:rPr>
          <w:rFonts w:ascii="Calibri" w:hAnsi="Calibri" w:cs="Calibri"/>
          <w:sz w:val="24"/>
          <w:szCs w:val="24"/>
        </w:rPr>
        <w:t>minimi</w:t>
      </w:r>
      <w:r w:rsidR="008F3699">
        <w:rPr>
          <w:rFonts w:ascii="Calibri" w:hAnsi="Calibri" w:cs="Calibri"/>
          <w:sz w:val="24"/>
          <w:szCs w:val="24"/>
        </w:rPr>
        <w:t>z</w:t>
      </w:r>
      <w:r w:rsidR="008F3699" w:rsidRPr="004E7AE7">
        <w:rPr>
          <w:rFonts w:ascii="Calibri" w:hAnsi="Calibri" w:cs="Calibri"/>
          <w:sz w:val="24"/>
          <w:szCs w:val="24"/>
        </w:rPr>
        <w:t xml:space="preserve">e </w:t>
      </w:r>
      <w:r w:rsidR="008943C6" w:rsidRPr="004E7AE7">
        <w:rPr>
          <w:rFonts w:ascii="Calibri" w:hAnsi="Calibri" w:cs="Calibri"/>
          <w:sz w:val="24"/>
          <w:szCs w:val="24"/>
        </w:rPr>
        <w:t>the likelihood of contamination by tick surface microbes.</w:t>
      </w:r>
    </w:p>
    <w:p w14:paraId="56EC7D54" w14:textId="77777777" w:rsidR="00172E16" w:rsidRPr="004E7AE7" w:rsidRDefault="00172E16" w:rsidP="004E7AE7">
      <w:pPr>
        <w:pStyle w:val="ListParagraph"/>
        <w:spacing w:after="0" w:line="240" w:lineRule="auto"/>
        <w:ind w:left="0"/>
        <w:rPr>
          <w:rFonts w:ascii="Calibri" w:hAnsi="Calibri" w:cs="Calibri"/>
          <w:i/>
          <w:iCs/>
          <w:sz w:val="24"/>
          <w:szCs w:val="24"/>
        </w:rPr>
      </w:pPr>
    </w:p>
    <w:p w14:paraId="7434D3EC" w14:textId="77E498B6" w:rsidR="00BD1807" w:rsidRPr="00E91D71" w:rsidRDefault="008943C6" w:rsidP="004E7AE7">
      <w:pPr>
        <w:pStyle w:val="ListParagraph"/>
        <w:numPr>
          <w:ilvl w:val="1"/>
          <w:numId w:val="24"/>
        </w:numPr>
        <w:spacing w:after="0" w:line="240" w:lineRule="auto"/>
        <w:ind w:left="0" w:firstLine="0"/>
        <w:rPr>
          <w:rFonts w:ascii="Calibri" w:hAnsi="Calibri" w:cs="Calibri"/>
          <w:sz w:val="24"/>
          <w:szCs w:val="24"/>
          <w:highlight w:val="yellow"/>
          <w:rPrChange w:id="37" w:author="Author" w:date="2025-09-03T07:51:00Z" w16du:dateUtc="2025-09-03T04:51:00Z">
            <w:rPr>
              <w:rFonts w:ascii="Calibri" w:hAnsi="Calibri" w:cs="Calibri"/>
              <w:sz w:val="24"/>
              <w:szCs w:val="24"/>
            </w:rPr>
          </w:rPrChange>
        </w:rPr>
      </w:pPr>
      <w:bookmarkStart w:id="38" w:name="_Hlk206245822"/>
      <w:bookmarkStart w:id="39" w:name="_Hlk208758051"/>
      <w:r w:rsidRPr="00E91D71">
        <w:rPr>
          <w:rFonts w:ascii="Calibri" w:hAnsi="Calibri" w:cs="Calibri"/>
          <w:sz w:val="24"/>
          <w:szCs w:val="24"/>
          <w:highlight w:val="yellow"/>
          <w:rPrChange w:id="40" w:author="Author" w:date="2025-09-03T07:51:00Z" w16du:dateUtc="2025-09-03T04:51:00Z">
            <w:rPr>
              <w:rFonts w:ascii="Calibri" w:hAnsi="Calibri" w:cs="Calibri"/>
              <w:sz w:val="24"/>
              <w:szCs w:val="24"/>
            </w:rPr>
          </w:rPrChange>
        </w:rPr>
        <w:t xml:space="preserve">Place the tick on a clean glass slide </w:t>
      </w:r>
      <w:r w:rsidR="00DD45BB" w:rsidRPr="00E91D71">
        <w:rPr>
          <w:rFonts w:ascii="Calibri" w:hAnsi="Calibri" w:cs="Calibri"/>
          <w:sz w:val="24"/>
          <w:szCs w:val="24"/>
          <w:highlight w:val="yellow"/>
          <w:rPrChange w:id="41" w:author="Author" w:date="2025-09-03T07:51:00Z" w16du:dateUtc="2025-09-03T04:51:00Z">
            <w:rPr>
              <w:rFonts w:ascii="Calibri" w:hAnsi="Calibri" w:cs="Calibri"/>
              <w:sz w:val="24"/>
              <w:szCs w:val="24"/>
            </w:rPr>
          </w:rPrChange>
        </w:rPr>
        <w:t xml:space="preserve">under the </w:t>
      </w:r>
      <w:r w:rsidR="00295BE5" w:rsidRPr="00E91D71">
        <w:rPr>
          <w:rFonts w:ascii="Calibri" w:hAnsi="Calibri" w:cs="Calibri"/>
          <w:sz w:val="24"/>
          <w:szCs w:val="24"/>
          <w:highlight w:val="yellow"/>
          <w:rPrChange w:id="42" w:author="Author" w:date="2025-09-03T07:51:00Z" w16du:dateUtc="2025-09-03T04:51:00Z">
            <w:rPr>
              <w:rFonts w:ascii="Calibri" w:hAnsi="Calibri" w:cs="Calibri"/>
              <w:sz w:val="24"/>
              <w:szCs w:val="24"/>
            </w:rPr>
          </w:rPrChange>
        </w:rPr>
        <w:t>microscope</w:t>
      </w:r>
      <w:r w:rsidR="00DD45BB" w:rsidRPr="00E91D71">
        <w:rPr>
          <w:rFonts w:ascii="Calibri" w:hAnsi="Calibri" w:cs="Calibri"/>
          <w:sz w:val="24"/>
          <w:szCs w:val="24"/>
          <w:highlight w:val="yellow"/>
          <w:rPrChange w:id="43" w:author="Author" w:date="2025-09-03T07:51:00Z" w16du:dateUtc="2025-09-03T04:51:00Z">
            <w:rPr>
              <w:rFonts w:ascii="Calibri" w:hAnsi="Calibri" w:cs="Calibri"/>
              <w:sz w:val="24"/>
              <w:szCs w:val="24"/>
            </w:rPr>
          </w:rPrChange>
        </w:rPr>
        <w:t xml:space="preserve"> </w:t>
      </w:r>
      <w:r w:rsidR="00891F40" w:rsidRPr="00E91D71">
        <w:rPr>
          <w:rFonts w:ascii="Calibri" w:hAnsi="Calibri" w:cs="Calibri"/>
          <w:sz w:val="24"/>
          <w:szCs w:val="24"/>
          <w:highlight w:val="yellow"/>
          <w:rPrChange w:id="44" w:author="Author" w:date="2025-09-03T07:51:00Z" w16du:dateUtc="2025-09-03T04:51:00Z">
            <w:rPr>
              <w:rFonts w:ascii="Calibri" w:hAnsi="Calibri" w:cs="Calibri"/>
              <w:sz w:val="24"/>
              <w:szCs w:val="24"/>
            </w:rPr>
          </w:rPrChange>
        </w:rPr>
        <w:t>with</w:t>
      </w:r>
      <w:r w:rsidRPr="00E91D71">
        <w:rPr>
          <w:rFonts w:ascii="Calibri" w:hAnsi="Calibri" w:cs="Calibri"/>
          <w:sz w:val="24"/>
          <w:szCs w:val="24"/>
          <w:highlight w:val="yellow"/>
          <w:rPrChange w:id="45" w:author="Author" w:date="2025-09-03T07:51:00Z" w16du:dateUtc="2025-09-03T04:51:00Z">
            <w:rPr>
              <w:rFonts w:ascii="Calibri" w:hAnsi="Calibri" w:cs="Calibri"/>
              <w:sz w:val="24"/>
              <w:szCs w:val="24"/>
            </w:rPr>
          </w:rPrChange>
        </w:rPr>
        <w:t xml:space="preserve"> the ventral surface of the tick </w:t>
      </w:r>
      <w:r w:rsidR="00891F40" w:rsidRPr="00E91D71">
        <w:rPr>
          <w:rFonts w:ascii="Calibri" w:hAnsi="Calibri" w:cs="Calibri"/>
          <w:sz w:val="24"/>
          <w:szCs w:val="24"/>
          <w:highlight w:val="yellow"/>
          <w:rPrChange w:id="46" w:author="Author" w:date="2025-09-03T07:51:00Z" w16du:dateUtc="2025-09-03T04:51:00Z">
            <w:rPr>
              <w:rFonts w:ascii="Calibri" w:hAnsi="Calibri" w:cs="Calibri"/>
              <w:sz w:val="24"/>
              <w:szCs w:val="24"/>
            </w:rPr>
          </w:rPrChange>
        </w:rPr>
        <w:t xml:space="preserve">facing </w:t>
      </w:r>
      <w:proofErr w:type="gramStart"/>
      <w:r w:rsidR="00BD1807" w:rsidRPr="00E91D71">
        <w:rPr>
          <w:rFonts w:ascii="Calibri" w:hAnsi="Calibri" w:cs="Calibri"/>
          <w:sz w:val="24"/>
          <w:szCs w:val="24"/>
          <w:highlight w:val="yellow"/>
          <w:rPrChange w:id="47" w:author="Author" w:date="2025-09-03T07:51:00Z" w16du:dateUtc="2025-09-03T04:51:00Z">
            <w:rPr>
              <w:rFonts w:ascii="Calibri" w:hAnsi="Calibri" w:cs="Calibri"/>
              <w:sz w:val="24"/>
              <w:szCs w:val="24"/>
            </w:rPr>
          </w:rPrChange>
        </w:rPr>
        <w:t>upward</w:t>
      </w:r>
      <w:r w:rsidR="008F3699" w:rsidRPr="00E91D71">
        <w:rPr>
          <w:rFonts w:ascii="Calibri" w:hAnsi="Calibri" w:cs="Calibri"/>
          <w:sz w:val="24"/>
          <w:szCs w:val="24"/>
          <w:highlight w:val="yellow"/>
          <w:rPrChange w:id="48" w:author="Author" w:date="2025-09-03T07:51:00Z" w16du:dateUtc="2025-09-03T04:51:00Z">
            <w:rPr>
              <w:rFonts w:ascii="Calibri" w:hAnsi="Calibri" w:cs="Calibri"/>
              <w:sz w:val="24"/>
              <w:szCs w:val="24"/>
            </w:rPr>
          </w:rPrChange>
        </w:rPr>
        <w:t>,</w:t>
      </w:r>
      <w:r w:rsidR="00BD1807" w:rsidRPr="00E91D71">
        <w:rPr>
          <w:rFonts w:ascii="Calibri" w:hAnsi="Calibri" w:cs="Calibri"/>
          <w:sz w:val="24"/>
          <w:szCs w:val="24"/>
          <w:highlight w:val="yellow"/>
          <w:rPrChange w:id="49" w:author="Author" w:date="2025-09-03T07:51:00Z" w16du:dateUtc="2025-09-03T04:51:00Z">
            <w:rPr>
              <w:rFonts w:ascii="Calibri" w:hAnsi="Calibri" w:cs="Calibri"/>
              <w:sz w:val="24"/>
              <w:szCs w:val="24"/>
            </w:rPr>
          </w:rPrChange>
        </w:rPr>
        <w:t xml:space="preserve"> and</w:t>
      </w:r>
      <w:proofErr w:type="gramEnd"/>
      <w:r w:rsidR="00DD45BB" w:rsidRPr="00E91D71">
        <w:rPr>
          <w:rFonts w:ascii="Calibri" w:hAnsi="Calibri" w:cs="Calibri"/>
          <w:sz w:val="24"/>
          <w:szCs w:val="24"/>
          <w:highlight w:val="yellow"/>
          <w:rPrChange w:id="50" w:author="Author" w:date="2025-09-03T07:51:00Z" w16du:dateUtc="2025-09-03T04:51:00Z">
            <w:rPr>
              <w:rFonts w:ascii="Calibri" w:hAnsi="Calibri" w:cs="Calibri"/>
              <w:sz w:val="24"/>
              <w:szCs w:val="24"/>
            </w:rPr>
          </w:rPrChange>
        </w:rPr>
        <w:t xml:space="preserve"> hold </w:t>
      </w:r>
      <w:r w:rsidR="00891F40" w:rsidRPr="00E91D71">
        <w:rPr>
          <w:rFonts w:ascii="Calibri" w:hAnsi="Calibri" w:cs="Calibri"/>
          <w:sz w:val="24"/>
          <w:szCs w:val="24"/>
          <w:highlight w:val="yellow"/>
          <w:rPrChange w:id="51" w:author="Author" w:date="2025-09-03T07:51:00Z" w16du:dateUtc="2025-09-03T04:51:00Z">
            <w:rPr>
              <w:rFonts w:ascii="Calibri" w:hAnsi="Calibri" w:cs="Calibri"/>
              <w:sz w:val="24"/>
              <w:szCs w:val="24"/>
            </w:rPr>
          </w:rPrChange>
        </w:rPr>
        <w:t xml:space="preserve">it securely between </w:t>
      </w:r>
      <w:r w:rsidR="008F3699" w:rsidRPr="00E91D71">
        <w:rPr>
          <w:rFonts w:ascii="Calibri" w:hAnsi="Calibri" w:cs="Calibri"/>
          <w:sz w:val="24"/>
          <w:szCs w:val="24"/>
          <w:highlight w:val="yellow"/>
          <w:rPrChange w:id="52" w:author="Author" w:date="2025-09-03T07:51:00Z" w16du:dateUtc="2025-09-03T04:51:00Z">
            <w:rPr>
              <w:rFonts w:ascii="Calibri" w:hAnsi="Calibri" w:cs="Calibri"/>
              <w:sz w:val="24"/>
              <w:szCs w:val="24"/>
            </w:rPr>
          </w:rPrChange>
        </w:rPr>
        <w:t xml:space="preserve">the </w:t>
      </w:r>
      <w:r w:rsidR="00DD45BB" w:rsidRPr="00E91D71">
        <w:rPr>
          <w:rFonts w:ascii="Calibri" w:hAnsi="Calibri" w:cs="Calibri"/>
          <w:sz w:val="24"/>
          <w:szCs w:val="24"/>
          <w:highlight w:val="yellow"/>
          <w:rPrChange w:id="53" w:author="Author" w:date="2025-09-03T07:51:00Z" w16du:dateUtc="2025-09-03T04:51:00Z">
            <w:rPr>
              <w:rFonts w:ascii="Calibri" w:hAnsi="Calibri" w:cs="Calibri"/>
              <w:sz w:val="24"/>
              <w:szCs w:val="24"/>
            </w:rPr>
          </w:rPrChange>
        </w:rPr>
        <w:t>finger and thumb</w:t>
      </w:r>
      <w:r w:rsidR="00891F40" w:rsidRPr="00E91D71">
        <w:rPr>
          <w:rFonts w:ascii="Calibri" w:hAnsi="Calibri" w:cs="Calibri"/>
          <w:sz w:val="24"/>
          <w:szCs w:val="24"/>
          <w:highlight w:val="yellow"/>
          <w:rPrChange w:id="54" w:author="Author" w:date="2025-09-03T07:51:00Z" w16du:dateUtc="2025-09-03T04:51:00Z">
            <w:rPr>
              <w:rFonts w:ascii="Calibri" w:hAnsi="Calibri" w:cs="Calibri"/>
              <w:sz w:val="24"/>
              <w:szCs w:val="24"/>
            </w:rPr>
          </w:rPrChange>
        </w:rPr>
        <w:t xml:space="preserve"> before injecting the tick.</w:t>
      </w:r>
      <w:bookmarkEnd w:id="38"/>
    </w:p>
    <w:bookmarkEnd w:id="39"/>
    <w:p w14:paraId="7CE57543" w14:textId="77777777" w:rsidR="00624F84" w:rsidRPr="004E7AE7" w:rsidRDefault="00624F84" w:rsidP="004E7AE7">
      <w:pPr>
        <w:pStyle w:val="ListParagraph"/>
        <w:spacing w:after="0" w:line="240" w:lineRule="auto"/>
        <w:ind w:left="0"/>
        <w:rPr>
          <w:rFonts w:ascii="Calibri" w:hAnsi="Calibri" w:cs="Calibri"/>
          <w:sz w:val="24"/>
          <w:szCs w:val="24"/>
        </w:rPr>
      </w:pPr>
    </w:p>
    <w:p w14:paraId="582A16B2" w14:textId="42E43711" w:rsidR="00386DE6" w:rsidRDefault="00BD1807" w:rsidP="004E7AE7">
      <w:pPr>
        <w:pStyle w:val="ListParagraph"/>
        <w:numPr>
          <w:ilvl w:val="1"/>
          <w:numId w:val="24"/>
        </w:numPr>
        <w:spacing w:after="0" w:line="240" w:lineRule="auto"/>
        <w:ind w:left="0" w:firstLine="0"/>
        <w:rPr>
          <w:rFonts w:ascii="Calibri" w:hAnsi="Calibri" w:cs="Calibri"/>
          <w:sz w:val="24"/>
          <w:szCs w:val="24"/>
        </w:rPr>
      </w:pPr>
      <w:bookmarkStart w:id="55" w:name="_Hlk208758282"/>
      <w:r w:rsidRPr="00E91D71">
        <w:rPr>
          <w:rFonts w:ascii="Calibri" w:hAnsi="Calibri" w:cs="Calibri"/>
          <w:sz w:val="24"/>
          <w:szCs w:val="24"/>
          <w:highlight w:val="yellow"/>
          <w:rPrChange w:id="56" w:author="Author" w:date="2025-09-03T07:51:00Z" w16du:dateUtc="2025-09-03T04:51:00Z">
            <w:rPr>
              <w:rFonts w:ascii="Calibri" w:hAnsi="Calibri" w:cs="Calibri"/>
              <w:sz w:val="24"/>
              <w:szCs w:val="24"/>
            </w:rPr>
          </w:rPrChange>
        </w:rPr>
        <w:t>I</w:t>
      </w:r>
      <w:r w:rsidR="008943C6" w:rsidRPr="00E91D71">
        <w:rPr>
          <w:rFonts w:ascii="Calibri" w:hAnsi="Calibri" w:cs="Calibri"/>
          <w:sz w:val="24"/>
          <w:szCs w:val="24"/>
          <w:highlight w:val="yellow"/>
          <w:rPrChange w:id="57" w:author="Author" w:date="2025-09-03T07:51:00Z" w16du:dateUtc="2025-09-03T04:51:00Z">
            <w:rPr>
              <w:rFonts w:ascii="Calibri" w:hAnsi="Calibri" w:cs="Calibri"/>
              <w:sz w:val="24"/>
              <w:szCs w:val="24"/>
            </w:rPr>
          </w:rPrChange>
        </w:rPr>
        <w:t xml:space="preserve">nject 20 </w:t>
      </w:r>
      <w:r w:rsidR="000608DD" w:rsidRPr="00E91D71">
        <w:rPr>
          <w:rFonts w:ascii="Calibri" w:hAnsi="Calibri" w:cs="Calibri"/>
          <w:sz w:val="24"/>
          <w:szCs w:val="24"/>
          <w:highlight w:val="yellow"/>
          <w:rPrChange w:id="58" w:author="Author" w:date="2025-09-03T07:51:00Z" w16du:dateUtc="2025-09-03T04:51:00Z">
            <w:rPr>
              <w:rFonts w:ascii="Calibri" w:hAnsi="Calibri" w:cs="Calibri"/>
              <w:sz w:val="24"/>
              <w:szCs w:val="24"/>
            </w:rPr>
          </w:rPrChange>
        </w:rPr>
        <w:t>µL</w:t>
      </w:r>
      <w:r w:rsidR="008943C6" w:rsidRPr="00E91D71">
        <w:rPr>
          <w:rFonts w:ascii="Calibri" w:hAnsi="Calibri" w:cs="Calibri"/>
          <w:sz w:val="24"/>
          <w:szCs w:val="24"/>
          <w:highlight w:val="yellow"/>
          <w:rPrChange w:id="59" w:author="Author" w:date="2025-09-03T07:51:00Z" w16du:dateUtc="2025-09-03T04:51:00Z">
            <w:rPr>
              <w:rFonts w:ascii="Calibri" w:hAnsi="Calibri" w:cs="Calibri"/>
              <w:sz w:val="24"/>
              <w:szCs w:val="24"/>
            </w:rPr>
          </w:rPrChange>
        </w:rPr>
        <w:t xml:space="preserve"> of a mixture consisting of 2% Pilocarpine HC</w:t>
      </w:r>
      <w:r w:rsidR="0099239F" w:rsidRPr="00E91D71">
        <w:rPr>
          <w:rFonts w:ascii="Calibri" w:hAnsi="Calibri" w:cs="Calibri"/>
          <w:sz w:val="24"/>
          <w:szCs w:val="24"/>
          <w:highlight w:val="yellow"/>
          <w:rPrChange w:id="60" w:author="Author" w:date="2025-09-03T07:51:00Z" w16du:dateUtc="2025-09-03T04:51:00Z">
            <w:rPr>
              <w:rFonts w:ascii="Calibri" w:hAnsi="Calibri" w:cs="Calibri"/>
              <w:sz w:val="24"/>
              <w:szCs w:val="24"/>
            </w:rPr>
          </w:rPrChange>
        </w:rPr>
        <w:t>l</w:t>
      </w:r>
      <w:r w:rsidR="008943C6" w:rsidRPr="00E91D71">
        <w:rPr>
          <w:rFonts w:ascii="Calibri" w:hAnsi="Calibri" w:cs="Calibri"/>
          <w:sz w:val="24"/>
          <w:szCs w:val="24"/>
          <w:highlight w:val="yellow"/>
          <w:rPrChange w:id="61" w:author="Author" w:date="2025-09-03T07:51:00Z" w16du:dateUtc="2025-09-03T04:51:00Z">
            <w:rPr>
              <w:rFonts w:ascii="Calibri" w:hAnsi="Calibri" w:cs="Calibri"/>
              <w:sz w:val="24"/>
              <w:szCs w:val="24"/>
            </w:rPr>
          </w:rPrChange>
        </w:rPr>
        <w:t xml:space="preserve"> and </w:t>
      </w:r>
      <w:r w:rsidR="004F4108" w:rsidRPr="00E91D71">
        <w:rPr>
          <w:rFonts w:ascii="Calibri" w:hAnsi="Calibri" w:cs="Calibri"/>
          <w:sz w:val="24"/>
          <w:szCs w:val="24"/>
          <w:highlight w:val="yellow"/>
          <w:rPrChange w:id="62" w:author="Author" w:date="2025-09-03T07:51:00Z" w16du:dateUtc="2025-09-03T04:51:00Z">
            <w:rPr>
              <w:rFonts w:ascii="Calibri" w:hAnsi="Calibri" w:cs="Calibri"/>
              <w:sz w:val="24"/>
              <w:szCs w:val="24"/>
            </w:rPr>
          </w:rPrChange>
        </w:rPr>
        <w:t xml:space="preserve">1× </w:t>
      </w:r>
      <w:r w:rsidR="008943C6" w:rsidRPr="00E91D71">
        <w:rPr>
          <w:rFonts w:ascii="Calibri" w:hAnsi="Calibri" w:cs="Calibri"/>
          <w:sz w:val="24"/>
          <w:szCs w:val="24"/>
          <w:highlight w:val="yellow"/>
          <w:rPrChange w:id="63" w:author="Author" w:date="2025-09-03T07:51:00Z" w16du:dateUtc="2025-09-03T04:51:00Z">
            <w:rPr>
              <w:rFonts w:ascii="Calibri" w:hAnsi="Calibri" w:cs="Calibri"/>
              <w:sz w:val="24"/>
              <w:szCs w:val="24"/>
            </w:rPr>
          </w:rPrChange>
        </w:rPr>
        <w:t xml:space="preserve">PBS (in a 1:1 ratio) directly behind coxa </w:t>
      </w:r>
      <w:r w:rsidR="003742D6" w:rsidRPr="00E91D71">
        <w:rPr>
          <w:rFonts w:ascii="Calibri" w:hAnsi="Calibri" w:cs="Calibri"/>
          <w:sz w:val="24"/>
          <w:szCs w:val="24"/>
          <w:highlight w:val="yellow"/>
          <w:rPrChange w:id="64" w:author="Author" w:date="2025-09-03T07:51:00Z" w16du:dateUtc="2025-09-03T04:51:00Z">
            <w:rPr>
              <w:rFonts w:ascii="Calibri" w:hAnsi="Calibri" w:cs="Calibri"/>
              <w:sz w:val="24"/>
              <w:szCs w:val="24"/>
            </w:rPr>
          </w:rPrChange>
        </w:rPr>
        <w:t xml:space="preserve">4 </w:t>
      </w:r>
      <w:r w:rsidRPr="00E91D71">
        <w:rPr>
          <w:rFonts w:ascii="Calibri" w:hAnsi="Calibri" w:cs="Calibri"/>
          <w:sz w:val="24"/>
          <w:szCs w:val="24"/>
          <w:highlight w:val="yellow"/>
          <w:rPrChange w:id="65" w:author="Author" w:date="2025-09-03T07:51:00Z" w16du:dateUtc="2025-09-03T04:51:00Z">
            <w:rPr>
              <w:rFonts w:ascii="Calibri" w:hAnsi="Calibri" w:cs="Calibri"/>
              <w:sz w:val="24"/>
              <w:szCs w:val="24"/>
            </w:rPr>
          </w:rPrChange>
        </w:rPr>
        <w:t>using a 31</w:t>
      </w:r>
      <w:r w:rsidR="008F3699" w:rsidRPr="00E91D71">
        <w:rPr>
          <w:rFonts w:ascii="Calibri" w:hAnsi="Calibri" w:cs="Calibri"/>
          <w:sz w:val="24"/>
          <w:szCs w:val="24"/>
          <w:highlight w:val="yellow"/>
          <w:rPrChange w:id="66" w:author="Author" w:date="2025-09-03T07:51:00Z" w16du:dateUtc="2025-09-03T04:51:00Z">
            <w:rPr>
              <w:rFonts w:ascii="Calibri" w:hAnsi="Calibri" w:cs="Calibri"/>
              <w:sz w:val="24"/>
              <w:szCs w:val="24"/>
            </w:rPr>
          </w:rPrChange>
        </w:rPr>
        <w:t xml:space="preserve"> </w:t>
      </w:r>
      <w:r w:rsidRPr="00E91D71">
        <w:rPr>
          <w:rFonts w:ascii="Calibri" w:hAnsi="Calibri" w:cs="Calibri"/>
          <w:sz w:val="24"/>
          <w:szCs w:val="24"/>
          <w:highlight w:val="yellow"/>
          <w:rPrChange w:id="67" w:author="Author" w:date="2025-09-03T07:51:00Z" w16du:dateUtc="2025-09-03T04:51:00Z">
            <w:rPr>
              <w:rFonts w:ascii="Calibri" w:hAnsi="Calibri" w:cs="Calibri"/>
              <w:sz w:val="24"/>
              <w:szCs w:val="24"/>
            </w:rPr>
          </w:rPrChange>
        </w:rPr>
        <w:t>G syringe</w:t>
      </w:r>
      <w:r w:rsidRPr="00E91D71">
        <w:rPr>
          <w:rFonts w:ascii="Calibri" w:hAnsi="Calibri" w:cs="Calibri"/>
          <w:sz w:val="24"/>
          <w:szCs w:val="24"/>
          <w:highlight w:val="yellow"/>
          <w:vertAlign w:val="superscript"/>
          <w:rPrChange w:id="68" w:author="Author" w:date="2025-09-03T07:51:00Z" w16du:dateUtc="2025-09-03T04:51:00Z">
            <w:rPr>
              <w:rFonts w:ascii="Calibri" w:hAnsi="Calibri" w:cs="Calibri"/>
              <w:sz w:val="24"/>
              <w:szCs w:val="24"/>
              <w:vertAlign w:val="superscript"/>
            </w:rPr>
          </w:rPrChange>
        </w:rPr>
        <w:t>14,15</w:t>
      </w:r>
      <w:r w:rsidR="008943C6" w:rsidRPr="00E91D71">
        <w:rPr>
          <w:rFonts w:ascii="Calibri" w:hAnsi="Calibri" w:cs="Calibri"/>
          <w:sz w:val="24"/>
          <w:szCs w:val="24"/>
          <w:highlight w:val="yellow"/>
          <w:rPrChange w:id="69" w:author="Author" w:date="2025-09-03T07:51:00Z" w16du:dateUtc="2025-09-03T04:51:00Z">
            <w:rPr>
              <w:rFonts w:ascii="Calibri" w:hAnsi="Calibri" w:cs="Calibri"/>
              <w:sz w:val="24"/>
              <w:szCs w:val="24"/>
            </w:rPr>
          </w:rPrChange>
        </w:rPr>
        <w:t>.</w:t>
      </w:r>
      <w:r w:rsidR="008943C6" w:rsidRPr="004E7AE7">
        <w:rPr>
          <w:rFonts w:ascii="Calibri" w:hAnsi="Calibri" w:cs="Calibri"/>
          <w:sz w:val="24"/>
          <w:szCs w:val="24"/>
        </w:rPr>
        <w:t xml:space="preserve"> </w:t>
      </w:r>
    </w:p>
    <w:bookmarkEnd w:id="55"/>
    <w:p w14:paraId="4750D25D" w14:textId="77777777" w:rsidR="008F3699" w:rsidRPr="004E7AE7" w:rsidRDefault="008F3699" w:rsidP="000C14A1">
      <w:pPr>
        <w:pStyle w:val="ListParagraph"/>
        <w:spacing w:after="0" w:line="240" w:lineRule="auto"/>
        <w:ind w:left="0"/>
        <w:rPr>
          <w:rFonts w:ascii="Calibri" w:hAnsi="Calibri" w:cs="Calibri"/>
          <w:sz w:val="24"/>
          <w:szCs w:val="24"/>
        </w:rPr>
      </w:pPr>
    </w:p>
    <w:p w14:paraId="19430608" w14:textId="0C40558D" w:rsidR="00624F84" w:rsidRPr="004E7AE7" w:rsidRDefault="00172E16" w:rsidP="00DF36BB">
      <w:pPr>
        <w:jc w:val="left"/>
      </w:pPr>
      <w:r w:rsidRPr="004E7AE7">
        <w:t xml:space="preserve">NOTE: </w:t>
      </w:r>
      <w:r w:rsidR="008943C6" w:rsidRPr="004E7AE7">
        <w:t xml:space="preserve">Take care not to inject too deeply as this will rupture the </w:t>
      </w:r>
      <w:r w:rsidR="008F3699" w:rsidRPr="004E7AE7">
        <w:t>tick</w:t>
      </w:r>
      <w:r w:rsidR="008F3699">
        <w:t>'</w:t>
      </w:r>
      <w:r w:rsidR="008F3699" w:rsidRPr="004E7AE7">
        <w:t xml:space="preserve">s </w:t>
      </w:r>
      <w:r w:rsidR="008943C6" w:rsidRPr="004E7AE7">
        <w:t xml:space="preserve">body and affect the </w:t>
      </w:r>
      <w:r w:rsidR="008943C6" w:rsidRPr="004E7AE7">
        <w:lastRenderedPageBreak/>
        <w:t>integrity of the sample</w:t>
      </w:r>
      <w:r w:rsidR="00023999" w:rsidRPr="004E7AE7">
        <w:t xml:space="preserve">. </w:t>
      </w:r>
      <w:bookmarkStart w:id="70" w:name="_Hlk206246181"/>
      <w:r w:rsidR="00023999" w:rsidRPr="004E7AE7">
        <w:t xml:space="preserve">Alternatively, </w:t>
      </w:r>
      <w:r w:rsidR="00133BF9" w:rsidRPr="004E7AE7">
        <w:t>use 4</w:t>
      </w:r>
      <w:r w:rsidR="0099239F" w:rsidRPr="004E7AE7">
        <w:t>–</w:t>
      </w:r>
      <w:r w:rsidR="00133BF9" w:rsidRPr="004E7AE7">
        <w:t>8</w:t>
      </w:r>
      <w:r w:rsidR="003F6FD1" w:rsidRPr="004E7AE7">
        <w:t xml:space="preserve"> </w:t>
      </w:r>
      <w:r w:rsidR="00133BF9" w:rsidRPr="004E7AE7">
        <w:t>mm pen needle</w:t>
      </w:r>
      <w:r w:rsidR="00023999" w:rsidRPr="004E7AE7">
        <w:t xml:space="preserve"> to control injection </w:t>
      </w:r>
      <w:bookmarkEnd w:id="70"/>
      <w:r w:rsidR="00023999" w:rsidRPr="004E7AE7">
        <w:t>depth.</w:t>
      </w:r>
    </w:p>
    <w:p w14:paraId="56DC6663" w14:textId="77777777" w:rsidR="00172E16" w:rsidRPr="004E7AE7" w:rsidRDefault="00172E16" w:rsidP="00DF36BB">
      <w:pPr>
        <w:jc w:val="left"/>
        <w:rPr>
          <w:i/>
          <w:iCs/>
        </w:rPr>
      </w:pPr>
    </w:p>
    <w:p w14:paraId="01728D3F" w14:textId="07EB9C97" w:rsidR="00F07726" w:rsidRPr="00E91D71" w:rsidRDefault="008943C6" w:rsidP="004E7AE7">
      <w:pPr>
        <w:pStyle w:val="ListParagraph"/>
        <w:numPr>
          <w:ilvl w:val="1"/>
          <w:numId w:val="24"/>
        </w:numPr>
        <w:spacing w:after="0" w:line="240" w:lineRule="auto"/>
        <w:ind w:left="0" w:firstLine="0"/>
        <w:rPr>
          <w:rFonts w:ascii="Calibri" w:hAnsi="Calibri" w:cs="Calibri"/>
          <w:sz w:val="24"/>
          <w:szCs w:val="24"/>
          <w:highlight w:val="yellow"/>
          <w:rPrChange w:id="71" w:author="Author" w:date="2025-09-03T07:52:00Z" w16du:dateUtc="2025-09-03T04:52:00Z">
            <w:rPr>
              <w:rFonts w:ascii="Calibri" w:hAnsi="Calibri" w:cs="Calibri"/>
              <w:sz w:val="24"/>
              <w:szCs w:val="24"/>
            </w:rPr>
          </w:rPrChange>
        </w:rPr>
      </w:pPr>
      <w:bookmarkStart w:id="72" w:name="_Hlk208758364"/>
      <w:r w:rsidRPr="00E91D71">
        <w:rPr>
          <w:rFonts w:ascii="Calibri" w:hAnsi="Calibri" w:cs="Calibri"/>
          <w:sz w:val="24"/>
          <w:szCs w:val="24"/>
          <w:highlight w:val="yellow"/>
          <w:rPrChange w:id="73" w:author="Author" w:date="2025-09-03T07:52:00Z" w16du:dateUtc="2025-09-03T04:52:00Z">
            <w:rPr>
              <w:rFonts w:ascii="Calibri" w:hAnsi="Calibri" w:cs="Calibri"/>
              <w:sz w:val="24"/>
              <w:szCs w:val="24"/>
            </w:rPr>
          </w:rPrChange>
        </w:rPr>
        <w:t xml:space="preserve">Rotate the tick so that the dorsal surface is exposed and fix it in place on one end of the slide by using </w:t>
      </w:r>
      <w:r w:rsidR="00F14786" w:rsidRPr="00E91D71">
        <w:rPr>
          <w:rFonts w:ascii="Calibri" w:hAnsi="Calibri" w:cs="Calibri"/>
          <w:sz w:val="24"/>
          <w:szCs w:val="24"/>
          <w:highlight w:val="yellow"/>
          <w:rPrChange w:id="74" w:author="Author" w:date="2025-09-03T07:52:00Z" w16du:dateUtc="2025-09-03T04:52:00Z">
            <w:rPr>
              <w:rFonts w:ascii="Calibri" w:hAnsi="Calibri" w:cs="Calibri"/>
              <w:sz w:val="24"/>
              <w:szCs w:val="24"/>
            </w:rPr>
          </w:rPrChange>
        </w:rPr>
        <w:t xml:space="preserve">transparent </w:t>
      </w:r>
      <w:r w:rsidRPr="00E91D71">
        <w:rPr>
          <w:rFonts w:ascii="Calibri" w:hAnsi="Calibri" w:cs="Calibri"/>
          <w:sz w:val="24"/>
          <w:szCs w:val="24"/>
          <w:highlight w:val="yellow"/>
          <w:rPrChange w:id="75" w:author="Author" w:date="2025-09-03T07:52:00Z" w16du:dateUtc="2025-09-03T04:52:00Z">
            <w:rPr>
              <w:rFonts w:ascii="Calibri" w:hAnsi="Calibri" w:cs="Calibri"/>
              <w:sz w:val="24"/>
              <w:szCs w:val="24"/>
            </w:rPr>
          </w:rPrChange>
        </w:rPr>
        <w:t xml:space="preserve">tape. </w:t>
      </w:r>
    </w:p>
    <w:bookmarkEnd w:id="72"/>
    <w:p w14:paraId="427B510B" w14:textId="77777777" w:rsidR="00172E16" w:rsidRPr="004E7AE7" w:rsidRDefault="00172E16" w:rsidP="004E7AE7">
      <w:pPr>
        <w:jc w:val="left"/>
      </w:pPr>
    </w:p>
    <w:p w14:paraId="09BB3FFE" w14:textId="4417A879" w:rsidR="00172E16" w:rsidRPr="004E7AE7" w:rsidRDefault="00172E16" w:rsidP="00DF36BB">
      <w:pPr>
        <w:jc w:val="left"/>
      </w:pPr>
      <w:r w:rsidRPr="004E7AE7">
        <w:t xml:space="preserve">NOTE: </w:t>
      </w:r>
      <w:r w:rsidR="008943C6" w:rsidRPr="004E7AE7">
        <w:t>Take care not to apply too much pressure when mounting the tick on the slide, as this may result in rupture and loss of samples.</w:t>
      </w:r>
    </w:p>
    <w:p w14:paraId="0AC38FEA" w14:textId="77777777" w:rsidR="00172E16" w:rsidRPr="004E7AE7" w:rsidRDefault="00172E16" w:rsidP="00DF36BB">
      <w:pPr>
        <w:jc w:val="left"/>
        <w:rPr>
          <w:i/>
          <w:iCs/>
        </w:rPr>
      </w:pPr>
    </w:p>
    <w:p w14:paraId="6B0FC42B" w14:textId="06104FFA" w:rsidR="00F42D02" w:rsidRPr="00670FBB" w:rsidRDefault="008943C6" w:rsidP="004E7AE7">
      <w:pPr>
        <w:pStyle w:val="ListParagraph"/>
        <w:numPr>
          <w:ilvl w:val="1"/>
          <w:numId w:val="24"/>
        </w:numPr>
        <w:spacing w:after="0" w:line="240" w:lineRule="auto"/>
        <w:ind w:left="0" w:firstLine="0"/>
        <w:rPr>
          <w:rFonts w:ascii="Calibri" w:hAnsi="Calibri" w:cs="Calibri"/>
          <w:sz w:val="24"/>
          <w:szCs w:val="24"/>
        </w:rPr>
      </w:pPr>
      <w:bookmarkStart w:id="76" w:name="_Hlk208758478"/>
      <w:r w:rsidRPr="00E91D71">
        <w:rPr>
          <w:rFonts w:ascii="Calibri" w:hAnsi="Calibri" w:cs="Calibri"/>
          <w:sz w:val="24"/>
          <w:szCs w:val="24"/>
          <w:highlight w:val="yellow"/>
          <w:rPrChange w:id="77" w:author="Author" w:date="2025-09-03T07:52:00Z" w16du:dateUtc="2025-09-03T04:52:00Z">
            <w:rPr>
              <w:rFonts w:ascii="Calibri" w:hAnsi="Calibri" w:cs="Calibri"/>
              <w:sz w:val="24"/>
              <w:szCs w:val="24"/>
            </w:rPr>
          </w:rPrChange>
        </w:rPr>
        <w:t>Put a small piece of non-toxic modeling clay at the opposite end of the slide to provide a fixed surface to support insertion of a 10-</w:t>
      </w:r>
      <w:r w:rsidR="000608DD" w:rsidRPr="00E91D71">
        <w:rPr>
          <w:rFonts w:ascii="Calibri" w:hAnsi="Calibri" w:cs="Calibri"/>
          <w:sz w:val="24"/>
          <w:szCs w:val="24"/>
          <w:highlight w:val="yellow"/>
          <w:rPrChange w:id="78" w:author="Author" w:date="2025-09-03T07:52:00Z" w16du:dateUtc="2025-09-03T04:52:00Z">
            <w:rPr>
              <w:rFonts w:ascii="Calibri" w:hAnsi="Calibri" w:cs="Calibri"/>
              <w:sz w:val="24"/>
              <w:szCs w:val="24"/>
            </w:rPr>
          </w:rPrChange>
        </w:rPr>
        <w:t>µL</w:t>
      </w:r>
      <w:r w:rsidRPr="00E91D71">
        <w:rPr>
          <w:rFonts w:ascii="Calibri" w:hAnsi="Calibri" w:cs="Calibri"/>
          <w:sz w:val="24"/>
          <w:szCs w:val="24"/>
          <w:highlight w:val="yellow"/>
          <w:rPrChange w:id="79" w:author="Author" w:date="2025-09-03T07:52:00Z" w16du:dateUtc="2025-09-03T04:52:00Z">
            <w:rPr>
              <w:rFonts w:ascii="Calibri" w:hAnsi="Calibri" w:cs="Calibri"/>
              <w:sz w:val="24"/>
              <w:szCs w:val="24"/>
            </w:rPr>
          </w:rPrChange>
        </w:rPr>
        <w:t xml:space="preserve"> tip over the hypostome of the tick. </w:t>
      </w:r>
      <w:r w:rsidR="00EF179E" w:rsidRPr="00670FBB">
        <w:rPr>
          <w:rFonts w:ascii="Calibri" w:hAnsi="Calibri" w:cs="Calibri"/>
          <w:sz w:val="24"/>
          <w:szCs w:val="24"/>
        </w:rPr>
        <w:t>Using</w:t>
      </w:r>
      <w:r w:rsidR="00023999" w:rsidRPr="00670FBB">
        <w:rPr>
          <w:rFonts w:ascii="Calibri" w:hAnsi="Calibri" w:cs="Calibri"/>
          <w:sz w:val="24"/>
          <w:szCs w:val="24"/>
        </w:rPr>
        <w:t xml:space="preserve"> non-toxic modeling clay is optional.</w:t>
      </w:r>
    </w:p>
    <w:bookmarkEnd w:id="76"/>
    <w:p w14:paraId="4C416016" w14:textId="77777777" w:rsidR="00172E16" w:rsidRPr="004E7AE7" w:rsidRDefault="00172E16" w:rsidP="004E7AE7">
      <w:pPr>
        <w:jc w:val="left"/>
      </w:pPr>
    </w:p>
    <w:p w14:paraId="4210F122" w14:textId="3AD8DB0D" w:rsidR="00172E16" w:rsidRPr="00E91D71" w:rsidRDefault="00023999" w:rsidP="004E7AE7">
      <w:pPr>
        <w:pStyle w:val="ListParagraph"/>
        <w:numPr>
          <w:ilvl w:val="1"/>
          <w:numId w:val="24"/>
        </w:numPr>
        <w:spacing w:after="0" w:line="240" w:lineRule="auto"/>
        <w:ind w:left="0" w:firstLine="0"/>
        <w:rPr>
          <w:rFonts w:ascii="Calibri" w:hAnsi="Calibri" w:cs="Calibri"/>
          <w:sz w:val="24"/>
          <w:szCs w:val="24"/>
          <w:highlight w:val="yellow"/>
          <w:rPrChange w:id="80" w:author="Author" w:date="2025-09-03T07:52:00Z" w16du:dateUtc="2025-09-03T04:52:00Z">
            <w:rPr>
              <w:rFonts w:ascii="Calibri" w:hAnsi="Calibri" w:cs="Calibri"/>
              <w:sz w:val="24"/>
              <w:szCs w:val="24"/>
            </w:rPr>
          </w:rPrChange>
        </w:rPr>
      </w:pPr>
      <w:bookmarkStart w:id="81" w:name="_Hlk208758861"/>
      <w:r w:rsidRPr="00E91D71">
        <w:rPr>
          <w:rFonts w:ascii="Calibri" w:hAnsi="Calibri" w:cs="Calibri"/>
          <w:sz w:val="24"/>
          <w:szCs w:val="24"/>
          <w:highlight w:val="yellow"/>
          <w:rPrChange w:id="82" w:author="Author" w:date="2025-09-03T07:52:00Z" w16du:dateUtc="2025-09-03T04:52:00Z">
            <w:rPr>
              <w:rFonts w:ascii="Calibri" w:hAnsi="Calibri" w:cs="Calibri"/>
              <w:sz w:val="24"/>
              <w:szCs w:val="24"/>
            </w:rPr>
          </w:rPrChange>
        </w:rPr>
        <w:t>I</w:t>
      </w:r>
      <w:r w:rsidR="008943C6" w:rsidRPr="00E91D71">
        <w:rPr>
          <w:rFonts w:ascii="Calibri" w:hAnsi="Calibri" w:cs="Calibri"/>
          <w:sz w:val="24"/>
          <w:szCs w:val="24"/>
          <w:highlight w:val="yellow"/>
          <w:rPrChange w:id="83" w:author="Author" w:date="2025-09-03T07:52:00Z" w16du:dateUtc="2025-09-03T04:52:00Z">
            <w:rPr>
              <w:rFonts w:ascii="Calibri" w:hAnsi="Calibri" w:cs="Calibri"/>
              <w:sz w:val="24"/>
              <w:szCs w:val="24"/>
            </w:rPr>
          </w:rPrChange>
        </w:rPr>
        <w:t xml:space="preserve">nsert the </w:t>
      </w:r>
      <w:r w:rsidR="0008172A" w:rsidRPr="00E91D71">
        <w:rPr>
          <w:rFonts w:ascii="Calibri" w:hAnsi="Calibri" w:cs="Calibri"/>
          <w:sz w:val="24"/>
          <w:szCs w:val="24"/>
          <w:highlight w:val="yellow"/>
          <w:rPrChange w:id="84" w:author="Author" w:date="2025-09-03T07:52:00Z" w16du:dateUtc="2025-09-03T04:52:00Z">
            <w:rPr>
              <w:rFonts w:ascii="Calibri" w:hAnsi="Calibri" w:cs="Calibri"/>
              <w:sz w:val="24"/>
              <w:szCs w:val="24"/>
            </w:rPr>
          </w:rPrChange>
        </w:rPr>
        <w:t>0.5</w:t>
      </w:r>
      <w:r w:rsidR="008F3699" w:rsidRPr="00E91D71">
        <w:rPr>
          <w:rFonts w:ascii="Calibri" w:hAnsi="Calibri" w:cs="Calibri"/>
          <w:sz w:val="24"/>
          <w:szCs w:val="24"/>
          <w:highlight w:val="yellow"/>
          <w:rPrChange w:id="85" w:author="Author" w:date="2025-09-03T07:52:00Z" w16du:dateUtc="2025-09-03T04:52:00Z">
            <w:rPr>
              <w:rFonts w:ascii="Calibri" w:hAnsi="Calibri" w:cs="Calibri"/>
              <w:sz w:val="24"/>
              <w:szCs w:val="24"/>
            </w:rPr>
          </w:rPrChange>
        </w:rPr>
        <w:t>–</w:t>
      </w:r>
      <w:r w:rsidR="008943C6" w:rsidRPr="00E91D71">
        <w:rPr>
          <w:rFonts w:ascii="Calibri" w:hAnsi="Calibri" w:cs="Calibri"/>
          <w:sz w:val="24"/>
          <w:szCs w:val="24"/>
          <w:highlight w:val="yellow"/>
          <w:rPrChange w:id="86" w:author="Author" w:date="2025-09-03T07:52:00Z" w16du:dateUtc="2025-09-03T04:52:00Z">
            <w:rPr>
              <w:rFonts w:ascii="Calibri" w:hAnsi="Calibri" w:cs="Calibri"/>
              <w:sz w:val="24"/>
              <w:szCs w:val="24"/>
            </w:rPr>
          </w:rPrChange>
        </w:rPr>
        <w:t>10-</w:t>
      </w:r>
      <w:r w:rsidR="000608DD" w:rsidRPr="00E91D71">
        <w:rPr>
          <w:rFonts w:ascii="Calibri" w:hAnsi="Calibri" w:cs="Calibri"/>
          <w:sz w:val="24"/>
          <w:szCs w:val="24"/>
          <w:highlight w:val="yellow"/>
          <w:rPrChange w:id="87" w:author="Author" w:date="2025-09-03T07:52:00Z" w16du:dateUtc="2025-09-03T04:52:00Z">
            <w:rPr>
              <w:rFonts w:ascii="Calibri" w:hAnsi="Calibri" w:cs="Calibri"/>
              <w:sz w:val="24"/>
              <w:szCs w:val="24"/>
            </w:rPr>
          </w:rPrChange>
        </w:rPr>
        <w:t>µL</w:t>
      </w:r>
      <w:r w:rsidR="008943C6" w:rsidRPr="00E91D71">
        <w:rPr>
          <w:rFonts w:ascii="Calibri" w:hAnsi="Calibri" w:cs="Calibri"/>
          <w:sz w:val="24"/>
          <w:szCs w:val="24"/>
          <w:highlight w:val="yellow"/>
          <w:rPrChange w:id="88" w:author="Author" w:date="2025-09-03T07:52:00Z" w16du:dateUtc="2025-09-03T04:52:00Z">
            <w:rPr>
              <w:rFonts w:ascii="Calibri" w:hAnsi="Calibri" w:cs="Calibri"/>
              <w:sz w:val="24"/>
              <w:szCs w:val="24"/>
            </w:rPr>
          </w:rPrChange>
        </w:rPr>
        <w:t xml:space="preserve"> tip between the palps to ensure it covers the hypostome.</w:t>
      </w:r>
    </w:p>
    <w:bookmarkEnd w:id="81"/>
    <w:p w14:paraId="2AC7FD25" w14:textId="77777777" w:rsidR="00172E16" w:rsidRPr="004E7AE7" w:rsidRDefault="00172E16" w:rsidP="004E7AE7">
      <w:pPr>
        <w:pStyle w:val="ListParagraph"/>
        <w:spacing w:after="0" w:line="240" w:lineRule="auto"/>
        <w:ind w:left="0"/>
        <w:rPr>
          <w:rFonts w:ascii="Calibri" w:hAnsi="Calibri" w:cs="Calibri"/>
          <w:sz w:val="24"/>
          <w:szCs w:val="24"/>
        </w:rPr>
      </w:pPr>
    </w:p>
    <w:p w14:paraId="77DFA556" w14:textId="55C5A288" w:rsidR="00F07726" w:rsidRPr="00D973F8" w:rsidRDefault="00F42D02" w:rsidP="004E7AE7">
      <w:pPr>
        <w:pStyle w:val="ListParagraph"/>
        <w:numPr>
          <w:ilvl w:val="1"/>
          <w:numId w:val="24"/>
        </w:numPr>
        <w:spacing w:after="0" w:line="240" w:lineRule="auto"/>
        <w:ind w:left="0" w:firstLine="0"/>
        <w:rPr>
          <w:rFonts w:ascii="Calibri" w:hAnsi="Calibri" w:cs="Calibri"/>
          <w:sz w:val="24"/>
          <w:szCs w:val="24"/>
        </w:rPr>
      </w:pPr>
      <w:bookmarkStart w:id="89" w:name="_Hlk208758719"/>
      <w:r w:rsidRPr="00E91D71">
        <w:rPr>
          <w:rFonts w:ascii="Calibri" w:hAnsi="Calibri" w:cs="Calibri"/>
          <w:sz w:val="24"/>
          <w:szCs w:val="24"/>
          <w:highlight w:val="yellow"/>
          <w:rPrChange w:id="90" w:author="Author" w:date="2025-09-03T07:53:00Z" w16du:dateUtc="2025-09-03T04:53:00Z">
            <w:rPr>
              <w:rFonts w:ascii="Calibri" w:hAnsi="Calibri" w:cs="Calibri"/>
              <w:sz w:val="24"/>
              <w:szCs w:val="24"/>
            </w:rPr>
          </w:rPrChange>
        </w:rPr>
        <w:t xml:space="preserve">Wait for the tick to produce saliva </w:t>
      </w:r>
      <w:bookmarkEnd w:id="89"/>
      <w:r w:rsidRPr="00D973F8">
        <w:rPr>
          <w:rFonts w:ascii="Calibri" w:hAnsi="Calibri" w:cs="Calibri"/>
          <w:sz w:val="24"/>
          <w:szCs w:val="24"/>
        </w:rPr>
        <w:t>or g</w:t>
      </w:r>
      <w:r w:rsidR="008943C6" w:rsidRPr="00D973F8">
        <w:rPr>
          <w:rFonts w:ascii="Calibri" w:hAnsi="Calibri" w:cs="Calibri"/>
          <w:sz w:val="24"/>
          <w:szCs w:val="24"/>
        </w:rPr>
        <w:t xml:space="preserve">ently massage the hypostome by moving the tip in and out. </w:t>
      </w:r>
    </w:p>
    <w:p w14:paraId="1A9F21F9" w14:textId="77777777" w:rsidR="00172E16" w:rsidRPr="004E7AE7" w:rsidRDefault="00172E16" w:rsidP="004E7AE7">
      <w:pPr>
        <w:jc w:val="left"/>
      </w:pPr>
    </w:p>
    <w:p w14:paraId="6B0BF8E5" w14:textId="678A63E4" w:rsidR="00F07726" w:rsidRPr="009F5B33" w:rsidRDefault="001235B0" w:rsidP="004E7AE7">
      <w:pPr>
        <w:pStyle w:val="ListParagraph"/>
        <w:numPr>
          <w:ilvl w:val="1"/>
          <w:numId w:val="24"/>
        </w:numPr>
        <w:spacing w:after="0" w:line="240" w:lineRule="auto"/>
        <w:ind w:left="0" w:firstLine="0"/>
        <w:rPr>
          <w:rFonts w:ascii="Calibri" w:hAnsi="Calibri" w:cs="Calibri"/>
          <w:sz w:val="24"/>
          <w:szCs w:val="24"/>
        </w:rPr>
      </w:pPr>
      <w:bookmarkStart w:id="91" w:name="_Hlk208759454"/>
      <w:r w:rsidRPr="00E91D71">
        <w:rPr>
          <w:rFonts w:ascii="Calibri" w:hAnsi="Calibri" w:cs="Calibri"/>
          <w:sz w:val="24"/>
          <w:szCs w:val="24"/>
          <w:highlight w:val="yellow"/>
          <w:rPrChange w:id="92" w:author="Author" w:date="2025-09-03T07:53:00Z" w16du:dateUtc="2025-09-03T04:53:00Z">
            <w:rPr>
              <w:rFonts w:ascii="Calibri" w:hAnsi="Calibri" w:cs="Calibri"/>
              <w:sz w:val="24"/>
              <w:szCs w:val="24"/>
            </w:rPr>
          </w:rPrChange>
        </w:rPr>
        <w:t>Draw the saliva into the pipette tip or c</w:t>
      </w:r>
      <w:r w:rsidR="008943C6" w:rsidRPr="00E91D71">
        <w:rPr>
          <w:rFonts w:ascii="Calibri" w:hAnsi="Calibri" w:cs="Calibri"/>
          <w:sz w:val="24"/>
          <w:szCs w:val="24"/>
          <w:highlight w:val="yellow"/>
          <w:rPrChange w:id="93" w:author="Author" w:date="2025-09-03T07:53:00Z" w16du:dateUtc="2025-09-03T04:53:00Z">
            <w:rPr>
              <w:rFonts w:ascii="Calibri" w:hAnsi="Calibri" w:cs="Calibri"/>
              <w:sz w:val="24"/>
              <w:szCs w:val="24"/>
            </w:rPr>
          </w:rPrChange>
        </w:rPr>
        <w:t xml:space="preserve">reate </w:t>
      </w:r>
      <w:bookmarkStart w:id="94" w:name="_Hlk206247462"/>
      <w:r w:rsidR="00EF179E" w:rsidRPr="00E91D71">
        <w:rPr>
          <w:rFonts w:ascii="Calibri" w:hAnsi="Calibri" w:cs="Calibri"/>
          <w:sz w:val="24"/>
          <w:szCs w:val="24"/>
          <w:highlight w:val="yellow"/>
          <w:rPrChange w:id="95" w:author="Author" w:date="2025-09-03T07:53:00Z" w16du:dateUtc="2025-09-03T04:53:00Z">
            <w:rPr>
              <w:rFonts w:ascii="Calibri" w:hAnsi="Calibri" w:cs="Calibri"/>
              <w:sz w:val="24"/>
              <w:szCs w:val="24"/>
            </w:rPr>
          </w:rPrChange>
        </w:rPr>
        <w:t>slight</w:t>
      </w:r>
      <w:r w:rsidR="008943C6" w:rsidRPr="00E91D71">
        <w:rPr>
          <w:rFonts w:ascii="Calibri" w:hAnsi="Calibri" w:cs="Calibri"/>
          <w:sz w:val="24"/>
          <w:szCs w:val="24"/>
          <w:highlight w:val="yellow"/>
          <w:rPrChange w:id="96" w:author="Author" w:date="2025-09-03T07:53:00Z" w16du:dateUtc="2025-09-03T04:53:00Z">
            <w:rPr>
              <w:rFonts w:ascii="Calibri" w:hAnsi="Calibri" w:cs="Calibri"/>
              <w:sz w:val="24"/>
              <w:szCs w:val="24"/>
            </w:rPr>
          </w:rPrChange>
        </w:rPr>
        <w:t xml:space="preserve"> pressure</w:t>
      </w:r>
      <w:r w:rsidR="005E62FD" w:rsidRPr="00E91D71">
        <w:rPr>
          <w:rFonts w:ascii="Calibri" w:hAnsi="Calibri" w:cs="Calibri"/>
          <w:sz w:val="24"/>
          <w:szCs w:val="24"/>
          <w:highlight w:val="yellow"/>
          <w:rPrChange w:id="97" w:author="Author" w:date="2025-09-03T07:53:00Z" w16du:dateUtc="2025-09-03T04:53:00Z">
            <w:rPr>
              <w:rFonts w:ascii="Calibri" w:hAnsi="Calibri" w:cs="Calibri"/>
              <w:sz w:val="24"/>
              <w:szCs w:val="24"/>
            </w:rPr>
          </w:rPrChange>
        </w:rPr>
        <w:t xml:space="preserve"> for 5</w:t>
      </w:r>
      <w:r w:rsidR="008F3699" w:rsidRPr="00E91D71">
        <w:rPr>
          <w:rFonts w:ascii="Calibri" w:hAnsi="Calibri" w:cs="Calibri"/>
          <w:sz w:val="24"/>
          <w:szCs w:val="24"/>
          <w:highlight w:val="yellow"/>
          <w:rPrChange w:id="98" w:author="Author" w:date="2025-09-03T07:53:00Z" w16du:dateUtc="2025-09-03T04:53:00Z">
            <w:rPr>
              <w:rFonts w:ascii="Calibri" w:hAnsi="Calibri" w:cs="Calibri"/>
              <w:sz w:val="24"/>
              <w:szCs w:val="24"/>
            </w:rPr>
          </w:rPrChange>
        </w:rPr>
        <w:t>–</w:t>
      </w:r>
      <w:r w:rsidR="005E62FD" w:rsidRPr="00E91D71">
        <w:rPr>
          <w:rFonts w:ascii="Calibri" w:hAnsi="Calibri" w:cs="Calibri"/>
          <w:sz w:val="24"/>
          <w:szCs w:val="24"/>
          <w:highlight w:val="yellow"/>
          <w:rPrChange w:id="99" w:author="Author" w:date="2025-09-03T07:53:00Z" w16du:dateUtc="2025-09-03T04:53:00Z">
            <w:rPr>
              <w:rFonts w:ascii="Calibri" w:hAnsi="Calibri" w:cs="Calibri"/>
              <w:sz w:val="24"/>
              <w:szCs w:val="24"/>
            </w:rPr>
          </w:rPrChange>
        </w:rPr>
        <w:t>10 s</w:t>
      </w:r>
      <w:r w:rsidR="008943C6" w:rsidRPr="00E91D71">
        <w:rPr>
          <w:rFonts w:ascii="Calibri" w:hAnsi="Calibri" w:cs="Calibri"/>
          <w:sz w:val="24"/>
          <w:szCs w:val="24"/>
          <w:highlight w:val="yellow"/>
          <w:rPrChange w:id="100" w:author="Author" w:date="2025-09-03T07:53:00Z" w16du:dateUtc="2025-09-03T04:53:00Z">
            <w:rPr>
              <w:rFonts w:ascii="Calibri" w:hAnsi="Calibri" w:cs="Calibri"/>
              <w:sz w:val="24"/>
              <w:szCs w:val="24"/>
            </w:rPr>
          </w:rPrChange>
        </w:rPr>
        <w:t xml:space="preserve"> </w:t>
      </w:r>
      <w:bookmarkEnd w:id="94"/>
      <w:r w:rsidR="008943C6" w:rsidRPr="00E91D71">
        <w:rPr>
          <w:rFonts w:ascii="Calibri" w:hAnsi="Calibri" w:cs="Calibri"/>
          <w:sz w:val="24"/>
          <w:szCs w:val="24"/>
          <w:highlight w:val="yellow"/>
          <w:rPrChange w:id="101" w:author="Author" w:date="2025-09-03T07:53:00Z" w16du:dateUtc="2025-09-03T04:53:00Z">
            <w:rPr>
              <w:rFonts w:ascii="Calibri" w:hAnsi="Calibri" w:cs="Calibri"/>
              <w:sz w:val="24"/>
              <w:szCs w:val="24"/>
            </w:rPr>
          </w:rPrChange>
        </w:rPr>
        <w:t xml:space="preserve">to stimulate </w:t>
      </w:r>
      <w:r w:rsidRPr="00E91D71">
        <w:rPr>
          <w:rFonts w:ascii="Calibri" w:hAnsi="Calibri" w:cs="Calibri"/>
          <w:sz w:val="24"/>
          <w:szCs w:val="24"/>
          <w:highlight w:val="yellow"/>
          <w:rPrChange w:id="102" w:author="Author" w:date="2025-09-03T07:53:00Z" w16du:dateUtc="2025-09-03T04:53:00Z">
            <w:rPr>
              <w:rFonts w:ascii="Calibri" w:hAnsi="Calibri" w:cs="Calibri"/>
              <w:sz w:val="24"/>
              <w:szCs w:val="24"/>
            </w:rPr>
          </w:rPrChange>
        </w:rPr>
        <w:t xml:space="preserve">its </w:t>
      </w:r>
      <w:r w:rsidR="008943C6" w:rsidRPr="00E91D71">
        <w:rPr>
          <w:rFonts w:ascii="Calibri" w:hAnsi="Calibri" w:cs="Calibri"/>
          <w:sz w:val="24"/>
          <w:szCs w:val="24"/>
          <w:highlight w:val="yellow"/>
          <w:rPrChange w:id="103" w:author="Author" w:date="2025-09-03T07:53:00Z" w16du:dateUtc="2025-09-03T04:53:00Z">
            <w:rPr>
              <w:rFonts w:ascii="Calibri" w:hAnsi="Calibri" w:cs="Calibri"/>
              <w:sz w:val="24"/>
              <w:szCs w:val="24"/>
            </w:rPr>
          </w:rPrChange>
        </w:rPr>
        <w:t xml:space="preserve">release. </w:t>
      </w:r>
      <w:r w:rsidR="008943C6" w:rsidRPr="009F5B33">
        <w:rPr>
          <w:rFonts w:ascii="Calibri" w:hAnsi="Calibri" w:cs="Calibri"/>
          <w:sz w:val="24"/>
          <w:szCs w:val="24"/>
        </w:rPr>
        <w:t>In case this does not work, always ensure</w:t>
      </w:r>
      <w:r w:rsidR="008F3699" w:rsidRPr="009F5B33">
        <w:rPr>
          <w:rFonts w:ascii="Calibri" w:hAnsi="Calibri" w:cs="Calibri"/>
          <w:sz w:val="24"/>
          <w:szCs w:val="24"/>
        </w:rPr>
        <w:t xml:space="preserve"> to</w:t>
      </w:r>
      <w:r w:rsidR="008943C6" w:rsidRPr="009F5B33">
        <w:rPr>
          <w:rFonts w:ascii="Calibri" w:hAnsi="Calibri" w:cs="Calibri"/>
          <w:sz w:val="24"/>
          <w:szCs w:val="24"/>
        </w:rPr>
        <w:t xml:space="preserve"> have </w:t>
      </w:r>
      <w:r w:rsidR="004F4108" w:rsidRPr="009F5B33">
        <w:rPr>
          <w:rFonts w:ascii="Calibri" w:hAnsi="Calibri" w:cs="Calibri"/>
          <w:sz w:val="24"/>
          <w:szCs w:val="24"/>
        </w:rPr>
        <w:t xml:space="preserve">1× </w:t>
      </w:r>
      <w:r w:rsidR="008943C6" w:rsidRPr="009F5B33">
        <w:rPr>
          <w:rFonts w:ascii="Calibri" w:hAnsi="Calibri" w:cs="Calibri"/>
          <w:sz w:val="24"/>
          <w:szCs w:val="24"/>
        </w:rPr>
        <w:t xml:space="preserve">PBS </w:t>
      </w:r>
      <w:r w:rsidR="00AC23F3" w:rsidRPr="009F5B33">
        <w:rPr>
          <w:rFonts w:ascii="Calibri" w:hAnsi="Calibri" w:cs="Calibri"/>
          <w:sz w:val="24"/>
          <w:szCs w:val="24"/>
        </w:rPr>
        <w:t xml:space="preserve">prewarmed </w:t>
      </w:r>
      <w:r w:rsidR="008943C6" w:rsidRPr="009F5B33">
        <w:rPr>
          <w:rFonts w:ascii="Calibri" w:hAnsi="Calibri" w:cs="Calibri"/>
          <w:sz w:val="24"/>
          <w:szCs w:val="24"/>
        </w:rPr>
        <w:t xml:space="preserve">to </w:t>
      </w:r>
      <w:r w:rsidR="00295BE5" w:rsidRPr="009F5B33">
        <w:rPr>
          <w:rFonts w:ascii="Calibri" w:hAnsi="Calibri" w:cs="Calibri"/>
          <w:sz w:val="24"/>
          <w:szCs w:val="24"/>
        </w:rPr>
        <w:t>38</w:t>
      </w:r>
      <w:r w:rsidR="008C068D" w:rsidRPr="009F5B33">
        <w:rPr>
          <w:rFonts w:ascii="Calibri" w:hAnsi="Calibri" w:cs="Calibri"/>
          <w:sz w:val="24"/>
          <w:szCs w:val="24"/>
        </w:rPr>
        <w:t xml:space="preserve"> </w:t>
      </w:r>
      <w:r w:rsidR="008943C6" w:rsidRPr="009F5B33">
        <w:rPr>
          <w:rFonts w:ascii="Calibri" w:hAnsi="Calibri" w:cs="Calibri"/>
          <w:sz w:val="24"/>
          <w:szCs w:val="24"/>
        </w:rPr>
        <w:t xml:space="preserve">°C at hand; pipetting a small amount </w:t>
      </w:r>
      <w:r w:rsidR="005E62FD" w:rsidRPr="009F5B33">
        <w:rPr>
          <w:rFonts w:ascii="Calibri" w:hAnsi="Calibri" w:cs="Calibri"/>
          <w:sz w:val="24"/>
          <w:szCs w:val="24"/>
        </w:rPr>
        <w:t xml:space="preserve">(1 µL) </w:t>
      </w:r>
      <w:r w:rsidR="008943C6" w:rsidRPr="009F5B33">
        <w:rPr>
          <w:rFonts w:ascii="Calibri" w:hAnsi="Calibri" w:cs="Calibri"/>
          <w:sz w:val="24"/>
          <w:szCs w:val="24"/>
        </w:rPr>
        <w:t xml:space="preserve">of the prewarmed solution prior to fitting the tip over the hypostome and between the pedipalps assists with the release of saliva. </w:t>
      </w:r>
    </w:p>
    <w:bookmarkEnd w:id="91"/>
    <w:p w14:paraId="63308647" w14:textId="77777777" w:rsidR="00172E16" w:rsidRPr="004E7AE7" w:rsidRDefault="00172E16" w:rsidP="004E7AE7">
      <w:pPr>
        <w:jc w:val="left"/>
      </w:pPr>
    </w:p>
    <w:p w14:paraId="31ADFE2E" w14:textId="03D79B26" w:rsidR="00172E16" w:rsidRPr="004E7AE7" w:rsidRDefault="00172E16" w:rsidP="00DF36BB">
      <w:pPr>
        <w:jc w:val="left"/>
      </w:pPr>
      <w:r w:rsidRPr="004E7AE7">
        <w:t xml:space="preserve">NOTE: </w:t>
      </w:r>
      <w:r w:rsidR="008943C6" w:rsidRPr="004E7AE7">
        <w:t xml:space="preserve">Take care not to break/damage the hypostome as this will result in diffusion of </w:t>
      </w:r>
      <w:proofErr w:type="spellStart"/>
      <w:r w:rsidR="008943C6" w:rsidRPr="004E7AE7">
        <w:t>haemolymph</w:t>
      </w:r>
      <w:proofErr w:type="spellEnd"/>
      <w:r w:rsidR="008943C6" w:rsidRPr="004E7AE7">
        <w:t xml:space="preserve"> into </w:t>
      </w:r>
      <w:r w:rsidR="008F3699">
        <w:t xml:space="preserve">the </w:t>
      </w:r>
      <w:r w:rsidR="00AC23F3" w:rsidRPr="004E7AE7">
        <w:t>tips</w:t>
      </w:r>
      <w:r w:rsidR="008943C6" w:rsidRPr="004E7AE7">
        <w:t xml:space="preserve"> instead of saliva.</w:t>
      </w:r>
    </w:p>
    <w:p w14:paraId="29827ACB" w14:textId="77777777" w:rsidR="00172E16" w:rsidRPr="004E7AE7" w:rsidRDefault="00172E16" w:rsidP="00DF36BB">
      <w:pPr>
        <w:jc w:val="left"/>
        <w:rPr>
          <w:i/>
          <w:iCs/>
        </w:rPr>
      </w:pPr>
    </w:p>
    <w:p w14:paraId="1F36E338" w14:textId="77777777" w:rsidR="008F3699" w:rsidRPr="009F5B33" w:rsidRDefault="008943C6" w:rsidP="00DF36BB">
      <w:pPr>
        <w:pStyle w:val="ListParagraph"/>
        <w:numPr>
          <w:ilvl w:val="1"/>
          <w:numId w:val="24"/>
        </w:numPr>
        <w:spacing w:after="0" w:line="240" w:lineRule="auto"/>
        <w:ind w:left="0" w:firstLine="0"/>
        <w:rPr>
          <w:rFonts w:ascii="Calibri" w:hAnsi="Calibri" w:cs="Calibri"/>
          <w:i/>
          <w:iCs/>
          <w:sz w:val="24"/>
          <w:szCs w:val="24"/>
        </w:rPr>
      </w:pPr>
      <w:r w:rsidRPr="009F5B33">
        <w:rPr>
          <w:rFonts w:ascii="Calibri" w:hAnsi="Calibri" w:cs="Calibri"/>
          <w:sz w:val="24"/>
          <w:szCs w:val="24"/>
        </w:rPr>
        <w:t>Release the saliva from the tip into a sterile and properly labelled microtube and store at -20°</w:t>
      </w:r>
      <w:r w:rsidR="006165D2" w:rsidRPr="009F5B33">
        <w:rPr>
          <w:rFonts w:ascii="Calibri" w:hAnsi="Calibri" w:cs="Calibri"/>
          <w:sz w:val="24"/>
          <w:szCs w:val="24"/>
        </w:rPr>
        <w:t xml:space="preserve"> </w:t>
      </w:r>
      <w:r w:rsidRPr="009F5B33">
        <w:rPr>
          <w:rFonts w:ascii="Calibri" w:hAnsi="Calibri" w:cs="Calibri"/>
          <w:sz w:val="24"/>
          <w:szCs w:val="24"/>
        </w:rPr>
        <w:t>C/-80</w:t>
      </w:r>
      <w:r w:rsidR="006165D2" w:rsidRPr="009F5B33">
        <w:rPr>
          <w:rFonts w:ascii="Calibri" w:hAnsi="Calibri" w:cs="Calibri"/>
          <w:sz w:val="24"/>
          <w:szCs w:val="24"/>
        </w:rPr>
        <w:t xml:space="preserve"> </w:t>
      </w:r>
      <w:r w:rsidRPr="009F5B33">
        <w:rPr>
          <w:rFonts w:ascii="Calibri" w:hAnsi="Calibri" w:cs="Calibri"/>
          <w:sz w:val="24"/>
          <w:szCs w:val="24"/>
        </w:rPr>
        <w:t xml:space="preserve">°C until further analysis. </w:t>
      </w:r>
    </w:p>
    <w:p w14:paraId="4334D896" w14:textId="77777777" w:rsidR="008F3699" w:rsidRDefault="008F3699" w:rsidP="008F3699">
      <w:pPr>
        <w:pStyle w:val="ListParagraph"/>
        <w:spacing w:after="0" w:line="240" w:lineRule="auto"/>
        <w:ind w:left="0"/>
        <w:rPr>
          <w:rFonts w:ascii="Calibri" w:hAnsi="Calibri" w:cs="Calibri"/>
          <w:sz w:val="24"/>
          <w:szCs w:val="24"/>
        </w:rPr>
      </w:pPr>
    </w:p>
    <w:p w14:paraId="74BB4D9C" w14:textId="4D1AFD88" w:rsidR="00FB1F78" w:rsidRPr="004E7AE7" w:rsidRDefault="008F3699" w:rsidP="004E7AE7">
      <w:pPr>
        <w:pStyle w:val="ListParagraph"/>
        <w:spacing w:after="0" w:line="240" w:lineRule="auto"/>
        <w:ind w:left="0"/>
        <w:rPr>
          <w:rFonts w:ascii="Calibri" w:hAnsi="Calibri" w:cs="Calibri"/>
          <w:i/>
          <w:iCs/>
          <w:sz w:val="24"/>
          <w:szCs w:val="24"/>
        </w:rPr>
      </w:pPr>
      <w:r>
        <w:rPr>
          <w:rFonts w:ascii="Calibri" w:hAnsi="Calibri" w:cs="Calibri"/>
          <w:sz w:val="24"/>
          <w:szCs w:val="24"/>
        </w:rPr>
        <w:t xml:space="preserve">NOTE: </w:t>
      </w:r>
      <w:r w:rsidR="008943C6" w:rsidRPr="004E7AE7">
        <w:rPr>
          <w:rFonts w:ascii="Calibri" w:hAnsi="Calibri" w:cs="Calibri"/>
          <w:sz w:val="24"/>
          <w:szCs w:val="24"/>
        </w:rPr>
        <w:t xml:space="preserve">It is possible to collect </w:t>
      </w:r>
      <w:r w:rsidR="00875CBF" w:rsidRPr="004E7AE7">
        <w:rPr>
          <w:rFonts w:ascii="Calibri" w:hAnsi="Calibri" w:cs="Calibri"/>
          <w:sz w:val="24"/>
          <w:szCs w:val="24"/>
        </w:rPr>
        <w:t>up to</w:t>
      </w:r>
      <w:r w:rsidR="003F6FD1" w:rsidRPr="004E7AE7">
        <w:rPr>
          <w:rFonts w:ascii="Calibri" w:hAnsi="Calibri" w:cs="Calibri"/>
          <w:sz w:val="24"/>
          <w:szCs w:val="24"/>
        </w:rPr>
        <w:t xml:space="preserve"> </w:t>
      </w:r>
      <w:r w:rsidR="008943C6" w:rsidRPr="004E7AE7">
        <w:rPr>
          <w:rFonts w:ascii="Calibri" w:hAnsi="Calibri" w:cs="Calibri"/>
          <w:sz w:val="24"/>
          <w:szCs w:val="24"/>
        </w:rPr>
        <w:t xml:space="preserve">10 </w:t>
      </w:r>
      <w:r w:rsidR="000608DD" w:rsidRPr="004E7AE7">
        <w:rPr>
          <w:rFonts w:ascii="Calibri" w:hAnsi="Calibri" w:cs="Calibri"/>
          <w:sz w:val="24"/>
          <w:szCs w:val="24"/>
        </w:rPr>
        <w:t>µL</w:t>
      </w:r>
      <w:r w:rsidR="008943C6" w:rsidRPr="004E7AE7">
        <w:rPr>
          <w:rFonts w:ascii="Calibri" w:hAnsi="Calibri" w:cs="Calibri"/>
          <w:sz w:val="24"/>
          <w:szCs w:val="24"/>
        </w:rPr>
        <w:t xml:space="preserve"> of saliva from the tick.</w:t>
      </w:r>
      <w:r>
        <w:rPr>
          <w:rFonts w:ascii="Calibri" w:hAnsi="Calibri" w:cs="Calibri"/>
          <w:sz w:val="24"/>
          <w:szCs w:val="24"/>
        </w:rPr>
        <w:t xml:space="preserve"> </w:t>
      </w:r>
      <w:r w:rsidR="008943C6" w:rsidRPr="004E7AE7">
        <w:rPr>
          <w:rFonts w:ascii="Calibri" w:hAnsi="Calibri" w:cs="Calibri"/>
          <w:sz w:val="24"/>
          <w:szCs w:val="24"/>
        </w:rPr>
        <w:t xml:space="preserve">The saliva collection process is summarized in </w:t>
      </w:r>
      <w:r w:rsidR="008943C6" w:rsidRPr="004E7AE7">
        <w:rPr>
          <w:rFonts w:ascii="Calibri" w:hAnsi="Calibri" w:cs="Calibri"/>
          <w:b/>
          <w:bCs/>
          <w:sz w:val="24"/>
          <w:szCs w:val="24"/>
        </w:rPr>
        <w:t>Figure 1</w:t>
      </w:r>
      <w:r w:rsidR="008943C6" w:rsidRPr="004E7AE7">
        <w:rPr>
          <w:rFonts w:ascii="Calibri" w:hAnsi="Calibri" w:cs="Calibri"/>
          <w:sz w:val="24"/>
          <w:szCs w:val="24"/>
        </w:rPr>
        <w:t>.</w:t>
      </w:r>
      <w:r w:rsidR="008943C6" w:rsidRPr="004E7AE7">
        <w:rPr>
          <w:rFonts w:ascii="Calibri" w:hAnsi="Calibri" w:cs="Calibri"/>
          <w:sz w:val="24"/>
          <w:szCs w:val="24"/>
        </w:rPr>
        <w:br/>
      </w:r>
    </w:p>
    <w:p w14:paraId="59110358" w14:textId="06F1C7F7" w:rsidR="00624F84" w:rsidRPr="004E7AE7" w:rsidRDefault="008943C6" w:rsidP="004E7AE7">
      <w:pPr>
        <w:pStyle w:val="ListParagraph"/>
        <w:numPr>
          <w:ilvl w:val="0"/>
          <w:numId w:val="24"/>
        </w:numPr>
        <w:spacing w:after="0" w:line="240" w:lineRule="auto"/>
        <w:ind w:left="0" w:firstLine="0"/>
        <w:rPr>
          <w:rFonts w:ascii="Calibri" w:hAnsi="Calibri" w:cs="Calibri"/>
          <w:sz w:val="24"/>
          <w:szCs w:val="24"/>
        </w:rPr>
      </w:pPr>
      <w:proofErr w:type="spellStart"/>
      <w:r w:rsidRPr="004E7AE7">
        <w:rPr>
          <w:rFonts w:ascii="Calibri" w:hAnsi="Calibri" w:cs="Calibri"/>
          <w:b/>
          <w:bCs/>
          <w:sz w:val="24"/>
          <w:szCs w:val="24"/>
        </w:rPr>
        <w:t>Haemolymph</w:t>
      </w:r>
      <w:proofErr w:type="spellEnd"/>
      <w:r w:rsidRPr="004E7AE7">
        <w:rPr>
          <w:rFonts w:ascii="Calibri" w:hAnsi="Calibri" w:cs="Calibri"/>
          <w:b/>
          <w:bCs/>
          <w:sz w:val="24"/>
          <w:szCs w:val="24"/>
        </w:rPr>
        <w:t xml:space="preserve"> collection</w:t>
      </w:r>
    </w:p>
    <w:p w14:paraId="750CF11E" w14:textId="77777777" w:rsidR="00172E16" w:rsidRPr="004E7AE7" w:rsidRDefault="00172E16" w:rsidP="004E7AE7">
      <w:pPr>
        <w:pStyle w:val="ListParagraph"/>
        <w:spacing w:after="0" w:line="240" w:lineRule="auto"/>
        <w:ind w:left="0"/>
        <w:rPr>
          <w:rFonts w:ascii="Calibri" w:hAnsi="Calibri" w:cs="Calibri"/>
          <w:sz w:val="24"/>
          <w:szCs w:val="24"/>
        </w:rPr>
      </w:pPr>
    </w:p>
    <w:p w14:paraId="79E16EEA" w14:textId="4A0E7CED" w:rsidR="00172E16" w:rsidRPr="00E91D71" w:rsidRDefault="00EE63C1" w:rsidP="004E7AE7">
      <w:pPr>
        <w:pStyle w:val="ListParagraph"/>
        <w:numPr>
          <w:ilvl w:val="1"/>
          <w:numId w:val="24"/>
        </w:numPr>
        <w:spacing w:after="0" w:line="240" w:lineRule="auto"/>
        <w:ind w:left="0" w:firstLine="0"/>
        <w:rPr>
          <w:rFonts w:ascii="Calibri" w:hAnsi="Calibri" w:cs="Calibri"/>
          <w:sz w:val="24"/>
          <w:szCs w:val="24"/>
          <w:highlight w:val="yellow"/>
          <w:rPrChange w:id="104" w:author="Author" w:date="2025-09-03T07:53:00Z" w16du:dateUtc="2025-09-03T04:53:00Z">
            <w:rPr>
              <w:rFonts w:ascii="Calibri" w:hAnsi="Calibri" w:cs="Calibri"/>
              <w:sz w:val="24"/>
              <w:szCs w:val="24"/>
            </w:rPr>
          </w:rPrChange>
        </w:rPr>
      </w:pPr>
      <w:r w:rsidRPr="00E91D71">
        <w:rPr>
          <w:rFonts w:ascii="Calibri" w:hAnsi="Calibri" w:cs="Calibri"/>
          <w:sz w:val="24"/>
          <w:szCs w:val="24"/>
          <w:highlight w:val="yellow"/>
          <w:rPrChange w:id="105" w:author="Author" w:date="2025-09-03T07:53:00Z" w16du:dateUtc="2025-09-03T04:53:00Z">
            <w:rPr>
              <w:rFonts w:ascii="Calibri" w:hAnsi="Calibri" w:cs="Calibri"/>
              <w:sz w:val="24"/>
              <w:szCs w:val="24"/>
            </w:rPr>
          </w:rPrChange>
        </w:rPr>
        <w:t>C</w:t>
      </w:r>
      <w:r w:rsidR="008943C6" w:rsidRPr="00E91D71">
        <w:rPr>
          <w:rFonts w:ascii="Calibri" w:hAnsi="Calibri" w:cs="Calibri"/>
          <w:sz w:val="24"/>
          <w:szCs w:val="24"/>
          <w:highlight w:val="yellow"/>
          <w:rPrChange w:id="106" w:author="Author" w:date="2025-09-03T07:53:00Z" w16du:dateUtc="2025-09-03T04:53:00Z">
            <w:rPr>
              <w:rFonts w:ascii="Calibri" w:hAnsi="Calibri" w:cs="Calibri"/>
              <w:sz w:val="24"/>
              <w:szCs w:val="24"/>
            </w:rPr>
          </w:rPrChange>
        </w:rPr>
        <w:t xml:space="preserve">ontinue with the same tick after saliva collection or use a new tick after surface </w:t>
      </w:r>
      <w:proofErr w:type="spellStart"/>
      <w:r w:rsidR="008943C6" w:rsidRPr="00E91D71">
        <w:rPr>
          <w:rFonts w:ascii="Calibri" w:hAnsi="Calibri" w:cs="Calibri"/>
          <w:sz w:val="24"/>
          <w:szCs w:val="24"/>
          <w:highlight w:val="yellow"/>
          <w:rPrChange w:id="107" w:author="Author" w:date="2025-09-03T07:53:00Z" w16du:dateUtc="2025-09-03T04:53:00Z">
            <w:rPr>
              <w:rFonts w:ascii="Calibri" w:hAnsi="Calibri" w:cs="Calibri"/>
              <w:sz w:val="24"/>
              <w:szCs w:val="24"/>
            </w:rPr>
          </w:rPrChange>
        </w:rPr>
        <w:t>sterilisation</w:t>
      </w:r>
      <w:proofErr w:type="spellEnd"/>
      <w:r w:rsidR="008943C6" w:rsidRPr="00E91D71">
        <w:rPr>
          <w:rFonts w:ascii="Calibri" w:hAnsi="Calibri" w:cs="Calibri"/>
          <w:sz w:val="24"/>
          <w:szCs w:val="24"/>
          <w:highlight w:val="yellow"/>
          <w:rPrChange w:id="108" w:author="Author" w:date="2025-09-03T07:53:00Z" w16du:dateUtc="2025-09-03T04:53:00Z">
            <w:rPr>
              <w:rFonts w:ascii="Calibri" w:hAnsi="Calibri" w:cs="Calibri"/>
              <w:sz w:val="24"/>
              <w:szCs w:val="24"/>
            </w:rPr>
          </w:rPrChange>
        </w:rPr>
        <w:t xml:space="preserve"> as mentioned above.</w:t>
      </w:r>
    </w:p>
    <w:p w14:paraId="289231CA" w14:textId="77777777" w:rsidR="00172E16" w:rsidRPr="00E91D71" w:rsidRDefault="00172E16" w:rsidP="004E7AE7">
      <w:pPr>
        <w:pStyle w:val="ListParagraph"/>
        <w:spacing w:after="0" w:line="240" w:lineRule="auto"/>
        <w:ind w:left="0"/>
        <w:rPr>
          <w:rFonts w:ascii="Calibri" w:hAnsi="Calibri" w:cs="Calibri"/>
          <w:sz w:val="24"/>
          <w:szCs w:val="24"/>
          <w:highlight w:val="yellow"/>
          <w:rPrChange w:id="109" w:author="Author" w:date="2025-09-03T07:53:00Z" w16du:dateUtc="2025-09-03T04:53:00Z">
            <w:rPr>
              <w:rFonts w:ascii="Calibri" w:hAnsi="Calibri" w:cs="Calibri"/>
              <w:sz w:val="24"/>
              <w:szCs w:val="24"/>
            </w:rPr>
          </w:rPrChange>
        </w:rPr>
      </w:pPr>
    </w:p>
    <w:p w14:paraId="68F3B6D8" w14:textId="1F7D2E96" w:rsidR="00172E16" w:rsidRPr="00E91D71" w:rsidRDefault="008943C6" w:rsidP="004E7AE7">
      <w:pPr>
        <w:pStyle w:val="ListParagraph"/>
        <w:numPr>
          <w:ilvl w:val="1"/>
          <w:numId w:val="24"/>
        </w:numPr>
        <w:spacing w:after="0" w:line="240" w:lineRule="auto"/>
        <w:ind w:left="0" w:firstLine="0"/>
        <w:rPr>
          <w:rFonts w:ascii="Calibri" w:hAnsi="Calibri" w:cs="Calibri"/>
          <w:sz w:val="24"/>
          <w:szCs w:val="24"/>
          <w:highlight w:val="yellow"/>
          <w:rPrChange w:id="110" w:author="Author" w:date="2025-09-03T07:53:00Z" w16du:dateUtc="2025-09-03T04:53:00Z">
            <w:rPr>
              <w:rFonts w:ascii="Calibri" w:hAnsi="Calibri" w:cs="Calibri"/>
              <w:sz w:val="24"/>
              <w:szCs w:val="24"/>
            </w:rPr>
          </w:rPrChange>
        </w:rPr>
      </w:pPr>
      <w:r w:rsidRPr="00E91D71">
        <w:rPr>
          <w:rFonts w:ascii="Calibri" w:hAnsi="Calibri" w:cs="Calibri"/>
          <w:sz w:val="24"/>
          <w:szCs w:val="24"/>
          <w:highlight w:val="yellow"/>
          <w:rPrChange w:id="111" w:author="Author" w:date="2025-09-03T07:53:00Z" w16du:dateUtc="2025-09-03T04:53:00Z">
            <w:rPr>
              <w:rFonts w:ascii="Calibri" w:hAnsi="Calibri" w:cs="Calibri"/>
              <w:sz w:val="24"/>
              <w:szCs w:val="24"/>
            </w:rPr>
          </w:rPrChange>
        </w:rPr>
        <w:t>Place the tick on a new clean glass slide and cut off one of the tick</w:t>
      </w:r>
      <w:r w:rsidR="008F3699" w:rsidRPr="00E91D71">
        <w:rPr>
          <w:rFonts w:ascii="Calibri" w:hAnsi="Calibri" w:cs="Calibri"/>
          <w:sz w:val="24"/>
          <w:szCs w:val="24"/>
          <w:highlight w:val="yellow"/>
          <w:rPrChange w:id="112" w:author="Author" w:date="2025-09-03T07:53:00Z" w16du:dateUtc="2025-09-03T04:53:00Z">
            <w:rPr>
              <w:rFonts w:ascii="Calibri" w:hAnsi="Calibri" w:cs="Calibri"/>
              <w:sz w:val="24"/>
              <w:szCs w:val="24"/>
            </w:rPr>
          </w:rPrChange>
        </w:rPr>
        <w:t>'s</w:t>
      </w:r>
      <w:r w:rsidRPr="00E91D71">
        <w:rPr>
          <w:rFonts w:ascii="Calibri" w:hAnsi="Calibri" w:cs="Calibri"/>
          <w:sz w:val="24"/>
          <w:szCs w:val="24"/>
          <w:highlight w:val="yellow"/>
          <w:rPrChange w:id="113" w:author="Author" w:date="2025-09-03T07:53:00Z" w16du:dateUtc="2025-09-03T04:53:00Z">
            <w:rPr>
              <w:rFonts w:ascii="Calibri" w:hAnsi="Calibri" w:cs="Calibri"/>
              <w:sz w:val="24"/>
              <w:szCs w:val="24"/>
            </w:rPr>
          </w:rPrChange>
        </w:rPr>
        <w:t xml:space="preserve"> legs using a scalpel blade size no.11.</w:t>
      </w:r>
    </w:p>
    <w:p w14:paraId="2A0F1716" w14:textId="77777777" w:rsidR="00172E16" w:rsidRPr="00E91D71" w:rsidRDefault="00172E16" w:rsidP="004E7AE7">
      <w:pPr>
        <w:pStyle w:val="ListParagraph"/>
        <w:spacing w:after="0" w:line="240" w:lineRule="auto"/>
        <w:ind w:left="0"/>
        <w:rPr>
          <w:rFonts w:ascii="Calibri" w:hAnsi="Calibri" w:cs="Calibri"/>
          <w:sz w:val="24"/>
          <w:szCs w:val="24"/>
          <w:highlight w:val="yellow"/>
          <w:rPrChange w:id="114" w:author="Author" w:date="2025-09-03T07:53:00Z" w16du:dateUtc="2025-09-03T04:53:00Z">
            <w:rPr>
              <w:rFonts w:ascii="Calibri" w:hAnsi="Calibri" w:cs="Calibri"/>
              <w:sz w:val="24"/>
              <w:szCs w:val="24"/>
            </w:rPr>
          </w:rPrChange>
        </w:rPr>
      </w:pPr>
    </w:p>
    <w:p w14:paraId="6DD571A9" w14:textId="207104B7" w:rsidR="00172E16" w:rsidRPr="00E91D71" w:rsidRDefault="003742D6" w:rsidP="004E7AE7">
      <w:pPr>
        <w:pStyle w:val="ListParagraph"/>
        <w:numPr>
          <w:ilvl w:val="1"/>
          <w:numId w:val="24"/>
        </w:numPr>
        <w:spacing w:after="0" w:line="240" w:lineRule="auto"/>
        <w:ind w:left="0" w:firstLine="0"/>
        <w:rPr>
          <w:rFonts w:ascii="Calibri" w:hAnsi="Calibri" w:cs="Calibri"/>
          <w:sz w:val="24"/>
          <w:szCs w:val="24"/>
          <w:highlight w:val="yellow"/>
          <w:rPrChange w:id="115" w:author="Author" w:date="2025-09-03T07:53:00Z" w16du:dateUtc="2025-09-03T04:53:00Z">
            <w:rPr>
              <w:rFonts w:ascii="Calibri" w:hAnsi="Calibri" w:cs="Calibri"/>
              <w:sz w:val="24"/>
              <w:szCs w:val="24"/>
            </w:rPr>
          </w:rPrChange>
        </w:rPr>
      </w:pPr>
      <w:r w:rsidRPr="00E91D71">
        <w:rPr>
          <w:rFonts w:ascii="Calibri" w:hAnsi="Calibri" w:cs="Calibri"/>
          <w:sz w:val="24"/>
          <w:szCs w:val="24"/>
          <w:highlight w:val="yellow"/>
          <w:rPrChange w:id="116" w:author="Author" w:date="2025-09-03T07:53:00Z" w16du:dateUtc="2025-09-03T04:53:00Z">
            <w:rPr>
              <w:rFonts w:ascii="Calibri" w:hAnsi="Calibri" w:cs="Calibri"/>
              <w:sz w:val="24"/>
              <w:szCs w:val="24"/>
            </w:rPr>
          </w:rPrChange>
        </w:rPr>
        <w:t>Gentl</w:t>
      </w:r>
      <w:r w:rsidR="00A54A6E" w:rsidRPr="00E91D71">
        <w:rPr>
          <w:rFonts w:ascii="Calibri" w:hAnsi="Calibri" w:cs="Calibri"/>
          <w:sz w:val="24"/>
          <w:szCs w:val="24"/>
          <w:highlight w:val="yellow"/>
          <w:rPrChange w:id="117" w:author="Author" w:date="2025-09-03T07:53:00Z" w16du:dateUtc="2025-09-03T04:53:00Z">
            <w:rPr>
              <w:rFonts w:ascii="Calibri" w:hAnsi="Calibri" w:cs="Calibri"/>
              <w:sz w:val="24"/>
              <w:szCs w:val="24"/>
            </w:rPr>
          </w:rPrChange>
        </w:rPr>
        <w:t>y</w:t>
      </w:r>
      <w:r w:rsidRPr="00E91D71">
        <w:rPr>
          <w:rFonts w:ascii="Calibri" w:hAnsi="Calibri" w:cs="Calibri"/>
          <w:sz w:val="24"/>
          <w:szCs w:val="24"/>
          <w:highlight w:val="yellow"/>
          <w:rPrChange w:id="118" w:author="Author" w:date="2025-09-03T07:53:00Z" w16du:dateUtc="2025-09-03T04:53:00Z">
            <w:rPr>
              <w:rFonts w:ascii="Calibri" w:hAnsi="Calibri" w:cs="Calibri"/>
              <w:sz w:val="24"/>
              <w:szCs w:val="24"/>
            </w:rPr>
          </w:rPrChange>
        </w:rPr>
        <w:t xml:space="preserve"> p</w:t>
      </w:r>
      <w:r w:rsidR="008943C6" w:rsidRPr="00E91D71">
        <w:rPr>
          <w:rFonts w:ascii="Calibri" w:hAnsi="Calibri" w:cs="Calibri"/>
          <w:sz w:val="24"/>
          <w:szCs w:val="24"/>
          <w:highlight w:val="yellow"/>
          <w:rPrChange w:id="119" w:author="Author" w:date="2025-09-03T07:53:00Z" w16du:dateUtc="2025-09-03T04:53:00Z">
            <w:rPr>
              <w:rFonts w:ascii="Calibri" w:hAnsi="Calibri" w:cs="Calibri"/>
              <w:sz w:val="24"/>
              <w:szCs w:val="24"/>
            </w:rPr>
          </w:rPrChange>
        </w:rPr>
        <w:t>ress the body, taking care not to apply too much pressure as this may rupture the tick or the internal organs</w:t>
      </w:r>
      <w:r w:rsidR="008F3699" w:rsidRPr="00E91D71">
        <w:rPr>
          <w:rFonts w:ascii="Calibri" w:hAnsi="Calibri" w:cs="Calibri"/>
          <w:sz w:val="24"/>
          <w:szCs w:val="24"/>
          <w:highlight w:val="yellow"/>
          <w:rPrChange w:id="120" w:author="Author" w:date="2025-09-03T07:53:00Z" w16du:dateUtc="2025-09-03T04:53:00Z">
            <w:rPr>
              <w:rFonts w:ascii="Calibri" w:hAnsi="Calibri" w:cs="Calibri"/>
              <w:sz w:val="24"/>
              <w:szCs w:val="24"/>
            </w:rPr>
          </w:rPrChange>
        </w:rPr>
        <w:t>,</w:t>
      </w:r>
      <w:r w:rsidR="008943C6" w:rsidRPr="00E91D71">
        <w:rPr>
          <w:rFonts w:ascii="Calibri" w:hAnsi="Calibri" w:cs="Calibri"/>
          <w:sz w:val="24"/>
          <w:szCs w:val="24"/>
          <w:highlight w:val="yellow"/>
          <w:rPrChange w:id="121" w:author="Author" w:date="2025-09-03T07:53:00Z" w16du:dateUtc="2025-09-03T04:53:00Z">
            <w:rPr>
              <w:rFonts w:ascii="Calibri" w:hAnsi="Calibri" w:cs="Calibri"/>
              <w:sz w:val="24"/>
              <w:szCs w:val="24"/>
            </w:rPr>
          </w:rPrChange>
        </w:rPr>
        <w:t xml:space="preserve"> and release </w:t>
      </w:r>
      <w:r w:rsidR="008F3699" w:rsidRPr="00E91D71">
        <w:rPr>
          <w:rFonts w:ascii="Calibri" w:hAnsi="Calibri" w:cs="Calibri"/>
          <w:sz w:val="24"/>
          <w:szCs w:val="24"/>
          <w:highlight w:val="yellow"/>
          <w:rPrChange w:id="122" w:author="Author" w:date="2025-09-03T07:53:00Z" w16du:dateUtc="2025-09-03T04:53:00Z">
            <w:rPr>
              <w:rFonts w:ascii="Calibri" w:hAnsi="Calibri" w:cs="Calibri"/>
              <w:sz w:val="24"/>
              <w:szCs w:val="24"/>
            </w:rPr>
          </w:rPrChange>
        </w:rPr>
        <w:t xml:space="preserve">the </w:t>
      </w:r>
      <w:r w:rsidR="008943C6" w:rsidRPr="00E91D71">
        <w:rPr>
          <w:rFonts w:ascii="Calibri" w:hAnsi="Calibri" w:cs="Calibri"/>
          <w:sz w:val="24"/>
          <w:szCs w:val="24"/>
          <w:highlight w:val="yellow"/>
          <w:rPrChange w:id="123" w:author="Author" w:date="2025-09-03T07:53:00Z" w16du:dateUtc="2025-09-03T04:53:00Z">
            <w:rPr>
              <w:rFonts w:ascii="Calibri" w:hAnsi="Calibri" w:cs="Calibri"/>
              <w:sz w:val="24"/>
              <w:szCs w:val="24"/>
            </w:rPr>
          </w:rPrChange>
        </w:rPr>
        <w:t xml:space="preserve">midgut contents with the </w:t>
      </w:r>
      <w:proofErr w:type="spellStart"/>
      <w:r w:rsidR="008943C6" w:rsidRPr="00E91D71">
        <w:rPr>
          <w:rFonts w:ascii="Calibri" w:hAnsi="Calibri" w:cs="Calibri"/>
          <w:sz w:val="24"/>
          <w:szCs w:val="24"/>
          <w:highlight w:val="yellow"/>
          <w:rPrChange w:id="124" w:author="Author" w:date="2025-09-03T07:53:00Z" w16du:dateUtc="2025-09-03T04:53:00Z">
            <w:rPr>
              <w:rFonts w:ascii="Calibri" w:hAnsi="Calibri" w:cs="Calibri"/>
              <w:sz w:val="24"/>
              <w:szCs w:val="24"/>
            </w:rPr>
          </w:rPrChange>
        </w:rPr>
        <w:t>haemolymph</w:t>
      </w:r>
      <w:proofErr w:type="spellEnd"/>
      <w:r w:rsidR="008943C6" w:rsidRPr="00E91D71">
        <w:rPr>
          <w:rFonts w:ascii="Calibri" w:hAnsi="Calibri" w:cs="Calibri"/>
          <w:sz w:val="24"/>
          <w:szCs w:val="24"/>
          <w:highlight w:val="yellow"/>
          <w:rPrChange w:id="125" w:author="Author" w:date="2025-09-03T07:53:00Z" w16du:dateUtc="2025-09-03T04:53:00Z">
            <w:rPr>
              <w:rFonts w:ascii="Calibri" w:hAnsi="Calibri" w:cs="Calibri"/>
              <w:sz w:val="24"/>
              <w:szCs w:val="24"/>
            </w:rPr>
          </w:rPrChange>
        </w:rPr>
        <w:t>.</w:t>
      </w:r>
    </w:p>
    <w:p w14:paraId="60600561" w14:textId="77777777" w:rsidR="00172E16" w:rsidRPr="00076058" w:rsidRDefault="00172E16" w:rsidP="004E7AE7">
      <w:pPr>
        <w:pStyle w:val="ListParagraph"/>
        <w:spacing w:after="0" w:line="240" w:lineRule="auto"/>
        <w:ind w:left="0"/>
        <w:rPr>
          <w:rFonts w:ascii="Calibri" w:hAnsi="Calibri" w:cs="Calibri"/>
          <w:sz w:val="24"/>
          <w:szCs w:val="24"/>
        </w:rPr>
      </w:pPr>
    </w:p>
    <w:p w14:paraId="7A7CD5B3" w14:textId="5128580D" w:rsidR="00820666" w:rsidRPr="00E91D71" w:rsidRDefault="008943C6" w:rsidP="00DF36BB">
      <w:pPr>
        <w:pStyle w:val="ListParagraph"/>
        <w:numPr>
          <w:ilvl w:val="1"/>
          <w:numId w:val="24"/>
        </w:numPr>
        <w:spacing w:after="0" w:line="240" w:lineRule="auto"/>
        <w:ind w:left="0" w:firstLine="0"/>
        <w:rPr>
          <w:rFonts w:ascii="Calibri" w:hAnsi="Calibri" w:cs="Calibri"/>
          <w:sz w:val="24"/>
          <w:szCs w:val="24"/>
          <w:highlight w:val="yellow"/>
          <w:rPrChange w:id="126" w:author="Author" w:date="2025-09-03T07:53:00Z" w16du:dateUtc="2025-09-03T04:53:00Z">
            <w:rPr>
              <w:rFonts w:ascii="Calibri" w:hAnsi="Calibri" w:cs="Calibri"/>
              <w:sz w:val="24"/>
              <w:szCs w:val="24"/>
            </w:rPr>
          </w:rPrChange>
        </w:rPr>
      </w:pPr>
      <w:r w:rsidRPr="00076058">
        <w:rPr>
          <w:rFonts w:ascii="Calibri" w:hAnsi="Calibri" w:cs="Calibri"/>
          <w:sz w:val="24"/>
          <w:szCs w:val="24"/>
        </w:rPr>
        <w:t xml:space="preserve">The </w:t>
      </w:r>
      <w:proofErr w:type="spellStart"/>
      <w:r w:rsidRPr="00076058">
        <w:rPr>
          <w:rFonts w:ascii="Calibri" w:hAnsi="Calibri" w:cs="Calibri"/>
          <w:sz w:val="24"/>
          <w:szCs w:val="24"/>
        </w:rPr>
        <w:t>haemolymph</w:t>
      </w:r>
      <w:proofErr w:type="spellEnd"/>
      <w:r w:rsidRPr="00076058">
        <w:rPr>
          <w:rFonts w:ascii="Calibri" w:hAnsi="Calibri" w:cs="Calibri"/>
          <w:sz w:val="24"/>
          <w:szCs w:val="24"/>
        </w:rPr>
        <w:t xml:space="preserve"> will be released as a drop from the leg</w:t>
      </w:r>
      <w:r w:rsidR="008F3699" w:rsidRPr="00076058">
        <w:rPr>
          <w:rFonts w:ascii="Calibri" w:hAnsi="Calibri" w:cs="Calibri"/>
          <w:sz w:val="24"/>
          <w:szCs w:val="24"/>
        </w:rPr>
        <w:t xml:space="preserve">, </w:t>
      </w:r>
      <w:r w:rsidR="008F3699" w:rsidRPr="00E91D71">
        <w:rPr>
          <w:rFonts w:ascii="Calibri" w:hAnsi="Calibri" w:cs="Calibri"/>
          <w:sz w:val="24"/>
          <w:szCs w:val="24"/>
          <w:highlight w:val="yellow"/>
          <w:rPrChange w:id="127" w:author="Author" w:date="2025-09-03T07:53:00Z" w16du:dateUtc="2025-09-03T04:53:00Z">
            <w:rPr>
              <w:rFonts w:ascii="Calibri" w:hAnsi="Calibri" w:cs="Calibri"/>
              <w:sz w:val="24"/>
              <w:szCs w:val="24"/>
            </w:rPr>
          </w:rPrChange>
        </w:rPr>
        <w:t xml:space="preserve">collect it </w:t>
      </w:r>
      <w:r w:rsidRPr="00E91D71">
        <w:rPr>
          <w:rFonts w:ascii="Calibri" w:hAnsi="Calibri" w:cs="Calibri"/>
          <w:sz w:val="24"/>
          <w:szCs w:val="24"/>
          <w:highlight w:val="yellow"/>
          <w:rPrChange w:id="128" w:author="Author" w:date="2025-09-03T07:53:00Z" w16du:dateUtc="2025-09-03T04:53:00Z">
            <w:rPr>
              <w:rFonts w:ascii="Calibri" w:hAnsi="Calibri" w:cs="Calibri"/>
              <w:sz w:val="24"/>
              <w:szCs w:val="24"/>
            </w:rPr>
          </w:rPrChange>
        </w:rPr>
        <w:t xml:space="preserve">with a pipette by placing a </w:t>
      </w:r>
      <w:r w:rsidR="00F42D02" w:rsidRPr="00E91D71">
        <w:rPr>
          <w:rFonts w:ascii="Calibri" w:hAnsi="Calibri" w:cs="Calibri"/>
          <w:sz w:val="24"/>
          <w:szCs w:val="24"/>
          <w:highlight w:val="yellow"/>
          <w:rPrChange w:id="129" w:author="Author" w:date="2025-09-03T07:53:00Z" w16du:dateUtc="2025-09-03T04:53:00Z">
            <w:rPr>
              <w:rFonts w:ascii="Calibri" w:hAnsi="Calibri" w:cs="Calibri"/>
              <w:sz w:val="24"/>
              <w:szCs w:val="24"/>
            </w:rPr>
          </w:rPrChange>
        </w:rPr>
        <w:t>0.5</w:t>
      </w:r>
      <w:r w:rsidR="008F3699" w:rsidRPr="00E91D71">
        <w:rPr>
          <w:rFonts w:ascii="Calibri" w:hAnsi="Calibri" w:cs="Calibri"/>
          <w:sz w:val="24"/>
          <w:szCs w:val="24"/>
          <w:highlight w:val="yellow"/>
          <w:rPrChange w:id="130" w:author="Author" w:date="2025-09-03T07:53:00Z" w16du:dateUtc="2025-09-03T04:53:00Z">
            <w:rPr>
              <w:rFonts w:ascii="Calibri" w:hAnsi="Calibri" w:cs="Calibri"/>
              <w:sz w:val="24"/>
              <w:szCs w:val="24"/>
            </w:rPr>
          </w:rPrChange>
        </w:rPr>
        <w:t>–</w:t>
      </w:r>
      <w:r w:rsidRPr="00E91D71">
        <w:rPr>
          <w:rFonts w:ascii="Calibri" w:hAnsi="Calibri" w:cs="Calibri"/>
          <w:sz w:val="24"/>
          <w:szCs w:val="24"/>
          <w:highlight w:val="yellow"/>
          <w:rPrChange w:id="131" w:author="Author" w:date="2025-09-03T07:53:00Z" w16du:dateUtc="2025-09-03T04:53:00Z">
            <w:rPr>
              <w:rFonts w:ascii="Calibri" w:hAnsi="Calibri" w:cs="Calibri"/>
              <w:sz w:val="24"/>
              <w:szCs w:val="24"/>
            </w:rPr>
          </w:rPrChange>
        </w:rPr>
        <w:t>10</w:t>
      </w:r>
      <w:r w:rsidR="00DD5F90" w:rsidRPr="00E91D71">
        <w:rPr>
          <w:rFonts w:ascii="Calibri" w:hAnsi="Calibri" w:cs="Calibri"/>
          <w:sz w:val="24"/>
          <w:szCs w:val="24"/>
          <w:highlight w:val="yellow"/>
          <w:rPrChange w:id="132" w:author="Author" w:date="2025-09-03T07:53:00Z" w16du:dateUtc="2025-09-03T04:53:00Z">
            <w:rPr>
              <w:rFonts w:ascii="Calibri" w:hAnsi="Calibri" w:cs="Calibri"/>
              <w:sz w:val="24"/>
              <w:szCs w:val="24"/>
            </w:rPr>
          </w:rPrChange>
        </w:rPr>
        <w:t xml:space="preserve"> </w:t>
      </w:r>
      <w:r w:rsidR="000608DD" w:rsidRPr="00E91D71">
        <w:rPr>
          <w:rFonts w:ascii="Calibri" w:hAnsi="Calibri" w:cs="Calibri"/>
          <w:sz w:val="24"/>
          <w:szCs w:val="24"/>
          <w:highlight w:val="yellow"/>
          <w:rPrChange w:id="133" w:author="Author" w:date="2025-09-03T07:53:00Z" w16du:dateUtc="2025-09-03T04:53:00Z">
            <w:rPr>
              <w:rFonts w:ascii="Calibri" w:hAnsi="Calibri" w:cs="Calibri"/>
              <w:sz w:val="24"/>
              <w:szCs w:val="24"/>
            </w:rPr>
          </w:rPrChange>
        </w:rPr>
        <w:t>µL</w:t>
      </w:r>
      <w:r w:rsidRPr="00E91D71">
        <w:rPr>
          <w:rFonts w:ascii="Calibri" w:hAnsi="Calibri" w:cs="Calibri"/>
          <w:sz w:val="24"/>
          <w:szCs w:val="24"/>
          <w:highlight w:val="yellow"/>
          <w:rPrChange w:id="134" w:author="Author" w:date="2025-09-03T07:53:00Z" w16du:dateUtc="2025-09-03T04:53:00Z">
            <w:rPr>
              <w:rFonts w:ascii="Calibri" w:hAnsi="Calibri" w:cs="Calibri"/>
              <w:sz w:val="24"/>
              <w:szCs w:val="24"/>
            </w:rPr>
          </w:rPrChange>
        </w:rPr>
        <w:t xml:space="preserve"> tip on the leg. </w:t>
      </w:r>
    </w:p>
    <w:p w14:paraId="656EAC37" w14:textId="77777777" w:rsidR="00DF36BB" w:rsidRPr="004E7AE7" w:rsidRDefault="00DF36BB" w:rsidP="004E7AE7">
      <w:pPr>
        <w:pStyle w:val="ListParagraph"/>
        <w:spacing w:after="0" w:line="240" w:lineRule="auto"/>
        <w:ind w:left="0"/>
        <w:rPr>
          <w:rFonts w:ascii="Calibri" w:hAnsi="Calibri" w:cs="Calibri"/>
          <w:sz w:val="24"/>
          <w:szCs w:val="24"/>
        </w:rPr>
      </w:pPr>
    </w:p>
    <w:p w14:paraId="1B9DA0AE" w14:textId="2F4E9826" w:rsidR="00172E16" w:rsidRPr="00FA3603" w:rsidRDefault="00172E16" w:rsidP="00DF36BB">
      <w:pPr>
        <w:jc w:val="left"/>
      </w:pPr>
      <w:r w:rsidRPr="004E7AE7">
        <w:t>NOTE:</w:t>
      </w:r>
      <w:r w:rsidR="008F3699">
        <w:t xml:space="preserve"> C</w:t>
      </w:r>
      <w:r w:rsidR="008943C6" w:rsidRPr="004E7AE7">
        <w:t xml:space="preserve">reate a slight pressure using the pipette to facilitate the release of the </w:t>
      </w:r>
      <w:proofErr w:type="spellStart"/>
      <w:r w:rsidR="008943C6" w:rsidRPr="004E7AE7">
        <w:t>haemolymph</w:t>
      </w:r>
      <w:proofErr w:type="spellEnd"/>
      <w:r w:rsidR="008943C6" w:rsidRPr="004E7AE7">
        <w:t xml:space="preserve">. </w:t>
      </w:r>
      <w:r w:rsidR="008943C6" w:rsidRPr="00FA3603">
        <w:t xml:space="preserve">Alternatively, cut several legs to obtain enough </w:t>
      </w:r>
      <w:proofErr w:type="spellStart"/>
      <w:r w:rsidR="008943C6" w:rsidRPr="00FA3603">
        <w:t>haemolymph</w:t>
      </w:r>
      <w:proofErr w:type="spellEnd"/>
      <w:r w:rsidR="008943C6" w:rsidRPr="00FA3603">
        <w:t>.</w:t>
      </w:r>
    </w:p>
    <w:p w14:paraId="11547C35" w14:textId="77777777" w:rsidR="00172E16" w:rsidRPr="00FA3603" w:rsidRDefault="00172E16" w:rsidP="00DF36BB">
      <w:pPr>
        <w:jc w:val="left"/>
        <w:rPr>
          <w:i/>
          <w:iCs/>
        </w:rPr>
      </w:pPr>
    </w:p>
    <w:p w14:paraId="1792B468" w14:textId="752FA90B" w:rsidR="008F3699" w:rsidRPr="00FA3603" w:rsidRDefault="008943C6" w:rsidP="004E7AE7">
      <w:pPr>
        <w:pStyle w:val="ListParagraph"/>
        <w:numPr>
          <w:ilvl w:val="1"/>
          <w:numId w:val="24"/>
        </w:numPr>
        <w:spacing w:after="0" w:line="240" w:lineRule="auto"/>
        <w:ind w:left="0" w:firstLine="0"/>
        <w:rPr>
          <w:rFonts w:ascii="Calibri" w:hAnsi="Calibri" w:cs="Calibri"/>
          <w:sz w:val="24"/>
          <w:szCs w:val="24"/>
        </w:rPr>
      </w:pPr>
      <w:r w:rsidRPr="00FA3603">
        <w:rPr>
          <w:rFonts w:ascii="Calibri" w:hAnsi="Calibri" w:cs="Calibri"/>
          <w:sz w:val="24"/>
          <w:szCs w:val="24"/>
        </w:rPr>
        <w:t xml:space="preserve">Dispense the </w:t>
      </w:r>
      <w:proofErr w:type="spellStart"/>
      <w:r w:rsidRPr="00FA3603">
        <w:rPr>
          <w:rFonts w:ascii="Calibri" w:hAnsi="Calibri" w:cs="Calibri"/>
          <w:sz w:val="24"/>
          <w:szCs w:val="24"/>
        </w:rPr>
        <w:t>haemolymph</w:t>
      </w:r>
      <w:proofErr w:type="spellEnd"/>
      <w:r w:rsidRPr="00FA3603">
        <w:rPr>
          <w:rFonts w:ascii="Calibri" w:hAnsi="Calibri" w:cs="Calibri"/>
          <w:sz w:val="24"/>
          <w:szCs w:val="24"/>
        </w:rPr>
        <w:t xml:space="preserve"> from the tip into a sterile, </w:t>
      </w:r>
      <w:proofErr w:type="gramStart"/>
      <w:r w:rsidRPr="00FA3603">
        <w:rPr>
          <w:rFonts w:ascii="Calibri" w:hAnsi="Calibri" w:cs="Calibri"/>
          <w:sz w:val="24"/>
          <w:szCs w:val="24"/>
        </w:rPr>
        <w:t>labeled</w:t>
      </w:r>
      <w:proofErr w:type="gramEnd"/>
      <w:r w:rsidRPr="00FA3603">
        <w:rPr>
          <w:rFonts w:ascii="Calibri" w:hAnsi="Calibri" w:cs="Calibri"/>
          <w:sz w:val="24"/>
          <w:szCs w:val="24"/>
        </w:rPr>
        <w:t xml:space="preserve"> microtube and store until further analysis.</w:t>
      </w:r>
      <w:r w:rsidR="00D15DAD" w:rsidRPr="00FA3603">
        <w:rPr>
          <w:rFonts w:ascii="Calibri" w:hAnsi="Calibri" w:cs="Calibri"/>
          <w:sz w:val="24"/>
          <w:szCs w:val="24"/>
        </w:rPr>
        <w:t xml:space="preserve"> </w:t>
      </w:r>
    </w:p>
    <w:p w14:paraId="0D1ED126" w14:textId="77777777" w:rsidR="008F3699" w:rsidRDefault="008F3699" w:rsidP="008F3699">
      <w:pPr>
        <w:pStyle w:val="ListParagraph"/>
        <w:spacing w:after="0" w:line="240" w:lineRule="auto"/>
        <w:ind w:left="0"/>
        <w:rPr>
          <w:rFonts w:ascii="Calibri" w:hAnsi="Calibri" w:cs="Calibri"/>
          <w:sz w:val="24"/>
          <w:szCs w:val="24"/>
        </w:rPr>
      </w:pPr>
    </w:p>
    <w:p w14:paraId="03963586" w14:textId="5B239DB6" w:rsidR="00820666" w:rsidRPr="004E7AE7" w:rsidRDefault="008F3699" w:rsidP="004E7AE7">
      <w:pPr>
        <w:pStyle w:val="ListParagraph"/>
        <w:spacing w:after="0" w:line="240" w:lineRule="auto"/>
        <w:ind w:left="0"/>
        <w:rPr>
          <w:rFonts w:ascii="Calibri" w:hAnsi="Calibri" w:cs="Calibri"/>
          <w:sz w:val="24"/>
          <w:szCs w:val="24"/>
        </w:rPr>
      </w:pPr>
      <w:r>
        <w:rPr>
          <w:rFonts w:ascii="Calibri" w:hAnsi="Calibri" w:cs="Calibri"/>
          <w:sz w:val="24"/>
          <w:szCs w:val="24"/>
        </w:rPr>
        <w:t xml:space="preserve">NOTE: </w:t>
      </w:r>
      <w:r w:rsidR="00D15DAD" w:rsidRPr="004E7AE7">
        <w:rPr>
          <w:rFonts w:ascii="Calibri" w:hAnsi="Calibri" w:cs="Calibri"/>
          <w:sz w:val="24"/>
          <w:szCs w:val="24"/>
        </w:rPr>
        <w:t>It is possible to collect up to</w:t>
      </w:r>
      <w:r w:rsidR="00295BE5" w:rsidRPr="004E7AE7">
        <w:rPr>
          <w:rFonts w:ascii="Calibri" w:hAnsi="Calibri" w:cs="Calibri"/>
          <w:sz w:val="24"/>
          <w:szCs w:val="24"/>
        </w:rPr>
        <w:t xml:space="preserve"> </w:t>
      </w:r>
      <w:r w:rsidR="00D15DAD" w:rsidRPr="004E7AE7">
        <w:rPr>
          <w:rFonts w:ascii="Calibri" w:hAnsi="Calibri" w:cs="Calibri"/>
          <w:sz w:val="24"/>
          <w:szCs w:val="24"/>
        </w:rPr>
        <w:t xml:space="preserve">10 µL of </w:t>
      </w:r>
      <w:proofErr w:type="spellStart"/>
      <w:r w:rsidR="00295BE5" w:rsidRPr="004E7AE7">
        <w:rPr>
          <w:rFonts w:ascii="Calibri" w:hAnsi="Calibri" w:cs="Calibri"/>
          <w:sz w:val="24"/>
          <w:szCs w:val="24"/>
        </w:rPr>
        <w:t>haemolymph</w:t>
      </w:r>
      <w:proofErr w:type="spellEnd"/>
      <w:r w:rsidR="00D15DAD" w:rsidRPr="004E7AE7">
        <w:rPr>
          <w:rFonts w:ascii="Calibri" w:hAnsi="Calibri" w:cs="Calibri"/>
          <w:sz w:val="24"/>
          <w:szCs w:val="24"/>
        </w:rPr>
        <w:t xml:space="preserve"> from the tick.</w:t>
      </w:r>
      <w:r>
        <w:rPr>
          <w:rFonts w:ascii="Calibri" w:hAnsi="Calibri" w:cs="Calibri"/>
          <w:sz w:val="24"/>
          <w:szCs w:val="24"/>
        </w:rPr>
        <w:t xml:space="preserve"> </w:t>
      </w:r>
      <w:r w:rsidR="008943C6" w:rsidRPr="004E7AE7">
        <w:rPr>
          <w:rFonts w:ascii="Calibri" w:hAnsi="Calibri" w:cs="Calibri"/>
          <w:sz w:val="24"/>
          <w:szCs w:val="24"/>
        </w:rPr>
        <w:t xml:space="preserve">The </w:t>
      </w:r>
      <w:proofErr w:type="spellStart"/>
      <w:r w:rsidR="008943C6" w:rsidRPr="004E7AE7">
        <w:rPr>
          <w:rFonts w:ascii="Calibri" w:hAnsi="Calibri" w:cs="Calibri"/>
          <w:sz w:val="24"/>
          <w:szCs w:val="24"/>
        </w:rPr>
        <w:t>haemolymph</w:t>
      </w:r>
      <w:proofErr w:type="spellEnd"/>
      <w:r w:rsidR="008943C6" w:rsidRPr="004E7AE7">
        <w:rPr>
          <w:rFonts w:ascii="Calibri" w:hAnsi="Calibri" w:cs="Calibri"/>
          <w:sz w:val="24"/>
          <w:szCs w:val="24"/>
        </w:rPr>
        <w:t xml:space="preserve"> collection method is </w:t>
      </w:r>
      <w:r w:rsidR="00B4751E" w:rsidRPr="004E7AE7">
        <w:rPr>
          <w:rFonts w:ascii="Calibri" w:hAnsi="Calibri" w:cs="Calibri"/>
          <w:sz w:val="24"/>
          <w:szCs w:val="24"/>
        </w:rPr>
        <w:t>summarized</w:t>
      </w:r>
      <w:r w:rsidR="008943C6" w:rsidRPr="004E7AE7">
        <w:rPr>
          <w:rFonts w:ascii="Calibri" w:hAnsi="Calibri" w:cs="Calibri"/>
          <w:sz w:val="24"/>
          <w:szCs w:val="24"/>
        </w:rPr>
        <w:t xml:space="preserve"> in </w:t>
      </w:r>
      <w:r w:rsidR="008943C6" w:rsidRPr="004E7AE7">
        <w:rPr>
          <w:rFonts w:ascii="Calibri" w:hAnsi="Calibri" w:cs="Calibri"/>
          <w:b/>
          <w:bCs/>
          <w:sz w:val="24"/>
          <w:szCs w:val="24"/>
        </w:rPr>
        <w:t>Figure 2</w:t>
      </w:r>
      <w:r w:rsidR="00820666" w:rsidRPr="004E7AE7">
        <w:rPr>
          <w:rFonts w:ascii="Calibri" w:hAnsi="Calibri" w:cs="Calibri"/>
          <w:sz w:val="24"/>
          <w:szCs w:val="24"/>
        </w:rPr>
        <w:t>.</w:t>
      </w:r>
    </w:p>
    <w:p w14:paraId="076AC896" w14:textId="77777777" w:rsidR="00820666" w:rsidRPr="004E7AE7" w:rsidRDefault="00820666" w:rsidP="004E7AE7">
      <w:pPr>
        <w:jc w:val="left"/>
      </w:pPr>
    </w:p>
    <w:p w14:paraId="0B916573" w14:textId="3B8C46A5" w:rsidR="00624F84" w:rsidRPr="004E7AE7" w:rsidRDefault="008943C6" w:rsidP="004E7AE7">
      <w:pPr>
        <w:pStyle w:val="ListParagraph"/>
        <w:numPr>
          <w:ilvl w:val="0"/>
          <w:numId w:val="24"/>
        </w:numPr>
        <w:spacing w:after="0" w:line="240" w:lineRule="auto"/>
        <w:ind w:left="0" w:firstLine="0"/>
        <w:rPr>
          <w:rFonts w:ascii="Calibri" w:hAnsi="Calibri" w:cs="Calibri"/>
          <w:sz w:val="24"/>
          <w:szCs w:val="24"/>
        </w:rPr>
      </w:pPr>
      <w:r w:rsidRPr="004E7AE7">
        <w:rPr>
          <w:rFonts w:ascii="Calibri" w:hAnsi="Calibri" w:cs="Calibri"/>
          <w:b/>
          <w:bCs/>
          <w:sz w:val="24"/>
          <w:szCs w:val="24"/>
        </w:rPr>
        <w:t>Tick dissection and tissue collection</w:t>
      </w:r>
    </w:p>
    <w:p w14:paraId="478E008B" w14:textId="77777777" w:rsidR="00172E16" w:rsidRPr="004E7AE7" w:rsidRDefault="00172E16" w:rsidP="004E7AE7">
      <w:pPr>
        <w:pStyle w:val="ListParagraph"/>
        <w:spacing w:after="0" w:line="240" w:lineRule="auto"/>
        <w:ind w:left="0"/>
        <w:rPr>
          <w:rFonts w:ascii="Calibri" w:hAnsi="Calibri" w:cs="Calibri"/>
          <w:sz w:val="24"/>
          <w:szCs w:val="24"/>
        </w:rPr>
      </w:pPr>
    </w:p>
    <w:p w14:paraId="20C39B92" w14:textId="17DE5709" w:rsidR="004F7E14" w:rsidRPr="004E7AE7" w:rsidRDefault="00707CA3" w:rsidP="004E7AE7">
      <w:pPr>
        <w:pStyle w:val="ListParagraph"/>
        <w:numPr>
          <w:ilvl w:val="1"/>
          <w:numId w:val="24"/>
        </w:numPr>
        <w:spacing w:after="0" w:line="240" w:lineRule="auto"/>
        <w:ind w:left="0" w:firstLine="0"/>
        <w:rPr>
          <w:rFonts w:ascii="Calibri" w:hAnsi="Calibri" w:cs="Calibri"/>
          <w:sz w:val="24"/>
          <w:szCs w:val="24"/>
        </w:rPr>
      </w:pPr>
      <w:r w:rsidRPr="004E7AE7">
        <w:rPr>
          <w:rFonts w:ascii="Calibri" w:hAnsi="Calibri" w:cs="Calibri"/>
          <w:sz w:val="24"/>
          <w:szCs w:val="24"/>
        </w:rPr>
        <w:t xml:space="preserve"> </w:t>
      </w:r>
      <w:r w:rsidR="008943C6" w:rsidRPr="004E7AE7">
        <w:rPr>
          <w:rFonts w:ascii="Calibri" w:hAnsi="Calibri" w:cs="Calibri"/>
          <w:sz w:val="24"/>
          <w:szCs w:val="24"/>
        </w:rPr>
        <w:t xml:space="preserve">Prepare the following:  </w:t>
      </w:r>
    </w:p>
    <w:p w14:paraId="60602F25" w14:textId="77777777" w:rsidR="00172E16" w:rsidRPr="004E7AE7" w:rsidRDefault="00172E16" w:rsidP="004E7AE7">
      <w:pPr>
        <w:pStyle w:val="ListParagraph"/>
        <w:spacing w:after="0" w:line="240" w:lineRule="auto"/>
        <w:ind w:left="0"/>
        <w:rPr>
          <w:rFonts w:ascii="Calibri" w:hAnsi="Calibri" w:cs="Calibri"/>
          <w:sz w:val="24"/>
          <w:szCs w:val="24"/>
        </w:rPr>
      </w:pPr>
    </w:p>
    <w:p w14:paraId="4A6B6F58" w14:textId="00662D4E" w:rsidR="000B1C1D" w:rsidRPr="00C33961" w:rsidRDefault="004F7E14" w:rsidP="004E7AE7">
      <w:pPr>
        <w:pStyle w:val="ListParagraph"/>
        <w:numPr>
          <w:ilvl w:val="2"/>
          <w:numId w:val="24"/>
        </w:numPr>
        <w:spacing w:after="0" w:line="240" w:lineRule="auto"/>
        <w:ind w:left="0" w:firstLine="0"/>
        <w:rPr>
          <w:rFonts w:ascii="Calibri" w:hAnsi="Calibri" w:cs="Calibri"/>
          <w:sz w:val="24"/>
          <w:szCs w:val="24"/>
        </w:rPr>
      </w:pPr>
      <w:r w:rsidRPr="00C33961">
        <w:rPr>
          <w:rFonts w:ascii="Calibri" w:hAnsi="Calibri" w:cs="Calibri"/>
          <w:sz w:val="24"/>
          <w:szCs w:val="24"/>
        </w:rPr>
        <w:t>M</w:t>
      </w:r>
      <w:r w:rsidR="008943C6" w:rsidRPr="00C33961">
        <w:rPr>
          <w:rFonts w:ascii="Calibri" w:hAnsi="Calibri" w:cs="Calibri"/>
          <w:sz w:val="24"/>
          <w:szCs w:val="24"/>
        </w:rPr>
        <w:t>elt the paraffin wax and pour it in</w:t>
      </w:r>
      <w:r w:rsidR="008F3699" w:rsidRPr="00C33961">
        <w:rPr>
          <w:rFonts w:ascii="Calibri" w:hAnsi="Calibri" w:cs="Calibri"/>
          <w:sz w:val="24"/>
          <w:szCs w:val="24"/>
        </w:rPr>
        <w:t>to</w:t>
      </w:r>
      <w:r w:rsidR="008943C6" w:rsidRPr="00C33961">
        <w:rPr>
          <w:rFonts w:ascii="Calibri" w:hAnsi="Calibri" w:cs="Calibri"/>
          <w:sz w:val="24"/>
          <w:szCs w:val="24"/>
        </w:rPr>
        <w:t xml:space="preserve"> a clean </w:t>
      </w:r>
      <w:r w:rsidR="008F3699" w:rsidRPr="00C33961">
        <w:rPr>
          <w:rFonts w:ascii="Calibri" w:hAnsi="Calibri" w:cs="Calibri"/>
          <w:sz w:val="24"/>
          <w:szCs w:val="24"/>
        </w:rPr>
        <w:t xml:space="preserve">Petri </w:t>
      </w:r>
      <w:r w:rsidR="008943C6" w:rsidRPr="00C33961">
        <w:rPr>
          <w:rFonts w:ascii="Calibri" w:hAnsi="Calibri" w:cs="Calibri"/>
          <w:sz w:val="24"/>
          <w:szCs w:val="24"/>
        </w:rPr>
        <w:t>dish</w:t>
      </w:r>
      <w:r w:rsidR="000B1C1D" w:rsidRPr="00C33961">
        <w:rPr>
          <w:rFonts w:ascii="Calibri" w:hAnsi="Calibri" w:cs="Calibri"/>
          <w:sz w:val="24"/>
          <w:szCs w:val="24"/>
        </w:rPr>
        <w:t>.</w:t>
      </w:r>
    </w:p>
    <w:p w14:paraId="67535255" w14:textId="77777777" w:rsidR="00172E16" w:rsidRPr="00C33961" w:rsidRDefault="00172E16" w:rsidP="004E7AE7">
      <w:pPr>
        <w:jc w:val="left"/>
      </w:pPr>
    </w:p>
    <w:p w14:paraId="442540D9" w14:textId="660693E5" w:rsidR="000B1C1D" w:rsidRPr="00C33961" w:rsidRDefault="000B1C1D" w:rsidP="004E7AE7">
      <w:pPr>
        <w:pStyle w:val="ListParagraph"/>
        <w:numPr>
          <w:ilvl w:val="2"/>
          <w:numId w:val="24"/>
        </w:numPr>
        <w:spacing w:after="0" w:line="240" w:lineRule="auto"/>
        <w:ind w:left="0" w:firstLine="0"/>
        <w:rPr>
          <w:rFonts w:ascii="Calibri" w:hAnsi="Calibri" w:cs="Calibri"/>
          <w:sz w:val="24"/>
          <w:szCs w:val="24"/>
        </w:rPr>
      </w:pPr>
      <w:r w:rsidRPr="00C33961">
        <w:rPr>
          <w:rFonts w:ascii="Calibri" w:hAnsi="Calibri" w:cs="Calibri"/>
          <w:sz w:val="24"/>
          <w:szCs w:val="24"/>
        </w:rPr>
        <w:t xml:space="preserve"> S</w:t>
      </w:r>
      <w:r w:rsidR="008943C6" w:rsidRPr="00C33961">
        <w:rPr>
          <w:rFonts w:ascii="Calibri" w:hAnsi="Calibri" w:cs="Calibri"/>
          <w:sz w:val="24"/>
          <w:szCs w:val="24"/>
        </w:rPr>
        <w:t>terili</w:t>
      </w:r>
      <w:r w:rsidR="008F3699" w:rsidRPr="00C33961">
        <w:rPr>
          <w:rFonts w:ascii="Calibri" w:hAnsi="Calibri" w:cs="Calibri"/>
          <w:sz w:val="24"/>
          <w:szCs w:val="24"/>
        </w:rPr>
        <w:t>z</w:t>
      </w:r>
      <w:r w:rsidR="008943C6" w:rsidRPr="00C33961">
        <w:rPr>
          <w:rFonts w:ascii="Calibri" w:hAnsi="Calibri" w:cs="Calibri"/>
          <w:sz w:val="24"/>
          <w:szCs w:val="24"/>
        </w:rPr>
        <w:t>e the surface of the tick by rinsing it three times in separate containers containing 1% bleach</w:t>
      </w:r>
      <w:r w:rsidR="00433BA0" w:rsidRPr="00C33961">
        <w:rPr>
          <w:rFonts w:ascii="Calibri" w:hAnsi="Calibri" w:cs="Calibri"/>
          <w:sz w:val="24"/>
          <w:szCs w:val="24"/>
        </w:rPr>
        <w:t xml:space="preserve"> (sodium hypochlorite</w:t>
      </w:r>
      <w:r w:rsidR="003742D6" w:rsidRPr="00C33961">
        <w:rPr>
          <w:rFonts w:ascii="Calibri" w:hAnsi="Calibri" w:cs="Calibri"/>
          <w:sz w:val="24"/>
          <w:szCs w:val="24"/>
        </w:rPr>
        <w:t xml:space="preserve">; </w:t>
      </w:r>
      <w:proofErr w:type="spellStart"/>
      <w:r w:rsidR="00433BA0" w:rsidRPr="00C33961">
        <w:rPr>
          <w:rFonts w:ascii="Calibri" w:hAnsi="Calibri" w:cs="Calibri"/>
          <w:sz w:val="24"/>
          <w:szCs w:val="24"/>
        </w:rPr>
        <w:t>NaOCl</w:t>
      </w:r>
      <w:proofErr w:type="spellEnd"/>
      <w:r w:rsidR="00433BA0" w:rsidRPr="00C33961">
        <w:rPr>
          <w:rFonts w:ascii="Calibri" w:hAnsi="Calibri" w:cs="Calibri"/>
          <w:sz w:val="24"/>
          <w:szCs w:val="24"/>
        </w:rPr>
        <w:t>)</w:t>
      </w:r>
      <w:r w:rsidR="008F3699" w:rsidRPr="00C33961">
        <w:rPr>
          <w:rFonts w:ascii="Calibri" w:hAnsi="Calibri" w:cs="Calibri"/>
          <w:sz w:val="24"/>
          <w:szCs w:val="24"/>
        </w:rPr>
        <w:t>,</w:t>
      </w:r>
      <w:r w:rsidR="008943C6" w:rsidRPr="00C33961">
        <w:rPr>
          <w:rFonts w:ascii="Calibri" w:hAnsi="Calibri" w:cs="Calibri"/>
          <w:sz w:val="24"/>
          <w:szCs w:val="24"/>
        </w:rPr>
        <w:t xml:space="preserve"> followed by a final rinse in </w:t>
      </w:r>
      <w:r w:rsidR="008F3699" w:rsidRPr="00C33961">
        <w:rPr>
          <w:rFonts w:ascii="Calibri" w:hAnsi="Calibri" w:cs="Calibri"/>
          <w:sz w:val="24"/>
          <w:szCs w:val="24"/>
        </w:rPr>
        <w:t>polymerase chain reaction (PCR)</w:t>
      </w:r>
      <w:r w:rsidR="008943C6" w:rsidRPr="00C33961">
        <w:rPr>
          <w:rFonts w:ascii="Calibri" w:hAnsi="Calibri" w:cs="Calibri"/>
          <w:sz w:val="24"/>
          <w:szCs w:val="24"/>
        </w:rPr>
        <w:t>-grade water</w:t>
      </w:r>
      <w:r w:rsidR="003D24AB" w:rsidRPr="00C33961">
        <w:rPr>
          <w:rFonts w:ascii="Calibri" w:hAnsi="Calibri" w:cs="Calibri"/>
          <w:sz w:val="24"/>
          <w:szCs w:val="24"/>
          <w:vertAlign w:val="superscript"/>
        </w:rPr>
        <w:t>1</w:t>
      </w:r>
      <w:r w:rsidR="00200C1E" w:rsidRPr="00C33961">
        <w:rPr>
          <w:rFonts w:ascii="Calibri" w:hAnsi="Calibri" w:cs="Calibri"/>
          <w:sz w:val="24"/>
          <w:szCs w:val="24"/>
          <w:vertAlign w:val="superscript"/>
        </w:rPr>
        <w:t>6</w:t>
      </w:r>
      <w:r w:rsidRPr="00C33961">
        <w:rPr>
          <w:rFonts w:ascii="Calibri" w:hAnsi="Calibri" w:cs="Calibri"/>
          <w:sz w:val="24"/>
          <w:szCs w:val="24"/>
        </w:rPr>
        <w:t>.</w:t>
      </w:r>
    </w:p>
    <w:p w14:paraId="39DF1B33" w14:textId="77777777" w:rsidR="00172E16" w:rsidRPr="00C33961" w:rsidRDefault="00172E16" w:rsidP="004E7AE7">
      <w:pPr>
        <w:jc w:val="left"/>
      </w:pPr>
    </w:p>
    <w:p w14:paraId="29E5D72F" w14:textId="2564AA9C" w:rsidR="0084549A" w:rsidRPr="00C33961" w:rsidRDefault="000B1C1D" w:rsidP="004E7AE7">
      <w:pPr>
        <w:pStyle w:val="ListParagraph"/>
        <w:numPr>
          <w:ilvl w:val="2"/>
          <w:numId w:val="24"/>
        </w:numPr>
        <w:spacing w:after="0" w:line="240" w:lineRule="auto"/>
        <w:ind w:left="0" w:firstLine="0"/>
        <w:rPr>
          <w:rFonts w:ascii="Calibri" w:hAnsi="Calibri" w:cs="Calibri"/>
          <w:sz w:val="24"/>
          <w:szCs w:val="24"/>
        </w:rPr>
      </w:pPr>
      <w:r w:rsidRPr="00C33961">
        <w:rPr>
          <w:rFonts w:ascii="Calibri" w:hAnsi="Calibri" w:cs="Calibri"/>
          <w:sz w:val="24"/>
          <w:szCs w:val="24"/>
        </w:rPr>
        <w:t>P</w:t>
      </w:r>
      <w:r w:rsidR="008943C6" w:rsidRPr="00C33961">
        <w:rPr>
          <w:rFonts w:ascii="Calibri" w:hAnsi="Calibri" w:cs="Calibri"/>
          <w:sz w:val="24"/>
          <w:szCs w:val="24"/>
        </w:rPr>
        <w:t>repare separate slides/</w:t>
      </w:r>
      <w:r w:rsidR="008F3699" w:rsidRPr="00C33961">
        <w:rPr>
          <w:rFonts w:ascii="Calibri" w:hAnsi="Calibri" w:cs="Calibri"/>
          <w:sz w:val="24"/>
          <w:szCs w:val="24"/>
        </w:rPr>
        <w:t xml:space="preserve">Petri </w:t>
      </w:r>
      <w:r w:rsidR="008943C6" w:rsidRPr="00C33961">
        <w:rPr>
          <w:rFonts w:ascii="Calibri" w:hAnsi="Calibri" w:cs="Calibri"/>
          <w:sz w:val="24"/>
          <w:szCs w:val="24"/>
        </w:rPr>
        <w:t xml:space="preserve">dishes (one for each tissue type) by adding 50 </w:t>
      </w:r>
      <w:r w:rsidR="000608DD" w:rsidRPr="00C33961">
        <w:rPr>
          <w:rFonts w:ascii="Calibri" w:hAnsi="Calibri" w:cs="Calibri"/>
          <w:sz w:val="24"/>
          <w:szCs w:val="24"/>
        </w:rPr>
        <w:t>µL</w:t>
      </w:r>
      <w:r w:rsidR="008943C6" w:rsidRPr="00C33961">
        <w:rPr>
          <w:rFonts w:ascii="Calibri" w:hAnsi="Calibri" w:cs="Calibri"/>
          <w:sz w:val="24"/>
          <w:szCs w:val="24"/>
        </w:rPr>
        <w:t xml:space="preserve"> of </w:t>
      </w:r>
      <w:r w:rsidR="004F4108" w:rsidRPr="00C33961">
        <w:rPr>
          <w:rFonts w:ascii="Calibri" w:hAnsi="Calibri" w:cs="Calibri"/>
          <w:sz w:val="24"/>
          <w:szCs w:val="24"/>
        </w:rPr>
        <w:t xml:space="preserve">1× </w:t>
      </w:r>
      <w:r w:rsidR="008943C6" w:rsidRPr="00C33961">
        <w:rPr>
          <w:rFonts w:ascii="Calibri" w:hAnsi="Calibri" w:cs="Calibri"/>
          <w:sz w:val="24"/>
          <w:szCs w:val="24"/>
        </w:rPr>
        <w:t>PBS to each.</w:t>
      </w:r>
    </w:p>
    <w:p w14:paraId="056A78A4" w14:textId="77777777" w:rsidR="00172E16" w:rsidRPr="00E91D71" w:rsidRDefault="00172E16" w:rsidP="004E7AE7">
      <w:pPr>
        <w:jc w:val="left"/>
        <w:rPr>
          <w:highlight w:val="yellow"/>
          <w:rPrChange w:id="135" w:author="Author" w:date="2025-09-03T07:54:00Z" w16du:dateUtc="2025-09-03T04:54:00Z">
            <w:rPr/>
          </w:rPrChange>
        </w:rPr>
      </w:pPr>
    </w:p>
    <w:p w14:paraId="1F6FF5CC" w14:textId="57CAC94B" w:rsidR="00172E16" w:rsidRPr="00E91D71" w:rsidRDefault="008943C6" w:rsidP="004E7AE7">
      <w:pPr>
        <w:pStyle w:val="ListParagraph"/>
        <w:numPr>
          <w:ilvl w:val="1"/>
          <w:numId w:val="24"/>
        </w:numPr>
        <w:spacing w:after="0" w:line="240" w:lineRule="auto"/>
        <w:ind w:left="0" w:firstLine="0"/>
        <w:rPr>
          <w:rFonts w:ascii="Calibri" w:hAnsi="Calibri" w:cs="Calibri"/>
          <w:sz w:val="24"/>
          <w:szCs w:val="24"/>
          <w:highlight w:val="yellow"/>
          <w:rPrChange w:id="136" w:author="Author" w:date="2025-09-03T07:54:00Z" w16du:dateUtc="2025-09-03T04:54:00Z">
            <w:rPr>
              <w:rFonts w:ascii="Calibri" w:hAnsi="Calibri" w:cs="Calibri"/>
              <w:sz w:val="24"/>
              <w:szCs w:val="24"/>
            </w:rPr>
          </w:rPrChange>
        </w:rPr>
      </w:pPr>
      <w:r w:rsidRPr="00E91D71">
        <w:rPr>
          <w:rFonts w:ascii="Calibri" w:hAnsi="Calibri" w:cs="Calibri"/>
          <w:sz w:val="24"/>
          <w:szCs w:val="24"/>
          <w:highlight w:val="yellow"/>
          <w:rPrChange w:id="137" w:author="Author" w:date="2025-09-03T07:54:00Z" w16du:dateUtc="2025-09-03T04:54:00Z">
            <w:rPr>
              <w:rFonts w:ascii="Calibri" w:hAnsi="Calibri" w:cs="Calibri"/>
              <w:sz w:val="24"/>
              <w:szCs w:val="24"/>
            </w:rPr>
          </w:rPrChange>
        </w:rPr>
        <w:t xml:space="preserve">Heat the paraffin wax using a soldering iron to create a melted spot in the </w:t>
      </w:r>
      <w:r w:rsidR="008F3699" w:rsidRPr="00E91D71">
        <w:rPr>
          <w:rFonts w:ascii="Calibri" w:hAnsi="Calibri" w:cs="Calibri"/>
          <w:sz w:val="24"/>
          <w:szCs w:val="24"/>
          <w:highlight w:val="yellow"/>
          <w:rPrChange w:id="138" w:author="Author" w:date="2025-09-03T07:54:00Z" w16du:dateUtc="2025-09-03T04:54:00Z">
            <w:rPr>
              <w:rFonts w:ascii="Calibri" w:hAnsi="Calibri" w:cs="Calibri"/>
              <w:sz w:val="24"/>
              <w:szCs w:val="24"/>
            </w:rPr>
          </w:rPrChange>
        </w:rPr>
        <w:t xml:space="preserve">Petri </w:t>
      </w:r>
      <w:r w:rsidRPr="00E91D71">
        <w:rPr>
          <w:rFonts w:ascii="Calibri" w:hAnsi="Calibri" w:cs="Calibri"/>
          <w:sz w:val="24"/>
          <w:szCs w:val="24"/>
          <w:highlight w:val="yellow"/>
          <w:rPrChange w:id="139" w:author="Author" w:date="2025-09-03T07:54:00Z" w16du:dateUtc="2025-09-03T04:54:00Z">
            <w:rPr>
              <w:rFonts w:ascii="Calibri" w:hAnsi="Calibri" w:cs="Calibri"/>
              <w:sz w:val="24"/>
              <w:szCs w:val="24"/>
            </w:rPr>
          </w:rPrChange>
        </w:rPr>
        <w:t xml:space="preserve">dish where the tick </w:t>
      </w:r>
      <w:r w:rsidR="008F3699" w:rsidRPr="00E91D71">
        <w:rPr>
          <w:rFonts w:ascii="Calibri" w:hAnsi="Calibri" w:cs="Calibri"/>
          <w:sz w:val="24"/>
          <w:szCs w:val="24"/>
          <w:highlight w:val="yellow"/>
          <w:rPrChange w:id="140" w:author="Author" w:date="2025-09-03T07:54:00Z" w16du:dateUtc="2025-09-03T04:54:00Z">
            <w:rPr>
              <w:rFonts w:ascii="Calibri" w:hAnsi="Calibri" w:cs="Calibri"/>
              <w:sz w:val="24"/>
              <w:szCs w:val="24"/>
            </w:rPr>
          </w:rPrChange>
        </w:rPr>
        <w:t xml:space="preserve">will </w:t>
      </w:r>
      <w:r w:rsidRPr="00E91D71">
        <w:rPr>
          <w:rFonts w:ascii="Calibri" w:hAnsi="Calibri" w:cs="Calibri"/>
          <w:sz w:val="24"/>
          <w:szCs w:val="24"/>
          <w:highlight w:val="yellow"/>
          <w:rPrChange w:id="141" w:author="Author" w:date="2025-09-03T07:54:00Z" w16du:dateUtc="2025-09-03T04:54:00Z">
            <w:rPr>
              <w:rFonts w:ascii="Calibri" w:hAnsi="Calibri" w:cs="Calibri"/>
              <w:sz w:val="24"/>
              <w:szCs w:val="24"/>
            </w:rPr>
          </w:rPrChange>
        </w:rPr>
        <w:t>be placed.</w:t>
      </w:r>
    </w:p>
    <w:p w14:paraId="4AF9DFE8" w14:textId="77777777" w:rsidR="00172E16" w:rsidRPr="00E91D71" w:rsidRDefault="00172E16" w:rsidP="004E7AE7">
      <w:pPr>
        <w:pStyle w:val="ListParagraph"/>
        <w:spacing w:after="0" w:line="240" w:lineRule="auto"/>
        <w:ind w:left="0"/>
        <w:rPr>
          <w:rFonts w:ascii="Calibri" w:hAnsi="Calibri" w:cs="Calibri"/>
          <w:sz w:val="24"/>
          <w:szCs w:val="24"/>
          <w:highlight w:val="yellow"/>
          <w:rPrChange w:id="142" w:author="Author" w:date="2025-09-03T07:54:00Z" w16du:dateUtc="2025-09-03T04:54:00Z">
            <w:rPr>
              <w:rFonts w:ascii="Calibri" w:hAnsi="Calibri" w:cs="Calibri"/>
              <w:sz w:val="24"/>
              <w:szCs w:val="24"/>
            </w:rPr>
          </w:rPrChange>
        </w:rPr>
      </w:pPr>
    </w:p>
    <w:p w14:paraId="49281598" w14:textId="3D4EC445" w:rsidR="00172E16" w:rsidRPr="00E91D71" w:rsidRDefault="008943C6" w:rsidP="004E7AE7">
      <w:pPr>
        <w:pStyle w:val="ListParagraph"/>
        <w:numPr>
          <w:ilvl w:val="1"/>
          <w:numId w:val="24"/>
        </w:numPr>
        <w:spacing w:after="0" w:line="240" w:lineRule="auto"/>
        <w:ind w:left="0" w:firstLine="0"/>
        <w:rPr>
          <w:rFonts w:ascii="Calibri" w:hAnsi="Calibri" w:cs="Calibri"/>
          <w:sz w:val="24"/>
          <w:szCs w:val="24"/>
          <w:highlight w:val="yellow"/>
          <w:rPrChange w:id="143" w:author="Author" w:date="2025-09-03T07:54:00Z" w16du:dateUtc="2025-09-03T04:54:00Z">
            <w:rPr>
              <w:rFonts w:ascii="Calibri" w:hAnsi="Calibri" w:cs="Calibri"/>
              <w:sz w:val="24"/>
              <w:szCs w:val="24"/>
            </w:rPr>
          </w:rPrChange>
        </w:rPr>
      </w:pPr>
      <w:r w:rsidRPr="00E91D71">
        <w:rPr>
          <w:rFonts w:ascii="Calibri" w:hAnsi="Calibri" w:cs="Calibri"/>
          <w:sz w:val="24"/>
          <w:szCs w:val="24"/>
          <w:highlight w:val="yellow"/>
          <w:rPrChange w:id="144" w:author="Author" w:date="2025-09-03T07:54:00Z" w16du:dateUtc="2025-09-03T04:54:00Z">
            <w:rPr>
              <w:rFonts w:ascii="Calibri" w:hAnsi="Calibri" w:cs="Calibri"/>
              <w:sz w:val="24"/>
              <w:szCs w:val="24"/>
            </w:rPr>
          </w:rPrChange>
        </w:rPr>
        <w:t>Place the tick in the melted wax cavity</w:t>
      </w:r>
      <w:r w:rsidR="008F3699" w:rsidRPr="00E91D71">
        <w:rPr>
          <w:rFonts w:ascii="Calibri" w:hAnsi="Calibri" w:cs="Calibri"/>
          <w:sz w:val="24"/>
          <w:szCs w:val="24"/>
          <w:highlight w:val="yellow"/>
          <w:rPrChange w:id="145" w:author="Author" w:date="2025-09-03T07:54:00Z" w16du:dateUtc="2025-09-03T04:54:00Z">
            <w:rPr>
              <w:rFonts w:ascii="Calibri" w:hAnsi="Calibri" w:cs="Calibri"/>
              <w:sz w:val="24"/>
              <w:szCs w:val="24"/>
            </w:rPr>
          </w:rPrChange>
        </w:rPr>
        <w:t>,</w:t>
      </w:r>
      <w:r w:rsidRPr="00E91D71">
        <w:rPr>
          <w:rFonts w:ascii="Calibri" w:hAnsi="Calibri" w:cs="Calibri"/>
          <w:sz w:val="24"/>
          <w:szCs w:val="24"/>
          <w:highlight w:val="yellow"/>
          <w:rPrChange w:id="146" w:author="Author" w:date="2025-09-03T07:54:00Z" w16du:dateUtc="2025-09-03T04:54:00Z">
            <w:rPr>
              <w:rFonts w:ascii="Calibri" w:hAnsi="Calibri" w:cs="Calibri"/>
              <w:sz w:val="24"/>
              <w:szCs w:val="24"/>
            </w:rPr>
          </w:rPrChange>
        </w:rPr>
        <w:t xml:space="preserve"> ensuring that the ventral part of the tick</w:t>
      </w:r>
      <w:r w:rsidR="008F3699" w:rsidRPr="00E91D71">
        <w:rPr>
          <w:rFonts w:ascii="Calibri" w:hAnsi="Calibri" w:cs="Calibri"/>
          <w:sz w:val="24"/>
          <w:szCs w:val="24"/>
          <w:highlight w:val="yellow"/>
          <w:rPrChange w:id="147" w:author="Author" w:date="2025-09-03T07:54:00Z" w16du:dateUtc="2025-09-03T04:54:00Z">
            <w:rPr>
              <w:rFonts w:ascii="Calibri" w:hAnsi="Calibri" w:cs="Calibri"/>
              <w:sz w:val="24"/>
              <w:szCs w:val="24"/>
            </w:rPr>
          </w:rPrChange>
        </w:rPr>
        <w:t>'s</w:t>
      </w:r>
      <w:r w:rsidRPr="00E91D71">
        <w:rPr>
          <w:rFonts w:ascii="Calibri" w:hAnsi="Calibri" w:cs="Calibri"/>
          <w:sz w:val="24"/>
          <w:szCs w:val="24"/>
          <w:highlight w:val="yellow"/>
          <w:rPrChange w:id="148" w:author="Author" w:date="2025-09-03T07:54:00Z" w16du:dateUtc="2025-09-03T04:54:00Z">
            <w:rPr>
              <w:rFonts w:ascii="Calibri" w:hAnsi="Calibri" w:cs="Calibri"/>
              <w:sz w:val="24"/>
              <w:szCs w:val="24"/>
            </w:rPr>
          </w:rPrChange>
        </w:rPr>
        <w:t xml:space="preserve"> body is submerged and held firmly in the wax.</w:t>
      </w:r>
    </w:p>
    <w:p w14:paraId="304F8E6A" w14:textId="77777777" w:rsidR="00172E16" w:rsidRPr="00E91D71" w:rsidRDefault="00172E16" w:rsidP="004E7AE7">
      <w:pPr>
        <w:pStyle w:val="ListParagraph"/>
        <w:spacing w:after="0" w:line="240" w:lineRule="auto"/>
        <w:ind w:left="0"/>
        <w:rPr>
          <w:rFonts w:ascii="Calibri" w:hAnsi="Calibri" w:cs="Calibri"/>
          <w:sz w:val="24"/>
          <w:szCs w:val="24"/>
          <w:highlight w:val="yellow"/>
          <w:rPrChange w:id="149" w:author="Author" w:date="2025-09-03T07:54:00Z" w16du:dateUtc="2025-09-03T04:54:00Z">
            <w:rPr>
              <w:rFonts w:ascii="Calibri" w:hAnsi="Calibri" w:cs="Calibri"/>
              <w:sz w:val="24"/>
              <w:szCs w:val="24"/>
            </w:rPr>
          </w:rPrChange>
        </w:rPr>
      </w:pPr>
    </w:p>
    <w:p w14:paraId="36F02F70" w14:textId="1B908ED3" w:rsidR="00172E16" w:rsidRPr="00E91D71" w:rsidRDefault="004D44CA" w:rsidP="004E7AE7">
      <w:pPr>
        <w:pStyle w:val="ListParagraph"/>
        <w:numPr>
          <w:ilvl w:val="1"/>
          <w:numId w:val="24"/>
        </w:numPr>
        <w:spacing w:after="0" w:line="240" w:lineRule="auto"/>
        <w:ind w:left="0" w:firstLine="0"/>
        <w:rPr>
          <w:rFonts w:ascii="Calibri" w:hAnsi="Calibri" w:cs="Calibri"/>
          <w:sz w:val="24"/>
          <w:szCs w:val="24"/>
          <w:highlight w:val="yellow"/>
          <w:rPrChange w:id="150" w:author="Author" w:date="2025-09-03T07:54:00Z" w16du:dateUtc="2025-09-03T04:54:00Z">
            <w:rPr>
              <w:rFonts w:ascii="Calibri" w:hAnsi="Calibri" w:cs="Calibri"/>
              <w:sz w:val="24"/>
              <w:szCs w:val="24"/>
            </w:rPr>
          </w:rPrChange>
        </w:rPr>
      </w:pPr>
      <w:r w:rsidRPr="00E91D71">
        <w:rPr>
          <w:rFonts w:ascii="Calibri" w:hAnsi="Calibri" w:cs="Calibri"/>
          <w:sz w:val="24"/>
          <w:szCs w:val="24"/>
          <w:highlight w:val="yellow"/>
          <w:rPrChange w:id="151" w:author="Author" w:date="2025-09-03T07:54:00Z" w16du:dateUtc="2025-09-03T04:54:00Z">
            <w:rPr>
              <w:rFonts w:ascii="Calibri" w:hAnsi="Calibri" w:cs="Calibri"/>
              <w:sz w:val="24"/>
              <w:szCs w:val="24"/>
            </w:rPr>
          </w:rPrChange>
        </w:rPr>
        <w:t>C</w:t>
      </w:r>
      <w:r w:rsidR="008943C6" w:rsidRPr="00E91D71">
        <w:rPr>
          <w:rFonts w:ascii="Calibri" w:hAnsi="Calibri" w:cs="Calibri"/>
          <w:sz w:val="24"/>
          <w:szCs w:val="24"/>
          <w:highlight w:val="yellow"/>
          <w:rPrChange w:id="152" w:author="Author" w:date="2025-09-03T07:54:00Z" w16du:dateUtc="2025-09-03T04:54:00Z">
            <w:rPr>
              <w:rFonts w:ascii="Calibri" w:hAnsi="Calibri" w:cs="Calibri"/>
              <w:sz w:val="24"/>
              <w:szCs w:val="24"/>
            </w:rPr>
          </w:rPrChange>
        </w:rPr>
        <w:t>ut the dorsal edge of the body carefully</w:t>
      </w:r>
      <w:r w:rsidRPr="00E91D71">
        <w:rPr>
          <w:rFonts w:ascii="Calibri" w:hAnsi="Calibri" w:cs="Calibri"/>
          <w:sz w:val="24"/>
          <w:szCs w:val="24"/>
          <w:highlight w:val="yellow"/>
          <w:rPrChange w:id="153" w:author="Author" w:date="2025-09-03T07:54:00Z" w16du:dateUtc="2025-09-03T04:54:00Z">
            <w:rPr>
              <w:rFonts w:ascii="Calibri" w:hAnsi="Calibri" w:cs="Calibri"/>
              <w:sz w:val="24"/>
              <w:szCs w:val="24"/>
            </w:rPr>
          </w:rPrChange>
        </w:rPr>
        <w:t xml:space="preserve"> using the scalpel b</w:t>
      </w:r>
      <w:r w:rsidR="0099239F" w:rsidRPr="00E91D71">
        <w:rPr>
          <w:rFonts w:ascii="Calibri" w:hAnsi="Calibri" w:cs="Calibri"/>
          <w:sz w:val="24"/>
          <w:szCs w:val="24"/>
          <w:highlight w:val="yellow"/>
          <w:rPrChange w:id="154" w:author="Author" w:date="2025-09-03T07:54:00Z" w16du:dateUtc="2025-09-03T04:54:00Z">
            <w:rPr>
              <w:rFonts w:ascii="Calibri" w:hAnsi="Calibri" w:cs="Calibri"/>
              <w:sz w:val="24"/>
              <w:szCs w:val="24"/>
            </w:rPr>
          </w:rPrChange>
        </w:rPr>
        <w:t>l</w:t>
      </w:r>
      <w:r w:rsidRPr="00E91D71">
        <w:rPr>
          <w:rFonts w:ascii="Calibri" w:hAnsi="Calibri" w:cs="Calibri"/>
          <w:sz w:val="24"/>
          <w:szCs w:val="24"/>
          <w:highlight w:val="yellow"/>
          <w:rPrChange w:id="155" w:author="Author" w:date="2025-09-03T07:54:00Z" w16du:dateUtc="2025-09-03T04:54:00Z">
            <w:rPr>
              <w:rFonts w:ascii="Calibri" w:hAnsi="Calibri" w:cs="Calibri"/>
              <w:sz w:val="24"/>
              <w:szCs w:val="24"/>
            </w:rPr>
          </w:rPrChange>
        </w:rPr>
        <w:t>ade</w:t>
      </w:r>
      <w:r w:rsidR="008943C6" w:rsidRPr="00E91D71">
        <w:rPr>
          <w:rFonts w:ascii="Calibri" w:hAnsi="Calibri" w:cs="Calibri"/>
          <w:sz w:val="24"/>
          <w:szCs w:val="24"/>
          <w:highlight w:val="yellow"/>
          <w:rPrChange w:id="156" w:author="Author" w:date="2025-09-03T07:54:00Z" w16du:dateUtc="2025-09-03T04:54:00Z">
            <w:rPr>
              <w:rFonts w:ascii="Calibri" w:hAnsi="Calibri" w:cs="Calibri"/>
              <w:sz w:val="24"/>
              <w:szCs w:val="24"/>
            </w:rPr>
          </w:rPrChange>
        </w:rPr>
        <w:t xml:space="preserve"> and remove the dorsal cover of the tick body.</w:t>
      </w:r>
    </w:p>
    <w:p w14:paraId="5DE6577C" w14:textId="77777777" w:rsidR="00172E16" w:rsidRPr="00E91D71" w:rsidRDefault="00172E16" w:rsidP="004E7AE7">
      <w:pPr>
        <w:pStyle w:val="ListParagraph"/>
        <w:spacing w:after="0" w:line="240" w:lineRule="auto"/>
        <w:ind w:left="0"/>
        <w:rPr>
          <w:rFonts w:ascii="Calibri" w:hAnsi="Calibri" w:cs="Calibri"/>
          <w:sz w:val="24"/>
          <w:szCs w:val="24"/>
          <w:highlight w:val="yellow"/>
          <w:rPrChange w:id="157" w:author="Author" w:date="2025-09-03T07:54:00Z" w16du:dateUtc="2025-09-03T04:54:00Z">
            <w:rPr>
              <w:rFonts w:ascii="Calibri" w:hAnsi="Calibri" w:cs="Calibri"/>
              <w:sz w:val="24"/>
              <w:szCs w:val="24"/>
            </w:rPr>
          </w:rPrChange>
        </w:rPr>
      </w:pPr>
    </w:p>
    <w:p w14:paraId="31DA46F4" w14:textId="19991844" w:rsidR="00172E16" w:rsidRPr="00E91D71" w:rsidRDefault="008943C6" w:rsidP="004E7AE7">
      <w:pPr>
        <w:pStyle w:val="ListParagraph"/>
        <w:numPr>
          <w:ilvl w:val="1"/>
          <w:numId w:val="24"/>
        </w:numPr>
        <w:spacing w:after="0" w:line="240" w:lineRule="auto"/>
        <w:ind w:left="0" w:firstLine="0"/>
        <w:rPr>
          <w:rFonts w:ascii="Calibri" w:hAnsi="Calibri" w:cs="Calibri"/>
          <w:sz w:val="24"/>
          <w:szCs w:val="24"/>
          <w:highlight w:val="yellow"/>
          <w:rPrChange w:id="158" w:author="Author" w:date="2025-09-03T07:54:00Z" w16du:dateUtc="2025-09-03T04:54:00Z">
            <w:rPr>
              <w:rFonts w:ascii="Calibri" w:hAnsi="Calibri" w:cs="Calibri"/>
              <w:sz w:val="24"/>
              <w:szCs w:val="24"/>
            </w:rPr>
          </w:rPrChange>
        </w:rPr>
      </w:pPr>
      <w:r w:rsidRPr="00E91D71">
        <w:rPr>
          <w:rFonts w:ascii="Calibri" w:hAnsi="Calibri" w:cs="Calibri"/>
          <w:sz w:val="24"/>
          <w:szCs w:val="24"/>
          <w:highlight w:val="yellow"/>
          <w:rPrChange w:id="159" w:author="Author" w:date="2025-09-03T07:54:00Z" w16du:dateUtc="2025-09-03T04:54:00Z">
            <w:rPr>
              <w:rFonts w:ascii="Calibri" w:hAnsi="Calibri" w:cs="Calibri"/>
              <w:sz w:val="24"/>
              <w:szCs w:val="24"/>
            </w:rPr>
          </w:rPrChange>
        </w:rPr>
        <w:t>Extract the salivary glands, midgut</w:t>
      </w:r>
      <w:r w:rsidR="008F3699" w:rsidRPr="00E91D71">
        <w:rPr>
          <w:rFonts w:ascii="Calibri" w:hAnsi="Calibri" w:cs="Calibri"/>
          <w:sz w:val="24"/>
          <w:szCs w:val="24"/>
          <w:highlight w:val="yellow"/>
          <w:rPrChange w:id="160" w:author="Author" w:date="2025-09-03T07:54:00Z" w16du:dateUtc="2025-09-03T04:54:00Z">
            <w:rPr>
              <w:rFonts w:ascii="Calibri" w:hAnsi="Calibri" w:cs="Calibri"/>
              <w:sz w:val="24"/>
              <w:szCs w:val="24"/>
            </w:rPr>
          </w:rPrChange>
        </w:rPr>
        <w:t>,</w:t>
      </w:r>
      <w:r w:rsidRPr="00E91D71">
        <w:rPr>
          <w:rFonts w:ascii="Calibri" w:hAnsi="Calibri" w:cs="Calibri"/>
          <w:sz w:val="24"/>
          <w:szCs w:val="24"/>
          <w:highlight w:val="yellow"/>
          <w:rPrChange w:id="161" w:author="Author" w:date="2025-09-03T07:54:00Z" w16du:dateUtc="2025-09-03T04:54:00Z">
            <w:rPr>
              <w:rFonts w:ascii="Calibri" w:hAnsi="Calibri" w:cs="Calibri"/>
              <w:sz w:val="24"/>
              <w:szCs w:val="24"/>
            </w:rPr>
          </w:rPrChange>
        </w:rPr>
        <w:t xml:space="preserve"> and other tissues </w:t>
      </w:r>
      <w:r w:rsidR="00864A58" w:rsidRPr="00E91D71">
        <w:rPr>
          <w:rFonts w:ascii="Calibri" w:hAnsi="Calibri" w:cs="Calibri"/>
          <w:sz w:val="24"/>
          <w:szCs w:val="24"/>
          <w:highlight w:val="yellow"/>
          <w:rPrChange w:id="162" w:author="Author" w:date="2025-09-03T07:54:00Z" w16du:dateUtc="2025-09-03T04:54:00Z">
            <w:rPr>
              <w:rFonts w:ascii="Calibri" w:hAnsi="Calibri" w:cs="Calibri"/>
              <w:sz w:val="24"/>
              <w:szCs w:val="24"/>
            </w:rPr>
          </w:rPrChange>
        </w:rPr>
        <w:t xml:space="preserve">using forceps </w:t>
      </w:r>
      <w:r w:rsidRPr="00E91D71">
        <w:rPr>
          <w:rFonts w:ascii="Calibri" w:hAnsi="Calibri" w:cs="Calibri"/>
          <w:sz w:val="24"/>
          <w:szCs w:val="24"/>
          <w:highlight w:val="yellow"/>
          <w:rPrChange w:id="163" w:author="Author" w:date="2025-09-03T07:54:00Z" w16du:dateUtc="2025-09-03T04:54:00Z">
            <w:rPr>
              <w:rFonts w:ascii="Calibri" w:hAnsi="Calibri" w:cs="Calibri"/>
              <w:sz w:val="24"/>
              <w:szCs w:val="24"/>
            </w:rPr>
          </w:rPrChange>
        </w:rPr>
        <w:t>and transfer each to a separate slide/</w:t>
      </w:r>
      <w:r w:rsidR="008F3699" w:rsidRPr="00E91D71">
        <w:rPr>
          <w:rFonts w:ascii="Calibri" w:hAnsi="Calibri" w:cs="Calibri"/>
          <w:sz w:val="24"/>
          <w:szCs w:val="24"/>
          <w:highlight w:val="yellow"/>
          <w:rPrChange w:id="164" w:author="Author" w:date="2025-09-03T07:54:00Z" w16du:dateUtc="2025-09-03T04:54:00Z">
            <w:rPr>
              <w:rFonts w:ascii="Calibri" w:hAnsi="Calibri" w:cs="Calibri"/>
              <w:sz w:val="24"/>
              <w:szCs w:val="24"/>
            </w:rPr>
          </w:rPrChange>
        </w:rPr>
        <w:t xml:space="preserve">Petri </w:t>
      </w:r>
      <w:r w:rsidRPr="00E91D71">
        <w:rPr>
          <w:rFonts w:ascii="Calibri" w:hAnsi="Calibri" w:cs="Calibri"/>
          <w:sz w:val="24"/>
          <w:szCs w:val="24"/>
          <w:highlight w:val="yellow"/>
          <w:rPrChange w:id="165" w:author="Author" w:date="2025-09-03T07:54:00Z" w16du:dateUtc="2025-09-03T04:54:00Z">
            <w:rPr>
              <w:rFonts w:ascii="Calibri" w:hAnsi="Calibri" w:cs="Calibri"/>
              <w:sz w:val="24"/>
              <w:szCs w:val="24"/>
            </w:rPr>
          </w:rPrChange>
        </w:rPr>
        <w:t>dish.</w:t>
      </w:r>
    </w:p>
    <w:p w14:paraId="29DFC457" w14:textId="77777777" w:rsidR="00172E16" w:rsidRPr="00E91D71" w:rsidRDefault="00172E16" w:rsidP="004E7AE7">
      <w:pPr>
        <w:pStyle w:val="ListParagraph"/>
        <w:spacing w:after="0" w:line="240" w:lineRule="auto"/>
        <w:ind w:left="0"/>
        <w:rPr>
          <w:rFonts w:ascii="Calibri" w:hAnsi="Calibri" w:cs="Calibri"/>
          <w:sz w:val="24"/>
          <w:szCs w:val="24"/>
          <w:highlight w:val="yellow"/>
          <w:rPrChange w:id="166" w:author="Author" w:date="2025-09-03T07:54:00Z" w16du:dateUtc="2025-09-03T04:54:00Z">
            <w:rPr>
              <w:rFonts w:ascii="Calibri" w:hAnsi="Calibri" w:cs="Calibri"/>
              <w:sz w:val="24"/>
              <w:szCs w:val="24"/>
            </w:rPr>
          </w:rPrChange>
        </w:rPr>
      </w:pPr>
    </w:p>
    <w:p w14:paraId="6D20BF62" w14:textId="2144B043" w:rsidR="00864A58" w:rsidRPr="00E91D71" w:rsidRDefault="008943C6" w:rsidP="004E7AE7">
      <w:pPr>
        <w:pStyle w:val="ListParagraph"/>
        <w:numPr>
          <w:ilvl w:val="1"/>
          <w:numId w:val="24"/>
        </w:numPr>
        <w:spacing w:after="0" w:line="240" w:lineRule="auto"/>
        <w:ind w:left="0" w:firstLine="0"/>
        <w:rPr>
          <w:rFonts w:ascii="Calibri" w:hAnsi="Calibri" w:cs="Calibri"/>
          <w:sz w:val="24"/>
          <w:szCs w:val="24"/>
          <w:highlight w:val="yellow"/>
          <w:rPrChange w:id="167" w:author="Author" w:date="2025-09-03T07:54:00Z" w16du:dateUtc="2025-09-03T04:54:00Z">
            <w:rPr>
              <w:rFonts w:ascii="Calibri" w:hAnsi="Calibri" w:cs="Calibri"/>
              <w:sz w:val="24"/>
              <w:szCs w:val="24"/>
            </w:rPr>
          </w:rPrChange>
        </w:rPr>
      </w:pPr>
      <w:r w:rsidRPr="00E91D71">
        <w:rPr>
          <w:rFonts w:ascii="Calibri" w:hAnsi="Calibri" w:cs="Calibri"/>
          <w:sz w:val="24"/>
          <w:szCs w:val="24"/>
          <w:highlight w:val="yellow"/>
          <w:rPrChange w:id="168" w:author="Author" w:date="2025-09-03T07:54:00Z" w16du:dateUtc="2025-09-03T04:54:00Z">
            <w:rPr>
              <w:rFonts w:ascii="Calibri" w:hAnsi="Calibri" w:cs="Calibri"/>
              <w:sz w:val="24"/>
              <w:szCs w:val="24"/>
            </w:rPr>
          </w:rPrChange>
        </w:rPr>
        <w:t>Using a pipette</w:t>
      </w:r>
      <w:r w:rsidR="00864A58" w:rsidRPr="00E91D71">
        <w:rPr>
          <w:rFonts w:ascii="Calibri" w:hAnsi="Calibri" w:cs="Calibri"/>
          <w:sz w:val="24"/>
          <w:szCs w:val="24"/>
          <w:highlight w:val="yellow"/>
          <w:rPrChange w:id="169" w:author="Author" w:date="2025-09-03T07:54:00Z" w16du:dateUtc="2025-09-03T04:54:00Z">
            <w:rPr>
              <w:rFonts w:ascii="Calibri" w:hAnsi="Calibri" w:cs="Calibri"/>
              <w:sz w:val="24"/>
              <w:szCs w:val="24"/>
            </w:rPr>
          </w:rPrChange>
        </w:rPr>
        <w:t>, place five drops</w:t>
      </w:r>
      <w:r w:rsidR="00380F28" w:rsidRPr="00E91D71">
        <w:rPr>
          <w:rFonts w:ascii="Calibri" w:hAnsi="Calibri" w:cs="Calibri"/>
          <w:sz w:val="24"/>
          <w:szCs w:val="24"/>
          <w:highlight w:val="yellow"/>
          <w:rPrChange w:id="170" w:author="Author" w:date="2025-09-03T07:54:00Z" w16du:dateUtc="2025-09-03T04:54:00Z">
            <w:rPr>
              <w:rFonts w:ascii="Calibri" w:hAnsi="Calibri" w:cs="Calibri"/>
              <w:sz w:val="24"/>
              <w:szCs w:val="24"/>
            </w:rPr>
          </w:rPrChange>
        </w:rPr>
        <w:t xml:space="preserve"> (50 µL)</w:t>
      </w:r>
      <w:r w:rsidR="00864A58" w:rsidRPr="00E91D71">
        <w:rPr>
          <w:rFonts w:ascii="Calibri" w:hAnsi="Calibri" w:cs="Calibri"/>
          <w:sz w:val="24"/>
          <w:szCs w:val="24"/>
          <w:highlight w:val="yellow"/>
          <w:rPrChange w:id="171" w:author="Author" w:date="2025-09-03T07:54:00Z" w16du:dateUtc="2025-09-03T04:54:00Z">
            <w:rPr>
              <w:rFonts w:ascii="Calibri" w:hAnsi="Calibri" w:cs="Calibri"/>
              <w:sz w:val="24"/>
              <w:szCs w:val="24"/>
            </w:rPr>
          </w:rPrChange>
        </w:rPr>
        <w:t xml:space="preserve"> of </w:t>
      </w:r>
      <w:r w:rsidR="004F4108" w:rsidRPr="00E91D71">
        <w:rPr>
          <w:rFonts w:ascii="Calibri" w:hAnsi="Calibri" w:cs="Calibri"/>
          <w:sz w:val="24"/>
          <w:szCs w:val="24"/>
          <w:highlight w:val="yellow"/>
          <w:rPrChange w:id="172" w:author="Author" w:date="2025-09-03T07:54:00Z" w16du:dateUtc="2025-09-03T04:54:00Z">
            <w:rPr>
              <w:rFonts w:ascii="Calibri" w:hAnsi="Calibri" w:cs="Calibri"/>
              <w:sz w:val="24"/>
              <w:szCs w:val="24"/>
            </w:rPr>
          </w:rPrChange>
        </w:rPr>
        <w:t xml:space="preserve">1× </w:t>
      </w:r>
      <w:r w:rsidR="00864A58" w:rsidRPr="00E91D71">
        <w:rPr>
          <w:rFonts w:ascii="Calibri" w:hAnsi="Calibri" w:cs="Calibri"/>
          <w:sz w:val="24"/>
          <w:szCs w:val="24"/>
          <w:highlight w:val="yellow"/>
          <w:rPrChange w:id="173" w:author="Author" w:date="2025-09-03T07:54:00Z" w16du:dateUtc="2025-09-03T04:54:00Z">
            <w:rPr>
              <w:rFonts w:ascii="Calibri" w:hAnsi="Calibri" w:cs="Calibri"/>
              <w:sz w:val="24"/>
              <w:szCs w:val="24"/>
            </w:rPr>
          </w:rPrChange>
        </w:rPr>
        <w:t>PBS in separate slides/</w:t>
      </w:r>
      <w:r w:rsidR="008F3699" w:rsidRPr="00E91D71">
        <w:rPr>
          <w:rFonts w:ascii="Calibri" w:hAnsi="Calibri" w:cs="Calibri"/>
          <w:sz w:val="24"/>
          <w:szCs w:val="24"/>
          <w:highlight w:val="yellow"/>
          <w:rPrChange w:id="174" w:author="Author" w:date="2025-09-03T07:54:00Z" w16du:dateUtc="2025-09-03T04:54:00Z">
            <w:rPr>
              <w:rFonts w:ascii="Calibri" w:hAnsi="Calibri" w:cs="Calibri"/>
              <w:sz w:val="24"/>
              <w:szCs w:val="24"/>
            </w:rPr>
          </w:rPrChange>
        </w:rPr>
        <w:t xml:space="preserve">Petri </w:t>
      </w:r>
      <w:r w:rsidR="00864A58" w:rsidRPr="00E91D71">
        <w:rPr>
          <w:rFonts w:ascii="Calibri" w:hAnsi="Calibri" w:cs="Calibri"/>
          <w:sz w:val="24"/>
          <w:szCs w:val="24"/>
          <w:highlight w:val="yellow"/>
          <w:rPrChange w:id="175" w:author="Author" w:date="2025-09-03T07:54:00Z" w16du:dateUtc="2025-09-03T04:54:00Z">
            <w:rPr>
              <w:rFonts w:ascii="Calibri" w:hAnsi="Calibri" w:cs="Calibri"/>
              <w:sz w:val="24"/>
              <w:szCs w:val="24"/>
            </w:rPr>
          </w:rPrChange>
        </w:rPr>
        <w:t xml:space="preserve">dishes and </w:t>
      </w:r>
      <w:r w:rsidRPr="00E91D71">
        <w:rPr>
          <w:rFonts w:ascii="Calibri" w:hAnsi="Calibri" w:cs="Calibri"/>
          <w:sz w:val="24"/>
          <w:szCs w:val="24"/>
          <w:highlight w:val="yellow"/>
          <w:rPrChange w:id="176" w:author="Author" w:date="2025-09-03T07:54:00Z" w16du:dateUtc="2025-09-03T04:54:00Z">
            <w:rPr>
              <w:rFonts w:ascii="Calibri" w:hAnsi="Calibri" w:cs="Calibri"/>
              <w:sz w:val="24"/>
              <w:szCs w:val="24"/>
            </w:rPr>
          </w:rPrChange>
        </w:rPr>
        <w:t xml:space="preserve">thoroughly wash each of the extracted tissue types (salivary glands and midgut) </w:t>
      </w:r>
      <w:r w:rsidR="00864A58" w:rsidRPr="00E91D71">
        <w:rPr>
          <w:rFonts w:ascii="Calibri" w:hAnsi="Calibri" w:cs="Calibri"/>
          <w:sz w:val="24"/>
          <w:szCs w:val="24"/>
          <w:highlight w:val="yellow"/>
          <w:rPrChange w:id="177" w:author="Author" w:date="2025-09-03T07:54:00Z" w16du:dateUtc="2025-09-03T04:54:00Z">
            <w:rPr>
              <w:rFonts w:ascii="Calibri" w:hAnsi="Calibri" w:cs="Calibri"/>
              <w:sz w:val="24"/>
              <w:szCs w:val="24"/>
            </w:rPr>
          </w:rPrChange>
        </w:rPr>
        <w:t xml:space="preserve">using forceps </w:t>
      </w:r>
      <w:r w:rsidRPr="00E91D71">
        <w:rPr>
          <w:rFonts w:ascii="Calibri" w:hAnsi="Calibri" w:cs="Calibri"/>
          <w:sz w:val="24"/>
          <w:szCs w:val="24"/>
          <w:highlight w:val="yellow"/>
          <w:rPrChange w:id="178" w:author="Author" w:date="2025-09-03T07:54:00Z" w16du:dateUtc="2025-09-03T04:54:00Z">
            <w:rPr>
              <w:rFonts w:ascii="Calibri" w:hAnsi="Calibri" w:cs="Calibri"/>
              <w:sz w:val="24"/>
              <w:szCs w:val="24"/>
            </w:rPr>
          </w:rPrChange>
        </w:rPr>
        <w:t>multiple times</w:t>
      </w:r>
      <w:r w:rsidR="00864A58" w:rsidRPr="00E91D71">
        <w:rPr>
          <w:rFonts w:ascii="Calibri" w:hAnsi="Calibri" w:cs="Calibri"/>
          <w:sz w:val="24"/>
          <w:szCs w:val="24"/>
          <w:highlight w:val="yellow"/>
          <w:rPrChange w:id="179" w:author="Author" w:date="2025-09-03T07:54:00Z" w16du:dateUtc="2025-09-03T04:54:00Z">
            <w:rPr>
              <w:rFonts w:ascii="Calibri" w:hAnsi="Calibri" w:cs="Calibri"/>
              <w:sz w:val="24"/>
              <w:szCs w:val="24"/>
            </w:rPr>
          </w:rPrChange>
        </w:rPr>
        <w:t>.</w:t>
      </w:r>
    </w:p>
    <w:p w14:paraId="288D111F" w14:textId="77777777" w:rsidR="00172E16" w:rsidRPr="00E91D71" w:rsidRDefault="00172E16" w:rsidP="004E7AE7">
      <w:pPr>
        <w:pStyle w:val="ListParagraph"/>
        <w:spacing w:after="0" w:line="240" w:lineRule="auto"/>
        <w:ind w:left="0"/>
        <w:rPr>
          <w:rFonts w:ascii="Calibri" w:hAnsi="Calibri" w:cs="Calibri"/>
          <w:sz w:val="24"/>
          <w:szCs w:val="24"/>
          <w:highlight w:val="yellow"/>
          <w:rPrChange w:id="180" w:author="Author" w:date="2025-09-03T07:54:00Z" w16du:dateUtc="2025-09-03T04:54:00Z">
            <w:rPr>
              <w:rFonts w:ascii="Calibri" w:hAnsi="Calibri" w:cs="Calibri"/>
              <w:sz w:val="24"/>
              <w:szCs w:val="24"/>
            </w:rPr>
          </w:rPrChange>
        </w:rPr>
      </w:pPr>
    </w:p>
    <w:p w14:paraId="55804AD2" w14:textId="632ABFB9" w:rsidR="00172E16" w:rsidRPr="00682AEB" w:rsidRDefault="008943C6" w:rsidP="004E7AE7">
      <w:pPr>
        <w:pStyle w:val="ListParagraph"/>
        <w:numPr>
          <w:ilvl w:val="1"/>
          <w:numId w:val="24"/>
        </w:numPr>
        <w:spacing w:after="0" w:line="240" w:lineRule="auto"/>
        <w:ind w:left="0" w:firstLine="0"/>
        <w:rPr>
          <w:rFonts w:ascii="Calibri" w:hAnsi="Calibri" w:cs="Calibri"/>
          <w:sz w:val="24"/>
          <w:szCs w:val="24"/>
        </w:rPr>
      </w:pPr>
      <w:r w:rsidRPr="00682AEB">
        <w:rPr>
          <w:rFonts w:ascii="Calibri" w:hAnsi="Calibri" w:cs="Calibri"/>
          <w:sz w:val="24"/>
          <w:szCs w:val="24"/>
        </w:rPr>
        <w:t>Transfer each tissue type (salivary glands or midgut) to a sterile, labeled microtube and add</w:t>
      </w:r>
      <w:r w:rsidR="00887D1B" w:rsidRPr="00682AEB">
        <w:rPr>
          <w:rFonts w:ascii="Calibri" w:hAnsi="Calibri" w:cs="Calibri"/>
          <w:sz w:val="24"/>
          <w:szCs w:val="24"/>
        </w:rPr>
        <w:t xml:space="preserve"> </w:t>
      </w:r>
      <w:r w:rsidR="004F4108" w:rsidRPr="00682AEB">
        <w:rPr>
          <w:rFonts w:ascii="Calibri" w:hAnsi="Calibri" w:cs="Calibri"/>
          <w:sz w:val="24"/>
          <w:szCs w:val="24"/>
        </w:rPr>
        <w:t xml:space="preserve">1× </w:t>
      </w:r>
      <w:r w:rsidRPr="00682AEB">
        <w:rPr>
          <w:rFonts w:ascii="Calibri" w:hAnsi="Calibri" w:cs="Calibri"/>
          <w:sz w:val="24"/>
          <w:szCs w:val="24"/>
        </w:rPr>
        <w:t xml:space="preserve">PBS (20 </w:t>
      </w:r>
      <w:r w:rsidR="000608DD" w:rsidRPr="00682AEB">
        <w:rPr>
          <w:rFonts w:ascii="Calibri" w:hAnsi="Calibri" w:cs="Calibri"/>
          <w:sz w:val="24"/>
          <w:szCs w:val="24"/>
        </w:rPr>
        <w:t>µL</w:t>
      </w:r>
      <w:r w:rsidRPr="00682AEB">
        <w:rPr>
          <w:rFonts w:ascii="Calibri" w:hAnsi="Calibri" w:cs="Calibri"/>
          <w:sz w:val="24"/>
          <w:szCs w:val="24"/>
        </w:rPr>
        <w:t xml:space="preserve"> or more) until the tissue is fully submerged.</w:t>
      </w:r>
    </w:p>
    <w:p w14:paraId="6A0EE338" w14:textId="77777777" w:rsidR="00172E16" w:rsidRPr="00682AEB" w:rsidRDefault="00172E16" w:rsidP="004E7AE7">
      <w:pPr>
        <w:pStyle w:val="ListParagraph"/>
        <w:spacing w:after="0" w:line="240" w:lineRule="auto"/>
        <w:ind w:left="0"/>
        <w:rPr>
          <w:rFonts w:ascii="Calibri" w:hAnsi="Calibri" w:cs="Calibri"/>
          <w:sz w:val="24"/>
          <w:szCs w:val="24"/>
        </w:rPr>
      </w:pPr>
    </w:p>
    <w:p w14:paraId="508FBA1F" w14:textId="185A1023" w:rsidR="00172E16" w:rsidRPr="00682AEB" w:rsidRDefault="008943C6" w:rsidP="004E7AE7">
      <w:pPr>
        <w:pStyle w:val="ListParagraph"/>
        <w:numPr>
          <w:ilvl w:val="1"/>
          <w:numId w:val="24"/>
        </w:numPr>
        <w:spacing w:after="0" w:line="240" w:lineRule="auto"/>
        <w:ind w:left="0" w:firstLine="0"/>
        <w:rPr>
          <w:rFonts w:ascii="Calibri" w:hAnsi="Calibri" w:cs="Calibri"/>
          <w:sz w:val="24"/>
          <w:szCs w:val="24"/>
        </w:rPr>
      </w:pPr>
      <w:r w:rsidRPr="00682AEB">
        <w:rPr>
          <w:rFonts w:ascii="Calibri" w:hAnsi="Calibri" w:cs="Calibri"/>
          <w:sz w:val="24"/>
          <w:szCs w:val="24"/>
        </w:rPr>
        <w:t>Store the tube containing the tissue for subsequent nucleic acid extraction.</w:t>
      </w:r>
    </w:p>
    <w:p w14:paraId="58A657DB" w14:textId="77777777" w:rsidR="00172E16" w:rsidRPr="004E7AE7" w:rsidRDefault="00172E16" w:rsidP="004E7AE7">
      <w:pPr>
        <w:pStyle w:val="ListParagraph"/>
        <w:spacing w:after="0" w:line="240" w:lineRule="auto"/>
        <w:ind w:left="0"/>
        <w:rPr>
          <w:rFonts w:ascii="Calibri" w:hAnsi="Calibri" w:cs="Calibri"/>
          <w:sz w:val="24"/>
          <w:szCs w:val="24"/>
        </w:rPr>
      </w:pPr>
    </w:p>
    <w:p w14:paraId="129243E1" w14:textId="0E2CC3C7" w:rsidR="008943C6" w:rsidRPr="004E7AE7" w:rsidRDefault="009708F8" w:rsidP="004E7AE7">
      <w:pPr>
        <w:pStyle w:val="ListParagraph"/>
        <w:spacing w:after="0" w:line="240" w:lineRule="auto"/>
        <w:ind w:left="0"/>
        <w:rPr>
          <w:rFonts w:ascii="Calibri" w:hAnsi="Calibri" w:cs="Calibri"/>
          <w:sz w:val="24"/>
          <w:szCs w:val="24"/>
        </w:rPr>
      </w:pPr>
      <w:r>
        <w:rPr>
          <w:rFonts w:ascii="Calibri" w:hAnsi="Calibri" w:cs="Calibri"/>
          <w:sz w:val="24"/>
          <w:szCs w:val="24"/>
        </w:rPr>
        <w:lastRenderedPageBreak/>
        <w:t xml:space="preserve">NOTE: </w:t>
      </w:r>
      <w:r w:rsidR="008943C6" w:rsidRPr="004E7AE7">
        <w:rPr>
          <w:rFonts w:ascii="Calibri" w:hAnsi="Calibri" w:cs="Calibri"/>
          <w:sz w:val="24"/>
          <w:szCs w:val="24"/>
        </w:rPr>
        <w:t xml:space="preserve">The tick dissection and tissue collection method is outlined in </w:t>
      </w:r>
      <w:r w:rsidR="008943C6" w:rsidRPr="004E7AE7">
        <w:rPr>
          <w:rFonts w:ascii="Calibri" w:hAnsi="Calibri" w:cs="Calibri"/>
          <w:b/>
          <w:bCs/>
          <w:sz w:val="24"/>
          <w:szCs w:val="24"/>
        </w:rPr>
        <w:t>Figure 3</w:t>
      </w:r>
      <w:r w:rsidR="00727875" w:rsidRPr="004E7AE7">
        <w:rPr>
          <w:rFonts w:ascii="Calibri" w:hAnsi="Calibri" w:cs="Calibri"/>
          <w:sz w:val="24"/>
          <w:szCs w:val="24"/>
        </w:rPr>
        <w:t>.</w:t>
      </w:r>
    </w:p>
    <w:p w14:paraId="4015356B" w14:textId="77777777" w:rsidR="006E4797" w:rsidRPr="004E7AE7" w:rsidRDefault="006E4797" w:rsidP="004E7AE7">
      <w:pPr>
        <w:pBdr>
          <w:top w:val="nil"/>
          <w:left w:val="nil"/>
          <w:bottom w:val="nil"/>
          <w:right w:val="nil"/>
          <w:between w:val="nil"/>
        </w:pBdr>
        <w:rPr>
          <w:b/>
          <w:color w:val="000000"/>
        </w:rPr>
      </w:pPr>
    </w:p>
    <w:p w14:paraId="08AF3300" w14:textId="1F3F488F" w:rsidR="006E4797" w:rsidRPr="004E7AE7" w:rsidRDefault="00172E16" w:rsidP="004E7AE7">
      <w:pPr>
        <w:pBdr>
          <w:top w:val="nil"/>
          <w:left w:val="nil"/>
          <w:bottom w:val="nil"/>
          <w:right w:val="nil"/>
          <w:between w:val="nil"/>
        </w:pBdr>
        <w:rPr>
          <w:color w:val="808080"/>
        </w:rPr>
      </w:pPr>
      <w:r w:rsidRPr="004E7AE7">
        <w:rPr>
          <w:b/>
          <w:color w:val="000000"/>
        </w:rPr>
        <w:t xml:space="preserve">REPRESENTATIVE </w:t>
      </w:r>
      <w:r w:rsidR="00551D82" w:rsidRPr="004E7AE7">
        <w:rPr>
          <w:b/>
          <w:color w:val="000000"/>
        </w:rPr>
        <w:t>RESULTS:</w:t>
      </w:r>
    </w:p>
    <w:p w14:paraId="1A35E6A0" w14:textId="2CE45E98" w:rsidR="009161F4" w:rsidRPr="004E7AE7" w:rsidRDefault="008943C6" w:rsidP="00DF36BB">
      <w:r w:rsidRPr="004E7AE7">
        <w:t xml:space="preserve">This protocol facilitated the successful collection of tick samples and biological tissues necessary for pathogen screening and other downstream analyses. </w:t>
      </w:r>
      <w:r w:rsidRPr="004E7AE7">
        <w:rPr>
          <w:b/>
          <w:bCs/>
        </w:rPr>
        <w:t>Figure 1</w:t>
      </w:r>
      <w:r w:rsidR="00172E16" w:rsidRPr="004E7AE7">
        <w:t xml:space="preserve">, </w:t>
      </w:r>
      <w:r w:rsidR="00172E16" w:rsidRPr="004E7AE7">
        <w:rPr>
          <w:b/>
          <w:bCs/>
        </w:rPr>
        <w:t>Figure 2</w:t>
      </w:r>
      <w:r w:rsidR="00172E16" w:rsidRPr="004E7AE7">
        <w:t xml:space="preserve">, and </w:t>
      </w:r>
      <w:r w:rsidR="00172E16" w:rsidRPr="004E7AE7">
        <w:rPr>
          <w:b/>
          <w:bCs/>
        </w:rPr>
        <w:t xml:space="preserve">Figure </w:t>
      </w:r>
      <w:r w:rsidRPr="004E7AE7">
        <w:rPr>
          <w:b/>
          <w:bCs/>
        </w:rPr>
        <w:t>3</w:t>
      </w:r>
      <w:r w:rsidRPr="004E7AE7">
        <w:t xml:space="preserve"> illustrate the collection of saliva, </w:t>
      </w:r>
      <w:proofErr w:type="spellStart"/>
      <w:r w:rsidRPr="004E7AE7">
        <w:t>haemolymph</w:t>
      </w:r>
      <w:proofErr w:type="spellEnd"/>
      <w:r w:rsidRPr="004E7AE7">
        <w:t xml:space="preserve">, salivary glands, and midgut from partially and fully engorged female </w:t>
      </w:r>
      <w:r w:rsidR="00ED4B64" w:rsidRPr="004E7AE7">
        <w:rPr>
          <w:i/>
          <w:iCs/>
        </w:rPr>
        <w:t xml:space="preserve">Hy. </w:t>
      </w:r>
      <w:r w:rsidRPr="004E7AE7">
        <w:rPr>
          <w:i/>
          <w:iCs/>
        </w:rPr>
        <w:t>rufipes</w:t>
      </w:r>
      <w:r w:rsidRPr="004E7AE7">
        <w:t xml:space="preserve"> ticks. These ticks were obtained from a tick colony reared under controlled conditions on New Zealand rabbits in the </w:t>
      </w:r>
      <w:proofErr w:type="spellStart"/>
      <w:r w:rsidRPr="004E7AE7">
        <w:rPr>
          <w:i/>
          <w:iCs/>
        </w:rPr>
        <w:t>icipe</w:t>
      </w:r>
      <w:proofErr w:type="spellEnd"/>
      <w:r w:rsidRPr="004E7AE7">
        <w:t xml:space="preserve"> insectary. The collection of saliva and </w:t>
      </w:r>
      <w:proofErr w:type="spellStart"/>
      <w:r w:rsidRPr="004E7AE7">
        <w:t>haemolymph</w:t>
      </w:r>
      <w:proofErr w:type="spellEnd"/>
      <w:r w:rsidRPr="004E7AE7">
        <w:t xml:space="preserve">, as well as tick dissection, was conducted at the Martin </w:t>
      </w:r>
      <w:proofErr w:type="spellStart"/>
      <w:r w:rsidRPr="004E7AE7">
        <w:t>Lüscher</w:t>
      </w:r>
      <w:proofErr w:type="spellEnd"/>
      <w:r w:rsidRPr="004E7AE7">
        <w:t xml:space="preserve"> Emerging Infectious Diseases (ML-EID), </w:t>
      </w:r>
      <w:proofErr w:type="spellStart"/>
      <w:r w:rsidRPr="004E7AE7">
        <w:rPr>
          <w:i/>
          <w:iCs/>
        </w:rPr>
        <w:t>icipe</w:t>
      </w:r>
      <w:proofErr w:type="spellEnd"/>
      <w:r w:rsidRPr="004E7AE7">
        <w:t xml:space="preserve"> in Nairobi, Kenya. Using the described protocol, tissues from 126 adult ticks collected from camels in Laikipia and </w:t>
      </w:r>
      <w:proofErr w:type="spellStart"/>
      <w:r w:rsidRPr="004E7AE7">
        <w:t>Marsabit</w:t>
      </w:r>
      <w:proofErr w:type="spellEnd"/>
      <w:r w:rsidRPr="004E7AE7">
        <w:t xml:space="preserve"> counties were prepared for DNA extraction and screened for tick-borne pathogens (TBPs) via PCR-high-resolution melting (HRM) analysis of taxon-specific PCR products. Saliva </w:t>
      </w:r>
      <w:r w:rsidR="0001198B" w:rsidRPr="004E7AE7">
        <w:t xml:space="preserve">and </w:t>
      </w:r>
      <w:proofErr w:type="spellStart"/>
      <w:r w:rsidR="0001198B" w:rsidRPr="004E7AE7">
        <w:t>haemolymph</w:t>
      </w:r>
      <w:proofErr w:type="spellEnd"/>
      <w:r w:rsidR="0001198B" w:rsidRPr="004E7AE7">
        <w:t xml:space="preserve"> volumes ranged from 3</w:t>
      </w:r>
      <w:r w:rsidR="008F3699">
        <w:t>–</w:t>
      </w:r>
      <w:r w:rsidR="0001198B" w:rsidRPr="004E7AE7">
        <w:t>10 µL</w:t>
      </w:r>
      <w:r w:rsidR="00E156B6" w:rsidRPr="004E7AE7">
        <w:t>, with the</w:t>
      </w:r>
      <w:r w:rsidR="0001198B" w:rsidRPr="004E7AE7">
        <w:t xml:space="preserve"> </w:t>
      </w:r>
      <w:proofErr w:type="spellStart"/>
      <w:r w:rsidR="0001198B" w:rsidRPr="004E7AE7">
        <w:t>ha</w:t>
      </w:r>
      <w:r w:rsidR="003742D6" w:rsidRPr="004E7AE7">
        <w:t>e</w:t>
      </w:r>
      <w:r w:rsidR="0001198B" w:rsidRPr="004E7AE7">
        <w:t>m</w:t>
      </w:r>
      <w:r w:rsidR="008810D4" w:rsidRPr="004E7AE7">
        <w:t>o</w:t>
      </w:r>
      <w:r w:rsidR="0001198B" w:rsidRPr="004E7AE7">
        <w:t>lymph</w:t>
      </w:r>
      <w:proofErr w:type="spellEnd"/>
      <w:r w:rsidR="00E156B6" w:rsidRPr="004E7AE7">
        <w:t xml:space="preserve"> generally </w:t>
      </w:r>
      <w:r w:rsidR="0099239F" w:rsidRPr="004E7AE7">
        <w:t xml:space="preserve">yielding </w:t>
      </w:r>
      <w:r w:rsidR="00E156B6" w:rsidRPr="004E7AE7">
        <w:t>higher volumes</w:t>
      </w:r>
      <w:r w:rsidRPr="004E7AE7">
        <w:t xml:space="preserve">. DNA </w:t>
      </w:r>
      <w:r w:rsidR="00433BA0" w:rsidRPr="004E7AE7">
        <w:t>concentrations</w:t>
      </w:r>
      <w:r w:rsidRPr="004E7AE7">
        <w:t xml:space="preserve"> were measured using </w:t>
      </w:r>
      <w:r w:rsidR="008F3699">
        <w:t xml:space="preserve">a </w:t>
      </w:r>
      <w:r w:rsidR="009E796A" w:rsidRPr="004E7AE7">
        <w:t>microvolume</w:t>
      </w:r>
      <w:r w:rsidR="008F3699">
        <w:t xml:space="preserve"> </w:t>
      </w:r>
      <w:r w:rsidRPr="004E7AE7">
        <w:t xml:space="preserve">spectrophotometer. As illustrated in </w:t>
      </w:r>
      <w:r w:rsidRPr="004E7AE7">
        <w:rPr>
          <w:b/>
          <w:bCs/>
        </w:rPr>
        <w:t>Figure 4</w:t>
      </w:r>
      <w:r w:rsidRPr="004E7AE7">
        <w:t xml:space="preserve">, DNA yielded more in </w:t>
      </w:r>
      <w:proofErr w:type="spellStart"/>
      <w:r w:rsidRPr="004E7AE7">
        <w:t>haemoly</w:t>
      </w:r>
      <w:r w:rsidR="0099239F" w:rsidRPr="004E7AE7">
        <w:t>m</w:t>
      </w:r>
      <w:r w:rsidRPr="004E7AE7">
        <w:t>ph</w:t>
      </w:r>
      <w:proofErr w:type="spellEnd"/>
      <w:r w:rsidRPr="004E7AE7">
        <w:t xml:space="preserve"> than in saliva in the four tick species</w:t>
      </w:r>
      <w:r w:rsidR="00E156B6" w:rsidRPr="004E7AE7">
        <w:t xml:space="preserve">. This difference is likely </w:t>
      </w:r>
      <w:proofErr w:type="gramStart"/>
      <w:r w:rsidR="00E156B6" w:rsidRPr="004E7AE7">
        <w:t>due to</w:t>
      </w:r>
      <w:r w:rsidR="0001198B" w:rsidRPr="004E7AE7">
        <w:t xml:space="preserve"> </w:t>
      </w:r>
      <w:r w:rsidR="008F3699">
        <w:t>the fact that</w:t>
      </w:r>
      <w:proofErr w:type="gramEnd"/>
      <w:r w:rsidR="008F3699">
        <w:t xml:space="preserve"> </w:t>
      </w:r>
      <w:proofErr w:type="spellStart"/>
      <w:r w:rsidR="0001198B" w:rsidRPr="004E7AE7">
        <w:t>haemolymph</w:t>
      </w:r>
      <w:proofErr w:type="spellEnd"/>
      <w:r w:rsidR="0001198B" w:rsidRPr="004E7AE7">
        <w:t xml:space="preserve"> is rich in host and microbial cells, while saliva is secreted in smaller amounts and is largely composed of proteins with comparatively fewer nucleated cells</w:t>
      </w:r>
      <w:r w:rsidRPr="004E7AE7">
        <w:t xml:space="preserve">. </w:t>
      </w:r>
    </w:p>
    <w:p w14:paraId="4DD66435" w14:textId="77777777" w:rsidR="00172E16" w:rsidRPr="004E7AE7" w:rsidRDefault="00172E16" w:rsidP="004E7AE7"/>
    <w:p w14:paraId="5FDCDAF0" w14:textId="500DB201" w:rsidR="000E219D" w:rsidRPr="004E7AE7" w:rsidRDefault="00A814F6" w:rsidP="004E7AE7">
      <w:bookmarkStart w:id="181" w:name="_Hlk206243377"/>
      <w:proofErr w:type="gramStart"/>
      <w:r w:rsidRPr="004E7AE7">
        <w:t xml:space="preserve">Importantly, </w:t>
      </w:r>
      <w:r w:rsidR="008943C6" w:rsidRPr="004E7AE7">
        <w:t xml:space="preserve"> pathogen</w:t>
      </w:r>
      <w:proofErr w:type="gramEnd"/>
      <w:r w:rsidR="008943C6" w:rsidRPr="004E7AE7">
        <w:t xml:space="preserve"> screening </w:t>
      </w:r>
      <w:r w:rsidRPr="004E7AE7">
        <w:t xml:space="preserve">was performed on tissues from individual ticks without pooling, and the DNA yielded from a single specimen was sufficient for downstream analyses. Pathogen </w:t>
      </w:r>
      <w:r w:rsidR="009161F4" w:rsidRPr="004E7AE7">
        <w:t>detection</w:t>
      </w:r>
      <w:r w:rsidRPr="004E7AE7">
        <w:t xml:space="preserve"> varied across tissue types an</w:t>
      </w:r>
      <w:r w:rsidR="0077581A" w:rsidRPr="004E7AE7">
        <w:t>d</w:t>
      </w:r>
      <w:r w:rsidRPr="004E7AE7">
        <w:t xml:space="preserve"> species: for example, </w:t>
      </w:r>
      <w:r w:rsidRPr="004E7AE7">
        <w:rPr>
          <w:i/>
          <w:iCs/>
        </w:rPr>
        <w:t xml:space="preserve">Rickettsia </w:t>
      </w:r>
      <w:proofErr w:type="spellStart"/>
      <w:r w:rsidRPr="004E7AE7">
        <w:rPr>
          <w:i/>
          <w:iCs/>
        </w:rPr>
        <w:t>africae</w:t>
      </w:r>
      <w:proofErr w:type="spellEnd"/>
      <w:r w:rsidRPr="004E7AE7">
        <w:t xml:space="preserve"> w</w:t>
      </w:r>
      <w:r w:rsidR="003742D6" w:rsidRPr="004E7AE7">
        <w:t>as</w:t>
      </w:r>
      <w:r w:rsidRPr="004E7AE7">
        <w:t xml:space="preserve"> </w:t>
      </w:r>
      <w:r w:rsidR="009161F4" w:rsidRPr="004E7AE7">
        <w:t>predominant</w:t>
      </w:r>
      <w:r w:rsidRPr="004E7AE7">
        <w:t xml:space="preserve"> in the </w:t>
      </w:r>
      <w:proofErr w:type="spellStart"/>
      <w:r w:rsidRPr="004E7AE7">
        <w:t>haemolymph</w:t>
      </w:r>
      <w:proofErr w:type="spellEnd"/>
      <w:r w:rsidRPr="004E7AE7">
        <w:t xml:space="preserve"> of </w:t>
      </w:r>
      <w:proofErr w:type="spellStart"/>
      <w:r w:rsidRPr="004E7AE7">
        <w:rPr>
          <w:i/>
          <w:iCs/>
        </w:rPr>
        <w:t>Am</w:t>
      </w:r>
      <w:r w:rsidR="009161F4" w:rsidRPr="004E7AE7">
        <w:rPr>
          <w:i/>
          <w:iCs/>
        </w:rPr>
        <w:t>blyomma</w:t>
      </w:r>
      <w:proofErr w:type="spellEnd"/>
      <w:r w:rsidR="009161F4" w:rsidRPr="004E7AE7">
        <w:rPr>
          <w:i/>
          <w:iCs/>
        </w:rPr>
        <w:t xml:space="preserve"> gemma</w:t>
      </w:r>
      <w:r w:rsidR="009161F4" w:rsidRPr="004E7AE7">
        <w:t xml:space="preserve"> and was not detected in the </w:t>
      </w:r>
      <w:proofErr w:type="spellStart"/>
      <w:r w:rsidR="009161F4" w:rsidRPr="004E7AE7">
        <w:t>haemolymph</w:t>
      </w:r>
      <w:proofErr w:type="spellEnd"/>
      <w:r w:rsidR="009161F4" w:rsidRPr="004E7AE7">
        <w:t xml:space="preserve"> of </w:t>
      </w:r>
      <w:r w:rsidR="009161F4" w:rsidRPr="004E7AE7">
        <w:rPr>
          <w:i/>
          <w:iCs/>
        </w:rPr>
        <w:t xml:space="preserve">Hy. </w:t>
      </w:r>
      <w:proofErr w:type="spellStart"/>
      <w:r w:rsidR="009161F4" w:rsidRPr="004E7AE7">
        <w:rPr>
          <w:i/>
          <w:iCs/>
        </w:rPr>
        <w:t>dromedarii</w:t>
      </w:r>
      <w:proofErr w:type="spellEnd"/>
      <w:r w:rsidR="009161F4" w:rsidRPr="004E7AE7">
        <w:t>. The findings suggest</w:t>
      </w:r>
      <w:r w:rsidR="008943C6" w:rsidRPr="004E7AE7">
        <w:t xml:space="preserve"> the effectiveness of this approach in detecting TBPs across </w:t>
      </w:r>
      <w:proofErr w:type="gramStart"/>
      <w:r w:rsidR="008943C6" w:rsidRPr="004E7AE7">
        <w:t>different tick</w:t>
      </w:r>
      <w:proofErr w:type="gramEnd"/>
      <w:r w:rsidR="008943C6" w:rsidRPr="004E7AE7">
        <w:t xml:space="preserve"> tissues and species</w:t>
      </w:r>
      <w:r w:rsidR="009161F4" w:rsidRPr="004E7AE7">
        <w:t xml:space="preserve">, underscoring the value of tissue-specific approaches for vector competence studies. </w:t>
      </w:r>
      <w:r w:rsidR="008943C6" w:rsidRPr="004E7AE7">
        <w:t>Detailed results and interpretation are presented in Khogali et al. (2024)</w:t>
      </w:r>
      <w:r w:rsidR="003D24AB" w:rsidRPr="004E7AE7">
        <w:rPr>
          <w:vertAlign w:val="superscript"/>
        </w:rPr>
        <w:t>16</w:t>
      </w:r>
      <w:r w:rsidR="008943C6" w:rsidRPr="004E7AE7">
        <w:t>.</w:t>
      </w:r>
    </w:p>
    <w:bookmarkEnd w:id="181"/>
    <w:p w14:paraId="079B5679" w14:textId="77777777" w:rsidR="006E4797" w:rsidRPr="004E7AE7" w:rsidRDefault="006E4797" w:rsidP="004E7AE7">
      <w:pPr>
        <w:rPr>
          <w:color w:val="808080"/>
        </w:rPr>
      </w:pPr>
    </w:p>
    <w:p w14:paraId="6D510784" w14:textId="4BC6CD7B" w:rsidR="006E4797" w:rsidRPr="004E7AE7" w:rsidRDefault="00551D82" w:rsidP="004E7AE7">
      <w:pPr>
        <w:rPr>
          <w:color w:val="808080"/>
        </w:rPr>
      </w:pPr>
      <w:r w:rsidRPr="004E7AE7">
        <w:rPr>
          <w:b/>
        </w:rPr>
        <w:t>FIGURE AND TABLE LEGENDS:</w:t>
      </w:r>
    </w:p>
    <w:p w14:paraId="2D5D2126" w14:textId="062B6C3A" w:rsidR="008943C6" w:rsidRPr="004E7AE7" w:rsidRDefault="008943C6" w:rsidP="00DF36BB">
      <w:r w:rsidRPr="004E7AE7">
        <w:rPr>
          <w:b/>
        </w:rPr>
        <w:t xml:space="preserve">Figure 1: </w:t>
      </w:r>
      <w:r w:rsidRPr="004E7AE7">
        <w:rPr>
          <w:b/>
          <w:bCs/>
        </w:rPr>
        <w:t>Illustration</w:t>
      </w:r>
      <w:r w:rsidR="00206524" w:rsidRPr="004E7AE7">
        <w:rPr>
          <w:b/>
          <w:bCs/>
        </w:rPr>
        <w:t xml:space="preserve"> of saliva collection from a female tick</w:t>
      </w:r>
      <w:r w:rsidR="00172E16" w:rsidRPr="004E7AE7">
        <w:t xml:space="preserve">. </w:t>
      </w:r>
      <w:r w:rsidRPr="004E7AE7">
        <w:t>(</w:t>
      </w:r>
      <w:r w:rsidRPr="004E7AE7">
        <w:rPr>
          <w:b/>
          <w:bCs/>
        </w:rPr>
        <w:t>A</w:t>
      </w:r>
      <w:r w:rsidRPr="004E7AE7">
        <w:t>) injection site of the Pilocarpine behind coxa 4, and (</w:t>
      </w:r>
      <w:r w:rsidRPr="004E7AE7">
        <w:rPr>
          <w:b/>
          <w:bCs/>
        </w:rPr>
        <w:t>B</w:t>
      </w:r>
      <w:r w:rsidRPr="004E7AE7">
        <w:t xml:space="preserve">) the procedure of saliva collection. Numbering corresponds to: (1) coxa 4, (2) syringe, (3) glass slide, (4) pipette, (5) non-toxic modelling clay, (6) tip, (7) hypostome, (8) </w:t>
      </w:r>
      <w:r w:rsidR="005371B9" w:rsidRPr="004E7AE7">
        <w:t xml:space="preserve">transparent </w:t>
      </w:r>
      <w:r w:rsidRPr="004E7AE7">
        <w:t>tape. Illustration created in BioRender.com.</w:t>
      </w:r>
    </w:p>
    <w:p w14:paraId="45D46F94" w14:textId="77777777" w:rsidR="00172E16" w:rsidRPr="004E7AE7" w:rsidRDefault="00172E16" w:rsidP="004E7AE7"/>
    <w:p w14:paraId="1F851DC6" w14:textId="3837A1D1" w:rsidR="0023330A" w:rsidRPr="004E7AE7" w:rsidRDefault="008943C6" w:rsidP="00DF36BB">
      <w:r w:rsidRPr="004E7AE7">
        <w:rPr>
          <w:b/>
        </w:rPr>
        <w:t xml:space="preserve">Figure 2: </w:t>
      </w:r>
      <w:r w:rsidR="00206524" w:rsidRPr="004E7AE7">
        <w:rPr>
          <w:b/>
          <w:bCs/>
        </w:rPr>
        <w:t xml:space="preserve">Illustration of </w:t>
      </w:r>
      <w:proofErr w:type="spellStart"/>
      <w:r w:rsidR="00206524" w:rsidRPr="004E7AE7">
        <w:rPr>
          <w:b/>
          <w:bCs/>
        </w:rPr>
        <w:t>haemolymph</w:t>
      </w:r>
      <w:proofErr w:type="spellEnd"/>
      <w:r w:rsidR="00206524" w:rsidRPr="004E7AE7">
        <w:rPr>
          <w:b/>
          <w:bCs/>
        </w:rPr>
        <w:t xml:space="preserve"> collection from a female tick</w:t>
      </w:r>
      <w:r w:rsidR="00172E16" w:rsidRPr="004E7AE7">
        <w:t xml:space="preserve">. </w:t>
      </w:r>
      <w:r w:rsidRPr="004E7AE7">
        <w:t>(</w:t>
      </w:r>
      <w:r w:rsidRPr="004E7AE7">
        <w:rPr>
          <w:b/>
          <w:bCs/>
        </w:rPr>
        <w:t>A</w:t>
      </w:r>
      <w:r w:rsidRPr="004E7AE7">
        <w:t>) The site at which the leg is cut using a scalpel blade, (</w:t>
      </w:r>
      <w:r w:rsidRPr="004E7AE7">
        <w:rPr>
          <w:b/>
          <w:bCs/>
        </w:rPr>
        <w:t>B</w:t>
      </w:r>
      <w:r w:rsidRPr="004E7AE7">
        <w:t xml:space="preserve">) Collection of </w:t>
      </w:r>
      <w:proofErr w:type="spellStart"/>
      <w:r w:rsidRPr="004E7AE7">
        <w:t>haemolymph</w:t>
      </w:r>
      <w:proofErr w:type="spellEnd"/>
      <w:r w:rsidRPr="004E7AE7">
        <w:t xml:space="preserve"> droplets using a pipette tip. Illustration created in BioRender.com.</w:t>
      </w:r>
    </w:p>
    <w:p w14:paraId="67B68ADC" w14:textId="77777777" w:rsidR="00172E16" w:rsidRPr="004E7AE7" w:rsidRDefault="00172E16" w:rsidP="004E7AE7"/>
    <w:p w14:paraId="30222299" w14:textId="31539392" w:rsidR="0023330A" w:rsidRPr="004E7AE7" w:rsidRDefault="0023330A" w:rsidP="004E7AE7">
      <w:pPr>
        <w:rPr>
          <w:bCs/>
        </w:rPr>
      </w:pPr>
      <w:r w:rsidRPr="004E7AE7">
        <w:rPr>
          <w:b/>
          <w:bCs/>
        </w:rPr>
        <w:t xml:space="preserve">Figure 3. Illustration of </w:t>
      </w:r>
      <w:r w:rsidR="008F3699">
        <w:rPr>
          <w:b/>
          <w:bCs/>
        </w:rPr>
        <w:t xml:space="preserve">the </w:t>
      </w:r>
      <w:r w:rsidRPr="004E7AE7">
        <w:rPr>
          <w:b/>
          <w:bCs/>
        </w:rPr>
        <w:t>tick dissection procedure</w:t>
      </w:r>
      <w:r w:rsidR="00172E16" w:rsidRPr="004E7AE7">
        <w:rPr>
          <w:bCs/>
        </w:rPr>
        <w:t>.</w:t>
      </w:r>
      <w:r w:rsidR="00172E16" w:rsidRPr="008F3699">
        <w:rPr>
          <w:bCs/>
        </w:rPr>
        <w:t xml:space="preserve"> </w:t>
      </w:r>
      <w:r w:rsidRPr="008F3699">
        <w:rPr>
          <w:bCs/>
        </w:rPr>
        <w:t>(</w:t>
      </w:r>
      <w:r w:rsidR="008F3699" w:rsidRPr="000C14A1">
        <w:rPr>
          <w:bCs/>
        </w:rPr>
        <w:t>a</w:t>
      </w:r>
      <w:r w:rsidRPr="008F3699">
        <w:rPr>
          <w:bCs/>
        </w:rPr>
        <w:t xml:space="preserve">) Melt paraffin wax and pour </w:t>
      </w:r>
      <w:r w:rsidR="008F3699">
        <w:rPr>
          <w:bCs/>
        </w:rPr>
        <w:t xml:space="preserve">it </w:t>
      </w:r>
      <w:r w:rsidRPr="008F3699">
        <w:rPr>
          <w:bCs/>
        </w:rPr>
        <w:t>into a Petri dish. (</w:t>
      </w:r>
      <w:r w:rsidR="008F3699" w:rsidRPr="000C14A1">
        <w:rPr>
          <w:bCs/>
        </w:rPr>
        <w:t>b</w:t>
      </w:r>
      <w:r w:rsidRPr="008F3699">
        <w:rPr>
          <w:bCs/>
        </w:rPr>
        <w:t>) Allow the wax to cool. (</w:t>
      </w:r>
      <w:r w:rsidR="008F3699" w:rsidRPr="000C14A1">
        <w:rPr>
          <w:bCs/>
        </w:rPr>
        <w:t>c</w:t>
      </w:r>
      <w:r w:rsidRPr="008F3699">
        <w:rPr>
          <w:bCs/>
        </w:rPr>
        <w:t>) Create a melted spot using a soldering iron. (</w:t>
      </w:r>
      <w:r w:rsidR="008F3699" w:rsidRPr="000C14A1">
        <w:rPr>
          <w:bCs/>
        </w:rPr>
        <w:t>d</w:t>
      </w:r>
      <w:r w:rsidRPr="008F3699">
        <w:rPr>
          <w:bCs/>
        </w:rPr>
        <w:t>) Mount the tick ventral side down in the melted spot. (</w:t>
      </w:r>
      <w:r w:rsidR="008F3699" w:rsidRPr="000C14A1">
        <w:rPr>
          <w:bCs/>
        </w:rPr>
        <w:t>e</w:t>
      </w:r>
      <w:r w:rsidRPr="008F3699">
        <w:rPr>
          <w:bCs/>
        </w:rPr>
        <w:t xml:space="preserve">) Remove </w:t>
      </w:r>
      <w:r w:rsidRPr="004E7AE7">
        <w:rPr>
          <w:bCs/>
        </w:rPr>
        <w:t xml:space="preserve">the dorsal half of the </w:t>
      </w:r>
      <w:proofErr w:type="spellStart"/>
      <w:r w:rsidRPr="004E7AE7">
        <w:rPr>
          <w:bCs/>
        </w:rPr>
        <w:t>idiostoma</w:t>
      </w:r>
      <w:proofErr w:type="spellEnd"/>
      <w:r w:rsidRPr="004E7AE7">
        <w:rPr>
          <w:bCs/>
        </w:rPr>
        <w:t xml:space="preserve"> by cutting along the edge of the tick body to expose the salivary glands (SG), midgut (MG), and ovaries (OV). Illustration created in BioRender.com.</w:t>
      </w:r>
    </w:p>
    <w:p w14:paraId="302086E6" w14:textId="77777777" w:rsidR="00172E16" w:rsidRPr="004E7AE7" w:rsidRDefault="00172E16" w:rsidP="004E7AE7"/>
    <w:p w14:paraId="6A46F1F9" w14:textId="379F1CA8" w:rsidR="008943C6" w:rsidRPr="004E7AE7" w:rsidRDefault="008943C6" w:rsidP="00DF36BB">
      <w:bookmarkStart w:id="182" w:name="_Hlk206181775"/>
      <w:r w:rsidRPr="004E7AE7">
        <w:rPr>
          <w:b/>
        </w:rPr>
        <w:t>Figure 4:</w:t>
      </w:r>
      <w:r w:rsidR="0023330A" w:rsidRPr="004E7AE7">
        <w:rPr>
          <w:b/>
        </w:rPr>
        <w:t xml:space="preserve"> </w:t>
      </w:r>
      <w:r w:rsidR="00A25E49" w:rsidRPr="004E7AE7">
        <w:rPr>
          <w:b/>
        </w:rPr>
        <w:t xml:space="preserve">Concentrations of </w:t>
      </w:r>
      <w:r w:rsidR="0023330A" w:rsidRPr="004E7AE7">
        <w:rPr>
          <w:b/>
        </w:rPr>
        <w:t xml:space="preserve">DNA (ng/µL) extracted from tick saliva and </w:t>
      </w:r>
      <w:proofErr w:type="spellStart"/>
      <w:r w:rsidR="0023330A" w:rsidRPr="004E7AE7">
        <w:rPr>
          <w:b/>
        </w:rPr>
        <w:t>haemolymph</w:t>
      </w:r>
      <w:proofErr w:type="spellEnd"/>
      <w:r w:rsidR="00172E16" w:rsidRPr="004E7AE7">
        <w:rPr>
          <w:b/>
        </w:rPr>
        <w:t>.</w:t>
      </w:r>
      <w:r w:rsidR="00172E16" w:rsidRPr="004E7AE7">
        <w:t xml:space="preserve"> </w:t>
      </w:r>
      <w:r w:rsidRPr="004E7AE7">
        <w:t xml:space="preserve">Boxplot </w:t>
      </w:r>
      <w:r w:rsidR="00825D3D" w:rsidRPr="004E7AE7">
        <w:lastRenderedPageBreak/>
        <w:t>shows</w:t>
      </w:r>
      <w:r w:rsidRPr="004E7AE7">
        <w:t xml:space="preserve"> concentrations of DNA extracted from saliva and </w:t>
      </w:r>
      <w:proofErr w:type="spellStart"/>
      <w:r w:rsidRPr="004E7AE7">
        <w:t>haemolymph</w:t>
      </w:r>
      <w:proofErr w:type="spellEnd"/>
      <w:r w:rsidRPr="004E7AE7">
        <w:t xml:space="preserve"> of </w:t>
      </w:r>
      <w:proofErr w:type="spellStart"/>
      <w:r w:rsidRPr="004E7AE7">
        <w:rPr>
          <w:i/>
          <w:iCs/>
        </w:rPr>
        <w:t>Amblyomma</w:t>
      </w:r>
      <w:proofErr w:type="spellEnd"/>
      <w:r w:rsidRPr="004E7AE7">
        <w:rPr>
          <w:i/>
          <w:iCs/>
        </w:rPr>
        <w:t xml:space="preserve"> gemma</w:t>
      </w:r>
      <w:r w:rsidRPr="004E7AE7">
        <w:t xml:space="preserve">, </w:t>
      </w:r>
      <w:r w:rsidRPr="004E7AE7">
        <w:rPr>
          <w:i/>
          <w:iCs/>
        </w:rPr>
        <w:t xml:space="preserve">Rhipicephalus </w:t>
      </w:r>
      <w:proofErr w:type="spellStart"/>
      <w:r w:rsidRPr="004E7AE7">
        <w:rPr>
          <w:i/>
          <w:iCs/>
        </w:rPr>
        <w:t>pulchellus</w:t>
      </w:r>
      <w:proofErr w:type="spellEnd"/>
      <w:r w:rsidRPr="004E7AE7">
        <w:t xml:space="preserve">, </w:t>
      </w:r>
      <w:proofErr w:type="spellStart"/>
      <w:r w:rsidR="00ED4B64" w:rsidRPr="004E7AE7">
        <w:rPr>
          <w:i/>
          <w:iCs/>
        </w:rPr>
        <w:t>Hyalomma</w:t>
      </w:r>
      <w:proofErr w:type="spellEnd"/>
      <w:r w:rsidR="00ED4B64" w:rsidRPr="004E7AE7">
        <w:rPr>
          <w:i/>
          <w:iCs/>
        </w:rPr>
        <w:t xml:space="preserve"> </w:t>
      </w:r>
      <w:proofErr w:type="spellStart"/>
      <w:r w:rsidRPr="004E7AE7">
        <w:rPr>
          <w:i/>
          <w:iCs/>
        </w:rPr>
        <w:t>dromedarii</w:t>
      </w:r>
      <w:proofErr w:type="spellEnd"/>
      <w:r w:rsidR="00FB1F78" w:rsidRPr="004E7AE7">
        <w:t>,</w:t>
      </w:r>
      <w:r w:rsidRPr="004E7AE7">
        <w:t xml:space="preserve"> and </w:t>
      </w:r>
      <w:proofErr w:type="spellStart"/>
      <w:r w:rsidR="00ED4B64" w:rsidRPr="004E7AE7">
        <w:rPr>
          <w:i/>
          <w:iCs/>
        </w:rPr>
        <w:t>Hyalomma</w:t>
      </w:r>
      <w:proofErr w:type="spellEnd"/>
      <w:r w:rsidR="00ED4B64" w:rsidRPr="004E7AE7">
        <w:rPr>
          <w:i/>
          <w:iCs/>
        </w:rPr>
        <w:t xml:space="preserve"> </w:t>
      </w:r>
      <w:r w:rsidRPr="004E7AE7">
        <w:rPr>
          <w:i/>
          <w:iCs/>
        </w:rPr>
        <w:t>rufipes</w:t>
      </w:r>
      <w:r w:rsidRPr="004E7AE7">
        <w:t xml:space="preserve">. DNA concentrations were measured using </w:t>
      </w:r>
      <w:r w:rsidR="008F3699">
        <w:t>a microvolume</w:t>
      </w:r>
      <w:r w:rsidR="008F3699" w:rsidRPr="004E7AE7">
        <w:t xml:space="preserve"> </w:t>
      </w:r>
      <w:r w:rsidRPr="004E7AE7">
        <w:t>spectrophotometer.</w:t>
      </w:r>
      <w:r w:rsidR="00825D3D" w:rsidRPr="004E7AE7">
        <w:t xml:space="preserve"> Boxes represent the interquartile range (IQR), horizontal lines indicate the median, whiskers extend to 1.5× IQR, and points represent outliers.</w:t>
      </w:r>
    </w:p>
    <w:p w14:paraId="1003AACC" w14:textId="77777777" w:rsidR="00172E16" w:rsidRPr="004E7AE7" w:rsidRDefault="00172E16" w:rsidP="004E7AE7"/>
    <w:bookmarkEnd w:id="182"/>
    <w:p w14:paraId="7C0B6465" w14:textId="20CA9398" w:rsidR="006E4797" w:rsidRPr="004E7AE7" w:rsidRDefault="00551D82" w:rsidP="004E7AE7">
      <w:pPr>
        <w:rPr>
          <w:b/>
        </w:rPr>
      </w:pPr>
      <w:r w:rsidRPr="004E7AE7">
        <w:rPr>
          <w:b/>
        </w:rPr>
        <w:t>DISCUSSION:</w:t>
      </w:r>
    </w:p>
    <w:p w14:paraId="3D368F51" w14:textId="0E959851" w:rsidR="0067086D" w:rsidRPr="004E7AE7" w:rsidRDefault="008943C6" w:rsidP="004E7AE7">
      <w:r w:rsidRPr="004E7AE7">
        <w:t xml:space="preserve">This protocol builds upon prior efforts to isolate individual tick tissues </w:t>
      </w:r>
      <w:r w:rsidR="000B62F1" w:rsidRPr="004E7AE7">
        <w:t>for</w:t>
      </w:r>
      <w:r w:rsidRPr="004E7AE7">
        <w:t xml:space="preserve"> tissue-specific pathogen detection and microbiome profiling. </w:t>
      </w:r>
      <w:r w:rsidR="000B62F1" w:rsidRPr="004E7AE7">
        <w:t>Critical steps include precise injection of Pilocarpine HC</w:t>
      </w:r>
      <w:r w:rsidR="0099239F" w:rsidRPr="004E7AE7">
        <w:t>l</w:t>
      </w:r>
      <w:r w:rsidR="000B62F1" w:rsidRPr="004E7AE7">
        <w:t xml:space="preserve"> 2% solution mixed with </w:t>
      </w:r>
      <w:r w:rsidR="004F4108" w:rsidRPr="004E7AE7">
        <w:t xml:space="preserve">1× </w:t>
      </w:r>
      <w:r w:rsidR="000B62F1" w:rsidRPr="004E7AE7">
        <w:t>PBS in a 1:1 ratio behind coxa 4 to stimulate saliva production</w:t>
      </w:r>
      <w:r w:rsidR="00200C1E" w:rsidRPr="004E7AE7">
        <w:rPr>
          <w:vertAlign w:val="superscript"/>
        </w:rPr>
        <w:t>14,15</w:t>
      </w:r>
      <w:r w:rsidR="000B62F1" w:rsidRPr="004E7AE7">
        <w:t xml:space="preserve">, careful positioning of the pipette tip over the hypostome, and maintaining sterile technique throughout to </w:t>
      </w:r>
      <w:proofErr w:type="spellStart"/>
      <w:r w:rsidR="000B62F1" w:rsidRPr="004E7AE7">
        <w:t>minimise</w:t>
      </w:r>
      <w:proofErr w:type="spellEnd"/>
      <w:r w:rsidR="000B62F1" w:rsidRPr="004E7AE7">
        <w:t xml:space="preserve"> contamination. The use of pre</w:t>
      </w:r>
      <w:r w:rsidR="00AC23F3" w:rsidRPr="004E7AE7">
        <w:t>warmed</w:t>
      </w:r>
      <w:r w:rsidR="000B62F1" w:rsidRPr="004E7AE7">
        <w:t xml:space="preserve"> </w:t>
      </w:r>
      <w:r w:rsidR="004F4108" w:rsidRPr="004E7AE7">
        <w:t xml:space="preserve">1× </w:t>
      </w:r>
      <w:r w:rsidR="000B62F1" w:rsidRPr="004E7AE7">
        <w:t>PBS at 3</w:t>
      </w:r>
      <w:r w:rsidR="00295BE5" w:rsidRPr="004E7AE7">
        <w:t>8</w:t>
      </w:r>
      <w:r w:rsidR="008C068D" w:rsidRPr="004E7AE7">
        <w:t xml:space="preserve"> </w:t>
      </w:r>
      <w:r w:rsidR="000B62F1" w:rsidRPr="004E7AE7">
        <w:t xml:space="preserve">°C can enhance saliva release by mimicking host body temperature. During </w:t>
      </w:r>
      <w:proofErr w:type="spellStart"/>
      <w:r w:rsidR="000B62F1" w:rsidRPr="004E7AE7">
        <w:t>haemolymph</w:t>
      </w:r>
      <w:proofErr w:type="spellEnd"/>
      <w:r w:rsidR="000B62F1" w:rsidRPr="004E7AE7">
        <w:t xml:space="preserve"> collection, applying gentle pressure with a pipette tip facilitates fluid flow without rupturing internal organs. Washing extracted tissues multiple times in </w:t>
      </w:r>
      <w:r w:rsidR="004F4108" w:rsidRPr="004E7AE7">
        <w:t xml:space="preserve">1× </w:t>
      </w:r>
      <w:r w:rsidR="000B62F1" w:rsidRPr="004E7AE7">
        <w:t>PBS before storage is essential to remove external contaminants.</w:t>
      </w:r>
    </w:p>
    <w:p w14:paraId="343C4EB7" w14:textId="77777777" w:rsidR="00172E16" w:rsidRPr="004E7AE7" w:rsidRDefault="00172E16" w:rsidP="004E7AE7"/>
    <w:p w14:paraId="052D1259" w14:textId="7BF6D1BB" w:rsidR="00CE07AF" w:rsidRPr="004E7AE7" w:rsidRDefault="008943C6" w:rsidP="004E7AE7">
      <w:r w:rsidRPr="004E7AE7">
        <w:t>We</w:t>
      </w:r>
      <w:r w:rsidR="00B258C0" w:rsidRPr="004E7AE7">
        <w:t xml:space="preserve"> introduced several modifications to improve efficiency and sample quality. Unlike traditional approaches</w:t>
      </w:r>
      <w:r w:rsidR="008F3699">
        <w:t>,</w:t>
      </w:r>
      <w:r w:rsidR="00B258C0" w:rsidRPr="004E7AE7">
        <w:t xml:space="preserve"> where saliva and </w:t>
      </w:r>
      <w:proofErr w:type="spellStart"/>
      <w:r w:rsidR="00B258C0" w:rsidRPr="004E7AE7">
        <w:t>haemolymph</w:t>
      </w:r>
      <w:proofErr w:type="spellEnd"/>
      <w:r w:rsidR="00B258C0" w:rsidRPr="004E7AE7">
        <w:t xml:space="preserve"> are collected separately, here both are obtained from the same tick, conserving specimens and reducing variability. For saliva, direct collection into a pipette tip is faster and more consistent than collection into capillary tubes. For </w:t>
      </w:r>
      <w:proofErr w:type="spellStart"/>
      <w:r w:rsidR="00B258C0" w:rsidRPr="004E7AE7">
        <w:t>haemolymph</w:t>
      </w:r>
      <w:proofErr w:type="spellEnd"/>
      <w:r w:rsidR="00B258C0" w:rsidRPr="004E7AE7">
        <w:t>, collecting directly into sterile microtubes preserves sample integrity for molecular analyses. Troubleshooting tips include using pr</w:t>
      </w:r>
      <w:r w:rsidR="00AC23F3" w:rsidRPr="004E7AE7">
        <w:t>ewarmed</w:t>
      </w:r>
      <w:r w:rsidR="00B258C0" w:rsidRPr="004E7AE7">
        <w:t xml:space="preserve"> </w:t>
      </w:r>
      <w:r w:rsidR="004F4108" w:rsidRPr="004E7AE7">
        <w:t xml:space="preserve">1× </w:t>
      </w:r>
      <w:r w:rsidR="00B258C0" w:rsidRPr="004E7AE7">
        <w:t xml:space="preserve">PBS if saliva production is poor, avoiding excessive pressure that can rupture ticks, and refraining from collection when ticks are gravid, as pilocarpine injection or </w:t>
      </w:r>
      <w:proofErr w:type="spellStart"/>
      <w:r w:rsidR="00B258C0" w:rsidRPr="004E7AE7">
        <w:t>haemolymph</w:t>
      </w:r>
      <w:proofErr w:type="spellEnd"/>
      <w:r w:rsidR="00B258C0" w:rsidRPr="004E7AE7">
        <w:t xml:space="preserve"> extraction at this stage may cause damage.</w:t>
      </w:r>
      <w:r w:rsidRPr="004E7AE7">
        <w:t xml:space="preserve"> </w:t>
      </w:r>
      <w:r w:rsidR="000B62F1" w:rsidRPr="004E7AE7">
        <w:t>T</w:t>
      </w:r>
      <w:r w:rsidRPr="004E7AE7">
        <w:t xml:space="preserve">he extracted organs were washed using multiple droplets of </w:t>
      </w:r>
      <w:r w:rsidR="004F4108" w:rsidRPr="004E7AE7">
        <w:t xml:space="preserve">1× </w:t>
      </w:r>
      <w:r w:rsidRPr="004E7AE7">
        <w:t xml:space="preserve">PBS and subsequently stored in </w:t>
      </w:r>
      <w:r w:rsidR="008F3699">
        <w:t>centrifuge</w:t>
      </w:r>
      <w:r w:rsidR="008F3699" w:rsidRPr="004E7AE7">
        <w:t xml:space="preserve"> </w:t>
      </w:r>
      <w:r w:rsidRPr="004E7AE7">
        <w:t xml:space="preserve">tubes containing sufficient </w:t>
      </w:r>
      <w:r w:rsidR="004F4108" w:rsidRPr="004E7AE7">
        <w:t xml:space="preserve">1× </w:t>
      </w:r>
      <w:r w:rsidRPr="004E7AE7">
        <w:t xml:space="preserve">PBS to ensure </w:t>
      </w:r>
      <w:r w:rsidR="008F3699">
        <w:t xml:space="preserve">the </w:t>
      </w:r>
      <w:r w:rsidRPr="004E7AE7">
        <w:t xml:space="preserve">organs were fully submerged. </w:t>
      </w:r>
      <w:r w:rsidR="007F3C9E" w:rsidRPr="004E7AE7">
        <w:t>There is limited published</w:t>
      </w:r>
      <w:r w:rsidRPr="004E7AE7">
        <w:t xml:space="preserve"> literature covering procedures of collecting saliva and </w:t>
      </w:r>
      <w:proofErr w:type="spellStart"/>
      <w:r w:rsidRPr="004E7AE7">
        <w:t>haemolymph</w:t>
      </w:r>
      <w:proofErr w:type="spellEnd"/>
      <w:r w:rsidRPr="004E7AE7">
        <w:t xml:space="preserve"> as well as dissection of ticks</w:t>
      </w:r>
      <w:r w:rsidR="003D24AB" w:rsidRPr="004E7AE7">
        <w:rPr>
          <w:vertAlign w:val="superscript"/>
        </w:rPr>
        <w:t>13,14,17,18</w:t>
      </w:r>
      <w:r w:rsidR="0067086D" w:rsidRPr="004E7AE7">
        <w:t>.</w:t>
      </w:r>
      <w:r w:rsidR="00CE07AF" w:rsidRPr="004E7AE7">
        <w:t xml:space="preserve"> </w:t>
      </w:r>
    </w:p>
    <w:p w14:paraId="2C83E096" w14:textId="77777777" w:rsidR="00172E16" w:rsidRPr="004E7AE7" w:rsidRDefault="00172E16" w:rsidP="004E7AE7"/>
    <w:p w14:paraId="1B234C95" w14:textId="347AD687" w:rsidR="0067086D" w:rsidRPr="004E7AE7" w:rsidRDefault="0067086D" w:rsidP="004E7AE7">
      <w:r w:rsidRPr="004E7AE7">
        <w:t xml:space="preserve">While effective, the protocol has limitations. Saliva production can be varied, particularly at later stages post-feeding. The method is most effective </w:t>
      </w:r>
      <w:r w:rsidR="007254F0" w:rsidRPr="004E7AE7">
        <w:t>up to</w:t>
      </w:r>
      <w:r w:rsidRPr="004E7AE7">
        <w:t xml:space="preserve"> </w:t>
      </w:r>
      <w:r w:rsidR="008F3699">
        <w:t>2</w:t>
      </w:r>
      <w:r w:rsidR="008F3699" w:rsidRPr="004E7AE7">
        <w:t xml:space="preserve"> </w:t>
      </w:r>
      <w:r w:rsidRPr="004E7AE7">
        <w:t>weeks after tick removal from the host; longer intervals may reduce fluid yield. Small-bodied</w:t>
      </w:r>
      <w:r w:rsidR="007254F0" w:rsidRPr="004E7AE7">
        <w:t>, flat,</w:t>
      </w:r>
      <w:r w:rsidRPr="004E7AE7">
        <w:t xml:space="preserve"> or partially engorged ticks may yield insufficient volumes for downstream analyses. The requirement for pilocarpine injection means that the technique cannot be applied to live ticks</w:t>
      </w:r>
      <w:r w:rsidR="008F3699">
        <w:t>, which is</w:t>
      </w:r>
      <w:r w:rsidRPr="004E7AE7">
        <w:t xml:space="preserve"> intended for further behavioral studies. Additionally, the protocol demands fine motor skills and practice to avoid rupturing ticks or contaminating samples.</w:t>
      </w:r>
    </w:p>
    <w:p w14:paraId="5E012A66" w14:textId="77777777" w:rsidR="00172E16" w:rsidRPr="004E7AE7" w:rsidRDefault="00172E16" w:rsidP="004E7AE7"/>
    <w:p w14:paraId="7A1B2A9C" w14:textId="0F81693D" w:rsidR="007254F0" w:rsidRPr="004E7AE7" w:rsidRDefault="007254F0" w:rsidP="004E7AE7">
      <w:r w:rsidRPr="004E7AE7">
        <w:t xml:space="preserve">Compared to existing methods, this protocol offers a cohesive workflow for collecting saliva, </w:t>
      </w:r>
      <w:proofErr w:type="spellStart"/>
      <w:r w:rsidRPr="004E7AE7">
        <w:t>haemolymph</w:t>
      </w:r>
      <w:proofErr w:type="spellEnd"/>
      <w:r w:rsidRPr="004E7AE7">
        <w:t xml:space="preserve">, and dissected tissues from a single tick, enabling integrated analysis of multiple sample types. Prior methods typically focused on one fluid at a time, often requiring separate specimens. The direct saliva collection into pipette tips and </w:t>
      </w:r>
      <w:proofErr w:type="spellStart"/>
      <w:r w:rsidRPr="004E7AE7">
        <w:t>haemolymph</w:t>
      </w:r>
      <w:proofErr w:type="spellEnd"/>
      <w:r w:rsidRPr="004E7AE7">
        <w:t xml:space="preserve"> capture into microtubes reduce handling steps, improve preservation, and </w:t>
      </w:r>
      <w:proofErr w:type="spellStart"/>
      <w:r w:rsidRPr="004E7AE7">
        <w:t>minimise</w:t>
      </w:r>
      <w:proofErr w:type="spellEnd"/>
      <w:r w:rsidRPr="004E7AE7">
        <w:t xml:space="preserve"> contamination risks. </w:t>
      </w:r>
      <w:r w:rsidR="00C6320B" w:rsidRPr="004E7AE7">
        <w:t xml:space="preserve">Washing extracted tissues several times with </w:t>
      </w:r>
      <w:r w:rsidR="004F4108" w:rsidRPr="004E7AE7">
        <w:t xml:space="preserve">1× </w:t>
      </w:r>
      <w:r w:rsidR="00C6320B" w:rsidRPr="004E7AE7">
        <w:t xml:space="preserve">PBS before storage is also critical for </w:t>
      </w:r>
      <w:proofErr w:type="spellStart"/>
      <w:r w:rsidR="009769D0" w:rsidRPr="004E7AE7">
        <w:t>minimising</w:t>
      </w:r>
      <w:proofErr w:type="spellEnd"/>
      <w:r w:rsidR="009769D0" w:rsidRPr="004E7AE7">
        <w:t xml:space="preserve"> </w:t>
      </w:r>
      <w:proofErr w:type="spellStart"/>
      <w:r w:rsidR="009769D0" w:rsidRPr="004E7AE7">
        <w:t>haemolymph</w:t>
      </w:r>
      <w:proofErr w:type="spellEnd"/>
      <w:r w:rsidR="009769D0" w:rsidRPr="004E7AE7">
        <w:t xml:space="preserve"> carryover and reducing cross-contamination</w:t>
      </w:r>
      <w:r w:rsidR="00E97EBE" w:rsidRPr="004E7AE7">
        <w:t xml:space="preserve"> </w:t>
      </w:r>
      <w:r w:rsidR="00C6320B" w:rsidRPr="004E7AE7">
        <w:t xml:space="preserve">by </w:t>
      </w:r>
      <w:r w:rsidR="00E97EBE" w:rsidRPr="004E7AE7">
        <w:t>other</w:t>
      </w:r>
      <w:r w:rsidR="009769D0" w:rsidRPr="004E7AE7">
        <w:t xml:space="preserve"> organs</w:t>
      </w:r>
      <w:r w:rsidR="00E97EBE" w:rsidRPr="004E7AE7">
        <w:t xml:space="preserve">. </w:t>
      </w:r>
      <w:r w:rsidRPr="004E7AE7">
        <w:t xml:space="preserve">These refinements </w:t>
      </w:r>
      <w:r w:rsidRPr="004E7AE7">
        <w:lastRenderedPageBreak/>
        <w:t>make the method particularly well-suited for molecular applications such as metagenomic sequencing</w:t>
      </w:r>
      <w:r w:rsidR="00200C1E" w:rsidRPr="004E7AE7">
        <w:rPr>
          <w:vertAlign w:val="superscript"/>
        </w:rPr>
        <w:t>19</w:t>
      </w:r>
      <w:r w:rsidRPr="004E7AE7">
        <w:t xml:space="preserve">, and for studies investigating the presence of tick-borne pathogens (TBPs) in </w:t>
      </w:r>
      <w:proofErr w:type="spellStart"/>
      <w:r w:rsidRPr="004E7AE7">
        <w:t>haemolymph</w:t>
      </w:r>
      <w:proofErr w:type="spellEnd"/>
      <w:r w:rsidRPr="004E7AE7">
        <w:t xml:space="preserve"> as a potential indicator of vector competence</w:t>
      </w:r>
      <w:r w:rsidR="00C6320B" w:rsidRPr="004E7AE7">
        <w:rPr>
          <w:vertAlign w:val="superscript"/>
        </w:rPr>
        <w:t>1</w:t>
      </w:r>
      <w:r w:rsidR="00200C1E" w:rsidRPr="004E7AE7">
        <w:rPr>
          <w:vertAlign w:val="superscript"/>
        </w:rPr>
        <w:t>3</w:t>
      </w:r>
      <w:r w:rsidRPr="004E7AE7">
        <w:t>.</w:t>
      </w:r>
      <w:r w:rsidR="00C6320B" w:rsidRPr="004E7AE7">
        <w:t xml:space="preserve">  </w:t>
      </w:r>
    </w:p>
    <w:p w14:paraId="02395AE0" w14:textId="77777777" w:rsidR="00172E16" w:rsidRPr="004E7AE7" w:rsidRDefault="00172E16" w:rsidP="004E7AE7"/>
    <w:p w14:paraId="4214F002" w14:textId="0A4D216C" w:rsidR="00CE07AF" w:rsidRPr="004E7AE7" w:rsidRDefault="00CE07AF" w:rsidP="004E7AE7">
      <w:pPr>
        <w:rPr>
          <w:vertAlign w:val="superscript"/>
        </w:rPr>
      </w:pPr>
      <w:r w:rsidRPr="004E7AE7">
        <w:t xml:space="preserve">This protocol has broad applicability for future studies. It can be adapted to other tick species and life stages to investigate TBP </w:t>
      </w:r>
      <w:proofErr w:type="spellStart"/>
      <w:r w:rsidRPr="004E7AE7">
        <w:t>localisation</w:t>
      </w:r>
      <w:proofErr w:type="spellEnd"/>
      <w:r w:rsidRPr="004E7AE7">
        <w:t xml:space="preserve"> patterns across diverse ecological settings. Coupled with high-throughput sequencing, the method can be used for detailed microbiome profiling and pathogen discovery at the tissue level. It also has potential for proteomic or transcriptomic analyses of tick fluids and organs to explore vector–pathogen–microbiome interactions. The approach may inform the development of anti-microbiota or anti-saliva vaccines, improve diagnostic markers of vector competence, and support surveillance </w:t>
      </w:r>
      <w:proofErr w:type="spellStart"/>
      <w:r w:rsidRPr="004E7AE7">
        <w:t>programmes</w:t>
      </w:r>
      <w:proofErr w:type="spellEnd"/>
      <w:r w:rsidRPr="004E7AE7">
        <w:t xml:space="preserve"> targeting emerging tick-borne diseases.</w:t>
      </w:r>
    </w:p>
    <w:p w14:paraId="0BEB38EC" w14:textId="77777777" w:rsidR="006E4797" w:rsidRPr="004E7AE7" w:rsidRDefault="006E4797" w:rsidP="004E7AE7">
      <w:pPr>
        <w:jc w:val="left"/>
        <w:rPr>
          <w:color w:val="000000"/>
        </w:rPr>
      </w:pPr>
    </w:p>
    <w:p w14:paraId="59F37CC4" w14:textId="11DBEA7D" w:rsidR="006E4797" w:rsidRPr="004E7AE7" w:rsidRDefault="00551D82" w:rsidP="004E7AE7">
      <w:pPr>
        <w:pBdr>
          <w:top w:val="nil"/>
          <w:left w:val="nil"/>
          <w:bottom w:val="nil"/>
          <w:right w:val="nil"/>
          <w:between w:val="nil"/>
        </w:pBdr>
        <w:rPr>
          <w:color w:val="808080"/>
        </w:rPr>
      </w:pPr>
      <w:r w:rsidRPr="004E7AE7">
        <w:rPr>
          <w:b/>
          <w:color w:val="000000"/>
        </w:rPr>
        <w:t>ACKNOWLEDGMENTS:</w:t>
      </w:r>
    </w:p>
    <w:p w14:paraId="611ECFFE" w14:textId="6784B9DB" w:rsidR="008943C6" w:rsidRPr="004E7AE7" w:rsidRDefault="008943C6" w:rsidP="004E7AE7">
      <w:r w:rsidRPr="004E7AE7">
        <w:t xml:space="preserve">The authors sincerely acknowledge the financial support provided by the following organizations and agencies: the European Research Council (ERC) under the European </w:t>
      </w:r>
      <w:r w:rsidR="008F3699" w:rsidRPr="004E7AE7">
        <w:t>Union</w:t>
      </w:r>
      <w:r w:rsidR="008F3699">
        <w:t>'</w:t>
      </w:r>
      <w:r w:rsidR="008F3699" w:rsidRPr="004E7AE7">
        <w:t xml:space="preserve">s </w:t>
      </w:r>
      <w:r w:rsidRPr="004E7AE7">
        <w:t xml:space="preserve">Horizon 2020 Research and Innovation Program (grant agreement No. 101000365, PREPARE4VBD); the Swedish International Development Cooperation Agency (Sida); the Swiss Agency for Development and Cooperation (SDC); the Australian Centre for International Agricultural Research (ACIAR); the Government of Norway; the German Federal Ministry for Economic Cooperation and Development (BMZ); and the Government of the Republic of Kenya. Rua Khogali gratefully acknowledges support from the German Academic Exchange Service (DAAD) through an </w:t>
      </w:r>
      <w:proofErr w:type="spellStart"/>
      <w:r w:rsidRPr="004E7AE7">
        <w:t>icipe</w:t>
      </w:r>
      <w:proofErr w:type="spellEnd"/>
      <w:r w:rsidRPr="004E7AE7">
        <w:t xml:space="preserve"> ARPPIS-DAAD scholarship, as well as a postgraduate bursary from the University of Pretoria. The views expressed in this publication are those of the authors and do not necessarily reflect those of the funding agencies.</w:t>
      </w:r>
    </w:p>
    <w:p w14:paraId="25B2FBBD" w14:textId="77777777" w:rsidR="006E4797" w:rsidRPr="004E7AE7" w:rsidRDefault="006E4797" w:rsidP="004E7AE7">
      <w:pPr>
        <w:rPr>
          <w:b/>
        </w:rPr>
      </w:pPr>
    </w:p>
    <w:p w14:paraId="5E703EBA" w14:textId="6264E176" w:rsidR="006E4797" w:rsidRPr="004E7AE7" w:rsidRDefault="00551D82" w:rsidP="004E7AE7">
      <w:pPr>
        <w:pBdr>
          <w:top w:val="nil"/>
          <w:left w:val="nil"/>
          <w:bottom w:val="nil"/>
          <w:right w:val="nil"/>
          <w:between w:val="nil"/>
        </w:pBdr>
        <w:rPr>
          <w:color w:val="808080"/>
        </w:rPr>
      </w:pPr>
      <w:r w:rsidRPr="004E7AE7">
        <w:rPr>
          <w:b/>
          <w:color w:val="000000"/>
        </w:rPr>
        <w:t>DISCLOSURES:</w:t>
      </w:r>
    </w:p>
    <w:p w14:paraId="7C247CF0" w14:textId="51FF3139" w:rsidR="008943C6" w:rsidRPr="004E7AE7" w:rsidRDefault="008943C6" w:rsidP="004E7AE7">
      <w:r w:rsidRPr="004E7AE7">
        <w:t>The authors have declared no conflict of interest.</w:t>
      </w:r>
    </w:p>
    <w:p w14:paraId="4A7B0E5C" w14:textId="77777777" w:rsidR="006E4797" w:rsidRPr="004E7AE7" w:rsidRDefault="006E4797" w:rsidP="004E7AE7">
      <w:pPr>
        <w:rPr>
          <w:color w:val="000000"/>
        </w:rPr>
      </w:pPr>
    </w:p>
    <w:p w14:paraId="4E6D3E2E" w14:textId="693DFE40" w:rsidR="008943C6" w:rsidRPr="004E7AE7" w:rsidRDefault="00551D82" w:rsidP="004E7AE7">
      <w:proofErr w:type="gramStart"/>
      <w:r w:rsidRPr="004E7AE7">
        <w:rPr>
          <w:b/>
        </w:rPr>
        <w:t>REFERENCES</w:t>
      </w:r>
      <w:proofErr w:type="gramEnd"/>
      <w:r w:rsidRPr="004E7AE7">
        <w:rPr>
          <w:b/>
        </w:rPr>
        <w:t>:</w:t>
      </w:r>
    </w:p>
    <w:p w14:paraId="5A1D8950" w14:textId="494A165D" w:rsidR="00E003AA" w:rsidRPr="004E7AE7" w:rsidRDefault="00E003AA" w:rsidP="000C14A1">
      <w:pPr>
        <w:pStyle w:val="ListParagraph"/>
        <w:widowControl w:val="0"/>
        <w:numPr>
          <w:ilvl w:val="0"/>
          <w:numId w:val="23"/>
        </w:numPr>
        <w:spacing w:after="0" w:line="240" w:lineRule="auto"/>
        <w:ind w:left="0" w:firstLine="0"/>
        <w:jc w:val="both"/>
        <w:rPr>
          <w:rFonts w:ascii="Calibri" w:eastAsia="Calibri" w:hAnsi="Calibri" w:cs="Calibri"/>
          <w:sz w:val="24"/>
          <w:szCs w:val="24"/>
        </w:rPr>
      </w:pPr>
      <w:bookmarkStart w:id="183" w:name="_Hlk206195003"/>
      <w:r w:rsidRPr="004E7AE7">
        <w:rPr>
          <w:rFonts w:ascii="Calibri" w:hAnsi="Calibri" w:cs="Calibri"/>
          <w:kern w:val="2"/>
          <w:sz w:val="24"/>
          <w:szCs w:val="24"/>
          <w14:ligatures w14:val="standardContextual"/>
        </w:rPr>
        <w:t xml:space="preserve">de la Fuente, J., Villar, M., Cabezas-Cruz, A., Estrada-Peña, A., Ayllón, N., Alberdi, P. Tick-host-pathogen interactions: Conflict and cooperation. </w:t>
      </w:r>
      <w:proofErr w:type="spellStart"/>
      <w:r w:rsidRPr="000C14A1">
        <w:rPr>
          <w:rFonts w:ascii="Calibri" w:hAnsi="Calibri" w:cs="Calibri"/>
          <w:i/>
          <w:iCs/>
          <w:kern w:val="2"/>
          <w:sz w:val="24"/>
          <w:szCs w:val="24"/>
          <w14:ligatures w14:val="standardContextual"/>
        </w:rPr>
        <w:t>PLoS</w:t>
      </w:r>
      <w:proofErr w:type="spellEnd"/>
      <w:r w:rsidRPr="000C14A1">
        <w:rPr>
          <w:rFonts w:ascii="Calibri" w:hAnsi="Calibri" w:cs="Calibri"/>
          <w:i/>
          <w:iCs/>
          <w:kern w:val="2"/>
          <w:sz w:val="24"/>
          <w:szCs w:val="24"/>
          <w14:ligatures w14:val="standardContextual"/>
        </w:rPr>
        <w:t xml:space="preserve"> </w:t>
      </w:r>
      <w:proofErr w:type="spellStart"/>
      <w:r w:rsidRPr="000C14A1">
        <w:rPr>
          <w:rFonts w:ascii="Calibri" w:hAnsi="Calibri" w:cs="Calibri"/>
          <w:i/>
          <w:iCs/>
          <w:kern w:val="2"/>
          <w:sz w:val="24"/>
          <w:szCs w:val="24"/>
          <w14:ligatures w14:val="standardContextual"/>
        </w:rPr>
        <w:t>Pathog</w:t>
      </w:r>
      <w:proofErr w:type="spellEnd"/>
      <w:r w:rsidRPr="004E7AE7">
        <w:rPr>
          <w:rFonts w:ascii="Calibri" w:hAnsi="Calibri" w:cs="Calibri"/>
          <w:kern w:val="2"/>
          <w:sz w:val="24"/>
          <w:szCs w:val="24"/>
          <w14:ligatures w14:val="standardContextual"/>
        </w:rPr>
        <w:t xml:space="preserve">. </w:t>
      </w:r>
      <w:r w:rsidRPr="000C14A1">
        <w:rPr>
          <w:rFonts w:ascii="Calibri" w:hAnsi="Calibri" w:cs="Calibri"/>
          <w:b/>
          <w:bCs/>
          <w:kern w:val="2"/>
          <w:sz w:val="24"/>
          <w:szCs w:val="24"/>
          <w14:ligatures w14:val="standardContextual"/>
        </w:rPr>
        <w:t>12</w:t>
      </w:r>
      <w:r w:rsidR="008F3699">
        <w:rPr>
          <w:rFonts w:ascii="Calibri" w:hAnsi="Calibri" w:cs="Calibri"/>
          <w:kern w:val="2"/>
          <w:sz w:val="24"/>
          <w:szCs w:val="24"/>
          <w14:ligatures w14:val="standardContextual"/>
        </w:rPr>
        <w:t xml:space="preserve"> </w:t>
      </w:r>
      <w:r w:rsidRPr="004E7AE7">
        <w:rPr>
          <w:rFonts w:ascii="Calibri" w:hAnsi="Calibri" w:cs="Calibri"/>
          <w:kern w:val="2"/>
          <w:sz w:val="24"/>
          <w:szCs w:val="24"/>
          <w14:ligatures w14:val="standardContextual"/>
        </w:rPr>
        <w:t>(4), e1005488 (2016).</w:t>
      </w:r>
    </w:p>
    <w:p w14:paraId="3A2996BB" w14:textId="6CA0CB93" w:rsidR="00E003AA" w:rsidRPr="004E7AE7" w:rsidRDefault="00E003AA" w:rsidP="000C14A1">
      <w:pPr>
        <w:pStyle w:val="ListParagraph"/>
        <w:widowControl w:val="0"/>
        <w:numPr>
          <w:ilvl w:val="0"/>
          <w:numId w:val="23"/>
        </w:numPr>
        <w:spacing w:after="0" w:line="240" w:lineRule="auto"/>
        <w:ind w:left="0" w:firstLine="0"/>
        <w:jc w:val="both"/>
        <w:rPr>
          <w:rFonts w:ascii="Calibri" w:hAnsi="Calibri" w:cs="Calibri"/>
          <w:sz w:val="24"/>
          <w:szCs w:val="24"/>
        </w:rPr>
      </w:pPr>
      <w:r w:rsidRPr="004E7AE7">
        <w:rPr>
          <w:rFonts w:ascii="Calibri" w:hAnsi="Calibri" w:cs="Calibri"/>
          <w:sz w:val="24"/>
          <w:szCs w:val="24"/>
        </w:rPr>
        <w:t>Michalik, J</w:t>
      </w:r>
      <w:r w:rsidR="00277D92" w:rsidRPr="004E7AE7">
        <w:rPr>
          <w:rFonts w:ascii="Calibri" w:hAnsi="Calibri" w:cs="Calibri"/>
          <w:sz w:val="24"/>
          <w:szCs w:val="24"/>
        </w:rPr>
        <w:t>. et al</w:t>
      </w:r>
      <w:r w:rsidRPr="004E7AE7">
        <w:rPr>
          <w:rFonts w:ascii="Calibri" w:hAnsi="Calibri" w:cs="Calibri"/>
          <w:sz w:val="24"/>
          <w:szCs w:val="24"/>
        </w:rPr>
        <w:t xml:space="preserve">. Diversity of </w:t>
      </w:r>
      <w:r w:rsidRPr="004E7AE7">
        <w:rPr>
          <w:rFonts w:ascii="Calibri" w:hAnsi="Calibri" w:cs="Calibri"/>
          <w:i/>
          <w:iCs/>
          <w:sz w:val="24"/>
          <w:szCs w:val="24"/>
        </w:rPr>
        <w:t>Borrelia burgdorferi</w:t>
      </w:r>
      <w:r w:rsidRPr="004E7AE7">
        <w:rPr>
          <w:rFonts w:ascii="Calibri" w:hAnsi="Calibri" w:cs="Calibri"/>
          <w:sz w:val="24"/>
          <w:szCs w:val="24"/>
        </w:rPr>
        <w:t xml:space="preserve"> sensu lato species in </w:t>
      </w:r>
      <w:r w:rsidRPr="004E7AE7">
        <w:rPr>
          <w:rFonts w:ascii="Calibri" w:hAnsi="Calibri" w:cs="Calibri"/>
          <w:i/>
          <w:iCs/>
          <w:sz w:val="24"/>
          <w:szCs w:val="24"/>
        </w:rPr>
        <w:t>Ixodes</w:t>
      </w:r>
      <w:r w:rsidRPr="004E7AE7">
        <w:rPr>
          <w:rFonts w:ascii="Calibri" w:hAnsi="Calibri" w:cs="Calibri"/>
          <w:sz w:val="24"/>
          <w:szCs w:val="24"/>
        </w:rPr>
        <w:t xml:space="preserve"> ticks (Acari: Ixodidae) associated with cave-dwelling bats from Poland and Romania. </w:t>
      </w:r>
      <w:r w:rsidRPr="000C14A1">
        <w:rPr>
          <w:rFonts w:ascii="Calibri" w:hAnsi="Calibri" w:cs="Calibri"/>
          <w:i/>
          <w:iCs/>
          <w:sz w:val="24"/>
          <w:szCs w:val="24"/>
        </w:rPr>
        <w:t>Ticks Tick Borne Dis</w:t>
      </w:r>
      <w:r w:rsidRPr="004E7AE7">
        <w:rPr>
          <w:rFonts w:ascii="Calibri" w:hAnsi="Calibri" w:cs="Calibri"/>
          <w:sz w:val="24"/>
          <w:szCs w:val="24"/>
        </w:rPr>
        <w:t xml:space="preserve">. </w:t>
      </w:r>
      <w:r w:rsidRPr="000C14A1">
        <w:rPr>
          <w:rFonts w:ascii="Calibri" w:hAnsi="Calibri" w:cs="Calibri"/>
          <w:b/>
          <w:bCs/>
          <w:sz w:val="24"/>
          <w:szCs w:val="24"/>
        </w:rPr>
        <w:t>11</w:t>
      </w:r>
      <w:r w:rsidR="008F3699">
        <w:rPr>
          <w:rFonts w:ascii="Calibri" w:hAnsi="Calibri" w:cs="Calibri"/>
          <w:sz w:val="24"/>
          <w:szCs w:val="24"/>
        </w:rPr>
        <w:t xml:space="preserve"> </w:t>
      </w:r>
      <w:r w:rsidRPr="004E7AE7">
        <w:rPr>
          <w:rFonts w:ascii="Calibri" w:hAnsi="Calibri" w:cs="Calibri"/>
          <w:sz w:val="24"/>
          <w:szCs w:val="24"/>
        </w:rPr>
        <w:t>(1), 101300 (2020).</w:t>
      </w:r>
    </w:p>
    <w:p w14:paraId="68886783" w14:textId="5F762B41" w:rsidR="00E003AA" w:rsidRPr="004E7AE7" w:rsidRDefault="00E003AA" w:rsidP="000C14A1">
      <w:pPr>
        <w:pStyle w:val="ListParagraph"/>
        <w:widowControl w:val="0"/>
        <w:numPr>
          <w:ilvl w:val="0"/>
          <w:numId w:val="23"/>
        </w:numPr>
        <w:spacing w:after="0" w:line="240" w:lineRule="auto"/>
        <w:ind w:left="0" w:firstLine="0"/>
        <w:jc w:val="both"/>
        <w:rPr>
          <w:rFonts w:ascii="Calibri" w:hAnsi="Calibri" w:cs="Calibri"/>
          <w:sz w:val="24"/>
          <w:szCs w:val="24"/>
        </w:rPr>
      </w:pPr>
      <w:r w:rsidRPr="004E7AE7">
        <w:rPr>
          <w:rFonts w:ascii="Calibri" w:hAnsi="Calibri" w:cs="Calibri"/>
          <w:sz w:val="24"/>
          <w:szCs w:val="24"/>
        </w:rPr>
        <w:t xml:space="preserve">Lu, M. et al. Molecular survey of vector-borne pathogens in ticks, sheep </w:t>
      </w:r>
      <w:proofErr w:type="spellStart"/>
      <w:r w:rsidRPr="004E7AE7">
        <w:rPr>
          <w:rFonts w:ascii="Calibri" w:hAnsi="Calibri" w:cs="Calibri"/>
          <w:sz w:val="24"/>
          <w:szCs w:val="24"/>
        </w:rPr>
        <w:t>keds</w:t>
      </w:r>
      <w:proofErr w:type="spellEnd"/>
      <w:r w:rsidRPr="004E7AE7">
        <w:rPr>
          <w:rFonts w:ascii="Calibri" w:hAnsi="Calibri" w:cs="Calibri"/>
          <w:sz w:val="24"/>
          <w:szCs w:val="24"/>
        </w:rPr>
        <w:t xml:space="preserve">, and domestic animals from </w:t>
      </w:r>
      <w:proofErr w:type="spellStart"/>
      <w:r w:rsidRPr="004E7AE7">
        <w:rPr>
          <w:rFonts w:ascii="Calibri" w:hAnsi="Calibri" w:cs="Calibri"/>
          <w:sz w:val="24"/>
          <w:szCs w:val="24"/>
        </w:rPr>
        <w:t>Ngawa</w:t>
      </w:r>
      <w:proofErr w:type="spellEnd"/>
      <w:r w:rsidRPr="004E7AE7">
        <w:rPr>
          <w:rFonts w:ascii="Calibri" w:hAnsi="Calibri" w:cs="Calibri"/>
          <w:sz w:val="24"/>
          <w:szCs w:val="24"/>
        </w:rPr>
        <w:t xml:space="preserve">, Southwest China. </w:t>
      </w:r>
      <w:r w:rsidRPr="000C14A1">
        <w:rPr>
          <w:rFonts w:ascii="Calibri" w:hAnsi="Calibri" w:cs="Calibri"/>
          <w:i/>
          <w:iCs/>
          <w:sz w:val="24"/>
          <w:szCs w:val="24"/>
        </w:rPr>
        <w:t>Pathogens</w:t>
      </w:r>
      <w:r w:rsidRPr="004E7AE7">
        <w:rPr>
          <w:rFonts w:ascii="Calibri" w:hAnsi="Calibri" w:cs="Calibri"/>
          <w:sz w:val="24"/>
          <w:szCs w:val="24"/>
        </w:rPr>
        <w:t xml:space="preserve">. </w:t>
      </w:r>
      <w:r w:rsidRPr="000C14A1">
        <w:rPr>
          <w:rFonts w:ascii="Calibri" w:hAnsi="Calibri" w:cs="Calibri"/>
          <w:b/>
          <w:bCs/>
          <w:sz w:val="24"/>
          <w:szCs w:val="24"/>
        </w:rPr>
        <w:t>11</w:t>
      </w:r>
      <w:r w:rsidR="008F3699">
        <w:rPr>
          <w:rFonts w:ascii="Calibri" w:hAnsi="Calibri" w:cs="Calibri"/>
          <w:sz w:val="24"/>
          <w:szCs w:val="24"/>
        </w:rPr>
        <w:t xml:space="preserve"> </w:t>
      </w:r>
      <w:r w:rsidRPr="004E7AE7">
        <w:rPr>
          <w:rFonts w:ascii="Calibri" w:hAnsi="Calibri" w:cs="Calibri"/>
          <w:sz w:val="24"/>
          <w:szCs w:val="24"/>
        </w:rPr>
        <w:t>(5), 606 (2022).</w:t>
      </w:r>
    </w:p>
    <w:p w14:paraId="53F7F5CA" w14:textId="54A0F86A" w:rsidR="00E003AA" w:rsidRPr="004E7AE7" w:rsidRDefault="00E003AA" w:rsidP="000C14A1">
      <w:pPr>
        <w:pStyle w:val="ListParagraph"/>
        <w:widowControl w:val="0"/>
        <w:numPr>
          <w:ilvl w:val="0"/>
          <w:numId w:val="23"/>
        </w:numPr>
        <w:spacing w:after="0" w:line="240" w:lineRule="auto"/>
        <w:ind w:left="0" w:firstLine="0"/>
        <w:jc w:val="both"/>
        <w:rPr>
          <w:rFonts w:ascii="Calibri" w:hAnsi="Calibri" w:cs="Calibri"/>
          <w:sz w:val="24"/>
          <w:szCs w:val="24"/>
        </w:rPr>
      </w:pPr>
      <w:r w:rsidRPr="004E7AE7">
        <w:rPr>
          <w:rFonts w:ascii="Calibri" w:hAnsi="Calibri" w:cs="Calibri"/>
          <w:sz w:val="24"/>
          <w:szCs w:val="24"/>
        </w:rPr>
        <w:t xml:space="preserve">Boulanger, N., Boyer, P., </w:t>
      </w:r>
      <w:proofErr w:type="spellStart"/>
      <w:r w:rsidRPr="004E7AE7">
        <w:rPr>
          <w:rFonts w:ascii="Calibri" w:hAnsi="Calibri" w:cs="Calibri"/>
          <w:sz w:val="24"/>
          <w:szCs w:val="24"/>
        </w:rPr>
        <w:t>Talagrand</w:t>
      </w:r>
      <w:proofErr w:type="spellEnd"/>
      <w:r w:rsidRPr="004E7AE7">
        <w:rPr>
          <w:rFonts w:ascii="Calibri" w:hAnsi="Calibri" w:cs="Calibri"/>
          <w:sz w:val="24"/>
          <w:szCs w:val="24"/>
        </w:rPr>
        <w:t xml:space="preserve">-Reboul, E., Hansmann, Y. Ticks and tick-borne diseases. </w:t>
      </w:r>
      <w:r w:rsidRPr="000C14A1">
        <w:rPr>
          <w:rFonts w:ascii="Calibri" w:hAnsi="Calibri" w:cs="Calibri"/>
          <w:i/>
          <w:iCs/>
          <w:sz w:val="24"/>
          <w:szCs w:val="24"/>
        </w:rPr>
        <w:t>Med Mal Infect</w:t>
      </w:r>
      <w:r w:rsidRPr="004E7AE7">
        <w:rPr>
          <w:rFonts w:ascii="Calibri" w:hAnsi="Calibri" w:cs="Calibri"/>
          <w:sz w:val="24"/>
          <w:szCs w:val="24"/>
        </w:rPr>
        <w:t xml:space="preserve">. </w:t>
      </w:r>
      <w:r w:rsidRPr="000C14A1">
        <w:rPr>
          <w:rFonts w:ascii="Calibri" w:hAnsi="Calibri" w:cs="Calibri"/>
          <w:b/>
          <w:bCs/>
          <w:sz w:val="24"/>
          <w:szCs w:val="24"/>
        </w:rPr>
        <w:t>49</w:t>
      </w:r>
      <w:r w:rsidR="008F3699">
        <w:rPr>
          <w:rFonts w:ascii="Calibri" w:hAnsi="Calibri" w:cs="Calibri"/>
          <w:sz w:val="24"/>
          <w:szCs w:val="24"/>
        </w:rPr>
        <w:t xml:space="preserve"> </w:t>
      </w:r>
      <w:r w:rsidRPr="004E7AE7">
        <w:rPr>
          <w:rFonts w:ascii="Calibri" w:hAnsi="Calibri" w:cs="Calibri"/>
          <w:sz w:val="24"/>
          <w:szCs w:val="24"/>
        </w:rPr>
        <w:t>(2), 87–97 (2019).</w:t>
      </w:r>
    </w:p>
    <w:p w14:paraId="6A9D211E" w14:textId="31539C7B" w:rsidR="00E003AA" w:rsidRPr="004E7AE7" w:rsidRDefault="00E003AA" w:rsidP="000C14A1">
      <w:pPr>
        <w:pStyle w:val="ListParagraph"/>
        <w:widowControl w:val="0"/>
        <w:numPr>
          <w:ilvl w:val="0"/>
          <w:numId w:val="23"/>
        </w:numPr>
        <w:spacing w:after="0" w:line="240" w:lineRule="auto"/>
        <w:ind w:left="0" w:firstLine="0"/>
        <w:jc w:val="both"/>
        <w:rPr>
          <w:rFonts w:ascii="Calibri" w:hAnsi="Calibri" w:cs="Calibri"/>
          <w:sz w:val="24"/>
          <w:szCs w:val="24"/>
        </w:rPr>
      </w:pPr>
      <w:r w:rsidRPr="004E7AE7">
        <w:rPr>
          <w:rFonts w:ascii="Calibri" w:hAnsi="Calibri" w:cs="Calibri"/>
          <w:sz w:val="24"/>
          <w:szCs w:val="24"/>
        </w:rPr>
        <w:t>Scholl, D.</w:t>
      </w:r>
      <w:r w:rsidR="008F3699">
        <w:rPr>
          <w:rFonts w:ascii="Calibri" w:hAnsi="Calibri" w:cs="Calibri"/>
          <w:sz w:val="24"/>
          <w:szCs w:val="24"/>
        </w:rPr>
        <w:t xml:space="preserve"> </w:t>
      </w:r>
      <w:r w:rsidRPr="004E7AE7">
        <w:rPr>
          <w:rFonts w:ascii="Calibri" w:hAnsi="Calibri" w:cs="Calibri"/>
          <w:sz w:val="24"/>
          <w:szCs w:val="24"/>
        </w:rPr>
        <w:t xml:space="preserve">C. et al. Immunomodulatory effects of tick saliva on dermal cells exposed to </w:t>
      </w:r>
      <w:r w:rsidRPr="004E7AE7">
        <w:rPr>
          <w:rFonts w:ascii="Calibri" w:hAnsi="Calibri" w:cs="Calibri"/>
          <w:i/>
          <w:iCs/>
          <w:sz w:val="24"/>
          <w:szCs w:val="24"/>
        </w:rPr>
        <w:t>Borrelia burgdorferi</w:t>
      </w:r>
      <w:r w:rsidRPr="004E7AE7">
        <w:rPr>
          <w:rFonts w:ascii="Calibri" w:hAnsi="Calibri" w:cs="Calibri"/>
          <w:sz w:val="24"/>
          <w:szCs w:val="24"/>
        </w:rPr>
        <w:t xml:space="preserve">, the agent of Lyme disease. </w:t>
      </w:r>
      <w:proofErr w:type="spellStart"/>
      <w:r w:rsidRPr="000C14A1">
        <w:rPr>
          <w:rFonts w:ascii="Calibri" w:hAnsi="Calibri" w:cs="Calibri"/>
          <w:i/>
          <w:iCs/>
          <w:sz w:val="24"/>
          <w:szCs w:val="24"/>
        </w:rPr>
        <w:t>Parasit</w:t>
      </w:r>
      <w:proofErr w:type="spellEnd"/>
      <w:r w:rsidRPr="000C14A1">
        <w:rPr>
          <w:rFonts w:ascii="Calibri" w:hAnsi="Calibri" w:cs="Calibri"/>
          <w:i/>
          <w:iCs/>
          <w:sz w:val="24"/>
          <w:szCs w:val="24"/>
        </w:rPr>
        <w:t xml:space="preserve"> Vectors</w:t>
      </w:r>
      <w:r w:rsidRPr="004E7AE7">
        <w:rPr>
          <w:rFonts w:ascii="Calibri" w:hAnsi="Calibri" w:cs="Calibri"/>
          <w:sz w:val="24"/>
          <w:szCs w:val="24"/>
        </w:rPr>
        <w:t xml:space="preserve">. </w:t>
      </w:r>
      <w:r w:rsidRPr="000C14A1">
        <w:rPr>
          <w:rFonts w:ascii="Calibri" w:hAnsi="Calibri" w:cs="Calibri"/>
          <w:b/>
          <w:bCs/>
          <w:sz w:val="24"/>
          <w:szCs w:val="24"/>
        </w:rPr>
        <w:t>9</w:t>
      </w:r>
      <w:r w:rsidR="008F3699" w:rsidRPr="000C14A1">
        <w:rPr>
          <w:rFonts w:ascii="Calibri" w:hAnsi="Calibri" w:cs="Calibri"/>
          <w:b/>
          <w:bCs/>
          <w:sz w:val="24"/>
          <w:szCs w:val="24"/>
        </w:rPr>
        <w:t xml:space="preserve"> </w:t>
      </w:r>
      <w:r w:rsidRPr="004E7AE7">
        <w:rPr>
          <w:rFonts w:ascii="Calibri" w:hAnsi="Calibri" w:cs="Calibri"/>
          <w:sz w:val="24"/>
          <w:szCs w:val="24"/>
        </w:rPr>
        <w:t>(1), 394 (2016).</w:t>
      </w:r>
    </w:p>
    <w:p w14:paraId="290C7AD4" w14:textId="173141C7" w:rsidR="00E003AA" w:rsidRPr="004E7AE7" w:rsidRDefault="00E003AA" w:rsidP="000C14A1">
      <w:pPr>
        <w:pStyle w:val="ListParagraph"/>
        <w:widowControl w:val="0"/>
        <w:numPr>
          <w:ilvl w:val="0"/>
          <w:numId w:val="23"/>
        </w:numPr>
        <w:spacing w:after="0" w:line="240" w:lineRule="auto"/>
        <w:ind w:left="0" w:firstLine="0"/>
        <w:jc w:val="both"/>
        <w:rPr>
          <w:rFonts w:ascii="Calibri" w:hAnsi="Calibri" w:cs="Calibri"/>
          <w:sz w:val="24"/>
          <w:szCs w:val="24"/>
        </w:rPr>
      </w:pPr>
      <w:r w:rsidRPr="004E7AE7">
        <w:rPr>
          <w:rFonts w:ascii="Calibri" w:hAnsi="Calibri" w:cs="Calibri"/>
          <w:sz w:val="24"/>
          <w:szCs w:val="24"/>
        </w:rPr>
        <w:t>Nuttall, P.</w:t>
      </w:r>
      <w:r w:rsidR="008F3699">
        <w:rPr>
          <w:rFonts w:ascii="Calibri" w:hAnsi="Calibri" w:cs="Calibri"/>
          <w:sz w:val="24"/>
          <w:szCs w:val="24"/>
        </w:rPr>
        <w:t xml:space="preserve"> </w:t>
      </w:r>
      <w:r w:rsidRPr="004E7AE7">
        <w:rPr>
          <w:rFonts w:ascii="Calibri" w:hAnsi="Calibri" w:cs="Calibri"/>
          <w:sz w:val="24"/>
          <w:szCs w:val="24"/>
        </w:rPr>
        <w:t xml:space="preserve">A. Wonders of tick saliva. </w:t>
      </w:r>
      <w:r w:rsidRPr="000C14A1">
        <w:rPr>
          <w:rFonts w:ascii="Calibri" w:hAnsi="Calibri" w:cs="Calibri"/>
          <w:i/>
          <w:iCs/>
          <w:sz w:val="24"/>
          <w:szCs w:val="24"/>
        </w:rPr>
        <w:t>Ticks Tick Borne Dis</w:t>
      </w:r>
      <w:r w:rsidRPr="004E7AE7">
        <w:rPr>
          <w:rFonts w:ascii="Calibri" w:hAnsi="Calibri" w:cs="Calibri"/>
          <w:sz w:val="24"/>
          <w:szCs w:val="24"/>
        </w:rPr>
        <w:t xml:space="preserve">. </w:t>
      </w:r>
      <w:r w:rsidRPr="000C14A1">
        <w:rPr>
          <w:rFonts w:ascii="Calibri" w:hAnsi="Calibri" w:cs="Calibri"/>
          <w:b/>
          <w:bCs/>
          <w:sz w:val="24"/>
          <w:szCs w:val="24"/>
        </w:rPr>
        <w:t>10</w:t>
      </w:r>
      <w:r w:rsidR="008F3699">
        <w:rPr>
          <w:rFonts w:ascii="Calibri" w:hAnsi="Calibri" w:cs="Calibri"/>
          <w:sz w:val="24"/>
          <w:szCs w:val="24"/>
        </w:rPr>
        <w:t xml:space="preserve"> </w:t>
      </w:r>
      <w:r w:rsidRPr="004E7AE7">
        <w:rPr>
          <w:rFonts w:ascii="Calibri" w:hAnsi="Calibri" w:cs="Calibri"/>
          <w:sz w:val="24"/>
          <w:szCs w:val="24"/>
        </w:rPr>
        <w:t>(2), 470–481 (2019).</w:t>
      </w:r>
    </w:p>
    <w:p w14:paraId="5ED0E550" w14:textId="361D4BE4" w:rsidR="00E003AA" w:rsidRPr="004E7AE7" w:rsidRDefault="00E003AA" w:rsidP="000C14A1">
      <w:pPr>
        <w:pStyle w:val="ListParagraph"/>
        <w:widowControl w:val="0"/>
        <w:numPr>
          <w:ilvl w:val="0"/>
          <w:numId w:val="23"/>
        </w:numPr>
        <w:spacing w:after="0" w:line="240" w:lineRule="auto"/>
        <w:ind w:left="0" w:firstLine="0"/>
        <w:jc w:val="both"/>
        <w:rPr>
          <w:rFonts w:ascii="Calibri" w:hAnsi="Calibri" w:cs="Calibri"/>
          <w:sz w:val="24"/>
          <w:szCs w:val="24"/>
        </w:rPr>
      </w:pPr>
      <w:proofErr w:type="spellStart"/>
      <w:r w:rsidRPr="004E7AE7">
        <w:rPr>
          <w:rFonts w:ascii="Calibri" w:hAnsi="Calibri" w:cs="Calibri"/>
          <w:sz w:val="24"/>
          <w:szCs w:val="24"/>
        </w:rPr>
        <w:t>Lejal</w:t>
      </w:r>
      <w:proofErr w:type="spellEnd"/>
      <w:r w:rsidRPr="004E7AE7">
        <w:rPr>
          <w:rFonts w:ascii="Calibri" w:hAnsi="Calibri" w:cs="Calibri"/>
          <w:sz w:val="24"/>
          <w:szCs w:val="24"/>
        </w:rPr>
        <w:t xml:space="preserve">, E., </w:t>
      </w:r>
      <w:proofErr w:type="spellStart"/>
      <w:r w:rsidRPr="004E7AE7">
        <w:rPr>
          <w:rFonts w:ascii="Calibri" w:hAnsi="Calibri" w:cs="Calibri"/>
          <w:sz w:val="24"/>
          <w:szCs w:val="24"/>
        </w:rPr>
        <w:t>Moutailler</w:t>
      </w:r>
      <w:proofErr w:type="spellEnd"/>
      <w:r w:rsidRPr="004E7AE7">
        <w:rPr>
          <w:rFonts w:ascii="Calibri" w:hAnsi="Calibri" w:cs="Calibri"/>
          <w:sz w:val="24"/>
          <w:szCs w:val="24"/>
        </w:rPr>
        <w:t xml:space="preserve">, S., </w:t>
      </w:r>
      <w:proofErr w:type="spellStart"/>
      <w:r w:rsidRPr="004E7AE7">
        <w:rPr>
          <w:rFonts w:ascii="Calibri" w:hAnsi="Calibri" w:cs="Calibri"/>
          <w:sz w:val="24"/>
          <w:szCs w:val="24"/>
        </w:rPr>
        <w:t>Šimo</w:t>
      </w:r>
      <w:proofErr w:type="spellEnd"/>
      <w:r w:rsidRPr="004E7AE7">
        <w:rPr>
          <w:rFonts w:ascii="Calibri" w:hAnsi="Calibri" w:cs="Calibri"/>
          <w:sz w:val="24"/>
          <w:szCs w:val="24"/>
        </w:rPr>
        <w:t xml:space="preserve">, L., </w:t>
      </w:r>
      <w:proofErr w:type="spellStart"/>
      <w:r w:rsidRPr="004E7AE7">
        <w:rPr>
          <w:rFonts w:ascii="Calibri" w:hAnsi="Calibri" w:cs="Calibri"/>
          <w:sz w:val="24"/>
          <w:szCs w:val="24"/>
        </w:rPr>
        <w:t>Vayssier-Taussat</w:t>
      </w:r>
      <w:proofErr w:type="spellEnd"/>
      <w:r w:rsidRPr="004E7AE7">
        <w:rPr>
          <w:rFonts w:ascii="Calibri" w:hAnsi="Calibri" w:cs="Calibri"/>
          <w:sz w:val="24"/>
          <w:szCs w:val="24"/>
        </w:rPr>
        <w:t xml:space="preserve">, M., Pollet, T. Tick-borne pathogen detection in midgut and salivary glands of adult </w:t>
      </w:r>
      <w:r w:rsidRPr="004E7AE7">
        <w:rPr>
          <w:rFonts w:ascii="Calibri" w:hAnsi="Calibri" w:cs="Calibri"/>
          <w:i/>
          <w:iCs/>
          <w:sz w:val="24"/>
          <w:szCs w:val="24"/>
        </w:rPr>
        <w:t xml:space="preserve">Ixodes </w:t>
      </w:r>
      <w:proofErr w:type="spellStart"/>
      <w:r w:rsidRPr="004E7AE7">
        <w:rPr>
          <w:rFonts w:ascii="Calibri" w:hAnsi="Calibri" w:cs="Calibri"/>
          <w:i/>
          <w:iCs/>
          <w:sz w:val="24"/>
          <w:szCs w:val="24"/>
        </w:rPr>
        <w:t>ricinus</w:t>
      </w:r>
      <w:proofErr w:type="spellEnd"/>
      <w:r w:rsidRPr="004E7AE7">
        <w:rPr>
          <w:rFonts w:ascii="Calibri" w:hAnsi="Calibri" w:cs="Calibri"/>
          <w:sz w:val="24"/>
          <w:szCs w:val="24"/>
        </w:rPr>
        <w:t xml:space="preserve">. </w:t>
      </w:r>
      <w:proofErr w:type="spellStart"/>
      <w:r w:rsidRPr="000C14A1">
        <w:rPr>
          <w:rFonts w:ascii="Calibri" w:hAnsi="Calibri" w:cs="Calibri"/>
          <w:i/>
          <w:iCs/>
          <w:sz w:val="24"/>
          <w:szCs w:val="24"/>
        </w:rPr>
        <w:t>Parasit</w:t>
      </w:r>
      <w:proofErr w:type="spellEnd"/>
      <w:r w:rsidRPr="000C14A1">
        <w:rPr>
          <w:rFonts w:ascii="Calibri" w:hAnsi="Calibri" w:cs="Calibri"/>
          <w:i/>
          <w:iCs/>
          <w:sz w:val="24"/>
          <w:szCs w:val="24"/>
        </w:rPr>
        <w:t xml:space="preserve"> Vectors</w:t>
      </w:r>
      <w:r w:rsidRPr="004E7AE7">
        <w:rPr>
          <w:rFonts w:ascii="Calibri" w:hAnsi="Calibri" w:cs="Calibri"/>
          <w:sz w:val="24"/>
          <w:szCs w:val="24"/>
        </w:rPr>
        <w:t xml:space="preserve">. </w:t>
      </w:r>
      <w:r w:rsidRPr="000C14A1">
        <w:rPr>
          <w:rFonts w:ascii="Calibri" w:hAnsi="Calibri" w:cs="Calibri"/>
          <w:b/>
          <w:bCs/>
          <w:sz w:val="24"/>
          <w:szCs w:val="24"/>
        </w:rPr>
        <w:t>12</w:t>
      </w:r>
      <w:r w:rsidR="008F3699">
        <w:rPr>
          <w:rFonts w:ascii="Calibri" w:hAnsi="Calibri" w:cs="Calibri"/>
          <w:sz w:val="24"/>
          <w:szCs w:val="24"/>
        </w:rPr>
        <w:t xml:space="preserve"> </w:t>
      </w:r>
      <w:r w:rsidRPr="004E7AE7">
        <w:rPr>
          <w:rFonts w:ascii="Calibri" w:hAnsi="Calibri" w:cs="Calibri"/>
          <w:sz w:val="24"/>
          <w:szCs w:val="24"/>
        </w:rPr>
        <w:t>(1), 152 (2019).</w:t>
      </w:r>
    </w:p>
    <w:p w14:paraId="0EFA2726" w14:textId="2201EBE7" w:rsidR="00E003AA" w:rsidRPr="004E7AE7" w:rsidRDefault="00E003AA" w:rsidP="000C14A1">
      <w:pPr>
        <w:pStyle w:val="ListParagraph"/>
        <w:widowControl w:val="0"/>
        <w:numPr>
          <w:ilvl w:val="0"/>
          <w:numId w:val="23"/>
        </w:numPr>
        <w:spacing w:after="0" w:line="240" w:lineRule="auto"/>
        <w:ind w:left="0" w:firstLine="0"/>
        <w:jc w:val="both"/>
        <w:rPr>
          <w:rFonts w:ascii="Calibri" w:hAnsi="Calibri" w:cs="Calibri"/>
          <w:sz w:val="24"/>
          <w:szCs w:val="24"/>
        </w:rPr>
      </w:pPr>
      <w:proofErr w:type="spellStart"/>
      <w:r w:rsidRPr="004E7AE7">
        <w:rPr>
          <w:rFonts w:ascii="Calibri" w:hAnsi="Calibri" w:cs="Calibri"/>
          <w:sz w:val="24"/>
          <w:szCs w:val="24"/>
        </w:rPr>
        <w:lastRenderedPageBreak/>
        <w:t>Gudderra</w:t>
      </w:r>
      <w:proofErr w:type="spellEnd"/>
      <w:r w:rsidRPr="004E7AE7">
        <w:rPr>
          <w:rFonts w:ascii="Calibri" w:hAnsi="Calibri" w:cs="Calibri"/>
          <w:sz w:val="24"/>
          <w:szCs w:val="24"/>
        </w:rPr>
        <w:t>, N.</w:t>
      </w:r>
      <w:r w:rsidR="008F3699">
        <w:rPr>
          <w:rFonts w:ascii="Calibri" w:hAnsi="Calibri" w:cs="Calibri"/>
          <w:sz w:val="24"/>
          <w:szCs w:val="24"/>
        </w:rPr>
        <w:t xml:space="preserve"> </w:t>
      </w:r>
      <w:r w:rsidRPr="004E7AE7">
        <w:rPr>
          <w:rFonts w:ascii="Calibri" w:hAnsi="Calibri" w:cs="Calibri"/>
          <w:sz w:val="24"/>
          <w:szCs w:val="24"/>
        </w:rPr>
        <w:t xml:space="preserve">P., </w:t>
      </w:r>
      <w:proofErr w:type="spellStart"/>
      <w:r w:rsidRPr="004E7AE7">
        <w:rPr>
          <w:rFonts w:ascii="Calibri" w:hAnsi="Calibri" w:cs="Calibri"/>
          <w:sz w:val="24"/>
          <w:szCs w:val="24"/>
        </w:rPr>
        <w:t>Sonenshine</w:t>
      </w:r>
      <w:proofErr w:type="spellEnd"/>
      <w:r w:rsidRPr="004E7AE7">
        <w:rPr>
          <w:rFonts w:ascii="Calibri" w:hAnsi="Calibri" w:cs="Calibri"/>
          <w:sz w:val="24"/>
          <w:szCs w:val="24"/>
        </w:rPr>
        <w:t>, D.</w:t>
      </w:r>
      <w:r w:rsidR="008F3699">
        <w:rPr>
          <w:rFonts w:ascii="Calibri" w:hAnsi="Calibri" w:cs="Calibri"/>
          <w:sz w:val="24"/>
          <w:szCs w:val="24"/>
        </w:rPr>
        <w:t xml:space="preserve"> </w:t>
      </w:r>
      <w:r w:rsidRPr="004E7AE7">
        <w:rPr>
          <w:rFonts w:ascii="Calibri" w:hAnsi="Calibri" w:cs="Calibri"/>
          <w:sz w:val="24"/>
          <w:szCs w:val="24"/>
        </w:rPr>
        <w:t>E., Apperson, C.</w:t>
      </w:r>
      <w:r w:rsidR="008F3699">
        <w:rPr>
          <w:rFonts w:ascii="Calibri" w:hAnsi="Calibri" w:cs="Calibri"/>
          <w:sz w:val="24"/>
          <w:szCs w:val="24"/>
        </w:rPr>
        <w:t xml:space="preserve"> </w:t>
      </w:r>
      <w:r w:rsidRPr="004E7AE7">
        <w:rPr>
          <w:rFonts w:ascii="Calibri" w:hAnsi="Calibri" w:cs="Calibri"/>
          <w:sz w:val="24"/>
          <w:szCs w:val="24"/>
        </w:rPr>
        <w:t>S., Roe, R.</w:t>
      </w:r>
      <w:r w:rsidR="008F3699">
        <w:rPr>
          <w:rFonts w:ascii="Calibri" w:hAnsi="Calibri" w:cs="Calibri"/>
          <w:sz w:val="24"/>
          <w:szCs w:val="24"/>
        </w:rPr>
        <w:t xml:space="preserve"> </w:t>
      </w:r>
      <w:r w:rsidRPr="004E7AE7">
        <w:rPr>
          <w:rFonts w:ascii="Calibri" w:hAnsi="Calibri" w:cs="Calibri"/>
          <w:sz w:val="24"/>
          <w:szCs w:val="24"/>
        </w:rPr>
        <w:t xml:space="preserve">M. Tissue distribution and characterization of predominant hemolymph carrier proteins from </w:t>
      </w:r>
      <w:r w:rsidRPr="004E7AE7">
        <w:rPr>
          <w:rFonts w:ascii="Calibri" w:hAnsi="Calibri" w:cs="Calibri"/>
          <w:i/>
          <w:iCs/>
          <w:sz w:val="24"/>
          <w:szCs w:val="24"/>
        </w:rPr>
        <w:t>Dermacentor variabilis</w:t>
      </w:r>
      <w:r w:rsidRPr="004E7AE7">
        <w:rPr>
          <w:rFonts w:ascii="Calibri" w:hAnsi="Calibri" w:cs="Calibri"/>
          <w:sz w:val="24"/>
          <w:szCs w:val="24"/>
        </w:rPr>
        <w:t xml:space="preserve"> and </w:t>
      </w:r>
      <w:proofErr w:type="spellStart"/>
      <w:r w:rsidRPr="004E7AE7">
        <w:rPr>
          <w:rFonts w:ascii="Calibri" w:hAnsi="Calibri" w:cs="Calibri"/>
          <w:i/>
          <w:iCs/>
          <w:sz w:val="24"/>
          <w:szCs w:val="24"/>
        </w:rPr>
        <w:t>Ornithodoros</w:t>
      </w:r>
      <w:proofErr w:type="spellEnd"/>
      <w:r w:rsidRPr="004E7AE7">
        <w:rPr>
          <w:rFonts w:ascii="Calibri" w:hAnsi="Calibri" w:cs="Calibri"/>
          <w:i/>
          <w:iCs/>
          <w:sz w:val="24"/>
          <w:szCs w:val="24"/>
        </w:rPr>
        <w:t xml:space="preserve"> </w:t>
      </w:r>
      <w:proofErr w:type="spellStart"/>
      <w:r w:rsidRPr="004E7AE7">
        <w:rPr>
          <w:rFonts w:ascii="Calibri" w:hAnsi="Calibri" w:cs="Calibri"/>
          <w:i/>
          <w:iCs/>
          <w:sz w:val="24"/>
          <w:szCs w:val="24"/>
        </w:rPr>
        <w:t>parkeri</w:t>
      </w:r>
      <w:proofErr w:type="spellEnd"/>
      <w:r w:rsidRPr="004E7AE7">
        <w:rPr>
          <w:rFonts w:ascii="Calibri" w:hAnsi="Calibri" w:cs="Calibri"/>
          <w:sz w:val="24"/>
          <w:szCs w:val="24"/>
        </w:rPr>
        <w:t xml:space="preserve">. </w:t>
      </w:r>
      <w:r w:rsidRPr="000C14A1">
        <w:rPr>
          <w:rFonts w:ascii="Calibri" w:hAnsi="Calibri" w:cs="Calibri"/>
          <w:i/>
          <w:iCs/>
          <w:sz w:val="24"/>
          <w:szCs w:val="24"/>
        </w:rPr>
        <w:t>J Insect Physiol</w:t>
      </w:r>
      <w:r w:rsidRPr="004E7AE7">
        <w:rPr>
          <w:rFonts w:ascii="Calibri" w:hAnsi="Calibri" w:cs="Calibri"/>
          <w:sz w:val="24"/>
          <w:szCs w:val="24"/>
        </w:rPr>
        <w:t xml:space="preserve">. </w:t>
      </w:r>
      <w:r w:rsidRPr="000C14A1">
        <w:rPr>
          <w:rFonts w:ascii="Calibri" w:hAnsi="Calibri" w:cs="Calibri"/>
          <w:b/>
          <w:bCs/>
          <w:sz w:val="24"/>
          <w:szCs w:val="24"/>
        </w:rPr>
        <w:t>48</w:t>
      </w:r>
      <w:r w:rsidR="008F3699">
        <w:rPr>
          <w:rFonts w:ascii="Calibri" w:hAnsi="Calibri" w:cs="Calibri"/>
          <w:sz w:val="24"/>
          <w:szCs w:val="24"/>
        </w:rPr>
        <w:t xml:space="preserve"> </w:t>
      </w:r>
      <w:r w:rsidRPr="004E7AE7">
        <w:rPr>
          <w:rFonts w:ascii="Calibri" w:hAnsi="Calibri" w:cs="Calibri"/>
          <w:sz w:val="24"/>
          <w:szCs w:val="24"/>
        </w:rPr>
        <w:t>(2), 161–170 (2002).</w:t>
      </w:r>
    </w:p>
    <w:p w14:paraId="2DBCA4AA" w14:textId="011AAC74" w:rsidR="00E003AA" w:rsidRPr="004E7AE7" w:rsidRDefault="00E003AA" w:rsidP="000C14A1">
      <w:pPr>
        <w:pStyle w:val="ListParagraph"/>
        <w:widowControl w:val="0"/>
        <w:numPr>
          <w:ilvl w:val="0"/>
          <w:numId w:val="23"/>
        </w:numPr>
        <w:spacing w:after="0" w:line="240" w:lineRule="auto"/>
        <w:ind w:left="0" w:firstLine="0"/>
        <w:jc w:val="both"/>
        <w:rPr>
          <w:rFonts w:ascii="Calibri" w:hAnsi="Calibri" w:cs="Calibri"/>
          <w:sz w:val="24"/>
          <w:szCs w:val="24"/>
        </w:rPr>
      </w:pPr>
      <w:r w:rsidRPr="004E7AE7">
        <w:rPr>
          <w:rFonts w:ascii="Calibri" w:hAnsi="Calibri" w:cs="Calibri"/>
          <w:sz w:val="24"/>
          <w:szCs w:val="24"/>
        </w:rPr>
        <w:t>Liu, L., Yan, F., Zhang, L., Wu, Z.</w:t>
      </w:r>
      <w:r w:rsidR="008F3699">
        <w:rPr>
          <w:rFonts w:ascii="Calibri" w:hAnsi="Calibri" w:cs="Calibri"/>
          <w:sz w:val="24"/>
          <w:szCs w:val="24"/>
        </w:rPr>
        <w:t xml:space="preserve"> </w:t>
      </w:r>
      <w:r w:rsidRPr="004E7AE7">
        <w:rPr>
          <w:rFonts w:ascii="Calibri" w:hAnsi="Calibri" w:cs="Calibri"/>
          <w:sz w:val="24"/>
          <w:szCs w:val="24"/>
        </w:rPr>
        <w:t>F., Duan, D.</w:t>
      </w:r>
      <w:r w:rsidR="008F3699">
        <w:rPr>
          <w:rFonts w:ascii="Calibri" w:hAnsi="Calibri" w:cs="Calibri"/>
          <w:sz w:val="24"/>
          <w:szCs w:val="24"/>
        </w:rPr>
        <w:t xml:space="preserve"> </w:t>
      </w:r>
      <w:r w:rsidRPr="004E7AE7">
        <w:rPr>
          <w:rFonts w:ascii="Calibri" w:hAnsi="Calibri" w:cs="Calibri"/>
          <w:sz w:val="24"/>
          <w:szCs w:val="24"/>
        </w:rPr>
        <w:t>Y., Cheng, T.</w:t>
      </w:r>
      <w:r w:rsidR="008F3699">
        <w:rPr>
          <w:rFonts w:ascii="Calibri" w:hAnsi="Calibri" w:cs="Calibri"/>
          <w:sz w:val="24"/>
          <w:szCs w:val="24"/>
        </w:rPr>
        <w:t xml:space="preserve"> </w:t>
      </w:r>
      <w:r w:rsidRPr="004E7AE7">
        <w:rPr>
          <w:rFonts w:ascii="Calibri" w:hAnsi="Calibri" w:cs="Calibri"/>
          <w:sz w:val="24"/>
          <w:szCs w:val="24"/>
        </w:rPr>
        <w:t xml:space="preserve">Y. Protein profiling of hemolymph in </w:t>
      </w:r>
      <w:proofErr w:type="spellStart"/>
      <w:r w:rsidRPr="004E7AE7">
        <w:rPr>
          <w:rFonts w:ascii="Calibri" w:hAnsi="Calibri" w:cs="Calibri"/>
          <w:i/>
          <w:iCs/>
          <w:sz w:val="24"/>
          <w:szCs w:val="24"/>
        </w:rPr>
        <w:t>Haemaphysalis</w:t>
      </w:r>
      <w:proofErr w:type="spellEnd"/>
      <w:r w:rsidRPr="004E7AE7">
        <w:rPr>
          <w:rFonts w:ascii="Calibri" w:hAnsi="Calibri" w:cs="Calibri"/>
          <w:i/>
          <w:iCs/>
          <w:sz w:val="24"/>
          <w:szCs w:val="24"/>
        </w:rPr>
        <w:t xml:space="preserve"> flava</w:t>
      </w:r>
      <w:r w:rsidRPr="004E7AE7">
        <w:rPr>
          <w:rFonts w:ascii="Calibri" w:hAnsi="Calibri" w:cs="Calibri"/>
          <w:sz w:val="24"/>
          <w:szCs w:val="24"/>
        </w:rPr>
        <w:t xml:space="preserve"> ticks. </w:t>
      </w:r>
      <w:proofErr w:type="spellStart"/>
      <w:r w:rsidRPr="000C14A1">
        <w:rPr>
          <w:rFonts w:ascii="Calibri" w:hAnsi="Calibri" w:cs="Calibri"/>
          <w:i/>
          <w:iCs/>
          <w:sz w:val="24"/>
          <w:szCs w:val="24"/>
        </w:rPr>
        <w:t>Parasit</w:t>
      </w:r>
      <w:proofErr w:type="spellEnd"/>
      <w:r w:rsidRPr="000C14A1">
        <w:rPr>
          <w:rFonts w:ascii="Calibri" w:hAnsi="Calibri" w:cs="Calibri"/>
          <w:i/>
          <w:iCs/>
          <w:sz w:val="24"/>
          <w:szCs w:val="24"/>
        </w:rPr>
        <w:t xml:space="preserve"> Vectors</w:t>
      </w:r>
      <w:r w:rsidRPr="004E7AE7">
        <w:rPr>
          <w:rFonts w:ascii="Calibri" w:hAnsi="Calibri" w:cs="Calibri"/>
          <w:sz w:val="24"/>
          <w:szCs w:val="24"/>
        </w:rPr>
        <w:t xml:space="preserve">. </w:t>
      </w:r>
      <w:r w:rsidRPr="000C14A1">
        <w:rPr>
          <w:rFonts w:ascii="Calibri" w:hAnsi="Calibri" w:cs="Calibri"/>
          <w:b/>
          <w:bCs/>
          <w:sz w:val="24"/>
          <w:szCs w:val="24"/>
        </w:rPr>
        <w:t>15</w:t>
      </w:r>
      <w:r w:rsidR="008F3699">
        <w:rPr>
          <w:rFonts w:ascii="Calibri" w:hAnsi="Calibri" w:cs="Calibri"/>
          <w:sz w:val="24"/>
          <w:szCs w:val="24"/>
        </w:rPr>
        <w:t xml:space="preserve"> </w:t>
      </w:r>
      <w:r w:rsidRPr="004E7AE7">
        <w:rPr>
          <w:rFonts w:ascii="Calibri" w:hAnsi="Calibri" w:cs="Calibri"/>
          <w:sz w:val="24"/>
          <w:szCs w:val="24"/>
        </w:rPr>
        <w:t>(1), 179 (2022).</w:t>
      </w:r>
    </w:p>
    <w:p w14:paraId="3905C8A7" w14:textId="044B3A59" w:rsidR="00E003AA" w:rsidRPr="004E7AE7" w:rsidRDefault="00E003AA" w:rsidP="000C14A1">
      <w:pPr>
        <w:pStyle w:val="ListParagraph"/>
        <w:widowControl w:val="0"/>
        <w:numPr>
          <w:ilvl w:val="0"/>
          <w:numId w:val="23"/>
        </w:numPr>
        <w:spacing w:after="0" w:line="240" w:lineRule="auto"/>
        <w:ind w:left="0" w:firstLine="0"/>
        <w:jc w:val="both"/>
        <w:rPr>
          <w:rFonts w:ascii="Calibri" w:hAnsi="Calibri" w:cs="Calibri"/>
          <w:sz w:val="24"/>
          <w:szCs w:val="24"/>
        </w:rPr>
      </w:pPr>
      <w:r w:rsidRPr="004E7AE7">
        <w:rPr>
          <w:rFonts w:ascii="Calibri" w:hAnsi="Calibri" w:cs="Calibri"/>
          <w:sz w:val="24"/>
          <w:szCs w:val="24"/>
          <w:lang w:val="it-IT"/>
        </w:rPr>
        <w:t>Moreira, H.</w:t>
      </w:r>
      <w:r w:rsidR="008F3699">
        <w:rPr>
          <w:rFonts w:ascii="Calibri" w:hAnsi="Calibri" w:cs="Calibri"/>
          <w:sz w:val="24"/>
          <w:szCs w:val="24"/>
          <w:lang w:val="it-IT"/>
        </w:rPr>
        <w:t xml:space="preserve"> </w:t>
      </w:r>
      <w:r w:rsidRPr="004E7AE7">
        <w:rPr>
          <w:rFonts w:ascii="Calibri" w:hAnsi="Calibri" w:cs="Calibri"/>
          <w:sz w:val="24"/>
          <w:szCs w:val="24"/>
          <w:lang w:val="it-IT"/>
        </w:rPr>
        <w:t>N.</w:t>
      </w:r>
      <w:r w:rsidR="008F3699">
        <w:rPr>
          <w:rFonts w:ascii="Calibri" w:hAnsi="Calibri" w:cs="Calibri"/>
          <w:sz w:val="24"/>
          <w:szCs w:val="24"/>
          <w:lang w:val="it-IT"/>
        </w:rPr>
        <w:t xml:space="preserve"> </w:t>
      </w:r>
      <w:r w:rsidRPr="004E7AE7">
        <w:rPr>
          <w:rFonts w:ascii="Calibri" w:hAnsi="Calibri" w:cs="Calibri"/>
          <w:sz w:val="24"/>
          <w:szCs w:val="24"/>
          <w:lang w:val="it-IT"/>
        </w:rPr>
        <w:t xml:space="preserve">S. et al. </w:t>
      </w:r>
      <w:r w:rsidRPr="004E7AE7">
        <w:rPr>
          <w:rFonts w:ascii="Calibri" w:hAnsi="Calibri" w:cs="Calibri"/>
          <w:sz w:val="24"/>
          <w:szCs w:val="24"/>
        </w:rPr>
        <w:t xml:space="preserve">A deep insight into the whole transcriptome of midguts, ovaries and salivary glands of the </w:t>
      </w:r>
      <w:proofErr w:type="spellStart"/>
      <w:r w:rsidRPr="004E7AE7">
        <w:rPr>
          <w:rFonts w:ascii="Calibri" w:hAnsi="Calibri" w:cs="Calibri"/>
          <w:i/>
          <w:iCs/>
          <w:sz w:val="24"/>
          <w:szCs w:val="24"/>
        </w:rPr>
        <w:t>Amblyomma</w:t>
      </w:r>
      <w:proofErr w:type="spellEnd"/>
      <w:r w:rsidRPr="004E7AE7">
        <w:rPr>
          <w:rFonts w:ascii="Calibri" w:hAnsi="Calibri" w:cs="Calibri"/>
          <w:i/>
          <w:iCs/>
          <w:sz w:val="24"/>
          <w:szCs w:val="24"/>
        </w:rPr>
        <w:t xml:space="preserve"> </w:t>
      </w:r>
      <w:proofErr w:type="spellStart"/>
      <w:r w:rsidRPr="004E7AE7">
        <w:rPr>
          <w:rFonts w:ascii="Calibri" w:hAnsi="Calibri" w:cs="Calibri"/>
          <w:i/>
          <w:iCs/>
          <w:sz w:val="24"/>
          <w:szCs w:val="24"/>
        </w:rPr>
        <w:t>sculptum</w:t>
      </w:r>
      <w:proofErr w:type="spellEnd"/>
      <w:r w:rsidRPr="004E7AE7">
        <w:rPr>
          <w:rFonts w:ascii="Calibri" w:hAnsi="Calibri" w:cs="Calibri"/>
          <w:sz w:val="24"/>
          <w:szCs w:val="24"/>
        </w:rPr>
        <w:t xml:space="preserve"> tick. </w:t>
      </w:r>
      <w:proofErr w:type="spellStart"/>
      <w:r w:rsidRPr="000C14A1">
        <w:rPr>
          <w:rFonts w:ascii="Calibri" w:hAnsi="Calibri" w:cs="Calibri"/>
          <w:i/>
          <w:iCs/>
          <w:sz w:val="24"/>
          <w:szCs w:val="24"/>
        </w:rPr>
        <w:t>Parasitol</w:t>
      </w:r>
      <w:proofErr w:type="spellEnd"/>
      <w:r w:rsidRPr="000C14A1">
        <w:rPr>
          <w:rFonts w:ascii="Calibri" w:hAnsi="Calibri" w:cs="Calibri"/>
          <w:i/>
          <w:iCs/>
          <w:sz w:val="24"/>
          <w:szCs w:val="24"/>
        </w:rPr>
        <w:t xml:space="preserve"> Int</w:t>
      </w:r>
      <w:r w:rsidRPr="004E7AE7">
        <w:rPr>
          <w:rFonts w:ascii="Calibri" w:hAnsi="Calibri" w:cs="Calibri"/>
          <w:sz w:val="24"/>
          <w:szCs w:val="24"/>
        </w:rPr>
        <w:t xml:space="preserve">. </w:t>
      </w:r>
      <w:r w:rsidRPr="000C14A1">
        <w:rPr>
          <w:rFonts w:ascii="Calibri" w:hAnsi="Calibri" w:cs="Calibri"/>
          <w:b/>
          <w:bCs/>
          <w:sz w:val="24"/>
          <w:szCs w:val="24"/>
        </w:rPr>
        <w:t>66</w:t>
      </w:r>
      <w:r w:rsidR="008F3699">
        <w:rPr>
          <w:rFonts w:ascii="Calibri" w:hAnsi="Calibri" w:cs="Calibri"/>
          <w:sz w:val="24"/>
          <w:szCs w:val="24"/>
        </w:rPr>
        <w:t xml:space="preserve"> </w:t>
      </w:r>
      <w:proofErr w:type="gramStart"/>
      <w:r w:rsidRPr="004E7AE7">
        <w:rPr>
          <w:rFonts w:ascii="Calibri" w:hAnsi="Calibri" w:cs="Calibri"/>
          <w:sz w:val="24"/>
          <w:szCs w:val="24"/>
        </w:rPr>
        <w:t>(</w:t>
      </w:r>
      <w:r w:rsidR="008F3699">
        <w:rPr>
          <w:rFonts w:ascii="Calibri" w:hAnsi="Calibri" w:cs="Calibri"/>
          <w:sz w:val="24"/>
          <w:szCs w:val="24"/>
        </w:rPr>
        <w:t xml:space="preserve"> </w:t>
      </w:r>
      <w:r w:rsidRPr="004E7AE7">
        <w:rPr>
          <w:rFonts w:ascii="Calibri" w:hAnsi="Calibri" w:cs="Calibri"/>
          <w:sz w:val="24"/>
          <w:szCs w:val="24"/>
        </w:rPr>
        <w:t>2</w:t>
      </w:r>
      <w:proofErr w:type="gramEnd"/>
      <w:r w:rsidRPr="004E7AE7">
        <w:rPr>
          <w:rFonts w:ascii="Calibri" w:hAnsi="Calibri" w:cs="Calibri"/>
          <w:sz w:val="24"/>
          <w:szCs w:val="24"/>
        </w:rPr>
        <w:t>), 64–73 (2017).</w:t>
      </w:r>
    </w:p>
    <w:p w14:paraId="2DEF7FAB" w14:textId="10656781" w:rsidR="00E003AA" w:rsidRPr="004E7AE7" w:rsidRDefault="00E003AA" w:rsidP="000C14A1">
      <w:pPr>
        <w:pStyle w:val="ListParagraph"/>
        <w:widowControl w:val="0"/>
        <w:numPr>
          <w:ilvl w:val="0"/>
          <w:numId w:val="23"/>
        </w:numPr>
        <w:spacing w:after="0" w:line="240" w:lineRule="auto"/>
        <w:ind w:left="0" w:firstLine="0"/>
        <w:jc w:val="both"/>
        <w:rPr>
          <w:rFonts w:ascii="Calibri" w:hAnsi="Calibri" w:cs="Calibri"/>
          <w:sz w:val="24"/>
          <w:szCs w:val="24"/>
        </w:rPr>
      </w:pPr>
      <w:proofErr w:type="spellStart"/>
      <w:r w:rsidRPr="004E7AE7">
        <w:rPr>
          <w:rFonts w:ascii="Calibri" w:hAnsi="Calibri" w:cs="Calibri"/>
          <w:sz w:val="24"/>
          <w:szCs w:val="24"/>
        </w:rPr>
        <w:t>Šimo</w:t>
      </w:r>
      <w:proofErr w:type="spellEnd"/>
      <w:r w:rsidRPr="004E7AE7">
        <w:rPr>
          <w:rFonts w:ascii="Calibri" w:hAnsi="Calibri" w:cs="Calibri"/>
          <w:sz w:val="24"/>
          <w:szCs w:val="24"/>
        </w:rPr>
        <w:t xml:space="preserve">, L., </w:t>
      </w:r>
      <w:proofErr w:type="spellStart"/>
      <w:r w:rsidRPr="004E7AE7">
        <w:rPr>
          <w:rFonts w:ascii="Calibri" w:hAnsi="Calibri" w:cs="Calibri"/>
          <w:sz w:val="24"/>
          <w:szCs w:val="24"/>
        </w:rPr>
        <w:t>Kazimirova</w:t>
      </w:r>
      <w:proofErr w:type="spellEnd"/>
      <w:r w:rsidRPr="004E7AE7">
        <w:rPr>
          <w:rFonts w:ascii="Calibri" w:hAnsi="Calibri" w:cs="Calibri"/>
          <w:sz w:val="24"/>
          <w:szCs w:val="24"/>
        </w:rPr>
        <w:t>, M., Richardson, J., Bonnet, S.</w:t>
      </w:r>
      <w:r w:rsidR="008F3699">
        <w:rPr>
          <w:rFonts w:ascii="Calibri" w:hAnsi="Calibri" w:cs="Calibri"/>
          <w:sz w:val="24"/>
          <w:szCs w:val="24"/>
        </w:rPr>
        <w:t xml:space="preserve"> </w:t>
      </w:r>
      <w:r w:rsidRPr="004E7AE7">
        <w:rPr>
          <w:rFonts w:ascii="Calibri" w:hAnsi="Calibri" w:cs="Calibri"/>
          <w:sz w:val="24"/>
          <w:szCs w:val="24"/>
        </w:rPr>
        <w:t xml:space="preserve">I. The essential role of tick salivary glands and saliva in tick feeding and pathogen transmission. </w:t>
      </w:r>
      <w:r w:rsidRPr="000C14A1">
        <w:rPr>
          <w:rFonts w:ascii="Calibri" w:hAnsi="Calibri" w:cs="Calibri"/>
          <w:i/>
          <w:iCs/>
          <w:sz w:val="24"/>
          <w:szCs w:val="24"/>
        </w:rPr>
        <w:t xml:space="preserve">Front Cell Infect </w:t>
      </w:r>
      <w:proofErr w:type="spellStart"/>
      <w:r w:rsidRPr="000C14A1">
        <w:rPr>
          <w:rFonts w:ascii="Calibri" w:hAnsi="Calibri" w:cs="Calibri"/>
          <w:i/>
          <w:iCs/>
          <w:sz w:val="24"/>
          <w:szCs w:val="24"/>
        </w:rPr>
        <w:t>Microbiol</w:t>
      </w:r>
      <w:proofErr w:type="spellEnd"/>
      <w:r w:rsidRPr="004E7AE7">
        <w:rPr>
          <w:rFonts w:ascii="Calibri" w:hAnsi="Calibri" w:cs="Calibri"/>
          <w:sz w:val="24"/>
          <w:szCs w:val="24"/>
        </w:rPr>
        <w:t xml:space="preserve">. </w:t>
      </w:r>
      <w:r w:rsidRPr="000C14A1">
        <w:rPr>
          <w:rFonts w:ascii="Calibri" w:hAnsi="Calibri" w:cs="Calibri"/>
          <w:b/>
          <w:bCs/>
          <w:sz w:val="24"/>
          <w:szCs w:val="24"/>
        </w:rPr>
        <w:t>7</w:t>
      </w:r>
      <w:r w:rsidRPr="004E7AE7">
        <w:rPr>
          <w:rFonts w:ascii="Calibri" w:hAnsi="Calibri" w:cs="Calibri"/>
          <w:sz w:val="24"/>
          <w:szCs w:val="24"/>
        </w:rPr>
        <w:t>, 281 (2017).</w:t>
      </w:r>
    </w:p>
    <w:p w14:paraId="58018428" w14:textId="7F4D4757" w:rsidR="00E003AA" w:rsidRPr="004E7AE7" w:rsidRDefault="00E003AA" w:rsidP="000C14A1">
      <w:pPr>
        <w:pStyle w:val="ListParagraph"/>
        <w:widowControl w:val="0"/>
        <w:numPr>
          <w:ilvl w:val="0"/>
          <w:numId w:val="23"/>
        </w:numPr>
        <w:spacing w:after="0" w:line="240" w:lineRule="auto"/>
        <w:ind w:left="0" w:firstLine="0"/>
        <w:jc w:val="both"/>
        <w:rPr>
          <w:rFonts w:ascii="Calibri" w:hAnsi="Calibri" w:cs="Calibri"/>
          <w:sz w:val="24"/>
          <w:szCs w:val="24"/>
        </w:rPr>
      </w:pPr>
      <w:r w:rsidRPr="004E7AE7">
        <w:rPr>
          <w:rFonts w:ascii="Calibri" w:hAnsi="Calibri" w:cs="Calibri"/>
          <w:sz w:val="24"/>
          <w:szCs w:val="24"/>
        </w:rPr>
        <w:t>Khanal, S., Taank, V., Anderson, J.</w:t>
      </w:r>
      <w:r w:rsidR="008F3699">
        <w:rPr>
          <w:rFonts w:ascii="Calibri" w:hAnsi="Calibri" w:cs="Calibri"/>
          <w:sz w:val="24"/>
          <w:szCs w:val="24"/>
        </w:rPr>
        <w:t xml:space="preserve"> </w:t>
      </w:r>
      <w:r w:rsidRPr="004E7AE7">
        <w:rPr>
          <w:rFonts w:ascii="Calibri" w:hAnsi="Calibri" w:cs="Calibri"/>
          <w:sz w:val="24"/>
          <w:szCs w:val="24"/>
        </w:rPr>
        <w:t xml:space="preserve">F., Sultana, H., </w:t>
      </w:r>
      <w:proofErr w:type="spellStart"/>
      <w:r w:rsidRPr="004E7AE7">
        <w:rPr>
          <w:rFonts w:ascii="Calibri" w:hAnsi="Calibri" w:cs="Calibri"/>
          <w:sz w:val="24"/>
          <w:szCs w:val="24"/>
        </w:rPr>
        <w:t>Neelakanta</w:t>
      </w:r>
      <w:proofErr w:type="spellEnd"/>
      <w:r w:rsidRPr="004E7AE7">
        <w:rPr>
          <w:rFonts w:ascii="Calibri" w:hAnsi="Calibri" w:cs="Calibri"/>
          <w:sz w:val="24"/>
          <w:szCs w:val="24"/>
        </w:rPr>
        <w:t xml:space="preserve">, G. Rickettsial pathogen perturbs tick circadian gene to infect the vertebrate host. </w:t>
      </w:r>
      <w:r w:rsidRPr="000C14A1">
        <w:rPr>
          <w:rFonts w:ascii="Calibri" w:hAnsi="Calibri" w:cs="Calibri"/>
          <w:i/>
          <w:iCs/>
          <w:sz w:val="24"/>
          <w:szCs w:val="24"/>
        </w:rPr>
        <w:t>Int J Mol Sci</w:t>
      </w:r>
      <w:r w:rsidRPr="004E7AE7">
        <w:rPr>
          <w:rFonts w:ascii="Calibri" w:hAnsi="Calibri" w:cs="Calibri"/>
          <w:sz w:val="24"/>
          <w:szCs w:val="24"/>
        </w:rPr>
        <w:t xml:space="preserve">. </w:t>
      </w:r>
      <w:r w:rsidRPr="000C14A1">
        <w:rPr>
          <w:rFonts w:ascii="Calibri" w:hAnsi="Calibri" w:cs="Calibri"/>
          <w:b/>
          <w:bCs/>
          <w:sz w:val="24"/>
          <w:szCs w:val="24"/>
        </w:rPr>
        <w:t>23</w:t>
      </w:r>
      <w:r w:rsidR="008F3699" w:rsidRPr="000C14A1">
        <w:rPr>
          <w:rFonts w:ascii="Calibri" w:hAnsi="Calibri" w:cs="Calibri"/>
          <w:b/>
          <w:bCs/>
          <w:sz w:val="24"/>
          <w:szCs w:val="24"/>
        </w:rPr>
        <w:t xml:space="preserve"> </w:t>
      </w:r>
      <w:r w:rsidRPr="004E7AE7">
        <w:rPr>
          <w:rFonts w:ascii="Calibri" w:hAnsi="Calibri" w:cs="Calibri"/>
          <w:sz w:val="24"/>
          <w:szCs w:val="24"/>
        </w:rPr>
        <w:t>(7), 3545 (2022).</w:t>
      </w:r>
    </w:p>
    <w:p w14:paraId="4D37E5D8" w14:textId="35E88FF4" w:rsidR="00E003AA" w:rsidRPr="004E7AE7" w:rsidRDefault="00E003AA" w:rsidP="000C14A1">
      <w:pPr>
        <w:pStyle w:val="ListParagraph"/>
        <w:widowControl w:val="0"/>
        <w:numPr>
          <w:ilvl w:val="0"/>
          <w:numId w:val="23"/>
        </w:numPr>
        <w:spacing w:after="0" w:line="240" w:lineRule="auto"/>
        <w:ind w:left="0" w:firstLine="0"/>
        <w:jc w:val="both"/>
        <w:rPr>
          <w:rFonts w:ascii="Calibri" w:hAnsi="Calibri" w:cs="Calibri"/>
          <w:sz w:val="24"/>
          <w:szCs w:val="24"/>
        </w:rPr>
      </w:pPr>
      <w:r w:rsidRPr="004E7AE7">
        <w:rPr>
          <w:rFonts w:ascii="Calibri" w:hAnsi="Calibri" w:cs="Calibri"/>
          <w:sz w:val="24"/>
          <w:szCs w:val="24"/>
        </w:rPr>
        <w:t xml:space="preserve">Khogali, R. et al. Tissue-specific localization of tick-borne pathogens in ticks collected from camels in Kenya: Insights into vector competence. </w:t>
      </w:r>
      <w:r w:rsidRPr="000C14A1">
        <w:rPr>
          <w:rFonts w:ascii="Calibri" w:hAnsi="Calibri" w:cs="Calibri"/>
          <w:i/>
          <w:iCs/>
          <w:sz w:val="24"/>
          <w:szCs w:val="24"/>
        </w:rPr>
        <w:t xml:space="preserve">Front Cell Infect </w:t>
      </w:r>
      <w:proofErr w:type="spellStart"/>
      <w:r w:rsidRPr="000C14A1">
        <w:rPr>
          <w:rFonts w:ascii="Calibri" w:hAnsi="Calibri" w:cs="Calibri"/>
          <w:i/>
          <w:iCs/>
          <w:sz w:val="24"/>
          <w:szCs w:val="24"/>
        </w:rPr>
        <w:t>Microbiol</w:t>
      </w:r>
      <w:proofErr w:type="spellEnd"/>
      <w:r w:rsidRPr="004E7AE7">
        <w:rPr>
          <w:rFonts w:ascii="Calibri" w:hAnsi="Calibri" w:cs="Calibri"/>
          <w:sz w:val="24"/>
          <w:szCs w:val="24"/>
        </w:rPr>
        <w:t xml:space="preserve">. </w:t>
      </w:r>
      <w:r w:rsidRPr="000C14A1">
        <w:rPr>
          <w:rFonts w:ascii="Calibri" w:hAnsi="Calibri" w:cs="Calibri"/>
          <w:b/>
          <w:bCs/>
          <w:sz w:val="24"/>
          <w:szCs w:val="24"/>
        </w:rPr>
        <w:t>14</w:t>
      </w:r>
      <w:r w:rsidRPr="004E7AE7">
        <w:rPr>
          <w:rFonts w:ascii="Calibri" w:hAnsi="Calibri" w:cs="Calibri"/>
          <w:sz w:val="24"/>
          <w:szCs w:val="24"/>
        </w:rPr>
        <w:t>, 1382228 (2024).</w:t>
      </w:r>
    </w:p>
    <w:p w14:paraId="74797E36" w14:textId="0D8ED2D7" w:rsidR="00E003AA" w:rsidRPr="004E7AE7" w:rsidRDefault="00E003AA" w:rsidP="000C14A1">
      <w:pPr>
        <w:pStyle w:val="ListParagraph"/>
        <w:widowControl w:val="0"/>
        <w:numPr>
          <w:ilvl w:val="0"/>
          <w:numId w:val="23"/>
        </w:numPr>
        <w:spacing w:after="0" w:line="240" w:lineRule="auto"/>
        <w:ind w:left="0" w:firstLine="0"/>
        <w:jc w:val="both"/>
        <w:rPr>
          <w:rFonts w:ascii="Calibri" w:hAnsi="Calibri" w:cs="Calibri"/>
          <w:sz w:val="24"/>
          <w:szCs w:val="24"/>
        </w:rPr>
      </w:pPr>
      <w:r w:rsidRPr="004E7AE7">
        <w:rPr>
          <w:rFonts w:ascii="Calibri" w:hAnsi="Calibri" w:cs="Calibri"/>
          <w:sz w:val="24"/>
          <w:szCs w:val="24"/>
        </w:rPr>
        <w:t>Patton, T.</w:t>
      </w:r>
      <w:r w:rsidR="008F3699">
        <w:rPr>
          <w:rFonts w:ascii="Calibri" w:hAnsi="Calibri" w:cs="Calibri"/>
          <w:sz w:val="24"/>
          <w:szCs w:val="24"/>
        </w:rPr>
        <w:t xml:space="preserve"> </w:t>
      </w:r>
      <w:r w:rsidRPr="004E7AE7">
        <w:rPr>
          <w:rFonts w:ascii="Calibri" w:hAnsi="Calibri" w:cs="Calibri"/>
          <w:sz w:val="24"/>
          <w:szCs w:val="24"/>
        </w:rPr>
        <w:t>G., Dietrich, G., Brandt, K., Dolan, M.</w:t>
      </w:r>
      <w:r w:rsidR="008F3699">
        <w:rPr>
          <w:rFonts w:ascii="Calibri" w:hAnsi="Calibri" w:cs="Calibri"/>
          <w:sz w:val="24"/>
          <w:szCs w:val="24"/>
        </w:rPr>
        <w:t xml:space="preserve"> </w:t>
      </w:r>
      <w:r w:rsidRPr="004E7AE7">
        <w:rPr>
          <w:rFonts w:ascii="Calibri" w:hAnsi="Calibri" w:cs="Calibri"/>
          <w:sz w:val="24"/>
          <w:szCs w:val="24"/>
        </w:rPr>
        <w:t xml:space="preserve">C., </w:t>
      </w:r>
      <w:proofErr w:type="spellStart"/>
      <w:r w:rsidRPr="004E7AE7">
        <w:rPr>
          <w:rFonts w:ascii="Calibri" w:hAnsi="Calibri" w:cs="Calibri"/>
          <w:sz w:val="24"/>
          <w:szCs w:val="24"/>
        </w:rPr>
        <w:t>Piesman</w:t>
      </w:r>
      <w:proofErr w:type="spellEnd"/>
      <w:r w:rsidRPr="004E7AE7">
        <w:rPr>
          <w:rFonts w:ascii="Calibri" w:hAnsi="Calibri" w:cs="Calibri"/>
          <w:sz w:val="24"/>
          <w:szCs w:val="24"/>
        </w:rPr>
        <w:t>, J., Gilmore, R.</w:t>
      </w:r>
      <w:r w:rsidR="008F3699">
        <w:rPr>
          <w:rFonts w:ascii="Calibri" w:hAnsi="Calibri" w:cs="Calibri"/>
          <w:sz w:val="24"/>
          <w:szCs w:val="24"/>
        </w:rPr>
        <w:t xml:space="preserve"> </w:t>
      </w:r>
      <w:r w:rsidRPr="004E7AE7">
        <w:rPr>
          <w:rFonts w:ascii="Calibri" w:hAnsi="Calibri" w:cs="Calibri"/>
          <w:sz w:val="24"/>
          <w:szCs w:val="24"/>
        </w:rPr>
        <w:t xml:space="preserve">D. Jr. Saliva, salivary gland, and hemolymph collection from </w:t>
      </w:r>
      <w:r w:rsidRPr="004E7AE7">
        <w:rPr>
          <w:rFonts w:ascii="Calibri" w:hAnsi="Calibri" w:cs="Calibri"/>
          <w:i/>
          <w:iCs/>
          <w:sz w:val="24"/>
          <w:szCs w:val="24"/>
        </w:rPr>
        <w:t>Ixodes scapularis</w:t>
      </w:r>
      <w:r w:rsidRPr="004E7AE7">
        <w:rPr>
          <w:rFonts w:ascii="Calibri" w:hAnsi="Calibri" w:cs="Calibri"/>
          <w:sz w:val="24"/>
          <w:szCs w:val="24"/>
        </w:rPr>
        <w:t xml:space="preserve"> ticks. </w:t>
      </w:r>
      <w:r w:rsidRPr="000C14A1">
        <w:rPr>
          <w:rFonts w:ascii="Calibri" w:hAnsi="Calibri" w:cs="Calibri"/>
          <w:i/>
          <w:iCs/>
          <w:sz w:val="24"/>
          <w:szCs w:val="24"/>
        </w:rPr>
        <w:t>J Vis Exp</w:t>
      </w:r>
      <w:r w:rsidRPr="004E7AE7">
        <w:rPr>
          <w:rFonts w:ascii="Calibri" w:hAnsi="Calibri" w:cs="Calibri"/>
          <w:sz w:val="24"/>
          <w:szCs w:val="24"/>
        </w:rPr>
        <w:t xml:space="preserve">. </w:t>
      </w:r>
      <w:r w:rsidRPr="000C14A1">
        <w:rPr>
          <w:rFonts w:ascii="Calibri" w:hAnsi="Calibri" w:cs="Calibri"/>
          <w:b/>
          <w:bCs/>
          <w:sz w:val="24"/>
          <w:szCs w:val="24"/>
        </w:rPr>
        <w:t>60</w:t>
      </w:r>
      <w:r w:rsidRPr="004E7AE7">
        <w:rPr>
          <w:rFonts w:ascii="Calibri" w:hAnsi="Calibri" w:cs="Calibri"/>
          <w:sz w:val="24"/>
          <w:szCs w:val="24"/>
        </w:rPr>
        <w:t>, 3894 (2012).</w:t>
      </w:r>
    </w:p>
    <w:p w14:paraId="73EBC949" w14:textId="77777777" w:rsidR="00E003AA" w:rsidRPr="004E7AE7" w:rsidRDefault="00E003AA" w:rsidP="000C14A1">
      <w:pPr>
        <w:pStyle w:val="ListParagraph"/>
        <w:widowControl w:val="0"/>
        <w:numPr>
          <w:ilvl w:val="0"/>
          <w:numId w:val="23"/>
        </w:numPr>
        <w:spacing w:after="0" w:line="240" w:lineRule="auto"/>
        <w:ind w:left="0" w:firstLine="0"/>
        <w:jc w:val="both"/>
        <w:rPr>
          <w:rFonts w:ascii="Calibri" w:hAnsi="Calibri" w:cs="Calibri"/>
          <w:sz w:val="24"/>
          <w:szCs w:val="24"/>
        </w:rPr>
      </w:pPr>
      <w:proofErr w:type="spellStart"/>
      <w:r w:rsidRPr="004E7AE7">
        <w:rPr>
          <w:rFonts w:ascii="Calibri" w:hAnsi="Calibri" w:cs="Calibri"/>
          <w:sz w:val="24"/>
          <w:szCs w:val="24"/>
        </w:rPr>
        <w:t>Tirloni</w:t>
      </w:r>
      <w:proofErr w:type="spellEnd"/>
      <w:r w:rsidRPr="004E7AE7">
        <w:rPr>
          <w:rFonts w:ascii="Calibri" w:hAnsi="Calibri" w:cs="Calibri"/>
          <w:sz w:val="24"/>
          <w:szCs w:val="24"/>
        </w:rPr>
        <w:t xml:space="preserve">, L. et al. Saliva from nymph and adult females of </w:t>
      </w:r>
      <w:proofErr w:type="spellStart"/>
      <w:r w:rsidRPr="004E7AE7">
        <w:rPr>
          <w:rFonts w:ascii="Calibri" w:hAnsi="Calibri" w:cs="Calibri"/>
          <w:i/>
          <w:iCs/>
          <w:sz w:val="24"/>
          <w:szCs w:val="24"/>
        </w:rPr>
        <w:t>Haemaphysalis</w:t>
      </w:r>
      <w:proofErr w:type="spellEnd"/>
      <w:r w:rsidRPr="004E7AE7">
        <w:rPr>
          <w:rFonts w:ascii="Calibri" w:hAnsi="Calibri" w:cs="Calibri"/>
          <w:i/>
          <w:iCs/>
          <w:sz w:val="24"/>
          <w:szCs w:val="24"/>
        </w:rPr>
        <w:t xml:space="preserve"> longicornis</w:t>
      </w:r>
      <w:r w:rsidRPr="004E7AE7">
        <w:rPr>
          <w:rFonts w:ascii="Calibri" w:hAnsi="Calibri" w:cs="Calibri"/>
          <w:sz w:val="24"/>
          <w:szCs w:val="24"/>
        </w:rPr>
        <w:t xml:space="preserve">: A proteomic study. </w:t>
      </w:r>
      <w:proofErr w:type="spellStart"/>
      <w:r w:rsidRPr="000C14A1">
        <w:rPr>
          <w:rFonts w:ascii="Calibri" w:hAnsi="Calibri" w:cs="Calibri"/>
          <w:i/>
          <w:iCs/>
          <w:sz w:val="24"/>
          <w:szCs w:val="24"/>
        </w:rPr>
        <w:t>Parasit</w:t>
      </w:r>
      <w:proofErr w:type="spellEnd"/>
      <w:r w:rsidRPr="000C14A1">
        <w:rPr>
          <w:rFonts w:ascii="Calibri" w:hAnsi="Calibri" w:cs="Calibri"/>
          <w:i/>
          <w:iCs/>
          <w:sz w:val="24"/>
          <w:szCs w:val="24"/>
        </w:rPr>
        <w:t xml:space="preserve"> Vectors</w:t>
      </w:r>
      <w:r w:rsidRPr="004E7AE7">
        <w:rPr>
          <w:rFonts w:ascii="Calibri" w:hAnsi="Calibri" w:cs="Calibri"/>
          <w:sz w:val="24"/>
          <w:szCs w:val="24"/>
        </w:rPr>
        <w:t xml:space="preserve">. </w:t>
      </w:r>
      <w:r w:rsidRPr="000C14A1">
        <w:rPr>
          <w:rFonts w:ascii="Calibri" w:hAnsi="Calibri" w:cs="Calibri"/>
          <w:b/>
          <w:bCs/>
          <w:sz w:val="24"/>
          <w:szCs w:val="24"/>
        </w:rPr>
        <w:t>8</w:t>
      </w:r>
      <w:r w:rsidRPr="004E7AE7">
        <w:rPr>
          <w:rFonts w:ascii="Calibri" w:hAnsi="Calibri" w:cs="Calibri"/>
          <w:sz w:val="24"/>
          <w:szCs w:val="24"/>
        </w:rPr>
        <w:t>, 338 (2015).</w:t>
      </w:r>
    </w:p>
    <w:p w14:paraId="3795F679" w14:textId="026CB873" w:rsidR="00E003AA" w:rsidRPr="004E7AE7" w:rsidRDefault="00E003AA" w:rsidP="000C14A1">
      <w:pPr>
        <w:pStyle w:val="ListParagraph"/>
        <w:widowControl w:val="0"/>
        <w:numPr>
          <w:ilvl w:val="0"/>
          <w:numId w:val="23"/>
        </w:numPr>
        <w:spacing w:after="0" w:line="240" w:lineRule="auto"/>
        <w:ind w:left="0" w:firstLine="0"/>
        <w:jc w:val="both"/>
        <w:rPr>
          <w:rFonts w:ascii="Calibri" w:hAnsi="Calibri" w:cs="Calibri"/>
          <w:sz w:val="24"/>
          <w:szCs w:val="24"/>
        </w:rPr>
      </w:pPr>
      <w:proofErr w:type="spellStart"/>
      <w:r w:rsidRPr="004E7AE7">
        <w:rPr>
          <w:rFonts w:ascii="Calibri" w:hAnsi="Calibri" w:cs="Calibri"/>
          <w:sz w:val="24"/>
          <w:szCs w:val="24"/>
        </w:rPr>
        <w:t>Binetruy</w:t>
      </w:r>
      <w:proofErr w:type="spellEnd"/>
      <w:r w:rsidRPr="004E7AE7">
        <w:rPr>
          <w:rFonts w:ascii="Calibri" w:hAnsi="Calibri" w:cs="Calibri"/>
          <w:sz w:val="24"/>
          <w:szCs w:val="24"/>
        </w:rPr>
        <w:t xml:space="preserve">, F., Dupraz, M., Buysse, M., Duron, O. Surface sterilization methods impact measures of internal microbial diversity in ticks. </w:t>
      </w:r>
      <w:proofErr w:type="spellStart"/>
      <w:r w:rsidRPr="000C14A1">
        <w:rPr>
          <w:rFonts w:ascii="Calibri" w:hAnsi="Calibri" w:cs="Calibri"/>
          <w:i/>
          <w:iCs/>
          <w:sz w:val="24"/>
          <w:szCs w:val="24"/>
        </w:rPr>
        <w:t>Parasit</w:t>
      </w:r>
      <w:proofErr w:type="spellEnd"/>
      <w:r w:rsidRPr="000C14A1">
        <w:rPr>
          <w:rFonts w:ascii="Calibri" w:hAnsi="Calibri" w:cs="Calibri"/>
          <w:i/>
          <w:iCs/>
          <w:sz w:val="24"/>
          <w:szCs w:val="24"/>
        </w:rPr>
        <w:t xml:space="preserve"> Vectors</w:t>
      </w:r>
      <w:r w:rsidRPr="004E7AE7">
        <w:rPr>
          <w:rFonts w:ascii="Calibri" w:hAnsi="Calibri" w:cs="Calibri"/>
          <w:sz w:val="24"/>
          <w:szCs w:val="24"/>
        </w:rPr>
        <w:t xml:space="preserve">. </w:t>
      </w:r>
      <w:r w:rsidRPr="000C14A1">
        <w:rPr>
          <w:rFonts w:ascii="Calibri" w:hAnsi="Calibri" w:cs="Calibri"/>
          <w:b/>
          <w:bCs/>
          <w:sz w:val="24"/>
          <w:szCs w:val="24"/>
        </w:rPr>
        <w:t>12</w:t>
      </w:r>
      <w:r w:rsidR="008F3699">
        <w:rPr>
          <w:rFonts w:ascii="Calibri" w:hAnsi="Calibri" w:cs="Calibri"/>
          <w:sz w:val="24"/>
          <w:szCs w:val="24"/>
        </w:rPr>
        <w:t xml:space="preserve"> </w:t>
      </w:r>
      <w:r w:rsidRPr="004E7AE7">
        <w:rPr>
          <w:rFonts w:ascii="Calibri" w:hAnsi="Calibri" w:cs="Calibri"/>
          <w:sz w:val="24"/>
          <w:szCs w:val="24"/>
        </w:rPr>
        <w:t>(1), 268 (2019).</w:t>
      </w:r>
    </w:p>
    <w:p w14:paraId="0F1D4AAA" w14:textId="24AA5A86" w:rsidR="00E003AA" w:rsidRPr="004E7AE7" w:rsidRDefault="00E003AA" w:rsidP="000C14A1">
      <w:pPr>
        <w:pStyle w:val="ListParagraph"/>
        <w:widowControl w:val="0"/>
        <w:numPr>
          <w:ilvl w:val="0"/>
          <w:numId w:val="23"/>
        </w:numPr>
        <w:spacing w:after="0" w:line="240" w:lineRule="auto"/>
        <w:ind w:left="0" w:firstLine="0"/>
        <w:jc w:val="both"/>
        <w:rPr>
          <w:rFonts w:ascii="Calibri" w:hAnsi="Calibri" w:cs="Calibri"/>
          <w:sz w:val="24"/>
          <w:szCs w:val="24"/>
        </w:rPr>
      </w:pPr>
      <w:r w:rsidRPr="004E7AE7">
        <w:rPr>
          <w:rFonts w:ascii="Calibri" w:hAnsi="Calibri" w:cs="Calibri"/>
          <w:sz w:val="24"/>
          <w:szCs w:val="24"/>
          <w:lang w:val="it-IT"/>
        </w:rPr>
        <w:t>Oliveira, C.</w:t>
      </w:r>
      <w:r w:rsidR="008F3699">
        <w:rPr>
          <w:rFonts w:ascii="Calibri" w:hAnsi="Calibri" w:cs="Calibri"/>
          <w:sz w:val="24"/>
          <w:szCs w:val="24"/>
          <w:lang w:val="it-IT"/>
        </w:rPr>
        <w:t xml:space="preserve"> </w:t>
      </w:r>
      <w:r w:rsidRPr="004E7AE7">
        <w:rPr>
          <w:rFonts w:ascii="Calibri" w:hAnsi="Calibri" w:cs="Calibri"/>
          <w:sz w:val="24"/>
          <w:szCs w:val="24"/>
          <w:lang w:val="it-IT"/>
        </w:rPr>
        <w:t xml:space="preserve">J. et al. </w:t>
      </w:r>
      <w:r w:rsidRPr="004E7AE7">
        <w:rPr>
          <w:rFonts w:ascii="Calibri" w:hAnsi="Calibri" w:cs="Calibri"/>
          <w:sz w:val="24"/>
          <w:szCs w:val="24"/>
        </w:rPr>
        <w:t xml:space="preserve">Proteome of </w:t>
      </w:r>
      <w:r w:rsidRPr="004E7AE7">
        <w:rPr>
          <w:rFonts w:ascii="Calibri" w:hAnsi="Calibri" w:cs="Calibri"/>
          <w:i/>
          <w:iCs/>
          <w:sz w:val="24"/>
          <w:szCs w:val="24"/>
        </w:rPr>
        <w:t>Rhipicephalus sanguineus</w:t>
      </w:r>
      <w:r w:rsidRPr="004E7AE7">
        <w:rPr>
          <w:rFonts w:ascii="Calibri" w:hAnsi="Calibri" w:cs="Calibri"/>
          <w:sz w:val="24"/>
          <w:szCs w:val="24"/>
        </w:rPr>
        <w:t xml:space="preserve"> tick saliva induced by the secretagogues pilocarpine and dopamine. </w:t>
      </w:r>
      <w:r w:rsidRPr="000C14A1">
        <w:rPr>
          <w:rFonts w:ascii="Calibri" w:hAnsi="Calibri" w:cs="Calibri"/>
          <w:i/>
          <w:iCs/>
          <w:sz w:val="24"/>
          <w:szCs w:val="24"/>
        </w:rPr>
        <w:t>Ticks Tick Borne Dis</w:t>
      </w:r>
      <w:r w:rsidRPr="004E7AE7">
        <w:rPr>
          <w:rFonts w:ascii="Calibri" w:hAnsi="Calibri" w:cs="Calibri"/>
          <w:sz w:val="24"/>
          <w:szCs w:val="24"/>
        </w:rPr>
        <w:t>.</w:t>
      </w:r>
      <w:r w:rsidRPr="000C14A1">
        <w:rPr>
          <w:rFonts w:ascii="Calibri" w:hAnsi="Calibri" w:cs="Calibri"/>
          <w:b/>
          <w:bCs/>
          <w:sz w:val="24"/>
          <w:szCs w:val="24"/>
        </w:rPr>
        <w:t xml:space="preserve"> 4</w:t>
      </w:r>
      <w:r w:rsidR="008F3699" w:rsidRPr="000C14A1">
        <w:rPr>
          <w:rFonts w:ascii="Calibri" w:hAnsi="Calibri" w:cs="Calibri"/>
          <w:b/>
          <w:bCs/>
          <w:sz w:val="24"/>
          <w:szCs w:val="24"/>
        </w:rPr>
        <w:t xml:space="preserve"> </w:t>
      </w:r>
      <w:r w:rsidRPr="004E7AE7">
        <w:rPr>
          <w:rFonts w:ascii="Calibri" w:hAnsi="Calibri" w:cs="Calibri"/>
          <w:sz w:val="24"/>
          <w:szCs w:val="24"/>
        </w:rPr>
        <w:t>(6), 469–477 (2013).</w:t>
      </w:r>
    </w:p>
    <w:p w14:paraId="71C612E7" w14:textId="6C0469F5" w:rsidR="00E003AA" w:rsidRPr="004E7AE7" w:rsidRDefault="00E003AA" w:rsidP="000C14A1">
      <w:pPr>
        <w:pStyle w:val="ListParagraph"/>
        <w:widowControl w:val="0"/>
        <w:numPr>
          <w:ilvl w:val="0"/>
          <w:numId w:val="23"/>
        </w:numPr>
        <w:spacing w:after="0" w:line="240" w:lineRule="auto"/>
        <w:ind w:left="0" w:firstLine="0"/>
        <w:jc w:val="both"/>
        <w:rPr>
          <w:rFonts w:ascii="Calibri" w:hAnsi="Calibri" w:cs="Calibri"/>
          <w:sz w:val="24"/>
          <w:szCs w:val="24"/>
        </w:rPr>
      </w:pPr>
      <w:r w:rsidRPr="004E7AE7">
        <w:rPr>
          <w:rFonts w:ascii="Calibri" w:hAnsi="Calibri" w:cs="Calibri"/>
          <w:sz w:val="24"/>
          <w:szCs w:val="24"/>
        </w:rPr>
        <w:t>Edwards, K.</w:t>
      </w:r>
      <w:r w:rsidR="008F3699">
        <w:rPr>
          <w:rFonts w:ascii="Calibri" w:hAnsi="Calibri" w:cs="Calibri"/>
          <w:sz w:val="24"/>
          <w:szCs w:val="24"/>
        </w:rPr>
        <w:t xml:space="preserve"> </w:t>
      </w:r>
      <w:r w:rsidRPr="004E7AE7">
        <w:rPr>
          <w:rFonts w:ascii="Calibri" w:hAnsi="Calibri" w:cs="Calibri"/>
          <w:sz w:val="24"/>
          <w:szCs w:val="24"/>
        </w:rPr>
        <w:t>T., Goddard, J., Varela-Stokes, A.</w:t>
      </w:r>
      <w:r w:rsidR="008F3699">
        <w:rPr>
          <w:rFonts w:ascii="Calibri" w:hAnsi="Calibri" w:cs="Calibri"/>
          <w:sz w:val="24"/>
          <w:szCs w:val="24"/>
        </w:rPr>
        <w:t xml:space="preserve"> </w:t>
      </w:r>
      <w:r w:rsidRPr="004E7AE7">
        <w:rPr>
          <w:rFonts w:ascii="Calibri" w:hAnsi="Calibri" w:cs="Calibri"/>
          <w:sz w:val="24"/>
          <w:szCs w:val="24"/>
        </w:rPr>
        <w:t xml:space="preserve">S. Examination of the internal morphology of the ixodid tick, </w:t>
      </w:r>
      <w:proofErr w:type="spellStart"/>
      <w:r w:rsidRPr="004E7AE7">
        <w:rPr>
          <w:rFonts w:ascii="Calibri" w:hAnsi="Calibri" w:cs="Calibri"/>
          <w:i/>
          <w:iCs/>
          <w:sz w:val="24"/>
          <w:szCs w:val="24"/>
        </w:rPr>
        <w:t>Amblyomma</w:t>
      </w:r>
      <w:proofErr w:type="spellEnd"/>
      <w:r w:rsidRPr="004E7AE7">
        <w:rPr>
          <w:rFonts w:ascii="Calibri" w:hAnsi="Calibri" w:cs="Calibri"/>
          <w:i/>
          <w:iCs/>
          <w:sz w:val="24"/>
          <w:szCs w:val="24"/>
        </w:rPr>
        <w:t xml:space="preserve"> maculatum</w:t>
      </w:r>
      <w:r w:rsidRPr="004E7AE7">
        <w:rPr>
          <w:rFonts w:ascii="Calibri" w:hAnsi="Calibri" w:cs="Calibri"/>
          <w:sz w:val="24"/>
          <w:szCs w:val="24"/>
        </w:rPr>
        <w:t xml:space="preserve"> Koch (Acari: Ixodidae): A </w:t>
      </w:r>
      <w:r w:rsidR="008F3699">
        <w:rPr>
          <w:rFonts w:ascii="Calibri" w:hAnsi="Calibri" w:cs="Calibri"/>
          <w:sz w:val="24"/>
          <w:szCs w:val="24"/>
        </w:rPr>
        <w:t>"</w:t>
      </w:r>
      <w:r w:rsidRPr="004E7AE7">
        <w:rPr>
          <w:rFonts w:ascii="Calibri" w:hAnsi="Calibri" w:cs="Calibri"/>
          <w:sz w:val="24"/>
          <w:szCs w:val="24"/>
        </w:rPr>
        <w:t>how-to</w:t>
      </w:r>
      <w:r w:rsidR="008F3699">
        <w:rPr>
          <w:rFonts w:ascii="Calibri" w:hAnsi="Calibri" w:cs="Calibri"/>
          <w:sz w:val="24"/>
          <w:szCs w:val="24"/>
        </w:rPr>
        <w:t>"</w:t>
      </w:r>
      <w:r w:rsidR="008F3699" w:rsidRPr="004E7AE7">
        <w:rPr>
          <w:rFonts w:ascii="Calibri" w:hAnsi="Calibri" w:cs="Calibri"/>
          <w:sz w:val="24"/>
          <w:szCs w:val="24"/>
        </w:rPr>
        <w:t xml:space="preserve"> </w:t>
      </w:r>
      <w:r w:rsidRPr="004E7AE7">
        <w:rPr>
          <w:rFonts w:ascii="Calibri" w:hAnsi="Calibri" w:cs="Calibri"/>
          <w:sz w:val="24"/>
          <w:szCs w:val="24"/>
        </w:rPr>
        <w:t xml:space="preserve">pictorial dissection guide. </w:t>
      </w:r>
      <w:r w:rsidRPr="000C14A1">
        <w:rPr>
          <w:rFonts w:ascii="Calibri" w:hAnsi="Calibri" w:cs="Calibri"/>
          <w:i/>
          <w:iCs/>
          <w:sz w:val="24"/>
          <w:szCs w:val="24"/>
        </w:rPr>
        <w:t xml:space="preserve">Midsouth </w:t>
      </w:r>
      <w:proofErr w:type="spellStart"/>
      <w:r w:rsidRPr="000C14A1">
        <w:rPr>
          <w:rFonts w:ascii="Calibri" w:hAnsi="Calibri" w:cs="Calibri"/>
          <w:i/>
          <w:iCs/>
          <w:sz w:val="24"/>
          <w:szCs w:val="24"/>
        </w:rPr>
        <w:t>Entomol</w:t>
      </w:r>
      <w:proofErr w:type="spellEnd"/>
      <w:r w:rsidRPr="004E7AE7">
        <w:rPr>
          <w:rFonts w:ascii="Calibri" w:hAnsi="Calibri" w:cs="Calibri"/>
          <w:sz w:val="24"/>
          <w:szCs w:val="24"/>
        </w:rPr>
        <w:t xml:space="preserve">. </w:t>
      </w:r>
      <w:r w:rsidRPr="000C14A1">
        <w:rPr>
          <w:rFonts w:ascii="Calibri" w:hAnsi="Calibri" w:cs="Calibri"/>
          <w:b/>
          <w:bCs/>
          <w:sz w:val="24"/>
          <w:szCs w:val="24"/>
        </w:rPr>
        <w:t>2</w:t>
      </w:r>
      <w:r w:rsidR="008F3699">
        <w:rPr>
          <w:rFonts w:ascii="Calibri" w:hAnsi="Calibri" w:cs="Calibri"/>
          <w:sz w:val="24"/>
          <w:szCs w:val="24"/>
        </w:rPr>
        <w:t xml:space="preserve"> </w:t>
      </w:r>
      <w:r w:rsidRPr="004E7AE7">
        <w:rPr>
          <w:rFonts w:ascii="Calibri" w:hAnsi="Calibri" w:cs="Calibri"/>
          <w:sz w:val="24"/>
          <w:szCs w:val="24"/>
        </w:rPr>
        <w:t>(1), 28–39 (2009).</w:t>
      </w:r>
    </w:p>
    <w:p w14:paraId="56D01C21" w14:textId="4ED2E550" w:rsidR="00E003AA" w:rsidRPr="004E7AE7" w:rsidRDefault="00E003AA" w:rsidP="000C14A1">
      <w:pPr>
        <w:pStyle w:val="ListParagraph"/>
        <w:widowControl w:val="0"/>
        <w:numPr>
          <w:ilvl w:val="0"/>
          <w:numId w:val="23"/>
        </w:numPr>
        <w:spacing w:after="0" w:line="240" w:lineRule="auto"/>
        <w:ind w:left="0" w:firstLine="0"/>
        <w:jc w:val="both"/>
        <w:rPr>
          <w:rFonts w:ascii="Calibri" w:hAnsi="Calibri" w:cs="Calibri"/>
          <w:sz w:val="24"/>
          <w:szCs w:val="24"/>
        </w:rPr>
      </w:pPr>
      <w:r w:rsidRPr="004E7AE7">
        <w:rPr>
          <w:rFonts w:ascii="Calibri" w:hAnsi="Calibri" w:cs="Calibri"/>
          <w:sz w:val="24"/>
          <w:szCs w:val="24"/>
        </w:rPr>
        <w:t xml:space="preserve">Khogali, R. et al. Exploring the microbiomes of camel ticks to infer vector competence: Insights from tissue-level symbiont–pathogen relationships. </w:t>
      </w:r>
      <w:r w:rsidRPr="000C14A1">
        <w:rPr>
          <w:rFonts w:ascii="Calibri" w:hAnsi="Calibri" w:cs="Calibri"/>
          <w:i/>
          <w:iCs/>
          <w:sz w:val="24"/>
          <w:szCs w:val="24"/>
        </w:rPr>
        <w:t>Sci Rep</w:t>
      </w:r>
      <w:r w:rsidRPr="004E7AE7">
        <w:rPr>
          <w:rFonts w:ascii="Calibri" w:hAnsi="Calibri" w:cs="Calibri"/>
          <w:sz w:val="24"/>
          <w:szCs w:val="24"/>
        </w:rPr>
        <w:t xml:space="preserve">. </w:t>
      </w:r>
      <w:r w:rsidRPr="000C14A1">
        <w:rPr>
          <w:rFonts w:ascii="Calibri" w:hAnsi="Calibri" w:cs="Calibri"/>
          <w:b/>
          <w:bCs/>
          <w:sz w:val="24"/>
          <w:szCs w:val="24"/>
        </w:rPr>
        <w:t>15</w:t>
      </w:r>
      <w:r w:rsidR="008F3699">
        <w:rPr>
          <w:rFonts w:ascii="Calibri" w:hAnsi="Calibri" w:cs="Calibri"/>
          <w:sz w:val="24"/>
          <w:szCs w:val="24"/>
        </w:rPr>
        <w:t xml:space="preserve"> </w:t>
      </w:r>
      <w:r w:rsidRPr="004E7AE7">
        <w:rPr>
          <w:rFonts w:ascii="Calibri" w:hAnsi="Calibri" w:cs="Calibri"/>
          <w:sz w:val="24"/>
          <w:szCs w:val="24"/>
        </w:rPr>
        <w:t>(1), 5574 (2025).</w:t>
      </w:r>
    </w:p>
    <w:p w14:paraId="08D413B4" w14:textId="77777777" w:rsidR="00E003AA" w:rsidRPr="004E7AE7" w:rsidRDefault="00E003AA" w:rsidP="000C14A1"/>
    <w:p w14:paraId="039C561C" w14:textId="003BAED1" w:rsidR="00516914" w:rsidRPr="004E7AE7" w:rsidRDefault="00516914" w:rsidP="004E7AE7">
      <w:pPr>
        <w:pBdr>
          <w:top w:val="nil"/>
          <w:left w:val="nil"/>
          <w:bottom w:val="nil"/>
          <w:right w:val="nil"/>
          <w:between w:val="nil"/>
        </w:pBdr>
        <w:rPr>
          <w:bCs/>
          <w:color w:val="808080" w:themeColor="background1" w:themeShade="80"/>
        </w:rPr>
      </w:pPr>
      <w:bookmarkStart w:id="184" w:name="gjdgxs" w:colFirst="0" w:colLast="0"/>
      <w:bookmarkStart w:id="185" w:name="30j0zll" w:colFirst="0" w:colLast="0"/>
      <w:bookmarkStart w:id="186" w:name="kix.dnstqay1kwjl" w:colFirst="0" w:colLast="0"/>
      <w:bookmarkStart w:id="187" w:name="3znysh7" w:colFirst="0" w:colLast="0"/>
      <w:bookmarkStart w:id="188" w:name="2et92p0" w:colFirst="0" w:colLast="0"/>
      <w:bookmarkStart w:id="189" w:name="3dy6vkm" w:colFirst="0" w:colLast="0"/>
      <w:bookmarkStart w:id="190" w:name="1t3h5sf" w:colFirst="0" w:colLast="0"/>
      <w:bookmarkStart w:id="191" w:name="4d34og8" w:colFirst="0" w:colLast="0"/>
      <w:bookmarkStart w:id="192" w:name="2s8eyo1" w:colFirst="0" w:colLast="0"/>
      <w:bookmarkStart w:id="193" w:name="17dp8vu" w:colFirst="0" w:colLast="0"/>
      <w:bookmarkStart w:id="194" w:name="3rdcrjn" w:colFirst="0" w:colLast="0"/>
      <w:bookmarkEnd w:id="183"/>
      <w:bookmarkEnd w:id="184"/>
      <w:bookmarkEnd w:id="185"/>
      <w:bookmarkEnd w:id="186"/>
      <w:bookmarkEnd w:id="187"/>
      <w:bookmarkEnd w:id="188"/>
      <w:bookmarkEnd w:id="189"/>
      <w:bookmarkEnd w:id="190"/>
      <w:bookmarkEnd w:id="191"/>
      <w:bookmarkEnd w:id="192"/>
      <w:bookmarkEnd w:id="193"/>
      <w:bookmarkEnd w:id="194"/>
    </w:p>
    <w:sectPr w:rsidR="00516914" w:rsidRPr="004E7AE7" w:rsidSect="00147CBA">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33D4E" w14:textId="77777777" w:rsidR="00AD07A1" w:rsidRDefault="00AD07A1">
      <w:r>
        <w:separator/>
      </w:r>
    </w:p>
  </w:endnote>
  <w:endnote w:type="continuationSeparator" w:id="0">
    <w:p w14:paraId="05B7F423" w14:textId="77777777" w:rsidR="00AD07A1" w:rsidRDefault="00AD0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CBF54" w14:textId="77777777" w:rsidR="00AD07A1" w:rsidRDefault="00AD07A1">
      <w:r>
        <w:separator/>
      </w:r>
    </w:p>
  </w:footnote>
  <w:footnote w:type="continuationSeparator" w:id="0">
    <w:p w14:paraId="44EB960A" w14:textId="77777777" w:rsidR="00AD07A1" w:rsidRDefault="00AD0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0628386E"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01BD"/>
    <w:multiLevelType w:val="hybridMultilevel"/>
    <w:tmpl w:val="2248749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96755D"/>
    <w:multiLevelType w:val="hybridMultilevel"/>
    <w:tmpl w:val="6D7205BC"/>
    <w:lvl w:ilvl="0" w:tplc="76A6446A">
      <w:start w:val="1"/>
      <w:numFmt w:val="decimal"/>
      <w:lvlText w:val="%1."/>
      <w:lvlJc w:val="left"/>
      <w:pPr>
        <w:ind w:left="360" w:hanging="360"/>
      </w:pPr>
      <w:rPr>
        <w:rFonts w:asciiTheme="majorHAnsi" w:eastAsiaTheme="minorHAnsi" w:hAnsiTheme="majorHAnsi" w:cstheme="majorHAnsi" w:hint="default"/>
        <w:b w:val="0"/>
        <w:bCs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25F7222B"/>
    <w:multiLevelType w:val="multilevel"/>
    <w:tmpl w:val="E1449972"/>
    <w:lvl w:ilvl="0">
      <w:start w:val="1"/>
      <w:numFmt w:val="decimal"/>
      <w:lvlText w:val="%1."/>
      <w:lvlJc w:val="left"/>
      <w:pPr>
        <w:ind w:left="360" w:hanging="360"/>
      </w:pPr>
      <w:rPr>
        <w:b/>
        <w:bCs/>
        <w:color w:val="auto"/>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4"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4032921">
    <w:abstractNumId w:val="12"/>
  </w:num>
  <w:num w:numId="2" w16cid:durableId="429200320">
    <w:abstractNumId w:val="17"/>
  </w:num>
  <w:num w:numId="3" w16cid:durableId="36853227">
    <w:abstractNumId w:val="22"/>
  </w:num>
  <w:num w:numId="4" w16cid:durableId="1885017897">
    <w:abstractNumId w:val="6"/>
  </w:num>
  <w:num w:numId="5" w16cid:durableId="1487093895">
    <w:abstractNumId w:val="19"/>
  </w:num>
  <w:num w:numId="6" w16cid:durableId="198202686">
    <w:abstractNumId w:val="21"/>
  </w:num>
  <w:num w:numId="7" w16cid:durableId="2135324888">
    <w:abstractNumId w:val="13"/>
  </w:num>
  <w:num w:numId="8" w16cid:durableId="110127207">
    <w:abstractNumId w:val="15"/>
  </w:num>
  <w:num w:numId="9" w16cid:durableId="637496357">
    <w:abstractNumId w:val="8"/>
  </w:num>
  <w:num w:numId="10" w16cid:durableId="630601590">
    <w:abstractNumId w:val="14"/>
  </w:num>
  <w:num w:numId="11" w16cid:durableId="1489056184">
    <w:abstractNumId w:val="18"/>
  </w:num>
  <w:num w:numId="12" w16cid:durableId="842206567">
    <w:abstractNumId w:val="10"/>
  </w:num>
  <w:num w:numId="13" w16cid:durableId="379012673">
    <w:abstractNumId w:val="24"/>
  </w:num>
  <w:num w:numId="14" w16cid:durableId="174269649">
    <w:abstractNumId w:val="23"/>
  </w:num>
  <w:num w:numId="15" w16cid:durableId="1764033890">
    <w:abstractNumId w:val="11"/>
  </w:num>
  <w:num w:numId="16" w16cid:durableId="511574206">
    <w:abstractNumId w:val="5"/>
  </w:num>
  <w:num w:numId="17" w16cid:durableId="422798822">
    <w:abstractNumId w:val="4"/>
  </w:num>
  <w:num w:numId="18" w16cid:durableId="1693072898">
    <w:abstractNumId w:val="16"/>
  </w:num>
  <w:num w:numId="19" w16cid:durableId="584069822">
    <w:abstractNumId w:val="9"/>
  </w:num>
  <w:num w:numId="20" w16cid:durableId="1906187041">
    <w:abstractNumId w:val="20"/>
  </w:num>
  <w:num w:numId="21" w16cid:durableId="284310106">
    <w:abstractNumId w:val="1"/>
  </w:num>
  <w:num w:numId="22" w16cid:durableId="882983962">
    <w:abstractNumId w:val="2"/>
  </w:num>
  <w:num w:numId="23" w16cid:durableId="1185746062">
    <w:abstractNumId w:val="3"/>
  </w:num>
  <w:num w:numId="24" w16cid:durableId="2053067851">
    <w:abstractNumId w:val="7"/>
  </w:num>
  <w:num w:numId="25" w16cid:durableId="499085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wFAAMi14QtAAAA"/>
  </w:docVars>
  <w:rsids>
    <w:rsidRoot w:val="006E4797"/>
    <w:rsid w:val="000043B3"/>
    <w:rsid w:val="0000515B"/>
    <w:rsid w:val="00011457"/>
    <w:rsid w:val="0001198B"/>
    <w:rsid w:val="00013652"/>
    <w:rsid w:val="00023999"/>
    <w:rsid w:val="00034DD1"/>
    <w:rsid w:val="0004355D"/>
    <w:rsid w:val="00057B67"/>
    <w:rsid w:val="000608DD"/>
    <w:rsid w:val="00061E0E"/>
    <w:rsid w:val="0007506F"/>
    <w:rsid w:val="000758CF"/>
    <w:rsid w:val="00076058"/>
    <w:rsid w:val="00076815"/>
    <w:rsid w:val="0008172A"/>
    <w:rsid w:val="00081F44"/>
    <w:rsid w:val="00082A5F"/>
    <w:rsid w:val="000837C5"/>
    <w:rsid w:val="000A6F6B"/>
    <w:rsid w:val="000B1C1D"/>
    <w:rsid w:val="000B41B6"/>
    <w:rsid w:val="000B62F1"/>
    <w:rsid w:val="000C14A1"/>
    <w:rsid w:val="000D074D"/>
    <w:rsid w:val="000E219D"/>
    <w:rsid w:val="000E2ABF"/>
    <w:rsid w:val="000E3F21"/>
    <w:rsid w:val="000E4C51"/>
    <w:rsid w:val="001235B0"/>
    <w:rsid w:val="00133BF9"/>
    <w:rsid w:val="00147CBA"/>
    <w:rsid w:val="0015327B"/>
    <w:rsid w:val="001624E4"/>
    <w:rsid w:val="00172E16"/>
    <w:rsid w:val="00181A81"/>
    <w:rsid w:val="0018412F"/>
    <w:rsid w:val="00194C04"/>
    <w:rsid w:val="00194CE8"/>
    <w:rsid w:val="001959A2"/>
    <w:rsid w:val="001A1CA1"/>
    <w:rsid w:val="001A3D0F"/>
    <w:rsid w:val="001C3790"/>
    <w:rsid w:val="001C5462"/>
    <w:rsid w:val="001C5776"/>
    <w:rsid w:val="001C59FF"/>
    <w:rsid w:val="001D1578"/>
    <w:rsid w:val="001E358B"/>
    <w:rsid w:val="001E6322"/>
    <w:rsid w:val="001F3109"/>
    <w:rsid w:val="00200C1E"/>
    <w:rsid w:val="002015A5"/>
    <w:rsid w:val="00206524"/>
    <w:rsid w:val="00210DD6"/>
    <w:rsid w:val="00214319"/>
    <w:rsid w:val="00216774"/>
    <w:rsid w:val="0023296D"/>
    <w:rsid w:val="00232DDC"/>
    <w:rsid w:val="0023330A"/>
    <w:rsid w:val="0023699E"/>
    <w:rsid w:val="00252077"/>
    <w:rsid w:val="00273EDD"/>
    <w:rsid w:val="00277D92"/>
    <w:rsid w:val="00295BE5"/>
    <w:rsid w:val="002C247B"/>
    <w:rsid w:val="002F08B9"/>
    <w:rsid w:val="002F50B7"/>
    <w:rsid w:val="00306ECF"/>
    <w:rsid w:val="0031658E"/>
    <w:rsid w:val="00345A90"/>
    <w:rsid w:val="00351087"/>
    <w:rsid w:val="003517B4"/>
    <w:rsid w:val="003548DA"/>
    <w:rsid w:val="00356228"/>
    <w:rsid w:val="00356880"/>
    <w:rsid w:val="00362332"/>
    <w:rsid w:val="003742D6"/>
    <w:rsid w:val="00380F28"/>
    <w:rsid w:val="00386DE6"/>
    <w:rsid w:val="00387CDA"/>
    <w:rsid w:val="003A0ABA"/>
    <w:rsid w:val="003A5297"/>
    <w:rsid w:val="003D24AB"/>
    <w:rsid w:val="003D67E2"/>
    <w:rsid w:val="003E0F99"/>
    <w:rsid w:val="003F6FD1"/>
    <w:rsid w:val="0040579A"/>
    <w:rsid w:val="00414ADE"/>
    <w:rsid w:val="00433BA0"/>
    <w:rsid w:val="004361C8"/>
    <w:rsid w:val="00436F4D"/>
    <w:rsid w:val="00442000"/>
    <w:rsid w:val="004620C9"/>
    <w:rsid w:val="004939EE"/>
    <w:rsid w:val="004969D3"/>
    <w:rsid w:val="00496BAB"/>
    <w:rsid w:val="004C0985"/>
    <w:rsid w:val="004C7006"/>
    <w:rsid w:val="004D2B80"/>
    <w:rsid w:val="004D362E"/>
    <w:rsid w:val="004D44CA"/>
    <w:rsid w:val="004E7AE7"/>
    <w:rsid w:val="004F3BC4"/>
    <w:rsid w:val="004F4108"/>
    <w:rsid w:val="004F6AD9"/>
    <w:rsid w:val="004F7E14"/>
    <w:rsid w:val="00513CCF"/>
    <w:rsid w:val="00513ED2"/>
    <w:rsid w:val="00516914"/>
    <w:rsid w:val="005371B9"/>
    <w:rsid w:val="00551D82"/>
    <w:rsid w:val="0055344F"/>
    <w:rsid w:val="005728B4"/>
    <w:rsid w:val="005734D7"/>
    <w:rsid w:val="00575E55"/>
    <w:rsid w:val="00585BF5"/>
    <w:rsid w:val="005A637B"/>
    <w:rsid w:val="005E1EE7"/>
    <w:rsid w:val="005E62FD"/>
    <w:rsid w:val="00604100"/>
    <w:rsid w:val="00611634"/>
    <w:rsid w:val="00615035"/>
    <w:rsid w:val="006165D2"/>
    <w:rsid w:val="00620842"/>
    <w:rsid w:val="00622578"/>
    <w:rsid w:val="006239A1"/>
    <w:rsid w:val="00624F84"/>
    <w:rsid w:val="00634672"/>
    <w:rsid w:val="00647209"/>
    <w:rsid w:val="00656E0D"/>
    <w:rsid w:val="00663CFB"/>
    <w:rsid w:val="0067086D"/>
    <w:rsid w:val="00670FBB"/>
    <w:rsid w:val="006755EE"/>
    <w:rsid w:val="006824BF"/>
    <w:rsid w:val="00682AEB"/>
    <w:rsid w:val="006A6821"/>
    <w:rsid w:val="006B1997"/>
    <w:rsid w:val="006D742D"/>
    <w:rsid w:val="006E4797"/>
    <w:rsid w:val="006E4E84"/>
    <w:rsid w:val="006E7C64"/>
    <w:rsid w:val="006F2338"/>
    <w:rsid w:val="006F3A8B"/>
    <w:rsid w:val="00702ADE"/>
    <w:rsid w:val="0070444F"/>
    <w:rsid w:val="00705CDF"/>
    <w:rsid w:val="00707CA3"/>
    <w:rsid w:val="00714BE0"/>
    <w:rsid w:val="00722801"/>
    <w:rsid w:val="007254F0"/>
    <w:rsid w:val="007265F7"/>
    <w:rsid w:val="00727875"/>
    <w:rsid w:val="00733B97"/>
    <w:rsid w:val="00734D08"/>
    <w:rsid w:val="00736371"/>
    <w:rsid w:val="00751D3D"/>
    <w:rsid w:val="0077581A"/>
    <w:rsid w:val="00782B5B"/>
    <w:rsid w:val="00782F94"/>
    <w:rsid w:val="00792D8E"/>
    <w:rsid w:val="007A0677"/>
    <w:rsid w:val="007A4BBA"/>
    <w:rsid w:val="007B488F"/>
    <w:rsid w:val="007B72A4"/>
    <w:rsid w:val="007D6BE0"/>
    <w:rsid w:val="007F13E9"/>
    <w:rsid w:val="007F2030"/>
    <w:rsid w:val="007F3C9E"/>
    <w:rsid w:val="007F3D01"/>
    <w:rsid w:val="007F5EB0"/>
    <w:rsid w:val="00820666"/>
    <w:rsid w:val="008213D9"/>
    <w:rsid w:val="00825D3D"/>
    <w:rsid w:val="00833B96"/>
    <w:rsid w:val="008425A4"/>
    <w:rsid w:val="0084549A"/>
    <w:rsid w:val="008461C6"/>
    <w:rsid w:val="00852E1D"/>
    <w:rsid w:val="0085421A"/>
    <w:rsid w:val="0085548D"/>
    <w:rsid w:val="00864A58"/>
    <w:rsid w:val="00875CBF"/>
    <w:rsid w:val="008810D4"/>
    <w:rsid w:val="008863E2"/>
    <w:rsid w:val="00887D1B"/>
    <w:rsid w:val="00891F40"/>
    <w:rsid w:val="008943C6"/>
    <w:rsid w:val="008A4859"/>
    <w:rsid w:val="008A7A39"/>
    <w:rsid w:val="008B12EF"/>
    <w:rsid w:val="008B2D50"/>
    <w:rsid w:val="008B35D2"/>
    <w:rsid w:val="008C068D"/>
    <w:rsid w:val="008C6B3B"/>
    <w:rsid w:val="008D293E"/>
    <w:rsid w:val="008E19AC"/>
    <w:rsid w:val="008F3699"/>
    <w:rsid w:val="00901C47"/>
    <w:rsid w:val="00901C81"/>
    <w:rsid w:val="009118DF"/>
    <w:rsid w:val="00911EF7"/>
    <w:rsid w:val="009161F4"/>
    <w:rsid w:val="0091676B"/>
    <w:rsid w:val="00931125"/>
    <w:rsid w:val="00936E08"/>
    <w:rsid w:val="009409EA"/>
    <w:rsid w:val="00947AFE"/>
    <w:rsid w:val="009708F8"/>
    <w:rsid w:val="009769D0"/>
    <w:rsid w:val="0099239F"/>
    <w:rsid w:val="00994F50"/>
    <w:rsid w:val="009B5057"/>
    <w:rsid w:val="009C4C69"/>
    <w:rsid w:val="009E796A"/>
    <w:rsid w:val="009E7B80"/>
    <w:rsid w:val="009F5B33"/>
    <w:rsid w:val="009F5D2D"/>
    <w:rsid w:val="00A1684A"/>
    <w:rsid w:val="00A25E49"/>
    <w:rsid w:val="00A35853"/>
    <w:rsid w:val="00A54A6E"/>
    <w:rsid w:val="00A61636"/>
    <w:rsid w:val="00A624BE"/>
    <w:rsid w:val="00A62BC9"/>
    <w:rsid w:val="00A67F96"/>
    <w:rsid w:val="00A814F6"/>
    <w:rsid w:val="00AB4038"/>
    <w:rsid w:val="00AC2181"/>
    <w:rsid w:val="00AC23F3"/>
    <w:rsid w:val="00AD07A1"/>
    <w:rsid w:val="00AD2D77"/>
    <w:rsid w:val="00AF65D6"/>
    <w:rsid w:val="00B002C1"/>
    <w:rsid w:val="00B258C0"/>
    <w:rsid w:val="00B4751E"/>
    <w:rsid w:val="00B66177"/>
    <w:rsid w:val="00B77AF5"/>
    <w:rsid w:val="00B81064"/>
    <w:rsid w:val="00B87681"/>
    <w:rsid w:val="00B959CD"/>
    <w:rsid w:val="00BB4652"/>
    <w:rsid w:val="00BC38EA"/>
    <w:rsid w:val="00BD1807"/>
    <w:rsid w:val="00BD3767"/>
    <w:rsid w:val="00BE22A2"/>
    <w:rsid w:val="00BE2769"/>
    <w:rsid w:val="00C03600"/>
    <w:rsid w:val="00C10F42"/>
    <w:rsid w:val="00C11D93"/>
    <w:rsid w:val="00C27C71"/>
    <w:rsid w:val="00C33961"/>
    <w:rsid w:val="00C366E0"/>
    <w:rsid w:val="00C37910"/>
    <w:rsid w:val="00C550F3"/>
    <w:rsid w:val="00C6320B"/>
    <w:rsid w:val="00C652D8"/>
    <w:rsid w:val="00C72DA6"/>
    <w:rsid w:val="00C756DA"/>
    <w:rsid w:val="00C875D1"/>
    <w:rsid w:val="00CB1713"/>
    <w:rsid w:val="00CB1783"/>
    <w:rsid w:val="00CC4A01"/>
    <w:rsid w:val="00CD26CF"/>
    <w:rsid w:val="00CE07AF"/>
    <w:rsid w:val="00CF2794"/>
    <w:rsid w:val="00D041BE"/>
    <w:rsid w:val="00D05C36"/>
    <w:rsid w:val="00D07A90"/>
    <w:rsid w:val="00D15DAD"/>
    <w:rsid w:val="00D2106E"/>
    <w:rsid w:val="00D23B60"/>
    <w:rsid w:val="00D2510B"/>
    <w:rsid w:val="00D42B03"/>
    <w:rsid w:val="00D57F1F"/>
    <w:rsid w:val="00D661BB"/>
    <w:rsid w:val="00D86D57"/>
    <w:rsid w:val="00D959E7"/>
    <w:rsid w:val="00D973F8"/>
    <w:rsid w:val="00DA154A"/>
    <w:rsid w:val="00DA3C5C"/>
    <w:rsid w:val="00DB5A55"/>
    <w:rsid w:val="00DC0E61"/>
    <w:rsid w:val="00DC18A7"/>
    <w:rsid w:val="00DD0D2A"/>
    <w:rsid w:val="00DD1186"/>
    <w:rsid w:val="00DD184D"/>
    <w:rsid w:val="00DD45BB"/>
    <w:rsid w:val="00DD5F90"/>
    <w:rsid w:val="00DF36BB"/>
    <w:rsid w:val="00DF6C66"/>
    <w:rsid w:val="00E003AA"/>
    <w:rsid w:val="00E03054"/>
    <w:rsid w:val="00E156B6"/>
    <w:rsid w:val="00E17229"/>
    <w:rsid w:val="00E25959"/>
    <w:rsid w:val="00E401D5"/>
    <w:rsid w:val="00E91D71"/>
    <w:rsid w:val="00E97EBE"/>
    <w:rsid w:val="00EB1E68"/>
    <w:rsid w:val="00EC0649"/>
    <w:rsid w:val="00EC57F0"/>
    <w:rsid w:val="00ED4B64"/>
    <w:rsid w:val="00EE2578"/>
    <w:rsid w:val="00EE63C1"/>
    <w:rsid w:val="00EF179E"/>
    <w:rsid w:val="00EF40FF"/>
    <w:rsid w:val="00EF67F1"/>
    <w:rsid w:val="00F07726"/>
    <w:rsid w:val="00F14786"/>
    <w:rsid w:val="00F17EE8"/>
    <w:rsid w:val="00F20EA4"/>
    <w:rsid w:val="00F22EE8"/>
    <w:rsid w:val="00F22FB1"/>
    <w:rsid w:val="00F33374"/>
    <w:rsid w:val="00F36869"/>
    <w:rsid w:val="00F41DE1"/>
    <w:rsid w:val="00F42D02"/>
    <w:rsid w:val="00F511BF"/>
    <w:rsid w:val="00F63389"/>
    <w:rsid w:val="00F67718"/>
    <w:rsid w:val="00F72213"/>
    <w:rsid w:val="00F92BAD"/>
    <w:rsid w:val="00F9687A"/>
    <w:rsid w:val="00FA06B1"/>
    <w:rsid w:val="00FA3603"/>
    <w:rsid w:val="00FA3B53"/>
    <w:rsid w:val="00FA6C9C"/>
    <w:rsid w:val="00FB1F78"/>
    <w:rsid w:val="00FF4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15:docId w15:val="{165788B2-58F5-46F0-9B8D-C7E270115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rsid w:val="00624F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ED294-CC89-4062-AE47-9FFF3168D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3586</Words>
  <Characters>20445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Rua, Khogali</cp:lastModifiedBy>
  <cp:revision>7</cp:revision>
  <dcterms:created xsi:type="dcterms:W3CDTF">2025-08-30T21:21:00Z</dcterms:created>
  <dcterms:modified xsi:type="dcterms:W3CDTF">2025-09-15T12:15:00Z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