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A3E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1190E">
        <w:rPr>
          <w:rFonts w:eastAsia="Times New Roman" w:cstheme="minorHAnsi"/>
          <w:b/>
        </w:rPr>
        <w:t>68936</w:t>
      </w:r>
    </w:p>
    <w:p w14:paraId="2F6924E5" w14:textId="3E644F6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1190E">
        <w:rPr>
          <w:rFonts w:eastAsia="Times New Roman" w:cstheme="minorHAnsi"/>
          <w:b/>
        </w:rPr>
        <w:t>Poornima G</w:t>
      </w:r>
    </w:p>
    <w:p w14:paraId="6FB9233B" w14:textId="104EBF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E587B" w:rsidRPr="001C608A">
          <w:rPr>
            <w:rStyle w:val="Hyperlink"/>
            <w:rFonts w:eastAsia="Times New Roman" w:cstheme="minorHAnsi"/>
            <w:b/>
          </w:rPr>
          <w:t>https://review.jove.com/account/file-uploader?src=21025528</w:t>
        </w:r>
      </w:hyperlink>
      <w:r w:rsidR="008E587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3686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1190E" w:rsidRPr="00B1190E">
        <w:rPr>
          <w:rStyle w:val="ArticleTitle"/>
          <w:rFonts w:cstheme="minorHAnsi"/>
        </w:rPr>
        <w:t>Surgical Implantation of a Wireless System for Portal Vein Pressure Monitoring in a Chronic Fontan Ovine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4E9840" w14:textId="4475D595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B1190E">
        <w:rPr>
          <w:rFonts w:eastAsia="Times New Roman" w:cstheme="minorHAnsi"/>
          <w:b/>
          <w:sz w:val="28"/>
          <w:szCs w:val="28"/>
        </w:rPr>
        <w:t>Marissa Guo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2,*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Tatsuya Watanabe</w:t>
      </w:r>
      <w:proofErr w:type="gramStart"/>
      <w:r w:rsidRPr="00B1190E">
        <w:rPr>
          <w:rFonts w:eastAsia="Times New Roman" w:cstheme="minorHAnsi"/>
          <w:b/>
          <w:sz w:val="28"/>
          <w:szCs w:val="28"/>
          <w:vertAlign w:val="superscript"/>
        </w:rPr>
        <w:t>1,*</w:t>
      </w:r>
      <w:proofErr w:type="gramEnd"/>
      <w:r w:rsidRPr="00B1190E">
        <w:rPr>
          <w:rFonts w:eastAsia="Times New Roman" w:cstheme="minorHAnsi"/>
          <w:b/>
          <w:sz w:val="28"/>
          <w:szCs w:val="28"/>
        </w:rPr>
        <w:t>, Cameron DeShetler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B1190E">
        <w:rPr>
          <w:rFonts w:eastAsia="Times New Roman" w:cstheme="minorHAnsi"/>
          <w:b/>
          <w:sz w:val="28"/>
          <w:szCs w:val="28"/>
        </w:rPr>
        <w:t>Jennifer Kievert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1,3</w:t>
      </w:r>
      <w:r w:rsidRPr="00B1190E">
        <w:rPr>
          <w:rFonts w:eastAsia="Times New Roman" w:cstheme="minorHAnsi"/>
          <w:b/>
          <w:sz w:val="28"/>
          <w:szCs w:val="28"/>
        </w:rPr>
        <w:t>, Satoshi Yuhara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Junya Matsuda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Adrienne Morrison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Kirsten Nelson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Eric Heuer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>, Fahd Taha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/>
          <w:sz w:val="28"/>
          <w:szCs w:val="28"/>
        </w:rPr>
        <w:t xml:space="preserve">, Jaimie </w:t>
      </w:r>
      <w:r w:rsidR="00596C74">
        <w:rPr>
          <w:rFonts w:eastAsia="Times New Roman" w:cstheme="minorHAnsi"/>
          <w:b/>
          <w:sz w:val="28"/>
          <w:szCs w:val="28"/>
        </w:rPr>
        <w:t xml:space="preserve">D </w:t>
      </w:r>
      <w:r w:rsidRPr="00B1190E">
        <w:rPr>
          <w:rFonts w:eastAsia="Times New Roman" w:cstheme="minorHAnsi"/>
          <w:b/>
          <w:sz w:val="28"/>
          <w:szCs w:val="28"/>
        </w:rPr>
        <w:t>Nathan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B1190E">
        <w:rPr>
          <w:rFonts w:eastAsia="Times New Roman" w:cstheme="minorHAnsi"/>
          <w:b/>
          <w:sz w:val="28"/>
          <w:szCs w:val="28"/>
        </w:rPr>
        <w:t>, John M Kelly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B1190E">
        <w:rPr>
          <w:rFonts w:eastAsia="Times New Roman" w:cstheme="minorHAnsi"/>
          <w:b/>
          <w:sz w:val="28"/>
          <w:szCs w:val="28"/>
        </w:rPr>
        <w:t>, Christopher K Breuer</w:t>
      </w:r>
      <w:r w:rsidRPr="00B1190E">
        <w:rPr>
          <w:rFonts w:eastAsia="Times New Roman" w:cstheme="minorHAnsi"/>
          <w:b/>
          <w:sz w:val="28"/>
          <w:szCs w:val="28"/>
          <w:vertAlign w:val="superscript"/>
        </w:rPr>
        <w:t>1,5</w:t>
      </w:r>
    </w:p>
    <w:p w14:paraId="1333CA0F" w14:textId="77777777" w:rsidR="00B1190E" w:rsidRPr="00B1190E" w:rsidRDefault="00B1190E" w:rsidP="00B119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4DB7020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1190E">
        <w:rPr>
          <w:rFonts w:eastAsia="Times New Roman" w:cstheme="minorHAnsi"/>
          <w:bCs/>
          <w:sz w:val="28"/>
          <w:szCs w:val="28"/>
        </w:rPr>
        <w:t>Center for Regenerative Medicine, Abigail Wexner Research Institute at Nationwide Children’s Hospital, Columbus, OH 43203</w:t>
      </w:r>
    </w:p>
    <w:p w14:paraId="31694AD3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1190E">
        <w:rPr>
          <w:rFonts w:eastAsia="Times New Roman" w:cstheme="minorHAnsi"/>
          <w:bCs/>
          <w:sz w:val="28"/>
          <w:szCs w:val="28"/>
        </w:rPr>
        <w:t>Department of Surgery, The Ohio State University Wexner Medical Center, Columbus, OH 43210</w:t>
      </w:r>
    </w:p>
    <w:p w14:paraId="2F685A4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1190E">
        <w:rPr>
          <w:rFonts w:eastAsia="Times New Roman" w:cstheme="minorHAnsi"/>
          <w:bCs/>
          <w:sz w:val="28"/>
          <w:szCs w:val="28"/>
        </w:rPr>
        <w:t>Biomedical Sciences Graduate Program, The Ohio State University College of Medicine, Columbus, OH 43210</w:t>
      </w:r>
    </w:p>
    <w:p w14:paraId="515BC5D5" w14:textId="77777777" w:rsidR="00B1190E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B1190E">
        <w:rPr>
          <w:rFonts w:eastAsia="Times New Roman" w:cstheme="minorHAnsi"/>
          <w:bCs/>
          <w:sz w:val="28"/>
          <w:szCs w:val="28"/>
        </w:rPr>
        <w:t>Department of Pediatric Cardiology, Nationwide Children’s Hospital, Columbus, OH 43202</w:t>
      </w:r>
    </w:p>
    <w:p w14:paraId="33CD999C" w14:textId="48C16222" w:rsidR="00D6314B" w:rsidRPr="00B1190E" w:rsidRDefault="00B1190E" w:rsidP="00B1190E">
      <w:pPr>
        <w:outlineLvl w:val="0"/>
        <w:rPr>
          <w:rFonts w:eastAsia="Times New Roman" w:cstheme="minorHAnsi"/>
          <w:bCs/>
          <w:sz w:val="28"/>
          <w:szCs w:val="28"/>
        </w:rPr>
      </w:pPr>
      <w:r w:rsidRPr="00B1190E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B1190E">
        <w:rPr>
          <w:rFonts w:eastAsia="Times New Roman" w:cstheme="minorHAnsi"/>
          <w:bCs/>
          <w:sz w:val="28"/>
          <w:szCs w:val="28"/>
        </w:rPr>
        <w:t>Department of Pediatric Surgery, Nationwide Children’s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EA21481" w:rsidR="004E0C5A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B1190E">
        <w:rPr>
          <w:rFonts w:eastAsia="Times New Roman" w:cstheme="minorHAnsi"/>
          <w:color w:val="000000"/>
        </w:rPr>
        <w:t>*These authors contributed equally</w:t>
      </w:r>
    </w:p>
    <w:p w14:paraId="495CD27E" w14:textId="77777777" w:rsidR="00B1190E" w:rsidRPr="00B07A3B" w:rsidRDefault="00B1190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45747AB" w:rsidR="004E0C5A" w:rsidRDefault="00B1190E" w:rsidP="004E0C5A">
      <w:pPr>
        <w:outlineLvl w:val="0"/>
        <w:rPr>
          <w:rFonts w:eastAsia="Times New Roman" w:cstheme="minorHAnsi"/>
        </w:rPr>
      </w:pPr>
      <w:bookmarkStart w:id="0" w:name="_Hlk25233958"/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A6170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Tatsuya Watanabe                        Tatsuya.Watanabe@nationwidechildrens.org </w:t>
      </w:r>
    </w:p>
    <w:p w14:paraId="51CF53D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>Cameron DeShetler                      Cameron.Deshetler@nationwidechildrens.org</w:t>
      </w:r>
    </w:p>
    <w:p w14:paraId="19D064B5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Jennifer Kievert                             Jennifer.Kievert@nationwidechildrens.org </w:t>
      </w:r>
    </w:p>
    <w:p w14:paraId="6AB4220F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Satoshi </w:t>
      </w:r>
      <w:proofErr w:type="spellStart"/>
      <w:r w:rsidRPr="00B1190E">
        <w:rPr>
          <w:rFonts w:cstheme="minorHAnsi"/>
          <w:bCs/>
        </w:rPr>
        <w:t>Yuhara</w:t>
      </w:r>
      <w:proofErr w:type="spellEnd"/>
      <w:r w:rsidRPr="00B1190E">
        <w:rPr>
          <w:rFonts w:cstheme="minorHAnsi"/>
          <w:bCs/>
        </w:rPr>
        <w:t xml:space="preserve">                               Satoshi.Yuhara@nationwidechildrens.org </w:t>
      </w:r>
    </w:p>
    <w:p w14:paraId="1B8B7D08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Junya Matsuda                               Junya.Matsuda@nationwidechildrens.org </w:t>
      </w:r>
    </w:p>
    <w:p w14:paraId="51485EBE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Adrienne Morrison                         Adrienne.Morrison@nationwidechildrens.org </w:t>
      </w:r>
    </w:p>
    <w:p w14:paraId="606779C3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Kirsten Nelson                              Kirsten.Nelson@nationwidechildrens.org </w:t>
      </w:r>
    </w:p>
    <w:p w14:paraId="7CB70667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Eric Heuer                                      Eric.Heuer@nationwidechildrens.org </w:t>
      </w:r>
    </w:p>
    <w:p w14:paraId="147D9216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Fahd Taha                                      Fahd.Taha@nationwidechildrens.org </w:t>
      </w:r>
    </w:p>
    <w:p w14:paraId="305A02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lastRenderedPageBreak/>
        <w:t xml:space="preserve">Jaimie Nathan                                Jaimie.Nathan@nationwidechildrens.org </w:t>
      </w:r>
    </w:p>
    <w:p w14:paraId="081BDE6D" w14:textId="77777777" w:rsidR="00B1190E" w:rsidRPr="00B1190E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John M Kelly                                   John.Kelly@nationwidechildrens.org </w:t>
      </w:r>
    </w:p>
    <w:p w14:paraId="12916965" w14:textId="3030B25F" w:rsidR="003B5E26" w:rsidRPr="000D7C13" w:rsidRDefault="00B1190E" w:rsidP="00B1190E">
      <w:pPr>
        <w:outlineLvl w:val="0"/>
        <w:rPr>
          <w:rFonts w:cstheme="minorHAnsi"/>
          <w:bCs/>
        </w:rPr>
      </w:pPr>
      <w:r w:rsidRPr="00B1190E">
        <w:rPr>
          <w:rFonts w:cstheme="minorHAnsi"/>
          <w:bCs/>
        </w:rPr>
        <w:t xml:space="preserve">Christopher K Breuer                    Christopher.Breuer@nationwidechildrens.org </w:t>
      </w:r>
    </w:p>
    <w:p w14:paraId="44F5A7C3" w14:textId="77777777" w:rsidR="00B1190E" w:rsidRDefault="00B1190E" w:rsidP="00B1190E">
      <w:pPr>
        <w:outlineLvl w:val="0"/>
        <w:rPr>
          <w:rFonts w:eastAsia="Times New Roman" w:cstheme="minorHAnsi"/>
        </w:rPr>
      </w:pPr>
      <w:r w:rsidRPr="00B1190E">
        <w:rPr>
          <w:rFonts w:eastAsia="Times New Roman" w:cstheme="minorHAnsi"/>
        </w:rPr>
        <w:t>Marissa Guo                                   marissa.guo1@nationwidechildrens.org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77590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76AC3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79640E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3676F">
        <w:rPr>
          <w:rFonts w:eastAsia="Times New Roman" w:cstheme="minorHAnsi"/>
          <w:b/>
          <w:bCs/>
        </w:rPr>
        <w:t>No</w:t>
      </w:r>
    </w:p>
    <w:p w14:paraId="46076F78" w14:textId="77777777" w:rsidR="0002557B" w:rsidRDefault="0002557B" w:rsidP="005F1ADF">
      <w:pPr>
        <w:rPr>
          <w:rFonts w:cstheme="minorHAnsi"/>
          <w:b/>
          <w:sz w:val="22"/>
          <w:szCs w:val="22"/>
        </w:rPr>
      </w:pPr>
    </w:p>
    <w:p w14:paraId="7AA7BBC5" w14:textId="2923307A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7F898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D4D37">
        <w:rPr>
          <w:rFonts w:cstheme="minorHAnsi"/>
          <w:bCs/>
          <w:sz w:val="22"/>
          <w:szCs w:val="22"/>
        </w:rPr>
        <w:t>25</w:t>
      </w:r>
    </w:p>
    <w:p w14:paraId="5AAC9C6C" w14:textId="1796162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D4D37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F3B0C91" w:rsidR="007D61A8" w:rsidRPr="0002557B" w:rsidRDefault="0053676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 Watanabe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74F96">
        <w:rPr>
          <w:rFonts w:cstheme="minorHAnsi"/>
        </w:rPr>
        <w:t xml:space="preserve">The goal of our research is to develop a chronic Fontan animal model we can use to study the pathophysiology underlying late-term complications such as Fontan-associated liver disease. </w:t>
      </w:r>
    </w:p>
    <w:p w14:paraId="484889AE" w14:textId="0E523B32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23139EA4" w14:textId="77777777" w:rsidR="00C469B5" w:rsidRDefault="00C469B5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024B6FFB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38847D" w:rsidR="00D75084" w:rsidRPr="0002557B" w:rsidRDefault="00974F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 Watanabe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469B5">
        <w:rPr>
          <w:rFonts w:cstheme="minorHAnsi"/>
        </w:rPr>
        <w:t>Hemodynamic data collection, particularly from the hepatic portal system, is challenging in freely moving large animals, which our ability to monitor for pressure changes associated with post-Fontan congestive hepatopathy.</w:t>
      </w:r>
    </w:p>
    <w:p w14:paraId="686F5CB3" w14:textId="4E0E17E0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6C4F564D" w14:textId="5EB532EB" w:rsidR="0002557B" w:rsidRPr="00D75084" w:rsidRDefault="0002557B" w:rsidP="0002557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65271F6" w14:textId="3DB2B314" w:rsidR="004F1613" w:rsidRPr="0002557B" w:rsidRDefault="00C469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Tatsuya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lab</w:t>
      </w:r>
      <w:r w:rsidR="00226284">
        <w:rPr>
          <w:rFonts w:cstheme="minorHAnsi"/>
        </w:rPr>
        <w:t xml:space="preserve"> </w:t>
      </w:r>
      <w:r w:rsidR="00B314B0">
        <w:rPr>
          <w:rFonts w:cstheme="minorHAnsi"/>
        </w:rPr>
        <w:t>focuses on developing</w:t>
      </w:r>
      <w:r w:rsidR="00A127BC">
        <w:rPr>
          <w:rFonts w:cstheme="minorHAnsi"/>
        </w:rPr>
        <w:t xml:space="preserve"> tissue-engineered vascular grafts</w:t>
      </w:r>
      <w:r w:rsidR="004F1613">
        <w:rPr>
          <w:rFonts w:cstheme="minorHAnsi"/>
        </w:rPr>
        <w:t xml:space="preserve"> for use in Fontan operations. Assessing their hemodynamic performance within a physiologically relevant model is necessary for a comprehensive evaluation of such grafts.</w:t>
      </w:r>
    </w:p>
    <w:p w14:paraId="54817DDC" w14:textId="14548467" w:rsidR="0002557B" w:rsidRPr="00B07A3B" w:rsidRDefault="0002557B" w:rsidP="000255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4.1.2</w:t>
      </w:r>
    </w:p>
    <w:p w14:paraId="4CC24943" w14:textId="77777777" w:rsidR="0002557B" w:rsidRPr="004F1613" w:rsidRDefault="0002557B" w:rsidP="0002557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879CCA0" w:rsidR="00D75084" w:rsidRPr="00226284" w:rsidRDefault="00D75084" w:rsidP="00226284">
      <w:pPr>
        <w:spacing w:before="12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48D347D" w:rsidR="00FF25E5" w:rsidRPr="00C058AE" w:rsidRDefault="00A13CC3" w:rsidP="00BD552A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31F587B" w:rsidR="00FF25E5" w:rsidRDefault="00FF25E5" w:rsidP="00AD4D3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</w:t>
      </w:r>
      <w:r w:rsidR="00AD4D37">
        <w:rPr>
          <w:rFonts w:eastAsia="Times New Roman" w:cstheme="minorHAnsi"/>
        </w:rPr>
        <w:t xml:space="preserve">at the </w:t>
      </w:r>
      <w:r w:rsidR="00AD4D37" w:rsidRPr="00AD4D37">
        <w:rPr>
          <w:rFonts w:eastAsia="Times New Roman" w:cstheme="minorHAnsi"/>
        </w:rPr>
        <w:t xml:space="preserve">Nationwide Children’s Hospital Abigail Wexner Research Institute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044083B" w:rsidR="00CE10F2" w:rsidRDefault="00AD4D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D4D37">
        <w:rPr>
          <w:rFonts w:cstheme="minorHAnsi"/>
          <w:b/>
          <w:bCs/>
        </w:rPr>
        <w:t xml:space="preserve">Exposure of the </w:t>
      </w:r>
      <w:r>
        <w:rPr>
          <w:rFonts w:cstheme="minorHAnsi"/>
          <w:b/>
          <w:bCs/>
        </w:rPr>
        <w:t xml:space="preserve">Sheep </w:t>
      </w:r>
      <w:r w:rsidRPr="00AD4D37">
        <w:rPr>
          <w:rFonts w:cstheme="minorHAnsi"/>
          <w:b/>
          <w:bCs/>
        </w:rPr>
        <w:t>Portal Vein</w:t>
      </w:r>
    </w:p>
    <w:p w14:paraId="314C5FBA" w14:textId="26F0E91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977F7">
        <w:rPr>
          <w:rFonts w:cstheme="minorHAnsi"/>
        </w:rPr>
        <w:t>Tatsuya Watanabe</w:t>
      </w:r>
      <w:r w:rsidR="00FF25E5">
        <w:rPr>
          <w:rFonts w:cstheme="minorHAnsi"/>
        </w:rPr>
        <w:t xml:space="preserve"> </w:t>
      </w:r>
    </w:p>
    <w:p w14:paraId="3B6A7BBC" w14:textId="77777777" w:rsid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</w:pPr>
    </w:p>
    <w:p w14:paraId="23F257D5" w14:textId="6B58741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2" w:name="_Hlk206281942"/>
      <w:r w:rsidRPr="0002557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23205967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2B1281C9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0009CCCC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3025A3F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5C4CD5D7" w14:textId="77777777" w:rsidR="0002557B" w:rsidRPr="0002557B" w:rsidRDefault="0002557B" w:rsidP="0002557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5B94155B" w14:textId="0AB46E06" w:rsidR="00985FE6" w:rsidRPr="00B07A3B" w:rsidRDefault="0002557B" w:rsidP="0002557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02557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  <w:bookmarkEnd w:id="2"/>
    </w:p>
    <w:p w14:paraId="4C005EB7" w14:textId="77E41F9E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="0002557B">
        <w:rPr>
          <w:lang w:eastAsia="en-IN"/>
        </w:rPr>
        <w:t xml:space="preserve">prepped </w:t>
      </w:r>
      <w:r w:rsidRPr="00241781">
        <w:rPr>
          <w:lang w:eastAsia="en-IN"/>
        </w:rPr>
        <w:t xml:space="preserve">sheep in a left lateral decubitus position on the surgical table </w:t>
      </w:r>
      <w:r w:rsidRPr="00241781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453E6E1E" w14:textId="721B332E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"/>
      <w:r w:rsidRPr="00241781">
        <w:rPr>
          <w:lang w:val="en-IN" w:eastAsia="en-IN"/>
        </w:rPr>
        <w:t xml:space="preserve">WIDE: </w:t>
      </w:r>
      <w:r w:rsidR="0002557B">
        <w:rPr>
          <w:lang w:val="en-IN" w:eastAsia="en-IN"/>
        </w:rPr>
        <w:t xml:space="preserve">Talent adjusting the prepped sheep’s position </w:t>
      </w:r>
      <w:r w:rsidRPr="00241781">
        <w:rPr>
          <w:lang w:val="en-IN" w:eastAsia="en-IN"/>
        </w:rPr>
        <w:t>on the surgical table in the left lateral decubitus position.</w:t>
      </w:r>
      <w:commentRangeEnd w:id="3"/>
      <w:r w:rsidR="0002557B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r>
        <w:rPr>
          <w:lang w:val="en-IN" w:eastAsia="en-IN"/>
        </w:rPr>
        <w:t xml:space="preserve"> </w:t>
      </w:r>
      <w:r w:rsidRPr="000A1612">
        <w:rPr>
          <w:b/>
          <w:bCs/>
          <w:lang w:val="en-IN" w:eastAsia="en-IN"/>
        </w:rPr>
        <w:t>TXT: Aesthesia: Ketamine (4 mg/kg) + Diazepam (0.5 mg/kg) via the internal jugular (IJ) vein</w:t>
      </w:r>
    </w:p>
    <w:p w14:paraId="22A430B2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1FF4944A" w14:textId="653A94C3" w:rsidR="000A1612" w:rsidRDefault="000A1612" w:rsidP="00AD4D37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>Make an approximately 20-centimeter subcostal incision 3 centimeters caudal to the right lower rib cage</w:t>
      </w:r>
      <w:r>
        <w:rPr>
          <w:lang w:eastAsia="en-IN"/>
        </w:rPr>
        <w:t xml:space="preserve"> of the animal</w:t>
      </w:r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  <w:r w:rsidR="00AD4D37">
        <w:rPr>
          <w:lang w:eastAsia="en-IN"/>
        </w:rPr>
        <w:t xml:space="preserve"> </w:t>
      </w:r>
      <w:r w:rsidR="00AD4D37" w:rsidRPr="00241781">
        <w:rPr>
          <w:lang w:eastAsia="en-IN"/>
        </w:rPr>
        <w:t xml:space="preserve">Using electrocautery, divide the external oblique, internal oblique, and transversus abdominis muscles </w:t>
      </w:r>
      <w:r w:rsidR="00AD4D37" w:rsidRPr="00241781">
        <w:rPr>
          <w:b/>
          <w:bCs/>
          <w:lang w:eastAsia="en-IN"/>
        </w:rPr>
        <w:t>[</w:t>
      </w:r>
      <w:r w:rsidR="00AD4D37">
        <w:rPr>
          <w:b/>
          <w:bCs/>
          <w:lang w:eastAsia="en-IN"/>
        </w:rPr>
        <w:t>2</w:t>
      </w:r>
      <w:r w:rsidR="00AD4D37" w:rsidRPr="00241781">
        <w:rPr>
          <w:b/>
          <w:bCs/>
          <w:lang w:eastAsia="en-IN"/>
        </w:rPr>
        <w:t>]</w:t>
      </w:r>
      <w:r w:rsidR="00AD4D37" w:rsidRPr="00241781">
        <w:rPr>
          <w:lang w:eastAsia="en-IN"/>
        </w:rPr>
        <w:t>.</w:t>
      </w:r>
    </w:p>
    <w:p w14:paraId="04E99F25" w14:textId="4B20A485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a 20-centimeter subcostal incision 3 centimeters caudal to the right lower rib cage.</w:t>
      </w:r>
    </w:p>
    <w:p w14:paraId="1F8FE69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using electrocautery to divide the three abdominal muscle layers.</w:t>
      </w:r>
    </w:p>
    <w:p w14:paraId="4491202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E8F10D0" w14:textId="1A696F91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Now, </w:t>
      </w:r>
      <w:proofErr w:type="gramStart"/>
      <w:r>
        <w:rPr>
          <w:lang w:eastAsia="en-IN"/>
        </w:rPr>
        <w:t>l</w:t>
      </w:r>
      <w:r w:rsidRPr="00241781">
        <w:rPr>
          <w:lang w:eastAsia="en-IN"/>
        </w:rPr>
        <w:t>ift up</w:t>
      </w:r>
      <w:proofErr w:type="gramEnd"/>
      <w:r w:rsidRPr="00241781">
        <w:rPr>
          <w:lang w:eastAsia="en-IN"/>
        </w:rPr>
        <w:t xml:space="preserve"> the peritoneum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and sharply incise it with scissors to enter the abdomen, taking care to avoid causing an enterotomy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1D5BDDA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lifting the peritoneum</w:t>
      </w:r>
      <w:r>
        <w:rPr>
          <w:lang w:val="en-IN" w:eastAsia="en-IN"/>
        </w:rPr>
        <w:t>.</w:t>
      </w:r>
    </w:p>
    <w:p w14:paraId="0184FE77" w14:textId="72BB379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241781">
        <w:rPr>
          <w:lang w:val="en-IN" w:eastAsia="en-IN"/>
        </w:rPr>
        <w:t xml:space="preserve"> sharply incising </w:t>
      </w:r>
      <w:r>
        <w:rPr>
          <w:lang w:val="en-IN" w:eastAsia="en-IN"/>
        </w:rPr>
        <w:t>the peritoneum</w:t>
      </w:r>
      <w:r w:rsidRPr="00241781">
        <w:rPr>
          <w:lang w:val="en-IN" w:eastAsia="en-IN"/>
        </w:rPr>
        <w:t xml:space="preserve"> using scissors.</w:t>
      </w:r>
    </w:p>
    <w:p w14:paraId="182C335D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6622DB4B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Retract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retract the rumen, stomach, small intestine, and colon away in the medial and caudal directions to reveal the portal triad within the </w:t>
      </w:r>
      <w:r w:rsidRPr="00241781">
        <w:rPr>
          <w:lang w:eastAsia="en-IN"/>
        </w:rPr>
        <w:lastRenderedPageBreak/>
        <w:t xml:space="preserve">hepatoduodenal ligament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43B1B3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liver cephalad.</w:t>
      </w:r>
    </w:p>
    <w:p w14:paraId="5A050315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retracting the abdominal organs to reveal the portal triad.</w:t>
      </w:r>
    </w:p>
    <w:p w14:paraId="13EB343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0D541B6B" w14:textId="6F739DA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Pr="00241781">
        <w:rPr>
          <w:lang w:eastAsia="en-IN"/>
        </w:rPr>
        <w:t xml:space="preserve">dentify the lymph node situated on the portal vein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. Ligate the lymphatic vessels above and below the </w:t>
      </w:r>
      <w:proofErr w:type="gramStart"/>
      <w:r w:rsidRPr="00241781">
        <w:rPr>
          <w:lang w:eastAsia="en-IN"/>
        </w:rPr>
        <w:t xml:space="preserve">node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, and</w:t>
      </w:r>
      <w:proofErr w:type="gramEnd"/>
      <w:r w:rsidRPr="00241781">
        <w:rPr>
          <w:lang w:eastAsia="en-IN"/>
        </w:rPr>
        <w:t xml:space="preserve"> excise the node </w:t>
      </w:r>
      <w:r w:rsidRPr="00241781">
        <w:rPr>
          <w:b/>
          <w:bCs/>
          <w:lang w:eastAsia="en-IN"/>
        </w:rPr>
        <w:t>[3]</w:t>
      </w:r>
      <w:r w:rsidRPr="00241781">
        <w:rPr>
          <w:lang w:eastAsia="en-IN"/>
        </w:rPr>
        <w:t>.</w:t>
      </w:r>
    </w:p>
    <w:p w14:paraId="6EAC82BA" w14:textId="2BDCBC42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Close-up of talent </w:t>
      </w:r>
      <w:r>
        <w:rPr>
          <w:lang w:val="en-IN" w:eastAsia="en-IN"/>
        </w:rPr>
        <w:t>point</w:t>
      </w:r>
      <w:r w:rsidRPr="00241781">
        <w:rPr>
          <w:lang w:val="en-IN" w:eastAsia="en-IN"/>
        </w:rPr>
        <w:t xml:space="preserve">ing </w:t>
      </w:r>
      <w:r>
        <w:rPr>
          <w:lang w:val="en-IN" w:eastAsia="en-IN"/>
        </w:rPr>
        <w:t xml:space="preserve">to </w:t>
      </w:r>
      <w:r w:rsidRPr="00241781">
        <w:rPr>
          <w:lang w:val="en-IN" w:eastAsia="en-IN"/>
        </w:rPr>
        <w:t>the lymph node on the portal vein.</w:t>
      </w:r>
    </w:p>
    <w:p w14:paraId="6B2015E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ligating the lymphatic vessels above and below the node.</w:t>
      </w:r>
    </w:p>
    <w:p w14:paraId="48F4196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excising the lymph node.</w:t>
      </w:r>
    </w:p>
    <w:p w14:paraId="7A0091FB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77F54F7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combination of blunt and sharp dissection, dissect around the portal vein towards the liver cephalad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the pancreas caudally to create space for placement of a vascular side clamp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4AEB6BA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performing blunt and sharp dissection around the portal vein towards the liver.</w:t>
      </w:r>
    </w:p>
    <w:p w14:paraId="448EFE4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continuing dissection towards the pancreas to create clamp space.</w:t>
      </w:r>
    </w:p>
    <w:p w14:paraId="60A273D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521D60CF" w14:textId="69CEE923" w:rsidR="000A1612" w:rsidRDefault="000A1612" w:rsidP="00AD4D37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0A1612">
        <w:rPr>
          <w:b/>
          <w:bCs/>
          <w:color w:val="auto"/>
          <w:lang w:eastAsia="en-IN"/>
        </w:rPr>
        <w:t xml:space="preserve">Creation of the </w:t>
      </w:r>
      <w:r>
        <w:rPr>
          <w:b/>
          <w:bCs/>
          <w:color w:val="auto"/>
          <w:lang w:eastAsia="en-IN"/>
        </w:rPr>
        <w:t xml:space="preserve">Telemetry </w:t>
      </w:r>
      <w:r w:rsidRPr="000A1612">
        <w:rPr>
          <w:b/>
          <w:bCs/>
          <w:color w:val="auto"/>
          <w:lang w:eastAsia="en-IN"/>
        </w:rPr>
        <w:t>Device Pocket</w:t>
      </w:r>
    </w:p>
    <w:p w14:paraId="3CBCC9BF" w14:textId="214EA1F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241781">
        <w:rPr>
          <w:lang w:eastAsia="en-IN"/>
        </w:rPr>
        <w:t>reate a subcutaneous pocket for placement of the telemetry device body by making a 6-centimeter transverse incision through the skin on the right side of the lower abdomen</w:t>
      </w:r>
      <w:r>
        <w:rPr>
          <w:lang w:eastAsia="en-IN"/>
        </w:rPr>
        <w:t xml:space="preserve"> </w:t>
      </w:r>
      <w:r w:rsidRPr="000A161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0A1612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approximately 15 to 20 centimeters caudal and parallel to the subcostal incision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1947ED4" w14:textId="7D228E23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transverse incision on the right lower abdomen.</w:t>
      </w:r>
    </w:p>
    <w:p w14:paraId="5B55292F" w14:textId="05A7F26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new and the subcostal incisions to give an estimate of the distance.</w:t>
      </w:r>
    </w:p>
    <w:p w14:paraId="17C8624F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8D247B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both electrocautery and blunt dissection, carefully separate the subcutaneous fat and connective tissue to form a 6 by </w:t>
      </w:r>
      <w:proofErr w:type="gramStart"/>
      <w:r w:rsidRPr="00241781">
        <w:rPr>
          <w:lang w:eastAsia="en-IN"/>
        </w:rPr>
        <w:t xml:space="preserve">4 </w:t>
      </w:r>
      <w:proofErr w:type="spellStart"/>
      <w:r w:rsidRPr="00241781">
        <w:rPr>
          <w:lang w:eastAsia="en-IN"/>
        </w:rPr>
        <w:t>centimeter</w:t>
      </w:r>
      <w:proofErr w:type="spellEnd"/>
      <w:proofErr w:type="gramEnd"/>
      <w:r w:rsidRPr="00241781">
        <w:rPr>
          <w:lang w:eastAsia="en-IN"/>
        </w:rPr>
        <w:t xml:space="preserve"> pocket over the external oblique muscle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2615C98A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separating the subcutaneous fat and connective tissue using electrocautery and blunt dissection.</w:t>
      </w:r>
    </w:p>
    <w:p w14:paraId="75C7CDD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CE1845B" w14:textId="3D09CC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Insert the telemetry device into the subcutaneous pocket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secure it in place using 2-0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silk suture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629F6D0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lastRenderedPageBreak/>
        <w:t>Talent placing the telemetry device into the prepared subcutaneous pocket.</w:t>
      </w:r>
    </w:p>
    <w:p w14:paraId="19257FF4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device with 2-0 silk suture.</w:t>
      </w:r>
    </w:p>
    <w:p w14:paraId="54484D47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4EAA7D25" w14:textId="71DA3768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Create</w:t>
      </w:r>
      <w:r w:rsidRPr="00241781">
        <w:rPr>
          <w:lang w:eastAsia="en-IN"/>
        </w:rPr>
        <w:t xml:space="preserve"> a subcutaneous tunnel from the device pocket to the subcostal incision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 and pass the pressure catheter corresponding to the blood pressure channel through this pathway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7D8FD58C" w14:textId="2693A140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</w:t>
      </w:r>
      <w:r>
        <w:rPr>
          <w:lang w:val="en-IN" w:eastAsia="en-IN"/>
        </w:rPr>
        <w:t>creating</w:t>
      </w:r>
      <w:r w:rsidRPr="00241781">
        <w:rPr>
          <w:lang w:val="en-IN" w:eastAsia="en-IN"/>
        </w:rPr>
        <w:t xml:space="preserve"> the subcutaneous tunnel between the two incisions.</w:t>
      </w:r>
    </w:p>
    <w:p w14:paraId="1200454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passing the pressure catheter through the tunnel.</w:t>
      </w:r>
    </w:p>
    <w:p w14:paraId="1C961B89" w14:textId="77777777" w:rsidR="000A1612" w:rsidRPr="00241781" w:rsidRDefault="000A1612" w:rsidP="000A1612">
      <w:pPr>
        <w:pStyle w:val="ShotDescription"/>
        <w:ind w:firstLine="0"/>
        <w:rPr>
          <w:lang w:val="en-IN" w:eastAsia="en-IN"/>
        </w:rPr>
      </w:pPr>
    </w:p>
    <w:p w14:paraId="2F6ECAE0" w14:textId="3A70F71C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241781">
        <w:rPr>
          <w:lang w:eastAsia="en-IN"/>
        </w:rPr>
        <w:t xml:space="preserve">lace the unused electrocardiography leads and pressure catheter of the telemetry implant within the subcutaneous pocket alongside the device body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4869C68C" w14:textId="77777777" w:rsidR="000A1612" w:rsidRPr="00241781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unused leads and catheter into the pocket next to the device.</w:t>
      </w:r>
    </w:p>
    <w:p w14:paraId="1CF2B42A" w14:textId="77777777" w:rsidR="000A1612" w:rsidRDefault="000A1612" w:rsidP="000A1612">
      <w:pPr>
        <w:rPr>
          <w:lang w:val="en-GB"/>
        </w:rPr>
      </w:pPr>
    </w:p>
    <w:p w14:paraId="25F677CA" w14:textId="77777777" w:rsidR="000A1612" w:rsidRDefault="000A1612" w:rsidP="000A1612">
      <w:pPr>
        <w:rPr>
          <w:lang w:val="en-GB"/>
        </w:rPr>
      </w:pPr>
    </w:p>
    <w:p w14:paraId="7B5E53A0" w14:textId="77777777" w:rsidR="000A1612" w:rsidRDefault="000A1612" w:rsidP="000A1612">
      <w:pPr>
        <w:rPr>
          <w:lang w:val="en-GB"/>
        </w:rPr>
      </w:pPr>
    </w:p>
    <w:p w14:paraId="60D81266" w14:textId="648BA60D" w:rsidR="000A1612" w:rsidRDefault="000A1612" w:rsidP="00AD4D37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AD4D37">
        <w:rPr>
          <w:b/>
          <w:bCs/>
          <w:lang w:val="en-GB"/>
        </w:rPr>
        <w:t>Portal Vein Cannulation</w:t>
      </w:r>
    </w:p>
    <w:p w14:paraId="5C46B4AF" w14:textId="5D35A49F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>Returning to the main surgical site, place a purse-string stitch using 6-0</w:t>
      </w:r>
      <w:r>
        <w:rPr>
          <w:lang w:eastAsia="en-IN"/>
        </w:rPr>
        <w:t xml:space="preserve"> </w:t>
      </w:r>
      <w:r w:rsidRPr="000A1612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0A1612">
        <w:rPr>
          <w:i/>
          <w:iCs/>
          <w:color w:val="EE0000"/>
          <w:lang w:eastAsia="en-IN"/>
        </w:rPr>
        <w:t>)</w:t>
      </w:r>
      <w:r w:rsidRPr="00241781">
        <w:rPr>
          <w:lang w:eastAsia="en-IN"/>
        </w:rPr>
        <w:t xml:space="preserve"> polypropylene suture on the surface of the portal vein at the site of cannulation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and secure the suture with a plastic tourniquet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F8E916A" w14:textId="0897E66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a purse-string stitch on the surface of the portal vein.</w:t>
      </w:r>
    </w:p>
    <w:p w14:paraId="3B6D624E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securing the stitch with a plastic tourniquet.</w:t>
      </w:r>
    </w:p>
    <w:p w14:paraId="193BA5AD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E611928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Fill the gel tip of the pressure catheter with non-compressible, high-viscosity gel to prevent coagulation inside the tip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ensuring there are no air bubbles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1E0F1708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filling the gel tip of the catheter with high-viscosity gel.</w:t>
      </w:r>
    </w:p>
    <w:p w14:paraId="43F35F5A" w14:textId="480D5D24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of the gel tip to confirm absence of air bubbles.</w:t>
      </w:r>
    </w:p>
    <w:p w14:paraId="7A95C3BF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A9DEA8A" w14:textId="4B10A5D0" w:rsidR="000A1612" w:rsidRDefault="0002557B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</w:t>
      </w:r>
      <w:r w:rsidR="00AD4D37">
        <w:rPr>
          <w:lang w:eastAsia="en-IN"/>
        </w:rPr>
        <w:t>a</w:t>
      </w:r>
      <w:r w:rsidR="000A1612" w:rsidRPr="00241781">
        <w:rPr>
          <w:lang w:eastAsia="en-IN"/>
        </w:rPr>
        <w:t>dminister</w:t>
      </w:r>
      <w:r>
        <w:rPr>
          <w:lang w:eastAsia="en-IN"/>
        </w:rPr>
        <w:t>ing</w:t>
      </w:r>
      <w:r w:rsidR="000A1612" w:rsidRPr="00241781">
        <w:rPr>
          <w:lang w:eastAsia="en-IN"/>
        </w:rPr>
        <w:t xml:space="preserve"> an intravenous dose of heparin</w:t>
      </w:r>
      <w:r>
        <w:rPr>
          <w:lang w:eastAsia="en-IN"/>
        </w:rPr>
        <w:t>,</w:t>
      </w:r>
      <w:r w:rsidR="000A1612" w:rsidRPr="00241781">
        <w:rPr>
          <w:lang w:eastAsia="en-IN"/>
        </w:rPr>
        <w:t xml:space="preserve"> </w:t>
      </w:r>
      <w:r w:rsidR="00AD4D37">
        <w:rPr>
          <w:lang w:eastAsia="en-IN"/>
        </w:rPr>
        <w:t>a</w:t>
      </w:r>
      <w:r w:rsidR="00AD4D37" w:rsidRPr="00241781">
        <w:rPr>
          <w:lang w:eastAsia="en-IN"/>
        </w:rPr>
        <w:t xml:space="preserve">pply a vascular side clamp along the longitudinal axis of the portal vein surrounding the purse-string suture </w:t>
      </w:r>
      <w:r w:rsidR="00AD4D37"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="00AD4D37" w:rsidRPr="00241781">
        <w:rPr>
          <w:b/>
          <w:bCs/>
          <w:lang w:eastAsia="en-IN"/>
        </w:rPr>
        <w:t>]</w:t>
      </w:r>
      <w:r w:rsidR="00AD4D37" w:rsidRPr="00241781">
        <w:rPr>
          <w:lang w:eastAsia="en-IN"/>
        </w:rPr>
        <w:t>.</w:t>
      </w:r>
    </w:p>
    <w:p w14:paraId="61CBA14D" w14:textId="7A50FFBC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the vascular side clamp to the portal vein.</w:t>
      </w:r>
      <w:r w:rsidR="0002557B">
        <w:rPr>
          <w:lang w:val="en-IN" w:eastAsia="en-IN"/>
        </w:rPr>
        <w:t xml:space="preserve"> </w:t>
      </w:r>
      <w:r w:rsidR="0002557B" w:rsidRPr="0002557B">
        <w:rPr>
          <w:b/>
          <w:bCs/>
          <w:lang w:val="en-IN" w:eastAsia="en-IN"/>
        </w:rPr>
        <w:t>TXT: Heparin: 100 U/kg</w:t>
      </w:r>
    </w:p>
    <w:p w14:paraId="37752254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BF7FF4E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Using a number 11 scalpel blade, make a precise incision into the vessel at the </w:t>
      </w:r>
      <w:proofErr w:type="spellStart"/>
      <w:r w:rsidRPr="00241781">
        <w:rPr>
          <w:lang w:eastAsia="en-IN"/>
        </w:rPr>
        <w:t>center</w:t>
      </w:r>
      <w:proofErr w:type="spellEnd"/>
      <w:r w:rsidRPr="00241781">
        <w:rPr>
          <w:lang w:eastAsia="en-IN"/>
        </w:rPr>
        <w:t xml:space="preserve"> of the purse-string stitch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 xml:space="preserve">, then gently enlarge the opening with the tip of a curved </w:t>
      </w:r>
      <w:proofErr w:type="spellStart"/>
      <w:r w:rsidRPr="00241781">
        <w:rPr>
          <w:lang w:eastAsia="en-IN"/>
        </w:rPr>
        <w:lastRenderedPageBreak/>
        <w:t>hemostat</w:t>
      </w:r>
      <w:proofErr w:type="spellEnd"/>
      <w:r w:rsidRPr="00241781">
        <w:rPr>
          <w:lang w:eastAsia="en-IN"/>
        </w:rPr>
        <w:t xml:space="preserve"> </w:t>
      </w:r>
      <w:r w:rsidRPr="00241781">
        <w:rPr>
          <w:b/>
          <w:bCs/>
          <w:lang w:eastAsia="en-IN"/>
        </w:rPr>
        <w:t>[2]</w:t>
      </w:r>
      <w:r w:rsidRPr="00241781">
        <w:rPr>
          <w:lang w:eastAsia="en-IN"/>
        </w:rPr>
        <w:t>.</w:t>
      </w:r>
    </w:p>
    <w:p w14:paraId="540A489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making the incision into the portal vein with a scalpel.</w:t>
      </w:r>
    </w:p>
    <w:p w14:paraId="298FF9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gently enlarging the vessel opening using a curved </w:t>
      </w:r>
      <w:proofErr w:type="spellStart"/>
      <w:r w:rsidRPr="00241781">
        <w:rPr>
          <w:lang w:val="en-IN" w:eastAsia="en-IN"/>
        </w:rPr>
        <w:t>hemostat</w:t>
      </w:r>
      <w:proofErr w:type="spellEnd"/>
      <w:r w:rsidRPr="00241781">
        <w:rPr>
          <w:lang w:val="en-IN" w:eastAsia="en-IN"/>
        </w:rPr>
        <w:t>.</w:t>
      </w:r>
    </w:p>
    <w:p w14:paraId="1A4C764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136AA231" w14:textId="4B814D65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0A1612" w:rsidRPr="00241781">
        <w:rPr>
          <w:lang w:eastAsia="en-IN"/>
        </w:rPr>
        <w:t xml:space="preserve">nsert the pressure-sensing catheter into the portal vein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tighten the tourniquet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 xml:space="preserve"> and remove the side clamp </w:t>
      </w:r>
      <w:r w:rsidR="000A1612" w:rsidRPr="00241781">
        <w:rPr>
          <w:b/>
          <w:bCs/>
          <w:lang w:eastAsia="en-IN"/>
        </w:rPr>
        <w:t>[3]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Advance the catheter approximately 3 centimeters towards the liver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, then tighten and tie the purse-string suture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5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7CDCEFB0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inserting the pressure-sensing catheter into the portal vein.</w:t>
      </w:r>
    </w:p>
    <w:p w14:paraId="42E4347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the plastic tourniquet around the catheter.</w:t>
      </w:r>
    </w:p>
    <w:p w14:paraId="47BE7B7F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removing the vascular side clamp.</w:t>
      </w:r>
    </w:p>
    <w:p w14:paraId="6CE668D7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advancing the catheter toward the liver.</w:t>
      </w:r>
    </w:p>
    <w:p w14:paraId="5E51000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tightening and tying the purse-string suture.</w:t>
      </w:r>
    </w:p>
    <w:p w14:paraId="2BDD3F5A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47A28F6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In a separate location along the portal vein, place another purse-string stitch using 6-0 polypropylene suture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D82563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the second purse-string stitch on the portal vein.</w:t>
      </w:r>
    </w:p>
    <w:p w14:paraId="25A48EF6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C321E39" w14:textId="439F79E2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i</w:t>
      </w:r>
      <w:r w:rsidR="000A1612" w:rsidRPr="00241781">
        <w:rPr>
          <w:lang w:eastAsia="en-IN"/>
        </w:rPr>
        <w:t xml:space="preserve">nsert an 18-gauge </w:t>
      </w:r>
      <w:proofErr w:type="spellStart"/>
      <w:r w:rsidR="000A1612" w:rsidRPr="00241781">
        <w:rPr>
          <w:lang w:eastAsia="en-IN"/>
        </w:rPr>
        <w:t>angiocatheter</w:t>
      </w:r>
      <w:proofErr w:type="spellEnd"/>
      <w:r w:rsidR="000A1612" w:rsidRPr="00241781">
        <w:rPr>
          <w:lang w:eastAsia="en-IN"/>
        </w:rPr>
        <w:t xml:space="preserve"> needle into the </w:t>
      </w:r>
      <w:proofErr w:type="spellStart"/>
      <w:r w:rsidR="000A1612" w:rsidRPr="00241781">
        <w:rPr>
          <w:lang w:eastAsia="en-IN"/>
        </w:rPr>
        <w:t>center</w:t>
      </w:r>
      <w:proofErr w:type="spellEnd"/>
      <w:r w:rsidR="000A1612" w:rsidRPr="00241781">
        <w:rPr>
          <w:lang w:eastAsia="en-IN"/>
        </w:rPr>
        <w:t xml:space="preserve"> of this purse-string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connect it to an arterial line transducer to obtain direct portal vein pressures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9BE4AEC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inserting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into the purse-string site.</w:t>
      </w:r>
    </w:p>
    <w:p w14:paraId="544D0DE2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connecting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 to the arterial line transducer.</w:t>
      </w:r>
    </w:p>
    <w:p w14:paraId="053D7278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B1A8240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Recalibrate the telemetry device by entering the difference in portal vein pressures obtained from the </w:t>
      </w:r>
      <w:proofErr w:type="spellStart"/>
      <w:r w:rsidRPr="00241781">
        <w:rPr>
          <w:lang w:eastAsia="en-IN"/>
        </w:rPr>
        <w:t>angiocatheter</w:t>
      </w:r>
      <w:proofErr w:type="spellEnd"/>
      <w:r w:rsidRPr="00241781">
        <w:rPr>
          <w:lang w:eastAsia="en-IN"/>
        </w:rPr>
        <w:t xml:space="preserve"> needle and the device catheter as the offset value in the telemetry software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3303A159" w14:textId="0CADECB8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Show the telemetry </w:t>
      </w:r>
      <w:r w:rsidR="00AD4D37">
        <w:rPr>
          <w:lang w:val="en-IN" w:eastAsia="en-IN"/>
        </w:rPr>
        <w:t xml:space="preserve">software </w:t>
      </w:r>
      <w:r w:rsidRPr="00241781">
        <w:rPr>
          <w:lang w:val="en-IN" w:eastAsia="en-IN"/>
        </w:rPr>
        <w:t>interface where the offset value is entered, with the operator typing in the difference in portal vein pressures.</w:t>
      </w:r>
    </w:p>
    <w:p w14:paraId="64EE3E2E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2D51B3D7" w14:textId="628DAB1D" w:rsidR="000A1612" w:rsidRDefault="00AD4D37" w:rsidP="00AD4D3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="000A1612" w:rsidRPr="00241781">
        <w:rPr>
          <w:lang w:eastAsia="en-IN"/>
        </w:rPr>
        <w:t xml:space="preserve">emove the needle from the purse-string site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then tie the purse-string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  <w:r>
        <w:rPr>
          <w:lang w:eastAsia="en-IN"/>
        </w:rPr>
        <w:t xml:space="preserve"> </w:t>
      </w:r>
      <w:r w:rsidRPr="00241781">
        <w:rPr>
          <w:lang w:eastAsia="en-IN"/>
        </w:rPr>
        <w:t xml:space="preserve">Apply a few drops of skin glue at the insertion site of the device catheter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 xml:space="preserve"> to ensure it remains stable within the portal vein </w:t>
      </w:r>
      <w:r w:rsidRPr="00241781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241781">
        <w:rPr>
          <w:b/>
          <w:bCs/>
          <w:lang w:eastAsia="en-IN"/>
        </w:rPr>
        <w:t>]</w:t>
      </w:r>
      <w:r w:rsidRPr="00241781">
        <w:rPr>
          <w:lang w:eastAsia="en-IN"/>
        </w:rPr>
        <w:t>.</w:t>
      </w:r>
    </w:p>
    <w:p w14:paraId="326D172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 xml:space="preserve">Talent removing the </w:t>
      </w:r>
      <w:proofErr w:type="spellStart"/>
      <w:r w:rsidRPr="00241781">
        <w:rPr>
          <w:lang w:val="en-IN" w:eastAsia="en-IN"/>
        </w:rPr>
        <w:t>angiocatheter</w:t>
      </w:r>
      <w:proofErr w:type="spellEnd"/>
      <w:r w:rsidRPr="00241781">
        <w:rPr>
          <w:lang w:val="en-IN" w:eastAsia="en-IN"/>
        </w:rPr>
        <w:t xml:space="preserve"> needle.</w:t>
      </w:r>
    </w:p>
    <w:p w14:paraId="1E1DD0B1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lastRenderedPageBreak/>
        <w:t>Talent tying the purse-string suture.</w:t>
      </w:r>
    </w:p>
    <w:p w14:paraId="261A4376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applying skin glue at the catheter insertion site.</w:t>
      </w:r>
    </w:p>
    <w:p w14:paraId="589AD96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Close-up showing the catheter stabilized in the portal vein.</w:t>
      </w:r>
    </w:p>
    <w:p w14:paraId="66BF5963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47937F4A" w14:textId="4C16CEEA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complete the procedure, r</w:t>
      </w:r>
      <w:r w:rsidR="000A1612" w:rsidRPr="00241781">
        <w:rPr>
          <w:lang w:eastAsia="en-IN"/>
        </w:rPr>
        <w:t>eapproximate the abdominal wall muscle and fascia using 0-0</w:t>
      </w:r>
      <w:r>
        <w:rPr>
          <w:lang w:eastAsia="en-IN"/>
        </w:rPr>
        <w:t xml:space="preserve">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oh-oh</w:t>
      </w:r>
      <w:r w:rsidRPr="00AD4D37">
        <w:rPr>
          <w:i/>
          <w:iCs/>
          <w:color w:val="EE0000"/>
          <w:lang w:eastAsia="en-IN"/>
        </w:rPr>
        <w:t>)</w:t>
      </w:r>
      <w:r w:rsidR="000A1612" w:rsidRPr="00241781">
        <w:rPr>
          <w:lang w:eastAsia="en-IN"/>
        </w:rPr>
        <w:t xml:space="preserve"> absorbable suture, ensuring that the pressure-sensing catheter exits the abdomen through the incision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>.</w:t>
      </w:r>
    </w:p>
    <w:p w14:paraId="0087142D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suturing the abdominal muscle and fascia with the catheter exiting through the incision.</w:t>
      </w:r>
    </w:p>
    <w:p w14:paraId="739DE910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591DB11A" w14:textId="77777777" w:rsidR="000A1612" w:rsidRDefault="000A1612" w:rsidP="000A1612">
      <w:pPr>
        <w:pStyle w:val="Narration"/>
        <w:numPr>
          <w:ilvl w:val="1"/>
          <w:numId w:val="3"/>
        </w:numPr>
        <w:rPr>
          <w:lang w:eastAsia="en-IN"/>
        </w:rPr>
      </w:pPr>
      <w:r w:rsidRPr="00241781">
        <w:rPr>
          <w:lang w:eastAsia="en-IN"/>
        </w:rPr>
        <w:t xml:space="preserve">Administer an intramuscular injection of bupivacaine liposome suspension at 5.3 milligrams per kilogram for postoperative pain control </w:t>
      </w:r>
      <w:r w:rsidRPr="00241781">
        <w:rPr>
          <w:b/>
          <w:bCs/>
          <w:lang w:eastAsia="en-IN"/>
        </w:rPr>
        <w:t>[1]</w:t>
      </w:r>
      <w:r w:rsidRPr="00241781">
        <w:rPr>
          <w:lang w:eastAsia="en-IN"/>
        </w:rPr>
        <w:t>.</w:t>
      </w:r>
    </w:p>
    <w:p w14:paraId="6320197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administering intramuscular bupivacaine liposome suspension.</w:t>
      </w:r>
    </w:p>
    <w:p w14:paraId="04999D11" w14:textId="77777777" w:rsidR="00AD4D37" w:rsidRPr="00241781" w:rsidRDefault="00AD4D37" w:rsidP="00AD4D37">
      <w:pPr>
        <w:pStyle w:val="ShotDescription"/>
        <w:ind w:firstLine="0"/>
        <w:rPr>
          <w:lang w:val="en-IN" w:eastAsia="en-IN"/>
        </w:rPr>
      </w:pPr>
    </w:p>
    <w:p w14:paraId="617E12E4" w14:textId="143A4BB3" w:rsidR="000A1612" w:rsidRDefault="00AD4D37" w:rsidP="000A16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0A1612" w:rsidRPr="00241781">
        <w:rPr>
          <w:lang w:eastAsia="en-IN"/>
        </w:rPr>
        <w:t xml:space="preserve">lose the skin at both incisions with deep dermal sutures using 3-0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[1]</w:t>
      </w:r>
      <w:r w:rsidR="000A1612" w:rsidRPr="00241781">
        <w:rPr>
          <w:lang w:eastAsia="en-IN"/>
        </w:rPr>
        <w:t xml:space="preserve">, and subcuticular sutures using 4-0 </w:t>
      </w:r>
      <w:r w:rsidRPr="00AD4D3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4-oh</w:t>
      </w:r>
      <w:r w:rsidRPr="00AD4D3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A1612" w:rsidRPr="00241781">
        <w:rPr>
          <w:lang w:eastAsia="en-IN"/>
        </w:rPr>
        <w:t xml:space="preserve">absorbable suture </w:t>
      </w:r>
      <w:r w:rsidR="000A1612" w:rsidRPr="00241781">
        <w:rPr>
          <w:b/>
          <w:bCs/>
          <w:lang w:eastAsia="en-IN"/>
        </w:rPr>
        <w:t>[2]</w:t>
      </w:r>
      <w:r w:rsidR="000A1612" w:rsidRPr="00241781">
        <w:rPr>
          <w:lang w:eastAsia="en-IN"/>
        </w:rPr>
        <w:t>.</w:t>
      </w:r>
    </w:p>
    <w:p w14:paraId="3CA7B029" w14:textId="77777777" w:rsidR="000A1612" w:rsidRDefault="000A1612" w:rsidP="000A1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41781">
        <w:rPr>
          <w:lang w:val="en-IN" w:eastAsia="en-IN"/>
        </w:rPr>
        <w:t>Talent placing deep dermal sutures with 3-0 absorbable suture.</w:t>
      </w:r>
    </w:p>
    <w:p w14:paraId="41AA23C7" w14:textId="7386CEED" w:rsidR="00AD4D37" w:rsidRPr="00AD4D37" w:rsidRDefault="000A1612" w:rsidP="00A9296B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AD4D37">
        <w:rPr>
          <w:lang w:val="en-IN" w:eastAsia="en-IN"/>
        </w:rPr>
        <w:t>Talent placing subcuticular sutures with 4-0 absorbable suture.</w:t>
      </w:r>
      <w:r w:rsidR="00AD4D37" w:rsidRPr="00AD4D37">
        <w:rPr>
          <w:rFonts w:cstheme="minorHAnsi"/>
        </w:rPr>
        <w:br w:type="page"/>
      </w:r>
    </w:p>
    <w:p w14:paraId="12FDC79E" w14:textId="18D86BBE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AE8053" w14:textId="508077FC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 xml:space="preserve">A total of 6 sheep underwent wireless telemetry device implantation </w:t>
      </w:r>
      <w:r>
        <w:rPr>
          <w:lang w:eastAsia="en-IN"/>
        </w:rPr>
        <w:t xml:space="preserve">and </w:t>
      </w:r>
      <w:r w:rsidRPr="00EB366F">
        <w:rPr>
          <w:lang w:eastAsia="en-IN"/>
        </w:rPr>
        <w:t>a single-stage Fontan procedure</w:t>
      </w:r>
      <w:r>
        <w:rPr>
          <w:lang w:eastAsia="en-IN"/>
        </w:rPr>
        <w:t xml:space="preserve"> </w:t>
      </w:r>
      <w:r w:rsidRPr="00EB366F">
        <w:rPr>
          <w:lang w:eastAsia="en-IN"/>
        </w:rPr>
        <w:t>with cannulation of the portal vein</w:t>
      </w:r>
      <w:r>
        <w:rPr>
          <w:lang w:eastAsia="en-IN"/>
        </w:rPr>
        <w:t>. N</w:t>
      </w:r>
      <w:r w:rsidRPr="00EB366F">
        <w:rPr>
          <w:lang w:eastAsia="en-IN"/>
        </w:rPr>
        <w:t>o animals experienced any major postoperative complications associated with device implantation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7255E65" w14:textId="0E1CB86E" w:rsid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eastAsia="en-IN"/>
        </w:rPr>
        <w:t>LAB MEDIA: Table 1</w:t>
      </w:r>
    </w:p>
    <w:p w14:paraId="6EE3E29A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7E6E9900" w14:textId="0447DA57" w:rsidR="00EB366F" w:rsidRDefault="00EB366F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EB366F">
        <w:rPr>
          <w:lang w:eastAsia="en-IN"/>
        </w:rPr>
        <w:t>Wireless telemetry device implants provided continuous recordings of portal vein pressures, enabling the identification of hemodynamic trends within the portal venous system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EB366F">
        <w:rPr>
          <w:lang w:eastAsia="en-IN"/>
        </w:rPr>
        <w:t xml:space="preserve">Pressures were noted to be higher when the sheep </w:t>
      </w:r>
      <w:r w:rsidR="00B1190E">
        <w:rPr>
          <w:lang w:eastAsia="en-IN"/>
        </w:rPr>
        <w:t>was</w:t>
      </w:r>
      <w:r w:rsidRPr="00EB366F">
        <w:rPr>
          <w:lang w:eastAsia="en-IN"/>
        </w:rPr>
        <w:t xml:space="preserve"> resting on the abdomen in recumbency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EB366F">
        <w:rPr>
          <w:b/>
          <w:bCs/>
          <w:lang w:eastAsia="en-IN"/>
        </w:rPr>
        <w:t>]</w:t>
      </w:r>
      <w:r w:rsidRPr="00EB366F">
        <w:rPr>
          <w:lang w:eastAsia="en-IN"/>
        </w:rPr>
        <w:t>, while lower pressures were recorded when the sheep was standing</w:t>
      </w:r>
      <w:r>
        <w:rPr>
          <w:lang w:eastAsia="en-IN"/>
        </w:rPr>
        <w:t xml:space="preserve"> </w:t>
      </w:r>
      <w:r w:rsidRPr="00EB366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EB366F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2B38F3E3" w14:textId="4EB246C0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</w:p>
    <w:p w14:paraId="4B8AA205" w14:textId="106FC28A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 xml:space="preserve">LAB MEDIA: Figure </w:t>
      </w:r>
      <w:r w:rsidRPr="00EB366F">
        <w:rPr>
          <w:i/>
          <w:iCs/>
          <w:color w:val="3333FF"/>
          <w:lang w:val="en-IN" w:eastAsia="en-IN"/>
        </w:rPr>
        <w:t xml:space="preserve">Video editor: Highlight two arrows labeled “Recumbency”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5F67B435" w14:textId="14C02909" w:rsidR="00EB366F" w:rsidRPr="00EB366F" w:rsidRDefault="00EB366F" w:rsidP="00EB366F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EB366F">
        <w:rPr>
          <w:color w:val="auto"/>
          <w:lang w:val="en-IN" w:eastAsia="en-IN"/>
        </w:rPr>
        <w:t>LAB MEDIA: Figure 2</w:t>
      </w:r>
      <w:r>
        <w:rPr>
          <w:color w:val="auto"/>
          <w:lang w:val="en-IN" w:eastAsia="en-IN"/>
        </w:rPr>
        <w:t xml:space="preserve"> </w:t>
      </w:r>
      <w:r w:rsidRPr="00EB366F">
        <w:rPr>
          <w:i/>
          <w:iCs/>
          <w:color w:val="3333FF"/>
          <w:lang w:val="en-IN" w:eastAsia="en-IN"/>
        </w:rPr>
        <w:t>Video editor: Highlight two arrows labeled “</w:t>
      </w:r>
      <w:r w:rsidRPr="00B1190E">
        <w:rPr>
          <w:i/>
          <w:iCs/>
          <w:color w:val="3333FF"/>
          <w:lang w:val="en-IN" w:eastAsia="en-IN"/>
        </w:rPr>
        <w:t>Standing</w:t>
      </w:r>
      <w:r w:rsidRPr="00EB366F">
        <w:rPr>
          <w:i/>
          <w:iCs/>
          <w:color w:val="3333FF"/>
          <w:lang w:val="en-IN" w:eastAsia="en-IN"/>
        </w:rPr>
        <w:t xml:space="preserve">” </w:t>
      </w:r>
      <w:r w:rsidRPr="00B1190E">
        <w:rPr>
          <w:i/>
          <w:iCs/>
          <w:color w:val="3333FF"/>
          <w:lang w:val="en-IN" w:eastAsia="en-IN"/>
        </w:rPr>
        <w:t>in A and B</w:t>
      </w:r>
    </w:p>
    <w:p w14:paraId="2F441249" w14:textId="77777777" w:rsidR="00EB366F" w:rsidRPr="00EB366F" w:rsidRDefault="00EB366F" w:rsidP="00EB366F">
      <w:pPr>
        <w:pStyle w:val="Narration"/>
        <w:ind w:left="1627" w:firstLine="0"/>
        <w:rPr>
          <w:color w:val="auto"/>
          <w:lang w:eastAsia="en-IN"/>
        </w:rPr>
      </w:pPr>
    </w:p>
    <w:p w14:paraId="41956E21" w14:textId="2AF2E9CE" w:rsidR="00B1190E" w:rsidRDefault="008429F1" w:rsidP="00EB366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Average p</w:t>
      </w:r>
      <w:r w:rsidR="00B1190E" w:rsidRPr="00B1190E">
        <w:rPr>
          <w:lang w:eastAsia="en-IN"/>
        </w:rPr>
        <w:t xml:space="preserve">ressure measurements acquired from the implanted wireless telemetry device of one sheep </w:t>
      </w:r>
      <w:r>
        <w:rPr>
          <w:lang w:eastAsia="en-IN"/>
        </w:rPr>
        <w:t xml:space="preserve">only </w:t>
      </w:r>
      <w:r w:rsidR="00B1190E">
        <w:rPr>
          <w:lang w:eastAsia="en-IN"/>
        </w:rPr>
        <w:t xml:space="preserve">while standing </w:t>
      </w:r>
      <w:r w:rsidR="00B1190E" w:rsidRPr="00B1190E">
        <w:rPr>
          <w:lang w:eastAsia="en-IN"/>
        </w:rPr>
        <w:t>demonstrated an overall increase in portal vein pressures following the Fontan operation</w:t>
      </w:r>
      <w:r w:rsidR="00B1190E">
        <w:rPr>
          <w:lang w:eastAsia="en-IN"/>
        </w:rPr>
        <w:t xml:space="preserve"> </w:t>
      </w:r>
      <w:r w:rsidR="00B1190E" w:rsidRPr="00B1190E">
        <w:rPr>
          <w:b/>
          <w:bCs/>
          <w:lang w:eastAsia="en-IN"/>
        </w:rPr>
        <w:t>[</w:t>
      </w:r>
      <w:r w:rsidR="00B1190E">
        <w:rPr>
          <w:b/>
          <w:bCs/>
          <w:lang w:eastAsia="en-IN"/>
        </w:rPr>
        <w:t>1</w:t>
      </w:r>
      <w:r w:rsidR="00B1190E" w:rsidRPr="00B1190E">
        <w:rPr>
          <w:b/>
          <w:bCs/>
          <w:lang w:eastAsia="en-IN"/>
        </w:rPr>
        <w:t>]</w:t>
      </w:r>
      <w:r w:rsidR="00B1190E">
        <w:rPr>
          <w:lang w:eastAsia="en-IN"/>
        </w:rPr>
        <w:t>.</w:t>
      </w:r>
    </w:p>
    <w:p w14:paraId="4E56809E" w14:textId="3200CE00" w:rsidR="00B1190E" w:rsidRDefault="00B1190E" w:rsidP="00B119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</w:t>
      </w:r>
      <w:r>
        <w:rPr>
          <w:lang w:val="en-IN" w:eastAsia="en-IN"/>
        </w:rPr>
        <w:t>3</w:t>
      </w:r>
      <w:r w:rsidRPr="00CD106F">
        <w:rPr>
          <w:lang w:val="en-IN" w:eastAsia="en-IN"/>
        </w:rPr>
        <w:t xml:space="preserve">. </w:t>
      </w:r>
      <w:r w:rsidRPr="00B1190E">
        <w:rPr>
          <w:i/>
          <w:iCs/>
          <w:color w:val="3333FF"/>
          <w:lang w:val="en-IN" w:eastAsia="en-IN"/>
        </w:rPr>
        <w:t>Video editor: Highlight the data points and line corresponding to the duration from day  1 to 14 on X-axis</w:t>
      </w:r>
    </w:p>
    <w:p w14:paraId="4431A29C" w14:textId="679116D2" w:rsidR="00B1190E" w:rsidRPr="00B1190E" w:rsidRDefault="00B1190E" w:rsidP="00B1190E">
      <w:pPr>
        <w:pStyle w:val="Narration"/>
        <w:ind w:left="1627" w:firstLine="0"/>
        <w:rPr>
          <w:color w:val="auto"/>
          <w:lang w:eastAsia="en-IN"/>
        </w:rPr>
      </w:pPr>
    </w:p>
    <w:p w14:paraId="40C0B30A" w14:textId="2EDA3018" w:rsidR="00EB366F" w:rsidRDefault="00B1190E" w:rsidP="00EB366F">
      <w:pPr>
        <w:pStyle w:val="Narration"/>
        <w:numPr>
          <w:ilvl w:val="1"/>
          <w:numId w:val="3"/>
        </w:numPr>
        <w:rPr>
          <w:lang w:eastAsia="en-IN"/>
        </w:rPr>
      </w:pPr>
      <w:r w:rsidRPr="00B1190E">
        <w:rPr>
          <w:lang w:eastAsia="en-IN"/>
        </w:rPr>
        <w:t>A second telemetry device was implanted in the neck to acquire pressure measurements from the superior vena cava</w:t>
      </w:r>
      <w:r>
        <w:rPr>
          <w:lang w:eastAsia="en-IN"/>
        </w:rPr>
        <w:t xml:space="preserve"> </w:t>
      </w:r>
      <w:r w:rsidRPr="00B1190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B1190E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Pr="00B1190E">
        <w:rPr>
          <w:lang w:eastAsia="en-IN"/>
        </w:rPr>
        <w:t xml:space="preserve"> </w:t>
      </w:r>
      <w:r w:rsidR="00EB366F" w:rsidRPr="00CD106F">
        <w:rPr>
          <w:lang w:eastAsia="en-IN"/>
        </w:rPr>
        <w:t>Superior vena cava pressures showed a</w:t>
      </w:r>
      <w:r>
        <w:rPr>
          <w:lang w:eastAsia="en-IN"/>
        </w:rPr>
        <w:t xml:space="preserve">n overall </w:t>
      </w:r>
      <w:r w:rsidR="00EB366F" w:rsidRPr="00CD106F">
        <w:rPr>
          <w:lang w:eastAsia="en-IN"/>
        </w:rPr>
        <w:t xml:space="preserve">increase after Fontan surgery and remained elevated through postoperative day 14, with minimal variability over time </w:t>
      </w:r>
      <w:r w:rsidR="00EB366F" w:rsidRPr="00CD106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EB366F" w:rsidRPr="00CD106F">
        <w:rPr>
          <w:b/>
          <w:lang w:eastAsia="en-IN"/>
        </w:rPr>
        <w:t>]</w:t>
      </w:r>
      <w:r w:rsidR="00EB366F" w:rsidRPr="00CD106F">
        <w:rPr>
          <w:lang w:eastAsia="en-IN"/>
        </w:rPr>
        <w:t>.</w:t>
      </w:r>
    </w:p>
    <w:p w14:paraId="47815F9B" w14:textId="493D90DA" w:rsidR="00B1190E" w:rsidRDefault="00B1190E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>LAB MEDIA: Figure 4</w:t>
      </w:r>
    </w:p>
    <w:p w14:paraId="3BA16D83" w14:textId="2F5ABFEB" w:rsidR="00EB366F" w:rsidRDefault="00EB366F" w:rsidP="00EB366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D106F">
        <w:rPr>
          <w:lang w:val="en-IN" w:eastAsia="en-IN"/>
        </w:rPr>
        <w:t xml:space="preserve">LAB MEDIA: Figure 4. </w:t>
      </w:r>
      <w:r w:rsidRPr="00B1190E">
        <w:rPr>
          <w:i/>
          <w:iCs/>
          <w:color w:val="3333FF"/>
          <w:lang w:val="en-IN" w:eastAsia="en-IN"/>
        </w:rPr>
        <w:t>Video editor: Highlight the data points and line from day 0 to 14 showing a steep rise</w:t>
      </w:r>
    </w:p>
    <w:p w14:paraId="5E8105FC" w14:textId="77777777" w:rsidR="00EB366F" w:rsidRDefault="00EB366F" w:rsidP="00EB366F">
      <w:pPr>
        <w:pStyle w:val="Narration"/>
        <w:ind w:firstLine="0"/>
        <w:rPr>
          <w:lang w:eastAsia="en-IN"/>
        </w:rPr>
      </w:pPr>
    </w:p>
    <w:sectPr w:rsidR="00EB366F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17T00:06:00Z" w:initials="PG">
    <w:p w14:paraId="3D5DA71E" w14:textId="77777777" w:rsidR="0002557B" w:rsidRDefault="0002557B" w:rsidP="0002557B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we cannot have only voice-over without corresponding video. Hence it is better to omit the prepping steps as these are standard procedures.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5DA7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7E04E" w16cex:dateUtc="2025-08-16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5DA71E" w16cid:durableId="0137E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4A59" w14:textId="77777777" w:rsidR="00026880" w:rsidRDefault="00026880">
      <w:r>
        <w:separator/>
      </w:r>
    </w:p>
    <w:p w14:paraId="3EA4E092" w14:textId="77777777" w:rsidR="00026880" w:rsidRDefault="00026880"/>
  </w:endnote>
  <w:endnote w:type="continuationSeparator" w:id="0">
    <w:p w14:paraId="249879CE" w14:textId="77777777" w:rsidR="00026880" w:rsidRDefault="00026880">
      <w:r>
        <w:continuationSeparator/>
      </w:r>
    </w:p>
    <w:p w14:paraId="0885903B" w14:textId="77777777" w:rsidR="00026880" w:rsidRDefault="00026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35EB7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96C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2557B">
      <w:rPr>
        <w:rFonts w:cstheme="minorHAnsi"/>
      </w:rPr>
      <w:t xml:space="preserve">                   August </w:t>
    </w:r>
    <w:r w:rsidR="001C3B97">
      <w:rPr>
        <w:rFonts w:cstheme="minorHAnsi"/>
      </w:rPr>
      <w:t>23</w:t>
    </w:r>
    <w:r w:rsidR="0002557B">
      <w:rPr>
        <w:rFonts w:cstheme="minorHAnsi"/>
      </w:rPr>
      <w:t xml:space="preserve">, </w:t>
    </w:r>
    <w:proofErr w:type="gramStart"/>
    <w:r w:rsidR="000255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3E61" w14:textId="77777777" w:rsidR="00026880" w:rsidRDefault="00026880">
      <w:r>
        <w:separator/>
      </w:r>
    </w:p>
    <w:p w14:paraId="15C6D466" w14:textId="77777777" w:rsidR="00026880" w:rsidRDefault="00026880"/>
  </w:footnote>
  <w:footnote w:type="continuationSeparator" w:id="0">
    <w:p w14:paraId="2F1727C1" w14:textId="77777777" w:rsidR="00026880" w:rsidRDefault="00026880">
      <w:r>
        <w:continuationSeparator/>
      </w:r>
    </w:p>
    <w:p w14:paraId="265CF107" w14:textId="77777777" w:rsidR="00026880" w:rsidRDefault="00026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488DF9" w:rsidR="00336C61" w:rsidRPr="006D3AC7" w:rsidRDefault="00336C61" w:rsidP="000255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02557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57B"/>
    <w:rsid w:val="00025DE9"/>
    <w:rsid w:val="00026880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77F7"/>
    <w:rsid w:val="000A1612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B97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47C1"/>
    <w:rsid w:val="00214268"/>
    <w:rsid w:val="002152AB"/>
    <w:rsid w:val="00226089"/>
    <w:rsid w:val="002262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1F8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118F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2E6B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4DC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1613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76F"/>
    <w:rsid w:val="00536D89"/>
    <w:rsid w:val="00544E06"/>
    <w:rsid w:val="005463CB"/>
    <w:rsid w:val="00547699"/>
    <w:rsid w:val="00557116"/>
    <w:rsid w:val="0055763A"/>
    <w:rsid w:val="005611F3"/>
    <w:rsid w:val="005624F6"/>
    <w:rsid w:val="00565757"/>
    <w:rsid w:val="0058214E"/>
    <w:rsid w:val="005829FA"/>
    <w:rsid w:val="00585ECC"/>
    <w:rsid w:val="005925C3"/>
    <w:rsid w:val="00594A84"/>
    <w:rsid w:val="00596C7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896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9F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6E0C"/>
    <w:rsid w:val="008A7A3E"/>
    <w:rsid w:val="008C642C"/>
    <w:rsid w:val="008D0E4A"/>
    <w:rsid w:val="008D2A6A"/>
    <w:rsid w:val="008D52FB"/>
    <w:rsid w:val="008D5443"/>
    <w:rsid w:val="008D58EC"/>
    <w:rsid w:val="008E587B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F9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27BC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D37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90E"/>
    <w:rsid w:val="00B13941"/>
    <w:rsid w:val="00B314B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552A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9B5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107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66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745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A16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A16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A16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16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A16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A16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55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D24C-A65A-4E64-93EB-EA7E8670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2042</Words>
  <Characters>12111</Characters>
  <Application>Microsoft Office Word</Application>
  <DocSecurity>0</DocSecurity>
  <Lines>281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2025-08-23T10:49:00Z</dcterms:created>
  <dcterms:modified xsi:type="dcterms:W3CDTF">2025-08-23T10:49:00Z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