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150EFF42"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3A6994">
        <w:rPr>
          <w:rFonts w:eastAsia="Times New Roman" w:cstheme="minorHAnsi"/>
          <w:b/>
        </w:rPr>
        <w:t>68915</w:t>
      </w:r>
    </w:p>
    <w:p w14:paraId="2F6924E5" w14:textId="09ACD94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7E534B">
        <w:rPr>
          <w:rFonts w:eastAsia="Times New Roman" w:cstheme="minorHAnsi"/>
          <w:b/>
        </w:rPr>
        <w:t>Sulakshana Karkala</w:t>
      </w:r>
    </w:p>
    <w:p w14:paraId="6FB9233B" w14:textId="76409785"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3A6994" w:rsidRPr="002B15E6">
          <w:rPr>
            <w:rStyle w:val="Hyperlink"/>
            <w:rFonts w:eastAsia="Times New Roman" w:cstheme="minorHAnsi"/>
            <w:b/>
          </w:rPr>
          <w:t>https://review.jove.com/account/file-uploader?src=21019123</w:t>
        </w:r>
      </w:hyperlink>
    </w:p>
    <w:p w14:paraId="726CB82A" w14:textId="77777777" w:rsidR="003A6994" w:rsidRPr="00B07A3B" w:rsidRDefault="003A6994"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7C3B9B56"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CF388D" w:rsidRPr="00CF388D">
        <w:rPr>
          <w:rStyle w:val="ArticleTitle"/>
          <w:rFonts w:cstheme="minorHAnsi"/>
        </w:rPr>
        <w:t>Microfluidic Chip for Axonal Injury Models Construction and Enabling Multi-Omics Analysis</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7AD99345" w14:textId="77777777" w:rsidR="00CF388D" w:rsidRPr="00CF388D" w:rsidRDefault="00CF388D" w:rsidP="00CF388D">
      <w:pPr>
        <w:outlineLvl w:val="0"/>
        <w:rPr>
          <w:rFonts w:eastAsia="Times New Roman" w:cstheme="minorHAnsi"/>
          <w:b/>
          <w:sz w:val="28"/>
          <w:szCs w:val="28"/>
          <w:vertAlign w:val="superscript"/>
        </w:rPr>
      </w:pPr>
      <w:r w:rsidRPr="00CF388D">
        <w:rPr>
          <w:rFonts w:eastAsia="Times New Roman" w:cstheme="minorHAnsi"/>
          <w:b/>
          <w:sz w:val="28"/>
          <w:szCs w:val="28"/>
        </w:rPr>
        <w:t>Bing Zhou</w:t>
      </w:r>
      <w:r w:rsidRPr="00CF388D">
        <w:rPr>
          <w:rFonts w:eastAsia="Times New Roman" w:cstheme="minorHAnsi"/>
          <w:b/>
          <w:sz w:val="28"/>
          <w:szCs w:val="28"/>
          <w:vertAlign w:val="superscript"/>
        </w:rPr>
        <w:t>1,2</w:t>
      </w:r>
      <w:r w:rsidRPr="00CF388D">
        <w:rPr>
          <w:rFonts w:eastAsia="Times New Roman" w:cstheme="minorHAnsi"/>
          <w:b/>
          <w:sz w:val="28"/>
          <w:szCs w:val="28"/>
        </w:rPr>
        <w:t>, Ruixuan Liu</w:t>
      </w:r>
      <w:r w:rsidRPr="00CF388D">
        <w:rPr>
          <w:rFonts w:eastAsia="Times New Roman" w:cstheme="minorHAnsi"/>
          <w:b/>
          <w:sz w:val="28"/>
          <w:szCs w:val="28"/>
          <w:vertAlign w:val="superscript"/>
        </w:rPr>
        <w:t>1,3*</w:t>
      </w:r>
      <w:r w:rsidRPr="00CF388D">
        <w:rPr>
          <w:rFonts w:eastAsia="Times New Roman" w:cstheme="minorHAnsi"/>
          <w:b/>
          <w:sz w:val="28"/>
          <w:szCs w:val="28"/>
        </w:rPr>
        <w:t>, Jiaxin Sun</w:t>
      </w:r>
      <w:r w:rsidRPr="00CF388D">
        <w:rPr>
          <w:rFonts w:eastAsia="Times New Roman" w:cstheme="minorHAnsi"/>
          <w:b/>
          <w:sz w:val="28"/>
          <w:szCs w:val="28"/>
          <w:vertAlign w:val="superscript"/>
        </w:rPr>
        <w:t>1,3</w:t>
      </w:r>
      <w:r w:rsidRPr="00CF388D">
        <w:rPr>
          <w:rFonts w:eastAsia="Times New Roman" w:cstheme="minorHAnsi"/>
          <w:b/>
          <w:sz w:val="28"/>
          <w:szCs w:val="28"/>
        </w:rPr>
        <w:t xml:space="preserve">, </w:t>
      </w:r>
      <w:proofErr w:type="spellStart"/>
      <w:r w:rsidRPr="00CF388D">
        <w:rPr>
          <w:rFonts w:eastAsia="Times New Roman" w:cstheme="minorHAnsi"/>
          <w:b/>
          <w:sz w:val="28"/>
          <w:szCs w:val="28"/>
        </w:rPr>
        <w:t>Maoliang</w:t>
      </w:r>
      <w:proofErr w:type="spellEnd"/>
      <w:r w:rsidRPr="00CF388D">
        <w:rPr>
          <w:rFonts w:eastAsia="Times New Roman" w:cstheme="minorHAnsi"/>
          <w:b/>
          <w:sz w:val="28"/>
          <w:szCs w:val="28"/>
        </w:rPr>
        <w:t xml:space="preserve"> Lu</w:t>
      </w:r>
      <w:r w:rsidRPr="00CF388D">
        <w:rPr>
          <w:rFonts w:eastAsia="Times New Roman" w:cstheme="minorHAnsi"/>
          <w:b/>
          <w:sz w:val="28"/>
          <w:szCs w:val="28"/>
          <w:vertAlign w:val="superscript"/>
        </w:rPr>
        <w:t>4</w:t>
      </w:r>
      <w:r w:rsidRPr="00CF388D">
        <w:rPr>
          <w:rFonts w:eastAsia="Times New Roman" w:cstheme="minorHAnsi"/>
          <w:b/>
          <w:sz w:val="28"/>
          <w:szCs w:val="28"/>
        </w:rPr>
        <w:t xml:space="preserve">, </w:t>
      </w:r>
      <w:proofErr w:type="spellStart"/>
      <w:r w:rsidRPr="00CF388D">
        <w:rPr>
          <w:rFonts w:eastAsia="Times New Roman" w:cstheme="minorHAnsi"/>
          <w:b/>
          <w:sz w:val="28"/>
          <w:szCs w:val="28"/>
        </w:rPr>
        <w:t>Qianwen</w:t>
      </w:r>
      <w:proofErr w:type="spellEnd"/>
      <w:r w:rsidRPr="00CF388D">
        <w:rPr>
          <w:rFonts w:eastAsia="Times New Roman" w:cstheme="minorHAnsi"/>
          <w:b/>
          <w:sz w:val="28"/>
          <w:szCs w:val="28"/>
        </w:rPr>
        <w:t xml:space="preserve"> Zhang</w:t>
      </w:r>
      <w:r w:rsidRPr="00CF388D">
        <w:rPr>
          <w:rFonts w:eastAsia="Times New Roman" w:cstheme="minorHAnsi"/>
          <w:b/>
          <w:sz w:val="28"/>
          <w:szCs w:val="28"/>
          <w:vertAlign w:val="superscript"/>
        </w:rPr>
        <w:t>5</w:t>
      </w:r>
    </w:p>
    <w:p w14:paraId="07F3CA1C" w14:textId="77777777" w:rsidR="00CF388D" w:rsidRPr="00CF388D" w:rsidRDefault="00CF388D" w:rsidP="00CF388D">
      <w:pPr>
        <w:outlineLvl w:val="0"/>
        <w:rPr>
          <w:rFonts w:eastAsia="Times New Roman" w:cstheme="minorHAnsi"/>
          <w:b/>
          <w:sz w:val="28"/>
          <w:szCs w:val="28"/>
        </w:rPr>
      </w:pPr>
    </w:p>
    <w:p w14:paraId="2E9D5A62" w14:textId="03EFC865" w:rsidR="00CF388D" w:rsidRPr="00CF388D" w:rsidRDefault="00CF388D" w:rsidP="00CF388D">
      <w:pPr>
        <w:outlineLvl w:val="0"/>
        <w:rPr>
          <w:rFonts w:eastAsia="Times New Roman" w:cstheme="minorHAnsi"/>
          <w:b/>
          <w:sz w:val="28"/>
          <w:szCs w:val="28"/>
        </w:rPr>
      </w:pPr>
      <w:r w:rsidRPr="00CF388D">
        <w:rPr>
          <w:rFonts w:eastAsia="Times New Roman" w:cstheme="minorHAnsi"/>
          <w:b/>
          <w:sz w:val="28"/>
          <w:szCs w:val="28"/>
          <w:vertAlign w:val="superscript"/>
        </w:rPr>
        <w:t>1</w:t>
      </w:r>
      <w:r w:rsidRPr="00CF388D">
        <w:rPr>
          <w:rFonts w:eastAsia="Times New Roman" w:cstheme="minorHAnsi"/>
          <w:b/>
          <w:sz w:val="28"/>
          <w:szCs w:val="28"/>
        </w:rPr>
        <w:t xml:space="preserve">Beijing Advanced Innovation Center for Big Data-Based Precision Medicine, </w:t>
      </w:r>
      <w:proofErr w:type="spellStart"/>
      <w:r w:rsidRPr="00CF388D">
        <w:rPr>
          <w:rFonts w:eastAsia="Times New Roman" w:cstheme="minorHAnsi"/>
          <w:b/>
          <w:sz w:val="28"/>
          <w:szCs w:val="28"/>
        </w:rPr>
        <w:t>Beihang</w:t>
      </w:r>
      <w:proofErr w:type="spellEnd"/>
      <w:r w:rsidRPr="00CF388D">
        <w:rPr>
          <w:rFonts w:eastAsia="Times New Roman" w:cstheme="minorHAnsi"/>
          <w:b/>
          <w:sz w:val="28"/>
          <w:szCs w:val="28"/>
        </w:rPr>
        <w:t xml:space="preserve"> University</w:t>
      </w:r>
    </w:p>
    <w:p w14:paraId="65A11CA5" w14:textId="51B1B2E7" w:rsidR="00CF388D" w:rsidRPr="00CF388D" w:rsidRDefault="00CF388D" w:rsidP="00CF388D">
      <w:pPr>
        <w:outlineLvl w:val="0"/>
        <w:rPr>
          <w:rFonts w:eastAsia="Times New Roman" w:cstheme="minorHAnsi"/>
          <w:b/>
          <w:sz w:val="28"/>
          <w:szCs w:val="28"/>
        </w:rPr>
      </w:pPr>
      <w:r w:rsidRPr="00CF388D">
        <w:rPr>
          <w:rFonts w:eastAsia="Times New Roman" w:cstheme="minorHAnsi"/>
          <w:b/>
          <w:sz w:val="28"/>
          <w:szCs w:val="28"/>
          <w:vertAlign w:val="superscript"/>
        </w:rPr>
        <w:t>2</w:t>
      </w:r>
      <w:r w:rsidRPr="00CF388D">
        <w:rPr>
          <w:rFonts w:eastAsia="Times New Roman" w:cstheme="minorHAnsi"/>
          <w:b/>
          <w:sz w:val="28"/>
          <w:szCs w:val="28"/>
        </w:rPr>
        <w:t xml:space="preserve">Interdisciplinary Innovation Institute of Medicine and Engineering, </w:t>
      </w:r>
      <w:proofErr w:type="spellStart"/>
      <w:r w:rsidRPr="00CF388D">
        <w:rPr>
          <w:rFonts w:eastAsia="Times New Roman" w:cstheme="minorHAnsi"/>
          <w:b/>
          <w:sz w:val="28"/>
          <w:szCs w:val="28"/>
        </w:rPr>
        <w:t>Beihang</w:t>
      </w:r>
      <w:proofErr w:type="spellEnd"/>
      <w:r w:rsidRPr="00CF388D">
        <w:rPr>
          <w:rFonts w:eastAsia="Times New Roman" w:cstheme="minorHAnsi"/>
          <w:b/>
          <w:sz w:val="28"/>
          <w:szCs w:val="28"/>
        </w:rPr>
        <w:t xml:space="preserve"> University</w:t>
      </w:r>
    </w:p>
    <w:p w14:paraId="70D4C4DF" w14:textId="29291FA9" w:rsidR="00CF388D" w:rsidRPr="00CF388D" w:rsidRDefault="00CF388D" w:rsidP="00CF388D">
      <w:pPr>
        <w:outlineLvl w:val="0"/>
        <w:rPr>
          <w:rFonts w:eastAsia="Times New Roman" w:cstheme="minorHAnsi"/>
          <w:b/>
          <w:sz w:val="28"/>
          <w:szCs w:val="28"/>
        </w:rPr>
      </w:pPr>
      <w:r w:rsidRPr="00CF388D">
        <w:rPr>
          <w:rFonts w:eastAsia="Times New Roman" w:cstheme="minorHAnsi"/>
          <w:b/>
          <w:sz w:val="28"/>
          <w:szCs w:val="28"/>
          <w:vertAlign w:val="superscript"/>
        </w:rPr>
        <w:t>3</w:t>
      </w:r>
      <w:r w:rsidRPr="00CF388D">
        <w:rPr>
          <w:rFonts w:eastAsia="Times New Roman" w:cstheme="minorHAnsi"/>
          <w:b/>
          <w:sz w:val="28"/>
          <w:szCs w:val="28"/>
        </w:rPr>
        <w:t xml:space="preserve">School of Biological Science and Medical Engineering, </w:t>
      </w:r>
      <w:proofErr w:type="spellStart"/>
      <w:r w:rsidRPr="00CF388D">
        <w:rPr>
          <w:rFonts w:eastAsia="Times New Roman" w:cstheme="minorHAnsi"/>
          <w:b/>
          <w:sz w:val="28"/>
          <w:szCs w:val="28"/>
        </w:rPr>
        <w:t>Beihang</w:t>
      </w:r>
      <w:proofErr w:type="spellEnd"/>
      <w:r w:rsidRPr="00CF388D">
        <w:rPr>
          <w:rFonts w:eastAsia="Times New Roman" w:cstheme="minorHAnsi"/>
          <w:b/>
          <w:sz w:val="28"/>
          <w:szCs w:val="28"/>
        </w:rPr>
        <w:t xml:space="preserve"> University</w:t>
      </w:r>
    </w:p>
    <w:p w14:paraId="2D91A489" w14:textId="29B064C5" w:rsidR="00CF388D" w:rsidRPr="00CF388D" w:rsidRDefault="00CF388D" w:rsidP="00CF388D">
      <w:pPr>
        <w:outlineLvl w:val="0"/>
        <w:rPr>
          <w:rFonts w:eastAsia="Times New Roman" w:cstheme="minorHAnsi"/>
          <w:b/>
          <w:sz w:val="28"/>
          <w:szCs w:val="28"/>
        </w:rPr>
      </w:pPr>
      <w:r w:rsidRPr="00CF388D">
        <w:rPr>
          <w:rFonts w:eastAsia="Times New Roman" w:cstheme="minorHAnsi"/>
          <w:b/>
          <w:sz w:val="28"/>
          <w:szCs w:val="28"/>
          <w:vertAlign w:val="superscript"/>
        </w:rPr>
        <w:t>4</w:t>
      </w:r>
      <w:r w:rsidRPr="00CF388D">
        <w:rPr>
          <w:rFonts w:eastAsia="Times New Roman" w:cstheme="minorHAnsi"/>
          <w:b/>
          <w:sz w:val="28"/>
          <w:szCs w:val="28"/>
        </w:rPr>
        <w:t xml:space="preserve">School of Software, </w:t>
      </w:r>
      <w:proofErr w:type="spellStart"/>
      <w:r w:rsidRPr="00CF388D">
        <w:rPr>
          <w:rFonts w:eastAsia="Times New Roman" w:cstheme="minorHAnsi"/>
          <w:b/>
          <w:sz w:val="28"/>
          <w:szCs w:val="28"/>
        </w:rPr>
        <w:t>Beihang</w:t>
      </w:r>
      <w:proofErr w:type="spellEnd"/>
      <w:r w:rsidRPr="00CF388D">
        <w:rPr>
          <w:rFonts w:eastAsia="Times New Roman" w:cstheme="minorHAnsi"/>
          <w:b/>
          <w:sz w:val="28"/>
          <w:szCs w:val="28"/>
        </w:rPr>
        <w:t xml:space="preserve"> University</w:t>
      </w:r>
    </w:p>
    <w:p w14:paraId="74A3CDA1" w14:textId="54E7AEB6" w:rsidR="00D6314B" w:rsidRPr="00B07A3B" w:rsidRDefault="00CF388D" w:rsidP="00EC3C46">
      <w:pPr>
        <w:outlineLvl w:val="0"/>
        <w:rPr>
          <w:rFonts w:eastAsia="Times New Roman" w:cstheme="minorHAnsi"/>
          <w:b/>
          <w:sz w:val="28"/>
          <w:szCs w:val="28"/>
        </w:rPr>
      </w:pPr>
      <w:r w:rsidRPr="00CF388D">
        <w:rPr>
          <w:rFonts w:eastAsia="Times New Roman" w:cstheme="minorHAnsi"/>
          <w:b/>
          <w:sz w:val="28"/>
          <w:szCs w:val="28"/>
          <w:vertAlign w:val="superscript"/>
        </w:rPr>
        <w:t>5</w:t>
      </w:r>
      <w:r w:rsidRPr="00CF388D">
        <w:rPr>
          <w:rFonts w:eastAsia="Times New Roman" w:cstheme="minorHAnsi"/>
          <w:b/>
          <w:sz w:val="28"/>
          <w:szCs w:val="28"/>
        </w:rPr>
        <w:t xml:space="preserve">School of Beijing, </w:t>
      </w:r>
      <w:proofErr w:type="spellStart"/>
      <w:r w:rsidRPr="00CF388D">
        <w:rPr>
          <w:rFonts w:eastAsia="Times New Roman" w:cstheme="minorHAnsi"/>
          <w:b/>
          <w:sz w:val="28"/>
          <w:szCs w:val="28"/>
        </w:rPr>
        <w:t>Beihang</w:t>
      </w:r>
      <w:proofErr w:type="spellEnd"/>
      <w:r w:rsidRPr="00CF388D">
        <w:rPr>
          <w:rFonts w:eastAsia="Times New Roman" w:cstheme="minorHAnsi"/>
          <w:b/>
          <w:sz w:val="28"/>
          <w:szCs w:val="28"/>
        </w:rPr>
        <w:t xml:space="preserve"> University</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78550BBE"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B4B2D7A" w14:textId="4A1D9247" w:rsidR="004E0C5A" w:rsidRPr="00CF388D" w:rsidRDefault="00CF388D" w:rsidP="00CF388D">
      <w:pPr>
        <w:pBdr>
          <w:top w:val="nil"/>
          <w:left w:val="nil"/>
          <w:bottom w:val="nil"/>
          <w:right w:val="nil"/>
          <w:between w:val="nil"/>
        </w:pBdr>
        <w:rPr>
          <w:lang w:eastAsia="zh-CN"/>
        </w:rPr>
      </w:pPr>
      <w:bookmarkStart w:id="0" w:name="_Hlk25233958"/>
      <w:r w:rsidRPr="002B1AE2">
        <w:rPr>
          <w:lang w:eastAsia="zh-CN"/>
        </w:rPr>
        <w:t xml:space="preserve">Ruixuan Liu </w:t>
      </w:r>
      <w:r w:rsidRPr="002B1AE2">
        <w:rPr>
          <w:lang w:eastAsia="zh-CN"/>
        </w:rPr>
        <w:tab/>
      </w:r>
      <w:r w:rsidRPr="002B1AE2">
        <w:rPr>
          <w:lang w:eastAsia="zh-CN"/>
        </w:rPr>
        <w:tab/>
        <w:t>(by1910035@buaa.edu.cn)</w:t>
      </w: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04E253F8" w14:textId="77777777" w:rsidR="00CF388D" w:rsidRDefault="00CF388D" w:rsidP="00CF388D">
      <w:r w:rsidRPr="002B1AE2">
        <w:t>Bing Zhou</w:t>
      </w:r>
      <w:r w:rsidRPr="002B1AE2">
        <w:tab/>
      </w:r>
      <w:r w:rsidRPr="002B1AE2">
        <w:tab/>
        <w:t>(</w:t>
      </w:r>
      <w:hyperlink r:id="rId8" w:history="1">
        <w:r w:rsidRPr="00FE76E4">
          <w:rPr>
            <w:rStyle w:val="Hyperlink"/>
          </w:rPr>
          <w:t>zhoub2@hotmail.com</w:t>
        </w:r>
      </w:hyperlink>
      <w:r w:rsidRPr="002B1AE2">
        <w:t>)</w:t>
      </w:r>
    </w:p>
    <w:p w14:paraId="79BBFAC0" w14:textId="77777777" w:rsidR="00CF388D" w:rsidRPr="002B1AE2" w:rsidRDefault="00CF388D" w:rsidP="00CF388D">
      <w:pPr>
        <w:pBdr>
          <w:top w:val="nil"/>
          <w:left w:val="nil"/>
          <w:bottom w:val="nil"/>
          <w:right w:val="nil"/>
          <w:between w:val="nil"/>
        </w:pBdr>
        <w:rPr>
          <w:lang w:eastAsia="zh-CN"/>
        </w:rPr>
      </w:pPr>
      <w:r w:rsidRPr="002B1AE2">
        <w:rPr>
          <w:lang w:eastAsia="zh-CN"/>
        </w:rPr>
        <w:t xml:space="preserve">Ruixuan Liu </w:t>
      </w:r>
      <w:r w:rsidRPr="002B1AE2">
        <w:rPr>
          <w:lang w:eastAsia="zh-CN"/>
        </w:rPr>
        <w:tab/>
      </w:r>
      <w:r w:rsidRPr="002B1AE2">
        <w:rPr>
          <w:lang w:eastAsia="zh-CN"/>
        </w:rPr>
        <w:tab/>
        <w:t>(by1910035@buaa.edu.cn)</w:t>
      </w:r>
    </w:p>
    <w:p w14:paraId="3B8F97A7" w14:textId="77777777" w:rsidR="00CF388D" w:rsidRPr="002B1AE2" w:rsidRDefault="00CF388D" w:rsidP="00CF388D">
      <w:r w:rsidRPr="002B1AE2">
        <w:t>Jiaxin Sun</w:t>
      </w:r>
      <w:r w:rsidRPr="002B1AE2">
        <w:tab/>
      </w:r>
      <w:r w:rsidRPr="002B1AE2">
        <w:tab/>
        <w:t>(jiaxinsun184@163.com)</w:t>
      </w:r>
    </w:p>
    <w:p w14:paraId="0EB9BDE8" w14:textId="77777777" w:rsidR="00CF388D" w:rsidRPr="002B1AE2" w:rsidRDefault="00CF388D" w:rsidP="00CF388D">
      <w:proofErr w:type="spellStart"/>
      <w:r w:rsidRPr="002B1AE2">
        <w:t>Maoliang</w:t>
      </w:r>
      <w:proofErr w:type="spellEnd"/>
      <w:r w:rsidRPr="002B1AE2">
        <w:t xml:space="preserve"> Lu</w:t>
      </w:r>
      <w:r w:rsidRPr="002B1AE2">
        <w:tab/>
      </w:r>
      <w:r w:rsidRPr="002B1AE2">
        <w:tab/>
        <w:t>(lmllmllm@outlook.com)</w:t>
      </w:r>
    </w:p>
    <w:p w14:paraId="06B737C4" w14:textId="77777777" w:rsidR="00CF388D" w:rsidRPr="002B1AE2" w:rsidRDefault="00CF388D" w:rsidP="00CF388D">
      <w:pPr>
        <w:rPr>
          <w:vertAlign w:val="superscript"/>
          <w:lang w:eastAsia="zh-CN"/>
        </w:rPr>
      </w:pPr>
      <w:proofErr w:type="spellStart"/>
      <w:r w:rsidRPr="002B1AE2">
        <w:t>Qianwen</w:t>
      </w:r>
      <w:proofErr w:type="spellEnd"/>
      <w:r w:rsidRPr="002B1AE2">
        <w:t xml:space="preserve"> Zhang</w:t>
      </w:r>
      <w:r w:rsidRPr="002B1AE2">
        <w:tab/>
        <w:t>(1262164651@qq.com)</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 xml:space="preserve">your protocol involves microscopy but you </w:t>
      </w:r>
      <w:proofErr w:type="gramStart"/>
      <w:r>
        <w:rPr>
          <w:rFonts w:eastAsia="Times New Roman" w:cstheme="minorHAnsi"/>
        </w:rPr>
        <w:t>are not able to</w:t>
      </w:r>
      <w:proofErr w:type="gramEnd"/>
      <w:r>
        <w:rPr>
          <w:rFonts w:eastAsia="Times New Roman" w:cstheme="minorHAnsi"/>
        </w:rPr>
        <w:t xml:space="preserve">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 xml:space="preserve">(shots are indicated with the 3-digit numbers, like 2.1.1, </w:t>
      </w:r>
      <w:proofErr w:type="gramStart"/>
      <w:r w:rsidRPr="00D7547B">
        <w:rPr>
          <w:rFonts w:eastAsia="Times New Roman" w:cstheme="minorHAnsi"/>
        </w:rPr>
        <w:t>2.1.2</w:t>
      </w:r>
      <w:proofErr w:type="gramEnd"/>
      <w:r w:rsidRPr="00D7547B">
        <w:rPr>
          <w:rFonts w:eastAsia="Times New Roman" w:cstheme="minorHAnsi"/>
        </w:rPr>
        <w:t>, etc.)</w:t>
      </w:r>
      <w:r w:rsidRPr="00D7547B">
        <w:rPr>
          <w:rFonts w:eastAsia="Times New Roman" w:cstheme="minorHAnsi"/>
          <w:bCs/>
        </w:rPr>
        <w:t>.</w:t>
      </w:r>
    </w:p>
    <w:p w14:paraId="181DD27E" w14:textId="60BA1D37" w:rsidR="005F1ADF"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9"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0" w:history="1">
        <w:r w:rsidR="0009624C" w:rsidRPr="001B6DEE">
          <w:rPr>
            <w:rStyle w:val="Hyperlink"/>
            <w:rFonts w:cstheme="minorHAnsi"/>
          </w:rPr>
          <w:t>https://review.jove.com/v/5848/screen-capture-instructions-for-authors?status=a7854k</w:t>
        </w:r>
      </w:hyperlink>
    </w:p>
    <w:p w14:paraId="3073BEE2" w14:textId="6E1550A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Content>
          <w:r w:rsidR="005F1ADF" w:rsidRPr="00B07A3B">
            <w:rPr>
              <w:rFonts w:eastAsia="Times New Roman" w:cstheme="minorHAnsi"/>
              <w:b/>
              <w:bCs/>
              <w:color w:val="808080"/>
              <w:shd w:val="clear" w:color="auto" w:fill="FFFF00"/>
            </w:rPr>
            <w:t>Enter Yes or No.</w:t>
          </w:r>
        </w:sdtContent>
      </w:sdt>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32DAE90F" w14:textId="77777777" w:rsidR="003326AD" w:rsidRDefault="003326AD"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Protocol </w:t>
      </w:r>
      <w:r w:rsidRPr="003200E9">
        <w:rPr>
          <w:rFonts w:cstheme="minorHAnsi"/>
          <w:b/>
          <w:sz w:val="22"/>
          <w:szCs w:val="22"/>
        </w:rPr>
        <w:t>Length</w:t>
      </w:r>
    </w:p>
    <w:p w14:paraId="72F5C5E6" w14:textId="14D10BC6"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3200E9">
        <w:rPr>
          <w:rFonts w:cstheme="minorHAnsi"/>
          <w:bCs/>
          <w:sz w:val="22"/>
          <w:szCs w:val="22"/>
        </w:rPr>
        <w:t>26</w:t>
      </w:r>
      <w:proofErr w:type="gramEnd"/>
    </w:p>
    <w:p w14:paraId="5AAC9C6C" w14:textId="7E9D6338"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3200E9">
        <w:rPr>
          <w:rFonts w:cstheme="minorHAnsi"/>
          <w:bCs/>
          <w:sz w:val="22"/>
          <w:szCs w:val="22"/>
        </w:rPr>
        <w:t>56</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5035F686"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831E2A">
        <w:rPr>
          <w:rFonts w:eastAsia="Times New Roman" w:cstheme="minorHAnsi"/>
          <w:bCs/>
        </w:rPr>
        <w:t xml:space="preserve">the </w:t>
      </w:r>
      <w:r w:rsidR="00831E2A" w:rsidRPr="00831E2A">
        <w:rPr>
          <w:rFonts w:eastAsia="Times New Roman" w:cstheme="minorHAnsi"/>
          <w:b/>
          <w:color w:val="FF0000"/>
        </w:rPr>
        <w:t>1st</w:t>
      </w:r>
      <w:r w:rsidR="00EA341C" w:rsidRPr="00831E2A">
        <w:rPr>
          <w:rFonts w:eastAsia="Times New Roman" w:cstheme="minorHAnsi"/>
          <w:b/>
          <w:color w:val="FF0000"/>
        </w:rPr>
        <w:t xml:space="preserve"> REQUIRED</w:t>
      </w:r>
      <w:r w:rsidR="00EA341C" w:rsidRPr="00831E2A">
        <w:rPr>
          <w:rFonts w:eastAsia="Times New Roman" w:cstheme="minorHAnsi"/>
          <w:bCs/>
          <w:color w:val="FF0000"/>
        </w:rPr>
        <w:t xml:space="preserve"> </w:t>
      </w:r>
      <w:r>
        <w:rPr>
          <w:rFonts w:eastAsia="Times New Roman" w:cstheme="minorHAnsi"/>
          <w:bCs/>
        </w:rPr>
        <w:t>questio</w:t>
      </w:r>
      <w:r w:rsidR="00347FE0">
        <w:rPr>
          <w:rFonts w:eastAsia="Times New Roman" w:cstheme="minorHAnsi"/>
          <w:bCs/>
        </w:rPr>
        <w:t>n</w:t>
      </w:r>
      <w:r w:rsidR="008D0E4A">
        <w:rPr>
          <w:rFonts w:eastAsia="Times New Roman" w:cstheme="minorHAnsi"/>
          <w:bCs/>
        </w:rPr>
        <w:t xml:space="preserve"> and </w:t>
      </w:r>
      <w:r w:rsidR="00D7547B" w:rsidRPr="0058214E">
        <w:rPr>
          <w:rFonts w:eastAsia="Times New Roman" w:cstheme="minorHAnsi"/>
          <w:b/>
        </w:rPr>
        <w:t xml:space="preserve">at least </w:t>
      </w:r>
      <w:r w:rsidR="00EA341C" w:rsidRPr="0058214E">
        <w:rPr>
          <w:rFonts w:eastAsia="Times New Roman" w:cstheme="minorHAnsi"/>
          <w:b/>
        </w:rPr>
        <w:t>2</w:t>
      </w:r>
      <w:r w:rsidR="00D7547B" w:rsidRPr="0058214E">
        <w:rPr>
          <w:rFonts w:eastAsia="Times New Roman" w:cstheme="minorHAnsi"/>
          <w:b/>
        </w:rPr>
        <w:t xml:space="preserve"> </w:t>
      </w:r>
      <w:r w:rsidR="00831E2A" w:rsidRPr="0058214E">
        <w:rPr>
          <w:rFonts w:eastAsia="Times New Roman" w:cstheme="minorHAnsi"/>
          <w:b/>
        </w:rPr>
        <w:t xml:space="preserve">other </w:t>
      </w:r>
      <w:r w:rsidR="00D7547B" w:rsidRPr="0058214E">
        <w:rPr>
          <w:rFonts w:eastAsia="Times New Roman" w:cstheme="minorHAnsi"/>
          <w:b/>
        </w:rPr>
        <w:t>questions</w:t>
      </w:r>
      <w:r w:rsidR="000A2498">
        <w:rPr>
          <w:rFonts w:eastAsia="Times New Roman" w:cstheme="minorHAnsi"/>
          <w:b/>
        </w:rPr>
        <w:t xml:space="preserve"> (1.2 – 1.10)</w:t>
      </w:r>
      <w:r w:rsidR="00D7547B" w:rsidRPr="0058214E">
        <w:rPr>
          <w:rFonts w:eastAsia="Times New Roman" w:cstheme="minorHAnsi"/>
          <w:bCs/>
        </w:rPr>
        <w:t xml:space="preserve"> below</w:t>
      </w:r>
      <w:r w:rsidR="00CF2130" w:rsidRPr="0058214E">
        <w:rPr>
          <w:rFonts w:eastAsia="Times New Roman" w:cstheme="minorHAnsi"/>
          <w:bCs/>
        </w:rPr>
        <w:t xml:space="preserve">. Up to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1BE79143"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4C4FAE">
        <w:rPr>
          <w:rFonts w:eastAsia="Times New Roman" w:cstheme="minorHAnsi"/>
          <w:b/>
          <w:color w:val="FF0000"/>
        </w:rPr>
        <w:t>3</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605AB119" w:rsidR="007D61A8" w:rsidRPr="00B07A3B"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927B12">
        <w:rPr>
          <w:rStyle w:val="AuthorName"/>
          <w:rFonts w:asciiTheme="minorHAnsi" w:eastAsia="Times" w:hAnsiTheme="minorHAnsi" w:cstheme="minorHAnsi"/>
        </w:rPr>
        <w:t>:</w:t>
      </w:r>
      <w:r w:rsidR="005A33C6" w:rsidRPr="005A33C6">
        <w:rPr>
          <w:rFonts w:cstheme="minorHAnsi"/>
        </w:rPr>
        <w:t xml:space="preserve"> </w:t>
      </w:r>
      <w:sdt>
        <w:sdtPr>
          <w:rPr>
            <w:rFonts w:cstheme="minorHAnsi"/>
          </w:rPr>
          <w:id w:val="-172577541"/>
          <w:placeholder>
            <w:docPart w:val="174FF9DDB326436CBBF209A4E846C455"/>
          </w:placeholder>
          <w:temporary/>
          <w:showingPlcHdr/>
        </w:sdtPr>
        <w:sdtContent>
          <w:r w:rsidR="005A33C6" w:rsidRPr="00B07A3B">
            <w:rPr>
              <w:rFonts w:eastAsia="Times New Roman" w:cstheme="minorHAnsi"/>
              <w:color w:val="808080"/>
              <w:shd w:val="clear" w:color="auto" w:fill="FFFF00"/>
            </w:rPr>
            <w:t xml:space="preserve">Click here to answer question. Please </w:t>
          </w:r>
          <w:r w:rsidR="005A33C6">
            <w:rPr>
              <w:rFonts w:eastAsia="Times New Roman" w:cstheme="minorHAnsi"/>
              <w:color w:val="808080"/>
              <w:shd w:val="clear" w:color="auto" w:fill="FFFF00"/>
            </w:rPr>
            <w:t>write in a style</w:t>
          </w:r>
          <w:r w:rsidR="005A33C6"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5A33C6" w:rsidRPr="00B07A3B">
            <w:rPr>
              <w:rFonts w:eastAsia="Times New Roman" w:cstheme="minorHAnsi"/>
              <w:color w:val="808080"/>
              <w:shd w:val="clear" w:color="auto" w:fill="FFFF00"/>
            </w:rPr>
            <w:t xml:space="preserve"> or fewer words.</w:t>
          </w:r>
        </w:sdtContent>
      </w:sdt>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13CA17F0" w:rsidR="007D61A8"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1EDEAC95" w:rsidR="00D75084"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211D12F2" w:rsidR="00D75084" w:rsidRPr="00D75084"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80064287"/>
          <w:placeholder>
            <w:docPart w:val="8B43F7D2A7D2418FA8D6DC848A78EECB"/>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2883BEC6" w:rsidR="007D61A8"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19C107E7" w:rsidR="00333FA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lastRenderedPageBreak/>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766A9095" w:rsidR="00333FA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4AB5AA63"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2B2556DB"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5D22FCE1" w:rsidR="00D7508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(OPTIONAL): </w:t>
      </w:r>
    </w:p>
    <w:p w14:paraId="27A716B1" w14:textId="77777777" w:rsidR="00B534BA" w:rsidRDefault="00B534BA" w:rsidP="00FF25E5">
      <w:pPr>
        <w:contextualSpacing/>
        <w:outlineLvl w:val="0"/>
        <w:rPr>
          <w:rFonts w:eastAsia="Times New Roman" w:cstheme="minorHAnsi"/>
          <w:b/>
        </w:rPr>
      </w:pPr>
    </w:p>
    <w:p w14:paraId="38827B8A" w14:textId="77777777" w:rsidR="00C66C56" w:rsidRDefault="00B534BA" w:rsidP="00FF25E5">
      <w:pPr>
        <w:contextualSpacing/>
        <w:outlineLvl w:val="0"/>
        <w:rPr>
          <w:rFonts w:eastAsia="Times New Roman" w:cstheme="minorHAnsi"/>
          <w:b/>
          <w:i/>
          <w:iCs/>
          <w:color w:val="0000FF"/>
        </w:rPr>
      </w:pPr>
      <w:r w:rsidRPr="00B534BA">
        <w:rPr>
          <w:rFonts w:eastAsia="Times New Roman" w:cstheme="minorHAnsi"/>
          <w:b/>
          <w:i/>
          <w:iCs/>
          <w:color w:val="0000FF"/>
        </w:rPr>
        <w:t xml:space="preserve">Videographer: </w:t>
      </w:r>
    </w:p>
    <w:p w14:paraId="64E5EB95" w14:textId="77777777" w:rsidR="00C66C56" w:rsidRDefault="00C66C56" w:rsidP="00FF25E5">
      <w:pPr>
        <w:contextualSpacing/>
        <w:outlineLvl w:val="0"/>
        <w:rPr>
          <w:rFonts w:eastAsia="Times New Roman" w:cstheme="minorHAnsi"/>
          <w:b/>
          <w:i/>
          <w:iCs/>
          <w:color w:val="0000FF"/>
        </w:rPr>
      </w:pPr>
    </w:p>
    <w:p w14:paraId="60A2B0C6" w14:textId="77777777" w:rsidR="00C66C56" w:rsidRDefault="00B534BA" w:rsidP="00FF25E5">
      <w:pPr>
        <w:pStyle w:val="ListParagraph"/>
        <w:numPr>
          <w:ilvl w:val="0"/>
          <w:numId w:val="44"/>
        </w:numPr>
        <w:outlineLvl w:val="0"/>
        <w:rPr>
          <w:rFonts w:eastAsia="Times New Roman" w:cstheme="minorHAnsi"/>
          <w:b/>
          <w:i/>
          <w:iCs/>
          <w:color w:val="0000FF"/>
        </w:rPr>
      </w:pPr>
      <w:r w:rsidRPr="00C66C56">
        <w:rPr>
          <w:rFonts w:eastAsia="Times New Roman" w:cstheme="minorHAnsi"/>
          <w:b/>
          <w:i/>
          <w:iCs/>
          <w:color w:val="0000FF"/>
        </w:rPr>
        <w:t>Please ensure that all testimonial shots are captured in a wide-angle format, while also maintaining sufficient headspace, given that the final videos will be rendered in a 1:1 aspect ratio.</w:t>
      </w:r>
    </w:p>
    <w:p w14:paraId="057AE8DF" w14:textId="0A2C4D6B" w:rsidR="00C66C56" w:rsidRPr="00C66C56" w:rsidRDefault="00C66C56" w:rsidP="00FF25E5">
      <w:pPr>
        <w:pStyle w:val="ListParagraph"/>
        <w:numPr>
          <w:ilvl w:val="0"/>
          <w:numId w:val="44"/>
        </w:numPr>
        <w:outlineLvl w:val="0"/>
        <w:rPr>
          <w:rFonts w:eastAsia="Times New Roman" w:cstheme="minorHAnsi"/>
          <w:b/>
          <w:i/>
          <w:iCs/>
          <w:color w:val="0000FF"/>
        </w:rPr>
      </w:pPr>
      <w:r w:rsidRPr="00C66C56">
        <w:rPr>
          <w:rFonts w:eastAsia="Times New Roman" w:cstheme="minorHAnsi"/>
          <w:b/>
          <w:i/>
          <w:iCs/>
          <w:color w:val="0000FF"/>
        </w:rPr>
        <w:t>Also, kindly note that testimonial statements will be presented live by the authors, offering their spontaneous perspectives.</w:t>
      </w:r>
    </w:p>
    <w:p w14:paraId="4075400C" w14:textId="77777777" w:rsidR="00FF25E5" w:rsidRDefault="00FF25E5" w:rsidP="00FF25E5">
      <w:pPr>
        <w:contextualSpacing/>
        <w:outlineLvl w:val="0"/>
        <w:rPr>
          <w:rFonts w:eastAsia="Times New Roman" w:cstheme="minorHAnsi"/>
          <w:b/>
        </w:rPr>
      </w:pPr>
    </w:p>
    <w:p w14:paraId="69C65C0C" w14:textId="194E5E27" w:rsidR="00D630A2" w:rsidRPr="00D630A2" w:rsidRDefault="00D630A2"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Style w:val="Strong"/>
          <w:rFonts w:eastAsia="Times New Roman" w:cstheme="minorHAnsi"/>
          <w:b w:val="0"/>
        </w:rPr>
      </w:pPr>
      <w:r>
        <w:rPr>
          <w:rStyle w:val="Strong"/>
        </w:rPr>
        <w:t>Note:</w:t>
      </w:r>
      <w:r>
        <w:t xml:space="preserve"> Testimonial statements will </w:t>
      </w:r>
      <w:r>
        <w:rPr>
          <w:rStyle w:val="Strong"/>
        </w:rPr>
        <w:t>not appear in the video</w:t>
      </w:r>
      <w:r w:rsidR="00D367C0">
        <w:t xml:space="preserve"> </w:t>
      </w:r>
      <w:r>
        <w:t>but may be featured in our promotional materials.</w:t>
      </w:r>
    </w:p>
    <w:p w14:paraId="6FD9C8DA" w14:textId="641DE425" w:rsidR="00226089" w:rsidRPr="0013319E" w:rsidRDefault="00226089"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Style w:val="Strong"/>
        </w:rPr>
        <w:t>Provide the full name and position</w:t>
      </w:r>
      <w:r>
        <w:t xml:space="preserve"> (e.g., Director of [Institute Name], Senior Researcher [University Name], etc.) of the author delivering the testimonial. This will appear in our journal’s promotional materials.</w:t>
      </w:r>
    </w:p>
    <w:p w14:paraId="06178F23" w14:textId="53E1ED54" w:rsidR="0013319E" w:rsidRDefault="0013319E"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t xml:space="preserve">During the shoot, the author should </w:t>
      </w:r>
      <w:r>
        <w:rPr>
          <w:rStyle w:val="Strong"/>
        </w:rPr>
        <w:t>speak naturally in their own words</w:t>
      </w:r>
      <w:r>
        <w:t xml:space="preserve">, using </w:t>
      </w:r>
      <w:r>
        <w:rPr>
          <w:rStyle w:val="Strong"/>
        </w:rPr>
        <w:t>complete sentences</w:t>
      </w:r>
      <w:r>
        <w:t xml:space="preserve"> and a </w:t>
      </w:r>
      <w:r>
        <w:rPr>
          <w:rStyle w:val="Strong"/>
        </w:rPr>
        <w:t>conversational tone</w:t>
      </w:r>
      <w:r>
        <w:t>—</w:t>
      </w:r>
      <w:r>
        <w:rPr>
          <w:rStyle w:val="Strong"/>
        </w:rPr>
        <w:t>no script will be provided</w:t>
      </w:r>
      <w:r>
        <w:t>.</w:t>
      </w:r>
    </w:p>
    <w:p w14:paraId="09FFEC1C" w14:textId="77777777" w:rsidR="00FF25E5" w:rsidRPr="00226089" w:rsidRDefault="00FF25E5" w:rsidP="00FF25E5">
      <w:pPr>
        <w:spacing w:before="120"/>
        <w:rPr>
          <w:rFonts w:cstheme="minorHAnsi"/>
          <w:lang w:val="en-IN"/>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research?</w:t>
      </w:r>
    </w:p>
    <w:p w14:paraId="504DFC2B" w14:textId="322CF5A0" w:rsidR="00FF25E5" w:rsidRPr="00D75084"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27460408"/>
          <w:placeholder>
            <w:docPart w:val="03FB08F915BF433A8C4EE8448B185C62"/>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AD5A94" w:rsidRPr="00AD5A94">
        <w:rPr>
          <w:rFonts w:eastAsia="Times New Roman" w:cstheme="minorHAnsi"/>
          <w:b/>
          <w:bCs/>
        </w:rPr>
        <w:t>,</w:t>
      </w:r>
      <w:r w:rsidR="00FF25E5" w:rsidRPr="00AD5A94">
        <w:rPr>
          <w:rFonts w:eastAsia="Times New Roman" w:cstheme="minorHAnsi"/>
        </w:rPr>
        <w:t xml:space="preserve"> </w:t>
      </w:r>
      <w:sdt>
        <w:sdtPr>
          <w:rPr>
            <w:rStyle w:val="AuthorName"/>
            <w:rFonts w:asciiTheme="minorHAnsi" w:eastAsia="Times" w:hAnsiTheme="minorHAnsi" w:cstheme="minorHAnsi"/>
            <w:u w:val="none"/>
          </w:rPr>
          <w:id w:val="-1449156767"/>
          <w:placeholder>
            <w:docPart w:val="946739D994E84EDABC7F79C4A69150E2"/>
          </w:placeholder>
          <w:temporary/>
          <w:showingPlcHdr/>
          <w:text/>
        </w:sdtPr>
        <w:sdtEndPr>
          <w:rPr>
            <w:rStyle w:val="DefaultParagraphFont"/>
            <w:b w:val="0"/>
          </w:rPr>
        </w:sdtEndPr>
        <w:sdtContent>
          <w:r w:rsidR="00AA2236" w:rsidRPr="00B07A3B">
            <w:rPr>
              <w:rFonts w:eastAsia="Times New Roman" w:cstheme="minorHAnsi"/>
              <w:color w:val="808080"/>
              <w:shd w:val="clear" w:color="auto" w:fill="FFFF00"/>
            </w:rPr>
            <w:t xml:space="preserve">Enter author </w:t>
          </w:r>
          <w:r w:rsidR="00AD5A94">
            <w:rPr>
              <w:rFonts w:eastAsia="Times New Roman" w:cstheme="minorHAnsi"/>
              <w:color w:val="808080"/>
              <w:shd w:val="clear" w:color="auto" w:fill="FFFF00"/>
            </w:rPr>
            <w:t>title</w:t>
          </w:r>
        </w:sdtContent>
      </w:sdt>
      <w:r w:rsidR="00AA2236">
        <w:rPr>
          <w:rFonts w:cstheme="minorHAnsi"/>
        </w:rPr>
        <w:t xml:space="preserve">: </w:t>
      </w:r>
      <w:r w:rsidR="00324139" w:rsidRPr="00324139">
        <w:t>(authors will present their testimonial statements live)</w:t>
      </w:r>
    </w:p>
    <w:p w14:paraId="5ACFD55C" w14:textId="15B637A6"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w:t>
      </w:r>
      <w:proofErr w:type="spellStart"/>
      <w:r w:rsidRPr="00464DE1">
        <w:rPr>
          <w:rFonts w:cstheme="minorHAnsi"/>
          <w:color w:val="000000"/>
          <w:shd w:val="clear" w:color="auto" w:fill="FFFFFF"/>
        </w:rPr>
        <w:t>JoVE</w:t>
      </w:r>
      <w:proofErr w:type="spellEnd"/>
      <w:r w:rsidRPr="00464DE1">
        <w:rPr>
          <w:rFonts w:cstheme="minorHAnsi"/>
          <w:color w:val="000000"/>
          <w:shd w:val="clear" w:color="auto" w:fill="FFFFFF"/>
        </w:rPr>
        <w:t xml:space="preserve">? </w:t>
      </w:r>
      <w:r>
        <w:rPr>
          <w:rFonts w:cstheme="minorHAnsi"/>
          <w:color w:val="000000"/>
          <w:shd w:val="clear" w:color="auto" w:fill="FFFFFF"/>
        </w:rPr>
        <w:t>(</w:t>
      </w:r>
      <w:r w:rsidRPr="00464DE1">
        <w:rPr>
          <w:rFonts w:cstheme="minorHAnsi"/>
          <w:color w:val="000000"/>
          <w:shd w:val="clear" w:color="auto" w:fill="FFFFFF"/>
        </w:rPr>
        <w:t>This could include increased collaborations, citations, funding opportunities, streamlined lab procedures, reduced training time, cost savings in the lab, or improved lab productivity.</w:t>
      </w:r>
      <w:r>
        <w:rPr>
          <w:rFonts w:cstheme="minorHAnsi"/>
          <w:color w:val="000000"/>
          <w:shd w:val="clear" w:color="auto" w:fill="FFFFFF"/>
        </w:rPr>
        <w:t>)</w:t>
      </w:r>
    </w:p>
    <w:p w14:paraId="72391F28" w14:textId="0EC04869" w:rsidR="00FF25E5" w:rsidRPr="00B07A3B"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522235041"/>
          <w:placeholder>
            <w:docPart w:val="C3C3BAC10F5C4E67824D0F9D0592E775"/>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AD5A94" w:rsidRPr="00AD5A94">
        <w:rPr>
          <w:rFonts w:eastAsia="Times New Roman" w:cstheme="minorHAnsi"/>
          <w:b/>
          <w:bCs/>
        </w:rPr>
        <w:t>,</w:t>
      </w:r>
      <w:r w:rsidR="00AD5A94" w:rsidRPr="00AD5A94">
        <w:rPr>
          <w:rFonts w:eastAsia="Times New Roman" w:cstheme="minorHAnsi"/>
        </w:rPr>
        <w:t xml:space="preserve"> </w:t>
      </w:r>
      <w:sdt>
        <w:sdtPr>
          <w:rPr>
            <w:rStyle w:val="AuthorName"/>
            <w:rFonts w:asciiTheme="minorHAnsi" w:eastAsia="Times" w:hAnsiTheme="minorHAnsi" w:cstheme="minorHAnsi"/>
            <w:u w:val="none"/>
          </w:rPr>
          <w:id w:val="-412246133"/>
          <w:placeholder>
            <w:docPart w:val="2D419E715B5848468D5083EE056EAB79"/>
          </w:placeholder>
          <w:temporary/>
          <w:showingPlcHdr/>
          <w:text/>
        </w:sdtPr>
        <w:sdtEndPr>
          <w:rPr>
            <w:rStyle w:val="DefaultParagraphFont"/>
            <w:b w:val="0"/>
          </w:rPr>
        </w:sdtEndPr>
        <w:sdtContent>
          <w:r w:rsidR="00AD5A94" w:rsidRPr="00B07A3B">
            <w:rPr>
              <w:rFonts w:eastAsia="Times New Roman" w:cstheme="minorHAnsi"/>
              <w:color w:val="808080"/>
              <w:shd w:val="clear" w:color="auto" w:fill="FFFF00"/>
            </w:rPr>
            <w:t xml:space="preserve">Enter author </w:t>
          </w:r>
          <w:r w:rsidR="00AD5A94">
            <w:rPr>
              <w:rFonts w:eastAsia="Times New Roman" w:cstheme="minorHAnsi"/>
              <w:color w:val="808080"/>
              <w:shd w:val="clear" w:color="auto" w:fill="FFFF00"/>
            </w:rPr>
            <w:t>title</w:t>
          </w:r>
        </w:sdtContent>
      </w:sdt>
      <w:r w:rsidR="00AD5A94">
        <w:rPr>
          <w:rFonts w:cstheme="minorHAnsi"/>
        </w:rPr>
        <w:t xml:space="preserve">: </w:t>
      </w:r>
      <w:r w:rsidR="00324139" w:rsidRPr="00324139">
        <w:rPr>
          <w:color w:val="auto"/>
        </w:rPr>
        <w:t>(authors will present their testimonial statements live)</w:t>
      </w:r>
    </w:p>
    <w:p w14:paraId="146D4196" w14:textId="77777777" w:rsidR="00FF25E5" w:rsidRPr="00C058AE" w:rsidRDefault="00FF25E5" w:rsidP="00FF25E5">
      <w:pPr>
        <w:spacing w:before="120"/>
        <w:rPr>
          <w:rFonts w:cstheme="minorHAnsi"/>
        </w:rPr>
      </w:pPr>
      <w:r w:rsidRPr="00000E22">
        <w:rPr>
          <w:rFonts w:cstheme="minorHAnsi"/>
        </w:rPr>
        <w:br w:type="page"/>
      </w:r>
    </w:p>
    <w:p w14:paraId="3C78C807" w14:textId="40703189" w:rsidR="00A13CC3" w:rsidRPr="00CF388D" w:rsidRDefault="00FF25E5" w:rsidP="00CF388D">
      <w:pPr>
        <w:pStyle w:val="ListParagraph"/>
        <w:spacing w:before="120" w:after="240"/>
        <w:ind w:left="360"/>
        <w:contextualSpacing w:val="0"/>
        <w:rPr>
          <w:rFonts w:cstheme="minorHAnsi"/>
          <w:b/>
          <w:bCs/>
        </w:rPr>
      </w:pPr>
      <w:r w:rsidRPr="00C63B19">
        <w:rPr>
          <w:rFonts w:cstheme="minorHAnsi"/>
          <w:b/>
          <w:bCs/>
        </w:rPr>
        <w:lastRenderedPageBreak/>
        <w:t>Ethics Title Card</w:t>
      </w: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w:t>
      </w:r>
      <w:r w:rsidR="00CF388D" w:rsidRPr="002B1AE2">
        <w:rPr>
          <w:lang w:eastAsia="zh-CN"/>
        </w:rPr>
        <w:t xml:space="preserve">the Ethics Committee </w:t>
      </w:r>
      <w:r w:rsidR="00CF388D">
        <w:rPr>
          <w:lang w:eastAsia="zh-CN"/>
        </w:rPr>
        <w:t>at</w:t>
      </w:r>
      <w:r w:rsidR="00CF388D" w:rsidRPr="002B1AE2">
        <w:rPr>
          <w:lang w:eastAsia="zh-CN"/>
        </w:rPr>
        <w:t xml:space="preserve"> Be</w:t>
      </w:r>
      <w:proofErr w:type="spellStart"/>
      <w:r w:rsidR="00CF388D" w:rsidRPr="002B1AE2">
        <w:rPr>
          <w:lang w:eastAsia="zh-CN"/>
        </w:rPr>
        <w:t>ihang</w:t>
      </w:r>
      <w:proofErr w:type="spellEnd"/>
      <w:r w:rsidR="00CF388D" w:rsidRPr="002B1AE2">
        <w:rPr>
          <w:lang w:eastAsia="zh-CN"/>
        </w:rPr>
        <w:t xml:space="preserve"> University</w:t>
      </w: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9110505" w14:textId="4F66CB41" w:rsidR="00D75084" w:rsidRPr="003D40E8" w:rsidRDefault="003D40E8"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1" w:name="_Hlk188263998"/>
      <w:r w:rsidRPr="003D40E8">
        <w:rPr>
          <w:rFonts w:eastAsia="Times New Roman" w:cstheme="minorHAnsi"/>
          <w:b/>
        </w:rPr>
        <w:t xml:space="preserve">Please review this section to make sure that it accurately describes your protocol. Use </w:t>
      </w:r>
      <w:r w:rsidRPr="005B4717">
        <w:rPr>
          <w:rFonts w:eastAsia="Times New Roman" w:cstheme="minorHAnsi"/>
          <w:b/>
          <w:u w:val="single"/>
        </w:rPr>
        <w:t>Track Changes</w:t>
      </w:r>
      <w:r w:rsidRPr="003D40E8">
        <w:rPr>
          <w:rFonts w:eastAsia="Times New Roman" w:cstheme="minorHAnsi"/>
          <w:b/>
        </w:rPr>
        <w:t xml:space="preserve"> when making edits or revisions.</w:t>
      </w:r>
    </w:p>
    <w:bookmarkEnd w:id="1"/>
    <w:p w14:paraId="544F567D" w14:textId="49FE50B6"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665FDA">
        <w:rPr>
          <w:rFonts w:eastAsia="Times New Roman" w:cstheme="minorHAnsi"/>
        </w:rPr>
        <w:t xml:space="preserve">with purple font </w:t>
      </w:r>
      <w:r w:rsidR="00D5169F">
        <w:rPr>
          <w:rFonts w:eastAsia="Times New Roman" w:cstheme="minorHAnsi"/>
        </w:rPr>
        <w:t>are the narration</w:t>
      </w:r>
      <w:r w:rsidR="00E04EFB">
        <w:rPr>
          <w:rFonts w:eastAsia="Times New Roman" w:cstheme="minorHAnsi"/>
        </w:rPr>
        <w:t xml:space="preserve">. </w:t>
      </w:r>
      <w:r w:rsidRPr="00B5116D">
        <w:rPr>
          <w:rFonts w:eastAsia="Times New Roman" w:cstheme="minorHAnsi"/>
        </w:rPr>
        <w:t xml:space="preserve"> </w:t>
      </w:r>
      <w:proofErr w:type="spellStart"/>
      <w:r w:rsidR="004C4FAE" w:rsidRPr="004C4FAE">
        <w:rPr>
          <w:rFonts w:eastAsia="Times New Roman" w:cstheme="minorHAnsi"/>
          <w:b/>
          <w:bCs/>
        </w:rPr>
        <w:t>JoVE</w:t>
      </w:r>
      <w:proofErr w:type="spellEnd"/>
      <w:r w:rsidR="004C4FAE" w:rsidRPr="004C4FAE">
        <w:rPr>
          <w:rFonts w:eastAsia="Times New Roman" w:cstheme="minorHAnsi"/>
          <w:b/>
          <w:bCs/>
        </w:rPr>
        <w:t xml:space="preserve"> </w:t>
      </w:r>
      <w:r w:rsidR="003355A8">
        <w:rPr>
          <w:rFonts w:eastAsia="Times New Roman" w:cstheme="minorHAnsi"/>
          <w:b/>
          <w:bCs/>
        </w:rPr>
        <w:t>is responsible for</w:t>
      </w:r>
      <w:r w:rsidR="003355A8" w:rsidRPr="004C4FAE">
        <w:rPr>
          <w:rFonts w:eastAsia="Times New Roman" w:cstheme="minorHAnsi"/>
          <w:b/>
          <w:bCs/>
        </w:rPr>
        <w:t xml:space="preserve"> </w:t>
      </w:r>
      <w:r w:rsidR="004C4FAE" w:rsidRPr="004C4FAE">
        <w:rPr>
          <w:rFonts w:eastAsia="Times New Roman" w:cstheme="minorHAnsi"/>
          <w:b/>
          <w:bCs/>
        </w:rPr>
        <w:t xml:space="preserve">the </w:t>
      </w:r>
      <w:r w:rsidR="004C4FAE">
        <w:rPr>
          <w:rFonts w:eastAsia="Times New Roman" w:cstheme="minorHAnsi"/>
          <w:b/>
          <w:bCs/>
        </w:rPr>
        <w:t>narration</w:t>
      </w:r>
      <w:r w:rsidR="004C4FAE" w:rsidRPr="004C4FAE">
        <w:rPr>
          <w:rFonts w:eastAsia="Times New Roman" w:cstheme="minorHAnsi"/>
          <w:b/>
          <w:bCs/>
        </w:rPr>
        <w:t xml:space="preserve"> </w:t>
      </w:r>
      <w:r w:rsidR="004C4FAE">
        <w:rPr>
          <w:rFonts w:eastAsia="Times New Roman" w:cstheme="minorHAnsi"/>
          <w:b/>
          <w:bCs/>
        </w:rPr>
        <w:t xml:space="preserve">of </w:t>
      </w:r>
      <w:r w:rsidR="003355A8">
        <w:rPr>
          <w:rFonts w:eastAsia="Times New Roman" w:cstheme="minorHAnsi"/>
          <w:b/>
          <w:bCs/>
        </w:rPr>
        <w:t xml:space="preserve">the </w:t>
      </w:r>
      <w:r w:rsidR="004C4FAE">
        <w:rPr>
          <w:rFonts w:eastAsia="Times New Roman" w:cstheme="minorHAnsi"/>
          <w:b/>
          <w:bCs/>
        </w:rPr>
        <w:t>protocol and results</w:t>
      </w:r>
      <w:r w:rsidR="004C4FAE" w:rsidRPr="004C4FAE">
        <w:rPr>
          <w:rFonts w:eastAsia="Times New Roman" w:cstheme="minorHAnsi"/>
          <w:b/>
          <w:bCs/>
        </w:rPr>
        <w:t>.</w:t>
      </w:r>
    </w:p>
    <w:p w14:paraId="3F2C04C2" w14:textId="545310D6"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sidR="00871F2E">
        <w:rPr>
          <w:rFonts w:eastAsia="Times New Roman" w:cstheme="minorHAnsi"/>
          <w:i/>
          <w:color w:val="FF0000"/>
        </w:rPr>
        <w:t xml:space="preserve"> </w:t>
      </w:r>
      <w:r w:rsidRPr="005925C3">
        <w:rPr>
          <w:rFonts w:eastAsia="Times New Roman" w:cstheme="minorHAnsi"/>
        </w:rPr>
        <w:t xml:space="preserve">are pronunciation guides </w:t>
      </w:r>
      <w:r w:rsidR="00A13CC3">
        <w:rPr>
          <w:rFonts w:eastAsia="Times New Roman" w:cstheme="minorHAnsi"/>
        </w:rPr>
        <w:t xml:space="preserve">indicating </w:t>
      </w:r>
      <w:r w:rsidRPr="005925C3">
        <w:rPr>
          <w:rFonts w:eastAsia="Times New Roman" w:cstheme="minorHAnsi"/>
        </w:rPr>
        <w:t xml:space="preserve">how </w:t>
      </w:r>
      <w:r w:rsidR="00D87F73" w:rsidRPr="005925C3">
        <w:rPr>
          <w:rFonts w:eastAsia="Times New Roman" w:cstheme="minorHAnsi"/>
        </w:rPr>
        <w:t>the word</w:t>
      </w:r>
      <w:r w:rsidRPr="005925C3">
        <w:rPr>
          <w:rFonts w:eastAsia="Times New Roman" w:cstheme="minorHAnsi"/>
        </w:rPr>
        <w:t xml:space="preserve"> will be spoken. </w:t>
      </w:r>
    </w:p>
    <w:p w14:paraId="17D18942" w14:textId="77FA27D3" w:rsidR="00D75084" w:rsidRPr="005E27DD" w:rsidRDefault="0003279B"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sidR="00A13CC3">
        <w:rPr>
          <w:rFonts w:eastAsia="Times New Roman" w:cstheme="minorHAnsi"/>
        </w:rPr>
        <w:t>or</w:t>
      </w:r>
      <w:r w:rsidRPr="00B07A3B">
        <w:rPr>
          <w:rFonts w:eastAsia="Times New Roman" w:cstheme="minorHAnsi"/>
        </w:rPr>
        <w:t xml:space="preserve">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213945EE" w14:textId="4FE64F0F" w:rsidR="00D75084" w:rsidRPr="00985FE6" w:rsidRDefault="00D75084" w:rsidP="003D40E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w:t>
      </w:r>
      <w:r w:rsidRPr="00985FE6">
        <w:rPr>
          <w:rFonts w:eastAsia="Times New Roman" w:cstheme="minorHAnsi"/>
        </w:rPr>
        <w:t xml:space="preserve"> </w:t>
      </w:r>
    </w:p>
    <w:p w14:paraId="2A467797" w14:textId="77777777" w:rsidR="00992857" w:rsidRPr="00B07A3B" w:rsidRDefault="00992857" w:rsidP="00DC2504">
      <w:pPr>
        <w:rPr>
          <w:rFonts w:cstheme="minorHAnsi"/>
        </w:rPr>
      </w:pPr>
    </w:p>
    <w:p w14:paraId="75DFC648" w14:textId="6FE5454F" w:rsidR="00CE10F2" w:rsidRDefault="00CF388D" w:rsidP="00A13CC3">
      <w:pPr>
        <w:pStyle w:val="ListParagraph"/>
        <w:numPr>
          <w:ilvl w:val="0"/>
          <w:numId w:val="3"/>
        </w:numPr>
        <w:spacing w:before="120"/>
        <w:contextualSpacing w:val="0"/>
        <w:rPr>
          <w:rFonts w:cstheme="minorHAnsi"/>
          <w:b/>
          <w:bCs/>
        </w:rPr>
      </w:pPr>
      <w:r w:rsidRPr="00CF388D">
        <w:rPr>
          <w:rFonts w:cstheme="minorHAnsi"/>
          <w:b/>
          <w:bCs/>
        </w:rPr>
        <w:t>Fabrication and Sterilization of Polydimethylsiloxane (PDMS) Microfluidic Devices</w:t>
      </w:r>
    </w:p>
    <w:p w14:paraId="314C5FBA" w14:textId="6DE6A040" w:rsidR="00985FE6" w:rsidRDefault="00D7547B" w:rsidP="00985FE6">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5B043E31" w14:textId="6A345D91" w:rsidR="00985FE6" w:rsidRPr="00B07A3B" w:rsidRDefault="000F326F" w:rsidP="00985FE6">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t>If the same person is the demonstrator throughout, mention them once here and remove the "Demonstrator" field from the other sections; if the demonstrator changes, retain the field in the respective sections.</w:t>
      </w:r>
    </w:p>
    <w:p w14:paraId="6FE16670" w14:textId="77777777" w:rsidR="00985FE6" w:rsidRDefault="00985FE6" w:rsidP="00985FE6">
      <w:pPr>
        <w:pStyle w:val="ListParagraph"/>
        <w:spacing w:before="120"/>
        <w:ind w:left="360"/>
        <w:contextualSpacing w:val="0"/>
        <w:rPr>
          <w:rFonts w:cstheme="minorHAnsi"/>
        </w:rPr>
      </w:pPr>
    </w:p>
    <w:p w14:paraId="3F322A62" w14:textId="0A3B52C5" w:rsidR="00CF388D" w:rsidRDefault="00CF388D" w:rsidP="00CF388D">
      <w:pPr>
        <w:pStyle w:val="Narration"/>
        <w:numPr>
          <w:ilvl w:val="1"/>
          <w:numId w:val="3"/>
        </w:numPr>
      </w:pPr>
      <w:r w:rsidRPr="00BB60EA">
        <w:t xml:space="preserve">To begin, </w:t>
      </w:r>
      <w:r>
        <w:t>transfer</w:t>
      </w:r>
      <w:r w:rsidRPr="00BB60EA">
        <w:t xml:space="preserve"> the </w:t>
      </w:r>
      <w:proofErr w:type="gramStart"/>
      <w:r>
        <w:t xml:space="preserve">PDMS </w:t>
      </w:r>
      <w:r w:rsidRPr="00BB60EA">
        <w:t xml:space="preserve"> base</w:t>
      </w:r>
      <w:proofErr w:type="gramEnd"/>
      <w:r w:rsidRPr="00BB60EA">
        <w:t xml:space="preserve"> and curing agent into a centrifuge tube </w:t>
      </w:r>
      <w:r w:rsidRPr="00BB60EA">
        <w:rPr>
          <w:b/>
          <w:bCs/>
        </w:rPr>
        <w:t>[1</w:t>
      </w:r>
      <w:r>
        <w:rPr>
          <w:b/>
          <w:bCs/>
        </w:rPr>
        <w:t>-TXT</w:t>
      </w:r>
      <w:r w:rsidRPr="00BB60EA">
        <w:rPr>
          <w:b/>
          <w:bCs/>
        </w:rPr>
        <w:t>]</w:t>
      </w:r>
      <w:r w:rsidRPr="00BB60EA">
        <w:t>.</w:t>
      </w:r>
      <w:r w:rsidRPr="00CF388D">
        <w:t xml:space="preserve"> </w:t>
      </w:r>
      <w:r w:rsidRPr="00BB60EA">
        <w:t xml:space="preserve">Place the centrifuge tube containing the mixture into a centrifugal stirrer mixer </w:t>
      </w:r>
      <w:r w:rsidRPr="00BB60EA">
        <w:rPr>
          <w:b/>
          <w:bCs/>
        </w:rPr>
        <w:t>[</w:t>
      </w:r>
      <w:r>
        <w:rPr>
          <w:b/>
          <w:bCs/>
        </w:rPr>
        <w:t>2</w:t>
      </w:r>
      <w:r w:rsidRPr="00BB60EA">
        <w:rPr>
          <w:b/>
          <w:bCs/>
        </w:rPr>
        <w:t>]</w:t>
      </w:r>
      <w:r w:rsidRPr="00BB60EA">
        <w:t>.</w:t>
      </w:r>
    </w:p>
    <w:p w14:paraId="0290C7B3" w14:textId="2C824544" w:rsidR="00CF388D" w:rsidRPr="00CF388D" w:rsidRDefault="00CF388D" w:rsidP="00CF388D">
      <w:pPr>
        <w:pStyle w:val="ShotDescription"/>
        <w:numPr>
          <w:ilvl w:val="2"/>
          <w:numId w:val="3"/>
        </w:numPr>
      </w:pPr>
      <w:r w:rsidRPr="00BB60EA">
        <w:t xml:space="preserve">WIDE: Talent transferring </w:t>
      </w:r>
      <w:r>
        <w:t xml:space="preserve">weighed out PDMS </w:t>
      </w:r>
      <w:r w:rsidRPr="00BB60EA">
        <w:t>base and curing agent into a centrifuge tube.</w:t>
      </w:r>
      <w:r>
        <w:t xml:space="preserve"> </w:t>
      </w:r>
      <w:r>
        <w:rPr>
          <w:b/>
          <w:bCs/>
        </w:rPr>
        <w:t>TXT: PDMS: Curing agent: 10:1</w:t>
      </w:r>
    </w:p>
    <w:p w14:paraId="5A40BC18" w14:textId="7842FDD9" w:rsidR="00CF388D" w:rsidRPr="00BB60EA" w:rsidRDefault="00CF388D" w:rsidP="00CF388D">
      <w:pPr>
        <w:pStyle w:val="ShotDescription"/>
        <w:numPr>
          <w:ilvl w:val="2"/>
          <w:numId w:val="3"/>
        </w:numPr>
      </w:pPr>
      <w:r w:rsidRPr="00BB60EA">
        <w:t>Talent placing the centrifuge tube into a centrifugal stirrer mixer</w:t>
      </w:r>
      <w:r>
        <w:t>.</w:t>
      </w:r>
    </w:p>
    <w:p w14:paraId="34450711" w14:textId="43C202C2" w:rsidR="00CF388D" w:rsidRDefault="00CF388D" w:rsidP="00CF388D">
      <w:pPr>
        <w:pStyle w:val="Narration"/>
        <w:numPr>
          <w:ilvl w:val="1"/>
          <w:numId w:val="3"/>
        </w:numPr>
      </w:pPr>
      <w:r w:rsidRPr="00BB60EA">
        <w:t xml:space="preserve">Centrifuge at 2000 </w:t>
      </w:r>
      <w:r w:rsidRPr="00CF388D">
        <w:rPr>
          <w:i/>
          <w:iCs/>
        </w:rPr>
        <w:t>g</w:t>
      </w:r>
      <w:r w:rsidRPr="00BB60EA">
        <w:t xml:space="preserve"> for 4 minutes</w:t>
      </w:r>
      <w:r>
        <w:t xml:space="preserve"> twice,</w:t>
      </w:r>
      <w:r w:rsidRPr="00BB60EA">
        <w:t xml:space="preserve"> to mix </w:t>
      </w:r>
      <w:r w:rsidRPr="00CF388D">
        <w:t>and</w:t>
      </w:r>
      <w:r w:rsidRPr="00BB60EA">
        <w:t xml:space="preserve"> to degas </w:t>
      </w:r>
      <w:r w:rsidRPr="00BB60EA">
        <w:rPr>
          <w:b/>
          <w:bCs/>
        </w:rPr>
        <w:t>[</w:t>
      </w:r>
      <w:r>
        <w:rPr>
          <w:b/>
          <w:bCs/>
        </w:rPr>
        <w:t>1</w:t>
      </w:r>
      <w:r w:rsidRPr="00BB60EA">
        <w:rPr>
          <w:b/>
          <w:bCs/>
        </w:rPr>
        <w:t>]</w:t>
      </w:r>
      <w:r w:rsidRPr="00BB60EA">
        <w:t>.</w:t>
      </w:r>
      <w:r w:rsidRPr="00CF388D">
        <w:t xml:space="preserve"> </w:t>
      </w:r>
      <w:r w:rsidRPr="00BB60EA">
        <w:t xml:space="preserve">Pour 13 to 15 grams of the degassed </w:t>
      </w:r>
      <w:r>
        <w:t>PDMS</w:t>
      </w:r>
      <w:r w:rsidRPr="00BB60EA">
        <w:t xml:space="preserve"> into the microfluidic mold, ensuring the bottom of the mold is completely covered </w:t>
      </w:r>
      <w:r w:rsidRPr="00BB60EA">
        <w:rPr>
          <w:b/>
          <w:bCs/>
        </w:rPr>
        <w:t>[</w:t>
      </w:r>
      <w:r>
        <w:rPr>
          <w:b/>
          <w:bCs/>
        </w:rPr>
        <w:t>2</w:t>
      </w:r>
      <w:r w:rsidRPr="00BB60EA">
        <w:rPr>
          <w:b/>
          <w:bCs/>
        </w:rPr>
        <w:t>]</w:t>
      </w:r>
      <w:r w:rsidRPr="00BB60EA">
        <w:t>.</w:t>
      </w:r>
    </w:p>
    <w:p w14:paraId="572CE9A9" w14:textId="4F081523" w:rsidR="00CF388D" w:rsidRDefault="00CF388D" w:rsidP="00CF388D">
      <w:pPr>
        <w:pStyle w:val="ShotDescription"/>
        <w:numPr>
          <w:ilvl w:val="2"/>
          <w:numId w:val="3"/>
        </w:numPr>
      </w:pPr>
      <w:r w:rsidRPr="00BB60EA">
        <w:t xml:space="preserve">Talent </w:t>
      </w:r>
      <w:r>
        <w:t>inputting centrifugation parameters</w:t>
      </w:r>
      <w:r w:rsidRPr="00BB60EA">
        <w:t>.</w:t>
      </w:r>
    </w:p>
    <w:p w14:paraId="710CE8D2" w14:textId="77777777" w:rsidR="00CF388D" w:rsidRPr="00BB60EA" w:rsidRDefault="00CF388D" w:rsidP="00CF388D">
      <w:pPr>
        <w:pStyle w:val="ShotDescription"/>
        <w:numPr>
          <w:ilvl w:val="2"/>
          <w:numId w:val="3"/>
        </w:numPr>
      </w:pPr>
      <w:r w:rsidRPr="00BB60EA">
        <w:t>Talent initiating the second 4-minute centrifugation.</w:t>
      </w:r>
    </w:p>
    <w:p w14:paraId="76CF101A" w14:textId="2505014A" w:rsidR="00CF388D" w:rsidRPr="00BB60EA" w:rsidRDefault="00CF388D" w:rsidP="00CF388D">
      <w:pPr>
        <w:pStyle w:val="ShotDescription"/>
        <w:numPr>
          <w:ilvl w:val="2"/>
          <w:numId w:val="3"/>
        </w:numPr>
      </w:pPr>
      <w:r w:rsidRPr="00BB60EA">
        <w:t xml:space="preserve">Talent pouring the degassed </w:t>
      </w:r>
      <w:r>
        <w:t>PDMS</w:t>
      </w:r>
      <w:r w:rsidRPr="00BB60EA">
        <w:t xml:space="preserve"> into the mold and evenly covering the bottom surface.</w:t>
      </w:r>
    </w:p>
    <w:p w14:paraId="00A9A099" w14:textId="0EE9C176" w:rsidR="00CF388D" w:rsidRDefault="00CF388D" w:rsidP="00CF388D">
      <w:pPr>
        <w:pStyle w:val="Narration"/>
        <w:numPr>
          <w:ilvl w:val="1"/>
          <w:numId w:val="3"/>
        </w:numPr>
      </w:pPr>
      <w:r>
        <w:t>Now p</w:t>
      </w:r>
      <w:r w:rsidRPr="00BB60EA">
        <w:t xml:space="preserve">lace the mold in a vacuum desiccator </w:t>
      </w:r>
      <w:r w:rsidRPr="00BB60EA">
        <w:rPr>
          <w:b/>
          <w:bCs/>
        </w:rPr>
        <w:t>[1]</w:t>
      </w:r>
      <w:r w:rsidRPr="00BB60EA">
        <w:t xml:space="preserve">. </w:t>
      </w:r>
      <w:r>
        <w:t>Then u</w:t>
      </w:r>
      <w:r w:rsidRPr="00BB60EA">
        <w:t xml:space="preserve">se a vacuum pump to evacuate air for 5 to 10 minutes to thoroughly remove bubbles from the </w:t>
      </w:r>
      <w:r>
        <w:t>PDMS</w:t>
      </w:r>
      <w:r w:rsidRPr="00BB60EA">
        <w:t xml:space="preserve"> </w:t>
      </w:r>
      <w:r w:rsidRPr="00BB60EA">
        <w:rPr>
          <w:b/>
          <w:bCs/>
        </w:rPr>
        <w:t>[2]</w:t>
      </w:r>
      <w:r w:rsidRPr="00BB60EA">
        <w:t>.</w:t>
      </w:r>
    </w:p>
    <w:p w14:paraId="0682B779" w14:textId="77777777" w:rsidR="00CF388D" w:rsidRDefault="00CF388D" w:rsidP="00CF388D">
      <w:pPr>
        <w:pStyle w:val="ShotDescription"/>
        <w:numPr>
          <w:ilvl w:val="2"/>
          <w:numId w:val="3"/>
        </w:numPr>
      </w:pPr>
      <w:r w:rsidRPr="00BB60EA">
        <w:t>Talent placing the mold into a vacuum desiccator.</w:t>
      </w:r>
    </w:p>
    <w:p w14:paraId="5FC53EAD" w14:textId="77777777" w:rsidR="00CF388D" w:rsidRPr="00BB60EA" w:rsidRDefault="00CF388D" w:rsidP="00CF388D">
      <w:pPr>
        <w:pStyle w:val="ShotDescription"/>
        <w:numPr>
          <w:ilvl w:val="2"/>
          <w:numId w:val="3"/>
        </w:numPr>
      </w:pPr>
      <w:r w:rsidRPr="00BB60EA">
        <w:t>Talent activating the vacuum pump to evacuate air.</w:t>
      </w:r>
    </w:p>
    <w:p w14:paraId="2D024E25" w14:textId="57C8EA68" w:rsidR="00CF388D" w:rsidRDefault="00CF388D" w:rsidP="00CF388D">
      <w:pPr>
        <w:pStyle w:val="Narration"/>
        <w:numPr>
          <w:ilvl w:val="1"/>
          <w:numId w:val="3"/>
        </w:numPr>
      </w:pPr>
      <w:r w:rsidRPr="00BB60EA">
        <w:lastRenderedPageBreak/>
        <w:t xml:space="preserve">Using a rubber bulb, gently tap the surface of the </w:t>
      </w:r>
      <w:r>
        <w:t>PDMS</w:t>
      </w:r>
      <w:r w:rsidRPr="00BB60EA">
        <w:t xml:space="preserve"> to break any remaining surface bubbles </w:t>
      </w:r>
      <w:r w:rsidRPr="00BB60EA">
        <w:rPr>
          <w:b/>
          <w:bCs/>
        </w:rPr>
        <w:t>[1]</w:t>
      </w:r>
      <w:r w:rsidRPr="00BB60EA">
        <w:t>.</w:t>
      </w:r>
      <w:r w:rsidRPr="00CF388D">
        <w:t xml:space="preserve"> </w:t>
      </w:r>
      <w:r>
        <w:t>Transfer</w:t>
      </w:r>
      <w:r w:rsidRPr="00BB60EA">
        <w:t xml:space="preserve"> the mold </w:t>
      </w:r>
      <w:r>
        <w:t>to</w:t>
      </w:r>
      <w:r w:rsidRPr="00BB60EA">
        <w:t xml:space="preserve"> a convection oven and bake at 80 degrees Celsius for 100 minutes to cure the polydimethylsiloxane </w:t>
      </w:r>
      <w:r w:rsidRPr="00BB60EA">
        <w:rPr>
          <w:b/>
          <w:bCs/>
        </w:rPr>
        <w:t>[</w:t>
      </w:r>
      <w:r>
        <w:rPr>
          <w:b/>
          <w:bCs/>
        </w:rPr>
        <w:t>2</w:t>
      </w:r>
      <w:r w:rsidRPr="00BB60EA">
        <w:rPr>
          <w:b/>
          <w:bCs/>
        </w:rPr>
        <w:t>]</w:t>
      </w:r>
      <w:r w:rsidRPr="00BB60EA">
        <w:t>.</w:t>
      </w:r>
    </w:p>
    <w:p w14:paraId="4C7CAD1E" w14:textId="77777777" w:rsidR="00CF388D" w:rsidRPr="00BB60EA" w:rsidRDefault="00CF388D" w:rsidP="00CF388D">
      <w:pPr>
        <w:pStyle w:val="ShotDescription"/>
        <w:numPr>
          <w:ilvl w:val="2"/>
          <w:numId w:val="3"/>
        </w:numPr>
      </w:pPr>
      <w:r w:rsidRPr="00BB60EA">
        <w:t>Talent using a rubber bulb to tap on the surface of the mold.</w:t>
      </w:r>
    </w:p>
    <w:p w14:paraId="32C39312" w14:textId="77777777" w:rsidR="00CF388D" w:rsidRPr="00BB60EA" w:rsidRDefault="00CF388D" w:rsidP="00CF388D">
      <w:pPr>
        <w:pStyle w:val="ShotDescription"/>
        <w:numPr>
          <w:ilvl w:val="2"/>
          <w:numId w:val="3"/>
        </w:numPr>
      </w:pPr>
      <w:r w:rsidRPr="00BB60EA">
        <w:t>Talent placing the mold into a convection oven and setting it to 80 degrees Celsius.</w:t>
      </w:r>
    </w:p>
    <w:p w14:paraId="13EDEDB0" w14:textId="769F57E6" w:rsidR="00CF388D" w:rsidRDefault="00CF388D" w:rsidP="00CF388D">
      <w:pPr>
        <w:pStyle w:val="Narration"/>
        <w:numPr>
          <w:ilvl w:val="1"/>
          <w:numId w:val="3"/>
        </w:numPr>
      </w:pPr>
      <w:r w:rsidRPr="00BB60EA">
        <w:t xml:space="preserve">Once the </w:t>
      </w:r>
      <w:r>
        <w:t>PDMS</w:t>
      </w:r>
      <w:r w:rsidRPr="00BB60EA">
        <w:t xml:space="preserve"> is fully cured, gently slide the tip of a scalpel under the edge of the </w:t>
      </w:r>
      <w:r>
        <w:t>PDMS</w:t>
      </w:r>
      <w:r w:rsidRPr="00BB60EA">
        <w:t xml:space="preserve"> to carefully lift and separate it from the mold </w:t>
      </w:r>
      <w:r w:rsidRPr="00BB60EA">
        <w:rPr>
          <w:b/>
          <w:bCs/>
        </w:rPr>
        <w:t>[1]</w:t>
      </w:r>
      <w:r w:rsidRPr="00BB60EA">
        <w:t>.</w:t>
      </w:r>
      <w:r w:rsidRPr="00CF388D">
        <w:t xml:space="preserve"> </w:t>
      </w:r>
      <w:r w:rsidRPr="00BB60EA">
        <w:t xml:space="preserve">Using a biopsy punch with a diameter of 2.0 to 2.5 millimeters, create holes in the </w:t>
      </w:r>
      <w:r>
        <w:t>PDMS</w:t>
      </w:r>
      <w:r w:rsidRPr="00BB60EA">
        <w:t xml:space="preserve"> for culture medium infusion and cell loading </w:t>
      </w:r>
      <w:r w:rsidRPr="00BB60EA">
        <w:rPr>
          <w:b/>
          <w:bCs/>
        </w:rPr>
        <w:t>[</w:t>
      </w:r>
      <w:r>
        <w:rPr>
          <w:b/>
          <w:bCs/>
        </w:rPr>
        <w:t>2</w:t>
      </w:r>
      <w:r w:rsidRPr="00BB60EA">
        <w:rPr>
          <w:b/>
          <w:bCs/>
        </w:rPr>
        <w:t>]</w:t>
      </w:r>
      <w:r w:rsidRPr="00BB60EA">
        <w:t>.</w:t>
      </w:r>
    </w:p>
    <w:p w14:paraId="29C42BBE" w14:textId="091A8154" w:rsidR="00CF388D" w:rsidRPr="00BB60EA" w:rsidRDefault="00CF388D" w:rsidP="00CF388D">
      <w:pPr>
        <w:pStyle w:val="ShotDescription"/>
        <w:numPr>
          <w:ilvl w:val="2"/>
          <w:numId w:val="3"/>
        </w:numPr>
      </w:pPr>
      <w:r>
        <w:t>Shot of a</w:t>
      </w:r>
      <w:r w:rsidRPr="00BB60EA">
        <w:t xml:space="preserve"> scalpel tip </w:t>
      </w:r>
      <w:r>
        <w:t xml:space="preserve">being inserted </w:t>
      </w:r>
      <w:r w:rsidRPr="00BB60EA">
        <w:t>under the edge of the cured polydimethylsiloxane and lifting it out of the mold.</w:t>
      </w:r>
    </w:p>
    <w:p w14:paraId="4A41F516" w14:textId="77777777" w:rsidR="00CF388D" w:rsidRPr="00BB60EA" w:rsidRDefault="00CF388D" w:rsidP="00CF388D">
      <w:pPr>
        <w:pStyle w:val="ShotDescription"/>
        <w:numPr>
          <w:ilvl w:val="2"/>
          <w:numId w:val="3"/>
        </w:numPr>
      </w:pPr>
      <w:r w:rsidRPr="00BB60EA">
        <w:t xml:space="preserve">Talent </w:t>
      </w:r>
      <w:proofErr w:type="gramStart"/>
      <w:r w:rsidRPr="00BB60EA">
        <w:t>using</w:t>
      </w:r>
      <w:proofErr w:type="gramEnd"/>
      <w:r w:rsidRPr="00BB60EA">
        <w:t xml:space="preserve"> a biopsy punch to create inlet and outlet holes in the polydimethylsiloxane.</w:t>
      </w:r>
    </w:p>
    <w:p w14:paraId="5F6417D8" w14:textId="21FC6BCF" w:rsidR="00CF388D" w:rsidRDefault="00CF388D" w:rsidP="00CF388D">
      <w:pPr>
        <w:pStyle w:val="Narration"/>
        <w:numPr>
          <w:ilvl w:val="1"/>
          <w:numId w:val="3"/>
        </w:numPr>
      </w:pPr>
      <w:r w:rsidRPr="00BB60EA">
        <w:t xml:space="preserve">Remove any surface impurities from the </w:t>
      </w:r>
      <w:r>
        <w:t>PDMS</w:t>
      </w:r>
      <w:r w:rsidRPr="00BB60EA">
        <w:t xml:space="preserve"> using adhesive tape </w:t>
      </w:r>
      <w:r w:rsidRPr="00BB60EA">
        <w:rPr>
          <w:b/>
          <w:bCs/>
        </w:rPr>
        <w:t>[1]</w:t>
      </w:r>
      <w:r w:rsidRPr="00BB60EA">
        <w:t xml:space="preserve">, then place it in a clean glass dish and wrap it with aluminum foil for storage </w:t>
      </w:r>
      <w:r w:rsidRPr="00BB60EA">
        <w:rPr>
          <w:b/>
          <w:bCs/>
        </w:rPr>
        <w:t>[2]</w:t>
      </w:r>
      <w:r w:rsidRPr="00BB60EA">
        <w:t>.</w:t>
      </w:r>
    </w:p>
    <w:p w14:paraId="1DF3A4EB" w14:textId="212882CB" w:rsidR="00CF388D" w:rsidRDefault="00CF388D" w:rsidP="00CF388D">
      <w:pPr>
        <w:pStyle w:val="ShotDescription"/>
        <w:numPr>
          <w:ilvl w:val="2"/>
          <w:numId w:val="3"/>
        </w:numPr>
      </w:pPr>
      <w:r w:rsidRPr="00BB60EA">
        <w:t xml:space="preserve">Talent </w:t>
      </w:r>
      <w:proofErr w:type="gramStart"/>
      <w:r w:rsidRPr="00BB60EA">
        <w:t>dabbing</w:t>
      </w:r>
      <w:proofErr w:type="gramEnd"/>
      <w:r w:rsidRPr="00BB60EA">
        <w:t xml:space="preserve"> the </w:t>
      </w:r>
      <w:r>
        <w:t>PDMS</w:t>
      </w:r>
      <w:r w:rsidRPr="00BB60EA">
        <w:t xml:space="preserve"> surface with adhesive tape to remove dust.</w:t>
      </w:r>
    </w:p>
    <w:p w14:paraId="270A90FB" w14:textId="7938AB5D" w:rsidR="00CF388D" w:rsidRPr="00BB60EA" w:rsidRDefault="00CF388D" w:rsidP="00CF388D">
      <w:pPr>
        <w:pStyle w:val="ShotDescription"/>
        <w:numPr>
          <w:ilvl w:val="2"/>
          <w:numId w:val="3"/>
        </w:numPr>
      </w:pPr>
      <w:r w:rsidRPr="00BB60EA">
        <w:t xml:space="preserve">Talent placing the cleaned </w:t>
      </w:r>
      <w:r>
        <w:t>PDMS</w:t>
      </w:r>
      <w:r w:rsidRPr="00BB60EA">
        <w:t xml:space="preserve"> in a glass dish and wrapping it in aluminum foil.</w:t>
      </w:r>
    </w:p>
    <w:p w14:paraId="5B68BD35" w14:textId="77777777" w:rsidR="00CF388D" w:rsidRDefault="00CF388D" w:rsidP="00CF388D">
      <w:pPr>
        <w:pStyle w:val="Narration"/>
        <w:numPr>
          <w:ilvl w:val="1"/>
          <w:numId w:val="3"/>
        </w:numPr>
      </w:pPr>
      <w:r w:rsidRPr="00BB60EA">
        <w:t xml:space="preserve">Prior to the experiment, autoclave the microfluidic device at 121 degrees Celsius and 101 kilopascals for 5 minutes to ensure sterility </w:t>
      </w:r>
      <w:r w:rsidRPr="00BB60EA">
        <w:rPr>
          <w:b/>
          <w:bCs/>
        </w:rPr>
        <w:t>[1]</w:t>
      </w:r>
      <w:r w:rsidRPr="00BB60EA">
        <w:t>.</w:t>
      </w:r>
    </w:p>
    <w:p w14:paraId="5C2F73CB" w14:textId="77777777" w:rsidR="00CF388D" w:rsidRDefault="00CF388D" w:rsidP="00CF388D">
      <w:pPr>
        <w:pStyle w:val="ShotDescription"/>
        <w:numPr>
          <w:ilvl w:val="2"/>
          <w:numId w:val="3"/>
        </w:numPr>
      </w:pPr>
      <w:r w:rsidRPr="00BB60EA">
        <w:t>Talent placing the wrapped device in the autoclave and setting the sterilization conditions.</w:t>
      </w:r>
    </w:p>
    <w:p w14:paraId="77416783" w14:textId="26CCDDF6" w:rsidR="00CF388D" w:rsidRDefault="0062208D" w:rsidP="00CF388D">
      <w:pPr>
        <w:pStyle w:val="ListParagraph"/>
        <w:numPr>
          <w:ilvl w:val="0"/>
          <w:numId w:val="3"/>
        </w:numPr>
        <w:spacing w:before="120"/>
        <w:contextualSpacing w:val="0"/>
        <w:rPr>
          <w:rFonts w:cstheme="minorHAnsi"/>
          <w:b/>
          <w:bCs/>
        </w:rPr>
      </w:pPr>
      <w:r w:rsidRPr="0062208D">
        <w:rPr>
          <w:rFonts w:cstheme="minorHAnsi"/>
          <w:b/>
          <w:bCs/>
        </w:rPr>
        <w:t>Coating Coverslips with Poly-D-Lysine for Microfluidic Cell Culture</w:t>
      </w:r>
    </w:p>
    <w:p w14:paraId="232D15B6" w14:textId="77777777" w:rsidR="00CF388D" w:rsidRDefault="00CF388D" w:rsidP="00CF388D">
      <w:pPr>
        <w:pStyle w:val="ListParagraph"/>
        <w:spacing w:before="120"/>
        <w:ind w:left="360"/>
        <w:contextualSpacing w:val="0"/>
        <w:rPr>
          <w:rFonts w:cstheme="minorHAnsi"/>
        </w:rPr>
      </w:pPr>
      <w:r>
        <w:rPr>
          <w:rFonts w:cstheme="minorHAnsi"/>
          <w:b/>
          <w:bCs/>
        </w:rPr>
        <w:t xml:space="preserve">Demonstrator: </w:t>
      </w:r>
      <w:sdt>
        <w:sdtPr>
          <w:rPr>
            <w:rFonts w:cstheme="minorHAnsi"/>
          </w:rPr>
          <w:id w:val="-496102398"/>
          <w:placeholder>
            <w:docPart w:val="85A2FB36865E45C082B4693296DF82F7"/>
          </w:placeholder>
          <w:temporary/>
          <w:showingPlcHdr/>
          <w:text/>
        </w:sdtPr>
        <w:sdtContent>
          <w:r w:rsidRPr="00B07A3B">
            <w:rPr>
              <w:rFonts w:eastAsia="Times New Roman" w:cstheme="minorHAnsi"/>
              <w:color w:val="808080"/>
              <w:shd w:val="clear" w:color="auto" w:fill="FFFF00"/>
            </w:rPr>
            <w:t>Click here to enter name of demonstrator(s)</w:t>
          </w:r>
        </w:sdtContent>
      </w:sdt>
      <w:r>
        <w:rPr>
          <w:rFonts w:cstheme="minorHAnsi"/>
        </w:rPr>
        <w:t xml:space="preserve"> </w:t>
      </w:r>
    </w:p>
    <w:p w14:paraId="55751603" w14:textId="77777777" w:rsidR="00CF388D" w:rsidRPr="00BB60EA" w:rsidRDefault="00CF388D" w:rsidP="00CF388D">
      <w:pPr>
        <w:pStyle w:val="ShotDescription"/>
        <w:ind w:left="0" w:firstLine="0"/>
      </w:pPr>
    </w:p>
    <w:p w14:paraId="237A0EE9" w14:textId="0C65C1AE" w:rsidR="00CF388D" w:rsidRDefault="00CF388D" w:rsidP="0062208D">
      <w:pPr>
        <w:pStyle w:val="Narration"/>
        <w:numPr>
          <w:ilvl w:val="1"/>
          <w:numId w:val="3"/>
        </w:numPr>
      </w:pPr>
      <w:r w:rsidRPr="00BB60EA">
        <w:t>Place a coverslip intended for conventional microfluidic devices</w:t>
      </w:r>
      <w:r w:rsidR="0062208D">
        <w:t xml:space="preserve"> </w:t>
      </w:r>
      <w:r w:rsidRPr="00BB60EA">
        <w:t>in a 35</w:t>
      </w:r>
      <w:r w:rsidR="0062208D">
        <w:t>-</w:t>
      </w:r>
      <w:r w:rsidRPr="00BB60EA">
        <w:t xml:space="preserve">millimeter culture dish </w:t>
      </w:r>
      <w:r w:rsidRPr="00BB60EA">
        <w:rPr>
          <w:b/>
          <w:bCs/>
        </w:rPr>
        <w:t>[1]</w:t>
      </w:r>
      <w:r w:rsidRPr="00BB60EA">
        <w:t xml:space="preserve">. Add 2 milliliters of 0.1 milligram per milliliter poly-D-lysine solution to the dish </w:t>
      </w:r>
      <w:r w:rsidRPr="00BB60EA">
        <w:rPr>
          <w:b/>
          <w:bCs/>
        </w:rPr>
        <w:t>[2]</w:t>
      </w:r>
      <w:r w:rsidRPr="00BB60EA">
        <w:t>.</w:t>
      </w:r>
      <w:r w:rsidR="0062208D" w:rsidRPr="0062208D">
        <w:t xml:space="preserve"> </w:t>
      </w:r>
      <w:r w:rsidR="0062208D" w:rsidRPr="00BB60EA">
        <w:t xml:space="preserve">Incubate the dish at 37 degrees Celsius for 6 hours or overnight </w:t>
      </w:r>
      <w:r w:rsidR="0062208D" w:rsidRPr="00BB60EA">
        <w:rPr>
          <w:b/>
          <w:bCs/>
        </w:rPr>
        <w:t>[</w:t>
      </w:r>
      <w:r w:rsidR="0062208D">
        <w:rPr>
          <w:b/>
          <w:bCs/>
        </w:rPr>
        <w:t>3</w:t>
      </w:r>
      <w:r w:rsidR="0062208D" w:rsidRPr="00BB60EA">
        <w:rPr>
          <w:b/>
          <w:bCs/>
        </w:rPr>
        <w:t>]</w:t>
      </w:r>
      <w:r w:rsidR="0062208D" w:rsidRPr="00BB60EA">
        <w:t>.</w:t>
      </w:r>
    </w:p>
    <w:p w14:paraId="1C9AC428" w14:textId="77777777" w:rsidR="00CF388D" w:rsidRDefault="00CF388D" w:rsidP="00CF388D">
      <w:pPr>
        <w:pStyle w:val="ShotDescription"/>
        <w:numPr>
          <w:ilvl w:val="2"/>
          <w:numId w:val="3"/>
        </w:numPr>
      </w:pPr>
      <w:r w:rsidRPr="00BB60EA">
        <w:t xml:space="preserve">Talent placing the coverslip in the center of the </w:t>
      </w:r>
      <w:proofErr w:type="gramStart"/>
      <w:r w:rsidRPr="00BB60EA">
        <w:t>35 millimeter</w:t>
      </w:r>
      <w:proofErr w:type="gramEnd"/>
      <w:r w:rsidRPr="00BB60EA">
        <w:t xml:space="preserve"> culture dish.</w:t>
      </w:r>
    </w:p>
    <w:p w14:paraId="7863FF41" w14:textId="77777777" w:rsidR="00CF388D" w:rsidRPr="00BB60EA" w:rsidRDefault="00CF388D" w:rsidP="00CF388D">
      <w:pPr>
        <w:pStyle w:val="ShotDescription"/>
        <w:numPr>
          <w:ilvl w:val="2"/>
          <w:numId w:val="3"/>
        </w:numPr>
      </w:pPr>
      <w:r w:rsidRPr="00BB60EA">
        <w:t>Talent pipetting 2 milliliters of poly-D-lysine solution into the dish.</w:t>
      </w:r>
    </w:p>
    <w:p w14:paraId="6D4303AC" w14:textId="77777777" w:rsidR="00CF388D" w:rsidRPr="00BB60EA" w:rsidRDefault="00CF388D" w:rsidP="00CF388D">
      <w:pPr>
        <w:pStyle w:val="ShotDescription"/>
        <w:numPr>
          <w:ilvl w:val="2"/>
          <w:numId w:val="3"/>
        </w:numPr>
      </w:pPr>
      <w:r w:rsidRPr="00BB60EA">
        <w:t>Talent placing the dish into a 37 degrees Celsius incubator.</w:t>
      </w:r>
    </w:p>
    <w:p w14:paraId="3EF0BDD8" w14:textId="63912A8E" w:rsidR="00CF388D" w:rsidRDefault="00CF388D" w:rsidP="0062208D">
      <w:pPr>
        <w:pStyle w:val="Narration"/>
        <w:numPr>
          <w:ilvl w:val="1"/>
          <w:numId w:val="3"/>
        </w:numPr>
      </w:pPr>
      <w:r w:rsidRPr="00BB60EA">
        <w:t xml:space="preserve">After incubation, carefully retrieve the poly-D-lysine solution for reuse or proper disposal </w:t>
      </w:r>
      <w:r w:rsidRPr="00BB60EA">
        <w:rPr>
          <w:b/>
          <w:bCs/>
        </w:rPr>
        <w:t>[1]</w:t>
      </w:r>
      <w:r w:rsidRPr="00BB60EA">
        <w:t>.</w:t>
      </w:r>
      <w:r w:rsidR="0062208D" w:rsidRPr="0062208D">
        <w:t xml:space="preserve"> </w:t>
      </w:r>
      <w:r w:rsidR="0062208D">
        <w:t>Now add</w:t>
      </w:r>
      <w:r w:rsidR="0062208D" w:rsidRPr="00BB60EA">
        <w:t xml:space="preserve"> 2 milliliters of sterile ultrapure water to the dish </w:t>
      </w:r>
      <w:r w:rsidR="0062208D">
        <w:rPr>
          <w:b/>
          <w:bCs/>
        </w:rPr>
        <w:t xml:space="preserve">[2]. </w:t>
      </w:r>
      <w:r w:rsidR="0062208D">
        <w:t>R</w:t>
      </w:r>
      <w:r w:rsidR="0062208D" w:rsidRPr="00BB60EA">
        <w:t xml:space="preserve">otate it 50 times clockwise, followed by 50 times counterclockwise </w:t>
      </w:r>
      <w:r w:rsidR="0062208D" w:rsidRPr="00BB60EA">
        <w:rPr>
          <w:b/>
          <w:bCs/>
        </w:rPr>
        <w:t>[</w:t>
      </w:r>
      <w:r w:rsidR="0062208D">
        <w:rPr>
          <w:b/>
          <w:bCs/>
        </w:rPr>
        <w:t>3</w:t>
      </w:r>
      <w:r w:rsidR="0062208D" w:rsidRPr="00BB60EA">
        <w:rPr>
          <w:b/>
          <w:bCs/>
        </w:rPr>
        <w:t>]</w:t>
      </w:r>
      <w:r w:rsidR="0062208D" w:rsidRPr="00BB60EA">
        <w:t>.</w:t>
      </w:r>
    </w:p>
    <w:p w14:paraId="34AFD1B9" w14:textId="77777777" w:rsidR="00CF388D" w:rsidRPr="00BB60EA" w:rsidRDefault="00CF388D" w:rsidP="00CF388D">
      <w:pPr>
        <w:pStyle w:val="ShotDescription"/>
        <w:numPr>
          <w:ilvl w:val="2"/>
          <w:numId w:val="3"/>
        </w:numPr>
      </w:pPr>
      <w:r w:rsidRPr="00BB60EA">
        <w:t xml:space="preserve">Talent removing the dish from the incubator and aspirating the poly-D-lysine </w:t>
      </w:r>
      <w:r w:rsidRPr="00BB60EA">
        <w:lastRenderedPageBreak/>
        <w:t>solution.</w:t>
      </w:r>
    </w:p>
    <w:p w14:paraId="7D25E6A4" w14:textId="1E2B6D4D" w:rsidR="0062208D" w:rsidRDefault="0062208D" w:rsidP="00CF388D">
      <w:pPr>
        <w:pStyle w:val="ShotDescription"/>
        <w:numPr>
          <w:ilvl w:val="2"/>
          <w:numId w:val="3"/>
        </w:numPr>
      </w:pPr>
      <w:r>
        <w:t>Talent pipetting 2 mL of sterile ultrapure water into the dish.</w:t>
      </w:r>
    </w:p>
    <w:p w14:paraId="18FEBDA5" w14:textId="074BAC84" w:rsidR="00CF388D" w:rsidRPr="00BB60EA" w:rsidRDefault="00CF388D" w:rsidP="00CF388D">
      <w:pPr>
        <w:pStyle w:val="ShotDescription"/>
        <w:numPr>
          <w:ilvl w:val="2"/>
          <w:numId w:val="3"/>
        </w:numPr>
      </w:pPr>
      <w:r w:rsidRPr="00BB60EA">
        <w:t>Talent rotating the dish back and forth with sterile water.</w:t>
      </w:r>
    </w:p>
    <w:p w14:paraId="7FBE2FF7" w14:textId="7743E8CA" w:rsidR="00CF388D" w:rsidRDefault="00CF388D" w:rsidP="0062208D">
      <w:pPr>
        <w:pStyle w:val="Narration"/>
        <w:numPr>
          <w:ilvl w:val="1"/>
          <w:numId w:val="3"/>
        </w:numPr>
      </w:pPr>
      <w:r w:rsidRPr="00BB60EA">
        <w:t xml:space="preserve">Aspirate the water using a vacuum pump connected to a sterile pipette tip, collecting waste in a liquid waste container </w:t>
      </w:r>
      <w:r w:rsidRPr="00BB60EA">
        <w:rPr>
          <w:b/>
          <w:bCs/>
        </w:rPr>
        <w:t>[1</w:t>
      </w:r>
      <w:r w:rsidR="0062208D">
        <w:rPr>
          <w:b/>
          <w:bCs/>
        </w:rPr>
        <w:t>-TXT</w:t>
      </w:r>
      <w:r w:rsidRPr="00BB60EA">
        <w:rPr>
          <w:b/>
          <w:bCs/>
        </w:rPr>
        <w:t>]</w:t>
      </w:r>
      <w:r w:rsidRPr="00BB60EA">
        <w:t>.</w:t>
      </w:r>
      <w:r w:rsidR="0062208D" w:rsidRPr="0062208D">
        <w:t xml:space="preserve"> </w:t>
      </w:r>
      <w:r w:rsidR="0062208D" w:rsidRPr="00BB60EA">
        <w:t>A</w:t>
      </w:r>
      <w:r w:rsidR="0062208D">
        <w:t>fter all washes are complete, a</w:t>
      </w:r>
      <w:r w:rsidR="0062208D" w:rsidRPr="00BB60EA">
        <w:t xml:space="preserve">llow the coverslips to air-dry naturally in a biosafety cabinet before use </w:t>
      </w:r>
      <w:r w:rsidR="0062208D" w:rsidRPr="00BB60EA">
        <w:rPr>
          <w:b/>
          <w:bCs/>
        </w:rPr>
        <w:t>[</w:t>
      </w:r>
      <w:r w:rsidR="0062208D">
        <w:rPr>
          <w:b/>
          <w:bCs/>
        </w:rPr>
        <w:t>2</w:t>
      </w:r>
      <w:r w:rsidR="0062208D" w:rsidRPr="00BB60EA">
        <w:rPr>
          <w:b/>
          <w:bCs/>
        </w:rPr>
        <w:t>]</w:t>
      </w:r>
      <w:r w:rsidR="0062208D" w:rsidRPr="00BB60EA">
        <w:t>.</w:t>
      </w:r>
    </w:p>
    <w:p w14:paraId="3E430C71" w14:textId="103AB24F" w:rsidR="00CF388D" w:rsidRPr="00BB60EA" w:rsidRDefault="00CF388D" w:rsidP="00CF388D">
      <w:pPr>
        <w:pStyle w:val="ShotDescription"/>
        <w:numPr>
          <w:ilvl w:val="2"/>
          <w:numId w:val="3"/>
        </w:numPr>
      </w:pPr>
      <w:r w:rsidRPr="00BB60EA">
        <w:t>Talent aspirating the water from the dish into a waste container using a pipette connected to a vacuum pump.</w:t>
      </w:r>
      <w:r w:rsidR="0062208D">
        <w:t xml:space="preserve"> </w:t>
      </w:r>
      <w:r w:rsidR="0062208D">
        <w:rPr>
          <w:b/>
          <w:bCs/>
        </w:rPr>
        <w:t xml:space="preserve">TXT: Repeat wash for total </w:t>
      </w:r>
      <w:proofErr w:type="gramStart"/>
      <w:r w:rsidR="0062208D">
        <w:rPr>
          <w:b/>
          <w:bCs/>
        </w:rPr>
        <w:t>of  3</w:t>
      </w:r>
      <w:proofErr w:type="gramEnd"/>
      <w:r w:rsidR="0062208D">
        <w:rPr>
          <w:b/>
          <w:bCs/>
        </w:rPr>
        <w:t xml:space="preserve"> washes</w:t>
      </w:r>
    </w:p>
    <w:p w14:paraId="140AB95E" w14:textId="77777777" w:rsidR="00CF388D" w:rsidRDefault="00CF388D" w:rsidP="00CF388D">
      <w:pPr>
        <w:pStyle w:val="ShotDescription"/>
        <w:numPr>
          <w:ilvl w:val="2"/>
          <w:numId w:val="3"/>
        </w:numPr>
      </w:pPr>
      <w:r w:rsidRPr="00BB60EA">
        <w:t>Talent placing washed coverslips in a biosafety cabinet for air drying.</w:t>
      </w:r>
    </w:p>
    <w:p w14:paraId="45F7531E" w14:textId="7892FBEE" w:rsidR="0062208D" w:rsidRPr="00FC2013" w:rsidRDefault="00FC2013" w:rsidP="0062208D">
      <w:pPr>
        <w:pStyle w:val="ListParagraph"/>
        <w:numPr>
          <w:ilvl w:val="0"/>
          <w:numId w:val="3"/>
        </w:numPr>
        <w:spacing w:before="120"/>
        <w:contextualSpacing w:val="0"/>
        <w:rPr>
          <w:rFonts w:cstheme="minorHAnsi"/>
          <w:b/>
          <w:bCs/>
        </w:rPr>
      </w:pPr>
      <w:r w:rsidRPr="00FC2013">
        <w:rPr>
          <w:rFonts w:ascii="Calibri" w:hAnsi="Calibri" w:cs="Calibri"/>
          <w:b/>
          <w:bCs/>
          <w:i/>
          <w:iCs/>
          <w:lang w:eastAsia="zh-CN"/>
        </w:rPr>
        <w:t xml:space="preserve">In </w:t>
      </w:r>
      <w:r w:rsidRPr="00FC2013">
        <w:rPr>
          <w:rFonts w:ascii="Calibri" w:hAnsi="Calibri" w:cs="Calibri"/>
          <w:b/>
          <w:bCs/>
          <w:i/>
          <w:iCs/>
          <w:lang w:eastAsia="zh-CN"/>
        </w:rPr>
        <w:t>Vitro</w:t>
      </w:r>
      <w:r w:rsidRPr="00FC2013">
        <w:rPr>
          <w:rFonts w:ascii="Calibri" w:hAnsi="Calibri" w:cs="Calibri"/>
          <w:b/>
          <w:bCs/>
          <w:lang w:eastAsia="zh-CN"/>
        </w:rPr>
        <w:t xml:space="preserve"> Culture of Cortical Neurons </w:t>
      </w:r>
      <w:r>
        <w:rPr>
          <w:rFonts w:ascii="Calibri" w:hAnsi="Calibri" w:cs="Calibri"/>
          <w:b/>
          <w:bCs/>
          <w:lang w:eastAsia="zh-CN"/>
        </w:rPr>
        <w:t>i</w:t>
      </w:r>
      <w:r w:rsidRPr="00FC2013">
        <w:rPr>
          <w:rFonts w:ascii="Calibri" w:hAnsi="Calibri" w:cs="Calibri"/>
          <w:b/>
          <w:bCs/>
          <w:lang w:eastAsia="zh-CN"/>
        </w:rPr>
        <w:t>n Conventional</w:t>
      </w:r>
      <w:r w:rsidRPr="00FC2013">
        <w:t xml:space="preserve"> </w:t>
      </w:r>
      <w:r w:rsidRPr="00FC2013">
        <w:rPr>
          <w:rFonts w:ascii="Calibri" w:hAnsi="Calibri" w:cs="Calibri"/>
          <w:b/>
          <w:bCs/>
          <w:lang w:eastAsia="zh-CN"/>
        </w:rPr>
        <w:t xml:space="preserve">or </w:t>
      </w:r>
      <w:r w:rsidRPr="00FC2013">
        <w:rPr>
          <w:rFonts w:ascii="Calibri" w:hAnsi="Calibri" w:cs="Calibri"/>
          <w:b/>
          <w:bCs/>
          <w:lang w:eastAsia="zh-CN"/>
        </w:rPr>
        <w:t>Large-Scale Microfluidic Device</w:t>
      </w:r>
      <w:r>
        <w:rPr>
          <w:rFonts w:ascii="Calibri" w:hAnsi="Calibri" w:cs="Calibri"/>
          <w:b/>
          <w:bCs/>
          <w:lang w:eastAsia="zh-CN"/>
        </w:rPr>
        <w:t>s</w:t>
      </w:r>
    </w:p>
    <w:p w14:paraId="674C7035" w14:textId="7ACDEA63" w:rsidR="0062208D" w:rsidRPr="0062208D" w:rsidRDefault="0062208D" w:rsidP="0062208D">
      <w:pPr>
        <w:pStyle w:val="ListParagraph"/>
        <w:spacing w:before="120"/>
        <w:ind w:left="360"/>
        <w:contextualSpacing w:val="0"/>
        <w:rPr>
          <w:rFonts w:cstheme="minorHAnsi"/>
        </w:rPr>
      </w:pPr>
      <w:r>
        <w:rPr>
          <w:rFonts w:cstheme="minorHAnsi"/>
          <w:b/>
          <w:bCs/>
        </w:rPr>
        <w:t xml:space="preserve">Demonstrator: </w:t>
      </w:r>
      <w:sdt>
        <w:sdtPr>
          <w:rPr>
            <w:rFonts w:cstheme="minorHAnsi"/>
          </w:rPr>
          <w:id w:val="1175694180"/>
          <w:placeholder>
            <w:docPart w:val="8CD2AD479AD34FB4835845033C803E56"/>
          </w:placeholder>
          <w:temporary/>
          <w:showingPlcHdr/>
          <w:text/>
        </w:sdtPr>
        <w:sdtContent>
          <w:r w:rsidRPr="00B07A3B">
            <w:rPr>
              <w:rFonts w:eastAsia="Times New Roman" w:cstheme="minorHAnsi"/>
              <w:color w:val="808080"/>
              <w:shd w:val="clear" w:color="auto" w:fill="FFFF00"/>
            </w:rPr>
            <w:t>Click here to enter name of demonstrator(s)</w:t>
          </w:r>
        </w:sdtContent>
      </w:sdt>
      <w:r>
        <w:rPr>
          <w:rFonts w:cstheme="minorHAnsi"/>
        </w:rPr>
        <w:t xml:space="preserve"> </w:t>
      </w:r>
    </w:p>
    <w:p w14:paraId="7A75F4BB" w14:textId="622E0FE5" w:rsidR="00CF388D" w:rsidRDefault="00CF388D" w:rsidP="00CF388D">
      <w:pPr>
        <w:pStyle w:val="Narration"/>
        <w:numPr>
          <w:ilvl w:val="1"/>
          <w:numId w:val="3"/>
        </w:numPr>
      </w:pPr>
      <w:r w:rsidRPr="00BB60EA">
        <w:t xml:space="preserve">Using sterile fine-tip forceps, place the autoclaved microfluidic chip at the </w:t>
      </w:r>
      <w:proofErr w:type="spellStart"/>
      <w:r w:rsidRPr="00BB60EA">
        <w:t>center</w:t>
      </w:r>
      <w:proofErr w:type="spellEnd"/>
      <w:r w:rsidRPr="00BB60EA">
        <w:t xml:space="preserve"> of the glass surface with microchannels facing downward </w:t>
      </w:r>
      <w:r w:rsidRPr="00BB60EA">
        <w:rPr>
          <w:b/>
          <w:bCs/>
        </w:rPr>
        <w:t>[1]</w:t>
      </w:r>
      <w:r w:rsidRPr="00BB60EA">
        <w:t xml:space="preserve">. Gently press the chip onto the glass surface using a </w:t>
      </w:r>
      <w:r w:rsidR="0062208D" w:rsidRPr="00BB60EA">
        <w:t>200-microliter</w:t>
      </w:r>
      <w:r w:rsidRPr="00BB60EA">
        <w:t xml:space="preserve"> pipette tip to ensure complete adhesion </w:t>
      </w:r>
      <w:r w:rsidRPr="00BB60EA">
        <w:rPr>
          <w:b/>
          <w:bCs/>
        </w:rPr>
        <w:t>[2]</w:t>
      </w:r>
      <w:r w:rsidRPr="00BB60EA">
        <w:t>.</w:t>
      </w:r>
    </w:p>
    <w:p w14:paraId="1A3AA2DF" w14:textId="77777777" w:rsidR="00CF388D" w:rsidRDefault="00CF388D" w:rsidP="00CF388D">
      <w:pPr>
        <w:pStyle w:val="ShotDescription"/>
        <w:numPr>
          <w:ilvl w:val="2"/>
          <w:numId w:val="3"/>
        </w:numPr>
      </w:pPr>
      <w:r w:rsidRPr="00BB60EA">
        <w:t>Talent using fine-tip forceps to position the chip at the center of the coverslip.</w:t>
      </w:r>
    </w:p>
    <w:p w14:paraId="5686FF15" w14:textId="77777777" w:rsidR="00CF388D" w:rsidRPr="00BB60EA" w:rsidRDefault="00CF388D" w:rsidP="00CF388D">
      <w:pPr>
        <w:pStyle w:val="ShotDescription"/>
        <w:numPr>
          <w:ilvl w:val="2"/>
          <w:numId w:val="3"/>
        </w:numPr>
      </w:pPr>
      <w:r w:rsidRPr="00BB60EA">
        <w:t xml:space="preserve">Talent pressing down on the chip using a </w:t>
      </w:r>
      <w:proofErr w:type="gramStart"/>
      <w:r w:rsidRPr="00BB60EA">
        <w:t>200 microliter</w:t>
      </w:r>
      <w:proofErr w:type="gramEnd"/>
      <w:r w:rsidRPr="00BB60EA">
        <w:t xml:space="preserve"> pipette tip.</w:t>
      </w:r>
    </w:p>
    <w:p w14:paraId="13F499B4" w14:textId="59CA769C" w:rsidR="00CF388D" w:rsidRDefault="0062208D" w:rsidP="00FC2013">
      <w:pPr>
        <w:pStyle w:val="Narration"/>
        <w:numPr>
          <w:ilvl w:val="1"/>
          <w:numId w:val="3"/>
        </w:numPr>
      </w:pPr>
      <w:r>
        <w:t>Next, m</w:t>
      </w:r>
      <w:r w:rsidR="00CF388D" w:rsidRPr="00BB60EA">
        <w:t xml:space="preserve">ark the left chamber with a dot using a permanent marker to designate the soma compartment </w:t>
      </w:r>
      <w:r w:rsidR="00CF388D" w:rsidRPr="00BB60EA">
        <w:rPr>
          <w:b/>
          <w:bCs/>
        </w:rPr>
        <w:t>[1]</w:t>
      </w:r>
      <w:r w:rsidR="00CF388D" w:rsidRPr="00BB60EA">
        <w:t>.</w:t>
      </w:r>
      <w:r w:rsidR="00FC2013" w:rsidRPr="00FC2013">
        <w:t xml:space="preserve"> </w:t>
      </w:r>
      <w:r w:rsidR="00FC2013" w:rsidRPr="00BB60EA">
        <w:t xml:space="preserve">Aspirate 10 microliters of neuronal suspension </w:t>
      </w:r>
      <w:r w:rsidR="00FC2013">
        <w:t>with</w:t>
      </w:r>
      <w:r w:rsidR="00FC2013" w:rsidRPr="00BB60EA">
        <w:t xml:space="preserve"> a 10-microliter pipette </w:t>
      </w:r>
      <w:r w:rsidR="00FC2013" w:rsidRPr="00BB60EA">
        <w:rPr>
          <w:b/>
          <w:bCs/>
        </w:rPr>
        <w:t>[</w:t>
      </w:r>
      <w:r w:rsidR="00FC2013">
        <w:rPr>
          <w:b/>
          <w:bCs/>
        </w:rPr>
        <w:t>2</w:t>
      </w:r>
      <w:r w:rsidR="00FC2013" w:rsidRPr="00BB60EA">
        <w:rPr>
          <w:b/>
          <w:bCs/>
        </w:rPr>
        <w:t>]</w:t>
      </w:r>
      <w:r w:rsidR="00FC2013" w:rsidRPr="00BB60EA">
        <w:t xml:space="preserve">. </w:t>
      </w:r>
      <w:r w:rsidR="00FC2013">
        <w:t>Then s</w:t>
      </w:r>
      <w:r w:rsidR="00FC2013" w:rsidRPr="00BB60EA">
        <w:t xml:space="preserve">lowly dispense the suspension into the loading port above the marked soma compartment </w:t>
      </w:r>
      <w:r w:rsidR="00FC2013">
        <w:rPr>
          <w:b/>
          <w:bCs/>
        </w:rPr>
        <w:t>[3</w:t>
      </w:r>
      <w:r w:rsidR="00FC2013" w:rsidRPr="00BB60EA">
        <w:rPr>
          <w:b/>
          <w:bCs/>
        </w:rPr>
        <w:t>]</w:t>
      </w:r>
      <w:r w:rsidR="00FC2013" w:rsidRPr="00BB60EA">
        <w:t>.</w:t>
      </w:r>
    </w:p>
    <w:p w14:paraId="29B95666" w14:textId="77777777" w:rsidR="00CF388D" w:rsidRPr="00BB60EA" w:rsidRDefault="00CF388D" w:rsidP="00CF388D">
      <w:pPr>
        <w:pStyle w:val="ShotDescription"/>
        <w:numPr>
          <w:ilvl w:val="2"/>
          <w:numId w:val="3"/>
        </w:numPr>
      </w:pPr>
      <w:r w:rsidRPr="00BB60EA">
        <w:t>Talent marking the left chamber of the microfluidic chip with a dot.</w:t>
      </w:r>
    </w:p>
    <w:p w14:paraId="5FE98038" w14:textId="77777777" w:rsidR="00CF388D" w:rsidRDefault="00CF388D" w:rsidP="00CF388D">
      <w:pPr>
        <w:pStyle w:val="ShotDescription"/>
        <w:numPr>
          <w:ilvl w:val="2"/>
          <w:numId w:val="3"/>
        </w:numPr>
      </w:pPr>
      <w:r w:rsidRPr="00BB60EA">
        <w:t>Talent aspirating neuronal suspension using a pipette.</w:t>
      </w:r>
    </w:p>
    <w:p w14:paraId="1BE8CC7F" w14:textId="77777777" w:rsidR="00CF388D" w:rsidRPr="00BB60EA" w:rsidRDefault="00CF388D" w:rsidP="00CF388D">
      <w:pPr>
        <w:pStyle w:val="ShotDescription"/>
        <w:numPr>
          <w:ilvl w:val="2"/>
          <w:numId w:val="3"/>
        </w:numPr>
      </w:pPr>
      <w:r w:rsidRPr="00BB60EA">
        <w:t>Talent dispensing cell suspension into the soma port.</w:t>
      </w:r>
    </w:p>
    <w:p w14:paraId="4CF9EA0B" w14:textId="46893B51" w:rsidR="00CF388D" w:rsidRDefault="00CF388D" w:rsidP="00FC2013">
      <w:pPr>
        <w:pStyle w:val="Narration"/>
        <w:numPr>
          <w:ilvl w:val="1"/>
          <w:numId w:val="3"/>
        </w:numPr>
      </w:pPr>
      <w:r w:rsidRPr="00BB60EA">
        <w:t xml:space="preserve">Confirm proper fluid flow into the lower reservoir of the left chamber </w:t>
      </w:r>
      <w:r w:rsidRPr="00BB60EA">
        <w:rPr>
          <w:b/>
          <w:bCs/>
        </w:rPr>
        <w:t>[1]</w:t>
      </w:r>
      <w:r w:rsidRPr="00BB60EA">
        <w:t>.</w:t>
      </w:r>
      <w:r w:rsidR="00FC2013" w:rsidRPr="00FC2013">
        <w:t xml:space="preserve"> </w:t>
      </w:r>
      <w:r w:rsidR="00FC2013" w:rsidRPr="00BB60EA">
        <w:t xml:space="preserve">Transfer the culture dish to a humidified incubator set at 37 degrees Celsius and 5 percent carbon dioxide for 20 minutes </w:t>
      </w:r>
      <w:r w:rsidR="00FC2013" w:rsidRPr="00BB60EA">
        <w:rPr>
          <w:b/>
          <w:bCs/>
        </w:rPr>
        <w:t>[</w:t>
      </w:r>
      <w:r w:rsidR="00FC2013">
        <w:rPr>
          <w:b/>
          <w:bCs/>
        </w:rPr>
        <w:t>2</w:t>
      </w:r>
      <w:r w:rsidR="00FC2013" w:rsidRPr="00BB60EA">
        <w:rPr>
          <w:b/>
          <w:bCs/>
        </w:rPr>
        <w:t>]</w:t>
      </w:r>
      <w:r w:rsidR="00FC2013" w:rsidRPr="00BB60EA">
        <w:t>.</w:t>
      </w:r>
    </w:p>
    <w:p w14:paraId="2A9493E5" w14:textId="77777777" w:rsidR="00CF388D" w:rsidRPr="00BB60EA" w:rsidRDefault="00CF388D" w:rsidP="00CF388D">
      <w:pPr>
        <w:pStyle w:val="ShotDescription"/>
        <w:numPr>
          <w:ilvl w:val="2"/>
          <w:numId w:val="3"/>
        </w:numPr>
      </w:pPr>
      <w:r w:rsidRPr="00BB60EA">
        <w:t>Talent visually inspecting the flow of fluid into the reservoir.</w:t>
      </w:r>
    </w:p>
    <w:p w14:paraId="453D2B8C" w14:textId="77777777" w:rsidR="00CF388D" w:rsidRPr="00BB60EA" w:rsidRDefault="00CF388D" w:rsidP="00CF388D">
      <w:pPr>
        <w:pStyle w:val="ShotDescription"/>
        <w:numPr>
          <w:ilvl w:val="2"/>
          <w:numId w:val="3"/>
        </w:numPr>
      </w:pPr>
      <w:r w:rsidRPr="00BB60EA">
        <w:t>Talent placing the dish into a humidified incubator.</w:t>
      </w:r>
    </w:p>
    <w:p w14:paraId="15EA4C94" w14:textId="284D0215" w:rsidR="00CF388D" w:rsidRDefault="00FC2013" w:rsidP="00CF388D">
      <w:pPr>
        <w:pStyle w:val="Narration"/>
        <w:numPr>
          <w:ilvl w:val="1"/>
          <w:numId w:val="3"/>
        </w:numPr>
      </w:pPr>
      <w:r>
        <w:t xml:space="preserve">After incubation, place the dish under </w:t>
      </w:r>
      <w:r w:rsidR="00CF388D" w:rsidRPr="00BB60EA">
        <w:t>a 20</w:t>
      </w:r>
      <w:r>
        <w:t xml:space="preserve">X </w:t>
      </w:r>
      <w:r w:rsidR="00CF388D" w:rsidRPr="00BB60EA">
        <w:t>phase-contrast microscope</w:t>
      </w:r>
      <w:r>
        <w:t xml:space="preserve"> to</w:t>
      </w:r>
      <w:r w:rsidR="00CF388D" w:rsidRPr="00BB60EA">
        <w:t xml:space="preserve"> confirm media perfusion from the soma compartment to the axonal compartment through the microchannels </w:t>
      </w:r>
      <w:r w:rsidR="00CF388D" w:rsidRPr="00BB60EA">
        <w:rPr>
          <w:b/>
          <w:bCs/>
        </w:rPr>
        <w:t>[1]</w:t>
      </w:r>
      <w:r w:rsidR="00CF388D" w:rsidRPr="00BB60EA">
        <w:t>.</w:t>
      </w:r>
      <w:r>
        <w:br/>
      </w:r>
      <w:r w:rsidRPr="00FC2013">
        <w:rPr>
          <w:color w:val="000000" w:themeColor="text1"/>
          <w:highlight w:val="yellow"/>
        </w:rPr>
        <w:t xml:space="preserve">Authors: Please create scope videos of the shots </w:t>
      </w:r>
      <w:proofErr w:type="spellStart"/>
      <w:r w:rsidRPr="00FC2013">
        <w:rPr>
          <w:color w:val="000000" w:themeColor="text1"/>
          <w:highlight w:val="yellow"/>
        </w:rPr>
        <w:t>labeled</w:t>
      </w:r>
      <w:proofErr w:type="spellEnd"/>
      <w:r w:rsidRPr="00FC2013">
        <w:rPr>
          <w:color w:val="000000" w:themeColor="text1"/>
          <w:highlight w:val="yellow"/>
        </w:rPr>
        <w:t xml:space="preserve"> as SCOPE and upload the files to your project page as soon as possible:</w:t>
      </w:r>
      <w:r w:rsidRPr="00FC2013">
        <w:rPr>
          <w:color w:val="000000" w:themeColor="text1"/>
          <w:highlight w:val="yellow"/>
        </w:rPr>
        <w:t xml:space="preserve"> </w:t>
      </w:r>
      <w:hyperlink r:id="rId11" w:history="1">
        <w:r w:rsidRPr="00FC2013">
          <w:rPr>
            <w:rStyle w:val="Hyperlink"/>
            <w:rFonts w:eastAsia="Times New Roman" w:cstheme="minorHAnsi"/>
            <w:b/>
            <w:highlight w:val="yellow"/>
          </w:rPr>
          <w:t>https://review.jove.com/account/file-uploader?src=21019123</w:t>
        </w:r>
      </w:hyperlink>
    </w:p>
    <w:p w14:paraId="58887B5E" w14:textId="77777777" w:rsidR="00CF388D" w:rsidRPr="00BB60EA" w:rsidRDefault="00CF388D" w:rsidP="00CF388D">
      <w:pPr>
        <w:pStyle w:val="ShotDescription"/>
        <w:numPr>
          <w:ilvl w:val="2"/>
          <w:numId w:val="3"/>
        </w:numPr>
      </w:pPr>
      <w:r w:rsidRPr="00FC2013">
        <w:rPr>
          <w:highlight w:val="yellow"/>
        </w:rPr>
        <w:t>SCOPE</w:t>
      </w:r>
      <w:r w:rsidRPr="00BB60EA">
        <w:t xml:space="preserve">: Show fluid movement from the soma side to the axonal side under </w:t>
      </w:r>
      <w:r w:rsidRPr="00BB60EA">
        <w:lastRenderedPageBreak/>
        <w:t>phase-contrast microscope.</w:t>
      </w:r>
    </w:p>
    <w:p w14:paraId="06F1A86F" w14:textId="1B8C9D27" w:rsidR="00CF388D" w:rsidRDefault="00FC2013" w:rsidP="00CF388D">
      <w:pPr>
        <w:pStyle w:val="Narration"/>
        <w:numPr>
          <w:ilvl w:val="1"/>
          <w:numId w:val="3"/>
        </w:numPr>
      </w:pPr>
      <w:r>
        <w:t>Now, pipette</w:t>
      </w:r>
      <w:r w:rsidR="00CF388D" w:rsidRPr="00BB60EA">
        <w:t xml:space="preserve"> 150 microliters of neuronal basal medium to the upper port of the axonal compartment </w:t>
      </w:r>
      <w:r w:rsidR="00CF388D" w:rsidRPr="00BB60EA">
        <w:rPr>
          <w:b/>
          <w:bCs/>
        </w:rPr>
        <w:t>[1]</w:t>
      </w:r>
      <w:r w:rsidR="00CF388D" w:rsidRPr="00BB60EA">
        <w:t xml:space="preserve">. Similarly, add 150 microliters of complete neuronal medium to the upper port of the soma compartment </w:t>
      </w:r>
      <w:r w:rsidR="00CF388D" w:rsidRPr="00BB60EA">
        <w:rPr>
          <w:b/>
          <w:bCs/>
        </w:rPr>
        <w:t>[2]</w:t>
      </w:r>
      <w:r w:rsidR="00CF388D" w:rsidRPr="00BB60EA">
        <w:t>.</w:t>
      </w:r>
    </w:p>
    <w:p w14:paraId="7FD75149" w14:textId="4D29A5F8" w:rsidR="00CF388D" w:rsidRDefault="00FC2013" w:rsidP="00CF388D">
      <w:pPr>
        <w:pStyle w:val="ShotDescription"/>
        <w:numPr>
          <w:ilvl w:val="2"/>
          <w:numId w:val="3"/>
        </w:numPr>
      </w:pPr>
      <w:r w:rsidRPr="00FC2013">
        <w:rPr>
          <w:highlight w:val="yellow"/>
        </w:rPr>
        <w:t>SCOPE</w:t>
      </w:r>
      <w:r w:rsidRPr="00BB60EA">
        <w:t xml:space="preserve">: </w:t>
      </w:r>
      <w:r w:rsidR="00CF388D" w:rsidRPr="00BB60EA">
        <w:t>Talent pipetting basal medium into the axonal port.</w:t>
      </w:r>
    </w:p>
    <w:p w14:paraId="025648BF" w14:textId="462B1CF1" w:rsidR="00CF388D" w:rsidRPr="00BB60EA" w:rsidRDefault="00FC2013" w:rsidP="00CF388D">
      <w:pPr>
        <w:pStyle w:val="ShotDescription"/>
        <w:numPr>
          <w:ilvl w:val="2"/>
          <w:numId w:val="3"/>
        </w:numPr>
      </w:pPr>
      <w:r w:rsidRPr="00FC2013">
        <w:rPr>
          <w:highlight w:val="yellow"/>
        </w:rPr>
        <w:t>SCOPE</w:t>
      </w:r>
      <w:r w:rsidRPr="00BB60EA">
        <w:t xml:space="preserve">: </w:t>
      </w:r>
      <w:r w:rsidR="00CF388D" w:rsidRPr="00BB60EA">
        <w:t>Talent pipetting complete medium into the soma port.</w:t>
      </w:r>
    </w:p>
    <w:p w14:paraId="4331782A" w14:textId="3BFEF7E7" w:rsidR="00CF388D" w:rsidRDefault="00FC2013" w:rsidP="00CF388D">
      <w:pPr>
        <w:pStyle w:val="Narration"/>
        <w:numPr>
          <w:ilvl w:val="1"/>
          <w:numId w:val="3"/>
        </w:numPr>
      </w:pPr>
      <w:r>
        <w:t>Next, pour</w:t>
      </w:r>
      <w:r w:rsidR="00CF388D" w:rsidRPr="00BB60EA">
        <w:t xml:space="preserve"> 20 milliliters of ultrapure water into a 150</w:t>
      </w:r>
      <w:r>
        <w:t>-</w:t>
      </w:r>
      <w:r w:rsidR="00CF388D" w:rsidRPr="00BB60EA">
        <w:t xml:space="preserve">millimeter culture dish to create a humidity chamber </w:t>
      </w:r>
      <w:r w:rsidR="00CF388D" w:rsidRPr="00BB60EA">
        <w:rPr>
          <w:b/>
          <w:bCs/>
        </w:rPr>
        <w:t>[1]</w:t>
      </w:r>
      <w:r w:rsidR="00CF388D" w:rsidRPr="00BB60EA">
        <w:t xml:space="preserve">. Place the </w:t>
      </w:r>
      <w:r w:rsidRPr="00BB60EA">
        <w:t>35-millimeter</w:t>
      </w:r>
      <w:r w:rsidR="00CF388D" w:rsidRPr="00BB60EA">
        <w:t xml:space="preserve"> culture dish inside the large dish </w:t>
      </w:r>
      <w:r w:rsidR="00CF388D" w:rsidRPr="00BB60EA">
        <w:rPr>
          <w:b/>
          <w:bCs/>
        </w:rPr>
        <w:t>[2]</w:t>
      </w:r>
      <w:r w:rsidR="00CF388D" w:rsidRPr="00BB60EA">
        <w:t>. T</w:t>
      </w:r>
      <w:r>
        <w:t>hen t</w:t>
      </w:r>
      <w:r w:rsidR="00CF388D" w:rsidRPr="00BB60EA">
        <w:t xml:space="preserve">ransfer the entire culture system to the incubator and maintain for the required duration </w:t>
      </w:r>
      <w:r w:rsidR="00CF388D" w:rsidRPr="00BB60EA">
        <w:rPr>
          <w:b/>
          <w:bCs/>
        </w:rPr>
        <w:t>[3]</w:t>
      </w:r>
      <w:r w:rsidR="00CF388D" w:rsidRPr="00BB60EA">
        <w:t>.</w:t>
      </w:r>
    </w:p>
    <w:p w14:paraId="5BDBC69D" w14:textId="77777777" w:rsidR="00CF388D" w:rsidRDefault="00CF388D" w:rsidP="00CF388D">
      <w:pPr>
        <w:pStyle w:val="ShotDescription"/>
        <w:numPr>
          <w:ilvl w:val="2"/>
          <w:numId w:val="3"/>
        </w:numPr>
      </w:pPr>
      <w:r w:rsidRPr="00BB60EA">
        <w:t>Talent pouring water into a large dish.</w:t>
      </w:r>
    </w:p>
    <w:p w14:paraId="195F6056" w14:textId="77777777" w:rsidR="00CF388D" w:rsidRDefault="00CF388D" w:rsidP="00CF388D">
      <w:pPr>
        <w:pStyle w:val="ShotDescription"/>
        <w:numPr>
          <w:ilvl w:val="2"/>
          <w:numId w:val="3"/>
        </w:numPr>
      </w:pPr>
      <w:r w:rsidRPr="00BB60EA">
        <w:t>Talent placing the smaller culture dish inside the larger humidity chamber.</w:t>
      </w:r>
    </w:p>
    <w:p w14:paraId="7AFF7AE9" w14:textId="77777777" w:rsidR="00CF388D" w:rsidRPr="00BB60EA" w:rsidRDefault="00CF388D" w:rsidP="00CF388D">
      <w:pPr>
        <w:pStyle w:val="ShotDescription"/>
        <w:numPr>
          <w:ilvl w:val="2"/>
          <w:numId w:val="3"/>
        </w:numPr>
      </w:pPr>
      <w:r w:rsidRPr="00BB60EA">
        <w:t>Talent transferring the entire setup into the incubator.</w:t>
      </w:r>
    </w:p>
    <w:p w14:paraId="67D49B9F" w14:textId="40D79E91" w:rsidR="00CF388D" w:rsidRDefault="00CF388D" w:rsidP="00CF388D">
      <w:pPr>
        <w:pStyle w:val="Narration"/>
        <w:numPr>
          <w:ilvl w:val="1"/>
          <w:numId w:val="3"/>
        </w:numPr>
      </w:pPr>
      <w:r w:rsidRPr="00BB60EA">
        <w:t xml:space="preserve">Use a </w:t>
      </w:r>
      <w:proofErr w:type="gramStart"/>
      <w:r w:rsidRPr="00BB60EA">
        <w:t xml:space="preserve">10 </w:t>
      </w:r>
      <w:proofErr w:type="spellStart"/>
      <w:r w:rsidRPr="00BB60EA">
        <w:t>centimeter</w:t>
      </w:r>
      <w:proofErr w:type="spellEnd"/>
      <w:proofErr w:type="gramEnd"/>
      <w:r w:rsidRPr="00BB60EA">
        <w:t xml:space="preserve"> Petri dish for placement of the large-scale microfluidic device </w:t>
      </w:r>
      <w:r w:rsidRPr="00BB60EA">
        <w:rPr>
          <w:b/>
          <w:bCs/>
        </w:rPr>
        <w:t>[1]</w:t>
      </w:r>
      <w:r w:rsidRPr="00BB60EA">
        <w:t xml:space="preserve">. Choose either full-channel or interval-channel seeding based on experimental needs, as each method requires different axonal injury protocols </w:t>
      </w:r>
      <w:r w:rsidRPr="00BB60EA">
        <w:rPr>
          <w:b/>
          <w:bCs/>
        </w:rPr>
        <w:t>[2]</w:t>
      </w:r>
      <w:r w:rsidRPr="00BB60EA">
        <w:t xml:space="preserve">. After seeding is completed, add 5 milliliters of complete neuron culture medium to the Petri dish to maintain neuron growth </w:t>
      </w:r>
      <w:r w:rsidRPr="00BB60EA">
        <w:rPr>
          <w:b/>
          <w:bCs/>
        </w:rPr>
        <w:t>[3]</w:t>
      </w:r>
      <w:r w:rsidRPr="00BB60EA">
        <w:t>.</w:t>
      </w:r>
    </w:p>
    <w:p w14:paraId="6263048B" w14:textId="77777777" w:rsidR="00CF388D" w:rsidRDefault="00CF388D" w:rsidP="00CF388D">
      <w:pPr>
        <w:pStyle w:val="ShotDescription"/>
        <w:numPr>
          <w:ilvl w:val="2"/>
          <w:numId w:val="3"/>
        </w:numPr>
      </w:pPr>
      <w:r w:rsidRPr="00BB60EA">
        <w:t xml:space="preserve">Talent placing the large-scale microfluidic device in a </w:t>
      </w:r>
      <w:proofErr w:type="gramStart"/>
      <w:r w:rsidRPr="00BB60EA">
        <w:t>10 centimeter</w:t>
      </w:r>
      <w:proofErr w:type="gramEnd"/>
      <w:r w:rsidRPr="00BB60EA">
        <w:t xml:space="preserve"> dish.</w:t>
      </w:r>
    </w:p>
    <w:p w14:paraId="0BB223EA" w14:textId="24C55196" w:rsidR="00CF388D" w:rsidRDefault="00CF388D" w:rsidP="00CF388D">
      <w:pPr>
        <w:pStyle w:val="ShotDescription"/>
        <w:numPr>
          <w:ilvl w:val="2"/>
          <w:numId w:val="3"/>
        </w:numPr>
      </w:pPr>
      <w:r w:rsidRPr="00BB60EA">
        <w:t xml:space="preserve">Talent </w:t>
      </w:r>
      <w:r w:rsidR="00FC2013">
        <w:t>performing either</w:t>
      </w:r>
      <w:r w:rsidRPr="00BB60EA">
        <w:t xml:space="preserve"> full-channel or interval-channel seeding</w:t>
      </w:r>
      <w:r w:rsidR="00FC2013">
        <w:t xml:space="preserve">. </w:t>
      </w:r>
    </w:p>
    <w:p w14:paraId="4C186C33" w14:textId="645FE140" w:rsidR="00CF388D" w:rsidRPr="00BB60EA" w:rsidRDefault="00CF388D" w:rsidP="00CF388D">
      <w:pPr>
        <w:pStyle w:val="ShotDescription"/>
        <w:numPr>
          <w:ilvl w:val="2"/>
          <w:numId w:val="3"/>
        </w:numPr>
      </w:pPr>
      <w:r w:rsidRPr="00BB60EA">
        <w:t>Talent pipetting neuron culture medium into the large Petri dish.</w:t>
      </w:r>
      <w:r w:rsidR="00FC2013">
        <w:br/>
      </w:r>
      <w:r w:rsidR="00FC2013">
        <w:br/>
      </w:r>
    </w:p>
    <w:p w14:paraId="23AC2FD8" w14:textId="7D309B9F" w:rsidR="00FC2013" w:rsidRPr="00FC2013" w:rsidRDefault="00FC2013" w:rsidP="00FC2013">
      <w:pPr>
        <w:pStyle w:val="ListParagraph"/>
        <w:numPr>
          <w:ilvl w:val="0"/>
          <w:numId w:val="3"/>
        </w:numPr>
        <w:rPr>
          <w:rFonts w:ascii="Calibri" w:hAnsi="Calibri" w:cs="Calibri"/>
          <w:b/>
          <w:bCs/>
          <w:lang w:eastAsia="zh-CN"/>
        </w:rPr>
      </w:pPr>
      <w:r w:rsidRPr="00FC2013">
        <w:rPr>
          <w:rFonts w:ascii="Calibri" w:hAnsi="Calibri" w:cs="Calibri"/>
          <w:b/>
          <w:bCs/>
          <w:lang w:eastAsia="zh-CN"/>
        </w:rPr>
        <w:t xml:space="preserve">Establishing an </w:t>
      </w:r>
      <w:r w:rsidRPr="00FC2013">
        <w:rPr>
          <w:rFonts w:ascii="Calibri" w:hAnsi="Calibri" w:cs="Calibri"/>
          <w:b/>
          <w:bCs/>
          <w:i/>
          <w:iCs/>
          <w:lang w:eastAsia="zh-CN"/>
        </w:rPr>
        <w:t>In Vitro</w:t>
      </w:r>
      <w:r w:rsidRPr="00FC2013">
        <w:rPr>
          <w:rFonts w:ascii="Calibri" w:hAnsi="Calibri" w:cs="Calibri"/>
          <w:b/>
          <w:bCs/>
          <w:lang w:eastAsia="zh-CN"/>
        </w:rPr>
        <w:t xml:space="preserve"> Axonal Injury Model in Conventional Microfluidic Devices</w:t>
      </w:r>
    </w:p>
    <w:p w14:paraId="2B1324F4" w14:textId="77777777" w:rsidR="00FC2013" w:rsidRPr="0062208D" w:rsidRDefault="00FC2013" w:rsidP="00FC2013">
      <w:pPr>
        <w:pStyle w:val="ListParagraph"/>
        <w:spacing w:before="120"/>
        <w:ind w:left="360"/>
        <w:contextualSpacing w:val="0"/>
        <w:rPr>
          <w:rFonts w:cstheme="minorHAnsi"/>
        </w:rPr>
      </w:pPr>
      <w:r>
        <w:rPr>
          <w:rFonts w:cstheme="minorHAnsi"/>
          <w:b/>
          <w:bCs/>
        </w:rPr>
        <w:t xml:space="preserve">Demonstrator: </w:t>
      </w:r>
      <w:sdt>
        <w:sdtPr>
          <w:rPr>
            <w:rFonts w:cstheme="minorHAnsi"/>
          </w:rPr>
          <w:id w:val="953681534"/>
          <w:placeholder>
            <w:docPart w:val="860CCE123C8148F8BE1F2647710FEBF7"/>
          </w:placeholder>
          <w:temporary/>
          <w:showingPlcHdr/>
          <w:text/>
        </w:sdtPr>
        <w:sdtContent>
          <w:r w:rsidRPr="00B07A3B">
            <w:rPr>
              <w:rFonts w:eastAsia="Times New Roman" w:cstheme="minorHAnsi"/>
              <w:color w:val="808080"/>
              <w:shd w:val="clear" w:color="auto" w:fill="FFFF00"/>
            </w:rPr>
            <w:t>Click here to enter name of demonstrator(s)</w:t>
          </w:r>
        </w:sdtContent>
      </w:sdt>
      <w:r>
        <w:rPr>
          <w:rFonts w:cstheme="minorHAnsi"/>
        </w:rPr>
        <w:t xml:space="preserve"> </w:t>
      </w:r>
    </w:p>
    <w:p w14:paraId="1A0790B1" w14:textId="77777777" w:rsidR="00FC2013" w:rsidRDefault="00FC2013" w:rsidP="00FC2013">
      <w:pPr>
        <w:pStyle w:val="Narration"/>
        <w:ind w:left="360" w:firstLine="0"/>
      </w:pPr>
    </w:p>
    <w:p w14:paraId="5FFBB019" w14:textId="18E8313F" w:rsidR="00CF388D" w:rsidRDefault="00FC2013" w:rsidP="00CF388D">
      <w:pPr>
        <w:pStyle w:val="Narration"/>
        <w:numPr>
          <w:ilvl w:val="1"/>
          <w:numId w:val="3"/>
        </w:numPr>
      </w:pPr>
      <w:r>
        <w:t>Transfer</w:t>
      </w:r>
      <w:r w:rsidR="00CF388D" w:rsidRPr="00BB60EA">
        <w:t xml:space="preserve"> an appropriate amount of neuronal basal medium </w:t>
      </w:r>
      <w:r>
        <w:t>in</w:t>
      </w:r>
      <w:r w:rsidR="00CF388D" w:rsidRPr="00BB60EA">
        <w:t>to a new 15</w:t>
      </w:r>
      <w:r>
        <w:t>-</w:t>
      </w:r>
      <w:r w:rsidR="00CF388D" w:rsidRPr="00BB60EA">
        <w:t xml:space="preserve">milliliter centrifuge tube for later use </w:t>
      </w:r>
      <w:r w:rsidR="00CF388D" w:rsidRPr="00BB60EA">
        <w:rPr>
          <w:b/>
          <w:bCs/>
        </w:rPr>
        <w:t>[1]</w:t>
      </w:r>
      <w:r w:rsidR="00CF388D" w:rsidRPr="00BB60EA">
        <w:t>.</w:t>
      </w:r>
      <w:r>
        <w:t xml:space="preserve"> Place a microfluidic device containing cortical neurons on a clean bench </w:t>
      </w:r>
      <w:r>
        <w:rPr>
          <w:b/>
          <w:bCs/>
        </w:rPr>
        <w:t xml:space="preserve">[2]. </w:t>
      </w:r>
    </w:p>
    <w:p w14:paraId="559FAB89" w14:textId="77777777" w:rsidR="00CF388D" w:rsidRPr="00BB60EA" w:rsidRDefault="00CF388D" w:rsidP="00CF388D">
      <w:pPr>
        <w:pStyle w:val="ShotDescription"/>
        <w:numPr>
          <w:ilvl w:val="2"/>
          <w:numId w:val="3"/>
        </w:numPr>
      </w:pPr>
      <w:r w:rsidRPr="00BB60EA">
        <w:t>Talent pipetting neuronal basal medium into a clean centrifuge tube.</w:t>
      </w:r>
    </w:p>
    <w:p w14:paraId="1F5463A9" w14:textId="77777777" w:rsidR="00CF388D" w:rsidRPr="00BB60EA" w:rsidRDefault="00CF388D" w:rsidP="00CF388D">
      <w:pPr>
        <w:pStyle w:val="ShotDescription"/>
        <w:numPr>
          <w:ilvl w:val="2"/>
          <w:numId w:val="3"/>
        </w:numPr>
      </w:pPr>
      <w:r w:rsidRPr="00BB60EA">
        <w:t>Talent removing the cultured device and placing it on a clean workbench.</w:t>
      </w:r>
    </w:p>
    <w:p w14:paraId="038005E4" w14:textId="2FFEB0B2" w:rsidR="00CF388D" w:rsidRDefault="00CF388D" w:rsidP="00CF388D">
      <w:pPr>
        <w:pStyle w:val="Narration"/>
        <w:numPr>
          <w:ilvl w:val="1"/>
          <w:numId w:val="3"/>
        </w:numPr>
      </w:pPr>
      <w:r w:rsidRPr="00BB60EA">
        <w:t>Us</w:t>
      </w:r>
      <w:r w:rsidR="00FC2013">
        <w:t>ing</w:t>
      </w:r>
      <w:r w:rsidRPr="00BB60EA">
        <w:t xml:space="preserve"> lint-free paper</w:t>
      </w:r>
      <w:r w:rsidR="00FC2013">
        <w:t xml:space="preserve">, </w:t>
      </w:r>
      <w:r w:rsidRPr="00BB60EA">
        <w:t>dry the bottom of the 35</w:t>
      </w:r>
      <w:r w:rsidR="00FC2013">
        <w:t>-</w:t>
      </w:r>
      <w:r w:rsidRPr="00BB60EA">
        <w:t xml:space="preserve">millimeter culture dish </w:t>
      </w:r>
      <w:r w:rsidRPr="00BB60EA">
        <w:rPr>
          <w:b/>
          <w:bCs/>
        </w:rPr>
        <w:t>[1]</w:t>
      </w:r>
      <w:r w:rsidRPr="00BB60EA">
        <w:t xml:space="preserve">. </w:t>
      </w:r>
      <w:r w:rsidR="00FC2013">
        <w:t>Then u</w:t>
      </w:r>
      <w:r w:rsidRPr="00BB60EA">
        <w:t>se a 200</w:t>
      </w:r>
      <w:r w:rsidR="00FC2013">
        <w:t>-</w:t>
      </w:r>
      <w:r w:rsidRPr="00BB60EA">
        <w:t xml:space="preserve">microliter pipette to aspirate the medium from the two right-side holes of the microfluidic device </w:t>
      </w:r>
      <w:r w:rsidRPr="00BB60EA">
        <w:rPr>
          <w:b/>
          <w:bCs/>
        </w:rPr>
        <w:t>[2]</w:t>
      </w:r>
      <w:r w:rsidRPr="00BB60EA">
        <w:t>.</w:t>
      </w:r>
    </w:p>
    <w:p w14:paraId="616EB7D8" w14:textId="77777777" w:rsidR="00CF388D" w:rsidRDefault="00CF388D" w:rsidP="00CF388D">
      <w:pPr>
        <w:pStyle w:val="ShotDescription"/>
        <w:numPr>
          <w:ilvl w:val="2"/>
          <w:numId w:val="3"/>
        </w:numPr>
      </w:pPr>
      <w:r w:rsidRPr="00BB60EA">
        <w:t>Talent drying the base of the dish with lint-free paper.</w:t>
      </w:r>
    </w:p>
    <w:p w14:paraId="6F8FC643" w14:textId="77777777" w:rsidR="00CF388D" w:rsidRPr="00BB60EA" w:rsidRDefault="00CF388D" w:rsidP="00CF388D">
      <w:pPr>
        <w:pStyle w:val="ShotDescription"/>
        <w:numPr>
          <w:ilvl w:val="2"/>
          <w:numId w:val="3"/>
        </w:numPr>
      </w:pPr>
      <w:r w:rsidRPr="00BB60EA">
        <w:lastRenderedPageBreak/>
        <w:t>Talent aspirating medium from both right-side holes.</w:t>
      </w:r>
    </w:p>
    <w:p w14:paraId="79B5EEA6" w14:textId="10C7BC19" w:rsidR="00CF388D" w:rsidRDefault="00FC2013" w:rsidP="00CF388D">
      <w:pPr>
        <w:pStyle w:val="Narration"/>
        <w:numPr>
          <w:ilvl w:val="1"/>
          <w:numId w:val="3"/>
        </w:numPr>
      </w:pPr>
      <w:r>
        <w:t>Next, c</w:t>
      </w:r>
      <w:r w:rsidR="00CF388D" w:rsidRPr="00BB60EA">
        <w:t xml:space="preserve">onnect </w:t>
      </w:r>
      <w:r>
        <w:t>a</w:t>
      </w:r>
      <w:r w:rsidR="00CF388D" w:rsidRPr="00BB60EA">
        <w:t xml:space="preserve"> vacuum pump tubing to a sterile, filter-free 200 microliter pipette tip </w:t>
      </w:r>
      <w:r w:rsidR="00CF388D" w:rsidRPr="00BB60EA">
        <w:rPr>
          <w:b/>
          <w:bCs/>
        </w:rPr>
        <w:t>[1]</w:t>
      </w:r>
      <w:r w:rsidR="00CF388D" w:rsidRPr="00BB60EA">
        <w:t xml:space="preserve">. Turn on the vacuum pump at a suction rate of 60 </w:t>
      </w:r>
      <w:proofErr w:type="spellStart"/>
      <w:r w:rsidR="00CF388D" w:rsidRPr="00BB60EA">
        <w:t>liters</w:t>
      </w:r>
      <w:proofErr w:type="spellEnd"/>
      <w:r w:rsidR="00CF388D" w:rsidRPr="00BB60EA">
        <w:t xml:space="preserve"> per minute </w:t>
      </w:r>
      <w:r>
        <w:rPr>
          <w:b/>
          <w:bCs/>
        </w:rPr>
        <w:t xml:space="preserve">[2] </w:t>
      </w:r>
      <w:r w:rsidR="00CF388D" w:rsidRPr="00BB60EA">
        <w:t xml:space="preserve">and aim the tip at the connection point between the lower hole of the axon terminal chamber and the chamber to aspirate the old medium, causing axon breakage due to negative pressure </w:t>
      </w:r>
      <w:r w:rsidR="00CF388D" w:rsidRPr="00BB60EA">
        <w:rPr>
          <w:b/>
          <w:bCs/>
        </w:rPr>
        <w:t>[</w:t>
      </w:r>
      <w:r>
        <w:rPr>
          <w:b/>
          <w:bCs/>
        </w:rPr>
        <w:t>3</w:t>
      </w:r>
      <w:r w:rsidR="00CF388D" w:rsidRPr="00BB60EA">
        <w:rPr>
          <w:b/>
          <w:bCs/>
        </w:rPr>
        <w:t>]</w:t>
      </w:r>
      <w:r w:rsidR="00CF388D" w:rsidRPr="00BB60EA">
        <w:t xml:space="preserve">. </w:t>
      </w:r>
    </w:p>
    <w:p w14:paraId="53914F50" w14:textId="77777777" w:rsidR="00CF388D" w:rsidRDefault="00CF388D" w:rsidP="00CF388D">
      <w:pPr>
        <w:pStyle w:val="ShotDescription"/>
        <w:numPr>
          <w:ilvl w:val="2"/>
          <w:numId w:val="3"/>
        </w:numPr>
      </w:pPr>
      <w:r w:rsidRPr="00BB60EA">
        <w:t>Talent connecting vacuum tubing to a pipette tip.</w:t>
      </w:r>
    </w:p>
    <w:p w14:paraId="45552C03" w14:textId="05F0C2D7" w:rsidR="00FC2013" w:rsidRDefault="00FC2013" w:rsidP="00CF388D">
      <w:pPr>
        <w:pStyle w:val="ShotDescription"/>
        <w:numPr>
          <w:ilvl w:val="2"/>
          <w:numId w:val="3"/>
        </w:numPr>
      </w:pPr>
      <w:r>
        <w:t>Shot of pump being turned on.</w:t>
      </w:r>
    </w:p>
    <w:p w14:paraId="089C9764" w14:textId="006F6151" w:rsidR="00CF388D" w:rsidRDefault="00CF388D" w:rsidP="00CF388D">
      <w:pPr>
        <w:pStyle w:val="ShotDescription"/>
        <w:numPr>
          <w:ilvl w:val="2"/>
          <w:numId w:val="3"/>
        </w:numPr>
      </w:pPr>
      <w:r w:rsidRPr="00BB60EA">
        <w:t>Talent aspirating fluid from the axon chamber.</w:t>
      </w:r>
    </w:p>
    <w:p w14:paraId="4A2D0886" w14:textId="7588BBB5" w:rsidR="00FC2013" w:rsidRPr="00FC2013" w:rsidRDefault="00FC2013" w:rsidP="00FC2013">
      <w:pPr>
        <w:pStyle w:val="ShotDescription"/>
        <w:numPr>
          <w:ilvl w:val="1"/>
          <w:numId w:val="3"/>
        </w:numPr>
        <w:rPr>
          <w:color w:val="7030A0"/>
        </w:rPr>
      </w:pPr>
      <w:r w:rsidRPr="00FC2013">
        <w:rPr>
          <w:color w:val="7030A0"/>
        </w:rPr>
        <w:t>Replace the pipette tip</w:t>
      </w:r>
      <w:r w:rsidRPr="00FC2013">
        <w:rPr>
          <w:color w:val="7030A0"/>
        </w:rPr>
        <w:t xml:space="preserve"> </w:t>
      </w:r>
      <w:r w:rsidRPr="00FC2013">
        <w:rPr>
          <w:b/>
          <w:bCs/>
          <w:color w:val="7030A0"/>
        </w:rPr>
        <w:t xml:space="preserve">[1] </w:t>
      </w:r>
      <w:r w:rsidRPr="00FC2013">
        <w:rPr>
          <w:color w:val="7030A0"/>
        </w:rPr>
        <w:t xml:space="preserve">and draw 150 microliters of neuronal basal medium, slowly adding it through the lower hole of the right chamber </w:t>
      </w:r>
      <w:r w:rsidRPr="00FC2013">
        <w:rPr>
          <w:b/>
          <w:bCs/>
          <w:color w:val="7030A0"/>
        </w:rPr>
        <w:t>[</w:t>
      </w:r>
      <w:r w:rsidRPr="00FC2013">
        <w:rPr>
          <w:b/>
          <w:bCs/>
          <w:color w:val="7030A0"/>
        </w:rPr>
        <w:t>2</w:t>
      </w:r>
      <w:r>
        <w:rPr>
          <w:b/>
          <w:bCs/>
          <w:color w:val="7030A0"/>
        </w:rPr>
        <w:t>-TXT</w:t>
      </w:r>
      <w:r w:rsidRPr="00FC2013">
        <w:rPr>
          <w:b/>
          <w:bCs/>
          <w:color w:val="7030A0"/>
        </w:rPr>
        <w:t>]</w:t>
      </w:r>
      <w:r w:rsidRPr="00FC2013">
        <w:rPr>
          <w:color w:val="7030A0"/>
        </w:rPr>
        <w:t>.</w:t>
      </w:r>
    </w:p>
    <w:p w14:paraId="1EFD503E" w14:textId="1D587353" w:rsidR="00FC2013" w:rsidRDefault="00FC2013" w:rsidP="00CF388D">
      <w:pPr>
        <w:pStyle w:val="ShotDescription"/>
        <w:numPr>
          <w:ilvl w:val="2"/>
          <w:numId w:val="3"/>
        </w:numPr>
      </w:pPr>
      <w:r>
        <w:t>Shot of the pipette tip being replaced.</w:t>
      </w:r>
    </w:p>
    <w:p w14:paraId="7A689D4F" w14:textId="789A8999" w:rsidR="00CF388D" w:rsidRPr="00BB60EA" w:rsidRDefault="00CF388D" w:rsidP="00CF388D">
      <w:pPr>
        <w:pStyle w:val="ShotDescription"/>
        <w:numPr>
          <w:ilvl w:val="2"/>
          <w:numId w:val="3"/>
        </w:numPr>
      </w:pPr>
      <w:r w:rsidRPr="00BB60EA">
        <w:t>Talent slowly adding fresh medium via a new tip.</w:t>
      </w:r>
      <w:r w:rsidR="00FC2013">
        <w:t xml:space="preserve"> </w:t>
      </w:r>
      <w:r w:rsidR="00FC2013">
        <w:rPr>
          <w:b/>
          <w:bCs/>
        </w:rPr>
        <w:t xml:space="preserve">TXT: </w:t>
      </w:r>
      <w:r w:rsidR="006D3134" w:rsidRPr="006D3134">
        <w:rPr>
          <w:b/>
          <w:bCs/>
        </w:rPr>
        <w:t>Use the two right-side holes alternately to add liquid to one and aspirate from the other immediately</w:t>
      </w:r>
    </w:p>
    <w:p w14:paraId="1A67D291" w14:textId="272475E3" w:rsidR="00CF388D" w:rsidRDefault="00CF388D" w:rsidP="00CF388D">
      <w:pPr>
        <w:pStyle w:val="Narration"/>
        <w:numPr>
          <w:ilvl w:val="1"/>
          <w:numId w:val="3"/>
        </w:numPr>
      </w:pPr>
      <w:r w:rsidRPr="00BB60EA">
        <w:t xml:space="preserve">After the </w:t>
      </w:r>
      <w:r w:rsidR="006D3134">
        <w:t>performing addition and</w:t>
      </w:r>
      <w:r w:rsidRPr="00BB60EA">
        <w:t xml:space="preserve"> aspiration</w:t>
      </w:r>
      <w:r w:rsidR="006D3134">
        <w:t xml:space="preserve"> 4 times</w:t>
      </w:r>
      <w:r w:rsidRPr="00BB60EA">
        <w:t xml:space="preserve">, replace with fresh complete neuronal medium </w:t>
      </w:r>
      <w:r w:rsidRPr="00BB60EA">
        <w:rPr>
          <w:b/>
          <w:bCs/>
        </w:rPr>
        <w:t>[</w:t>
      </w:r>
      <w:r w:rsidR="006D3134">
        <w:rPr>
          <w:b/>
          <w:bCs/>
        </w:rPr>
        <w:t>1</w:t>
      </w:r>
      <w:r w:rsidRPr="00BB60EA">
        <w:rPr>
          <w:b/>
          <w:bCs/>
        </w:rPr>
        <w:t>]</w:t>
      </w:r>
      <w:r w:rsidRPr="00BB60EA">
        <w:t>.</w:t>
      </w:r>
      <w:r w:rsidR="006D3134" w:rsidRPr="006D3134">
        <w:t xml:space="preserve"> </w:t>
      </w:r>
      <w:r w:rsidR="006D3134">
        <w:t>Then a</w:t>
      </w:r>
      <w:r w:rsidR="006D3134" w:rsidRPr="00BB60EA">
        <w:t xml:space="preserve">spirate the old medium from the cell body side hole </w:t>
      </w:r>
      <w:r w:rsidR="006D3134" w:rsidRPr="00BB60EA">
        <w:rPr>
          <w:b/>
          <w:bCs/>
        </w:rPr>
        <w:t>[</w:t>
      </w:r>
      <w:r w:rsidR="006D3134">
        <w:rPr>
          <w:b/>
          <w:bCs/>
        </w:rPr>
        <w:t>2</w:t>
      </w:r>
      <w:r w:rsidR="006D3134" w:rsidRPr="00BB60EA">
        <w:rPr>
          <w:b/>
          <w:bCs/>
        </w:rPr>
        <w:t>]</w:t>
      </w:r>
      <w:r w:rsidR="006D3134" w:rsidRPr="00BB60EA">
        <w:t xml:space="preserve"> and add fresh complete neuronal medium containing drugs if needed </w:t>
      </w:r>
      <w:r w:rsidR="006D3134" w:rsidRPr="00BB60EA">
        <w:rPr>
          <w:b/>
          <w:bCs/>
        </w:rPr>
        <w:t>[</w:t>
      </w:r>
      <w:r w:rsidR="006D3134">
        <w:rPr>
          <w:b/>
          <w:bCs/>
        </w:rPr>
        <w:t>3</w:t>
      </w:r>
      <w:r w:rsidR="006D3134" w:rsidRPr="00BB60EA">
        <w:rPr>
          <w:b/>
          <w:bCs/>
        </w:rPr>
        <w:t>]</w:t>
      </w:r>
      <w:r w:rsidR="006D3134" w:rsidRPr="00BB60EA">
        <w:t>.</w:t>
      </w:r>
    </w:p>
    <w:p w14:paraId="25172394" w14:textId="77777777" w:rsidR="00CF388D" w:rsidRDefault="00CF388D" w:rsidP="00CF388D">
      <w:pPr>
        <w:pStyle w:val="ShotDescription"/>
        <w:numPr>
          <w:ilvl w:val="2"/>
          <w:numId w:val="3"/>
        </w:numPr>
      </w:pPr>
      <w:r w:rsidRPr="00BB60EA">
        <w:t>Talent adding fresh complete medium to complete the process.</w:t>
      </w:r>
    </w:p>
    <w:p w14:paraId="3915D095" w14:textId="77777777" w:rsidR="006D3134" w:rsidRDefault="006D3134" w:rsidP="006D3134">
      <w:pPr>
        <w:pStyle w:val="ShotDescription"/>
        <w:numPr>
          <w:ilvl w:val="2"/>
          <w:numId w:val="3"/>
        </w:numPr>
      </w:pPr>
      <w:r w:rsidRPr="00BB60EA">
        <w:t>Talent aspirating old medium from the soma side.</w:t>
      </w:r>
    </w:p>
    <w:p w14:paraId="14EFAADD" w14:textId="77777777" w:rsidR="006D3134" w:rsidRDefault="006D3134" w:rsidP="006D3134">
      <w:pPr>
        <w:pStyle w:val="ShotDescription"/>
        <w:numPr>
          <w:ilvl w:val="2"/>
          <w:numId w:val="3"/>
        </w:numPr>
      </w:pPr>
      <w:r w:rsidRPr="00BB60EA">
        <w:t>Talent adding drug-containing medium to the soma chamber.</w:t>
      </w:r>
    </w:p>
    <w:p w14:paraId="423A1273" w14:textId="77777777" w:rsidR="006D3134" w:rsidRPr="00BB60EA" w:rsidRDefault="006D3134" w:rsidP="006D3134">
      <w:pPr>
        <w:pStyle w:val="ShotDescription"/>
        <w:ind w:firstLine="0"/>
      </w:pPr>
    </w:p>
    <w:p w14:paraId="03BCB8EA" w14:textId="2537DC85" w:rsidR="00CF388D" w:rsidRDefault="00CF388D" w:rsidP="00CF388D">
      <w:pPr>
        <w:pStyle w:val="Narration"/>
        <w:numPr>
          <w:ilvl w:val="1"/>
          <w:numId w:val="3"/>
        </w:numPr>
      </w:pPr>
      <w:r w:rsidRPr="00BB60EA">
        <w:t xml:space="preserve">Place the microfluidic device along with the culture dish in a </w:t>
      </w:r>
      <w:r w:rsidR="006D3134" w:rsidRPr="00BB60EA">
        <w:t>150-millimeter</w:t>
      </w:r>
      <w:r w:rsidRPr="00BB60EA">
        <w:t xml:space="preserve"> culture dish and continue culturing for the required time such as 24 hours </w:t>
      </w:r>
      <w:r w:rsidRPr="00BB60EA">
        <w:rPr>
          <w:b/>
          <w:bCs/>
        </w:rPr>
        <w:t>[</w:t>
      </w:r>
      <w:r w:rsidR="006D3134">
        <w:rPr>
          <w:b/>
          <w:bCs/>
        </w:rPr>
        <w:t>1</w:t>
      </w:r>
      <w:r w:rsidRPr="00BB60EA">
        <w:rPr>
          <w:b/>
          <w:bCs/>
        </w:rPr>
        <w:t>]</w:t>
      </w:r>
      <w:r w:rsidRPr="00BB60EA">
        <w:t>.</w:t>
      </w:r>
    </w:p>
    <w:p w14:paraId="40DF3D4B" w14:textId="73DF5AC9" w:rsidR="00CF388D" w:rsidRDefault="00CF388D" w:rsidP="00CF388D">
      <w:pPr>
        <w:pStyle w:val="ShotDescription"/>
        <w:numPr>
          <w:ilvl w:val="2"/>
          <w:numId w:val="3"/>
        </w:numPr>
      </w:pPr>
      <w:r w:rsidRPr="00BB60EA">
        <w:t>Talent placing the culture dish inside the larger dish for incubation.</w:t>
      </w:r>
      <w:r w:rsidR="006D3134">
        <w:br/>
      </w:r>
    </w:p>
    <w:p w14:paraId="0FC70979" w14:textId="7705EFE9" w:rsidR="006D3134" w:rsidRPr="006D3134" w:rsidRDefault="006D3134" w:rsidP="006D3134">
      <w:pPr>
        <w:pStyle w:val="ListParagraph"/>
        <w:numPr>
          <w:ilvl w:val="0"/>
          <w:numId w:val="3"/>
        </w:numPr>
        <w:rPr>
          <w:rFonts w:ascii="Calibri" w:hAnsi="Calibri" w:cs="Calibri"/>
          <w:b/>
          <w:bCs/>
          <w:lang w:eastAsia="zh-CN"/>
        </w:rPr>
      </w:pPr>
      <w:r w:rsidRPr="006D3134">
        <w:rPr>
          <w:rFonts w:ascii="Calibri" w:hAnsi="Calibri" w:cs="Calibri"/>
          <w:b/>
          <w:bCs/>
          <w:lang w:eastAsia="zh-CN"/>
        </w:rPr>
        <w:t>Large-Scale Microfluidic Device Axonal Injur</w:t>
      </w:r>
      <w:r>
        <w:rPr>
          <w:rFonts w:ascii="Calibri" w:hAnsi="Calibri" w:cs="Calibri"/>
          <w:b/>
          <w:bCs/>
          <w:lang w:eastAsia="zh-CN"/>
        </w:rPr>
        <w:t>y</w:t>
      </w:r>
    </w:p>
    <w:p w14:paraId="61C32FDC" w14:textId="77777777" w:rsidR="006D3134" w:rsidRPr="0062208D" w:rsidRDefault="006D3134" w:rsidP="006D3134">
      <w:pPr>
        <w:pStyle w:val="ListParagraph"/>
        <w:spacing w:before="120"/>
        <w:ind w:left="360"/>
        <w:contextualSpacing w:val="0"/>
        <w:rPr>
          <w:rFonts w:cstheme="minorHAnsi"/>
        </w:rPr>
      </w:pPr>
      <w:r>
        <w:rPr>
          <w:rFonts w:cstheme="minorHAnsi"/>
          <w:b/>
          <w:bCs/>
        </w:rPr>
        <w:t xml:space="preserve">Demonstrator: </w:t>
      </w:r>
      <w:sdt>
        <w:sdtPr>
          <w:rPr>
            <w:rFonts w:cstheme="minorHAnsi"/>
          </w:rPr>
          <w:id w:val="67776114"/>
          <w:placeholder>
            <w:docPart w:val="01A04E1086004A5EAE6C6A906BF83F3A"/>
          </w:placeholder>
          <w:temporary/>
          <w:showingPlcHdr/>
          <w:text/>
        </w:sdtPr>
        <w:sdtContent>
          <w:r w:rsidRPr="00B07A3B">
            <w:rPr>
              <w:rFonts w:eastAsia="Times New Roman" w:cstheme="minorHAnsi"/>
              <w:color w:val="808080"/>
              <w:shd w:val="clear" w:color="auto" w:fill="FFFF00"/>
            </w:rPr>
            <w:t>Click here to enter name of demonstrator(s)</w:t>
          </w:r>
        </w:sdtContent>
      </w:sdt>
      <w:r>
        <w:rPr>
          <w:rFonts w:cstheme="minorHAnsi"/>
        </w:rPr>
        <w:t xml:space="preserve"> </w:t>
      </w:r>
    </w:p>
    <w:p w14:paraId="6BD11846" w14:textId="77777777" w:rsidR="006D3134" w:rsidRPr="00BB60EA" w:rsidRDefault="006D3134" w:rsidP="006D3134">
      <w:pPr>
        <w:pStyle w:val="ShotDescription"/>
        <w:ind w:left="360" w:firstLine="0"/>
      </w:pPr>
    </w:p>
    <w:p w14:paraId="4F3F3811" w14:textId="0FE4EFCC" w:rsidR="00CF388D" w:rsidRDefault="006D3134" w:rsidP="00CF388D">
      <w:pPr>
        <w:pStyle w:val="Narration"/>
        <w:numPr>
          <w:ilvl w:val="1"/>
          <w:numId w:val="3"/>
        </w:numPr>
      </w:pPr>
      <w:r>
        <w:t>For manual axonal injury, s</w:t>
      </w:r>
      <w:r w:rsidR="00CF388D" w:rsidRPr="00BB60EA">
        <w:t xml:space="preserve">eed neurons into all chambers of the large-scale microfluidic device </w:t>
      </w:r>
      <w:r w:rsidR="00CF388D" w:rsidRPr="00BB60EA">
        <w:rPr>
          <w:b/>
          <w:bCs/>
        </w:rPr>
        <w:t>[1]</w:t>
      </w:r>
      <w:r w:rsidR="00CF388D" w:rsidRPr="00BB60EA">
        <w:t xml:space="preserve">. Incubate the device at 37 degrees Celsius in a humidified incubator with 5 percent carbon dioxide for three days </w:t>
      </w:r>
      <w:r w:rsidR="00CF388D" w:rsidRPr="00BB60EA">
        <w:rPr>
          <w:b/>
          <w:bCs/>
        </w:rPr>
        <w:t>[2]</w:t>
      </w:r>
      <w:r w:rsidR="00CF388D" w:rsidRPr="00BB60EA">
        <w:t>.</w:t>
      </w:r>
    </w:p>
    <w:p w14:paraId="4756CB80" w14:textId="77777777" w:rsidR="00CF388D" w:rsidRDefault="00CF388D" w:rsidP="00CF388D">
      <w:pPr>
        <w:pStyle w:val="ShotDescription"/>
        <w:numPr>
          <w:ilvl w:val="2"/>
          <w:numId w:val="3"/>
        </w:numPr>
      </w:pPr>
      <w:r w:rsidRPr="00BB60EA">
        <w:t>Talent pipetting neurons into each chamber of the device.</w:t>
      </w:r>
    </w:p>
    <w:p w14:paraId="67C9D9D8" w14:textId="77777777" w:rsidR="00CF388D" w:rsidRPr="00BB60EA" w:rsidRDefault="00CF388D" w:rsidP="00CF388D">
      <w:pPr>
        <w:pStyle w:val="ShotDescription"/>
        <w:numPr>
          <w:ilvl w:val="2"/>
          <w:numId w:val="3"/>
        </w:numPr>
      </w:pPr>
      <w:r w:rsidRPr="00BB60EA">
        <w:t>Talent placing the seeded device into a humidified incubator.</w:t>
      </w:r>
    </w:p>
    <w:p w14:paraId="45B72655" w14:textId="6DFBDBD8" w:rsidR="00CF388D" w:rsidRDefault="00CF388D" w:rsidP="00CF388D">
      <w:pPr>
        <w:pStyle w:val="Narration"/>
        <w:numPr>
          <w:ilvl w:val="1"/>
          <w:numId w:val="3"/>
        </w:numPr>
      </w:pPr>
      <w:r w:rsidRPr="00BB60EA">
        <w:t xml:space="preserve">On day </w:t>
      </w:r>
      <w:r w:rsidR="006D3134" w:rsidRPr="00BB60EA">
        <w:t>7</w:t>
      </w:r>
      <w:r w:rsidR="006D3134">
        <w:t xml:space="preserve"> </w:t>
      </w:r>
      <w:r w:rsidRPr="006D3134">
        <w:rPr>
          <w:i/>
          <w:iCs/>
        </w:rPr>
        <w:t>in vitro</w:t>
      </w:r>
      <w:r w:rsidRPr="00BB60EA">
        <w:t xml:space="preserve">, remove the culture dish containing the microfluidic device from the </w:t>
      </w:r>
      <w:r w:rsidRPr="00BB60EA">
        <w:lastRenderedPageBreak/>
        <w:t xml:space="preserve">incubator and place it on a sterile stage </w:t>
      </w:r>
      <w:r w:rsidRPr="00BB60EA">
        <w:rPr>
          <w:b/>
          <w:bCs/>
        </w:rPr>
        <w:t>[1]</w:t>
      </w:r>
      <w:r w:rsidRPr="00BB60EA">
        <w:t>. Prepare a microscope with 20</w:t>
      </w:r>
      <w:r w:rsidR="006D3134">
        <w:t xml:space="preserve">X </w:t>
      </w:r>
      <w:r w:rsidRPr="00BB60EA">
        <w:t xml:space="preserve">magnification and sterilize the work area using 75 percent ethanol </w:t>
      </w:r>
      <w:r w:rsidRPr="00BB60EA">
        <w:rPr>
          <w:b/>
          <w:bCs/>
        </w:rPr>
        <w:t>[2]</w:t>
      </w:r>
      <w:r w:rsidRPr="00BB60EA">
        <w:t>.</w:t>
      </w:r>
    </w:p>
    <w:p w14:paraId="1E46762E" w14:textId="77777777" w:rsidR="00CF388D" w:rsidRDefault="00CF388D" w:rsidP="00CF388D">
      <w:pPr>
        <w:pStyle w:val="ShotDescription"/>
        <w:numPr>
          <w:ilvl w:val="2"/>
          <w:numId w:val="3"/>
        </w:numPr>
      </w:pPr>
      <w:r w:rsidRPr="00BB60EA">
        <w:t>Talent moving the culture dish onto a sterile platform.</w:t>
      </w:r>
    </w:p>
    <w:p w14:paraId="10307A63" w14:textId="77777777" w:rsidR="00CF388D" w:rsidRPr="00BB60EA" w:rsidRDefault="00CF388D" w:rsidP="00CF388D">
      <w:pPr>
        <w:pStyle w:val="ShotDescription"/>
        <w:numPr>
          <w:ilvl w:val="2"/>
          <w:numId w:val="3"/>
        </w:numPr>
      </w:pPr>
      <w:r w:rsidRPr="00BB60EA">
        <w:t>Talent wiping down the workspace and microscope with ethanol.</w:t>
      </w:r>
    </w:p>
    <w:p w14:paraId="2ED3D9DE" w14:textId="7A855AA1" w:rsidR="00CF388D" w:rsidRDefault="00CF388D" w:rsidP="00CF388D">
      <w:pPr>
        <w:pStyle w:val="Narration"/>
        <w:numPr>
          <w:ilvl w:val="1"/>
          <w:numId w:val="3"/>
        </w:numPr>
      </w:pPr>
      <w:r w:rsidRPr="00BB60EA">
        <w:t xml:space="preserve">Hold a </w:t>
      </w:r>
      <w:r w:rsidR="006D3134" w:rsidRPr="00BB60EA">
        <w:t>10-microliter</w:t>
      </w:r>
      <w:r w:rsidRPr="00BB60EA">
        <w:t xml:space="preserve"> sterile filtered pipette tip and identify axon bundles in the original microchannels under microscope guidance </w:t>
      </w:r>
      <w:r w:rsidRPr="00BB60EA">
        <w:rPr>
          <w:b/>
          <w:bCs/>
        </w:rPr>
        <w:t>[1]</w:t>
      </w:r>
      <w:r w:rsidRPr="00BB60EA">
        <w:t xml:space="preserve">. Perform longitudinal scratches along each axon bundle using the pipette tip </w:t>
      </w:r>
      <w:r w:rsidRPr="00BB60EA">
        <w:rPr>
          <w:b/>
          <w:bCs/>
        </w:rPr>
        <w:t>[2]</w:t>
      </w:r>
      <w:r w:rsidRPr="00BB60EA">
        <w:t xml:space="preserve">. Observe the axon breakage under the microscope in real time </w:t>
      </w:r>
      <w:r w:rsidRPr="00BB60EA">
        <w:rPr>
          <w:b/>
          <w:bCs/>
        </w:rPr>
        <w:t>[3]</w:t>
      </w:r>
      <w:r w:rsidRPr="00BB60EA">
        <w:t>.</w:t>
      </w:r>
    </w:p>
    <w:p w14:paraId="1059F271" w14:textId="77777777" w:rsidR="00CF388D" w:rsidRDefault="00CF388D" w:rsidP="00CF388D">
      <w:pPr>
        <w:pStyle w:val="ShotDescription"/>
        <w:numPr>
          <w:ilvl w:val="2"/>
          <w:numId w:val="3"/>
        </w:numPr>
      </w:pPr>
      <w:r w:rsidRPr="006D3134">
        <w:rPr>
          <w:highlight w:val="yellow"/>
        </w:rPr>
        <w:t>SCOPE</w:t>
      </w:r>
      <w:r w:rsidRPr="00BB60EA">
        <w:t>: View of axon bundles inside microchannels under 20 times magnification.</w:t>
      </w:r>
    </w:p>
    <w:p w14:paraId="65B695E4" w14:textId="6B0FFD60" w:rsidR="00CF388D" w:rsidRDefault="006D3134" w:rsidP="00CF388D">
      <w:pPr>
        <w:pStyle w:val="ShotDescription"/>
        <w:numPr>
          <w:ilvl w:val="2"/>
          <w:numId w:val="3"/>
        </w:numPr>
      </w:pPr>
      <w:r w:rsidRPr="006D3134">
        <w:rPr>
          <w:highlight w:val="yellow"/>
        </w:rPr>
        <w:t>SCOPE</w:t>
      </w:r>
      <w:r w:rsidRPr="00BB60EA">
        <w:t xml:space="preserve">: </w:t>
      </w:r>
      <w:r w:rsidR="00CF388D" w:rsidRPr="00BB60EA">
        <w:t xml:space="preserve">Talent using pipette </w:t>
      </w:r>
      <w:proofErr w:type="gramStart"/>
      <w:r w:rsidR="00CF388D" w:rsidRPr="00BB60EA">
        <w:t>tip</w:t>
      </w:r>
      <w:proofErr w:type="gramEnd"/>
      <w:r w:rsidR="00CF388D" w:rsidRPr="00BB60EA">
        <w:t xml:space="preserve"> to scratch along axons.</w:t>
      </w:r>
    </w:p>
    <w:p w14:paraId="28A1388D" w14:textId="77777777" w:rsidR="00CF388D" w:rsidRPr="00BB60EA" w:rsidRDefault="00CF388D" w:rsidP="00CF388D">
      <w:pPr>
        <w:pStyle w:val="ShotDescription"/>
        <w:numPr>
          <w:ilvl w:val="2"/>
          <w:numId w:val="3"/>
        </w:numPr>
      </w:pPr>
      <w:r w:rsidRPr="006D3134">
        <w:rPr>
          <w:highlight w:val="yellow"/>
        </w:rPr>
        <w:t>SCOPE</w:t>
      </w:r>
      <w:r w:rsidRPr="00BB60EA">
        <w:t>: Real-time visualization of broken axons after scratching.</w:t>
      </w:r>
    </w:p>
    <w:p w14:paraId="4C034234" w14:textId="77777777" w:rsidR="00CF388D" w:rsidRPr="00BB60EA" w:rsidRDefault="00CF388D" w:rsidP="00CF388D"/>
    <w:p w14:paraId="09689C4F" w14:textId="11697757"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2CDFC666" w14:textId="77777777" w:rsidR="00495959" w:rsidRPr="00B07A3B" w:rsidRDefault="00495959" w:rsidP="0049595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2344A4C9" w14:textId="3EDC8CE0" w:rsidR="005E27DD" w:rsidRPr="005E27DD" w:rsidRDefault="005E27DD"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This section </w:t>
      </w:r>
      <w:r w:rsidRPr="00815020">
        <w:rPr>
          <w:rFonts w:eastAsia="Times New Roman" w:cstheme="minorHAnsi"/>
          <w:b/>
          <w:bCs/>
        </w:rPr>
        <w:t>will not be recorded</w:t>
      </w:r>
      <w:r>
        <w:rPr>
          <w:rFonts w:eastAsia="Times New Roman" w:cstheme="minorHAnsi"/>
        </w:rPr>
        <w:t xml:space="preserve"> by the videographer. It only </w:t>
      </w:r>
      <w:r w:rsidRPr="005E27DD">
        <w:rPr>
          <w:rFonts w:eastAsia="Times New Roman" w:cstheme="minorHAnsi"/>
        </w:rPr>
        <w:t xml:space="preserve">includes </w:t>
      </w:r>
      <w:r w:rsidR="00495959" w:rsidRPr="005E27DD">
        <w:rPr>
          <w:rFonts w:eastAsia="Times New Roman" w:cstheme="minorHAnsi"/>
        </w:rPr>
        <w:t>the figures/tables from your manuscript</w:t>
      </w:r>
      <w:r>
        <w:rPr>
          <w:rFonts w:eastAsia="Times New Roman" w:cstheme="minorHAnsi"/>
        </w:rPr>
        <w:t xml:space="preserve"> (called LAB MEDIA). </w:t>
      </w:r>
    </w:p>
    <w:p w14:paraId="0031E7AF" w14:textId="3616D9BD" w:rsidR="00495959" w:rsidRPr="00495959"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6D3134">
        <w:rPr>
          <w:rFonts w:eastAsia="Times New Roman" w:cstheme="minorHAnsi"/>
          <w:bCs/>
        </w:rPr>
        <w:t>218</w:t>
      </w:r>
      <w:r w:rsidRPr="00495959">
        <w:rPr>
          <w:rFonts w:eastAsia="Times New Roman" w:cstheme="minorHAnsi"/>
          <w:bCs/>
        </w:rPr>
        <w:t>.</w:t>
      </w:r>
    </w:p>
    <w:p w14:paraId="51EE59F9" w14:textId="77777777" w:rsidR="00495959" w:rsidRPr="000F0F14"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235C41E7" w:rsidR="00985FE6" w:rsidRPr="00985FE6" w:rsidRDefault="006D3134" w:rsidP="00985FE6">
      <w:pPr>
        <w:pStyle w:val="ListParagraph"/>
        <w:spacing w:before="240"/>
        <w:ind w:left="360"/>
        <w:outlineLvl w:val="0"/>
        <w:rPr>
          <w:rFonts w:cstheme="minorHAnsi"/>
          <w:lang w:eastAsia="zh-TW"/>
        </w:rPr>
      </w:pPr>
      <w:r w:rsidRPr="006D3134">
        <w:rPr>
          <w:rFonts w:cstheme="minorHAnsi"/>
          <w:highlight w:val="yellow"/>
          <w:lang w:eastAsia="zh-TW"/>
        </w:rPr>
        <w:t xml:space="preserve">AUTHORS: Please note that the results section is limited to 200 words. The results of Figure 8 </w:t>
      </w:r>
      <w:proofErr w:type="gramStart"/>
      <w:r w:rsidRPr="006D3134">
        <w:rPr>
          <w:rFonts w:cstheme="minorHAnsi"/>
          <w:highlight w:val="yellow"/>
          <w:lang w:eastAsia="zh-TW"/>
        </w:rPr>
        <w:t>was</w:t>
      </w:r>
      <w:proofErr w:type="gramEnd"/>
      <w:r w:rsidRPr="006D3134">
        <w:rPr>
          <w:rFonts w:cstheme="minorHAnsi"/>
          <w:highlight w:val="yellow"/>
          <w:lang w:eastAsia="zh-TW"/>
        </w:rPr>
        <w:t xml:space="preserve"> not incorporated. If you would like to revise the results, please ensure to adhere to the word limit</w:t>
      </w:r>
    </w:p>
    <w:p w14:paraId="5B3DAFC6" w14:textId="2CE02618" w:rsidR="006D3134" w:rsidRDefault="006D3134" w:rsidP="006D3134">
      <w:pPr>
        <w:pStyle w:val="Narration"/>
        <w:numPr>
          <w:ilvl w:val="1"/>
          <w:numId w:val="3"/>
        </w:numPr>
      </w:pPr>
      <w:r w:rsidRPr="002D2DA5">
        <w:t xml:space="preserve">A standard microfluidic device successfully guided axonal growth of cortical neurons through microchannels without permitting soma entry </w:t>
      </w:r>
      <w:r w:rsidRPr="002D2DA5">
        <w:rPr>
          <w:b/>
        </w:rPr>
        <w:t>[1]</w:t>
      </w:r>
      <w:r w:rsidRPr="002D2DA5">
        <w:t>, as confirmed by βIII</w:t>
      </w:r>
      <w:r>
        <w:t xml:space="preserve"> </w:t>
      </w:r>
      <w:r w:rsidRPr="006D3134">
        <w:rPr>
          <w:i/>
          <w:iCs/>
          <w:color w:val="EE0000"/>
        </w:rPr>
        <w:t xml:space="preserve">(beta-three) </w:t>
      </w:r>
      <w:r w:rsidRPr="002D2DA5">
        <w:t xml:space="preserve">-tubulin staining at 7 days </w:t>
      </w:r>
      <w:r w:rsidRPr="006D3134">
        <w:rPr>
          <w:i/>
          <w:iCs/>
        </w:rPr>
        <w:t>in vitro</w:t>
      </w:r>
      <w:r w:rsidRPr="002D2DA5">
        <w:t xml:space="preserve"> </w:t>
      </w:r>
      <w:r w:rsidRPr="002D2DA5">
        <w:rPr>
          <w:b/>
        </w:rPr>
        <w:t>[2]</w:t>
      </w:r>
      <w:r w:rsidRPr="002D2DA5">
        <w:t>.</w:t>
      </w:r>
    </w:p>
    <w:p w14:paraId="688D1552" w14:textId="6B46B224" w:rsidR="006D3134" w:rsidRDefault="006D3134" w:rsidP="006D3134">
      <w:pPr>
        <w:pStyle w:val="ShotDescription"/>
        <w:numPr>
          <w:ilvl w:val="2"/>
          <w:numId w:val="3"/>
        </w:numPr>
      </w:pPr>
      <w:r w:rsidRPr="002D2DA5">
        <w:t>LAB MEDIA: Figure 2</w:t>
      </w:r>
      <w:r>
        <w:t xml:space="preserve"> </w:t>
      </w:r>
      <w:r>
        <w:tab/>
      </w:r>
      <w:r w:rsidRPr="006D3134">
        <w:rPr>
          <w:i/>
          <w:iCs/>
          <w:color w:val="0000FF"/>
        </w:rPr>
        <w:t>Video editor: Please highlight image A</w:t>
      </w:r>
    </w:p>
    <w:p w14:paraId="0777D531" w14:textId="032231D2" w:rsidR="006D3134" w:rsidRPr="002D2DA5" w:rsidRDefault="006D3134" w:rsidP="006D3134">
      <w:pPr>
        <w:pStyle w:val="ShotDescription"/>
        <w:numPr>
          <w:ilvl w:val="2"/>
          <w:numId w:val="3"/>
        </w:numPr>
      </w:pPr>
      <w:r w:rsidRPr="002D2DA5">
        <w:t>LAB MEDIA: Figure 2B</w:t>
      </w:r>
      <w:r>
        <w:tab/>
      </w:r>
      <w:r w:rsidRPr="006D3134">
        <w:rPr>
          <w:i/>
          <w:iCs/>
          <w:color w:val="0000FF"/>
        </w:rPr>
        <w:t xml:space="preserve">Video editor: Please highlight image </w:t>
      </w:r>
      <w:r>
        <w:rPr>
          <w:i/>
          <w:iCs/>
          <w:color w:val="0000FF"/>
        </w:rPr>
        <w:t>B</w:t>
      </w:r>
    </w:p>
    <w:p w14:paraId="1B3A6995" w14:textId="77777777" w:rsidR="006D3134" w:rsidRDefault="006D3134" w:rsidP="006D3134">
      <w:pPr>
        <w:pStyle w:val="Narration"/>
        <w:numPr>
          <w:ilvl w:val="1"/>
          <w:numId w:val="3"/>
        </w:numPr>
      </w:pPr>
      <w:r w:rsidRPr="002D2DA5">
        <w:t xml:space="preserve">Neuronal density showed no significant difference following axonal injury, indicating no observable neuronal death </w:t>
      </w:r>
      <w:r w:rsidRPr="002D2DA5">
        <w:rPr>
          <w:b/>
        </w:rPr>
        <w:t>[1]</w:t>
      </w:r>
      <w:r w:rsidRPr="002D2DA5">
        <w:t>.</w:t>
      </w:r>
    </w:p>
    <w:p w14:paraId="2AF1361F" w14:textId="2770522D" w:rsidR="006D3134" w:rsidRPr="002D2DA5" w:rsidRDefault="006D3134" w:rsidP="006D3134">
      <w:pPr>
        <w:pStyle w:val="ShotDescription"/>
        <w:numPr>
          <w:ilvl w:val="2"/>
          <w:numId w:val="3"/>
        </w:numPr>
      </w:pPr>
      <w:r w:rsidRPr="002D2DA5">
        <w:t>LAB MEDIA: Figure 2</w:t>
      </w:r>
      <w:r>
        <w:tab/>
      </w:r>
      <w:r w:rsidRPr="006D3134">
        <w:rPr>
          <w:i/>
          <w:iCs/>
          <w:color w:val="0000FF"/>
        </w:rPr>
        <w:t xml:space="preserve">Video editor: Please highlight image </w:t>
      </w:r>
      <w:r>
        <w:rPr>
          <w:i/>
          <w:iCs/>
          <w:color w:val="0000FF"/>
        </w:rPr>
        <w:t>C and emphasize the bar graph</w:t>
      </w:r>
    </w:p>
    <w:p w14:paraId="02B6178F" w14:textId="616C6379" w:rsidR="006D3134" w:rsidRDefault="006D3134" w:rsidP="006D3134">
      <w:pPr>
        <w:pStyle w:val="Narration"/>
        <w:numPr>
          <w:ilvl w:val="1"/>
          <w:numId w:val="3"/>
        </w:numPr>
      </w:pPr>
      <w:r w:rsidRPr="002D2DA5">
        <w:t xml:space="preserve">A large-scale microfluidic device with a 3-dimensional expandable design was developed to meet the cell yield requirements for multi-omics analyses </w:t>
      </w:r>
      <w:r w:rsidRPr="002D2DA5">
        <w:rPr>
          <w:b/>
        </w:rPr>
        <w:t>[1]</w:t>
      </w:r>
      <w:r w:rsidRPr="002D2DA5">
        <w:t>.</w:t>
      </w:r>
      <w:r w:rsidRPr="006D3134">
        <w:t xml:space="preserve"> </w:t>
      </w:r>
      <w:r w:rsidRPr="002D2DA5">
        <w:t xml:space="preserve">Both unpunched and perforated PDMS replicas adhered securely to 10-centimeter dishes or PC boards </w:t>
      </w:r>
      <w:r w:rsidRPr="002D2DA5">
        <w:rPr>
          <w:b/>
        </w:rPr>
        <w:t>[</w:t>
      </w:r>
      <w:r>
        <w:rPr>
          <w:b/>
        </w:rPr>
        <w:t>2</w:t>
      </w:r>
      <w:r w:rsidRPr="002D2DA5">
        <w:rPr>
          <w:b/>
        </w:rPr>
        <w:t>]</w:t>
      </w:r>
      <w:r w:rsidRPr="002D2DA5">
        <w:t>.</w:t>
      </w:r>
    </w:p>
    <w:p w14:paraId="1EB289B1" w14:textId="7FC9738A" w:rsidR="006D3134" w:rsidRPr="002D2DA5" w:rsidRDefault="006D3134" w:rsidP="006D3134">
      <w:pPr>
        <w:pStyle w:val="ShotDescription"/>
        <w:numPr>
          <w:ilvl w:val="2"/>
          <w:numId w:val="3"/>
        </w:numPr>
      </w:pPr>
      <w:r w:rsidRPr="002D2DA5">
        <w:t>LAB MEDIA: Figure 3A–C.</w:t>
      </w:r>
      <w:r>
        <w:tab/>
      </w:r>
      <w:r w:rsidRPr="006D3134">
        <w:rPr>
          <w:i/>
          <w:iCs/>
          <w:color w:val="0000FF"/>
        </w:rPr>
        <w:t xml:space="preserve">Video editor: Please </w:t>
      </w:r>
      <w:r>
        <w:rPr>
          <w:i/>
          <w:iCs/>
          <w:color w:val="0000FF"/>
        </w:rPr>
        <w:t>show images A to C sequentially</w:t>
      </w:r>
    </w:p>
    <w:p w14:paraId="6AD7051B" w14:textId="6E626419" w:rsidR="006D3134" w:rsidRPr="002D2DA5" w:rsidRDefault="006D3134" w:rsidP="006D3134">
      <w:pPr>
        <w:pStyle w:val="ShotDescription"/>
        <w:numPr>
          <w:ilvl w:val="2"/>
          <w:numId w:val="3"/>
        </w:numPr>
      </w:pPr>
      <w:r w:rsidRPr="002D2DA5">
        <w:t>LAB MEDIA: Figure 3</w:t>
      </w:r>
      <w:proofErr w:type="gramStart"/>
      <w:r w:rsidRPr="002D2DA5">
        <w:t>D,E.</w:t>
      </w:r>
      <w:proofErr w:type="gramEnd"/>
      <w:r w:rsidRPr="002D2DA5">
        <w:t xml:space="preserve"> </w:t>
      </w:r>
    </w:p>
    <w:p w14:paraId="55EBBDEA" w14:textId="77777777" w:rsidR="006D3134" w:rsidRDefault="006D3134" w:rsidP="006D3134">
      <w:pPr>
        <w:pStyle w:val="Narration"/>
        <w:numPr>
          <w:ilvl w:val="1"/>
          <w:numId w:val="3"/>
        </w:numPr>
      </w:pPr>
      <w:r w:rsidRPr="002D2DA5">
        <w:t xml:space="preserve">Axonal damage induced by vacuum aspiration or pipette tip scratching led to clearly severed axons with disrupted morphology </w:t>
      </w:r>
      <w:r w:rsidRPr="002D2DA5">
        <w:rPr>
          <w:b/>
        </w:rPr>
        <w:t>[1]</w:t>
      </w:r>
      <w:r w:rsidRPr="002D2DA5">
        <w:t xml:space="preserve">, in contrast to intact axons prior to injury </w:t>
      </w:r>
      <w:r w:rsidRPr="002D2DA5">
        <w:rPr>
          <w:b/>
        </w:rPr>
        <w:t>[2]</w:t>
      </w:r>
      <w:r w:rsidRPr="002D2DA5">
        <w:t>.</w:t>
      </w:r>
    </w:p>
    <w:p w14:paraId="4FE1A36E" w14:textId="4A30DB4A" w:rsidR="006D3134" w:rsidRDefault="006D3134" w:rsidP="006D3134">
      <w:pPr>
        <w:pStyle w:val="ShotDescription"/>
        <w:numPr>
          <w:ilvl w:val="2"/>
          <w:numId w:val="3"/>
        </w:numPr>
      </w:pPr>
      <w:r w:rsidRPr="002D2DA5">
        <w:t>LAB MEDIA: Figure 4</w:t>
      </w:r>
      <w:r>
        <w:tab/>
      </w:r>
    </w:p>
    <w:p w14:paraId="1E47A29B" w14:textId="73AEB873" w:rsidR="006D3134" w:rsidRPr="002D2DA5" w:rsidRDefault="006D3134" w:rsidP="006D3134">
      <w:pPr>
        <w:pStyle w:val="ShotDescription"/>
        <w:numPr>
          <w:ilvl w:val="2"/>
          <w:numId w:val="3"/>
        </w:numPr>
      </w:pPr>
      <w:r w:rsidRPr="002D2DA5">
        <w:t>LAB MEDIA: Figure 4</w:t>
      </w:r>
      <w:r>
        <w:tab/>
      </w:r>
      <w:r w:rsidRPr="006D3134">
        <w:rPr>
          <w:i/>
          <w:iCs/>
          <w:color w:val="0000FF"/>
        </w:rPr>
        <w:t>Video editor: Please highlight image</w:t>
      </w:r>
      <w:r>
        <w:rPr>
          <w:i/>
          <w:iCs/>
          <w:color w:val="0000FF"/>
        </w:rPr>
        <w:t>s</w:t>
      </w:r>
      <w:r w:rsidRPr="006D3134">
        <w:rPr>
          <w:i/>
          <w:iCs/>
          <w:color w:val="0000FF"/>
        </w:rPr>
        <w:t xml:space="preserve"> </w:t>
      </w:r>
      <w:r>
        <w:rPr>
          <w:i/>
          <w:iCs/>
          <w:color w:val="0000FF"/>
        </w:rPr>
        <w:t>A</w:t>
      </w:r>
      <w:r>
        <w:rPr>
          <w:i/>
          <w:iCs/>
          <w:color w:val="0000FF"/>
        </w:rPr>
        <w:t xml:space="preserve"> and </w:t>
      </w:r>
      <w:r>
        <w:rPr>
          <w:i/>
          <w:iCs/>
          <w:color w:val="0000FF"/>
        </w:rPr>
        <w:t>C</w:t>
      </w:r>
    </w:p>
    <w:p w14:paraId="3D35E083" w14:textId="0AE630EC" w:rsidR="006D3134" w:rsidRDefault="006D3134" w:rsidP="006D3134">
      <w:pPr>
        <w:pStyle w:val="Narration"/>
        <w:numPr>
          <w:ilvl w:val="1"/>
          <w:numId w:val="3"/>
        </w:numPr>
      </w:pPr>
      <w:r w:rsidRPr="002D2DA5">
        <w:t xml:space="preserve">Axonal regeneration was observed at both 6 hours and 24 </w:t>
      </w:r>
      <w:proofErr w:type="gramStart"/>
      <w:r w:rsidRPr="002D2DA5">
        <w:t>hours  following</w:t>
      </w:r>
      <w:proofErr w:type="gramEnd"/>
      <w:r w:rsidRPr="002D2DA5">
        <w:t xml:space="preserve"> injury, while uninjured axons remained stable </w:t>
      </w:r>
      <w:r w:rsidRPr="002D2DA5">
        <w:rPr>
          <w:b/>
        </w:rPr>
        <w:t>[</w:t>
      </w:r>
      <w:r>
        <w:rPr>
          <w:b/>
        </w:rPr>
        <w:t>1</w:t>
      </w:r>
      <w:r w:rsidRPr="002D2DA5">
        <w:rPr>
          <w:b/>
        </w:rPr>
        <w:t>]</w:t>
      </w:r>
      <w:r w:rsidRPr="002D2DA5">
        <w:t>.</w:t>
      </w:r>
    </w:p>
    <w:p w14:paraId="56F2D103" w14:textId="4DB18DE2" w:rsidR="006D3134" w:rsidRDefault="006D3134" w:rsidP="006D3134">
      <w:pPr>
        <w:pStyle w:val="ShotDescription"/>
        <w:numPr>
          <w:ilvl w:val="2"/>
          <w:numId w:val="3"/>
        </w:numPr>
      </w:pPr>
      <w:r w:rsidRPr="002D2DA5">
        <w:lastRenderedPageBreak/>
        <w:t>LAB MEDIA: Figure 5</w:t>
      </w:r>
      <w:r>
        <w:tab/>
      </w:r>
      <w:r w:rsidRPr="006D3134">
        <w:rPr>
          <w:i/>
          <w:iCs/>
          <w:color w:val="0000FF"/>
        </w:rPr>
        <w:t>Video editor: Please highlight image</w:t>
      </w:r>
      <w:r>
        <w:rPr>
          <w:i/>
          <w:iCs/>
          <w:color w:val="0000FF"/>
        </w:rPr>
        <w:t>s</w:t>
      </w:r>
      <w:r w:rsidRPr="006D3134">
        <w:rPr>
          <w:i/>
          <w:iCs/>
          <w:color w:val="0000FF"/>
        </w:rPr>
        <w:t xml:space="preserve"> </w:t>
      </w:r>
      <w:r>
        <w:rPr>
          <w:i/>
          <w:iCs/>
          <w:color w:val="0000FF"/>
        </w:rPr>
        <w:t>B</w:t>
      </w:r>
      <w:r>
        <w:rPr>
          <w:i/>
          <w:iCs/>
          <w:color w:val="0000FF"/>
        </w:rPr>
        <w:t xml:space="preserve"> when VO </w:t>
      </w:r>
      <w:proofErr w:type="gramStart"/>
      <w:r>
        <w:rPr>
          <w:i/>
          <w:iCs/>
          <w:color w:val="0000FF"/>
        </w:rPr>
        <w:t>says</w:t>
      </w:r>
      <w:proofErr w:type="gramEnd"/>
      <w:r>
        <w:rPr>
          <w:i/>
          <w:iCs/>
          <w:color w:val="0000FF"/>
        </w:rPr>
        <w:t xml:space="preserve"> “6 hours”, C when VO </w:t>
      </w:r>
      <w:proofErr w:type="gramStart"/>
      <w:r>
        <w:rPr>
          <w:i/>
          <w:iCs/>
          <w:color w:val="0000FF"/>
        </w:rPr>
        <w:t>says</w:t>
      </w:r>
      <w:proofErr w:type="gramEnd"/>
      <w:r>
        <w:rPr>
          <w:i/>
          <w:iCs/>
          <w:color w:val="0000FF"/>
        </w:rPr>
        <w:t xml:space="preserve"> “24 hours” and A when Vo says “uninjured axons remained stable”</w:t>
      </w:r>
    </w:p>
    <w:p w14:paraId="7D93E890" w14:textId="77777777" w:rsidR="006D3134" w:rsidRDefault="006D3134" w:rsidP="006D3134">
      <w:pPr>
        <w:pStyle w:val="Narration"/>
        <w:numPr>
          <w:ilvl w:val="1"/>
          <w:numId w:val="3"/>
        </w:numPr>
      </w:pPr>
      <w:r w:rsidRPr="002D2DA5">
        <w:t xml:space="preserve">Protein concentration in neuron cultures significantly increased from 1420.4 micrograms per milliliter at baseline </w:t>
      </w:r>
      <w:r w:rsidRPr="002D2DA5">
        <w:rPr>
          <w:b/>
        </w:rPr>
        <w:t>[1]</w:t>
      </w:r>
      <w:r w:rsidRPr="002D2DA5">
        <w:t xml:space="preserve"> to 1748.9 micrograms per milliliter at 6 hours </w:t>
      </w:r>
      <w:r w:rsidRPr="002D2DA5">
        <w:rPr>
          <w:b/>
        </w:rPr>
        <w:t>[2]</w:t>
      </w:r>
      <w:r w:rsidRPr="002D2DA5">
        <w:t xml:space="preserve">, and to 1823.7 micrograms per milliliter at 24 hours post-injury </w:t>
      </w:r>
      <w:r w:rsidRPr="002D2DA5">
        <w:rPr>
          <w:b/>
        </w:rPr>
        <w:t>[3]</w:t>
      </w:r>
      <w:r w:rsidRPr="002D2DA5">
        <w:t>.</w:t>
      </w:r>
    </w:p>
    <w:p w14:paraId="2E4DC537" w14:textId="02189FF6" w:rsidR="006D3134" w:rsidRDefault="006D3134" w:rsidP="006D3134">
      <w:pPr>
        <w:pStyle w:val="ShotDescription"/>
        <w:numPr>
          <w:ilvl w:val="2"/>
          <w:numId w:val="3"/>
        </w:numPr>
      </w:pPr>
      <w:r w:rsidRPr="002D2DA5">
        <w:t xml:space="preserve">LAB MEDIA: Figure 6B. </w:t>
      </w:r>
      <w:r w:rsidRPr="006D3134">
        <w:rPr>
          <w:i/>
          <w:iCs/>
          <w:color w:val="0000FF"/>
        </w:rPr>
        <w:t>Video editor: Highlight the first bar labeled “(</w:t>
      </w:r>
      <w:proofErr w:type="gramStart"/>
      <w:r w:rsidRPr="006D3134">
        <w:rPr>
          <w:i/>
          <w:iCs/>
          <w:color w:val="0000FF"/>
        </w:rPr>
        <w:t>–)Ax</w:t>
      </w:r>
      <w:proofErr w:type="gramEnd"/>
      <w:r w:rsidRPr="006D3134">
        <w:rPr>
          <w:i/>
          <w:iCs/>
          <w:color w:val="0000FF"/>
        </w:rPr>
        <w:t>”</w:t>
      </w:r>
      <w:r w:rsidRPr="006D3134">
        <w:rPr>
          <w:color w:val="0000FF"/>
        </w:rPr>
        <w:t xml:space="preserve"> </w:t>
      </w:r>
    </w:p>
    <w:p w14:paraId="78938DD8" w14:textId="05BD569F" w:rsidR="006D3134" w:rsidRDefault="006D3134" w:rsidP="006D3134">
      <w:pPr>
        <w:pStyle w:val="ShotDescription"/>
        <w:numPr>
          <w:ilvl w:val="2"/>
          <w:numId w:val="3"/>
        </w:numPr>
      </w:pPr>
      <w:r w:rsidRPr="002D2DA5">
        <w:t xml:space="preserve">LAB MEDIA: Figure 6B. </w:t>
      </w:r>
      <w:r w:rsidRPr="006D3134">
        <w:rPr>
          <w:i/>
          <w:iCs/>
          <w:color w:val="0000FF"/>
        </w:rPr>
        <w:t>Video editor: Highlight the second bar labeled “(</w:t>
      </w:r>
      <w:proofErr w:type="gramStart"/>
      <w:r w:rsidRPr="006D3134">
        <w:rPr>
          <w:i/>
          <w:iCs/>
          <w:color w:val="0000FF"/>
        </w:rPr>
        <w:t>+)Ax</w:t>
      </w:r>
      <w:proofErr w:type="gramEnd"/>
      <w:r w:rsidRPr="006D3134">
        <w:rPr>
          <w:i/>
          <w:iCs/>
          <w:color w:val="0000FF"/>
        </w:rPr>
        <w:t>6h”</w:t>
      </w:r>
      <w:r w:rsidRPr="006D3134">
        <w:rPr>
          <w:color w:val="0000FF"/>
        </w:rPr>
        <w:t xml:space="preserve"> </w:t>
      </w:r>
    </w:p>
    <w:p w14:paraId="4FB58085" w14:textId="4BB0B25C" w:rsidR="006D3134" w:rsidRPr="002D2DA5" w:rsidRDefault="006D3134" w:rsidP="006D3134">
      <w:pPr>
        <w:pStyle w:val="ShotDescription"/>
        <w:numPr>
          <w:ilvl w:val="2"/>
          <w:numId w:val="3"/>
        </w:numPr>
      </w:pPr>
      <w:r w:rsidRPr="002D2DA5">
        <w:t xml:space="preserve">LAB MEDIA: Figure 6B. </w:t>
      </w:r>
      <w:r w:rsidRPr="006D3134">
        <w:rPr>
          <w:i/>
          <w:iCs/>
          <w:color w:val="0000FF"/>
        </w:rPr>
        <w:t>Video editor: Highlight the third bar labeled “(</w:t>
      </w:r>
      <w:proofErr w:type="gramStart"/>
      <w:r w:rsidRPr="006D3134">
        <w:rPr>
          <w:i/>
          <w:iCs/>
          <w:color w:val="0000FF"/>
        </w:rPr>
        <w:t>+)Ax</w:t>
      </w:r>
      <w:proofErr w:type="gramEnd"/>
      <w:r w:rsidRPr="006D3134">
        <w:rPr>
          <w:i/>
          <w:iCs/>
          <w:color w:val="0000FF"/>
        </w:rPr>
        <w:t>24h”</w:t>
      </w:r>
      <w:r w:rsidRPr="006D3134">
        <w:rPr>
          <w:color w:val="0000FF"/>
        </w:rPr>
        <w:t xml:space="preserve"> </w:t>
      </w:r>
    </w:p>
    <w:p w14:paraId="01103B46" w14:textId="7D6BB4C8" w:rsidR="006D3134" w:rsidRDefault="006D3134" w:rsidP="006D3134">
      <w:pPr>
        <w:pStyle w:val="Narration"/>
        <w:numPr>
          <w:ilvl w:val="1"/>
          <w:numId w:val="3"/>
        </w:numPr>
      </w:pPr>
      <w:r w:rsidRPr="002D2DA5">
        <w:t xml:space="preserve">RNA yields from control and axon-injured groups were nearly identical </w:t>
      </w:r>
      <w:r w:rsidRPr="002D2DA5">
        <w:rPr>
          <w:b/>
        </w:rPr>
        <w:t>[1]</w:t>
      </w:r>
      <w:r w:rsidRPr="002D2DA5">
        <w:t>.</w:t>
      </w:r>
      <w:r w:rsidRPr="006D3134">
        <w:t xml:space="preserve"> </w:t>
      </w:r>
      <w:r w:rsidRPr="002D2DA5">
        <w:t xml:space="preserve">RNA sequencing revealed 595 injury-specific genes and 609 control-specific genes, with 17,471 genes shared between groups </w:t>
      </w:r>
      <w:r w:rsidRPr="002D2DA5">
        <w:rPr>
          <w:b/>
        </w:rPr>
        <w:t>[</w:t>
      </w:r>
      <w:r>
        <w:rPr>
          <w:b/>
        </w:rPr>
        <w:t>2</w:t>
      </w:r>
      <w:r w:rsidRPr="002D2DA5">
        <w:rPr>
          <w:b/>
        </w:rPr>
        <w:t>]</w:t>
      </w:r>
      <w:r w:rsidRPr="002D2DA5">
        <w:t>.</w:t>
      </w:r>
    </w:p>
    <w:p w14:paraId="66BE8E72" w14:textId="00D2CE6B" w:rsidR="006D3134" w:rsidRPr="002D2DA5" w:rsidRDefault="006D3134" w:rsidP="006D3134">
      <w:pPr>
        <w:pStyle w:val="ShotDescription"/>
        <w:numPr>
          <w:ilvl w:val="2"/>
          <w:numId w:val="3"/>
        </w:numPr>
      </w:pPr>
      <w:r w:rsidRPr="002D2DA5">
        <w:t xml:space="preserve">LAB MEDIA: Figure 7A. </w:t>
      </w:r>
    </w:p>
    <w:p w14:paraId="35900CF8" w14:textId="77777777" w:rsidR="006D3134" w:rsidRPr="002D2DA5" w:rsidRDefault="006D3134" w:rsidP="006D3134">
      <w:pPr>
        <w:pStyle w:val="ShotDescription"/>
        <w:numPr>
          <w:ilvl w:val="2"/>
          <w:numId w:val="3"/>
        </w:numPr>
      </w:pPr>
      <w:r w:rsidRPr="002D2DA5">
        <w:t xml:space="preserve">LAB MEDIA: Figure 7B. </w:t>
      </w:r>
      <w:r w:rsidRPr="006D3134">
        <w:rPr>
          <w:i/>
          <w:iCs/>
          <w:color w:val="0000FF"/>
        </w:rPr>
        <w:t>Video editor: Emphasize the non-overlapping blue and red regions of the Venn diagram, then the overlapping central region.</w:t>
      </w:r>
    </w:p>
    <w:p w14:paraId="724E6819" w14:textId="77777777" w:rsidR="006D3134" w:rsidRDefault="006D3134" w:rsidP="006D3134">
      <w:pPr>
        <w:pStyle w:val="Narration"/>
        <w:numPr>
          <w:ilvl w:val="1"/>
          <w:numId w:val="3"/>
        </w:numPr>
      </w:pPr>
      <w:r w:rsidRPr="002D2DA5">
        <w:t xml:space="preserve">KEGG pathway analysis identified significant upregulation of oxidative phosphorylation, reactive oxygen species response, mitophagy, and TCA cycle pathways post-injury </w:t>
      </w:r>
      <w:r w:rsidRPr="002D2DA5">
        <w:rPr>
          <w:b/>
        </w:rPr>
        <w:t>[1]</w:t>
      </w:r>
      <w:r w:rsidRPr="002D2DA5">
        <w:t>.</w:t>
      </w:r>
    </w:p>
    <w:p w14:paraId="44FC7766" w14:textId="1F239D82" w:rsidR="006D3134" w:rsidRPr="002D2DA5" w:rsidRDefault="006D3134" w:rsidP="006D3134">
      <w:pPr>
        <w:pStyle w:val="ShotDescription"/>
        <w:numPr>
          <w:ilvl w:val="2"/>
          <w:numId w:val="3"/>
        </w:numPr>
      </w:pPr>
      <w:r w:rsidRPr="002D2DA5">
        <w:t xml:space="preserve">LAB MEDIA: Figure 7C. </w:t>
      </w: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40391" w14:textId="77777777" w:rsidR="00F86D9E" w:rsidRDefault="00F86D9E">
      <w:r>
        <w:separator/>
      </w:r>
    </w:p>
    <w:p w14:paraId="1BB9A346" w14:textId="77777777" w:rsidR="00F86D9E" w:rsidRDefault="00F86D9E"/>
  </w:endnote>
  <w:endnote w:type="continuationSeparator" w:id="0">
    <w:p w14:paraId="57772B8A" w14:textId="77777777" w:rsidR="00F86D9E" w:rsidRDefault="00F86D9E">
      <w:r>
        <w:continuationSeparator/>
      </w:r>
    </w:p>
    <w:p w14:paraId="11CE3EE1" w14:textId="77777777" w:rsidR="00F86D9E" w:rsidRDefault="00F86D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3229061B"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CF388D">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4D138" w14:textId="77777777" w:rsidR="00F86D9E" w:rsidRDefault="00F86D9E">
      <w:r>
        <w:separator/>
      </w:r>
    </w:p>
    <w:p w14:paraId="780B04D1" w14:textId="77777777" w:rsidR="00F86D9E" w:rsidRDefault="00F86D9E"/>
  </w:footnote>
  <w:footnote w:type="continuationSeparator" w:id="0">
    <w:p w14:paraId="6BB85FE7" w14:textId="77777777" w:rsidR="00F86D9E" w:rsidRDefault="00F86D9E">
      <w:r>
        <w:continuationSeparator/>
      </w:r>
    </w:p>
    <w:p w14:paraId="1B442372" w14:textId="77777777" w:rsidR="00F86D9E" w:rsidRDefault="00F86D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B063E38"/>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4"/>
  </w:num>
  <w:num w:numId="2" w16cid:durableId="599022016">
    <w:abstractNumId w:val="36"/>
  </w:num>
  <w:num w:numId="3" w16cid:durableId="157157113">
    <w:abstractNumId w:val="35"/>
  </w:num>
  <w:num w:numId="4" w16cid:durableId="94518384">
    <w:abstractNumId w:val="28"/>
  </w:num>
  <w:num w:numId="5" w16cid:durableId="209999702">
    <w:abstractNumId w:val="13"/>
  </w:num>
  <w:num w:numId="6" w16cid:durableId="1459685572">
    <w:abstractNumId w:val="31"/>
  </w:num>
  <w:num w:numId="7" w16cid:durableId="228031132">
    <w:abstractNumId w:val="38"/>
  </w:num>
  <w:num w:numId="8" w16cid:durableId="1597859644">
    <w:abstractNumId w:val="11"/>
  </w:num>
  <w:num w:numId="9" w16cid:durableId="784496459">
    <w:abstractNumId w:val="17"/>
  </w:num>
  <w:num w:numId="10" w16cid:durableId="1702588870">
    <w:abstractNumId w:val="25"/>
  </w:num>
  <w:num w:numId="11" w16cid:durableId="17446439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3"/>
  </w:num>
  <w:num w:numId="18" w16cid:durableId="1599216356">
    <w:abstractNumId w:val="29"/>
  </w:num>
  <w:num w:numId="19" w16cid:durableId="1729379947">
    <w:abstractNumId w:val="27"/>
  </w:num>
  <w:num w:numId="20" w16cid:durableId="18824919">
    <w:abstractNumId w:val="20"/>
  </w:num>
  <w:num w:numId="21" w16cid:durableId="1170372592">
    <w:abstractNumId w:val="19"/>
  </w:num>
  <w:num w:numId="22" w16cid:durableId="1461454741">
    <w:abstractNumId w:val="10"/>
  </w:num>
  <w:num w:numId="23" w16cid:durableId="1354306633">
    <w:abstractNumId w:val="16"/>
  </w:num>
  <w:num w:numId="24" w16cid:durableId="279800298">
    <w:abstractNumId w:val="32"/>
  </w:num>
  <w:num w:numId="25" w16cid:durableId="305820415">
    <w:abstractNumId w:val="12"/>
  </w:num>
  <w:num w:numId="26" w16cid:durableId="1024021112">
    <w:abstractNumId w:val="26"/>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7"/>
  </w:num>
  <w:num w:numId="40" w16cid:durableId="1162430656">
    <w:abstractNumId w:val="21"/>
  </w:num>
  <w:num w:numId="41" w16cid:durableId="857502586">
    <w:abstractNumId w:val="23"/>
  </w:num>
  <w:num w:numId="42" w16cid:durableId="829755101">
    <w:abstractNumId w:val="30"/>
  </w:num>
  <w:num w:numId="43" w16cid:durableId="77024263">
    <w:abstractNumId w:val="18"/>
  </w:num>
  <w:num w:numId="44" w16cid:durableId="1024093089">
    <w:abstractNumId w:val="24"/>
  </w:num>
  <w:num w:numId="45" w16cid:durableId="1075929532">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9E"/>
    <w:rsid w:val="001331E3"/>
    <w:rsid w:val="00135714"/>
    <w:rsid w:val="00142D32"/>
    <w:rsid w:val="00143557"/>
    <w:rsid w:val="001469E6"/>
    <w:rsid w:val="00151824"/>
    <w:rsid w:val="001528A5"/>
    <w:rsid w:val="00162D51"/>
    <w:rsid w:val="0016471F"/>
    <w:rsid w:val="00176D6F"/>
    <w:rsid w:val="00177B33"/>
    <w:rsid w:val="001819E3"/>
    <w:rsid w:val="00184EF9"/>
    <w:rsid w:val="00191A77"/>
    <w:rsid w:val="00194DBB"/>
    <w:rsid w:val="0019607C"/>
    <w:rsid w:val="001B3024"/>
    <w:rsid w:val="001B5C46"/>
    <w:rsid w:val="001C3C85"/>
    <w:rsid w:val="001C5DB5"/>
    <w:rsid w:val="001C7BBC"/>
    <w:rsid w:val="001D621E"/>
    <w:rsid w:val="001D66A5"/>
    <w:rsid w:val="001E2225"/>
    <w:rsid w:val="001E230F"/>
    <w:rsid w:val="001E52A3"/>
    <w:rsid w:val="001F0890"/>
    <w:rsid w:val="001F615E"/>
    <w:rsid w:val="00214268"/>
    <w:rsid w:val="00226089"/>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48BB"/>
    <w:rsid w:val="002D52A1"/>
    <w:rsid w:val="002E7521"/>
    <w:rsid w:val="002F0D42"/>
    <w:rsid w:val="002F3829"/>
    <w:rsid w:val="002F38CF"/>
    <w:rsid w:val="003036C1"/>
    <w:rsid w:val="00305187"/>
    <w:rsid w:val="0030618C"/>
    <w:rsid w:val="00311FBF"/>
    <w:rsid w:val="003138D4"/>
    <w:rsid w:val="003176C4"/>
    <w:rsid w:val="003200E9"/>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A6994"/>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E66BC"/>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37EC"/>
    <w:rsid w:val="0062208D"/>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134"/>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276C"/>
    <w:rsid w:val="007A4E1D"/>
    <w:rsid w:val="007B0FBB"/>
    <w:rsid w:val="007B3E0E"/>
    <w:rsid w:val="007B72C5"/>
    <w:rsid w:val="007D4222"/>
    <w:rsid w:val="007D61A8"/>
    <w:rsid w:val="007E534B"/>
    <w:rsid w:val="007F38CE"/>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670EA"/>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B3DDC"/>
    <w:rsid w:val="00AC16C3"/>
    <w:rsid w:val="00AC597A"/>
    <w:rsid w:val="00AC5EF4"/>
    <w:rsid w:val="00AC63F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534BA"/>
    <w:rsid w:val="00B60E0A"/>
    <w:rsid w:val="00B6201D"/>
    <w:rsid w:val="00B653B7"/>
    <w:rsid w:val="00B66A14"/>
    <w:rsid w:val="00B7250F"/>
    <w:rsid w:val="00B807E5"/>
    <w:rsid w:val="00B847A0"/>
    <w:rsid w:val="00B87BC5"/>
    <w:rsid w:val="00B87D12"/>
    <w:rsid w:val="00BA0371"/>
    <w:rsid w:val="00BA2EF5"/>
    <w:rsid w:val="00BC01E5"/>
    <w:rsid w:val="00BC3F28"/>
    <w:rsid w:val="00BC6DA7"/>
    <w:rsid w:val="00BC7E90"/>
    <w:rsid w:val="00BD4346"/>
    <w:rsid w:val="00BD72A1"/>
    <w:rsid w:val="00BE051D"/>
    <w:rsid w:val="00BE756D"/>
    <w:rsid w:val="00BF2674"/>
    <w:rsid w:val="00BF2B34"/>
    <w:rsid w:val="00BF3754"/>
    <w:rsid w:val="00C00F3F"/>
    <w:rsid w:val="00C035C7"/>
    <w:rsid w:val="00C058AE"/>
    <w:rsid w:val="00C12062"/>
    <w:rsid w:val="00C2620F"/>
    <w:rsid w:val="00C34F4C"/>
    <w:rsid w:val="00C428F1"/>
    <w:rsid w:val="00C50118"/>
    <w:rsid w:val="00C602B2"/>
    <w:rsid w:val="00C66C56"/>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388D"/>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5496"/>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86D9E"/>
    <w:rsid w:val="00F917CF"/>
    <w:rsid w:val="00F95E8D"/>
    <w:rsid w:val="00FA1A9D"/>
    <w:rsid w:val="00FA532D"/>
    <w:rsid w:val="00FA7A79"/>
    <w:rsid w:val="00FA7D51"/>
    <w:rsid w:val="00FB3077"/>
    <w:rsid w:val="00FC2013"/>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CF388D"/>
    <w:rPr>
      <w:rFonts w:cs="Calibri"/>
      <w:color w:val="7030A0"/>
      <w:lang w:val="en-GB"/>
    </w:rPr>
  </w:style>
  <w:style w:type="character" w:customStyle="1" w:styleId="NarrationChar">
    <w:name w:val="Narration Char"/>
    <w:basedOn w:val="DefaultParagraphFont"/>
    <w:link w:val="Narration"/>
    <w:rsid w:val="00CF388D"/>
    <w:rPr>
      <w:rFonts w:ascii="Calibri" w:hAnsi="Calibri" w:cs="Calibri"/>
      <w:color w:val="7030A0"/>
      <w:lang w:val="en-GB"/>
    </w:rPr>
  </w:style>
  <w:style w:type="paragraph" w:customStyle="1" w:styleId="ShotDescription">
    <w:name w:val="Shot Description"/>
    <w:basedOn w:val="TemplateShot"/>
    <w:link w:val="ShotDescriptionChar"/>
    <w:qFormat/>
    <w:rsid w:val="00CF388D"/>
    <w:rPr>
      <w:rFonts w:cs="Calibri"/>
    </w:rPr>
  </w:style>
  <w:style w:type="character" w:customStyle="1" w:styleId="ShotDescriptionChar">
    <w:name w:val="Shot Description Char"/>
    <w:basedOn w:val="DefaultParagraphFont"/>
    <w:link w:val="ShotDescription"/>
    <w:rsid w:val="00CF388D"/>
    <w:rPr>
      <w:rFonts w:ascii="Calibri" w:hAnsi="Calibri" w:cs="Calibri"/>
    </w:rPr>
  </w:style>
  <w:style w:type="paragraph" w:customStyle="1" w:styleId="TemplateNarration">
    <w:name w:val="Template Narration"/>
    <w:basedOn w:val="ListParagraph"/>
    <w:rsid w:val="00CF388D"/>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CF388D"/>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oub2@hot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view.jove.com/account/file-uploader?src=21019123"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jove.com/account/file-uploader?src=2101912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review.jove.com/v/5848/screen-capture-instructions-for-authors?status=a7854k"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C76C5C" w:rsidP="00C76C5C">
          <w:pPr>
            <w:pStyle w:val="BA64A02CAC3F764D974B102CCBE080CD2"/>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C76C5C" w:rsidP="00C76C5C">
          <w:pPr>
            <w:pStyle w:val="CC26871413AF9243AF4034C5BA7F3A382"/>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C76C5C" w:rsidP="00C76C5C">
          <w:pPr>
            <w:pStyle w:val="B01347F9C431734082D700ADBD60CE5C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C76C5C" w:rsidP="00C76C5C">
          <w:pPr>
            <w:pStyle w:val="CF9F3A2530826D419E54CEF60DEF39E62"/>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C76C5C" w:rsidP="00C76C5C">
          <w:pPr>
            <w:pStyle w:val="7EFAB539D92D134BA74BF41D437B3227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C76C5C" w:rsidP="00C76C5C">
          <w:pPr>
            <w:pStyle w:val="FA4302C47376B64EB37F5EF54228B8FA2"/>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C76C5C" w:rsidP="00C76C5C">
          <w:pPr>
            <w:pStyle w:val="47D8E4CF72CC01468E7AA31A2CAAE059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C76C5C" w:rsidP="00C76C5C">
          <w:pPr>
            <w:pStyle w:val="E8A37383A177F94A9426E4124A0D1F682"/>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C76C5C" w:rsidP="00C76C5C">
          <w:pPr>
            <w:pStyle w:val="C58687ABA6B85E46980DA5895C64F3E3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C76C5C" w:rsidP="00C76C5C">
          <w:pPr>
            <w:pStyle w:val="BB048746D6BD81428909D024E42FBF3F2"/>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C76C5C" w:rsidP="00C76C5C">
          <w:pPr>
            <w:pStyle w:val="2A50BCF205507E4AA16DA6F8BBB5CCFA2"/>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C76C5C" w:rsidP="00C76C5C">
          <w:pPr>
            <w:pStyle w:val="1B353BE30FA3E949A6A7E29DD5F9CA7C2"/>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C76C5C" w:rsidP="00C76C5C">
          <w:pPr>
            <w:pStyle w:val="337E7D2A29BC2847BE253001CC37ACE92"/>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C76C5C" w:rsidP="00C76C5C">
          <w:pPr>
            <w:pStyle w:val="B9348AD095AC81449C592C2F0F676CB02"/>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C76C5C" w:rsidP="00C76C5C">
          <w:pPr>
            <w:pStyle w:val="8D0BC3EB8758784BB08FC591BF9EA44D2"/>
          </w:pPr>
          <w:r w:rsidRPr="00B07A3B">
            <w:rPr>
              <w:rFonts w:eastAsia="Times New Roman" w:cstheme="minorHAnsi"/>
              <w:b/>
              <w:bCs/>
              <w:color w:val="808080"/>
              <w:shd w:val="clear" w:color="auto" w:fill="FFFF00"/>
            </w:rPr>
            <w:t>Click to enter distance between locations.</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C76C5C" w:rsidP="00C76C5C">
          <w:pPr>
            <w:pStyle w:val="A81FA8D031154522A3945210687D81162"/>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C76C5C" w:rsidP="00C76C5C">
          <w:pPr>
            <w:pStyle w:val="203FAB2D6D7C490DBE3BCCE371794D1D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C76C5C" w:rsidP="00C76C5C">
          <w:pPr>
            <w:pStyle w:val="03EE3379A1BA445699EF6C14FCB2397A2"/>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C76C5C" w:rsidP="00C76C5C">
          <w:pPr>
            <w:pStyle w:val="8B43F7D2A7D2418FA8D6DC848A78EECB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C76C5C" w:rsidP="00C76C5C">
          <w:pPr>
            <w:pStyle w:val="237DE9C4808C493F8DB9A918A729B5C42"/>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C76C5C" w:rsidP="00C76C5C">
          <w:pPr>
            <w:pStyle w:val="1ACF53D3930F4D08AA4ABE6964A754B8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C76C5C" w:rsidP="00C76C5C">
          <w:pPr>
            <w:pStyle w:val="48E3176420874747B75BE7F0DA763C212"/>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C76C5C" w:rsidP="00C76C5C">
          <w:pPr>
            <w:pStyle w:val="046AF88CEBB94847BB1BF1F04F72D2CA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C76C5C" w:rsidP="00C76C5C">
          <w:pPr>
            <w:pStyle w:val="DC73D6CB02494B16B23B4DF65A32265B2"/>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C76C5C" w:rsidP="00C76C5C">
          <w:pPr>
            <w:pStyle w:val="1568C5218DBC45DDAB9E28A2682A4011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C76C5C" w:rsidP="00C76C5C">
          <w:pPr>
            <w:pStyle w:val="FA3B8336382D449FA0A5B8AA3E36D9A22"/>
          </w:pPr>
          <w:r w:rsidRPr="00B07A3B">
            <w:rPr>
              <w:rFonts w:eastAsia="Times New Roman" w:cstheme="minorHAnsi"/>
              <w:color w:val="808080"/>
              <w:shd w:val="clear" w:color="auto" w:fill="FFFF00"/>
            </w:rPr>
            <w:t>Click here to enter name of demonstrator(s)</w:t>
          </w:r>
        </w:p>
      </w:docPartBody>
    </w:docPart>
    <w:docPart>
      <w:docPartPr>
        <w:name w:val="174FF9DDB326436CBBF209A4E846C455"/>
        <w:category>
          <w:name w:val="General"/>
          <w:gallery w:val="placeholder"/>
        </w:category>
        <w:types>
          <w:type w:val="bbPlcHdr"/>
        </w:types>
        <w:behaviors>
          <w:behavior w:val="content"/>
        </w:behaviors>
        <w:guid w:val="{4E91DA6B-FBCC-43D7-84D5-031E7C4034FF}"/>
      </w:docPartPr>
      <w:docPartBody>
        <w:p w:rsidR="00691751" w:rsidRDefault="00C76C5C" w:rsidP="00C76C5C">
          <w:pPr>
            <w:pStyle w:val="174FF9DDB326436CBBF209A4E846C455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FB08F915BF433A8C4EE8448B185C62"/>
        <w:category>
          <w:name w:val="General"/>
          <w:gallery w:val="placeholder"/>
        </w:category>
        <w:types>
          <w:type w:val="bbPlcHdr"/>
        </w:types>
        <w:behaviors>
          <w:behavior w:val="content"/>
        </w:behaviors>
        <w:guid w:val="{16C84D5A-775B-444F-BDE4-ADCFDEA1BF91}"/>
      </w:docPartPr>
      <w:docPartBody>
        <w:p w:rsidR="00D12DDA" w:rsidRDefault="00C76C5C" w:rsidP="00C76C5C">
          <w:pPr>
            <w:pStyle w:val="03FB08F915BF433A8C4EE8448B185C622"/>
          </w:pPr>
          <w:r w:rsidRPr="00B07A3B">
            <w:rPr>
              <w:rFonts w:eastAsia="Times New Roman" w:cstheme="minorHAnsi"/>
              <w:color w:val="808080"/>
              <w:shd w:val="clear" w:color="auto" w:fill="FFFF00"/>
            </w:rPr>
            <w:t>Enter author name</w:t>
          </w:r>
        </w:p>
      </w:docPartBody>
    </w:docPart>
    <w:docPart>
      <w:docPartPr>
        <w:name w:val="C3C3BAC10F5C4E67824D0F9D0592E775"/>
        <w:category>
          <w:name w:val="General"/>
          <w:gallery w:val="placeholder"/>
        </w:category>
        <w:types>
          <w:type w:val="bbPlcHdr"/>
        </w:types>
        <w:behaviors>
          <w:behavior w:val="content"/>
        </w:behaviors>
        <w:guid w:val="{1915322D-FC94-4F90-90DB-16BE5BC1CFDF}"/>
      </w:docPartPr>
      <w:docPartBody>
        <w:p w:rsidR="00D12DDA" w:rsidRDefault="00C76C5C" w:rsidP="00C76C5C">
          <w:pPr>
            <w:pStyle w:val="C3C3BAC10F5C4E67824D0F9D0592E7752"/>
          </w:pPr>
          <w:r w:rsidRPr="00B07A3B">
            <w:rPr>
              <w:rFonts w:eastAsia="Times New Roman" w:cstheme="minorHAnsi"/>
              <w:color w:val="808080"/>
              <w:shd w:val="clear" w:color="auto" w:fill="FFFF00"/>
            </w:rPr>
            <w:t>Enter author name</w:t>
          </w:r>
        </w:p>
      </w:docPartBody>
    </w:docPart>
    <w:docPart>
      <w:docPartPr>
        <w:name w:val="946739D994E84EDABC7F79C4A69150E2"/>
        <w:category>
          <w:name w:val="General"/>
          <w:gallery w:val="placeholder"/>
        </w:category>
        <w:types>
          <w:type w:val="bbPlcHdr"/>
        </w:types>
        <w:behaviors>
          <w:behavior w:val="content"/>
        </w:behaviors>
        <w:guid w:val="{CBF7824D-E9A1-421B-BBCD-B80C988A85E6}"/>
      </w:docPartPr>
      <w:docPartBody>
        <w:p w:rsidR="00C76C5C" w:rsidRDefault="00C76C5C" w:rsidP="00C76C5C">
          <w:pPr>
            <w:pStyle w:val="946739D994E84EDABC7F79C4A69150E21"/>
          </w:pPr>
          <w:r w:rsidRPr="00B07A3B">
            <w:rPr>
              <w:rFonts w:eastAsia="Times New Roman" w:cstheme="minorHAnsi"/>
              <w:color w:val="808080"/>
              <w:shd w:val="clear" w:color="auto" w:fill="FFFF00"/>
            </w:rPr>
            <w:t xml:space="preserve">Enter author </w:t>
          </w:r>
          <w:r>
            <w:rPr>
              <w:rFonts w:eastAsia="Times New Roman" w:cstheme="minorHAnsi"/>
              <w:color w:val="808080"/>
              <w:shd w:val="clear" w:color="auto" w:fill="FFFF00"/>
            </w:rPr>
            <w:t>title</w:t>
          </w:r>
        </w:p>
      </w:docPartBody>
    </w:docPart>
    <w:docPart>
      <w:docPartPr>
        <w:name w:val="2D419E715B5848468D5083EE056EAB79"/>
        <w:category>
          <w:name w:val="General"/>
          <w:gallery w:val="placeholder"/>
        </w:category>
        <w:types>
          <w:type w:val="bbPlcHdr"/>
        </w:types>
        <w:behaviors>
          <w:behavior w:val="content"/>
        </w:behaviors>
        <w:guid w:val="{D9A171BF-ACA1-44CF-A0D2-26FF6FD791B9}"/>
      </w:docPartPr>
      <w:docPartBody>
        <w:p w:rsidR="00C76C5C" w:rsidRDefault="00C76C5C" w:rsidP="00C76C5C">
          <w:pPr>
            <w:pStyle w:val="2D419E715B5848468D5083EE056EAB791"/>
          </w:pPr>
          <w:r w:rsidRPr="00B07A3B">
            <w:rPr>
              <w:rFonts w:eastAsia="Times New Roman" w:cstheme="minorHAnsi"/>
              <w:color w:val="808080"/>
              <w:shd w:val="clear" w:color="auto" w:fill="FFFF00"/>
            </w:rPr>
            <w:t xml:space="preserve">Enter author </w:t>
          </w:r>
          <w:r>
            <w:rPr>
              <w:rFonts w:eastAsia="Times New Roman" w:cstheme="minorHAnsi"/>
              <w:color w:val="808080"/>
              <w:shd w:val="clear" w:color="auto" w:fill="FFFF00"/>
            </w:rPr>
            <w:t>title</w:t>
          </w:r>
        </w:p>
      </w:docPartBody>
    </w:docPart>
    <w:docPart>
      <w:docPartPr>
        <w:name w:val="85A2FB36865E45C082B4693296DF82F7"/>
        <w:category>
          <w:name w:val="General"/>
          <w:gallery w:val="placeholder"/>
        </w:category>
        <w:types>
          <w:type w:val="bbPlcHdr"/>
        </w:types>
        <w:behaviors>
          <w:behavior w:val="content"/>
        </w:behaviors>
        <w:guid w:val="{CFA75F52-FF6E-457D-AF59-D86F208E10F5}"/>
      </w:docPartPr>
      <w:docPartBody>
        <w:p w:rsidR="00000000" w:rsidRDefault="00C02E5F" w:rsidP="00C02E5F">
          <w:pPr>
            <w:pStyle w:val="85A2FB36865E45C082B4693296DF82F7"/>
          </w:pPr>
          <w:r w:rsidRPr="00B07A3B">
            <w:rPr>
              <w:rFonts w:eastAsia="Times New Roman" w:cstheme="minorHAnsi"/>
              <w:color w:val="808080"/>
              <w:shd w:val="clear" w:color="auto" w:fill="FFFF00"/>
            </w:rPr>
            <w:t>Click here to enter name of demonstrator(s)</w:t>
          </w:r>
        </w:p>
      </w:docPartBody>
    </w:docPart>
    <w:docPart>
      <w:docPartPr>
        <w:name w:val="8CD2AD479AD34FB4835845033C803E56"/>
        <w:category>
          <w:name w:val="General"/>
          <w:gallery w:val="placeholder"/>
        </w:category>
        <w:types>
          <w:type w:val="bbPlcHdr"/>
        </w:types>
        <w:behaviors>
          <w:behavior w:val="content"/>
        </w:behaviors>
        <w:guid w:val="{8F21097B-1363-4CA7-AE0B-5D7C3745E623}"/>
      </w:docPartPr>
      <w:docPartBody>
        <w:p w:rsidR="00000000" w:rsidRDefault="00C02E5F" w:rsidP="00C02E5F">
          <w:pPr>
            <w:pStyle w:val="8CD2AD479AD34FB4835845033C803E56"/>
          </w:pPr>
          <w:r w:rsidRPr="00B07A3B">
            <w:rPr>
              <w:rFonts w:eastAsia="Times New Roman" w:cstheme="minorHAnsi"/>
              <w:color w:val="808080"/>
              <w:shd w:val="clear" w:color="auto" w:fill="FFFF00"/>
            </w:rPr>
            <w:t>Click here to enter name of demonstrator(s)</w:t>
          </w:r>
        </w:p>
      </w:docPartBody>
    </w:docPart>
    <w:docPart>
      <w:docPartPr>
        <w:name w:val="860CCE123C8148F8BE1F2647710FEBF7"/>
        <w:category>
          <w:name w:val="General"/>
          <w:gallery w:val="placeholder"/>
        </w:category>
        <w:types>
          <w:type w:val="bbPlcHdr"/>
        </w:types>
        <w:behaviors>
          <w:behavior w:val="content"/>
        </w:behaviors>
        <w:guid w:val="{B1B806C6-74C4-4DB6-B0FC-2DC9271253C7}"/>
      </w:docPartPr>
      <w:docPartBody>
        <w:p w:rsidR="00000000" w:rsidRDefault="00C02E5F" w:rsidP="00C02E5F">
          <w:pPr>
            <w:pStyle w:val="860CCE123C8148F8BE1F2647710FEBF7"/>
          </w:pPr>
          <w:r w:rsidRPr="00B07A3B">
            <w:rPr>
              <w:rFonts w:eastAsia="Times New Roman" w:cstheme="minorHAnsi"/>
              <w:color w:val="808080"/>
              <w:shd w:val="clear" w:color="auto" w:fill="FFFF00"/>
            </w:rPr>
            <w:t>Click here to enter name of demonstrator(s)</w:t>
          </w:r>
        </w:p>
      </w:docPartBody>
    </w:docPart>
    <w:docPart>
      <w:docPartPr>
        <w:name w:val="01A04E1086004A5EAE6C6A906BF83F3A"/>
        <w:category>
          <w:name w:val="General"/>
          <w:gallery w:val="placeholder"/>
        </w:category>
        <w:types>
          <w:type w:val="bbPlcHdr"/>
        </w:types>
        <w:behaviors>
          <w:behavior w:val="content"/>
        </w:behaviors>
        <w:guid w:val="{D646A62F-3A11-4281-8B0C-22AED743400D}"/>
      </w:docPartPr>
      <w:docPartBody>
        <w:p w:rsidR="00000000" w:rsidRDefault="00C02E5F" w:rsidP="00C02E5F">
          <w:pPr>
            <w:pStyle w:val="01A04E1086004A5EAE6C6A906BF83F3A"/>
          </w:pPr>
          <w:r w:rsidRPr="00B07A3B">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C2304"/>
    <w:rsid w:val="0010269D"/>
    <w:rsid w:val="00113F3E"/>
    <w:rsid w:val="00142D32"/>
    <w:rsid w:val="00186680"/>
    <w:rsid w:val="001B439B"/>
    <w:rsid w:val="001F6C86"/>
    <w:rsid w:val="002452FD"/>
    <w:rsid w:val="002470A6"/>
    <w:rsid w:val="00251E04"/>
    <w:rsid w:val="00257C3C"/>
    <w:rsid w:val="0027616B"/>
    <w:rsid w:val="00287B01"/>
    <w:rsid w:val="002F6418"/>
    <w:rsid w:val="002F76E2"/>
    <w:rsid w:val="00344E88"/>
    <w:rsid w:val="00356726"/>
    <w:rsid w:val="003C2AEF"/>
    <w:rsid w:val="003C4629"/>
    <w:rsid w:val="003D5DD0"/>
    <w:rsid w:val="003E657A"/>
    <w:rsid w:val="003F25B4"/>
    <w:rsid w:val="004232DB"/>
    <w:rsid w:val="0045037E"/>
    <w:rsid w:val="004A526F"/>
    <w:rsid w:val="004C6401"/>
    <w:rsid w:val="004E66BC"/>
    <w:rsid w:val="0051075A"/>
    <w:rsid w:val="00510F54"/>
    <w:rsid w:val="0054238C"/>
    <w:rsid w:val="00542F31"/>
    <w:rsid w:val="005611F3"/>
    <w:rsid w:val="00565A22"/>
    <w:rsid w:val="005950B3"/>
    <w:rsid w:val="005B24C0"/>
    <w:rsid w:val="005C2B7F"/>
    <w:rsid w:val="00627CAF"/>
    <w:rsid w:val="00691751"/>
    <w:rsid w:val="006A568E"/>
    <w:rsid w:val="006A7088"/>
    <w:rsid w:val="006B2B83"/>
    <w:rsid w:val="00706CE8"/>
    <w:rsid w:val="00716A63"/>
    <w:rsid w:val="00741C3F"/>
    <w:rsid w:val="00753425"/>
    <w:rsid w:val="007571D3"/>
    <w:rsid w:val="007575BF"/>
    <w:rsid w:val="0077793F"/>
    <w:rsid w:val="00792E1F"/>
    <w:rsid w:val="007A276C"/>
    <w:rsid w:val="007B72C5"/>
    <w:rsid w:val="007F1F0B"/>
    <w:rsid w:val="00801C92"/>
    <w:rsid w:val="00886687"/>
    <w:rsid w:val="008A06BD"/>
    <w:rsid w:val="008E296E"/>
    <w:rsid w:val="008F498E"/>
    <w:rsid w:val="009333F9"/>
    <w:rsid w:val="00937B16"/>
    <w:rsid w:val="009670EA"/>
    <w:rsid w:val="009E354D"/>
    <w:rsid w:val="00A12489"/>
    <w:rsid w:val="00A128CE"/>
    <w:rsid w:val="00A3565A"/>
    <w:rsid w:val="00A439E7"/>
    <w:rsid w:val="00A464FD"/>
    <w:rsid w:val="00A4768E"/>
    <w:rsid w:val="00A5699C"/>
    <w:rsid w:val="00A62F99"/>
    <w:rsid w:val="00A74D32"/>
    <w:rsid w:val="00A867C2"/>
    <w:rsid w:val="00AC597A"/>
    <w:rsid w:val="00AE1BA8"/>
    <w:rsid w:val="00AE42DD"/>
    <w:rsid w:val="00AF6328"/>
    <w:rsid w:val="00B04933"/>
    <w:rsid w:val="00B1083B"/>
    <w:rsid w:val="00B87D12"/>
    <w:rsid w:val="00BA0371"/>
    <w:rsid w:val="00BA79A4"/>
    <w:rsid w:val="00BB3236"/>
    <w:rsid w:val="00BB5C5B"/>
    <w:rsid w:val="00BC01E5"/>
    <w:rsid w:val="00BC07A2"/>
    <w:rsid w:val="00BC5F88"/>
    <w:rsid w:val="00BD547D"/>
    <w:rsid w:val="00BD72A1"/>
    <w:rsid w:val="00BE41A6"/>
    <w:rsid w:val="00BE7565"/>
    <w:rsid w:val="00C02E5F"/>
    <w:rsid w:val="00C26F24"/>
    <w:rsid w:val="00C30852"/>
    <w:rsid w:val="00C52B21"/>
    <w:rsid w:val="00C76C5C"/>
    <w:rsid w:val="00C863C5"/>
    <w:rsid w:val="00CB5D71"/>
    <w:rsid w:val="00CB754D"/>
    <w:rsid w:val="00CE0665"/>
    <w:rsid w:val="00CE402E"/>
    <w:rsid w:val="00CF6F92"/>
    <w:rsid w:val="00D10D3E"/>
    <w:rsid w:val="00D12DDA"/>
    <w:rsid w:val="00D25AF9"/>
    <w:rsid w:val="00D42EDE"/>
    <w:rsid w:val="00D75ED4"/>
    <w:rsid w:val="00DA10A3"/>
    <w:rsid w:val="00DA55E8"/>
    <w:rsid w:val="00DD00B2"/>
    <w:rsid w:val="00DF6EE3"/>
    <w:rsid w:val="00DF7A5A"/>
    <w:rsid w:val="00E2725C"/>
    <w:rsid w:val="00E36A89"/>
    <w:rsid w:val="00E63917"/>
    <w:rsid w:val="00E670C3"/>
    <w:rsid w:val="00E74A32"/>
    <w:rsid w:val="00E838FB"/>
    <w:rsid w:val="00EC183C"/>
    <w:rsid w:val="00EC38EE"/>
    <w:rsid w:val="00EC5ADC"/>
    <w:rsid w:val="00EF5E67"/>
    <w:rsid w:val="00EF7781"/>
    <w:rsid w:val="00F05EC7"/>
    <w:rsid w:val="00F11BF9"/>
    <w:rsid w:val="00F35B29"/>
    <w:rsid w:val="00F4535C"/>
    <w:rsid w:val="00F7561F"/>
    <w:rsid w:val="00F93B93"/>
    <w:rsid w:val="00FB3077"/>
    <w:rsid w:val="00FD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76C5C"/>
    <w:rPr>
      <w:color w:val="808080"/>
    </w:rPr>
  </w:style>
  <w:style w:type="paragraph" w:customStyle="1" w:styleId="ED42545D3E612540A099E35CCBECFED52">
    <w:name w:val="ED42545D3E612540A099E35CCBECFED52"/>
    <w:rsid w:val="00C76C5C"/>
    <w:rPr>
      <w:rFonts w:eastAsia="Times" w:cs="Calibri (Body)"/>
      <w:color w:val="000000" w:themeColor="text1"/>
    </w:rPr>
  </w:style>
  <w:style w:type="paragraph" w:customStyle="1" w:styleId="59F47C69DF64844CB1DBB3B0466B73122">
    <w:name w:val="59F47C69DF64844CB1DBB3B0466B73122"/>
    <w:rsid w:val="00C76C5C"/>
    <w:rPr>
      <w:rFonts w:eastAsia="Times" w:cs="Calibri (Body)"/>
      <w:color w:val="000000" w:themeColor="text1"/>
    </w:rPr>
  </w:style>
  <w:style w:type="paragraph" w:customStyle="1" w:styleId="BB048746D6BD81428909D024E42FBF3F2">
    <w:name w:val="BB048746D6BD81428909D024E42FBF3F2"/>
    <w:rsid w:val="00C76C5C"/>
    <w:rPr>
      <w:rFonts w:eastAsia="Times" w:cs="Calibri (Body)"/>
      <w:color w:val="000000" w:themeColor="text1"/>
    </w:rPr>
  </w:style>
  <w:style w:type="paragraph" w:customStyle="1" w:styleId="2A50BCF205507E4AA16DA6F8BBB5CCFA2">
    <w:name w:val="2A50BCF205507E4AA16DA6F8BBB5CCFA2"/>
    <w:rsid w:val="00C76C5C"/>
    <w:rPr>
      <w:rFonts w:eastAsia="Times" w:cs="Calibri (Body)"/>
      <w:color w:val="000000" w:themeColor="text1"/>
    </w:rPr>
  </w:style>
  <w:style w:type="paragraph" w:customStyle="1" w:styleId="1B353BE30FA3E949A6A7E29DD5F9CA7C2">
    <w:name w:val="1B353BE30FA3E949A6A7E29DD5F9CA7C2"/>
    <w:rsid w:val="00C76C5C"/>
    <w:rPr>
      <w:rFonts w:eastAsia="Times" w:cs="Calibri (Body)"/>
      <w:color w:val="000000" w:themeColor="text1"/>
    </w:rPr>
  </w:style>
  <w:style w:type="paragraph" w:customStyle="1" w:styleId="337E7D2A29BC2847BE253001CC37ACE92">
    <w:name w:val="337E7D2A29BC2847BE253001CC37ACE92"/>
    <w:rsid w:val="00C76C5C"/>
    <w:rPr>
      <w:rFonts w:eastAsia="Times" w:cs="Calibri (Body)"/>
      <w:color w:val="000000" w:themeColor="text1"/>
    </w:rPr>
  </w:style>
  <w:style w:type="paragraph" w:customStyle="1" w:styleId="B9348AD095AC81449C592C2F0F676CB02">
    <w:name w:val="B9348AD095AC81449C592C2F0F676CB02"/>
    <w:rsid w:val="00C76C5C"/>
    <w:rPr>
      <w:rFonts w:eastAsia="Times" w:cs="Calibri (Body)"/>
      <w:color w:val="000000" w:themeColor="text1"/>
    </w:rPr>
  </w:style>
  <w:style w:type="paragraph" w:customStyle="1" w:styleId="8D0BC3EB8758784BB08FC591BF9EA44D2">
    <w:name w:val="8D0BC3EB8758784BB08FC591BF9EA44D2"/>
    <w:rsid w:val="00C76C5C"/>
    <w:rPr>
      <w:rFonts w:eastAsia="Times" w:cs="Calibri (Body)"/>
      <w:color w:val="000000" w:themeColor="text1"/>
    </w:rPr>
  </w:style>
  <w:style w:type="paragraph" w:customStyle="1" w:styleId="BA64A02CAC3F764D974B102CCBE080CD2">
    <w:name w:val="BA64A02CAC3F764D974B102CCBE080CD2"/>
    <w:rsid w:val="00C76C5C"/>
    <w:pPr>
      <w:ind w:left="720"/>
      <w:contextualSpacing/>
    </w:pPr>
    <w:rPr>
      <w:rFonts w:eastAsia="Times" w:cs="Calibri (Body)"/>
      <w:color w:val="000000" w:themeColor="text1"/>
    </w:rPr>
  </w:style>
  <w:style w:type="paragraph" w:customStyle="1" w:styleId="174FF9DDB326436CBBF209A4E846C4552">
    <w:name w:val="174FF9DDB326436CBBF209A4E846C4552"/>
    <w:rsid w:val="00C76C5C"/>
    <w:pPr>
      <w:ind w:left="720"/>
      <w:contextualSpacing/>
    </w:pPr>
    <w:rPr>
      <w:rFonts w:eastAsia="Times" w:cs="Calibri (Body)"/>
      <w:color w:val="000000" w:themeColor="text1"/>
    </w:rPr>
  </w:style>
  <w:style w:type="paragraph" w:customStyle="1" w:styleId="CC26871413AF9243AF4034C5BA7F3A382">
    <w:name w:val="CC26871413AF9243AF4034C5BA7F3A382"/>
    <w:rsid w:val="00C76C5C"/>
    <w:pPr>
      <w:ind w:left="720"/>
      <w:contextualSpacing/>
    </w:pPr>
    <w:rPr>
      <w:rFonts w:eastAsia="Times" w:cs="Calibri (Body)"/>
      <w:color w:val="000000" w:themeColor="text1"/>
    </w:rPr>
  </w:style>
  <w:style w:type="paragraph" w:customStyle="1" w:styleId="B01347F9C431734082D700ADBD60CE5C2">
    <w:name w:val="B01347F9C431734082D700ADBD60CE5C2"/>
    <w:rsid w:val="00C76C5C"/>
    <w:pPr>
      <w:ind w:left="720"/>
      <w:contextualSpacing/>
    </w:pPr>
    <w:rPr>
      <w:rFonts w:eastAsia="Times" w:cs="Calibri (Body)"/>
      <w:color w:val="000000" w:themeColor="text1"/>
    </w:rPr>
  </w:style>
  <w:style w:type="paragraph" w:customStyle="1" w:styleId="A81FA8D031154522A3945210687D81162">
    <w:name w:val="A81FA8D031154522A3945210687D81162"/>
    <w:rsid w:val="00C76C5C"/>
    <w:pPr>
      <w:ind w:left="720"/>
      <w:contextualSpacing/>
    </w:pPr>
    <w:rPr>
      <w:rFonts w:eastAsia="Times" w:cs="Calibri (Body)"/>
      <w:color w:val="000000" w:themeColor="text1"/>
    </w:rPr>
  </w:style>
  <w:style w:type="paragraph" w:customStyle="1" w:styleId="203FAB2D6D7C490DBE3BCCE371794D1D2">
    <w:name w:val="203FAB2D6D7C490DBE3BCCE371794D1D2"/>
    <w:rsid w:val="00C76C5C"/>
    <w:pPr>
      <w:ind w:left="720"/>
      <w:contextualSpacing/>
    </w:pPr>
    <w:rPr>
      <w:rFonts w:eastAsia="Times" w:cs="Calibri (Body)"/>
      <w:color w:val="000000" w:themeColor="text1"/>
    </w:rPr>
  </w:style>
  <w:style w:type="paragraph" w:customStyle="1" w:styleId="03EE3379A1BA445699EF6C14FCB2397A2">
    <w:name w:val="03EE3379A1BA445699EF6C14FCB2397A2"/>
    <w:rsid w:val="00C76C5C"/>
    <w:pPr>
      <w:ind w:left="720"/>
      <w:contextualSpacing/>
    </w:pPr>
    <w:rPr>
      <w:rFonts w:eastAsia="Times" w:cs="Calibri (Body)"/>
      <w:color w:val="000000" w:themeColor="text1"/>
    </w:rPr>
  </w:style>
  <w:style w:type="paragraph" w:customStyle="1" w:styleId="8B43F7D2A7D2418FA8D6DC848A78EECB2">
    <w:name w:val="8B43F7D2A7D2418FA8D6DC848A78EECB2"/>
    <w:rsid w:val="00C76C5C"/>
    <w:pPr>
      <w:ind w:left="720"/>
      <w:contextualSpacing/>
    </w:pPr>
    <w:rPr>
      <w:rFonts w:eastAsia="Times" w:cs="Calibri (Body)"/>
      <w:color w:val="000000" w:themeColor="text1"/>
    </w:rPr>
  </w:style>
  <w:style w:type="paragraph" w:customStyle="1" w:styleId="CF9F3A2530826D419E54CEF60DEF39E62">
    <w:name w:val="CF9F3A2530826D419E54CEF60DEF39E62"/>
    <w:rsid w:val="00C76C5C"/>
    <w:pPr>
      <w:ind w:left="720"/>
      <w:contextualSpacing/>
    </w:pPr>
    <w:rPr>
      <w:rFonts w:eastAsia="Times" w:cs="Calibri (Body)"/>
      <w:color w:val="000000" w:themeColor="text1"/>
    </w:rPr>
  </w:style>
  <w:style w:type="paragraph" w:customStyle="1" w:styleId="7EFAB539D92D134BA74BF41D437B32272">
    <w:name w:val="7EFAB539D92D134BA74BF41D437B32272"/>
    <w:rsid w:val="00C76C5C"/>
    <w:pPr>
      <w:ind w:left="720"/>
      <w:contextualSpacing/>
    </w:pPr>
    <w:rPr>
      <w:rFonts w:eastAsia="Times" w:cs="Calibri (Body)"/>
      <w:color w:val="000000" w:themeColor="text1"/>
    </w:rPr>
  </w:style>
  <w:style w:type="paragraph" w:customStyle="1" w:styleId="FA4302C47376B64EB37F5EF54228B8FA2">
    <w:name w:val="FA4302C47376B64EB37F5EF54228B8FA2"/>
    <w:rsid w:val="00C76C5C"/>
    <w:pPr>
      <w:ind w:left="720"/>
      <w:contextualSpacing/>
    </w:pPr>
    <w:rPr>
      <w:rFonts w:eastAsia="Times" w:cs="Calibri (Body)"/>
      <w:color w:val="000000" w:themeColor="text1"/>
    </w:rPr>
  </w:style>
  <w:style w:type="paragraph" w:customStyle="1" w:styleId="47D8E4CF72CC01468E7AA31A2CAAE0592">
    <w:name w:val="47D8E4CF72CC01468E7AA31A2CAAE0592"/>
    <w:rsid w:val="00C76C5C"/>
    <w:pPr>
      <w:ind w:left="720"/>
      <w:contextualSpacing/>
    </w:pPr>
    <w:rPr>
      <w:rFonts w:eastAsia="Times" w:cs="Calibri (Body)"/>
      <w:color w:val="000000" w:themeColor="text1"/>
    </w:rPr>
  </w:style>
  <w:style w:type="paragraph" w:customStyle="1" w:styleId="E8A37383A177F94A9426E4124A0D1F682">
    <w:name w:val="E8A37383A177F94A9426E4124A0D1F682"/>
    <w:rsid w:val="00C76C5C"/>
    <w:pPr>
      <w:ind w:left="720"/>
      <w:contextualSpacing/>
    </w:pPr>
    <w:rPr>
      <w:rFonts w:eastAsia="Times" w:cs="Calibri (Body)"/>
      <w:color w:val="000000" w:themeColor="text1"/>
    </w:rPr>
  </w:style>
  <w:style w:type="paragraph" w:customStyle="1" w:styleId="C58687ABA6B85E46980DA5895C64F3E32">
    <w:name w:val="C58687ABA6B85E46980DA5895C64F3E32"/>
    <w:rsid w:val="00C76C5C"/>
    <w:pPr>
      <w:ind w:left="720"/>
      <w:contextualSpacing/>
    </w:pPr>
    <w:rPr>
      <w:rFonts w:eastAsia="Times" w:cs="Calibri (Body)"/>
      <w:color w:val="000000" w:themeColor="text1"/>
    </w:rPr>
  </w:style>
  <w:style w:type="paragraph" w:customStyle="1" w:styleId="237DE9C4808C493F8DB9A918A729B5C42">
    <w:name w:val="237DE9C4808C493F8DB9A918A729B5C42"/>
    <w:rsid w:val="00C76C5C"/>
    <w:pPr>
      <w:ind w:left="720"/>
      <w:contextualSpacing/>
    </w:pPr>
    <w:rPr>
      <w:rFonts w:eastAsia="Times" w:cs="Calibri (Body)"/>
      <w:color w:val="000000" w:themeColor="text1"/>
    </w:rPr>
  </w:style>
  <w:style w:type="paragraph" w:customStyle="1" w:styleId="1ACF53D3930F4D08AA4ABE6964A754B82">
    <w:name w:val="1ACF53D3930F4D08AA4ABE6964A754B82"/>
    <w:rsid w:val="00C76C5C"/>
    <w:pPr>
      <w:ind w:left="720"/>
      <w:contextualSpacing/>
    </w:pPr>
    <w:rPr>
      <w:rFonts w:eastAsia="Times" w:cs="Calibri (Body)"/>
      <w:color w:val="000000" w:themeColor="text1"/>
    </w:rPr>
  </w:style>
  <w:style w:type="paragraph" w:customStyle="1" w:styleId="48E3176420874747B75BE7F0DA763C212">
    <w:name w:val="48E3176420874747B75BE7F0DA763C212"/>
    <w:rsid w:val="00C76C5C"/>
    <w:pPr>
      <w:ind w:left="720"/>
      <w:contextualSpacing/>
    </w:pPr>
    <w:rPr>
      <w:rFonts w:eastAsia="Times" w:cs="Calibri (Body)"/>
      <w:color w:val="000000" w:themeColor="text1"/>
    </w:rPr>
  </w:style>
  <w:style w:type="paragraph" w:customStyle="1" w:styleId="046AF88CEBB94847BB1BF1F04F72D2CA2">
    <w:name w:val="046AF88CEBB94847BB1BF1F04F72D2CA2"/>
    <w:rsid w:val="00C76C5C"/>
    <w:pPr>
      <w:ind w:left="720"/>
      <w:contextualSpacing/>
    </w:pPr>
    <w:rPr>
      <w:rFonts w:eastAsia="Times" w:cs="Calibri (Body)"/>
      <w:color w:val="000000" w:themeColor="text1"/>
    </w:rPr>
  </w:style>
  <w:style w:type="paragraph" w:customStyle="1" w:styleId="DC73D6CB02494B16B23B4DF65A32265B2">
    <w:name w:val="DC73D6CB02494B16B23B4DF65A32265B2"/>
    <w:rsid w:val="00C76C5C"/>
    <w:pPr>
      <w:ind w:left="720"/>
      <w:contextualSpacing/>
    </w:pPr>
    <w:rPr>
      <w:rFonts w:eastAsia="Times" w:cs="Calibri (Body)"/>
      <w:color w:val="000000" w:themeColor="text1"/>
    </w:rPr>
  </w:style>
  <w:style w:type="paragraph" w:customStyle="1" w:styleId="1568C5218DBC45DDAB9E28A2682A40112">
    <w:name w:val="1568C5218DBC45DDAB9E28A2682A40112"/>
    <w:rsid w:val="00C76C5C"/>
    <w:pPr>
      <w:ind w:left="720"/>
      <w:contextualSpacing/>
    </w:pPr>
    <w:rPr>
      <w:rFonts w:eastAsia="Times" w:cs="Calibri (Body)"/>
      <w:color w:val="000000" w:themeColor="text1"/>
    </w:rPr>
  </w:style>
  <w:style w:type="paragraph" w:customStyle="1" w:styleId="03FB08F915BF433A8C4EE8448B185C622">
    <w:name w:val="03FB08F915BF433A8C4EE8448B185C622"/>
    <w:rsid w:val="00C76C5C"/>
    <w:pPr>
      <w:ind w:left="720"/>
      <w:contextualSpacing/>
    </w:pPr>
    <w:rPr>
      <w:rFonts w:eastAsia="Times" w:cs="Calibri (Body)"/>
      <w:color w:val="000000" w:themeColor="text1"/>
    </w:rPr>
  </w:style>
  <w:style w:type="paragraph" w:customStyle="1" w:styleId="946739D994E84EDABC7F79C4A69150E21">
    <w:name w:val="946739D994E84EDABC7F79C4A69150E21"/>
    <w:rsid w:val="00C76C5C"/>
    <w:pPr>
      <w:ind w:left="720"/>
      <w:contextualSpacing/>
    </w:pPr>
    <w:rPr>
      <w:rFonts w:eastAsia="Times" w:cs="Calibri (Body)"/>
      <w:color w:val="000000" w:themeColor="text1"/>
    </w:rPr>
  </w:style>
  <w:style w:type="paragraph" w:customStyle="1" w:styleId="5DA9282D5C95411FB80A881637CD848A2">
    <w:name w:val="5DA9282D5C95411FB80A881637CD848A2"/>
    <w:rsid w:val="00C76C5C"/>
    <w:pPr>
      <w:ind w:left="720"/>
      <w:contextualSpacing/>
    </w:pPr>
    <w:rPr>
      <w:rFonts w:eastAsia="Times" w:cs="Calibri (Body)"/>
      <w:color w:val="000000" w:themeColor="text1"/>
    </w:rPr>
  </w:style>
  <w:style w:type="paragraph" w:customStyle="1" w:styleId="C3C3BAC10F5C4E67824D0F9D0592E7752">
    <w:name w:val="C3C3BAC10F5C4E67824D0F9D0592E7752"/>
    <w:rsid w:val="00C76C5C"/>
    <w:pPr>
      <w:ind w:left="720"/>
      <w:contextualSpacing/>
    </w:pPr>
    <w:rPr>
      <w:rFonts w:eastAsia="Times" w:cs="Calibri (Body)"/>
      <w:color w:val="000000" w:themeColor="text1"/>
    </w:rPr>
  </w:style>
  <w:style w:type="paragraph" w:customStyle="1" w:styleId="2D419E715B5848468D5083EE056EAB791">
    <w:name w:val="2D419E715B5848468D5083EE056EAB791"/>
    <w:rsid w:val="00C76C5C"/>
    <w:pPr>
      <w:ind w:left="720"/>
      <w:contextualSpacing/>
    </w:pPr>
    <w:rPr>
      <w:rFonts w:eastAsia="Times" w:cs="Calibri (Body)"/>
      <w:color w:val="000000" w:themeColor="text1"/>
    </w:rPr>
  </w:style>
  <w:style w:type="paragraph" w:customStyle="1" w:styleId="7E7497A9BAB74A028E383F28AC37DCAF2">
    <w:name w:val="7E7497A9BAB74A028E383F28AC37DCAF2"/>
    <w:rsid w:val="00C76C5C"/>
    <w:pPr>
      <w:ind w:left="720"/>
      <w:contextualSpacing/>
    </w:pPr>
    <w:rPr>
      <w:rFonts w:eastAsia="Times" w:cs="Calibri (Body)"/>
      <w:color w:val="000000" w:themeColor="text1"/>
    </w:rPr>
  </w:style>
  <w:style w:type="paragraph" w:customStyle="1" w:styleId="FA3B8336382D449FA0A5B8AA3E36D9A22">
    <w:name w:val="FA3B8336382D449FA0A5B8AA3E36D9A22"/>
    <w:rsid w:val="00C76C5C"/>
    <w:pPr>
      <w:ind w:left="720"/>
      <w:contextualSpacing/>
    </w:pPr>
    <w:rPr>
      <w:rFonts w:eastAsia="Times" w:cs="Calibri (Body)"/>
      <w:color w:val="000000" w:themeColor="text1"/>
    </w:rPr>
  </w:style>
  <w:style w:type="paragraph" w:customStyle="1" w:styleId="79B1DA29D4804E18B89EBA46381F7EED2">
    <w:name w:val="79B1DA29D4804E18B89EBA46381F7EED2"/>
    <w:rsid w:val="00C76C5C"/>
    <w:pPr>
      <w:ind w:left="720"/>
      <w:contextualSpacing/>
    </w:pPr>
    <w:rPr>
      <w:rFonts w:eastAsia="Times" w:cs="Calibri (Body)"/>
      <w:color w:val="000000" w:themeColor="text1"/>
    </w:rPr>
  </w:style>
  <w:style w:type="paragraph" w:customStyle="1" w:styleId="85A2FB36865E45C082B4693296DF82F7">
    <w:name w:val="85A2FB36865E45C082B4693296DF82F7"/>
    <w:rsid w:val="00C02E5F"/>
    <w:pPr>
      <w:spacing w:after="160" w:line="278" w:lineRule="auto"/>
    </w:pPr>
    <w:rPr>
      <w:kern w:val="2"/>
      <w14:ligatures w14:val="standardContextual"/>
    </w:rPr>
  </w:style>
  <w:style w:type="paragraph" w:customStyle="1" w:styleId="8CD2AD479AD34FB4835845033C803E56">
    <w:name w:val="8CD2AD479AD34FB4835845033C803E56"/>
    <w:rsid w:val="00C02E5F"/>
    <w:pPr>
      <w:spacing w:after="160" w:line="278" w:lineRule="auto"/>
    </w:pPr>
    <w:rPr>
      <w:kern w:val="2"/>
      <w14:ligatures w14:val="standardContextual"/>
    </w:rPr>
  </w:style>
  <w:style w:type="paragraph" w:customStyle="1" w:styleId="295D5407EA20456B9A656B3143D5C89F">
    <w:name w:val="295D5407EA20456B9A656B3143D5C89F"/>
    <w:rsid w:val="00C02E5F"/>
    <w:pPr>
      <w:spacing w:after="160" w:line="278" w:lineRule="auto"/>
    </w:pPr>
    <w:rPr>
      <w:kern w:val="2"/>
      <w14:ligatures w14:val="standardContextual"/>
    </w:rPr>
  </w:style>
  <w:style w:type="paragraph" w:customStyle="1" w:styleId="860CCE123C8148F8BE1F2647710FEBF7">
    <w:name w:val="860CCE123C8148F8BE1F2647710FEBF7"/>
    <w:rsid w:val="00C02E5F"/>
    <w:pPr>
      <w:spacing w:after="160" w:line="278" w:lineRule="auto"/>
    </w:pPr>
    <w:rPr>
      <w:kern w:val="2"/>
      <w14:ligatures w14:val="standardContextual"/>
    </w:rPr>
  </w:style>
  <w:style w:type="paragraph" w:customStyle="1" w:styleId="01A04E1086004A5EAE6C6A906BF83F3A">
    <w:name w:val="01A04E1086004A5EAE6C6A906BF83F3A"/>
    <w:rsid w:val="00C02E5F"/>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14</Pages>
  <Words>3408</Words>
  <Characters>19432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22795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30</cp:revision>
  <dcterms:created xsi:type="dcterms:W3CDTF">2025-01-20T00:16:00Z</dcterms:created>
  <dcterms:modified xsi:type="dcterms:W3CDTF">2025-08-20T06:49:00Z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