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B9241B" w14:textId="14FCEAD7" w:rsidR="006E4797" w:rsidRPr="001B36BD" w:rsidRDefault="00551D82" w:rsidP="00692534">
      <w:pPr>
        <w:pBdr>
          <w:top w:val="nil"/>
          <w:left w:val="nil"/>
          <w:bottom w:val="nil"/>
          <w:right w:val="nil"/>
          <w:between w:val="nil"/>
        </w:pBdr>
      </w:pPr>
      <w:bookmarkStart w:id="0" w:name="_Hlk220392123"/>
      <w:r w:rsidRPr="001B36BD">
        <w:rPr>
          <w:b/>
        </w:rPr>
        <w:t>TITLE:</w:t>
      </w:r>
    </w:p>
    <w:p w14:paraId="629FF61C" w14:textId="3C16A94C" w:rsidR="00AE3CD6" w:rsidRPr="002A5484" w:rsidRDefault="00451F65" w:rsidP="00692534">
      <w:bookmarkStart w:id="1" w:name="_Hlk220393240"/>
      <w:r w:rsidRPr="002A5484">
        <w:rPr>
          <w:lang w:val="en-GB"/>
        </w:rPr>
        <w:t>I</w:t>
      </w:r>
      <w:r w:rsidR="00150598" w:rsidRPr="002A5484">
        <w:rPr>
          <w:lang w:val="en-GB"/>
        </w:rPr>
        <w:t xml:space="preserve">nterventional </w:t>
      </w:r>
      <w:r w:rsidR="006A3C93" w:rsidRPr="002A5484">
        <w:rPr>
          <w:lang w:val="en-GB"/>
        </w:rPr>
        <w:t>T</w:t>
      </w:r>
      <w:r w:rsidR="00150598" w:rsidRPr="002A5484">
        <w:rPr>
          <w:lang w:val="en-GB"/>
        </w:rPr>
        <w:t xml:space="preserve">ricuspid </w:t>
      </w:r>
      <w:r w:rsidR="006A3C93" w:rsidRPr="002A5484">
        <w:rPr>
          <w:lang w:val="en-GB"/>
        </w:rPr>
        <w:t>V</w:t>
      </w:r>
      <w:r w:rsidR="00150598" w:rsidRPr="002A5484">
        <w:rPr>
          <w:lang w:val="en-GB"/>
        </w:rPr>
        <w:t xml:space="preserve">alve </w:t>
      </w:r>
      <w:r w:rsidR="006A3C93" w:rsidRPr="002A5484">
        <w:rPr>
          <w:lang w:val="en-GB"/>
        </w:rPr>
        <w:t>R</w:t>
      </w:r>
      <w:r w:rsidR="00150598" w:rsidRPr="002A5484">
        <w:rPr>
          <w:lang w:val="en-GB"/>
        </w:rPr>
        <w:t xml:space="preserve">eplacement: </w:t>
      </w:r>
      <w:r w:rsidR="00117804" w:rsidRPr="002A5484">
        <w:t>A Structured Sequence of Procedures</w:t>
      </w:r>
    </w:p>
    <w:bookmarkEnd w:id="1"/>
    <w:p w14:paraId="72E82D3D" w14:textId="77777777" w:rsidR="00117804" w:rsidRPr="001B36BD" w:rsidRDefault="00117804" w:rsidP="00692534">
      <w:pPr>
        <w:rPr>
          <w:b/>
        </w:rPr>
      </w:pPr>
    </w:p>
    <w:p w14:paraId="0312E4EF" w14:textId="77777777" w:rsidR="00117804" w:rsidRPr="001B36BD" w:rsidRDefault="00117804" w:rsidP="00692534">
      <w:r w:rsidRPr="001B36BD">
        <w:rPr>
          <w:b/>
        </w:rPr>
        <w:t xml:space="preserve">AUTHORS AND AFFILIATIONS: </w:t>
      </w:r>
    </w:p>
    <w:p w14:paraId="06E56245" w14:textId="743FFACB" w:rsidR="00117804" w:rsidRPr="001B36BD" w:rsidRDefault="00117804" w:rsidP="00692534">
      <w:pPr>
        <w:rPr>
          <w:lang w:val="en-GB"/>
        </w:rPr>
      </w:pPr>
      <w:r w:rsidRPr="001B36BD">
        <w:rPr>
          <w:lang w:val="en-GB"/>
        </w:rPr>
        <w:t>S</w:t>
      </w:r>
      <w:r w:rsidR="00036712">
        <w:rPr>
          <w:lang w:val="en-GB"/>
        </w:rPr>
        <w:t>ven</w:t>
      </w:r>
      <w:r w:rsidRPr="001B36BD">
        <w:rPr>
          <w:lang w:val="en-GB"/>
        </w:rPr>
        <w:t xml:space="preserve"> Möbius-Winkler</w:t>
      </w:r>
      <w:r w:rsidR="00FC48A0">
        <w:rPr>
          <w:lang w:val="en-GB"/>
        </w:rPr>
        <w:t>,</w:t>
      </w:r>
      <w:r w:rsidRPr="001B36BD">
        <w:rPr>
          <w:lang w:val="en-GB"/>
        </w:rPr>
        <w:t xml:space="preserve"> A</w:t>
      </w:r>
      <w:r w:rsidR="00036712">
        <w:rPr>
          <w:lang w:val="en-GB"/>
        </w:rPr>
        <w:t>li</w:t>
      </w:r>
      <w:r w:rsidRPr="001B36BD">
        <w:rPr>
          <w:lang w:val="en-GB"/>
        </w:rPr>
        <w:t xml:space="preserve"> Hamadanchi, </w:t>
      </w:r>
      <w:r w:rsidR="00782E95" w:rsidRPr="00146EDE">
        <w:rPr>
          <w:lang w:val="en-GB"/>
        </w:rPr>
        <w:t>A</w:t>
      </w:r>
      <w:proofErr w:type="spellStart"/>
      <w:r w:rsidR="00036712" w:rsidRPr="00036712">
        <w:t>urel</w:t>
      </w:r>
      <w:proofErr w:type="spellEnd"/>
      <w:r w:rsidR="00782E95" w:rsidRPr="00146EDE">
        <w:rPr>
          <w:lang w:val="en-GB"/>
        </w:rPr>
        <w:t xml:space="preserve"> Maloku</w:t>
      </w:r>
      <w:r w:rsidR="00782E95" w:rsidRPr="001B36BD">
        <w:rPr>
          <w:lang w:val="en-GB"/>
        </w:rPr>
        <w:t xml:space="preserve">, </w:t>
      </w:r>
      <w:r w:rsidR="00036712" w:rsidRPr="00036712">
        <w:rPr>
          <w:lang w:val="en-GB"/>
        </w:rPr>
        <w:t>Stephanie</w:t>
      </w:r>
      <w:r w:rsidRPr="001B36BD">
        <w:rPr>
          <w:lang w:val="en-GB"/>
        </w:rPr>
        <w:t xml:space="preserve"> Ehler, P. C</w:t>
      </w:r>
      <w:r w:rsidR="00036712">
        <w:rPr>
          <w:lang w:val="en-GB"/>
        </w:rPr>
        <w:t>hristian</w:t>
      </w:r>
      <w:r w:rsidRPr="001B36BD">
        <w:rPr>
          <w:lang w:val="en-GB"/>
        </w:rPr>
        <w:t xml:space="preserve"> Schulze</w:t>
      </w:r>
    </w:p>
    <w:p w14:paraId="28F7A273" w14:textId="77777777" w:rsidR="00117804" w:rsidRPr="001B36BD" w:rsidRDefault="00117804" w:rsidP="00692534">
      <w:pPr>
        <w:rPr>
          <w:lang w:val="en-GB"/>
        </w:rPr>
      </w:pPr>
    </w:p>
    <w:p w14:paraId="3F1FD4C8" w14:textId="69EAAE47" w:rsidR="00117804" w:rsidRPr="001B36BD" w:rsidRDefault="00117804" w:rsidP="00692534">
      <w:pPr>
        <w:rPr>
          <w:lang w:val="en-GB"/>
        </w:rPr>
      </w:pPr>
      <w:r w:rsidRPr="001B36BD">
        <w:rPr>
          <w:lang w:val="en-GB"/>
        </w:rPr>
        <w:t>University Hospital Jena, Dept. of Internal Medicine I, Cardiology, Angiology, Intensive Medical Care, Jena, Germany</w:t>
      </w:r>
    </w:p>
    <w:p w14:paraId="4332E465" w14:textId="77777777" w:rsidR="00117804" w:rsidRPr="001B36BD" w:rsidRDefault="00117804" w:rsidP="00692534">
      <w:pPr>
        <w:rPr>
          <w:lang w:val="en-GB"/>
        </w:rPr>
      </w:pPr>
    </w:p>
    <w:p w14:paraId="1270CFDC" w14:textId="77777777" w:rsidR="00117804" w:rsidRPr="001B36BD" w:rsidRDefault="00117804" w:rsidP="00692534">
      <w:r w:rsidRPr="001B36BD">
        <w:t>Email addresses of the co-authors:</w:t>
      </w:r>
    </w:p>
    <w:p w14:paraId="0CE2E43F" w14:textId="2623305A" w:rsidR="00117804" w:rsidRPr="001B36BD" w:rsidRDefault="00117804" w:rsidP="00692534">
      <w:pPr>
        <w:rPr>
          <w:lang w:val="en-GB"/>
        </w:rPr>
      </w:pPr>
      <w:r w:rsidRPr="001B36BD">
        <w:rPr>
          <w:lang w:val="en-GB"/>
        </w:rPr>
        <w:t>Ali Hamadanchi</w:t>
      </w:r>
      <w:r w:rsidR="00181F72" w:rsidRPr="001B36BD">
        <w:rPr>
          <w:lang w:val="en-GB"/>
        </w:rPr>
        <w:tab/>
      </w:r>
      <w:r w:rsidR="00181F72" w:rsidRPr="001B36BD">
        <w:rPr>
          <w:lang w:val="en-GB"/>
        </w:rPr>
        <w:tab/>
        <w:t>(</w:t>
      </w:r>
      <w:r w:rsidR="00782E95" w:rsidRPr="00146EDE">
        <w:t>A</w:t>
      </w:r>
      <w:r w:rsidR="00181F72" w:rsidRPr="001B36BD">
        <w:t>li.</w:t>
      </w:r>
      <w:r w:rsidR="00782E95" w:rsidRPr="00146EDE">
        <w:t>H</w:t>
      </w:r>
      <w:r w:rsidR="00181F72" w:rsidRPr="001B36BD">
        <w:t>amadanchi@med.uni-jena.de</w:t>
      </w:r>
      <w:r w:rsidR="00181F72" w:rsidRPr="00146EDE">
        <w:rPr>
          <w:lang w:val="en-GB"/>
        </w:rPr>
        <w:t>)</w:t>
      </w:r>
    </w:p>
    <w:p w14:paraId="2EA7B4B0" w14:textId="268E2843" w:rsidR="00782E95" w:rsidRPr="00146EDE" w:rsidRDefault="00782E95" w:rsidP="00692534">
      <w:pPr>
        <w:rPr>
          <w:lang w:val="en-GB"/>
        </w:rPr>
      </w:pPr>
      <w:r w:rsidRPr="00146EDE">
        <w:rPr>
          <w:lang w:val="en-GB"/>
        </w:rPr>
        <w:t>Aurel Maloku</w:t>
      </w:r>
      <w:r w:rsidRPr="00146EDE">
        <w:rPr>
          <w:lang w:val="en-GB"/>
        </w:rPr>
        <w:tab/>
      </w:r>
      <w:r w:rsidRPr="00146EDE">
        <w:rPr>
          <w:lang w:val="en-GB"/>
        </w:rPr>
        <w:tab/>
      </w:r>
      <w:r w:rsidRPr="00146EDE">
        <w:rPr>
          <w:lang w:val="en-GB"/>
        </w:rPr>
        <w:tab/>
        <w:t>(Aurel.Maloku@med.uni-jena.de</w:t>
      </w:r>
    </w:p>
    <w:p w14:paraId="775AF6A3" w14:textId="7B8A87D6" w:rsidR="00117804" w:rsidRPr="001B36BD" w:rsidRDefault="00117804" w:rsidP="00692534">
      <w:pPr>
        <w:rPr>
          <w:lang w:val="en-GB"/>
        </w:rPr>
      </w:pPr>
      <w:r w:rsidRPr="001B36BD">
        <w:rPr>
          <w:lang w:val="en-GB"/>
        </w:rPr>
        <w:t>Stephanie Ehler</w:t>
      </w:r>
      <w:r w:rsidR="00181F72" w:rsidRPr="001B36BD">
        <w:rPr>
          <w:lang w:val="en-GB"/>
        </w:rPr>
        <w:tab/>
      </w:r>
      <w:r w:rsidR="00181F72" w:rsidRPr="001B36BD">
        <w:rPr>
          <w:lang w:val="en-GB"/>
        </w:rPr>
        <w:tab/>
        <w:t>(</w:t>
      </w:r>
      <w:r w:rsidR="00782E95" w:rsidRPr="00146EDE">
        <w:rPr>
          <w:lang w:val="en-GB"/>
        </w:rPr>
        <w:t>S</w:t>
      </w:r>
      <w:r w:rsidRPr="001B36BD">
        <w:rPr>
          <w:lang w:val="en-GB"/>
        </w:rPr>
        <w:t>tephanie.</w:t>
      </w:r>
      <w:r w:rsidR="00782E95" w:rsidRPr="00146EDE">
        <w:rPr>
          <w:lang w:val="en-GB"/>
        </w:rPr>
        <w:t>E</w:t>
      </w:r>
      <w:r w:rsidRPr="001B36BD">
        <w:rPr>
          <w:lang w:val="en-GB"/>
        </w:rPr>
        <w:t>hler@med.uni-jena.de</w:t>
      </w:r>
      <w:r w:rsidR="00181F72" w:rsidRPr="001B36BD">
        <w:rPr>
          <w:lang w:val="en-GB"/>
        </w:rPr>
        <w:t>)</w:t>
      </w:r>
    </w:p>
    <w:p w14:paraId="77B4BC6E" w14:textId="0C8A25DD" w:rsidR="00117804" w:rsidRPr="001B36BD" w:rsidRDefault="00117804" w:rsidP="00692534">
      <w:pPr>
        <w:rPr>
          <w:lang w:val="en-GB"/>
        </w:rPr>
      </w:pPr>
      <w:r w:rsidRPr="001B36BD">
        <w:rPr>
          <w:lang w:val="en-GB"/>
        </w:rPr>
        <w:t>P. Christian Schulze</w:t>
      </w:r>
      <w:r w:rsidR="00181F72" w:rsidRPr="001B36BD">
        <w:rPr>
          <w:lang w:val="en-GB"/>
        </w:rPr>
        <w:tab/>
      </w:r>
      <w:r w:rsidR="00181F72" w:rsidRPr="001B36BD">
        <w:rPr>
          <w:lang w:val="en-GB"/>
        </w:rPr>
        <w:tab/>
        <w:t>(</w:t>
      </w:r>
      <w:r w:rsidRPr="001B36BD">
        <w:rPr>
          <w:lang w:val="en-GB"/>
        </w:rPr>
        <w:t>Christian.Schulze@med.uni-jena.de</w:t>
      </w:r>
      <w:r w:rsidR="00181F72" w:rsidRPr="001B36BD">
        <w:rPr>
          <w:lang w:val="en-GB"/>
        </w:rPr>
        <w:t>)</w:t>
      </w:r>
    </w:p>
    <w:p w14:paraId="6BADB37B" w14:textId="77777777" w:rsidR="00117804" w:rsidRPr="001B36BD" w:rsidRDefault="00117804" w:rsidP="00692534">
      <w:pPr>
        <w:rPr>
          <w:b/>
          <w:bCs/>
          <w:lang w:val="en-GB"/>
        </w:rPr>
      </w:pPr>
    </w:p>
    <w:p w14:paraId="01CB68B4" w14:textId="77777777" w:rsidR="00117804" w:rsidRPr="001B36BD" w:rsidRDefault="00117804" w:rsidP="00692534">
      <w:pPr>
        <w:rPr>
          <w:lang w:val="en-GB"/>
        </w:rPr>
      </w:pPr>
      <w:r w:rsidRPr="001B36BD">
        <w:t>Corresponding author:</w:t>
      </w:r>
    </w:p>
    <w:p w14:paraId="737C6DF8" w14:textId="2ADB5259" w:rsidR="00117804" w:rsidRPr="001B36BD" w:rsidRDefault="00117804" w:rsidP="00692534">
      <w:pPr>
        <w:rPr>
          <w:lang w:val="en-GB"/>
        </w:rPr>
      </w:pPr>
      <w:r w:rsidRPr="001B36BD">
        <w:rPr>
          <w:lang w:val="en-GB"/>
        </w:rPr>
        <w:t>Sven Möbius-Winkler</w:t>
      </w:r>
      <w:r w:rsidR="00181F72" w:rsidRPr="001B36BD">
        <w:rPr>
          <w:lang w:val="en-GB"/>
        </w:rPr>
        <w:tab/>
      </w:r>
      <w:r w:rsidR="00181F72" w:rsidRPr="001B36BD">
        <w:rPr>
          <w:lang w:val="en-GB"/>
        </w:rPr>
        <w:tab/>
        <w:t>(</w:t>
      </w:r>
      <w:r w:rsidR="00181F72" w:rsidRPr="001B36BD">
        <w:t>Sven.Moebius-Winkler@med.uni-jena.de</w:t>
      </w:r>
      <w:r w:rsidR="00181F72" w:rsidRPr="001B36BD">
        <w:rPr>
          <w:lang w:val="en-GB"/>
        </w:rPr>
        <w:t>)</w:t>
      </w:r>
    </w:p>
    <w:p w14:paraId="79EF3C24" w14:textId="77777777" w:rsidR="00117804" w:rsidRPr="001B36BD" w:rsidDel="00117804" w:rsidRDefault="00117804" w:rsidP="00692534">
      <w:pPr>
        <w:rPr>
          <w:b/>
          <w:lang w:val="en-GB"/>
        </w:rPr>
      </w:pPr>
    </w:p>
    <w:bookmarkEnd w:id="0"/>
    <w:p w14:paraId="4329170E" w14:textId="36219F3C" w:rsidR="002C4108" w:rsidRPr="001B36BD" w:rsidRDefault="00551D82" w:rsidP="00692534">
      <w:pPr>
        <w:rPr>
          <w:b/>
        </w:rPr>
      </w:pPr>
      <w:r w:rsidRPr="001B36BD">
        <w:rPr>
          <w:b/>
        </w:rPr>
        <w:t>SUMMARY:</w:t>
      </w:r>
    </w:p>
    <w:p w14:paraId="74EFC8D7" w14:textId="337D3391" w:rsidR="006E4797" w:rsidRPr="001B36BD" w:rsidRDefault="00127752" w:rsidP="00692534">
      <w:bookmarkStart w:id="2" w:name="_Hlk220393689"/>
      <w:r w:rsidRPr="001B36BD">
        <w:t>We describe the implanta</w:t>
      </w:r>
      <w:r w:rsidR="003D5007" w:rsidRPr="00146EDE">
        <w:t>t</w:t>
      </w:r>
      <w:r w:rsidRPr="001B36BD">
        <w:t xml:space="preserve">ion of </w:t>
      </w:r>
      <w:r w:rsidR="002C4108" w:rsidRPr="00146EDE">
        <w:t xml:space="preserve">the </w:t>
      </w:r>
      <w:r w:rsidR="007D1D80" w:rsidRPr="001B36BD">
        <w:t xml:space="preserve">transcatheter </w:t>
      </w:r>
      <w:r w:rsidR="00181F72" w:rsidRPr="001B36BD">
        <w:t xml:space="preserve">tricuspid valve replacement </w:t>
      </w:r>
      <w:r w:rsidR="007D1D80" w:rsidRPr="001B36BD">
        <w:t>system</w:t>
      </w:r>
      <w:r w:rsidR="00740803" w:rsidRPr="001B36BD">
        <w:t xml:space="preserve"> (TTVR)</w:t>
      </w:r>
      <w:r w:rsidRPr="001B36BD">
        <w:t xml:space="preserve"> in patients with severe tricuspid regurgitation. The transcatheter system </w:t>
      </w:r>
      <w:r w:rsidR="007D1D80" w:rsidRPr="001B36BD">
        <w:t xml:space="preserve">is the first </w:t>
      </w:r>
      <w:r w:rsidR="00F87559" w:rsidRPr="001B36BD">
        <w:t>FDA</w:t>
      </w:r>
      <w:r w:rsidR="00181F72" w:rsidRPr="001B36BD">
        <w:t>-</w:t>
      </w:r>
      <w:r w:rsidR="00F87559" w:rsidRPr="001B36BD">
        <w:t>approved</w:t>
      </w:r>
      <w:r w:rsidR="00181F72" w:rsidRPr="001B36BD">
        <w:t>,</w:t>
      </w:r>
      <w:r w:rsidR="00F87559" w:rsidRPr="001B36BD">
        <w:t xml:space="preserve"> </w:t>
      </w:r>
      <w:r w:rsidR="00DF30E4" w:rsidRPr="001B36BD">
        <w:t xml:space="preserve">commercially available </w:t>
      </w:r>
      <w:r w:rsidR="00220AE7" w:rsidRPr="001B36BD">
        <w:t xml:space="preserve">transcatheter </w:t>
      </w:r>
      <w:r w:rsidR="00F227B4" w:rsidRPr="001B36BD">
        <w:t xml:space="preserve">tricuspid </w:t>
      </w:r>
      <w:r w:rsidR="007D1D80" w:rsidRPr="001B36BD">
        <w:t>replacement therapy</w:t>
      </w:r>
      <w:r w:rsidR="00E225FF" w:rsidRPr="00146EDE">
        <w:t xml:space="preserve"> with </w:t>
      </w:r>
      <w:r w:rsidR="00F227B4" w:rsidRPr="001B36BD">
        <w:t>percutaneous</w:t>
      </w:r>
      <w:r w:rsidR="00E225FF" w:rsidRPr="00146EDE">
        <w:t xml:space="preserve"> transfemoral vein access. U</w:t>
      </w:r>
      <w:r w:rsidR="007D1D80" w:rsidRPr="001B36BD">
        <w:t>nder</w:t>
      </w:r>
      <w:r w:rsidR="007419E7" w:rsidRPr="001B36BD">
        <w:t xml:space="preserve"> </w:t>
      </w:r>
      <w:r w:rsidR="00DF3734" w:rsidRPr="001B36BD">
        <w:t xml:space="preserve">continuous </w:t>
      </w:r>
      <w:r w:rsidR="00117804" w:rsidRPr="001B36BD">
        <w:t>transesophageal</w:t>
      </w:r>
      <w:r w:rsidR="009C5720" w:rsidRPr="001B36BD">
        <w:t xml:space="preserve"> </w:t>
      </w:r>
      <w:r w:rsidR="00DF3734" w:rsidRPr="001B36BD">
        <w:t xml:space="preserve">echocardiographic </w:t>
      </w:r>
      <w:r w:rsidR="007D1D80" w:rsidRPr="001B36BD">
        <w:t>guidance</w:t>
      </w:r>
      <w:r w:rsidR="00E225FF" w:rsidRPr="00146EDE">
        <w:t xml:space="preserve">, the device is </w:t>
      </w:r>
      <w:r w:rsidR="00DF3734" w:rsidRPr="001B36BD">
        <w:t>deploy</w:t>
      </w:r>
      <w:r w:rsidR="00E225FF" w:rsidRPr="00146EDE">
        <w:t>ed</w:t>
      </w:r>
      <w:r w:rsidR="00DF3734" w:rsidRPr="001B36BD">
        <w:t xml:space="preserve"> </w:t>
      </w:r>
      <w:r w:rsidR="007D1D80" w:rsidRPr="001B36BD">
        <w:t>within the native</w:t>
      </w:r>
      <w:r w:rsidR="00F227B4" w:rsidRPr="001B36BD">
        <w:t xml:space="preserve"> </w:t>
      </w:r>
      <w:r w:rsidR="007D1D80" w:rsidRPr="001B36BD">
        <w:t>tricuspid valve</w:t>
      </w:r>
      <w:r w:rsidR="00F87559" w:rsidRPr="001B36BD">
        <w:t>.</w:t>
      </w:r>
    </w:p>
    <w:bookmarkEnd w:id="2"/>
    <w:p w14:paraId="7A956807" w14:textId="50C4D0A0" w:rsidR="0092365B" w:rsidRPr="001B36BD" w:rsidRDefault="0092365B" w:rsidP="00692534"/>
    <w:p w14:paraId="54F12B7B" w14:textId="736F05DC" w:rsidR="002C4108" w:rsidRPr="001B36BD" w:rsidRDefault="0092365B" w:rsidP="00692534">
      <w:pPr>
        <w:rPr>
          <w:b/>
        </w:rPr>
      </w:pPr>
      <w:r w:rsidRPr="001B36BD">
        <w:rPr>
          <w:b/>
        </w:rPr>
        <w:t>ABSTRACT:</w:t>
      </w:r>
    </w:p>
    <w:p w14:paraId="7E2F9964" w14:textId="36DDD7A0" w:rsidR="00B97425" w:rsidRPr="00146EDE" w:rsidRDefault="0028402D" w:rsidP="00692534">
      <w:bookmarkStart w:id="3" w:name="_Hlk220400689"/>
      <w:r w:rsidRPr="001B36BD">
        <w:t xml:space="preserve">The </w:t>
      </w:r>
      <w:r w:rsidR="00AA751B" w:rsidRPr="00146EDE">
        <w:t xml:space="preserve">EVOQUE </w:t>
      </w:r>
      <w:r w:rsidR="00E03C6F" w:rsidRPr="001B36BD">
        <w:t>v</w:t>
      </w:r>
      <w:r w:rsidRPr="001B36BD">
        <w:t xml:space="preserve">alve system is the first approved </w:t>
      </w:r>
      <w:r w:rsidR="00E03C6F" w:rsidRPr="001B36BD">
        <w:t>t</w:t>
      </w:r>
      <w:r w:rsidR="00D70C41" w:rsidRPr="001B36BD">
        <w:t>ricuspid</w:t>
      </w:r>
      <w:r w:rsidRPr="001B36BD">
        <w:t xml:space="preserve"> </w:t>
      </w:r>
      <w:r w:rsidR="00E03C6F" w:rsidRPr="001B36BD">
        <w:t>v</w:t>
      </w:r>
      <w:r w:rsidRPr="001B36BD">
        <w:t>alve</w:t>
      </w:r>
      <w:r w:rsidR="00AA751B" w:rsidRPr="00146EDE">
        <w:t xml:space="preserve"> replacement </w:t>
      </w:r>
      <w:r w:rsidRPr="001B36BD">
        <w:t xml:space="preserve">system </w:t>
      </w:r>
      <w:r w:rsidR="00BE7F35" w:rsidRPr="00146EDE">
        <w:t xml:space="preserve">developed specifically for </w:t>
      </w:r>
      <w:r w:rsidR="002C4108" w:rsidRPr="00146EDE">
        <w:t xml:space="preserve">the </w:t>
      </w:r>
      <w:r w:rsidRPr="001B36BD">
        <w:t>percutaneous implantation of a biological tricuspid valve</w:t>
      </w:r>
      <w:r w:rsidR="006D508A" w:rsidRPr="001B36BD">
        <w:t xml:space="preserve"> in patients </w:t>
      </w:r>
      <w:r w:rsidR="00BE7F35" w:rsidRPr="00146EDE">
        <w:t xml:space="preserve">diagnosed </w:t>
      </w:r>
      <w:r w:rsidR="006D508A" w:rsidRPr="001B36BD">
        <w:t xml:space="preserve">with symptomatic severe </w:t>
      </w:r>
      <w:r w:rsidR="00C668CA" w:rsidRPr="00146EDE">
        <w:t>tricuspid regurgitation (</w:t>
      </w:r>
      <w:r w:rsidR="006D508A" w:rsidRPr="001B36BD">
        <w:t>TR</w:t>
      </w:r>
      <w:r w:rsidR="00C668CA" w:rsidRPr="00146EDE">
        <w:t>)</w:t>
      </w:r>
      <w:r w:rsidRPr="001B36BD">
        <w:t xml:space="preserve">. </w:t>
      </w:r>
      <w:r w:rsidR="00BE7F35" w:rsidRPr="00146EDE">
        <w:t>The implantation procedure is performed through the introduction and advancement of the valve delivery system via the femoral vein.</w:t>
      </w:r>
      <w:r w:rsidRPr="001B36BD">
        <w:t xml:space="preserve"> The pro</w:t>
      </w:r>
      <w:r w:rsidR="00F16E3D" w:rsidRPr="001B36BD">
        <w:t>s</w:t>
      </w:r>
      <w:r w:rsidRPr="001B36BD">
        <w:t>the</w:t>
      </w:r>
      <w:r w:rsidR="00BE7F35" w:rsidRPr="00146EDE">
        <w:t>tic valve</w:t>
      </w:r>
      <w:r w:rsidRPr="001B36BD">
        <w:t xml:space="preserve"> </w:t>
      </w:r>
      <w:r w:rsidR="00BE7F35" w:rsidRPr="00146EDE">
        <w:t>consists</w:t>
      </w:r>
      <w:r w:rsidRPr="001B36BD">
        <w:t xml:space="preserve"> of a </w:t>
      </w:r>
      <w:r w:rsidR="00C668CA" w:rsidRPr="00146EDE">
        <w:t>Nitinol</w:t>
      </w:r>
      <w:r w:rsidRPr="001B36BD">
        <w:t xml:space="preserve"> frame with a valve made from </w:t>
      </w:r>
      <w:r w:rsidR="00C668CA" w:rsidRPr="00146EDE">
        <w:t xml:space="preserve">the </w:t>
      </w:r>
      <w:r w:rsidRPr="001B36BD">
        <w:t xml:space="preserve">pericardium. </w:t>
      </w:r>
      <w:r w:rsidR="002C4108" w:rsidRPr="00146EDE">
        <w:t xml:space="preserve">The entire implantation procedure is performed completely percutaneously. Each step of valve positioning, deployment, and implantation is performed while the patient is under general anesthesia. The procedure is carried out under close observation and </w:t>
      </w:r>
      <w:r w:rsidR="00BE7F35" w:rsidRPr="00146EDE">
        <w:t xml:space="preserve">precise </w:t>
      </w:r>
      <w:r w:rsidR="002C4108" w:rsidRPr="00146EDE">
        <w:t xml:space="preserve">steering using </w:t>
      </w:r>
      <w:r w:rsidR="00BE7F35" w:rsidRPr="00146EDE">
        <w:t xml:space="preserve">continuous guidance with </w:t>
      </w:r>
      <w:r w:rsidR="002C4108" w:rsidRPr="00146EDE">
        <w:t>transesophageal echocardiography (TOE).</w:t>
      </w:r>
      <w:r w:rsidR="00D70C41" w:rsidRPr="001B36BD">
        <w:t xml:space="preserve"> </w:t>
      </w:r>
      <w:r w:rsidR="002C4108" w:rsidRPr="00146EDE">
        <w:t>This protocol presents a comprehensive</w:t>
      </w:r>
      <w:r w:rsidR="00BE7F35" w:rsidRPr="00146EDE">
        <w:t xml:space="preserve"> and detailed</w:t>
      </w:r>
      <w:r w:rsidR="002C4108" w:rsidRPr="00146EDE">
        <w:t xml:space="preserve"> step-by-step approach to the interventional endovascular implantation of the EVOQUE tricuspid </w:t>
      </w:r>
      <w:proofErr w:type="spellStart"/>
      <w:r w:rsidR="002C4108" w:rsidRPr="00146EDE">
        <w:t>bioprosthesis</w:t>
      </w:r>
      <w:proofErr w:type="spellEnd"/>
      <w:r w:rsidR="002C4108" w:rsidRPr="00146EDE">
        <w:t xml:space="preserve"> under TOE guidance. T</w:t>
      </w:r>
      <w:r w:rsidR="00BE7F35" w:rsidRPr="00146EDE">
        <w:t>he</w:t>
      </w:r>
      <w:r w:rsidR="00451F65" w:rsidRPr="001B36BD">
        <w:t xml:space="preserve"> </w:t>
      </w:r>
      <w:r w:rsidR="00AE3CD6" w:rsidRPr="001B36BD">
        <w:t xml:space="preserve">procedure </w:t>
      </w:r>
      <w:r w:rsidR="00451F65" w:rsidRPr="001B36BD">
        <w:t xml:space="preserve">has </w:t>
      </w:r>
      <w:r w:rsidR="002C4108" w:rsidRPr="00146EDE">
        <w:t xml:space="preserve">been </w:t>
      </w:r>
      <w:r w:rsidR="00AE3CD6" w:rsidRPr="001B36BD">
        <w:t xml:space="preserve">demonstrated </w:t>
      </w:r>
      <w:r w:rsidR="00AA751B" w:rsidRPr="00146EDE">
        <w:t xml:space="preserve">to be </w:t>
      </w:r>
      <w:r w:rsidR="00AE3CD6" w:rsidRPr="001B36BD">
        <w:t xml:space="preserve">both safe and </w:t>
      </w:r>
      <w:r w:rsidR="003C21F4" w:rsidRPr="00146EDE">
        <w:t>efficient</w:t>
      </w:r>
      <w:r w:rsidR="00C668CA" w:rsidRPr="00146EDE">
        <w:t>,</w:t>
      </w:r>
      <w:r w:rsidR="00AE3CD6" w:rsidRPr="001B36BD">
        <w:t xml:space="preserve"> with most patients achieving complete resolution of tricuspid regurgitation.</w:t>
      </w:r>
      <w:bookmarkEnd w:id="3"/>
      <w:r w:rsidR="002C4108" w:rsidRPr="00146EDE">
        <w:t xml:space="preserve"> </w:t>
      </w:r>
    </w:p>
    <w:p w14:paraId="05590209" w14:textId="77777777" w:rsidR="002C4108" w:rsidRPr="001B36BD" w:rsidRDefault="002C4108" w:rsidP="00692534"/>
    <w:p w14:paraId="0646E204" w14:textId="128AE505" w:rsidR="006E4797" w:rsidRPr="001B36BD" w:rsidRDefault="00551D82" w:rsidP="00692534">
      <w:pPr>
        <w:rPr>
          <w:lang w:val="en-GB"/>
        </w:rPr>
      </w:pPr>
      <w:r w:rsidRPr="001B36BD">
        <w:rPr>
          <w:b/>
          <w:lang w:val="en-GB"/>
        </w:rPr>
        <w:t>INTRODUCTION:</w:t>
      </w:r>
      <w:r w:rsidRPr="001B36BD">
        <w:rPr>
          <w:lang w:val="en-GB"/>
        </w:rPr>
        <w:t xml:space="preserve"> </w:t>
      </w:r>
    </w:p>
    <w:p w14:paraId="53288058" w14:textId="612C990F" w:rsidR="00C92AD7" w:rsidRPr="001B36BD" w:rsidRDefault="00740803" w:rsidP="001B36BD">
      <w:pPr>
        <w:pStyle w:val="CommentText"/>
        <w:rPr>
          <w:sz w:val="24"/>
          <w:szCs w:val="24"/>
        </w:rPr>
      </w:pPr>
      <w:r w:rsidRPr="001B36BD">
        <w:rPr>
          <w:sz w:val="24"/>
          <w:szCs w:val="24"/>
        </w:rPr>
        <w:t>Severe tricuspid regurgitation</w:t>
      </w:r>
      <w:r w:rsidR="00DF3734" w:rsidRPr="001B36BD">
        <w:rPr>
          <w:sz w:val="24"/>
          <w:szCs w:val="24"/>
        </w:rPr>
        <w:t xml:space="preserve"> </w:t>
      </w:r>
      <w:r w:rsidR="001D6A62" w:rsidRPr="001B36BD">
        <w:rPr>
          <w:sz w:val="24"/>
          <w:szCs w:val="24"/>
        </w:rPr>
        <w:t xml:space="preserve">(TR) </w:t>
      </w:r>
      <w:r w:rsidRPr="001B36BD">
        <w:rPr>
          <w:sz w:val="24"/>
          <w:szCs w:val="24"/>
        </w:rPr>
        <w:t>is shown to be associated with disabling symptoms and an</w:t>
      </w:r>
      <w:r w:rsidR="00C71830" w:rsidRPr="001B36BD">
        <w:rPr>
          <w:sz w:val="24"/>
          <w:szCs w:val="24"/>
        </w:rPr>
        <w:t xml:space="preserve"> </w:t>
      </w:r>
      <w:r w:rsidR="00E74EE2" w:rsidRPr="001B36BD">
        <w:rPr>
          <w:sz w:val="24"/>
          <w:szCs w:val="24"/>
        </w:rPr>
        <w:t>i</w:t>
      </w:r>
      <w:r w:rsidRPr="001B36BD">
        <w:rPr>
          <w:sz w:val="24"/>
          <w:szCs w:val="24"/>
        </w:rPr>
        <w:t>ncreased risk of death</w:t>
      </w:r>
      <w:r w:rsidR="000E3EA8" w:rsidRPr="001B36BD">
        <w:rPr>
          <w:sz w:val="24"/>
          <w:szCs w:val="24"/>
        </w:rPr>
        <w:fldChar w:fldCharType="begin">
          <w:fldData xml:space="preserve">PEVuZE5vdGU+PENpdGU+PEF1dGhvcj5OYXRoPC9BdXRob3I+PFllYXI+MjAwNDwvWWVhcj48UmVj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</w:fldData>
        </w:fldChar>
      </w:r>
      <w:r w:rsidR="000E3EA8" w:rsidRPr="001B36BD">
        <w:rPr>
          <w:sz w:val="24"/>
          <w:szCs w:val="24"/>
        </w:rPr>
        <w:instrText xml:space="preserve"> ADDIN EN.CITE </w:instrText>
      </w:r>
      <w:r w:rsidR="000E3EA8" w:rsidRPr="001B36BD">
        <w:rPr>
          <w:sz w:val="24"/>
          <w:szCs w:val="24"/>
        </w:rPr>
        <w:fldChar w:fldCharType="begin">
          <w:fldData xml:space="preserve">PEVuZE5vdGU+PENpdGU+PEF1dGhvcj5OYXRoPC9BdXRob3I+PFllYXI+MjAwNDwvWWVhcj48UmVj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</w:fldData>
        </w:fldChar>
      </w:r>
      <w:r w:rsidR="000E3EA8" w:rsidRPr="001B36BD">
        <w:rPr>
          <w:sz w:val="24"/>
          <w:szCs w:val="24"/>
        </w:rPr>
        <w:instrText xml:space="preserve"> ADDIN EN.CITE.DATA </w:instrText>
      </w:r>
      <w:r w:rsidR="000E3EA8" w:rsidRPr="001B36BD">
        <w:rPr>
          <w:sz w:val="24"/>
          <w:szCs w:val="24"/>
        </w:rPr>
      </w:r>
      <w:r w:rsidR="000E3EA8" w:rsidRPr="001B36BD">
        <w:rPr>
          <w:sz w:val="24"/>
          <w:szCs w:val="24"/>
        </w:rPr>
        <w:fldChar w:fldCharType="end"/>
      </w:r>
      <w:r w:rsidR="000E3EA8" w:rsidRPr="001B36BD">
        <w:rPr>
          <w:sz w:val="24"/>
          <w:szCs w:val="24"/>
        </w:rPr>
      </w:r>
      <w:r w:rsidR="000E3EA8" w:rsidRPr="001B36BD">
        <w:rPr>
          <w:sz w:val="24"/>
          <w:szCs w:val="24"/>
        </w:rPr>
        <w:fldChar w:fldCharType="separate"/>
      </w:r>
      <w:r w:rsidR="000E3EA8" w:rsidRPr="001B36BD">
        <w:rPr>
          <w:noProof/>
          <w:sz w:val="24"/>
          <w:szCs w:val="24"/>
          <w:vertAlign w:val="superscript"/>
        </w:rPr>
        <w:t>1</w:t>
      </w:r>
      <w:r w:rsidR="000E3EA8" w:rsidRPr="001B36BD">
        <w:rPr>
          <w:sz w:val="24"/>
          <w:szCs w:val="24"/>
        </w:rPr>
        <w:fldChar w:fldCharType="end"/>
      </w:r>
      <w:r w:rsidRPr="001B36BD">
        <w:rPr>
          <w:sz w:val="24"/>
          <w:szCs w:val="24"/>
        </w:rPr>
        <w:t xml:space="preserve">. </w:t>
      </w:r>
      <w:r w:rsidR="00A219D7" w:rsidRPr="001B36BD">
        <w:rPr>
          <w:sz w:val="24"/>
          <w:szCs w:val="24"/>
        </w:rPr>
        <w:t xml:space="preserve">TR can be classified into three etiological types. Primary TR is caused by intrinsic abnormalities of the tricuspid valve, such as Epstein’s anomaly, carcinoid syndrome, or endocarditis. Secondary TR, which is the most common form, results from annular dilatation </w:t>
      </w:r>
      <w:r w:rsidR="00A219D7" w:rsidRPr="001B36BD">
        <w:rPr>
          <w:sz w:val="24"/>
          <w:szCs w:val="24"/>
        </w:rPr>
        <w:lastRenderedPageBreak/>
        <w:t>secondary to alterations in right heart anatomy. Tertiary TR arises from tricuspid regurgitation induced by cardiac electrical devices</w:t>
      </w:r>
      <w:r w:rsidR="00782E95" w:rsidRPr="00146EDE">
        <w:rPr>
          <w:sz w:val="24"/>
          <w:szCs w:val="24"/>
        </w:rPr>
        <w:t>, either through mechanical interference</w:t>
      </w:r>
      <w:r w:rsidR="006B043A" w:rsidRPr="00146EDE">
        <w:fldChar w:fldCharType="begin">
          <w:fldData xml:space="preserve">PEVuZE5vdGU+PENpdGU+PEF1dGhvcj5BZGRldGlhPC9BdXRob3I+PFllYXI+MjAxOTwvWWVhcj48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</w:fldData>
        </w:fldChar>
      </w:r>
      <w:r w:rsidR="000E3EA8" w:rsidRPr="00146EDE">
        <w:rPr>
          <w:sz w:val="24"/>
          <w:szCs w:val="24"/>
        </w:rPr>
        <w:instrText xml:space="preserve"> ADDIN EN.CITE </w:instrText>
      </w:r>
      <w:r w:rsidR="000E3EA8" w:rsidRPr="00146EDE">
        <w:fldChar w:fldCharType="begin">
          <w:fldData xml:space="preserve">PEVuZE5vdGU+PENpdGU+PEF1dGhvcj5BZGRldGlhPC9BdXRob3I+PFllYXI+MjAxOTwvWWVhcj48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</w:fldData>
        </w:fldChar>
      </w:r>
      <w:r w:rsidR="000E3EA8" w:rsidRPr="00146EDE">
        <w:rPr>
          <w:sz w:val="24"/>
          <w:szCs w:val="24"/>
        </w:rPr>
        <w:instrText xml:space="preserve"> ADDIN EN.CITE.DATA </w:instrText>
      </w:r>
      <w:r w:rsidR="000E3EA8" w:rsidRPr="00146EDE">
        <w:fldChar w:fldCharType="end"/>
      </w:r>
      <w:r w:rsidR="006B043A" w:rsidRPr="00146EDE">
        <w:fldChar w:fldCharType="separate"/>
      </w:r>
      <w:r w:rsidR="000E3EA8" w:rsidRPr="00146EDE">
        <w:rPr>
          <w:noProof/>
          <w:sz w:val="24"/>
          <w:szCs w:val="24"/>
          <w:vertAlign w:val="superscript"/>
        </w:rPr>
        <w:t>2</w:t>
      </w:r>
      <w:r w:rsidR="006B043A" w:rsidRPr="00146EDE">
        <w:fldChar w:fldCharType="end"/>
      </w:r>
      <w:r w:rsidR="00782E95" w:rsidRPr="001B36BD">
        <w:rPr>
          <w:sz w:val="24"/>
          <w:szCs w:val="24"/>
        </w:rPr>
        <w:t xml:space="preserve"> </w:t>
      </w:r>
      <w:r w:rsidR="00782E95" w:rsidRPr="00146EDE">
        <w:rPr>
          <w:sz w:val="24"/>
          <w:szCs w:val="24"/>
        </w:rPr>
        <w:t>or pacing-related ventricular remodelling</w:t>
      </w:r>
      <w:r w:rsidR="00C4288F" w:rsidRPr="00146EDE">
        <w:fldChar w:fldCharType="begin">
          <w:fldData xml:space="preserve">PEVuZE5vdGU+PENpdGU+PEF1dGhvcj5TYWl0bzwvQXV0aG9yPjxZZWFyPjIwMTU8L1llYXI+PFJl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</w:fldData>
        </w:fldChar>
      </w:r>
      <w:r w:rsidR="000E3EA8" w:rsidRPr="00146EDE">
        <w:rPr>
          <w:sz w:val="24"/>
          <w:szCs w:val="24"/>
        </w:rPr>
        <w:instrText xml:space="preserve"> ADDIN EN.CITE </w:instrText>
      </w:r>
      <w:r w:rsidR="000E3EA8" w:rsidRPr="00146EDE">
        <w:fldChar w:fldCharType="begin">
          <w:fldData xml:space="preserve">PEVuZE5vdGU+PENpdGU+PEF1dGhvcj5TYWl0bzwvQXV0aG9yPjxZZWFyPjIwMTU8L1llYXI+PFJl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</w:fldData>
        </w:fldChar>
      </w:r>
      <w:r w:rsidR="000E3EA8" w:rsidRPr="00146EDE">
        <w:rPr>
          <w:sz w:val="24"/>
          <w:szCs w:val="24"/>
        </w:rPr>
        <w:instrText xml:space="preserve"> ADDIN EN.CITE.DATA </w:instrText>
      </w:r>
      <w:r w:rsidR="000E3EA8" w:rsidRPr="00146EDE">
        <w:fldChar w:fldCharType="end"/>
      </w:r>
      <w:r w:rsidR="00C4288F" w:rsidRPr="00146EDE">
        <w:fldChar w:fldCharType="separate"/>
      </w:r>
      <w:r w:rsidR="000E3EA8" w:rsidRPr="00146EDE">
        <w:rPr>
          <w:noProof/>
          <w:sz w:val="24"/>
          <w:szCs w:val="24"/>
          <w:vertAlign w:val="superscript"/>
        </w:rPr>
        <w:t>3</w:t>
      </w:r>
      <w:r w:rsidR="00C4288F" w:rsidRPr="00146EDE">
        <w:fldChar w:fldCharType="end"/>
      </w:r>
      <w:r w:rsidR="00A219D7" w:rsidRPr="001B36BD">
        <w:rPr>
          <w:sz w:val="24"/>
          <w:szCs w:val="24"/>
        </w:rPr>
        <w:t xml:space="preserve">. </w:t>
      </w:r>
    </w:p>
    <w:p w14:paraId="413AB38A" w14:textId="77777777" w:rsidR="00122859" w:rsidRPr="001B36BD" w:rsidRDefault="00122859" w:rsidP="001B36BD">
      <w:pPr>
        <w:pStyle w:val="CommentText"/>
        <w:rPr>
          <w:sz w:val="24"/>
          <w:szCs w:val="24"/>
        </w:rPr>
      </w:pPr>
    </w:p>
    <w:p w14:paraId="70F33205" w14:textId="40A83C6D" w:rsidR="00122859" w:rsidRPr="001B36BD" w:rsidRDefault="00740803" w:rsidP="00692534">
      <w:pPr>
        <w:pStyle w:val="CommentText"/>
        <w:rPr>
          <w:sz w:val="24"/>
          <w:szCs w:val="24"/>
          <w:lang w:val="en-GB"/>
        </w:rPr>
      </w:pPr>
      <w:r w:rsidRPr="001B36BD">
        <w:rPr>
          <w:sz w:val="24"/>
          <w:szCs w:val="24"/>
        </w:rPr>
        <w:t xml:space="preserve">Isolated tricuspid valve surgery is performed infrequently and </w:t>
      </w:r>
      <w:r w:rsidR="00CA0F06" w:rsidRPr="001B36BD">
        <w:rPr>
          <w:sz w:val="24"/>
          <w:szCs w:val="24"/>
        </w:rPr>
        <w:t xml:space="preserve">is </w:t>
      </w:r>
      <w:r w:rsidRPr="001B36BD">
        <w:rPr>
          <w:sz w:val="24"/>
          <w:szCs w:val="24"/>
        </w:rPr>
        <w:t xml:space="preserve">associated with high rates of operative death and complications. </w:t>
      </w:r>
      <w:r w:rsidRPr="001B36BD">
        <w:rPr>
          <w:sz w:val="24"/>
          <w:szCs w:val="24"/>
          <w:lang w:val="en-GB"/>
        </w:rPr>
        <w:t xml:space="preserve">Patients </w:t>
      </w:r>
      <w:r w:rsidR="007D1D80" w:rsidRPr="001B36BD">
        <w:rPr>
          <w:sz w:val="24"/>
          <w:szCs w:val="24"/>
          <w:lang w:val="en-GB"/>
        </w:rPr>
        <w:t xml:space="preserve">are </w:t>
      </w:r>
      <w:r w:rsidR="00266A2C" w:rsidRPr="001B36BD">
        <w:rPr>
          <w:sz w:val="24"/>
          <w:szCs w:val="24"/>
          <w:lang w:val="en-GB"/>
        </w:rPr>
        <w:t>usually of advanced age</w:t>
      </w:r>
      <w:r w:rsidR="00CA0F06" w:rsidRPr="001B36BD">
        <w:rPr>
          <w:sz w:val="24"/>
          <w:szCs w:val="24"/>
          <w:lang w:val="en-GB"/>
        </w:rPr>
        <w:t>,</w:t>
      </w:r>
      <w:r w:rsidR="00266A2C" w:rsidRPr="001B36BD">
        <w:rPr>
          <w:sz w:val="24"/>
          <w:szCs w:val="24"/>
          <w:lang w:val="en-GB"/>
        </w:rPr>
        <w:t xml:space="preserve"> above 80</w:t>
      </w:r>
      <w:r w:rsidR="00CA0F06" w:rsidRPr="001B36BD">
        <w:rPr>
          <w:sz w:val="24"/>
          <w:szCs w:val="24"/>
          <w:lang w:val="en-GB"/>
        </w:rPr>
        <w:t>,</w:t>
      </w:r>
      <w:r w:rsidR="00266A2C" w:rsidRPr="001B36BD">
        <w:rPr>
          <w:sz w:val="24"/>
          <w:szCs w:val="24"/>
          <w:lang w:val="en-GB"/>
        </w:rPr>
        <w:t xml:space="preserve"> and therapy </w:t>
      </w:r>
      <w:r w:rsidR="00AA751B" w:rsidRPr="00146EDE">
        <w:rPr>
          <w:sz w:val="24"/>
          <w:szCs w:val="24"/>
          <w:lang w:val="en-GB"/>
        </w:rPr>
        <w:t>i</w:t>
      </w:r>
      <w:r w:rsidR="00AA751B" w:rsidRPr="001B36BD">
        <w:rPr>
          <w:sz w:val="24"/>
          <w:szCs w:val="24"/>
          <w:lang w:val="en-GB"/>
        </w:rPr>
        <w:t xml:space="preserve">s </w:t>
      </w:r>
      <w:r w:rsidR="00266A2C" w:rsidRPr="001B36BD">
        <w:rPr>
          <w:sz w:val="24"/>
          <w:szCs w:val="24"/>
          <w:lang w:val="en-GB"/>
        </w:rPr>
        <w:t>limited to surgery</w:t>
      </w:r>
      <w:r w:rsidR="00BE7F35" w:rsidRPr="00146EDE">
        <w:rPr>
          <w:sz w:val="24"/>
          <w:szCs w:val="24"/>
          <w:lang w:val="en-GB"/>
        </w:rPr>
        <w:t>,</w:t>
      </w:r>
      <w:r w:rsidR="00266A2C" w:rsidRPr="001B36BD">
        <w:rPr>
          <w:sz w:val="24"/>
          <w:szCs w:val="24"/>
          <w:lang w:val="en-GB"/>
        </w:rPr>
        <w:t xml:space="preserve"> with a mortality between 8</w:t>
      </w:r>
      <w:r w:rsidR="00F7528F" w:rsidRPr="001B36BD">
        <w:rPr>
          <w:sz w:val="24"/>
          <w:szCs w:val="24"/>
          <w:lang w:val="en-GB"/>
        </w:rPr>
        <w:t>%</w:t>
      </w:r>
      <w:r w:rsidR="00266A2C" w:rsidRPr="001B36BD">
        <w:rPr>
          <w:sz w:val="24"/>
          <w:szCs w:val="24"/>
          <w:lang w:val="en-GB"/>
        </w:rPr>
        <w:t xml:space="preserve"> and 2</w:t>
      </w:r>
      <w:r w:rsidR="00473808" w:rsidRPr="001B36BD">
        <w:rPr>
          <w:sz w:val="24"/>
          <w:szCs w:val="24"/>
          <w:lang w:val="en-GB"/>
        </w:rPr>
        <w:t>7</w:t>
      </w:r>
      <w:r w:rsidR="00266A2C" w:rsidRPr="001B36BD">
        <w:rPr>
          <w:sz w:val="24"/>
          <w:szCs w:val="24"/>
          <w:lang w:val="en-GB"/>
        </w:rPr>
        <w:t xml:space="preserve">% depending on the comorbidities of the patients and </w:t>
      </w:r>
      <w:r w:rsidR="00CA0F06" w:rsidRPr="001B36BD">
        <w:rPr>
          <w:sz w:val="24"/>
          <w:szCs w:val="24"/>
          <w:lang w:val="en-GB"/>
        </w:rPr>
        <w:t xml:space="preserve">the </w:t>
      </w:r>
      <w:r w:rsidR="00BE7F35" w:rsidRPr="00146EDE">
        <w:rPr>
          <w:sz w:val="24"/>
          <w:szCs w:val="24"/>
          <w:lang w:val="en-GB"/>
        </w:rPr>
        <w:t>centre's</w:t>
      </w:r>
      <w:r w:rsidR="00266A2C" w:rsidRPr="001B36BD">
        <w:rPr>
          <w:sz w:val="24"/>
          <w:szCs w:val="24"/>
          <w:lang w:val="en-GB"/>
        </w:rPr>
        <w:t xml:space="preserve"> experience</w:t>
      </w:r>
      <w:r w:rsidR="00DA42A1" w:rsidRPr="00146EDE">
        <w:rPr>
          <w:lang w:val="en-GB"/>
        </w:rPr>
        <w:fldChar w:fldCharType="begin">
          <w:fldData xml:space="preserve">PEVuZE5vdGU+PENpdGU+PEF1dGhvcj5UYXJhbWFzc288L0F1dGhvcj48WWVhcj4yMDE5PC9ZZWFy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</w:fldData>
        </w:fldChar>
      </w:r>
      <w:r w:rsidR="00DA42A1" w:rsidRPr="00146EDE">
        <w:rPr>
          <w:sz w:val="24"/>
          <w:szCs w:val="24"/>
          <w:lang w:val="en-GB"/>
        </w:rPr>
        <w:instrText xml:space="preserve"> ADDIN EN.CITE </w:instrText>
      </w:r>
      <w:r w:rsidR="00DA42A1" w:rsidRPr="00146EDE">
        <w:rPr>
          <w:lang w:val="en-GB"/>
        </w:rPr>
        <w:fldChar w:fldCharType="begin">
          <w:fldData xml:space="preserve">PEVuZE5vdGU+PENpdGU+PEF1dGhvcj5UYXJhbWFzc288L0F1dGhvcj48WWVhcj4yMDE5PC9ZZWFy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</w:fldData>
        </w:fldChar>
      </w:r>
      <w:r w:rsidR="00DA42A1" w:rsidRPr="00146EDE">
        <w:rPr>
          <w:sz w:val="24"/>
          <w:szCs w:val="24"/>
          <w:lang w:val="en-GB"/>
        </w:rPr>
        <w:instrText xml:space="preserve"> ADDIN EN.CITE.DATA </w:instrText>
      </w:r>
      <w:r w:rsidR="00DA42A1" w:rsidRPr="00146EDE">
        <w:rPr>
          <w:lang w:val="en-GB"/>
        </w:rPr>
      </w:r>
      <w:r w:rsidR="00DA42A1" w:rsidRPr="00146EDE">
        <w:rPr>
          <w:lang w:val="en-GB"/>
        </w:rPr>
        <w:fldChar w:fldCharType="end"/>
      </w:r>
      <w:r w:rsidR="00DA42A1" w:rsidRPr="00146EDE">
        <w:rPr>
          <w:lang w:val="en-GB"/>
        </w:rPr>
      </w:r>
      <w:r w:rsidR="00DA42A1" w:rsidRPr="00146EDE">
        <w:rPr>
          <w:lang w:val="en-GB"/>
        </w:rPr>
        <w:fldChar w:fldCharType="separate"/>
      </w:r>
      <w:r w:rsidR="00DA42A1" w:rsidRPr="00146EDE">
        <w:rPr>
          <w:noProof/>
          <w:sz w:val="24"/>
          <w:szCs w:val="24"/>
          <w:vertAlign w:val="superscript"/>
          <w:lang w:val="en-GB"/>
        </w:rPr>
        <w:t>4</w:t>
      </w:r>
      <w:r w:rsidR="006A3C93">
        <w:rPr>
          <w:noProof/>
          <w:sz w:val="24"/>
          <w:szCs w:val="24"/>
          <w:vertAlign w:val="superscript"/>
          <w:lang w:val="en-GB"/>
        </w:rPr>
        <w:t>–</w:t>
      </w:r>
      <w:r w:rsidR="00DA42A1" w:rsidRPr="00146EDE">
        <w:rPr>
          <w:noProof/>
          <w:sz w:val="24"/>
          <w:szCs w:val="24"/>
          <w:vertAlign w:val="superscript"/>
          <w:lang w:val="en-GB"/>
        </w:rPr>
        <w:t>7</w:t>
      </w:r>
      <w:r w:rsidR="00DA42A1" w:rsidRPr="00146EDE">
        <w:rPr>
          <w:lang w:val="en-GB"/>
        </w:rPr>
        <w:fldChar w:fldCharType="end"/>
      </w:r>
      <w:r w:rsidR="00A219D7" w:rsidRPr="001B36BD">
        <w:rPr>
          <w:sz w:val="24"/>
          <w:szCs w:val="24"/>
          <w:lang w:val="en-GB"/>
        </w:rPr>
        <w:t>.</w:t>
      </w:r>
      <w:r w:rsidR="00122859" w:rsidRPr="001B36BD">
        <w:rPr>
          <w:sz w:val="24"/>
          <w:szCs w:val="24"/>
          <w:lang w:val="en-GB"/>
        </w:rPr>
        <w:t xml:space="preserve"> </w:t>
      </w:r>
      <w:r w:rsidR="00266A2C" w:rsidRPr="001B36BD">
        <w:rPr>
          <w:sz w:val="24"/>
          <w:szCs w:val="24"/>
          <w:lang w:val="en-GB"/>
        </w:rPr>
        <w:t>The incidence of TR is high</w:t>
      </w:r>
      <w:r w:rsidR="00F7528F" w:rsidRPr="001B36BD">
        <w:rPr>
          <w:sz w:val="24"/>
          <w:szCs w:val="24"/>
          <w:lang w:val="en-GB"/>
        </w:rPr>
        <w:t>,</w:t>
      </w:r>
      <w:r w:rsidR="00266A2C" w:rsidRPr="001B36BD">
        <w:rPr>
          <w:sz w:val="24"/>
          <w:szCs w:val="24"/>
          <w:lang w:val="en-GB"/>
        </w:rPr>
        <w:t xml:space="preserve"> with &gt;300</w:t>
      </w:r>
      <w:r w:rsidR="00F7528F" w:rsidRPr="001B36BD">
        <w:rPr>
          <w:sz w:val="24"/>
          <w:szCs w:val="24"/>
          <w:lang w:val="en-GB"/>
        </w:rPr>
        <w:t>,</w:t>
      </w:r>
      <w:r w:rsidR="00266A2C" w:rsidRPr="001B36BD">
        <w:rPr>
          <w:sz w:val="24"/>
          <w:szCs w:val="24"/>
          <w:lang w:val="en-GB"/>
        </w:rPr>
        <w:t>000 p</w:t>
      </w:r>
      <w:r w:rsidR="00AA751B" w:rsidRPr="00146EDE">
        <w:rPr>
          <w:sz w:val="24"/>
          <w:szCs w:val="24"/>
          <w:lang w:val="en-GB"/>
        </w:rPr>
        <w:t xml:space="preserve">atients </w:t>
      </w:r>
      <w:r w:rsidR="00266A2C" w:rsidRPr="001B36BD">
        <w:rPr>
          <w:sz w:val="24"/>
          <w:szCs w:val="24"/>
          <w:lang w:val="en-GB"/>
        </w:rPr>
        <w:t>in Europe and &gt;200</w:t>
      </w:r>
      <w:r w:rsidR="00F7528F" w:rsidRPr="001B36BD">
        <w:rPr>
          <w:sz w:val="24"/>
          <w:szCs w:val="24"/>
          <w:lang w:val="en-GB"/>
        </w:rPr>
        <w:t>,</w:t>
      </w:r>
      <w:r w:rsidR="00266A2C" w:rsidRPr="001B36BD">
        <w:rPr>
          <w:sz w:val="24"/>
          <w:szCs w:val="24"/>
          <w:lang w:val="en-GB"/>
        </w:rPr>
        <w:t>000 in the US</w:t>
      </w:r>
      <w:r w:rsidR="000A7F94" w:rsidRPr="00146EDE">
        <w:rPr>
          <w:sz w:val="24"/>
          <w:szCs w:val="24"/>
          <w:lang w:val="en-GB"/>
        </w:rPr>
        <w:fldChar w:fldCharType="begin"/>
      </w:r>
      <w:r w:rsidR="000A7F94" w:rsidRPr="00146EDE">
        <w:rPr>
          <w:sz w:val="24"/>
          <w:szCs w:val="24"/>
          <w:lang w:val="en-GB"/>
        </w:rPr>
        <w:instrText xml:space="preserve"> ADDIN EN.CITE &lt;EndNote&gt;&lt;Cite&gt;&lt;Author&gt;Zhang&lt;/Author&gt;&lt;Year&gt;2022&lt;/Year&gt;&lt;RecNum&gt;237&lt;/RecNum&gt;&lt;DisplayText&gt;&lt;style face="superscript"&gt;8&lt;/style&gt;&lt;/DisplayText&gt;&lt;record&gt;&lt;rec-number&gt;237&lt;/rec-number&gt;&lt;foreign-keys&gt;&lt;key app="EN" db-id="es9sx0ex1dd0d6e5pp5pv25ux9dxd0t0rxa5" timestamp="1770833409"&gt;237&lt;/key&gt;&lt;/foreign-keys&gt;&lt;ref-type name="Journal Article"&gt;17&lt;/ref-type&gt;&lt;contributors&gt;&lt;authors&gt;&lt;author&gt;Zhang, Yi&lt;/author&gt;&lt;author&gt;Xiong, Tianyuan&lt;/author&gt;&lt;author&gt;Feng, Yuan&lt;/author&gt;&lt;/authors&gt;&lt;/contributors&gt;&lt;titles&gt;&lt;title&gt;Current Status and Challenges of Valvular Heart Disease Interventional Therapy&lt;/title&gt;&lt;secondary-title&gt;Cardiology Discovery&lt;/secondary-title&gt;&lt;/titles&gt;&lt;periodical&gt;&lt;full-title&gt;Cardiology Discovery&lt;/full-title&gt;&lt;/periodical&gt;&lt;pages&gt;97-113&lt;/pages&gt;&lt;volume&gt;2&lt;/volume&gt;&lt;number&gt;2&lt;/number&gt;&lt;keywords&gt;&lt;keyword&gt;Valvular heart disease&lt;/keyword&gt;&lt;keyword&gt;Interventional therapy&lt;/keyword&gt;&lt;keyword&gt;Transcatheter therapy&lt;/keyword&gt;&lt;/keywords&gt;&lt;dates&gt;&lt;year&gt;2022&lt;/year&gt;&lt;/dates&gt;&lt;isbn&gt;2096-952X&lt;/isbn&gt;&lt;accession-num&gt;02211144-202206000-00005&lt;/accession-num&gt;&lt;urls&gt;&lt;related-urls&gt;&lt;url&gt;https://journals.lww.com/cd/fulltext/2022/06000/current_status_and_challenges_of_valvular_heart.5.aspx&lt;/url&gt;&lt;/related-urls&gt;&lt;/urls&gt;&lt;electronic-resource-num&gt;10.1097/cd9.0000000000000049&lt;/electronic-resource-num&gt;&lt;/record&gt;&lt;/Cite&gt;&lt;/EndNote&gt;</w:instrText>
      </w:r>
      <w:r w:rsidR="000A7F94" w:rsidRPr="00146EDE">
        <w:rPr>
          <w:sz w:val="24"/>
          <w:szCs w:val="24"/>
          <w:lang w:val="en-GB"/>
        </w:rPr>
        <w:fldChar w:fldCharType="separate"/>
      </w:r>
      <w:r w:rsidR="000A7F94" w:rsidRPr="00146EDE">
        <w:rPr>
          <w:noProof/>
          <w:sz w:val="24"/>
          <w:szCs w:val="24"/>
          <w:vertAlign w:val="superscript"/>
          <w:lang w:val="en-GB"/>
        </w:rPr>
        <w:t>8</w:t>
      </w:r>
      <w:r w:rsidR="000A7F94" w:rsidRPr="00146EDE">
        <w:rPr>
          <w:sz w:val="24"/>
          <w:szCs w:val="24"/>
          <w:lang w:val="en-GB"/>
        </w:rPr>
        <w:fldChar w:fldCharType="end"/>
      </w:r>
      <w:r w:rsidR="000A7F94" w:rsidRPr="00146EDE">
        <w:rPr>
          <w:sz w:val="24"/>
          <w:szCs w:val="24"/>
          <w:lang w:val="en-GB"/>
        </w:rPr>
        <w:t xml:space="preserve"> </w:t>
      </w:r>
      <w:r w:rsidR="00266A2C" w:rsidRPr="001B36BD">
        <w:rPr>
          <w:sz w:val="24"/>
          <w:szCs w:val="24"/>
          <w:lang w:val="en-GB"/>
        </w:rPr>
        <w:t xml:space="preserve">with only </w:t>
      </w:r>
      <w:r w:rsidR="00BE7F35" w:rsidRPr="00146EDE">
        <w:rPr>
          <w:sz w:val="24"/>
          <w:szCs w:val="24"/>
          <w:lang w:val="en-GB"/>
        </w:rPr>
        <w:t xml:space="preserve">a </w:t>
      </w:r>
      <w:r w:rsidR="00266A2C" w:rsidRPr="001B36BD">
        <w:rPr>
          <w:sz w:val="24"/>
          <w:szCs w:val="24"/>
          <w:lang w:val="en-GB"/>
        </w:rPr>
        <w:t xml:space="preserve">limited </w:t>
      </w:r>
      <w:r w:rsidR="00BE7F35" w:rsidRPr="00146EDE">
        <w:rPr>
          <w:sz w:val="24"/>
          <w:szCs w:val="24"/>
          <w:lang w:val="en-GB"/>
        </w:rPr>
        <w:t>number</w:t>
      </w:r>
      <w:r w:rsidR="00266A2C" w:rsidRPr="001B36BD">
        <w:rPr>
          <w:sz w:val="24"/>
          <w:szCs w:val="24"/>
          <w:lang w:val="en-GB"/>
        </w:rPr>
        <w:t xml:space="preserve"> of </w:t>
      </w:r>
      <w:r w:rsidR="00CA0F06" w:rsidRPr="001B36BD">
        <w:rPr>
          <w:sz w:val="24"/>
          <w:szCs w:val="24"/>
          <w:lang w:val="en-GB"/>
        </w:rPr>
        <w:t xml:space="preserve">surgically </w:t>
      </w:r>
      <w:r w:rsidR="00266A2C" w:rsidRPr="001B36BD">
        <w:rPr>
          <w:sz w:val="24"/>
          <w:szCs w:val="24"/>
          <w:lang w:val="en-GB"/>
        </w:rPr>
        <w:t xml:space="preserve">treated patients between </w:t>
      </w:r>
      <w:r w:rsidR="00172424" w:rsidRPr="00146EDE">
        <w:rPr>
          <w:sz w:val="24"/>
          <w:szCs w:val="24"/>
          <w:lang w:val="en-GB"/>
        </w:rPr>
        <w:t>8</w:t>
      </w:r>
      <w:r w:rsidR="00F7528F" w:rsidRPr="001B36BD">
        <w:rPr>
          <w:sz w:val="24"/>
          <w:szCs w:val="24"/>
          <w:lang w:val="en-GB"/>
        </w:rPr>
        <w:t>,</w:t>
      </w:r>
      <w:r w:rsidR="00266A2C" w:rsidRPr="001B36BD">
        <w:rPr>
          <w:sz w:val="24"/>
          <w:szCs w:val="24"/>
          <w:lang w:val="en-GB"/>
        </w:rPr>
        <w:t>000</w:t>
      </w:r>
      <w:r w:rsidR="00BE7F35" w:rsidRPr="00146EDE">
        <w:rPr>
          <w:sz w:val="24"/>
          <w:szCs w:val="24"/>
          <w:lang w:val="en-GB"/>
        </w:rPr>
        <w:t xml:space="preserve"> and </w:t>
      </w:r>
      <w:r w:rsidR="00172424" w:rsidRPr="00146EDE">
        <w:rPr>
          <w:sz w:val="24"/>
          <w:szCs w:val="24"/>
          <w:lang w:val="en-GB"/>
        </w:rPr>
        <w:t>1</w:t>
      </w:r>
      <w:r w:rsidR="00266A2C" w:rsidRPr="001B36BD">
        <w:rPr>
          <w:sz w:val="24"/>
          <w:szCs w:val="24"/>
          <w:lang w:val="en-GB"/>
        </w:rPr>
        <w:t>0</w:t>
      </w:r>
      <w:r w:rsidR="00F7528F" w:rsidRPr="001B36BD">
        <w:rPr>
          <w:sz w:val="24"/>
          <w:szCs w:val="24"/>
          <w:lang w:val="en-GB"/>
        </w:rPr>
        <w:t>,</w:t>
      </w:r>
      <w:r w:rsidR="00266A2C" w:rsidRPr="001B36BD">
        <w:rPr>
          <w:sz w:val="24"/>
          <w:szCs w:val="24"/>
          <w:lang w:val="en-GB"/>
        </w:rPr>
        <w:t xml:space="preserve">000 in </w:t>
      </w:r>
      <w:r w:rsidR="00BE7F35" w:rsidRPr="00146EDE">
        <w:rPr>
          <w:sz w:val="24"/>
          <w:szCs w:val="24"/>
          <w:lang w:val="en-GB"/>
        </w:rPr>
        <w:t xml:space="preserve">the </w:t>
      </w:r>
      <w:r w:rsidR="00266A2C" w:rsidRPr="001B36BD">
        <w:rPr>
          <w:sz w:val="24"/>
          <w:szCs w:val="24"/>
          <w:lang w:val="en-GB"/>
        </w:rPr>
        <w:t>US</w:t>
      </w:r>
      <w:r w:rsidR="00041FAB" w:rsidRPr="00146EDE">
        <w:rPr>
          <w:sz w:val="24"/>
          <w:szCs w:val="24"/>
          <w:lang w:val="en-GB"/>
        </w:rPr>
        <w:fldChar w:fldCharType="begin">
          <w:fldData xml:space="preserve">PEVuZE5vdGU+PENpdGU+PEF1dGhvcj5TZWxpZ21hbjwvQXV0aG9yPjxZZWFyPjIwMjM8L1llYXI+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</w:fldData>
        </w:fldChar>
      </w:r>
      <w:r w:rsidR="00041FAB" w:rsidRPr="00146EDE">
        <w:rPr>
          <w:sz w:val="24"/>
          <w:szCs w:val="24"/>
          <w:lang w:val="en-GB"/>
        </w:rPr>
        <w:instrText xml:space="preserve"> ADDIN EN.CITE </w:instrText>
      </w:r>
      <w:r w:rsidR="00041FAB" w:rsidRPr="00146EDE">
        <w:rPr>
          <w:sz w:val="24"/>
          <w:szCs w:val="24"/>
          <w:lang w:val="en-GB"/>
        </w:rPr>
        <w:fldChar w:fldCharType="begin">
          <w:fldData xml:space="preserve">PEVuZE5vdGU+PENpdGU+PEF1dGhvcj5TZWxpZ21hbjwvQXV0aG9yPjxZZWFyPjIwMjM8L1llYXI+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</w:fldData>
        </w:fldChar>
      </w:r>
      <w:r w:rsidR="00041FAB" w:rsidRPr="00146EDE">
        <w:rPr>
          <w:sz w:val="24"/>
          <w:szCs w:val="24"/>
          <w:lang w:val="en-GB"/>
        </w:rPr>
        <w:instrText xml:space="preserve"> ADDIN EN.CITE.DATA </w:instrText>
      </w:r>
      <w:r w:rsidR="00041FAB" w:rsidRPr="00146EDE">
        <w:rPr>
          <w:sz w:val="24"/>
          <w:szCs w:val="24"/>
          <w:lang w:val="en-GB"/>
        </w:rPr>
      </w:r>
      <w:r w:rsidR="00041FAB" w:rsidRPr="00146EDE">
        <w:rPr>
          <w:sz w:val="24"/>
          <w:szCs w:val="24"/>
          <w:lang w:val="en-GB"/>
        </w:rPr>
        <w:fldChar w:fldCharType="end"/>
      </w:r>
      <w:r w:rsidR="00041FAB" w:rsidRPr="00146EDE">
        <w:rPr>
          <w:sz w:val="24"/>
          <w:szCs w:val="24"/>
          <w:lang w:val="en-GB"/>
        </w:rPr>
      </w:r>
      <w:r w:rsidR="00041FAB" w:rsidRPr="00146EDE">
        <w:rPr>
          <w:sz w:val="24"/>
          <w:szCs w:val="24"/>
          <w:lang w:val="en-GB"/>
        </w:rPr>
        <w:fldChar w:fldCharType="separate"/>
      </w:r>
      <w:r w:rsidR="00041FAB" w:rsidRPr="00146EDE">
        <w:rPr>
          <w:noProof/>
          <w:sz w:val="24"/>
          <w:szCs w:val="24"/>
          <w:vertAlign w:val="superscript"/>
          <w:lang w:val="en-GB"/>
        </w:rPr>
        <w:t>9</w:t>
      </w:r>
      <w:r w:rsidR="00041FAB" w:rsidRPr="00146EDE">
        <w:rPr>
          <w:sz w:val="24"/>
          <w:szCs w:val="24"/>
          <w:lang w:val="en-GB"/>
        </w:rPr>
        <w:fldChar w:fldCharType="end"/>
      </w:r>
      <w:r w:rsidR="00BE7F35" w:rsidRPr="00146EDE">
        <w:rPr>
          <w:sz w:val="24"/>
          <w:szCs w:val="24"/>
          <w:lang w:val="en-GB"/>
        </w:rPr>
        <w:t>.</w:t>
      </w:r>
      <w:r w:rsidR="00266A2C" w:rsidRPr="001B36BD">
        <w:rPr>
          <w:sz w:val="24"/>
          <w:szCs w:val="24"/>
          <w:lang w:val="en-GB"/>
        </w:rPr>
        <w:t xml:space="preserve"> </w:t>
      </w:r>
      <w:r w:rsidR="00BE7F35" w:rsidRPr="00146EDE">
        <w:rPr>
          <w:sz w:val="24"/>
          <w:szCs w:val="24"/>
          <w:lang w:val="en-GB"/>
        </w:rPr>
        <w:t>There</w:t>
      </w:r>
      <w:r w:rsidR="000D17F9" w:rsidRPr="00146EDE">
        <w:rPr>
          <w:sz w:val="24"/>
          <w:szCs w:val="24"/>
          <w:lang w:val="en-GB"/>
        </w:rPr>
        <w:t xml:space="preserve"> are no exact numbers of performed surgeries in </w:t>
      </w:r>
      <w:r w:rsidR="00266A2C" w:rsidRPr="001B36BD">
        <w:rPr>
          <w:sz w:val="24"/>
          <w:szCs w:val="24"/>
          <w:lang w:val="en-GB"/>
        </w:rPr>
        <w:t>Europe</w:t>
      </w:r>
      <w:r w:rsidR="00A219D7" w:rsidRPr="001B36BD">
        <w:rPr>
          <w:sz w:val="24"/>
          <w:szCs w:val="24"/>
          <w:lang w:val="en-GB"/>
        </w:rPr>
        <w:t>.</w:t>
      </w:r>
      <w:r w:rsidR="00266A2C" w:rsidRPr="001B36BD">
        <w:rPr>
          <w:sz w:val="24"/>
          <w:szCs w:val="24"/>
          <w:lang w:val="en-GB"/>
        </w:rPr>
        <w:t xml:space="preserve"> </w:t>
      </w:r>
      <w:r w:rsidRPr="001B36BD">
        <w:rPr>
          <w:sz w:val="24"/>
          <w:szCs w:val="24"/>
        </w:rPr>
        <w:t xml:space="preserve">Therefore, </w:t>
      </w:r>
      <w:r w:rsidR="005E2D24" w:rsidRPr="001B36BD">
        <w:rPr>
          <w:sz w:val="24"/>
          <w:szCs w:val="24"/>
        </w:rPr>
        <w:t>percutaneous</w:t>
      </w:r>
      <w:r w:rsidRPr="001B36BD">
        <w:rPr>
          <w:sz w:val="24"/>
          <w:szCs w:val="24"/>
        </w:rPr>
        <w:t xml:space="preserve"> procedures have gain</w:t>
      </w:r>
      <w:r w:rsidR="00AA751B" w:rsidRPr="00146EDE">
        <w:rPr>
          <w:sz w:val="24"/>
          <w:szCs w:val="24"/>
        </w:rPr>
        <w:t>ed</w:t>
      </w:r>
      <w:r w:rsidRPr="001B36BD">
        <w:rPr>
          <w:sz w:val="24"/>
          <w:szCs w:val="24"/>
        </w:rPr>
        <w:t xml:space="preserve"> significant attention in the last decade. </w:t>
      </w:r>
      <w:r w:rsidR="00DC26FF" w:rsidRPr="001B36BD">
        <w:rPr>
          <w:sz w:val="24"/>
          <w:szCs w:val="24"/>
        </w:rPr>
        <w:t xml:space="preserve">There were several developments for </w:t>
      </w:r>
      <w:r w:rsidR="00BE7F35" w:rsidRPr="00146EDE">
        <w:rPr>
          <w:sz w:val="24"/>
          <w:szCs w:val="24"/>
        </w:rPr>
        <w:t xml:space="preserve">the </w:t>
      </w:r>
      <w:r w:rsidR="00DC26FF" w:rsidRPr="001B36BD">
        <w:rPr>
          <w:sz w:val="24"/>
          <w:szCs w:val="24"/>
        </w:rPr>
        <w:t xml:space="preserve">percutaneous repair of TR. The </w:t>
      </w:r>
      <w:r w:rsidR="003914EE" w:rsidRPr="001B36BD">
        <w:rPr>
          <w:sz w:val="24"/>
          <w:szCs w:val="24"/>
        </w:rPr>
        <w:t>currently most</w:t>
      </w:r>
      <w:r w:rsidR="00DC26FF" w:rsidRPr="001B36BD">
        <w:rPr>
          <w:sz w:val="24"/>
          <w:szCs w:val="24"/>
        </w:rPr>
        <w:t xml:space="preserve"> </w:t>
      </w:r>
      <w:r w:rsidR="003C7672" w:rsidRPr="001B36BD">
        <w:rPr>
          <w:sz w:val="24"/>
          <w:szCs w:val="24"/>
        </w:rPr>
        <w:t xml:space="preserve">frequently </w:t>
      </w:r>
      <w:r w:rsidR="00DC26FF" w:rsidRPr="001B36BD">
        <w:rPr>
          <w:sz w:val="24"/>
          <w:szCs w:val="24"/>
        </w:rPr>
        <w:t xml:space="preserve">used technique is the </w:t>
      </w:r>
      <w:r w:rsidR="001D6A62" w:rsidRPr="001B36BD">
        <w:rPr>
          <w:sz w:val="24"/>
          <w:szCs w:val="24"/>
        </w:rPr>
        <w:t xml:space="preserve">transcutaneous </w:t>
      </w:r>
      <w:r w:rsidR="003914EE" w:rsidRPr="001B36BD">
        <w:rPr>
          <w:sz w:val="24"/>
          <w:szCs w:val="24"/>
        </w:rPr>
        <w:t>edge-to-edge</w:t>
      </w:r>
      <w:r w:rsidR="00DC26FF" w:rsidRPr="001B36BD">
        <w:rPr>
          <w:sz w:val="24"/>
          <w:szCs w:val="24"/>
        </w:rPr>
        <w:t xml:space="preserve"> repair technique</w:t>
      </w:r>
      <w:r w:rsidR="00CB0122" w:rsidRPr="00146EDE">
        <w:rPr>
          <w:sz w:val="24"/>
          <w:szCs w:val="24"/>
        </w:rPr>
        <w:t xml:space="preserve"> </w:t>
      </w:r>
      <w:r w:rsidR="001D6A62" w:rsidRPr="001B36BD">
        <w:rPr>
          <w:sz w:val="24"/>
          <w:szCs w:val="24"/>
        </w:rPr>
        <w:t xml:space="preserve">(TEER) by </w:t>
      </w:r>
      <w:r w:rsidR="003C7672" w:rsidRPr="001B36BD">
        <w:rPr>
          <w:sz w:val="24"/>
          <w:szCs w:val="24"/>
        </w:rPr>
        <w:t xml:space="preserve">the </w:t>
      </w:r>
      <w:r w:rsidR="00BE7F35" w:rsidRPr="00146EDE">
        <w:rPr>
          <w:sz w:val="24"/>
          <w:szCs w:val="24"/>
        </w:rPr>
        <w:t>Tricuspid-clip</w:t>
      </w:r>
      <w:r w:rsidR="001D6A62" w:rsidRPr="001B36BD">
        <w:rPr>
          <w:sz w:val="24"/>
          <w:szCs w:val="24"/>
        </w:rPr>
        <w:t xml:space="preserve"> system</w:t>
      </w:r>
      <w:r w:rsidR="00451F65" w:rsidRPr="001B36BD">
        <w:rPr>
          <w:sz w:val="24"/>
          <w:szCs w:val="24"/>
        </w:rPr>
        <w:t xml:space="preserve"> (T-TEER)</w:t>
      </w:r>
      <w:r w:rsidR="00122859" w:rsidRPr="001B36BD">
        <w:rPr>
          <w:sz w:val="24"/>
          <w:szCs w:val="24"/>
        </w:rPr>
        <w:t>.</w:t>
      </w:r>
    </w:p>
    <w:p w14:paraId="23C5CC07" w14:textId="77777777" w:rsidR="00CC705E" w:rsidRPr="00146EDE" w:rsidRDefault="00CC705E" w:rsidP="001B36BD">
      <w:pPr>
        <w:pStyle w:val="CommentText"/>
      </w:pPr>
    </w:p>
    <w:p w14:paraId="0CCD0DB6" w14:textId="1122EFAD" w:rsidR="00CC705E" w:rsidRPr="00146EDE" w:rsidRDefault="00CC705E" w:rsidP="001B36BD">
      <w:pPr>
        <w:pStyle w:val="CommentText"/>
      </w:pPr>
      <w:r w:rsidRPr="00146EDE">
        <w:rPr>
          <w:sz w:val="24"/>
          <w:szCs w:val="24"/>
        </w:rPr>
        <w:t>The anatomic constraints for TTVR are primarily related to the ability to position the device within the annular plane and the anchoring mechanism. Compared to the T-TEER technique</w:t>
      </w:r>
      <w:r w:rsidR="00BE7F35" w:rsidRPr="00146EDE">
        <w:rPr>
          <w:sz w:val="24"/>
          <w:szCs w:val="24"/>
        </w:rPr>
        <w:t>,</w:t>
      </w:r>
      <w:r w:rsidRPr="00146EDE">
        <w:rPr>
          <w:sz w:val="24"/>
          <w:szCs w:val="24"/>
        </w:rPr>
        <w:t xml:space="preserve"> large coaptation gaps, complex leaflet morphologies, markedly thickened or immobile leaflets, and CIED-related TR can also be treated by TTVR. For TTVR devices, significant determinants of feasibility are the size of the current devices compared to the tricuspid annulus, as well as the ability to steer the device to obtain a coaxial implantation trajectory, in large part determined by the size of the implant device and available right heart space.</w:t>
      </w:r>
    </w:p>
    <w:p w14:paraId="588CC150" w14:textId="3669F8A1" w:rsidR="001D6A62" w:rsidRPr="001B36BD" w:rsidRDefault="001D6A62" w:rsidP="001B36BD">
      <w:pPr>
        <w:pStyle w:val="CommentText"/>
      </w:pPr>
    </w:p>
    <w:p w14:paraId="5602D88F" w14:textId="2DF4DB5C" w:rsidR="00C71830" w:rsidRPr="001B36BD" w:rsidRDefault="003914EE" w:rsidP="00692534">
      <w:r w:rsidRPr="001B36BD">
        <w:t xml:space="preserve">First </w:t>
      </w:r>
      <w:r w:rsidR="005E6620" w:rsidRPr="00146EDE">
        <w:t>r</w:t>
      </w:r>
      <w:r w:rsidRPr="001B36BD">
        <w:t xml:space="preserve">egister trials with these </w:t>
      </w:r>
      <w:r w:rsidR="00451F65" w:rsidRPr="001B36BD">
        <w:t>T-</w:t>
      </w:r>
      <w:r w:rsidR="00A219D7" w:rsidRPr="001B36BD">
        <w:t>TEER devices</w:t>
      </w:r>
      <w:r w:rsidRPr="001B36BD">
        <w:t xml:space="preserve"> showed very good safety</w:t>
      </w:r>
      <w:r w:rsidR="003900E3" w:rsidRPr="001B36BD">
        <w:t xml:space="preserve"> and efficacy</w:t>
      </w:r>
      <w:r w:rsidR="00970E5B" w:rsidRPr="001B36BD">
        <w:t>. Within the randomized T</w:t>
      </w:r>
      <w:r w:rsidR="00AA751B" w:rsidRPr="00146EDE">
        <w:t xml:space="preserve">RILUMINATE </w:t>
      </w:r>
      <w:r w:rsidR="00970E5B" w:rsidRPr="001B36BD">
        <w:t xml:space="preserve">trial (Tricuspid clipping </w:t>
      </w:r>
      <w:r w:rsidR="00C92AD7">
        <w:t>vs</w:t>
      </w:r>
      <w:r w:rsidR="00970E5B" w:rsidRPr="001B36BD">
        <w:t xml:space="preserve"> medical therapy only)</w:t>
      </w:r>
      <w:r w:rsidR="00122859" w:rsidRPr="001B36BD">
        <w:t>,</w:t>
      </w:r>
      <w:r w:rsidR="00970E5B" w:rsidRPr="001B36BD">
        <w:t xml:space="preserve"> there were </w:t>
      </w:r>
      <w:r w:rsidR="003900E3" w:rsidRPr="001B36BD">
        <w:t>no in</w:t>
      </w:r>
      <w:r w:rsidR="00AA751B" w:rsidRPr="00146EDE">
        <w:t>-</w:t>
      </w:r>
      <w:r w:rsidR="003900E3" w:rsidRPr="001B36BD">
        <w:t>hospital death</w:t>
      </w:r>
      <w:r w:rsidR="00AA751B" w:rsidRPr="00146EDE">
        <w:t>s</w:t>
      </w:r>
      <w:r w:rsidR="00BE7F35" w:rsidRPr="00146EDE">
        <w:t>;</w:t>
      </w:r>
      <w:r w:rsidR="003900E3" w:rsidRPr="001B36BD">
        <w:t xml:space="preserve"> p</w:t>
      </w:r>
      <w:r w:rsidR="00AA751B" w:rsidRPr="00146EDE">
        <w:t>atients</w:t>
      </w:r>
      <w:r w:rsidR="003900E3" w:rsidRPr="001B36BD">
        <w:t xml:space="preserve"> in the intervention group had a</w:t>
      </w:r>
      <w:r w:rsidR="00B97425" w:rsidRPr="001B36BD">
        <w:t xml:space="preserve"> significant</w:t>
      </w:r>
      <w:r w:rsidR="003900E3" w:rsidRPr="001B36BD">
        <w:t xml:space="preserve"> increase in quality</w:t>
      </w:r>
      <w:r w:rsidR="00AA751B" w:rsidRPr="00146EDE">
        <w:t>-</w:t>
      </w:r>
      <w:r w:rsidR="003900E3" w:rsidRPr="001B36BD">
        <w:t>of</w:t>
      </w:r>
      <w:r w:rsidR="00AA751B" w:rsidRPr="00146EDE">
        <w:t>-</w:t>
      </w:r>
      <w:r w:rsidR="003900E3" w:rsidRPr="001B36BD">
        <w:t xml:space="preserve">life and reduction in tricuspid regurgitation. </w:t>
      </w:r>
      <w:r w:rsidR="00B97425" w:rsidRPr="001B36BD">
        <w:t>Nevertheless</w:t>
      </w:r>
      <w:r w:rsidR="003900E3" w:rsidRPr="001B36BD">
        <w:t>, after TEER</w:t>
      </w:r>
      <w:r w:rsidR="00BE7F35" w:rsidRPr="00146EDE">
        <w:t>,</w:t>
      </w:r>
      <w:r w:rsidR="003900E3" w:rsidRPr="001B36BD">
        <w:t xml:space="preserve"> there were 50% of patients with a residual, moderate, severe, massive</w:t>
      </w:r>
      <w:r w:rsidR="00BE7F35" w:rsidRPr="00146EDE">
        <w:t>,</w:t>
      </w:r>
      <w:r w:rsidR="003900E3" w:rsidRPr="001B36BD">
        <w:t xml:space="preserve"> or torrential TR after 30 days</w:t>
      </w:r>
      <w:r w:rsidR="00BE7F35" w:rsidRPr="00146EDE">
        <w:t>,</w:t>
      </w:r>
      <w:r w:rsidR="003900E3" w:rsidRPr="001B36BD">
        <w:t xml:space="preserve"> showing that the </w:t>
      </w:r>
      <w:r w:rsidR="00B97425" w:rsidRPr="001B36BD">
        <w:t>edge-to-edge</w:t>
      </w:r>
      <w:r w:rsidR="003900E3" w:rsidRPr="001B36BD">
        <w:t xml:space="preserve"> strategy </w:t>
      </w:r>
      <w:r w:rsidR="00B97425" w:rsidRPr="001B36BD">
        <w:t xml:space="preserve">is </w:t>
      </w:r>
      <w:r w:rsidR="003900E3" w:rsidRPr="001B36BD">
        <w:t>not able to reach a</w:t>
      </w:r>
      <w:r w:rsidR="00AA751B" w:rsidRPr="00146EDE">
        <w:t xml:space="preserve"> result consistent </w:t>
      </w:r>
      <w:r w:rsidR="00BE7F35" w:rsidRPr="00146EDE">
        <w:t xml:space="preserve">with </w:t>
      </w:r>
      <w:r w:rsidR="00AA751B" w:rsidRPr="00146EDE">
        <w:t xml:space="preserve">or better </w:t>
      </w:r>
      <w:r w:rsidR="00BE7F35" w:rsidRPr="00146EDE">
        <w:t>than that of</w:t>
      </w:r>
      <w:r w:rsidR="00AA751B" w:rsidRPr="00146EDE">
        <w:t xml:space="preserve"> </w:t>
      </w:r>
      <w:r w:rsidR="003900E3" w:rsidRPr="001B36BD">
        <w:t>surgery</w:t>
      </w:r>
      <w:r w:rsidR="00EB6147" w:rsidRPr="00146EDE">
        <w:fldChar w:fldCharType="begin">
          <w:fldData xml:space="preserve">PEVuZE5vdGU+PENpdGU+PEF1dGhvcj5Tb3JhamphPC9BdXRob3I+PFllYXI+MjAyMzwvWWVhcj48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</w:fldData>
        </w:fldChar>
      </w:r>
      <w:r w:rsidR="00EB6147" w:rsidRPr="00146EDE">
        <w:instrText xml:space="preserve"> ADDIN EN.CITE </w:instrText>
      </w:r>
      <w:r w:rsidR="00EB6147" w:rsidRPr="00146EDE">
        <w:fldChar w:fldCharType="begin">
          <w:fldData xml:space="preserve">PEVuZE5vdGU+PENpdGU+PEF1dGhvcj5Tb3JhamphPC9BdXRob3I+PFllYXI+MjAyMzwvWWVhcj48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</w:fldData>
        </w:fldChar>
      </w:r>
      <w:r w:rsidR="00EB6147" w:rsidRPr="00146EDE">
        <w:instrText xml:space="preserve"> ADDIN EN.CITE.DATA </w:instrText>
      </w:r>
      <w:r w:rsidR="00EB6147" w:rsidRPr="00146EDE">
        <w:fldChar w:fldCharType="end"/>
      </w:r>
      <w:r w:rsidR="00EB6147" w:rsidRPr="00146EDE">
        <w:fldChar w:fldCharType="separate"/>
      </w:r>
      <w:r w:rsidR="00EB6147" w:rsidRPr="00146EDE">
        <w:rPr>
          <w:noProof/>
          <w:vertAlign w:val="superscript"/>
        </w:rPr>
        <w:t>10</w:t>
      </w:r>
      <w:r w:rsidR="00EB6147" w:rsidRPr="00146EDE">
        <w:fldChar w:fldCharType="end"/>
      </w:r>
      <w:r w:rsidR="00A219D7" w:rsidRPr="001B36BD">
        <w:t xml:space="preserve">. </w:t>
      </w:r>
      <w:r w:rsidR="003900E3" w:rsidRPr="001B36BD">
        <w:t>Also</w:t>
      </w:r>
      <w:r w:rsidR="00AA751B" w:rsidRPr="00146EDE">
        <w:t>,</w:t>
      </w:r>
      <w:r w:rsidR="003900E3" w:rsidRPr="001B36BD">
        <w:t xml:space="preserve"> other interventional strategies like the interventional annuloplasty with </w:t>
      </w:r>
      <w:r w:rsidR="00451F65" w:rsidRPr="001B36BD">
        <w:t xml:space="preserve">a </w:t>
      </w:r>
      <w:r w:rsidR="003900E3" w:rsidRPr="001B36BD">
        <w:t xml:space="preserve">band or </w:t>
      </w:r>
      <w:r w:rsidR="00451F65" w:rsidRPr="001B36BD">
        <w:t xml:space="preserve">a spacer device </w:t>
      </w:r>
      <w:r w:rsidR="003900E3" w:rsidRPr="001B36BD">
        <w:t xml:space="preserve">(an interventional </w:t>
      </w:r>
      <w:r w:rsidR="00B97425" w:rsidRPr="001B36BD">
        <w:t>applicable</w:t>
      </w:r>
      <w:r w:rsidR="003900E3" w:rsidRPr="001B36BD">
        <w:t xml:space="preserve"> spacer technology within the gap of the leaflets of the tricuspid valve could not show complete reversal of the TR. </w:t>
      </w:r>
    </w:p>
    <w:p w14:paraId="6B17F65A" w14:textId="77777777" w:rsidR="00122859" w:rsidRPr="001B36BD" w:rsidRDefault="00122859" w:rsidP="00692534">
      <w:pPr>
        <w:rPr>
          <w:lang w:val="en-GB"/>
        </w:rPr>
      </w:pPr>
    </w:p>
    <w:p w14:paraId="7293937C" w14:textId="7059E247" w:rsidR="00DC26FF" w:rsidRPr="001B36BD" w:rsidRDefault="00740803" w:rsidP="00692534">
      <w:pPr>
        <w:rPr>
          <w:lang w:val="en-GB"/>
        </w:rPr>
      </w:pPr>
      <w:r w:rsidRPr="001B36BD">
        <w:t xml:space="preserve">Taking into consideration </w:t>
      </w:r>
      <w:r w:rsidR="003900E3" w:rsidRPr="001B36BD">
        <w:t>these limitations of the current available percutaneous</w:t>
      </w:r>
      <w:r w:rsidR="007B0252" w:rsidRPr="001B36BD">
        <w:t xml:space="preserve"> devices </w:t>
      </w:r>
      <w:r w:rsidR="003900E3" w:rsidRPr="001B36BD">
        <w:t xml:space="preserve">and the fact </w:t>
      </w:r>
      <w:r w:rsidRPr="001B36BD">
        <w:t xml:space="preserve">that not every patient </w:t>
      </w:r>
      <w:r w:rsidR="003900E3" w:rsidRPr="001B36BD">
        <w:t>is</w:t>
      </w:r>
      <w:r w:rsidRPr="001B36BD">
        <w:t xml:space="preserve"> suitable for these </w:t>
      </w:r>
      <w:r w:rsidR="000B4A70" w:rsidRPr="00146EDE">
        <w:t>r</w:t>
      </w:r>
      <w:r w:rsidR="0066214D" w:rsidRPr="001B36BD">
        <w:t>epair</w:t>
      </w:r>
      <w:r w:rsidR="000B4A70" w:rsidRPr="00146EDE">
        <w:t xml:space="preserve"> </w:t>
      </w:r>
      <w:r w:rsidR="0066214D" w:rsidRPr="001B36BD">
        <w:t>techniques</w:t>
      </w:r>
      <w:r w:rsidR="007B0252" w:rsidRPr="001B36BD">
        <w:t xml:space="preserve"> together with the fact that surgery has a significant per</w:t>
      </w:r>
      <w:r w:rsidR="0066214D" w:rsidRPr="001B36BD">
        <w:t>i</w:t>
      </w:r>
      <w:r w:rsidR="007B0252" w:rsidRPr="001B36BD">
        <w:t xml:space="preserve">procedural mortality risk and that the cohort of TR patients is usually older and has a per se high risk for surgery or is inoperable due to </w:t>
      </w:r>
      <w:r w:rsidR="00B97425" w:rsidRPr="001B36BD">
        <w:t>concomitant</w:t>
      </w:r>
      <w:r w:rsidR="007B0252" w:rsidRPr="001B36BD">
        <w:t xml:space="preserve"> diseases underlines the need for a </w:t>
      </w:r>
      <w:r w:rsidRPr="001B36BD">
        <w:t xml:space="preserve">development of a low risk transcatheter </w:t>
      </w:r>
      <w:r w:rsidR="00A219D7" w:rsidRPr="001B36BD">
        <w:t xml:space="preserve">valve </w:t>
      </w:r>
      <w:r w:rsidRPr="001B36BD">
        <w:t>replacement system.</w:t>
      </w:r>
      <w:r w:rsidRPr="001B36BD" w:rsidDel="00740803">
        <w:rPr>
          <w:lang w:val="en-GB"/>
        </w:rPr>
        <w:t xml:space="preserve"> </w:t>
      </w:r>
    </w:p>
    <w:p w14:paraId="10A79870" w14:textId="77777777" w:rsidR="00DC26FF" w:rsidRPr="001B36BD" w:rsidRDefault="00DC26FF" w:rsidP="00692534">
      <w:pPr>
        <w:rPr>
          <w:lang w:val="en-GB"/>
        </w:rPr>
      </w:pPr>
    </w:p>
    <w:p w14:paraId="40349F0F" w14:textId="5CE0C8AE" w:rsidR="00DC26FF" w:rsidRPr="001B36BD" w:rsidRDefault="00DC26FF" w:rsidP="00692534">
      <w:r w:rsidRPr="001B36BD">
        <w:t xml:space="preserve">There are three etiology types of tricuspid regurgitation: primary TR due to </w:t>
      </w:r>
      <w:r w:rsidR="006A1B6E" w:rsidRPr="001B36BD">
        <w:t>anomalies</w:t>
      </w:r>
      <w:r w:rsidRPr="001B36BD">
        <w:t xml:space="preserve"> of the valve itself (e.g. </w:t>
      </w:r>
      <w:r w:rsidR="006A1B6E" w:rsidRPr="001B36BD">
        <w:t>Epstein’s</w:t>
      </w:r>
      <w:r w:rsidRPr="001B36BD">
        <w:t xml:space="preserve"> anomaly, carcinoid </w:t>
      </w:r>
      <w:r w:rsidR="006A1B6E" w:rsidRPr="001B36BD">
        <w:t>syndrome,</w:t>
      </w:r>
      <w:r w:rsidRPr="001B36BD">
        <w:t xml:space="preserve"> </w:t>
      </w:r>
      <w:r w:rsidR="006A1B6E" w:rsidRPr="001B36BD">
        <w:t>and endocarditis),</w:t>
      </w:r>
      <w:r w:rsidRPr="001B36BD">
        <w:t xml:space="preserve"> secondary TR – the most frequent etiology – due to annulus dilatation </w:t>
      </w:r>
      <w:r w:rsidR="007B0252" w:rsidRPr="001B36BD">
        <w:t>by</w:t>
      </w:r>
      <w:r w:rsidRPr="001B36BD">
        <w:t xml:space="preserve"> changes in the right heart configuration and tertiary TR due to cardiac electrical devices induced TR. </w:t>
      </w:r>
    </w:p>
    <w:p w14:paraId="21719A6B" w14:textId="367F9F04" w:rsidR="00B97425" w:rsidRPr="001B36BD" w:rsidRDefault="00B97425" w:rsidP="00692534">
      <w:pPr>
        <w:rPr>
          <w:lang w:val="en-GB"/>
        </w:rPr>
      </w:pPr>
    </w:p>
    <w:p w14:paraId="1FCD2BA0" w14:textId="70CCE58F" w:rsidR="00B97425" w:rsidRPr="001B36BD" w:rsidRDefault="00B97425" w:rsidP="00692534">
      <w:r w:rsidRPr="001B36BD">
        <w:lastRenderedPageBreak/>
        <w:t xml:space="preserve">Tricuspid regurgitation (TR) can be classified into three etiological types. Primary TR is caused by intrinsic abnormalities of the tricuspid valve, such as </w:t>
      </w:r>
      <w:r w:rsidR="006A1B6E" w:rsidRPr="001B36BD">
        <w:t>Epstein’s</w:t>
      </w:r>
      <w:r w:rsidRPr="001B36BD">
        <w:t xml:space="preserve"> anomaly, carcinoid syndrome, or endocarditis. Secondary TR, which is the most common form, results from annular dilatation secondary to alterations in right heart anatomy. Tertiary TR arises from tricuspid regurgitation induced by cardiac electrical devices. </w:t>
      </w:r>
    </w:p>
    <w:p w14:paraId="1D0F6CAC" w14:textId="7F8FA3CB" w:rsidR="00B97425" w:rsidRPr="001B36BD" w:rsidRDefault="00B97425" w:rsidP="00692534"/>
    <w:p w14:paraId="75E7E8BD" w14:textId="68857342" w:rsidR="007B0252" w:rsidRPr="001B36BD" w:rsidRDefault="00157103" w:rsidP="00692534">
      <w:pPr>
        <w:rPr>
          <w:lang w:val="en-GB"/>
        </w:rPr>
      </w:pPr>
      <w:r w:rsidRPr="001B36BD">
        <w:rPr>
          <w:lang w:val="en-GB"/>
        </w:rPr>
        <w:t xml:space="preserve">With the </w:t>
      </w:r>
      <w:r w:rsidR="00451F65" w:rsidRPr="001B36BD">
        <w:rPr>
          <w:lang w:val="en-GB"/>
        </w:rPr>
        <w:t xml:space="preserve">Tricuspid </w:t>
      </w:r>
      <w:r w:rsidR="00AA751B" w:rsidRPr="00146EDE">
        <w:rPr>
          <w:lang w:val="en-GB"/>
        </w:rPr>
        <w:t xml:space="preserve">replacement </w:t>
      </w:r>
      <w:r w:rsidR="00451F65" w:rsidRPr="001B36BD">
        <w:rPr>
          <w:lang w:val="en-GB"/>
        </w:rPr>
        <w:t>valve system</w:t>
      </w:r>
      <w:r w:rsidR="00181F72" w:rsidRPr="001B36BD">
        <w:rPr>
          <w:lang w:val="en-GB"/>
        </w:rPr>
        <w:t xml:space="preserve"> </w:t>
      </w:r>
      <w:r w:rsidR="005E6620" w:rsidRPr="00146EDE">
        <w:rPr>
          <w:lang w:val="en-GB"/>
        </w:rPr>
        <w:t>demonstrated</w:t>
      </w:r>
      <w:r w:rsidR="001D6A62" w:rsidRPr="001B36BD">
        <w:rPr>
          <w:lang w:val="en-GB"/>
        </w:rPr>
        <w:t xml:space="preserve"> in this </w:t>
      </w:r>
      <w:r w:rsidR="005E6620" w:rsidRPr="00146EDE">
        <w:rPr>
          <w:lang w:val="en-GB"/>
        </w:rPr>
        <w:t>protocol</w:t>
      </w:r>
      <w:r w:rsidR="00AA751B" w:rsidRPr="00146EDE">
        <w:rPr>
          <w:lang w:val="en-GB"/>
        </w:rPr>
        <w:t>,</w:t>
      </w:r>
      <w:r w:rsidR="00A219D7" w:rsidRPr="001B36BD">
        <w:rPr>
          <w:lang w:val="en-GB"/>
        </w:rPr>
        <w:t xml:space="preserve"> </w:t>
      </w:r>
      <w:r w:rsidRPr="001B36BD">
        <w:rPr>
          <w:lang w:val="en-GB"/>
        </w:rPr>
        <w:t xml:space="preserve">we provide a complete </w:t>
      </w:r>
      <w:r w:rsidR="006A1B6E" w:rsidRPr="001B36BD">
        <w:rPr>
          <w:lang w:val="en-GB"/>
        </w:rPr>
        <w:t>percutaneous implantation</w:t>
      </w:r>
      <w:r w:rsidRPr="001B36BD">
        <w:rPr>
          <w:lang w:val="en-GB"/>
        </w:rPr>
        <w:t xml:space="preserve"> of a new valve (in </w:t>
      </w:r>
      <w:r w:rsidR="005E6620" w:rsidRPr="00146EDE">
        <w:rPr>
          <w:lang w:val="en-GB"/>
        </w:rPr>
        <w:t xml:space="preserve">the </w:t>
      </w:r>
      <w:r w:rsidR="00E408D2" w:rsidRPr="001B36BD">
        <w:rPr>
          <w:lang w:val="en-GB"/>
        </w:rPr>
        <w:t xml:space="preserve">tricuspid </w:t>
      </w:r>
      <w:r w:rsidRPr="001B36BD">
        <w:rPr>
          <w:lang w:val="en-GB"/>
        </w:rPr>
        <w:t xml:space="preserve">valve) that </w:t>
      </w:r>
      <w:r w:rsidR="00E408D2" w:rsidRPr="001B36BD">
        <w:rPr>
          <w:lang w:val="en-GB"/>
        </w:rPr>
        <w:t>results usually w</w:t>
      </w:r>
      <w:r w:rsidRPr="001B36BD">
        <w:rPr>
          <w:lang w:val="en-GB"/>
        </w:rPr>
        <w:t>ithout relevant regurgitation</w:t>
      </w:r>
      <w:r w:rsidR="00740803" w:rsidRPr="001B36BD">
        <w:t>.</w:t>
      </w:r>
      <w:r w:rsidR="001D6A62" w:rsidRPr="001B36BD">
        <w:rPr>
          <w:b/>
          <w:bCs/>
          <w:lang w:val="en-GB"/>
        </w:rPr>
        <w:t xml:space="preserve"> </w:t>
      </w:r>
      <w:r w:rsidR="001D6A62" w:rsidRPr="001B36BD">
        <w:rPr>
          <w:lang w:val="en-GB"/>
        </w:rPr>
        <w:t xml:space="preserve">The most common patient type </w:t>
      </w:r>
      <w:r w:rsidR="00A219D7" w:rsidRPr="001B36BD">
        <w:rPr>
          <w:lang w:val="en-GB"/>
        </w:rPr>
        <w:t xml:space="preserve">treated </w:t>
      </w:r>
      <w:r w:rsidR="005E6620" w:rsidRPr="00146EDE">
        <w:rPr>
          <w:lang w:val="en-GB"/>
        </w:rPr>
        <w:t>is</w:t>
      </w:r>
      <w:r w:rsidR="001D6A62" w:rsidRPr="001B36BD">
        <w:rPr>
          <w:lang w:val="en-GB"/>
        </w:rPr>
        <w:t xml:space="preserve"> patients with secondary TR, but other </w:t>
      </w:r>
      <w:r w:rsidR="002D6E07" w:rsidRPr="002D6E07">
        <w:rPr>
          <w:lang w:val="en-GB"/>
        </w:rPr>
        <w:t>aetiologies</w:t>
      </w:r>
      <w:r w:rsidR="001D6A62" w:rsidRPr="001B36BD">
        <w:rPr>
          <w:lang w:val="en-GB"/>
        </w:rPr>
        <w:t xml:space="preserve"> can </w:t>
      </w:r>
      <w:r w:rsidR="005E6620" w:rsidRPr="00146EDE">
        <w:rPr>
          <w:lang w:val="en-GB"/>
        </w:rPr>
        <w:t>also</w:t>
      </w:r>
      <w:r w:rsidR="001D6A62" w:rsidRPr="001B36BD">
        <w:rPr>
          <w:lang w:val="en-GB"/>
        </w:rPr>
        <w:t xml:space="preserve"> be treated with the </w:t>
      </w:r>
      <w:r w:rsidR="00150598" w:rsidRPr="001B36BD">
        <w:rPr>
          <w:lang w:val="en-GB"/>
        </w:rPr>
        <w:t>system. First</w:t>
      </w:r>
      <w:r w:rsidR="007B0252" w:rsidRPr="001B36BD">
        <w:rPr>
          <w:lang w:val="en-GB"/>
        </w:rPr>
        <w:t xml:space="preserve"> randomized data from the TRISCEND II Trial showed the safety and efficacy of the </w:t>
      </w:r>
      <w:r w:rsidR="00A219D7" w:rsidRPr="001B36BD">
        <w:rPr>
          <w:lang w:val="en-GB"/>
        </w:rPr>
        <w:t>TTVR</w:t>
      </w:r>
      <w:r w:rsidR="007B0252" w:rsidRPr="001B36BD">
        <w:rPr>
          <w:lang w:val="en-GB"/>
        </w:rPr>
        <w:t xml:space="preserve"> compared to medical therapy only. </w:t>
      </w:r>
      <w:r w:rsidR="00B97425" w:rsidRPr="001B36BD">
        <w:rPr>
          <w:lang w:val="en-GB"/>
        </w:rPr>
        <w:t>Patients in the implantation arm of the trial experienced a more than 2</w:t>
      </w:r>
      <w:r w:rsidR="000B4A70" w:rsidRPr="00146EDE">
        <w:rPr>
          <w:lang w:val="en-GB"/>
        </w:rPr>
        <w:t>-</w:t>
      </w:r>
      <w:r w:rsidR="00B97425" w:rsidRPr="001B36BD">
        <w:rPr>
          <w:lang w:val="en-GB"/>
        </w:rPr>
        <w:t>fold greater likelihood for clinical benefit</w:t>
      </w:r>
      <w:r w:rsidR="005E6620" w:rsidRPr="00146EDE">
        <w:rPr>
          <w:lang w:val="en-GB"/>
        </w:rPr>
        <w:t>, showing</w:t>
      </w:r>
      <w:r w:rsidR="00B97425" w:rsidRPr="001B36BD">
        <w:rPr>
          <w:lang w:val="en-GB"/>
        </w:rPr>
        <w:t xml:space="preserve"> a </w:t>
      </w:r>
      <w:r w:rsidR="005E6620" w:rsidRPr="00146EDE">
        <w:rPr>
          <w:lang w:val="en-GB"/>
        </w:rPr>
        <w:t>significantly</w:t>
      </w:r>
      <w:r w:rsidR="00B97425" w:rsidRPr="001B36BD">
        <w:rPr>
          <w:lang w:val="en-GB"/>
        </w:rPr>
        <w:t xml:space="preserve"> better composite safety and efficacy endpoint with a hierarchical </w:t>
      </w:r>
      <w:r w:rsidR="005E6620" w:rsidRPr="00146EDE">
        <w:rPr>
          <w:lang w:val="en-GB"/>
        </w:rPr>
        <w:t>test</w:t>
      </w:r>
      <w:r w:rsidR="00B97425" w:rsidRPr="001B36BD">
        <w:rPr>
          <w:lang w:val="en-GB"/>
        </w:rPr>
        <w:t xml:space="preserve"> win ratio of 2.02</w:t>
      </w:r>
      <w:r w:rsidR="0080767D" w:rsidRPr="00146EDE">
        <w:rPr>
          <w:lang w:val="en-GB"/>
        </w:rPr>
        <w:fldChar w:fldCharType="begin">
          <w:fldData xml:space="preserve">PEVuZE5vdGU+PENpdGU+PEF1dGhvcj5IYWhuPC9BdXRob3I+PFllYXI+MjAyNTwvWWVhcj48UmVj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</w:fldData>
        </w:fldChar>
      </w:r>
      <w:r w:rsidR="00EB6147" w:rsidRPr="00146EDE">
        <w:rPr>
          <w:lang w:val="en-GB"/>
        </w:rPr>
        <w:instrText xml:space="preserve"> ADDIN EN.CITE </w:instrText>
      </w:r>
      <w:r w:rsidR="00EB6147" w:rsidRPr="00146EDE">
        <w:rPr>
          <w:lang w:val="en-GB"/>
        </w:rPr>
        <w:fldChar w:fldCharType="begin">
          <w:fldData xml:space="preserve">PEVuZE5vdGU+PENpdGU+PEF1dGhvcj5IYWhuPC9BdXRob3I+PFllYXI+MjAyNTwvWWVhcj48UmVj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</w:fldData>
        </w:fldChar>
      </w:r>
      <w:r w:rsidR="00EB6147" w:rsidRPr="00146EDE">
        <w:rPr>
          <w:lang w:val="en-GB"/>
        </w:rPr>
        <w:instrText xml:space="preserve"> ADDIN EN.CITE.DATA </w:instrText>
      </w:r>
      <w:r w:rsidR="00EB6147" w:rsidRPr="00146EDE">
        <w:rPr>
          <w:lang w:val="en-GB"/>
        </w:rPr>
      </w:r>
      <w:r w:rsidR="00EB6147" w:rsidRPr="00146EDE">
        <w:rPr>
          <w:lang w:val="en-GB"/>
        </w:rPr>
        <w:fldChar w:fldCharType="end"/>
      </w:r>
      <w:r w:rsidR="0080767D" w:rsidRPr="00146EDE">
        <w:rPr>
          <w:lang w:val="en-GB"/>
        </w:rPr>
      </w:r>
      <w:r w:rsidR="0080767D" w:rsidRPr="00146EDE">
        <w:rPr>
          <w:lang w:val="en-GB"/>
        </w:rPr>
        <w:fldChar w:fldCharType="separate"/>
      </w:r>
      <w:r w:rsidR="00EB6147" w:rsidRPr="00146EDE">
        <w:rPr>
          <w:noProof/>
          <w:vertAlign w:val="superscript"/>
          <w:lang w:val="en-GB"/>
        </w:rPr>
        <w:t>11</w:t>
      </w:r>
      <w:r w:rsidR="0080767D" w:rsidRPr="00146EDE">
        <w:rPr>
          <w:lang w:val="en-GB"/>
        </w:rPr>
        <w:fldChar w:fldCharType="end"/>
      </w:r>
      <w:r w:rsidR="0066214D" w:rsidRPr="001B36BD">
        <w:rPr>
          <w:lang w:val="en-GB"/>
        </w:rPr>
        <w:t>.</w:t>
      </w:r>
    </w:p>
    <w:p w14:paraId="23467FD1" w14:textId="77777777" w:rsidR="00122859" w:rsidRPr="001B36BD" w:rsidRDefault="00122859" w:rsidP="00692534">
      <w:pPr>
        <w:rPr>
          <w:lang w:val="en-GB"/>
        </w:rPr>
      </w:pPr>
    </w:p>
    <w:p w14:paraId="0757C8F9" w14:textId="75DB4519" w:rsidR="00CC705E" w:rsidRPr="001B36BD" w:rsidRDefault="00081E27" w:rsidP="00692534">
      <w:r w:rsidRPr="001B36BD">
        <w:t xml:space="preserve">Echocardiography and </w:t>
      </w:r>
      <w:r w:rsidR="00AA751B" w:rsidRPr="00146EDE">
        <w:t>computed tomography (</w:t>
      </w:r>
      <w:r w:rsidRPr="001B36BD">
        <w:t>CT</w:t>
      </w:r>
      <w:r w:rsidR="00AA751B" w:rsidRPr="00146EDE">
        <w:t>)</w:t>
      </w:r>
      <w:r w:rsidRPr="001B36BD">
        <w:t xml:space="preserve"> are key imaging modalities to ensure procedural </w:t>
      </w:r>
      <w:r w:rsidR="00740803" w:rsidRPr="001B36BD">
        <w:t>success</w:t>
      </w:r>
      <w:r w:rsidR="00A219D7" w:rsidRPr="001B36BD">
        <w:t>. T</w:t>
      </w:r>
      <w:r w:rsidR="006A1B6E" w:rsidRPr="001B36BD">
        <w:t>his</w:t>
      </w:r>
      <w:r w:rsidR="00E408D2" w:rsidRPr="001B36BD">
        <w:t xml:space="preserve"> procedure is performed percutaneously in a minimal-invasive fashion in a standard cardiac catheterization laboratory under general anesthesia using usually fluoroscopy, </w:t>
      </w:r>
      <w:r w:rsidR="009D61E9" w:rsidRPr="001B36BD">
        <w:t xml:space="preserve">TOE </w:t>
      </w:r>
      <w:r w:rsidR="00E408D2" w:rsidRPr="001B36BD">
        <w:t>guidance</w:t>
      </w:r>
      <w:r w:rsidR="005E6620" w:rsidRPr="00146EDE">
        <w:t>,</w:t>
      </w:r>
      <w:r w:rsidR="00E408D2" w:rsidRPr="001B36BD">
        <w:t xml:space="preserve"> and physiological monitoring.</w:t>
      </w:r>
    </w:p>
    <w:p w14:paraId="21FBFCF4" w14:textId="0F8B96B7" w:rsidR="00AA751B" w:rsidRPr="00146EDE" w:rsidRDefault="00AA751B" w:rsidP="00692534">
      <w:pPr>
        <w:rPr>
          <w:b/>
        </w:rPr>
      </w:pPr>
    </w:p>
    <w:p w14:paraId="32A92E82" w14:textId="550AFF96" w:rsidR="006E4797" w:rsidRPr="001B36BD" w:rsidRDefault="00551D82" w:rsidP="00692534">
      <w:r w:rsidRPr="001B36BD">
        <w:rPr>
          <w:b/>
        </w:rPr>
        <w:t>PROTOCOL:</w:t>
      </w:r>
      <w:r w:rsidRPr="001B36BD">
        <w:t xml:space="preserve"> </w:t>
      </w:r>
    </w:p>
    <w:p w14:paraId="5096A8E5" w14:textId="4CBC8CDD" w:rsidR="00F835A2" w:rsidRPr="001B36BD" w:rsidRDefault="00186BC8" w:rsidP="001B36BD">
      <w:pPr>
        <w:pBdr>
          <w:top w:val="nil"/>
          <w:left w:val="nil"/>
          <w:bottom w:val="nil"/>
          <w:right w:val="nil"/>
          <w:between w:val="nil"/>
        </w:pBdr>
      </w:pPr>
      <w:r w:rsidRPr="001B36BD">
        <w:t xml:space="preserve">The filming of the procedure was approved by the patient as well </w:t>
      </w:r>
      <w:r w:rsidR="00D72CA7" w:rsidRPr="00146EDE">
        <w:t xml:space="preserve">as </w:t>
      </w:r>
      <w:r w:rsidRPr="001B36BD">
        <w:t>all involved team members and confirmed by the ethics committee of the University</w:t>
      </w:r>
      <w:r w:rsidR="00122859" w:rsidRPr="00146EDE">
        <w:t xml:space="preserve"> Hospital</w:t>
      </w:r>
      <w:r w:rsidRPr="001B36BD">
        <w:t xml:space="preserve"> Jena</w:t>
      </w:r>
      <w:r w:rsidR="00CC705E" w:rsidRPr="00146EDE">
        <w:t>, Jena, Germany</w:t>
      </w:r>
      <w:r w:rsidRPr="001B36BD">
        <w:t xml:space="preserve">. </w:t>
      </w:r>
    </w:p>
    <w:p w14:paraId="54602604" w14:textId="2B745064" w:rsidR="00F835A2" w:rsidRPr="001B36BD" w:rsidRDefault="00F835A2" w:rsidP="00692534">
      <w:pPr>
        <w:pStyle w:val="Listenabsatz"/>
        <w:ind w:left="0"/>
      </w:pPr>
    </w:p>
    <w:p w14:paraId="46F94D2A" w14:textId="7874E9DA" w:rsidR="00553626" w:rsidRPr="00146EDE" w:rsidRDefault="00F835A2" w:rsidP="00692534">
      <w:pPr>
        <w:pStyle w:val="Listenabsatz"/>
        <w:numPr>
          <w:ilvl w:val="0"/>
          <w:numId w:val="24"/>
        </w:numPr>
        <w:ind w:left="0" w:firstLine="0"/>
        <w:rPr>
          <w:b/>
        </w:rPr>
      </w:pPr>
      <w:r w:rsidRPr="001B36BD">
        <w:rPr>
          <w:b/>
        </w:rPr>
        <w:t>Procedural planning</w:t>
      </w:r>
    </w:p>
    <w:p w14:paraId="73D06FF1" w14:textId="77777777" w:rsidR="00122859" w:rsidRPr="00146EDE" w:rsidRDefault="00122859" w:rsidP="00692534">
      <w:pPr>
        <w:pStyle w:val="Listenabsatz"/>
        <w:ind w:left="0"/>
      </w:pPr>
    </w:p>
    <w:p w14:paraId="237A657C" w14:textId="0AA92192" w:rsidR="00122859" w:rsidRPr="00146EDE" w:rsidRDefault="00D72CA7" w:rsidP="001B36BD">
      <w:pPr>
        <w:pStyle w:val="Listenabsatz"/>
        <w:ind w:left="0"/>
      </w:pPr>
      <w:r w:rsidRPr="00146EDE">
        <w:t xml:space="preserve">NOTE: </w:t>
      </w:r>
      <w:r w:rsidR="00CD5767" w:rsidRPr="001B36BD">
        <w:t xml:space="preserve">Patients should </w:t>
      </w:r>
      <w:r w:rsidR="009D61E9" w:rsidRPr="001B36BD">
        <w:t xml:space="preserve">be </w:t>
      </w:r>
      <w:r w:rsidRPr="00146EDE">
        <w:t xml:space="preserve">in </w:t>
      </w:r>
      <w:r w:rsidR="008A4588" w:rsidRPr="001B36BD">
        <w:t>a</w:t>
      </w:r>
      <w:r w:rsidR="00910A5B" w:rsidRPr="00146EDE">
        <w:t xml:space="preserve"> compensated</w:t>
      </w:r>
      <w:r w:rsidR="00A4329A" w:rsidRPr="00146EDE">
        <w:t>,</w:t>
      </w:r>
      <w:r w:rsidR="00910A5B" w:rsidRPr="00146EDE">
        <w:t xml:space="preserve"> </w:t>
      </w:r>
      <w:r w:rsidR="00CC705E" w:rsidRPr="00146EDE">
        <w:t>euvolemic</w:t>
      </w:r>
      <w:r w:rsidR="00910A5B" w:rsidRPr="00146EDE">
        <w:t xml:space="preserve"> state</w:t>
      </w:r>
      <w:r w:rsidR="00A4329A" w:rsidRPr="00146EDE">
        <w:t xml:space="preserve"> </w:t>
      </w:r>
      <w:r w:rsidRPr="00146EDE">
        <w:t>before</w:t>
      </w:r>
      <w:r w:rsidR="00A4329A" w:rsidRPr="00146EDE">
        <w:t xml:space="preserve"> intervention. This status should be verified by achieving the lowest NT-</w:t>
      </w:r>
      <w:proofErr w:type="spellStart"/>
      <w:r w:rsidR="00A4329A" w:rsidRPr="00146EDE">
        <w:t>proBNP</w:t>
      </w:r>
      <w:proofErr w:type="spellEnd"/>
      <w:r w:rsidR="00A4329A" w:rsidRPr="00146EDE">
        <w:t xml:space="preserve"> level</w:t>
      </w:r>
      <w:r w:rsidR="00F058BF" w:rsidRPr="00146EDE">
        <w:t xml:space="preserve">. </w:t>
      </w:r>
      <w:r w:rsidR="00CD5767" w:rsidRPr="001B36BD">
        <w:t>Patient’s weight should be documented.</w:t>
      </w:r>
    </w:p>
    <w:p w14:paraId="170E428C" w14:textId="77777777" w:rsidR="00122859" w:rsidRPr="00146EDE" w:rsidRDefault="00122859" w:rsidP="001B36BD">
      <w:pPr>
        <w:pStyle w:val="Listenabsatz"/>
        <w:ind w:left="0"/>
        <w:rPr>
          <w:b/>
          <w:bCs/>
        </w:rPr>
      </w:pPr>
    </w:p>
    <w:p w14:paraId="78C2CD49" w14:textId="74E43A35" w:rsidR="00553626" w:rsidRPr="00146EDE" w:rsidRDefault="00553626" w:rsidP="00692534">
      <w:pPr>
        <w:pStyle w:val="Listenabsatz"/>
        <w:numPr>
          <w:ilvl w:val="1"/>
          <w:numId w:val="24"/>
        </w:numPr>
        <w:ind w:left="0" w:firstLine="0"/>
      </w:pPr>
      <w:r w:rsidRPr="001B36BD">
        <w:rPr>
          <w:b/>
        </w:rPr>
        <w:t>Examination methods required.</w:t>
      </w:r>
    </w:p>
    <w:p w14:paraId="42705AD5" w14:textId="77777777" w:rsidR="00146EDE" w:rsidRPr="00146EDE" w:rsidRDefault="00146EDE" w:rsidP="00692534">
      <w:pPr>
        <w:pStyle w:val="Listenabsatz"/>
        <w:ind w:left="0"/>
      </w:pPr>
    </w:p>
    <w:p w14:paraId="57BD1F16" w14:textId="17A646B9" w:rsidR="00D72CA7" w:rsidRPr="00146EDE" w:rsidRDefault="00D72CA7" w:rsidP="00692534">
      <w:pPr>
        <w:pStyle w:val="Listenabsatz"/>
        <w:numPr>
          <w:ilvl w:val="2"/>
          <w:numId w:val="24"/>
        </w:numPr>
        <w:ind w:left="0" w:firstLine="0"/>
      </w:pPr>
      <w:r w:rsidRPr="00146EDE">
        <w:t>Begin p</w:t>
      </w:r>
      <w:r w:rsidR="009C79B4" w:rsidRPr="00146EDE">
        <w:t xml:space="preserve">re-procedural planning </w:t>
      </w:r>
      <w:r w:rsidR="00C7569A" w:rsidRPr="00146EDE">
        <w:t xml:space="preserve">with a comprehensive imaging work-up, including transthoracic echocardiography (TTE), </w:t>
      </w:r>
      <w:r w:rsidR="00C40B71" w:rsidRPr="00146EDE">
        <w:t>transesophageal</w:t>
      </w:r>
      <w:r w:rsidR="00C7569A" w:rsidRPr="00146EDE">
        <w:t xml:space="preserve"> echocardiography (TEE), and an ECG-gated, contrast-enhanced CT scan.</w:t>
      </w:r>
    </w:p>
    <w:p w14:paraId="74BF4D7B" w14:textId="77777777" w:rsidR="00146EDE" w:rsidRPr="00146EDE" w:rsidRDefault="00146EDE" w:rsidP="00692534">
      <w:pPr>
        <w:pStyle w:val="Listenabsatz"/>
        <w:ind w:left="0"/>
      </w:pPr>
    </w:p>
    <w:p w14:paraId="3E92E678" w14:textId="77777777" w:rsidR="00D72CA7" w:rsidRPr="00146EDE" w:rsidRDefault="00D72CA7" w:rsidP="00692534">
      <w:pPr>
        <w:pStyle w:val="Listenabsatz"/>
        <w:numPr>
          <w:ilvl w:val="2"/>
          <w:numId w:val="24"/>
        </w:numPr>
        <w:ind w:left="0" w:firstLine="0"/>
      </w:pPr>
      <w:r w:rsidRPr="00146EDE">
        <w:t>Measure the tricuspid annulus dimensions using appropriate imaging modalities.</w:t>
      </w:r>
    </w:p>
    <w:p w14:paraId="12F34118" w14:textId="77777777" w:rsidR="00146EDE" w:rsidRPr="00146EDE" w:rsidRDefault="00146EDE" w:rsidP="00692534">
      <w:pPr>
        <w:pStyle w:val="Listenabsatz"/>
        <w:ind w:left="0"/>
      </w:pPr>
    </w:p>
    <w:p w14:paraId="2C6DDD4B" w14:textId="77777777" w:rsidR="00D72CA7" w:rsidRPr="00146EDE" w:rsidRDefault="00D72CA7" w:rsidP="00692534">
      <w:pPr>
        <w:pStyle w:val="Listenabsatz"/>
        <w:numPr>
          <w:ilvl w:val="2"/>
          <w:numId w:val="24"/>
        </w:numPr>
        <w:ind w:left="0" w:firstLine="0"/>
      </w:pPr>
      <w:r w:rsidRPr="00146EDE">
        <w:t>Evaluate the morphology of the tricuspid leaflets and chordal structures.</w:t>
      </w:r>
    </w:p>
    <w:p w14:paraId="4859522B" w14:textId="77777777" w:rsidR="00146EDE" w:rsidRPr="00146EDE" w:rsidRDefault="00146EDE" w:rsidP="00692534">
      <w:pPr>
        <w:pStyle w:val="Listenabsatz"/>
        <w:ind w:left="0"/>
      </w:pPr>
    </w:p>
    <w:p w14:paraId="0EE6BC76" w14:textId="27B6311D" w:rsidR="00D72CA7" w:rsidRPr="00146EDE" w:rsidRDefault="00D72CA7" w:rsidP="00692534">
      <w:pPr>
        <w:pStyle w:val="Listenabsatz"/>
        <w:numPr>
          <w:ilvl w:val="2"/>
          <w:numId w:val="24"/>
        </w:numPr>
        <w:ind w:left="0" w:firstLine="0"/>
      </w:pPr>
      <w:r w:rsidRPr="00146EDE">
        <w:t>Identify the presence of any intracardiac leads and assess their position relative to the valve apparatus. Determine the optimal fluoroscopic and echocardiographic implantation angle. Verify adequate transesophageal echocardiography (TEE) image quality before proceeding.</w:t>
      </w:r>
    </w:p>
    <w:p w14:paraId="2B23B251" w14:textId="77777777" w:rsidR="00146EDE" w:rsidRPr="00146EDE" w:rsidRDefault="00146EDE" w:rsidP="00692534">
      <w:pPr>
        <w:pStyle w:val="Listenabsatz"/>
        <w:ind w:left="0"/>
      </w:pPr>
    </w:p>
    <w:p w14:paraId="438BB50B" w14:textId="77777777" w:rsidR="00146EDE" w:rsidRPr="00146EDE" w:rsidRDefault="00D72CA7" w:rsidP="00692534">
      <w:pPr>
        <w:pStyle w:val="Listenabsatz"/>
        <w:numPr>
          <w:ilvl w:val="2"/>
          <w:numId w:val="24"/>
        </w:numPr>
        <w:ind w:left="0" w:firstLine="0"/>
      </w:pPr>
      <w:r w:rsidRPr="00146EDE">
        <w:lastRenderedPageBreak/>
        <w:t>Assess left ventricular and right ventricular function using echocardiography and other relevant imaging methods. Perform right heart catheterization while the patient is in a compensated, euvolemic state.</w:t>
      </w:r>
    </w:p>
    <w:p w14:paraId="12B78059" w14:textId="77777777" w:rsidR="00146EDE" w:rsidRPr="00146EDE" w:rsidRDefault="00146EDE" w:rsidP="00692534">
      <w:pPr>
        <w:pStyle w:val="Listenabsatz"/>
        <w:ind w:left="0"/>
      </w:pPr>
    </w:p>
    <w:p w14:paraId="67E49B3A" w14:textId="0303CAE7" w:rsidR="00D72CA7" w:rsidRPr="00146EDE" w:rsidRDefault="00D72CA7" w:rsidP="00692534">
      <w:pPr>
        <w:pStyle w:val="Listenabsatz"/>
        <w:numPr>
          <w:ilvl w:val="2"/>
          <w:numId w:val="24"/>
        </w:numPr>
        <w:ind w:left="0" w:firstLine="0"/>
      </w:pPr>
      <w:r w:rsidRPr="00146EDE">
        <w:t>Measure and document pulmonary artery pressure (PAP), pulmonary capillary wedge pressure (PCWP), and pulmonary vascular resistance (PVR). Use these hemodynamic parameters to evaluate right heart function and pulmonary hemodynamics.</w:t>
      </w:r>
    </w:p>
    <w:p w14:paraId="5D205BBB" w14:textId="2A2468FE" w:rsidR="00BE3516" w:rsidRPr="001B36BD" w:rsidRDefault="00BE3516" w:rsidP="00692534"/>
    <w:p w14:paraId="1DC6D1D3" w14:textId="19F4853D" w:rsidR="00BE3516" w:rsidRDefault="00BE3516" w:rsidP="00692534">
      <w:pPr>
        <w:pStyle w:val="Listenabsatz"/>
        <w:numPr>
          <w:ilvl w:val="0"/>
          <w:numId w:val="29"/>
        </w:numPr>
        <w:ind w:left="0" w:firstLine="0"/>
        <w:rPr>
          <w:b/>
        </w:rPr>
      </w:pPr>
      <w:r w:rsidRPr="001B36BD">
        <w:rPr>
          <w:b/>
        </w:rPr>
        <w:t>Procedural preparation</w:t>
      </w:r>
    </w:p>
    <w:p w14:paraId="71D16697" w14:textId="51D2C603" w:rsidR="002B01E6" w:rsidRPr="002B01E6" w:rsidRDefault="002B01E6" w:rsidP="00692534">
      <w:pPr>
        <w:rPr>
          <w:b/>
          <w:bCs/>
          <w:lang w:val="en-IN"/>
        </w:rPr>
      </w:pPr>
    </w:p>
    <w:p w14:paraId="0959B189" w14:textId="77777777" w:rsidR="002B01E6" w:rsidRDefault="002B01E6" w:rsidP="00692534">
      <w:pPr>
        <w:rPr>
          <w:lang w:val="en-IN"/>
        </w:rPr>
      </w:pPr>
      <w:r w:rsidRPr="002B01E6">
        <w:rPr>
          <w:lang w:val="en-IN"/>
        </w:rPr>
        <w:t>2.1 Physiological Monitoring</w:t>
      </w:r>
    </w:p>
    <w:p w14:paraId="11EC1020" w14:textId="77777777" w:rsidR="002B01E6" w:rsidRPr="002B01E6" w:rsidRDefault="002B01E6" w:rsidP="00692534">
      <w:pPr>
        <w:rPr>
          <w:lang w:val="en-IN"/>
        </w:rPr>
      </w:pPr>
    </w:p>
    <w:p w14:paraId="50FC8B64" w14:textId="77777777" w:rsidR="002B01E6" w:rsidRDefault="002B01E6" w:rsidP="00692534">
      <w:pPr>
        <w:rPr>
          <w:lang w:val="en-IN"/>
        </w:rPr>
      </w:pPr>
      <w:r w:rsidRPr="002B01E6">
        <w:rPr>
          <w:lang w:val="en-IN"/>
        </w:rPr>
        <w:t xml:space="preserve">2.1.1 Perform the procedure under general </w:t>
      </w:r>
      <w:proofErr w:type="spellStart"/>
      <w:r w:rsidRPr="002B01E6">
        <w:rPr>
          <w:lang w:val="en-IN"/>
        </w:rPr>
        <w:t>anesthesia</w:t>
      </w:r>
      <w:proofErr w:type="spellEnd"/>
      <w:r w:rsidRPr="002B01E6">
        <w:rPr>
          <w:lang w:val="en-IN"/>
        </w:rPr>
        <w:t xml:space="preserve"> with endotracheal intubation. Establish continuous invasive arterial blood pressure, electrocardiographic, peripheral oxygen saturation, and pulse monitoring.</w:t>
      </w:r>
    </w:p>
    <w:p w14:paraId="261D93D8" w14:textId="77777777" w:rsidR="002B01E6" w:rsidRPr="002B01E6" w:rsidRDefault="002B01E6" w:rsidP="00692534">
      <w:pPr>
        <w:rPr>
          <w:lang w:val="en-IN"/>
        </w:rPr>
      </w:pPr>
    </w:p>
    <w:p w14:paraId="037C6522" w14:textId="77777777" w:rsidR="002B01E6" w:rsidRPr="002B01E6" w:rsidRDefault="002B01E6" w:rsidP="00692534">
      <w:pPr>
        <w:rPr>
          <w:lang w:val="en-IN"/>
        </w:rPr>
      </w:pPr>
      <w:r w:rsidRPr="002B01E6">
        <w:rPr>
          <w:lang w:val="en-IN"/>
        </w:rPr>
        <w:t>2.1.2 Establish central venous access for volume or medication administration.</w:t>
      </w:r>
    </w:p>
    <w:p w14:paraId="564068BF" w14:textId="09BD2567" w:rsidR="002B01E6" w:rsidRPr="002B01E6" w:rsidRDefault="002B01E6" w:rsidP="00692534">
      <w:pPr>
        <w:rPr>
          <w:lang w:val="en-IN"/>
        </w:rPr>
      </w:pPr>
    </w:p>
    <w:p w14:paraId="7FFF4558" w14:textId="77777777" w:rsidR="002B01E6" w:rsidRDefault="002B01E6" w:rsidP="00692534">
      <w:pPr>
        <w:rPr>
          <w:lang w:val="en-IN"/>
        </w:rPr>
      </w:pPr>
      <w:r w:rsidRPr="002B01E6">
        <w:rPr>
          <w:lang w:val="en-IN"/>
        </w:rPr>
        <w:t>2.2 Positioning of the Patient</w:t>
      </w:r>
    </w:p>
    <w:p w14:paraId="784ED882" w14:textId="77777777" w:rsidR="002B01E6" w:rsidRPr="002B01E6" w:rsidRDefault="002B01E6" w:rsidP="00692534">
      <w:pPr>
        <w:rPr>
          <w:lang w:val="en-IN"/>
        </w:rPr>
      </w:pPr>
    </w:p>
    <w:p w14:paraId="7F1438A0" w14:textId="77777777" w:rsidR="002B01E6" w:rsidRDefault="002B01E6" w:rsidP="00692534">
      <w:pPr>
        <w:rPr>
          <w:lang w:val="en-IN"/>
        </w:rPr>
      </w:pPr>
      <w:r w:rsidRPr="5AF943E0">
        <w:rPr>
          <w:lang w:val="en-IN"/>
        </w:rPr>
        <w:t xml:space="preserve">2.2.1 </w:t>
      </w:r>
      <w:r w:rsidRPr="5AF943E0">
        <w:rPr>
          <w:highlight w:val="yellow"/>
          <w:lang w:val="en-IN"/>
        </w:rPr>
        <w:t>Position the patient supine on the catheterization laboratory table</w:t>
      </w:r>
      <w:r w:rsidRPr="5AF943E0">
        <w:rPr>
          <w:lang w:val="en-IN"/>
        </w:rPr>
        <w:t>.</w:t>
      </w:r>
    </w:p>
    <w:p w14:paraId="7A70C1EF" w14:textId="77777777" w:rsidR="002B01E6" w:rsidRPr="002B01E6" w:rsidRDefault="002B01E6" w:rsidP="00692534">
      <w:pPr>
        <w:rPr>
          <w:lang w:val="en-IN"/>
        </w:rPr>
      </w:pPr>
    </w:p>
    <w:p w14:paraId="45CD5579" w14:textId="77777777" w:rsidR="002B01E6" w:rsidRDefault="002B01E6" w:rsidP="00692534">
      <w:pPr>
        <w:rPr>
          <w:lang w:val="en-IN"/>
        </w:rPr>
      </w:pPr>
      <w:r w:rsidRPr="5AF943E0">
        <w:rPr>
          <w:lang w:val="en-IN"/>
        </w:rPr>
        <w:t xml:space="preserve">2.2.2 Place a pillow under the patient’s right shoulder if necessary to optimize TEE image acquisition. </w:t>
      </w:r>
      <w:r w:rsidRPr="5AF943E0">
        <w:rPr>
          <w:highlight w:val="yellow"/>
          <w:lang w:val="en-IN"/>
        </w:rPr>
        <w:t>Position a rigid plate beneath the patient’s knees</w:t>
      </w:r>
      <w:r w:rsidRPr="5AF943E0">
        <w:rPr>
          <w:lang w:val="en-IN"/>
        </w:rPr>
        <w:t xml:space="preserve"> to serve as a stable base for the stabilizer table.</w:t>
      </w:r>
    </w:p>
    <w:p w14:paraId="3D9FB9D9" w14:textId="77777777" w:rsidR="002B01E6" w:rsidRPr="002B01E6" w:rsidRDefault="002B01E6" w:rsidP="00692534">
      <w:pPr>
        <w:rPr>
          <w:lang w:val="en-IN"/>
        </w:rPr>
      </w:pPr>
    </w:p>
    <w:p w14:paraId="7154ECD4" w14:textId="77777777" w:rsidR="002B01E6" w:rsidRPr="002B01E6" w:rsidRDefault="002B01E6" w:rsidP="5AF943E0">
      <w:pPr>
        <w:rPr>
          <w:highlight w:val="yellow"/>
          <w:lang w:val="en-IN"/>
        </w:rPr>
      </w:pPr>
      <w:r w:rsidRPr="5AF943E0">
        <w:rPr>
          <w:lang w:val="en-IN"/>
        </w:rPr>
        <w:t xml:space="preserve">2.2.3 </w:t>
      </w:r>
      <w:r w:rsidRPr="5AF943E0">
        <w:rPr>
          <w:highlight w:val="yellow"/>
          <w:lang w:val="en-IN"/>
        </w:rPr>
        <w:t>Place the small table over the patient’s knees, sloping toward the midline, and secure the implant device within the stabilizer holder mounted onto the table.</w:t>
      </w:r>
    </w:p>
    <w:p w14:paraId="620E741B" w14:textId="7E0BA45A" w:rsidR="002B01E6" w:rsidRPr="002B01E6" w:rsidRDefault="002B01E6" w:rsidP="00692534">
      <w:pPr>
        <w:rPr>
          <w:lang w:val="en-IN"/>
        </w:rPr>
      </w:pPr>
    </w:p>
    <w:p w14:paraId="5F8909A5" w14:textId="77777777" w:rsidR="002B01E6" w:rsidRDefault="002B01E6" w:rsidP="00692534">
      <w:pPr>
        <w:rPr>
          <w:lang w:val="en-IN"/>
        </w:rPr>
      </w:pPr>
      <w:r w:rsidRPr="002B01E6">
        <w:rPr>
          <w:lang w:val="en-IN"/>
        </w:rPr>
        <w:t>2.3 Preparation of the Sterile Set</w:t>
      </w:r>
    </w:p>
    <w:p w14:paraId="26274706" w14:textId="77777777" w:rsidR="002B01E6" w:rsidRPr="002B01E6" w:rsidRDefault="002B01E6" w:rsidP="00692534">
      <w:pPr>
        <w:rPr>
          <w:lang w:val="en-IN"/>
        </w:rPr>
      </w:pPr>
    </w:p>
    <w:p w14:paraId="2743F6FA" w14:textId="77777777" w:rsidR="002B01E6" w:rsidRDefault="002B01E6" w:rsidP="5AF943E0">
      <w:pPr>
        <w:rPr>
          <w:highlight w:val="yellow"/>
          <w:lang w:val="en-IN"/>
        </w:rPr>
      </w:pPr>
      <w:r w:rsidRPr="5AF943E0">
        <w:rPr>
          <w:lang w:val="en-IN"/>
        </w:rPr>
        <w:t xml:space="preserve">2.3.1 </w:t>
      </w:r>
      <w:r w:rsidRPr="5AF943E0">
        <w:rPr>
          <w:highlight w:val="yellow"/>
          <w:lang w:val="en-IN"/>
        </w:rPr>
        <w:t>Prepare a sterile set with the required materials and prepare the instrumentation table according to standard catheterization laboratory practice.</w:t>
      </w:r>
    </w:p>
    <w:p w14:paraId="2AC2E6E0" w14:textId="77777777" w:rsidR="002B01E6" w:rsidRPr="002B01E6" w:rsidRDefault="002B01E6" w:rsidP="5AF943E0">
      <w:pPr>
        <w:rPr>
          <w:highlight w:val="yellow"/>
          <w:lang w:val="en-IN"/>
        </w:rPr>
      </w:pPr>
    </w:p>
    <w:p w14:paraId="7566AE35" w14:textId="77777777" w:rsidR="002B01E6" w:rsidRDefault="002B01E6" w:rsidP="5AF943E0">
      <w:pPr>
        <w:rPr>
          <w:highlight w:val="yellow"/>
          <w:lang w:val="en-IN"/>
        </w:rPr>
      </w:pPr>
      <w:r w:rsidRPr="5AF943E0">
        <w:rPr>
          <w:lang w:val="en-IN"/>
        </w:rPr>
        <w:t xml:space="preserve">2.3.2 </w:t>
      </w:r>
      <w:r w:rsidRPr="5AF943E0">
        <w:rPr>
          <w:highlight w:val="yellow"/>
          <w:lang w:val="en-IN"/>
        </w:rPr>
        <w:t>Sterilize both femoral access sites and position sterile drapes over the patient, including the stabilizer table. Cover both femoral access sites with transparent foil plaster after draping.</w:t>
      </w:r>
    </w:p>
    <w:p w14:paraId="0A04A9D9" w14:textId="77777777" w:rsidR="002B01E6" w:rsidRPr="002B01E6" w:rsidRDefault="002B01E6" w:rsidP="00692534">
      <w:pPr>
        <w:rPr>
          <w:lang w:val="en-IN"/>
        </w:rPr>
      </w:pPr>
    </w:p>
    <w:p w14:paraId="7F361BD7" w14:textId="77777777" w:rsidR="002B01E6" w:rsidRPr="002B01E6" w:rsidRDefault="002B01E6" w:rsidP="00692534">
      <w:pPr>
        <w:rPr>
          <w:lang w:val="en-IN"/>
        </w:rPr>
      </w:pPr>
      <w:r w:rsidRPr="002B01E6">
        <w:rPr>
          <w:lang w:val="en-IN"/>
        </w:rPr>
        <w:t>2.3.3 Prepare an additional large side table with sterile drapes for device preparation.</w:t>
      </w:r>
    </w:p>
    <w:p w14:paraId="59D6F938" w14:textId="77777777" w:rsidR="002B01E6" w:rsidRDefault="002B01E6" w:rsidP="00692534">
      <w:pPr>
        <w:rPr>
          <w:b/>
          <w:lang w:val="en-IN"/>
        </w:rPr>
      </w:pPr>
      <w:r w:rsidRPr="002B01E6">
        <w:rPr>
          <w:b/>
          <w:vanish/>
          <w:lang w:val="en-IN"/>
        </w:rPr>
        <w:t>Top of Form</w:t>
      </w:r>
    </w:p>
    <w:p w14:paraId="65CCAD99" w14:textId="77777777" w:rsidR="002B01E6" w:rsidRDefault="002B01E6" w:rsidP="00692534">
      <w:pPr>
        <w:rPr>
          <w:b/>
          <w:bCs/>
          <w:lang w:val="en-IN"/>
        </w:rPr>
      </w:pPr>
      <w:r w:rsidRPr="002B01E6">
        <w:rPr>
          <w:b/>
          <w:bCs/>
          <w:lang w:val="en-IN"/>
        </w:rPr>
        <w:t>3. Venous Access</w:t>
      </w:r>
    </w:p>
    <w:p w14:paraId="24D4D275" w14:textId="77777777" w:rsidR="002B01E6" w:rsidRPr="002B01E6" w:rsidRDefault="002B01E6" w:rsidP="00692534">
      <w:pPr>
        <w:rPr>
          <w:b/>
          <w:bCs/>
          <w:lang w:val="en-IN"/>
        </w:rPr>
      </w:pPr>
    </w:p>
    <w:p w14:paraId="782CA118" w14:textId="77777777" w:rsidR="002B01E6" w:rsidRDefault="002B01E6" w:rsidP="00692534">
      <w:pPr>
        <w:rPr>
          <w:lang w:val="en-IN"/>
        </w:rPr>
      </w:pPr>
      <w:r w:rsidRPr="002B01E6">
        <w:rPr>
          <w:lang w:val="en-IN"/>
        </w:rPr>
        <w:t>3.1 Access Site Location</w:t>
      </w:r>
    </w:p>
    <w:p w14:paraId="4C80F8F4" w14:textId="77777777" w:rsidR="002B01E6" w:rsidRPr="002B01E6" w:rsidRDefault="002B01E6" w:rsidP="00692534">
      <w:pPr>
        <w:rPr>
          <w:lang w:val="en-IN"/>
        </w:rPr>
      </w:pPr>
    </w:p>
    <w:p w14:paraId="632CFFBE" w14:textId="77777777" w:rsidR="002B01E6" w:rsidRPr="002B01E6" w:rsidRDefault="002B01E6" w:rsidP="00692534">
      <w:pPr>
        <w:rPr>
          <w:lang w:val="en-IN"/>
        </w:rPr>
      </w:pPr>
      <w:r w:rsidRPr="002B01E6">
        <w:rPr>
          <w:lang w:val="en-IN"/>
        </w:rPr>
        <w:t xml:space="preserve">3.1.1 Select the right femoral vein as the preferred access site according to pre-procedural </w:t>
      </w:r>
      <w:r w:rsidRPr="002B01E6">
        <w:rPr>
          <w:lang w:val="en-IN"/>
        </w:rPr>
        <w:lastRenderedPageBreak/>
        <w:t>planning.</w:t>
      </w:r>
    </w:p>
    <w:p w14:paraId="505BF6C3" w14:textId="7865263A" w:rsidR="002B01E6" w:rsidRPr="002B01E6" w:rsidRDefault="002B01E6" w:rsidP="00692534">
      <w:pPr>
        <w:rPr>
          <w:lang w:val="en-IN"/>
        </w:rPr>
      </w:pPr>
    </w:p>
    <w:p w14:paraId="73166F67" w14:textId="77777777" w:rsidR="002B01E6" w:rsidRDefault="002B01E6" w:rsidP="5AF943E0">
      <w:pPr>
        <w:rPr>
          <w:highlight w:val="yellow"/>
          <w:lang w:val="en-IN"/>
        </w:rPr>
      </w:pPr>
      <w:r w:rsidRPr="5AF943E0">
        <w:rPr>
          <w:lang w:val="en-IN"/>
        </w:rPr>
        <w:t xml:space="preserve">3.2 </w:t>
      </w:r>
      <w:r w:rsidRPr="5AF943E0">
        <w:rPr>
          <w:highlight w:val="yellow"/>
          <w:lang w:val="en-IN"/>
        </w:rPr>
        <w:t xml:space="preserve">Ultrasound-Guided Puncture and </w:t>
      </w:r>
      <w:proofErr w:type="spellStart"/>
      <w:r w:rsidRPr="5AF943E0">
        <w:rPr>
          <w:highlight w:val="yellow"/>
          <w:lang w:val="en-IN"/>
        </w:rPr>
        <w:t>Anesthesia</w:t>
      </w:r>
      <w:proofErr w:type="spellEnd"/>
    </w:p>
    <w:p w14:paraId="508EF034" w14:textId="77777777" w:rsidR="002B01E6" w:rsidRPr="002B01E6" w:rsidRDefault="002B01E6" w:rsidP="00692534">
      <w:pPr>
        <w:rPr>
          <w:lang w:val="en-IN"/>
        </w:rPr>
      </w:pPr>
    </w:p>
    <w:p w14:paraId="3EBCB715" w14:textId="77777777" w:rsidR="002B01E6" w:rsidRDefault="002B01E6" w:rsidP="00692534">
      <w:pPr>
        <w:rPr>
          <w:lang w:val="en-IN"/>
        </w:rPr>
      </w:pPr>
      <w:r w:rsidRPr="002B01E6">
        <w:rPr>
          <w:lang w:val="en-IN"/>
        </w:rPr>
        <w:t>3.2.1 Prepare a linear ultrasound probe with a sterile ultrasound cover and localize the femoral vein using ultrasound guidance.</w:t>
      </w:r>
    </w:p>
    <w:p w14:paraId="0DE2D899" w14:textId="77777777" w:rsidR="002B01E6" w:rsidRPr="002B01E6" w:rsidRDefault="002B01E6" w:rsidP="00692534">
      <w:pPr>
        <w:rPr>
          <w:lang w:val="en-IN"/>
        </w:rPr>
      </w:pPr>
    </w:p>
    <w:p w14:paraId="68C8736C" w14:textId="77777777" w:rsidR="002B01E6" w:rsidRPr="002B01E6" w:rsidRDefault="002B01E6" w:rsidP="00692534">
      <w:pPr>
        <w:rPr>
          <w:lang w:val="en-IN"/>
        </w:rPr>
      </w:pPr>
      <w:r w:rsidRPr="002B01E6">
        <w:rPr>
          <w:lang w:val="en-IN"/>
        </w:rPr>
        <w:t xml:space="preserve">3.2.2 Administer subcutaneous </w:t>
      </w:r>
      <w:proofErr w:type="spellStart"/>
      <w:r w:rsidRPr="002B01E6">
        <w:rPr>
          <w:lang w:val="en-IN"/>
        </w:rPr>
        <w:t>anesthesia</w:t>
      </w:r>
      <w:proofErr w:type="spellEnd"/>
      <w:r w:rsidRPr="002B01E6">
        <w:rPr>
          <w:lang w:val="en-IN"/>
        </w:rPr>
        <w:t xml:space="preserve"> medication (e.g., Xylocaine 2%, 10–20 mL) under ultrasound observation.</w:t>
      </w:r>
    </w:p>
    <w:p w14:paraId="6D00EB6B" w14:textId="43C4DDCF" w:rsidR="002B01E6" w:rsidRPr="002B01E6" w:rsidRDefault="002B01E6" w:rsidP="00692534">
      <w:pPr>
        <w:rPr>
          <w:lang w:val="en-IN"/>
        </w:rPr>
      </w:pPr>
    </w:p>
    <w:p w14:paraId="57546B5F" w14:textId="77777777" w:rsidR="002B01E6" w:rsidRDefault="002B01E6" w:rsidP="00692534">
      <w:pPr>
        <w:rPr>
          <w:lang w:val="en-IN"/>
        </w:rPr>
      </w:pPr>
      <w:r w:rsidRPr="002B01E6">
        <w:rPr>
          <w:lang w:val="en-IN"/>
        </w:rPr>
        <w:t>3.3 Venous Access and Sheath Insertion</w:t>
      </w:r>
    </w:p>
    <w:p w14:paraId="2AF094C2" w14:textId="77777777" w:rsidR="002B01E6" w:rsidRPr="002B01E6" w:rsidRDefault="002B01E6" w:rsidP="00692534">
      <w:pPr>
        <w:rPr>
          <w:lang w:val="en-IN"/>
        </w:rPr>
      </w:pPr>
    </w:p>
    <w:p w14:paraId="5CA7ECF5" w14:textId="77777777" w:rsidR="002B01E6" w:rsidRDefault="002B01E6" w:rsidP="00692534">
      <w:pPr>
        <w:rPr>
          <w:lang w:val="en-IN"/>
        </w:rPr>
      </w:pPr>
      <w:r w:rsidRPr="5AF943E0">
        <w:rPr>
          <w:lang w:val="en-IN"/>
        </w:rPr>
        <w:t xml:space="preserve">3.3.1 </w:t>
      </w:r>
      <w:r w:rsidRPr="5AF943E0">
        <w:rPr>
          <w:highlight w:val="yellow"/>
          <w:lang w:val="en-IN"/>
        </w:rPr>
        <w:t>Puncture the right femoral vein using ultrasound guidance</w:t>
      </w:r>
      <w:r w:rsidRPr="5AF943E0">
        <w:rPr>
          <w:lang w:val="en-IN"/>
        </w:rPr>
        <w:t>.</w:t>
      </w:r>
    </w:p>
    <w:p w14:paraId="4970ED5D" w14:textId="77777777" w:rsidR="002B01E6" w:rsidRPr="002B01E6" w:rsidRDefault="002B01E6" w:rsidP="00692534">
      <w:pPr>
        <w:rPr>
          <w:lang w:val="en-IN"/>
        </w:rPr>
      </w:pPr>
    </w:p>
    <w:p w14:paraId="3B534BE4" w14:textId="207C282F" w:rsidR="002B01E6" w:rsidRPr="002B01E6" w:rsidRDefault="002B01E6" w:rsidP="5AF943E0">
      <w:pPr>
        <w:rPr>
          <w:highlight w:val="yellow"/>
          <w:lang w:val="en-IN"/>
        </w:rPr>
      </w:pPr>
      <w:r w:rsidRPr="5AF943E0">
        <w:rPr>
          <w:lang w:val="en-IN"/>
        </w:rPr>
        <w:t xml:space="preserve">3.3.2 </w:t>
      </w:r>
      <w:r w:rsidRPr="5AF943E0">
        <w:rPr>
          <w:highlight w:val="yellow"/>
          <w:lang w:val="en-IN"/>
        </w:rPr>
        <w:t>Advance the standard J-tip wire, packaged with the steerable sheath, into the right femoral vein. Introduce a steerable long sheath (8.5 Fr.) into the superior vena cava.</w:t>
      </w:r>
    </w:p>
    <w:p w14:paraId="234CB954" w14:textId="77777777" w:rsidR="002B01E6" w:rsidRDefault="002B01E6" w:rsidP="00692534">
      <w:pPr>
        <w:rPr>
          <w:b/>
          <w:lang w:val="en-IN"/>
        </w:rPr>
      </w:pPr>
      <w:r w:rsidRPr="002B01E6">
        <w:rPr>
          <w:b/>
          <w:vanish/>
          <w:lang w:val="en-IN"/>
        </w:rPr>
        <w:t>Bottom of Form</w:t>
      </w:r>
    </w:p>
    <w:p w14:paraId="18CEA43F" w14:textId="77777777" w:rsidR="002B01E6" w:rsidRDefault="002B01E6" w:rsidP="00692534">
      <w:pPr>
        <w:rPr>
          <w:b/>
          <w:bCs/>
          <w:lang w:val="en-IN"/>
        </w:rPr>
      </w:pPr>
      <w:r w:rsidRPr="002B01E6">
        <w:rPr>
          <w:b/>
          <w:bCs/>
          <w:lang w:val="en-IN"/>
        </w:rPr>
        <w:t>4. Placement of TEE Probe</w:t>
      </w:r>
    </w:p>
    <w:p w14:paraId="5C17825B" w14:textId="77777777" w:rsidR="002B01E6" w:rsidRPr="002B01E6" w:rsidRDefault="002B01E6" w:rsidP="00692534">
      <w:pPr>
        <w:rPr>
          <w:b/>
          <w:bCs/>
          <w:lang w:val="en-IN"/>
        </w:rPr>
      </w:pPr>
    </w:p>
    <w:p w14:paraId="4A7FBE6E" w14:textId="77777777" w:rsidR="002B01E6" w:rsidRDefault="002B01E6" w:rsidP="00692534">
      <w:pPr>
        <w:rPr>
          <w:lang w:val="en-IN"/>
        </w:rPr>
      </w:pPr>
      <w:r w:rsidRPr="002B01E6">
        <w:rPr>
          <w:lang w:val="en-IN"/>
        </w:rPr>
        <w:t>4.1 Preparation</w:t>
      </w:r>
    </w:p>
    <w:p w14:paraId="26FFD990" w14:textId="77777777" w:rsidR="002B01E6" w:rsidRPr="002B01E6" w:rsidRDefault="002B01E6" w:rsidP="00692534">
      <w:pPr>
        <w:rPr>
          <w:lang w:val="en-IN"/>
        </w:rPr>
      </w:pPr>
    </w:p>
    <w:p w14:paraId="21B96EFC" w14:textId="19727AF5" w:rsidR="002B01E6" w:rsidRPr="002B01E6" w:rsidRDefault="002B01E6" w:rsidP="00692534">
      <w:pPr>
        <w:rPr>
          <w:lang w:val="en-IN"/>
        </w:rPr>
      </w:pPr>
      <w:r w:rsidRPr="002B01E6">
        <w:rPr>
          <w:lang w:val="en-IN"/>
        </w:rPr>
        <w:t xml:space="preserve">4.1.1 Apply local </w:t>
      </w:r>
      <w:proofErr w:type="spellStart"/>
      <w:r w:rsidRPr="002B01E6">
        <w:rPr>
          <w:lang w:val="en-IN"/>
        </w:rPr>
        <w:t>anesthetic</w:t>
      </w:r>
      <w:proofErr w:type="spellEnd"/>
      <w:r w:rsidRPr="002B01E6">
        <w:rPr>
          <w:lang w:val="en-IN"/>
        </w:rPr>
        <w:t xml:space="preserve"> spray (e.g., Xylocaine spray) to the oropharyngeal region and insert a bite guard to protect the probe and the patient’s teeth. Apply glide gel to facilitate </w:t>
      </w:r>
      <w:r w:rsidR="00550000">
        <w:rPr>
          <w:lang w:val="en-IN"/>
        </w:rPr>
        <w:t xml:space="preserve">the </w:t>
      </w:r>
      <w:r w:rsidRPr="002B01E6">
        <w:rPr>
          <w:lang w:val="en-IN"/>
        </w:rPr>
        <w:t>smooth insertion of the probe.</w:t>
      </w:r>
    </w:p>
    <w:p w14:paraId="61E37809" w14:textId="3CE632E5" w:rsidR="002B01E6" w:rsidRPr="002B01E6" w:rsidRDefault="002B01E6" w:rsidP="00692534">
      <w:pPr>
        <w:rPr>
          <w:lang w:val="en-IN"/>
        </w:rPr>
      </w:pPr>
    </w:p>
    <w:p w14:paraId="6E80DDD7" w14:textId="77777777" w:rsidR="002B01E6" w:rsidRDefault="002B01E6" w:rsidP="00692534">
      <w:pPr>
        <w:rPr>
          <w:lang w:val="en-IN"/>
        </w:rPr>
      </w:pPr>
      <w:r w:rsidRPr="002B01E6">
        <w:rPr>
          <w:lang w:val="en-IN"/>
        </w:rPr>
        <w:t>4.2 Probe Placement</w:t>
      </w:r>
    </w:p>
    <w:p w14:paraId="7294100A" w14:textId="77777777" w:rsidR="002B01E6" w:rsidRPr="002B01E6" w:rsidRDefault="002B01E6" w:rsidP="00692534">
      <w:pPr>
        <w:rPr>
          <w:lang w:val="en-IN"/>
        </w:rPr>
      </w:pPr>
    </w:p>
    <w:p w14:paraId="60CB6283" w14:textId="77777777" w:rsidR="002B01E6" w:rsidRPr="002B01E6" w:rsidRDefault="002B01E6" w:rsidP="00692534">
      <w:pPr>
        <w:rPr>
          <w:lang w:val="en-IN"/>
        </w:rPr>
      </w:pPr>
      <w:r w:rsidRPr="002B01E6">
        <w:rPr>
          <w:lang w:val="en-IN"/>
        </w:rPr>
        <w:t>4.2.1 Advance the TEE probe carefully into the mid-</w:t>
      </w:r>
      <w:proofErr w:type="spellStart"/>
      <w:r w:rsidRPr="002B01E6">
        <w:rPr>
          <w:lang w:val="en-IN"/>
        </w:rPr>
        <w:t>esophagus</w:t>
      </w:r>
      <w:proofErr w:type="spellEnd"/>
      <w:r w:rsidRPr="002B01E6">
        <w:rPr>
          <w:lang w:val="en-IN"/>
        </w:rPr>
        <w:t xml:space="preserve"> until cardiac structures are visualized on the echocardiographic screen. Use a laryngoscope if necessary to facilitate safe probe insertion.</w:t>
      </w:r>
    </w:p>
    <w:p w14:paraId="758F1A85" w14:textId="49CD75D9" w:rsidR="002B01E6" w:rsidRPr="002B01E6" w:rsidRDefault="002B01E6" w:rsidP="00692534">
      <w:pPr>
        <w:rPr>
          <w:lang w:val="en-IN"/>
        </w:rPr>
      </w:pPr>
    </w:p>
    <w:p w14:paraId="0DF965D8" w14:textId="77777777" w:rsidR="002B01E6" w:rsidRDefault="002B01E6" w:rsidP="00692534">
      <w:pPr>
        <w:rPr>
          <w:lang w:val="en-IN"/>
        </w:rPr>
      </w:pPr>
      <w:r w:rsidRPr="002B01E6">
        <w:rPr>
          <w:lang w:val="en-IN"/>
        </w:rPr>
        <w:t>4.3 Initial TEE Evaluation</w:t>
      </w:r>
    </w:p>
    <w:p w14:paraId="2139BD71" w14:textId="77777777" w:rsidR="002B01E6" w:rsidRPr="002B01E6" w:rsidRDefault="002B01E6" w:rsidP="00692534">
      <w:pPr>
        <w:rPr>
          <w:lang w:val="en-IN"/>
        </w:rPr>
      </w:pPr>
    </w:p>
    <w:p w14:paraId="33C4B6F5" w14:textId="63E53BFB" w:rsidR="002B01E6" w:rsidRDefault="002B01E6" w:rsidP="5AF943E0">
      <w:pPr>
        <w:rPr>
          <w:highlight w:val="yellow"/>
          <w:lang w:val="en-IN"/>
        </w:rPr>
      </w:pPr>
      <w:r w:rsidRPr="5AF943E0">
        <w:rPr>
          <w:lang w:val="en-IN"/>
        </w:rPr>
        <w:t xml:space="preserve">4.3.1 </w:t>
      </w:r>
      <w:r w:rsidRPr="5AF943E0">
        <w:rPr>
          <w:highlight w:val="yellow"/>
          <w:lang w:val="en-IN"/>
        </w:rPr>
        <w:t>Begin with the mid-</w:t>
      </w:r>
      <w:proofErr w:type="spellStart"/>
      <w:r w:rsidRPr="5AF943E0">
        <w:rPr>
          <w:highlight w:val="yellow"/>
          <w:lang w:val="en-IN"/>
        </w:rPr>
        <w:t>esophageal</w:t>
      </w:r>
      <w:proofErr w:type="spellEnd"/>
      <w:r w:rsidRPr="5AF943E0">
        <w:rPr>
          <w:highlight w:val="yellow"/>
          <w:lang w:val="en-IN"/>
        </w:rPr>
        <w:t xml:space="preserve"> view at 0</w:t>
      </w:r>
      <w:r w:rsidR="00687822" w:rsidRPr="5AF943E0">
        <w:rPr>
          <w:highlight w:val="yellow"/>
          <w:lang w:val="en-IN"/>
        </w:rPr>
        <w:t>°</w:t>
      </w:r>
      <w:r w:rsidRPr="5AF943E0">
        <w:rPr>
          <w:highlight w:val="yellow"/>
          <w:lang w:val="en-IN"/>
        </w:rPr>
        <w:t xml:space="preserve"> to examine all chambers and rule out pericardial effusion.</w:t>
      </w:r>
    </w:p>
    <w:p w14:paraId="49902500" w14:textId="77777777" w:rsidR="002B01E6" w:rsidRPr="002B01E6" w:rsidRDefault="002B01E6" w:rsidP="5AF943E0">
      <w:pPr>
        <w:rPr>
          <w:highlight w:val="yellow"/>
          <w:lang w:val="en-IN"/>
        </w:rPr>
      </w:pPr>
    </w:p>
    <w:p w14:paraId="1CABA448" w14:textId="77777777" w:rsidR="002B01E6" w:rsidRDefault="002B01E6" w:rsidP="5AF943E0">
      <w:pPr>
        <w:rPr>
          <w:highlight w:val="yellow"/>
          <w:lang w:val="en-IN"/>
        </w:rPr>
      </w:pPr>
      <w:r w:rsidRPr="5AF943E0">
        <w:rPr>
          <w:highlight w:val="yellow"/>
          <w:lang w:val="en-IN"/>
        </w:rPr>
        <w:t>4.3.2 Evaluate right ventricular and left ventricular function, assess mitral regurgitation, and assess forward right ventricular stroke volume using RVOT velocity-time integral or 3D volumetric assessment.</w:t>
      </w:r>
    </w:p>
    <w:p w14:paraId="449377D7" w14:textId="77777777" w:rsidR="002B01E6" w:rsidRPr="002B01E6" w:rsidRDefault="002B01E6" w:rsidP="5AF943E0">
      <w:pPr>
        <w:rPr>
          <w:highlight w:val="yellow"/>
          <w:lang w:val="en-IN"/>
        </w:rPr>
      </w:pPr>
    </w:p>
    <w:p w14:paraId="7FCA185F" w14:textId="77777777" w:rsidR="002B01E6" w:rsidRDefault="002B01E6" w:rsidP="5AF943E0">
      <w:pPr>
        <w:rPr>
          <w:highlight w:val="yellow"/>
          <w:lang w:val="en-IN"/>
        </w:rPr>
      </w:pPr>
      <w:r w:rsidRPr="5AF943E0">
        <w:rPr>
          <w:highlight w:val="yellow"/>
          <w:lang w:val="en-IN"/>
        </w:rPr>
        <w:t>4.3.3 Assess and reconfirm tricuspid valve measurements (AP diameter, SL diameter, and circumference) within the intended landing zone using multiplanar reconstruction. Compare these measurements with CT scan measurements to ensure selection of the correct valve size.</w:t>
      </w:r>
    </w:p>
    <w:p w14:paraId="4D0E9009" w14:textId="77777777" w:rsidR="002B01E6" w:rsidRPr="002B01E6" w:rsidRDefault="002B01E6" w:rsidP="00692534">
      <w:pPr>
        <w:rPr>
          <w:lang w:val="en-IN"/>
        </w:rPr>
      </w:pPr>
    </w:p>
    <w:p w14:paraId="7120393A" w14:textId="77777777" w:rsidR="002B01E6" w:rsidRPr="002B01E6" w:rsidRDefault="002B01E6" w:rsidP="00692534">
      <w:pPr>
        <w:rPr>
          <w:b/>
          <w:bCs/>
          <w:lang w:val="en-IN"/>
        </w:rPr>
      </w:pPr>
      <w:r w:rsidRPr="002B01E6">
        <w:rPr>
          <w:b/>
          <w:bCs/>
          <w:lang w:val="en-IN"/>
        </w:rPr>
        <w:lastRenderedPageBreak/>
        <w:t>5. Right Ventricular Access</w:t>
      </w:r>
    </w:p>
    <w:p w14:paraId="7C405603" w14:textId="77777777" w:rsidR="002B01E6" w:rsidRDefault="002B01E6" w:rsidP="00692534">
      <w:pPr>
        <w:rPr>
          <w:lang w:val="en-IN"/>
        </w:rPr>
      </w:pPr>
      <w:r w:rsidRPr="002B01E6">
        <w:rPr>
          <w:lang w:val="en-IN"/>
        </w:rPr>
        <w:t>5.1 Advancement into the Right Ventricle</w:t>
      </w:r>
    </w:p>
    <w:p w14:paraId="33453C61" w14:textId="77777777" w:rsidR="002B01E6" w:rsidRPr="002B01E6" w:rsidRDefault="002B01E6" w:rsidP="00692534">
      <w:pPr>
        <w:rPr>
          <w:lang w:val="en-IN"/>
        </w:rPr>
      </w:pPr>
    </w:p>
    <w:p w14:paraId="4B309951" w14:textId="77777777" w:rsidR="002B01E6" w:rsidRDefault="002B01E6" w:rsidP="5AF943E0">
      <w:pPr>
        <w:rPr>
          <w:highlight w:val="yellow"/>
          <w:lang w:val="en-IN"/>
        </w:rPr>
      </w:pPr>
      <w:r w:rsidRPr="5AF943E0">
        <w:rPr>
          <w:lang w:val="en-IN"/>
        </w:rPr>
        <w:t xml:space="preserve">5.1.1 </w:t>
      </w:r>
      <w:r w:rsidRPr="5AF943E0">
        <w:rPr>
          <w:highlight w:val="yellow"/>
          <w:lang w:val="en-IN"/>
        </w:rPr>
        <w:t>Introduce a standard 5 Fr pigtail catheter through the previously positioned steerable sheath and advance both into the right atrium.</w:t>
      </w:r>
    </w:p>
    <w:p w14:paraId="4F4A99B1" w14:textId="77777777" w:rsidR="002B01E6" w:rsidRPr="002B01E6" w:rsidRDefault="002B01E6" w:rsidP="00692534">
      <w:pPr>
        <w:rPr>
          <w:lang w:val="en-IN"/>
        </w:rPr>
      </w:pPr>
    </w:p>
    <w:p w14:paraId="22768561" w14:textId="2DAAE26B" w:rsidR="002B01E6" w:rsidRDefault="002B01E6" w:rsidP="5AF943E0">
      <w:pPr>
        <w:rPr>
          <w:highlight w:val="yellow"/>
          <w:lang w:val="en-IN"/>
        </w:rPr>
      </w:pPr>
      <w:r w:rsidRPr="5AF943E0">
        <w:rPr>
          <w:lang w:val="en-IN"/>
        </w:rPr>
        <w:t xml:space="preserve">5.1.2 </w:t>
      </w:r>
      <w:r w:rsidRPr="006D6AC7">
        <w:rPr>
          <w:highlight w:val="yellow"/>
          <w:lang w:val="en-IN"/>
        </w:rPr>
        <w:t>Visualize the mid-</w:t>
      </w:r>
      <w:proofErr w:type="spellStart"/>
      <w:r w:rsidRPr="006D6AC7">
        <w:rPr>
          <w:highlight w:val="yellow"/>
          <w:lang w:val="en-IN"/>
        </w:rPr>
        <w:t>esophageal</w:t>
      </w:r>
      <w:proofErr w:type="spellEnd"/>
      <w:r w:rsidRPr="006D6AC7">
        <w:rPr>
          <w:highlight w:val="yellow"/>
          <w:lang w:val="en-IN"/>
        </w:rPr>
        <w:t xml:space="preserve"> TEE view, flex the steerable sheath to approximately 70–90</w:t>
      </w:r>
      <w:r w:rsidR="00687822" w:rsidRPr="006D6AC7">
        <w:rPr>
          <w:highlight w:val="yellow"/>
          <w:lang w:val="en-IN"/>
        </w:rPr>
        <w:t>°</w:t>
      </w:r>
      <w:r w:rsidRPr="006D6AC7">
        <w:rPr>
          <w:highlight w:val="yellow"/>
          <w:lang w:val="en-IN"/>
        </w:rPr>
        <w:t>, and rotate it toward the tricuspid valve orifice. Advance the pigtail catheter across the tricuspid valve into the right ventricle.</w:t>
      </w:r>
    </w:p>
    <w:p w14:paraId="7698DA0B" w14:textId="77777777" w:rsidR="002B01E6" w:rsidRPr="002B01E6" w:rsidRDefault="002B01E6" w:rsidP="00692534">
      <w:pPr>
        <w:rPr>
          <w:lang w:val="en-IN"/>
        </w:rPr>
      </w:pPr>
    </w:p>
    <w:p w14:paraId="37E7A29F" w14:textId="18E76022" w:rsidR="002B01E6" w:rsidRDefault="002B01E6" w:rsidP="00692534">
      <w:pPr>
        <w:rPr>
          <w:lang w:val="en-IN"/>
        </w:rPr>
      </w:pPr>
      <w:r w:rsidRPr="5AF943E0">
        <w:rPr>
          <w:lang w:val="en-IN"/>
        </w:rPr>
        <w:t xml:space="preserve">5.1.3 </w:t>
      </w:r>
      <w:r w:rsidRPr="006D6AC7">
        <w:rPr>
          <w:highlight w:val="yellow"/>
          <w:lang w:val="en-IN"/>
        </w:rPr>
        <w:t xml:space="preserve">Observe all manipulations continuously using TEE, especially </w:t>
      </w:r>
      <w:proofErr w:type="spellStart"/>
      <w:r w:rsidRPr="006D6AC7">
        <w:rPr>
          <w:highlight w:val="yellow"/>
          <w:lang w:val="en-IN"/>
        </w:rPr>
        <w:t>transgastric</w:t>
      </w:r>
      <w:proofErr w:type="spellEnd"/>
      <w:r w:rsidRPr="006D6AC7">
        <w:rPr>
          <w:highlight w:val="yellow"/>
          <w:lang w:val="en-IN"/>
        </w:rPr>
        <w:t xml:space="preserve"> biplane views. Ensure that the pigtail catheter is not entrapped between a papillary muscle or chordae tendineae</w:t>
      </w:r>
      <w:r w:rsidR="00550000" w:rsidRPr="006D6AC7">
        <w:rPr>
          <w:highlight w:val="yellow"/>
          <w:lang w:val="en-IN"/>
        </w:rPr>
        <w:t>,</w:t>
      </w:r>
      <w:r w:rsidRPr="006D6AC7">
        <w:rPr>
          <w:highlight w:val="yellow"/>
          <w:lang w:val="en-IN"/>
        </w:rPr>
        <w:t xml:space="preserve"> and position the catheter within the right ventricular apex.</w:t>
      </w:r>
    </w:p>
    <w:p w14:paraId="051873AA" w14:textId="77777777" w:rsidR="002B01E6" w:rsidRPr="002B01E6" w:rsidRDefault="002B01E6" w:rsidP="00692534">
      <w:pPr>
        <w:rPr>
          <w:lang w:val="en-IN"/>
        </w:rPr>
      </w:pPr>
    </w:p>
    <w:p w14:paraId="4C567312" w14:textId="77777777" w:rsidR="002B01E6" w:rsidRPr="002B01E6" w:rsidRDefault="002B01E6" w:rsidP="00692534">
      <w:pPr>
        <w:rPr>
          <w:lang w:val="en-IN"/>
        </w:rPr>
      </w:pPr>
      <w:r w:rsidRPr="5AF943E0">
        <w:rPr>
          <w:lang w:val="en-IN"/>
        </w:rPr>
        <w:t xml:space="preserve">5.1.4 </w:t>
      </w:r>
      <w:r w:rsidRPr="006D6AC7">
        <w:rPr>
          <w:highlight w:val="yellow"/>
          <w:lang w:val="en-IN"/>
        </w:rPr>
        <w:t>Proceed with preparation of the valve system after confirming femoral access and right ventricular positioning.</w:t>
      </w:r>
    </w:p>
    <w:p w14:paraId="2B89540E" w14:textId="3DF34813" w:rsidR="002B01E6" w:rsidRPr="002B01E6" w:rsidRDefault="002B01E6" w:rsidP="00692534">
      <w:pPr>
        <w:rPr>
          <w:lang w:val="en-IN"/>
        </w:rPr>
      </w:pPr>
    </w:p>
    <w:p w14:paraId="4E6A60BF" w14:textId="77777777" w:rsidR="002B01E6" w:rsidRDefault="002B01E6" w:rsidP="00692534">
      <w:pPr>
        <w:rPr>
          <w:lang w:val="en-IN"/>
        </w:rPr>
      </w:pPr>
      <w:r w:rsidRPr="002B01E6">
        <w:rPr>
          <w:lang w:val="en-IN"/>
        </w:rPr>
        <w:t>5.2 Introduction of the Stiff Wire</w:t>
      </w:r>
    </w:p>
    <w:p w14:paraId="2440DBE0" w14:textId="77777777" w:rsidR="002B01E6" w:rsidRPr="002B01E6" w:rsidRDefault="002B01E6" w:rsidP="00692534">
      <w:pPr>
        <w:rPr>
          <w:lang w:val="en-IN"/>
        </w:rPr>
      </w:pPr>
    </w:p>
    <w:p w14:paraId="620E5A0C" w14:textId="77777777" w:rsidR="002B01E6" w:rsidRDefault="002B01E6" w:rsidP="00692534">
      <w:pPr>
        <w:rPr>
          <w:lang w:val="en-IN"/>
        </w:rPr>
      </w:pPr>
      <w:r w:rsidRPr="5AF943E0">
        <w:rPr>
          <w:lang w:val="en-IN"/>
        </w:rPr>
        <w:t xml:space="preserve">5.2.1 </w:t>
      </w:r>
      <w:r w:rsidRPr="5AF943E0">
        <w:rPr>
          <w:highlight w:val="yellow"/>
          <w:lang w:val="en-IN"/>
        </w:rPr>
        <w:t>Advance the designated extra-stiff wire through the pigtail catheter and position it in the right ventricular apex.</w:t>
      </w:r>
      <w:r w:rsidRPr="5AF943E0">
        <w:rPr>
          <w:lang w:val="en-IN"/>
        </w:rPr>
        <w:t xml:space="preserve"> Remove the pigtail catheter after confirming correct wire positioning.</w:t>
      </w:r>
    </w:p>
    <w:p w14:paraId="539754AF" w14:textId="77777777" w:rsidR="002B01E6" w:rsidRPr="002B01E6" w:rsidRDefault="002B01E6" w:rsidP="00692534">
      <w:pPr>
        <w:rPr>
          <w:lang w:val="en-IN"/>
        </w:rPr>
      </w:pPr>
    </w:p>
    <w:p w14:paraId="5BA17651" w14:textId="77777777" w:rsidR="002B01E6" w:rsidRPr="002B01E6" w:rsidRDefault="002B01E6" w:rsidP="00692534">
      <w:pPr>
        <w:rPr>
          <w:lang w:val="en-IN"/>
        </w:rPr>
      </w:pPr>
      <w:r w:rsidRPr="5AF943E0">
        <w:rPr>
          <w:lang w:val="en-IN"/>
        </w:rPr>
        <w:t>5.2.2 V</w:t>
      </w:r>
      <w:r w:rsidRPr="5AF943E0">
        <w:rPr>
          <w:highlight w:val="yellow"/>
          <w:lang w:val="en-IN"/>
        </w:rPr>
        <w:t>erify by TEE that the extra-stiff wire lies freely within the right ventricular apex</w:t>
      </w:r>
      <w:r w:rsidRPr="5AF943E0">
        <w:rPr>
          <w:lang w:val="en-IN"/>
        </w:rPr>
        <w:t xml:space="preserve"> without interaction with </w:t>
      </w:r>
      <w:proofErr w:type="spellStart"/>
      <w:r w:rsidRPr="5AF943E0">
        <w:rPr>
          <w:lang w:val="en-IN"/>
        </w:rPr>
        <w:t>subvalvular</w:t>
      </w:r>
      <w:proofErr w:type="spellEnd"/>
      <w:r w:rsidRPr="5AF943E0">
        <w:rPr>
          <w:lang w:val="en-IN"/>
        </w:rPr>
        <w:t xml:space="preserve"> structures, avoiding entanglement in the anterior papillary muscle or chordae tendineae.</w:t>
      </w:r>
    </w:p>
    <w:p w14:paraId="5C44FA35" w14:textId="1BC3AE68" w:rsidR="002B01E6" w:rsidRPr="002B01E6" w:rsidRDefault="002B01E6" w:rsidP="00692534">
      <w:pPr>
        <w:rPr>
          <w:lang w:val="en-IN"/>
        </w:rPr>
      </w:pPr>
    </w:p>
    <w:p w14:paraId="5D3FBBF6" w14:textId="77777777" w:rsidR="002B01E6" w:rsidRDefault="002B01E6" w:rsidP="00692534">
      <w:pPr>
        <w:rPr>
          <w:lang w:val="en-IN"/>
        </w:rPr>
      </w:pPr>
      <w:r w:rsidRPr="002B01E6">
        <w:rPr>
          <w:lang w:val="en-IN"/>
        </w:rPr>
        <w:t>5.3 Sheath Removal</w:t>
      </w:r>
    </w:p>
    <w:p w14:paraId="0B43AB44" w14:textId="77777777" w:rsidR="002B01E6" w:rsidRPr="002B01E6" w:rsidRDefault="002B01E6" w:rsidP="00692534">
      <w:pPr>
        <w:rPr>
          <w:lang w:val="en-IN"/>
        </w:rPr>
      </w:pPr>
    </w:p>
    <w:p w14:paraId="711ABE1B" w14:textId="77777777" w:rsidR="002B01E6" w:rsidRDefault="002B01E6" w:rsidP="00692534">
      <w:pPr>
        <w:rPr>
          <w:lang w:val="en-IN"/>
        </w:rPr>
      </w:pPr>
      <w:r w:rsidRPr="002B01E6">
        <w:rPr>
          <w:lang w:val="en-IN"/>
        </w:rPr>
        <w:t>5.3.1 Remove the pigtail catheter and gradually withdraw the steerable sheath from the right ventricle.</w:t>
      </w:r>
    </w:p>
    <w:p w14:paraId="49638CB9" w14:textId="77777777" w:rsidR="002B01E6" w:rsidRPr="002B01E6" w:rsidRDefault="002B01E6" w:rsidP="00692534">
      <w:pPr>
        <w:rPr>
          <w:lang w:val="en-IN"/>
        </w:rPr>
      </w:pPr>
    </w:p>
    <w:p w14:paraId="29FC07AC" w14:textId="77777777" w:rsidR="002B01E6" w:rsidRPr="002B01E6" w:rsidRDefault="002B01E6" w:rsidP="00692534">
      <w:pPr>
        <w:rPr>
          <w:lang w:val="en-IN"/>
        </w:rPr>
      </w:pPr>
      <w:r w:rsidRPr="002B01E6">
        <w:rPr>
          <w:lang w:val="en-IN"/>
        </w:rPr>
        <w:t>5.3.2 Retroflex the sheath during withdrawal to minimize tension on the right ventricular wall. Use TEE to verify stable extra-stiff wire position in the right ventricular apex and use fluoroscopic guidance during complete removal of the sheath from the patient.</w:t>
      </w:r>
    </w:p>
    <w:p w14:paraId="44BF20AF" w14:textId="1992A9FC" w:rsidR="002B01E6" w:rsidRPr="002B01E6" w:rsidRDefault="002B01E6" w:rsidP="00692534">
      <w:pPr>
        <w:rPr>
          <w:lang w:val="en-IN"/>
        </w:rPr>
      </w:pPr>
    </w:p>
    <w:p w14:paraId="7355B330" w14:textId="77777777" w:rsidR="002B01E6" w:rsidRDefault="002B01E6" w:rsidP="00692534">
      <w:pPr>
        <w:rPr>
          <w:lang w:val="en-IN"/>
        </w:rPr>
      </w:pPr>
      <w:r w:rsidRPr="002B01E6">
        <w:rPr>
          <w:lang w:val="en-IN"/>
        </w:rPr>
        <w:t>5.4 Anticoagulation</w:t>
      </w:r>
    </w:p>
    <w:p w14:paraId="5A9D9C32" w14:textId="77777777" w:rsidR="002B01E6" w:rsidRPr="002B01E6" w:rsidRDefault="002B01E6" w:rsidP="00692534">
      <w:pPr>
        <w:rPr>
          <w:lang w:val="en-IN"/>
        </w:rPr>
      </w:pPr>
    </w:p>
    <w:p w14:paraId="39C81B91" w14:textId="77777777" w:rsidR="002B01E6" w:rsidRDefault="002B01E6" w:rsidP="00692534">
      <w:pPr>
        <w:rPr>
          <w:lang w:val="en-IN"/>
        </w:rPr>
      </w:pPr>
      <w:r w:rsidRPr="002B01E6">
        <w:rPr>
          <w:lang w:val="en-IN"/>
        </w:rPr>
        <w:t>5.4.1 Administer an intravenous heparin bolus of approximately 100 IU/kg body weight after positioning the wire in the right ventricular apex.</w:t>
      </w:r>
    </w:p>
    <w:p w14:paraId="0F53A89B" w14:textId="77777777" w:rsidR="002B01E6" w:rsidRPr="002B01E6" w:rsidRDefault="002B01E6" w:rsidP="00692534">
      <w:pPr>
        <w:rPr>
          <w:lang w:val="en-IN"/>
        </w:rPr>
      </w:pPr>
    </w:p>
    <w:p w14:paraId="4CD66F81" w14:textId="77777777" w:rsidR="002B01E6" w:rsidRDefault="002B01E6" w:rsidP="00692534">
      <w:pPr>
        <w:rPr>
          <w:lang w:val="en-IN"/>
        </w:rPr>
      </w:pPr>
      <w:r w:rsidRPr="002B01E6">
        <w:rPr>
          <w:lang w:val="en-IN"/>
        </w:rPr>
        <w:t>5.4.2 Achieve an activated clotting time of 300–350 s and measure activated clotting time approximately 5 min after heparin administration and every 30 min thereafter.</w:t>
      </w:r>
    </w:p>
    <w:p w14:paraId="1A8FA10F" w14:textId="77777777" w:rsidR="002B01E6" w:rsidRPr="002B01E6" w:rsidRDefault="002B01E6" w:rsidP="00692534">
      <w:pPr>
        <w:rPr>
          <w:lang w:val="en-IN"/>
        </w:rPr>
      </w:pPr>
    </w:p>
    <w:p w14:paraId="59807BEE" w14:textId="77777777" w:rsidR="002B01E6" w:rsidRDefault="002B01E6" w:rsidP="00692534">
      <w:pPr>
        <w:rPr>
          <w:lang w:val="en-IN"/>
        </w:rPr>
      </w:pPr>
      <w:r w:rsidRPr="002B01E6">
        <w:rPr>
          <w:lang w:val="en-IN"/>
        </w:rPr>
        <w:t>5.4.3 Administer additional heparin if the activated clotting time falls below 250 s.</w:t>
      </w:r>
    </w:p>
    <w:p w14:paraId="7520A9F8" w14:textId="77777777" w:rsidR="00C8288B" w:rsidRPr="002B01E6" w:rsidRDefault="00C8288B" w:rsidP="00692534">
      <w:pPr>
        <w:rPr>
          <w:lang w:val="en-IN"/>
        </w:rPr>
      </w:pPr>
    </w:p>
    <w:p w14:paraId="68FAA781" w14:textId="77777777" w:rsidR="002B01E6" w:rsidRDefault="002B01E6" w:rsidP="00692534">
      <w:pPr>
        <w:rPr>
          <w:b/>
          <w:bCs/>
          <w:lang w:val="en-IN"/>
        </w:rPr>
      </w:pPr>
      <w:r w:rsidRPr="002B01E6">
        <w:rPr>
          <w:b/>
          <w:bCs/>
          <w:lang w:val="en-IN"/>
        </w:rPr>
        <w:t>6. Device Introduction</w:t>
      </w:r>
    </w:p>
    <w:p w14:paraId="687E2305" w14:textId="77777777" w:rsidR="002B01E6" w:rsidRPr="002B01E6" w:rsidRDefault="002B01E6" w:rsidP="00692534">
      <w:pPr>
        <w:rPr>
          <w:b/>
          <w:bCs/>
          <w:lang w:val="en-IN"/>
        </w:rPr>
      </w:pPr>
    </w:p>
    <w:p w14:paraId="72F8E8AF" w14:textId="77777777" w:rsidR="002B01E6" w:rsidRPr="002B01E6" w:rsidRDefault="002B01E6" w:rsidP="00692534">
      <w:pPr>
        <w:rPr>
          <w:lang w:val="en-IN"/>
        </w:rPr>
      </w:pPr>
      <w:r w:rsidRPr="002B01E6">
        <w:rPr>
          <w:lang w:val="en-IN"/>
        </w:rPr>
        <w:t>6.1 Preparation of the Femoral Vein</w:t>
      </w:r>
    </w:p>
    <w:p w14:paraId="52088C6A" w14:textId="77777777" w:rsidR="002B01E6" w:rsidRPr="002B01E6" w:rsidRDefault="002B01E6" w:rsidP="00692534">
      <w:pPr>
        <w:rPr>
          <w:b/>
          <w:bCs/>
          <w:lang w:val="en-IN"/>
        </w:rPr>
      </w:pPr>
    </w:p>
    <w:p w14:paraId="52038632" w14:textId="77777777" w:rsidR="002B01E6" w:rsidRDefault="002B01E6" w:rsidP="5AF943E0">
      <w:pPr>
        <w:rPr>
          <w:lang w:val="en-IN"/>
        </w:rPr>
      </w:pPr>
      <w:r w:rsidRPr="5AF943E0">
        <w:rPr>
          <w:lang w:val="en-IN"/>
        </w:rPr>
        <w:t xml:space="preserve">6.1.1 </w:t>
      </w:r>
      <w:r w:rsidRPr="006D6AC7">
        <w:rPr>
          <w:highlight w:val="yellow"/>
          <w:lang w:val="en-IN"/>
        </w:rPr>
        <w:t>Perform stepwise pre-dilatation of the femoral access site using the dedicated dilator set, starting with the smallest dilator and progressing to the middle and then the largest dilator (33 Fr). Leave each dilator in the vein for approximately 30 s to allow adaptation.</w:t>
      </w:r>
    </w:p>
    <w:p w14:paraId="3FF00DF6" w14:textId="77777777" w:rsidR="002B01E6" w:rsidRPr="002B01E6" w:rsidRDefault="002B01E6" w:rsidP="00692534">
      <w:pPr>
        <w:rPr>
          <w:bCs/>
          <w:lang w:val="en-IN"/>
        </w:rPr>
      </w:pPr>
    </w:p>
    <w:p w14:paraId="6C40197B" w14:textId="77777777" w:rsidR="002B01E6" w:rsidRPr="002B01E6" w:rsidRDefault="002B01E6" w:rsidP="5AF943E0">
      <w:pPr>
        <w:rPr>
          <w:lang w:val="en-IN"/>
        </w:rPr>
      </w:pPr>
      <w:r w:rsidRPr="5AF943E0">
        <w:rPr>
          <w:lang w:val="en-IN"/>
        </w:rPr>
        <w:t xml:space="preserve">6.1.2 </w:t>
      </w:r>
      <w:r w:rsidRPr="006D6AC7">
        <w:rPr>
          <w:highlight w:val="yellow"/>
          <w:lang w:val="en-IN"/>
        </w:rPr>
        <w:t>Monitor stiff wire position using TEE and angiography during manipulation at the groin to maintain correct positioning.</w:t>
      </w:r>
    </w:p>
    <w:p w14:paraId="721E8468" w14:textId="7F4ECB18" w:rsidR="002B01E6" w:rsidRPr="002B01E6" w:rsidRDefault="002B01E6" w:rsidP="00692534">
      <w:pPr>
        <w:rPr>
          <w:bCs/>
          <w:lang w:val="en-IN"/>
        </w:rPr>
      </w:pPr>
    </w:p>
    <w:p w14:paraId="17CA8C62" w14:textId="77777777" w:rsidR="002B01E6" w:rsidRPr="002B01E6" w:rsidRDefault="002B01E6" w:rsidP="00692534">
      <w:pPr>
        <w:rPr>
          <w:lang w:val="en-IN"/>
        </w:rPr>
      </w:pPr>
      <w:r w:rsidRPr="002B01E6">
        <w:rPr>
          <w:lang w:val="en-IN"/>
        </w:rPr>
        <w:t>6.2 Device Introduction</w:t>
      </w:r>
    </w:p>
    <w:p w14:paraId="3CDBBEA7" w14:textId="77777777" w:rsidR="002B01E6" w:rsidRPr="002B01E6" w:rsidRDefault="002B01E6" w:rsidP="00692534">
      <w:pPr>
        <w:rPr>
          <w:b/>
          <w:bCs/>
          <w:lang w:val="en-IN"/>
        </w:rPr>
      </w:pPr>
    </w:p>
    <w:p w14:paraId="50785628" w14:textId="77777777" w:rsidR="002B01E6" w:rsidRDefault="002B01E6" w:rsidP="5AF943E0">
      <w:pPr>
        <w:rPr>
          <w:lang w:val="en-IN"/>
        </w:rPr>
      </w:pPr>
      <w:r w:rsidRPr="5AF943E0">
        <w:rPr>
          <w:lang w:val="en-IN"/>
        </w:rPr>
        <w:t xml:space="preserve">6.2.1 </w:t>
      </w:r>
      <w:r w:rsidRPr="006D6AC7">
        <w:rPr>
          <w:highlight w:val="yellow"/>
          <w:lang w:val="en-IN"/>
        </w:rPr>
        <w:t>Secure the stabilizer onto the stabilizer table or base and fix it firmly.</w:t>
      </w:r>
    </w:p>
    <w:p w14:paraId="54C3F66B" w14:textId="77777777" w:rsidR="002B01E6" w:rsidRPr="002B01E6" w:rsidRDefault="002B01E6" w:rsidP="00692534">
      <w:pPr>
        <w:rPr>
          <w:bCs/>
          <w:lang w:val="en-IN"/>
        </w:rPr>
      </w:pPr>
    </w:p>
    <w:p w14:paraId="338E0C1B" w14:textId="0E52FBEB" w:rsidR="002B01E6" w:rsidRDefault="002B01E6" w:rsidP="5AF943E0">
      <w:pPr>
        <w:rPr>
          <w:lang w:val="en-IN"/>
        </w:rPr>
      </w:pPr>
      <w:r w:rsidRPr="5AF943E0">
        <w:rPr>
          <w:lang w:val="en-IN"/>
        </w:rPr>
        <w:t xml:space="preserve">6.2.2 </w:t>
      </w:r>
      <w:r w:rsidRPr="006D6AC7">
        <w:rPr>
          <w:highlight w:val="yellow"/>
          <w:lang w:val="en-IN"/>
        </w:rPr>
        <w:t xml:space="preserve">Introduce the pre-prepared valve delivery system with the prepared valve into the patient and advance it over the stiff wire until the tip reaches the inferior vena cava–right atrium transition. Monitor </w:t>
      </w:r>
      <w:r w:rsidR="00550000" w:rsidRPr="006D6AC7">
        <w:rPr>
          <w:highlight w:val="yellow"/>
          <w:lang w:val="en-IN"/>
        </w:rPr>
        <w:t xml:space="preserve">the </w:t>
      </w:r>
      <w:r w:rsidRPr="006D6AC7">
        <w:rPr>
          <w:highlight w:val="yellow"/>
          <w:lang w:val="en-IN"/>
        </w:rPr>
        <w:t>wire position continuously using TEE during advancement.</w:t>
      </w:r>
    </w:p>
    <w:p w14:paraId="1490638F" w14:textId="77777777" w:rsidR="002B01E6" w:rsidRPr="002B01E6" w:rsidRDefault="002B01E6" w:rsidP="00692534">
      <w:pPr>
        <w:rPr>
          <w:bCs/>
          <w:lang w:val="en-IN"/>
        </w:rPr>
      </w:pPr>
    </w:p>
    <w:p w14:paraId="6B733DE6" w14:textId="77777777" w:rsidR="002B01E6" w:rsidRDefault="002B01E6" w:rsidP="5AF943E0">
      <w:pPr>
        <w:rPr>
          <w:lang w:val="en-IN"/>
        </w:rPr>
      </w:pPr>
      <w:r w:rsidRPr="5AF943E0">
        <w:rPr>
          <w:lang w:val="en-IN"/>
        </w:rPr>
        <w:t xml:space="preserve">6.2.3 </w:t>
      </w:r>
      <w:r w:rsidRPr="006D6AC7">
        <w:rPr>
          <w:highlight w:val="yellow"/>
          <w:lang w:val="en-IN"/>
        </w:rPr>
        <w:t>Retract the delivery system to maintain position at the inferior vena cava–right atrium transition and fix the sheath into the stabilizer.</w:t>
      </w:r>
    </w:p>
    <w:p w14:paraId="5B3BF3B8" w14:textId="77777777" w:rsidR="002B01E6" w:rsidRPr="002B01E6" w:rsidRDefault="002B01E6" w:rsidP="00692534">
      <w:pPr>
        <w:rPr>
          <w:bCs/>
          <w:lang w:val="en-IN"/>
        </w:rPr>
      </w:pPr>
    </w:p>
    <w:p w14:paraId="3F1A9571" w14:textId="18CA6A4C" w:rsidR="002B01E6" w:rsidRDefault="002B01E6" w:rsidP="5AF943E0">
      <w:pPr>
        <w:rPr>
          <w:lang w:val="en-IN"/>
        </w:rPr>
      </w:pPr>
      <w:r w:rsidRPr="5AF943E0">
        <w:rPr>
          <w:lang w:val="en-IN"/>
        </w:rPr>
        <w:t xml:space="preserve">6.2.4 </w:t>
      </w:r>
      <w:r w:rsidRPr="5AF943E0">
        <w:rPr>
          <w:highlight w:val="yellow"/>
          <w:lang w:val="en-IN"/>
        </w:rPr>
        <w:t>Advance the device gently forward to cross the tricuspid valve while aligning the device perpendicular to the valve using the primary flex knob.</w:t>
      </w:r>
      <w:r w:rsidRPr="5AF943E0">
        <w:rPr>
          <w:lang w:val="en-IN"/>
        </w:rPr>
        <w:t xml:space="preserve"> Turn the primary flex knob gently while observing movements fluoroscopically and by </w:t>
      </w:r>
      <w:r w:rsidR="00550000" w:rsidRPr="5AF943E0">
        <w:rPr>
          <w:lang w:val="en-IN"/>
        </w:rPr>
        <w:t>TEE and</w:t>
      </w:r>
      <w:r w:rsidRPr="5AF943E0">
        <w:rPr>
          <w:lang w:val="en-IN"/>
        </w:rPr>
        <w:t xml:space="preserve"> pull the stiff wire gently during advancement.</w:t>
      </w:r>
    </w:p>
    <w:p w14:paraId="6EF57798" w14:textId="77777777" w:rsidR="002B01E6" w:rsidRPr="002B01E6" w:rsidRDefault="002B01E6" w:rsidP="00692534">
      <w:pPr>
        <w:rPr>
          <w:bCs/>
          <w:lang w:val="en-IN"/>
        </w:rPr>
      </w:pPr>
    </w:p>
    <w:p w14:paraId="79E3F7AC" w14:textId="77777777" w:rsidR="002B01E6" w:rsidRDefault="002B01E6" w:rsidP="5AF943E0">
      <w:pPr>
        <w:rPr>
          <w:highlight w:val="yellow"/>
          <w:lang w:val="en-IN"/>
        </w:rPr>
      </w:pPr>
      <w:r w:rsidRPr="5AF943E0">
        <w:rPr>
          <w:lang w:val="en-IN"/>
        </w:rPr>
        <w:t xml:space="preserve">6.2.5 Confirm stable wire position in the right ventricular apex and monitor valve and delivery system movement continuously. After the nose cone crosses the tricuspid valve, </w:t>
      </w:r>
      <w:r w:rsidRPr="5AF943E0">
        <w:rPr>
          <w:highlight w:val="yellow"/>
          <w:lang w:val="en-IN"/>
        </w:rPr>
        <w:t>secure the delivery system within the stabilizer and turn the flush port to the 2:00 o’clock position.</w:t>
      </w:r>
    </w:p>
    <w:p w14:paraId="17C3E06F" w14:textId="77777777" w:rsidR="002B01E6" w:rsidRPr="002B01E6" w:rsidRDefault="002B01E6" w:rsidP="5AF943E0">
      <w:pPr>
        <w:rPr>
          <w:highlight w:val="yellow"/>
          <w:lang w:val="en-IN"/>
        </w:rPr>
      </w:pPr>
    </w:p>
    <w:p w14:paraId="39A189B4" w14:textId="77777777" w:rsidR="002B01E6" w:rsidRPr="002B01E6" w:rsidRDefault="002B01E6" w:rsidP="5AF943E0">
      <w:pPr>
        <w:rPr>
          <w:lang w:val="en-IN"/>
        </w:rPr>
      </w:pPr>
      <w:r w:rsidRPr="5AF943E0">
        <w:rPr>
          <w:lang w:val="en-IN"/>
        </w:rPr>
        <w:t xml:space="preserve">6.2.6 </w:t>
      </w:r>
      <w:r w:rsidRPr="5AF943E0">
        <w:rPr>
          <w:highlight w:val="yellow"/>
          <w:lang w:val="en-IN"/>
        </w:rPr>
        <w:t>Adjust the fluoroscopy C-arm to the optimal implant angle</w:t>
      </w:r>
      <w:r w:rsidRPr="5AF943E0">
        <w:rPr>
          <w:lang w:val="en-IN"/>
        </w:rPr>
        <w:t xml:space="preserve"> calculated pre-operatively from CT data. Use a right anterior oblique position in most cases.</w:t>
      </w:r>
    </w:p>
    <w:p w14:paraId="052CA0ED" w14:textId="1443A726" w:rsidR="002B01E6" w:rsidRPr="002B01E6" w:rsidRDefault="002B01E6" w:rsidP="00692534">
      <w:pPr>
        <w:rPr>
          <w:bCs/>
          <w:lang w:val="en-IN"/>
        </w:rPr>
      </w:pPr>
    </w:p>
    <w:p w14:paraId="1C26521B" w14:textId="77777777" w:rsidR="002B01E6" w:rsidRPr="002B01E6" w:rsidRDefault="002B01E6" w:rsidP="00692534">
      <w:pPr>
        <w:rPr>
          <w:lang w:val="en-IN"/>
        </w:rPr>
      </w:pPr>
      <w:r w:rsidRPr="002B01E6">
        <w:rPr>
          <w:lang w:val="en-IN"/>
        </w:rPr>
        <w:t>6.3 Positioning of the Delivery System</w:t>
      </w:r>
    </w:p>
    <w:p w14:paraId="159B939B" w14:textId="77777777" w:rsidR="002B01E6" w:rsidRPr="002B01E6" w:rsidRDefault="002B01E6" w:rsidP="00692534">
      <w:pPr>
        <w:rPr>
          <w:b/>
          <w:bCs/>
          <w:lang w:val="en-IN"/>
        </w:rPr>
      </w:pPr>
    </w:p>
    <w:p w14:paraId="05289D85" w14:textId="77777777" w:rsidR="002B01E6" w:rsidRDefault="002B01E6" w:rsidP="5AF943E0">
      <w:pPr>
        <w:rPr>
          <w:highlight w:val="yellow"/>
          <w:lang w:val="en-IN"/>
        </w:rPr>
      </w:pPr>
      <w:r w:rsidRPr="5AF943E0">
        <w:rPr>
          <w:lang w:val="en-IN"/>
        </w:rPr>
        <w:t xml:space="preserve">6.3.1 </w:t>
      </w:r>
      <w:proofErr w:type="spellStart"/>
      <w:r w:rsidRPr="5AF943E0">
        <w:rPr>
          <w:highlight w:val="yellow"/>
          <w:lang w:val="en-IN"/>
        </w:rPr>
        <w:t>Center</w:t>
      </w:r>
      <w:proofErr w:type="spellEnd"/>
      <w:r w:rsidRPr="5AF943E0">
        <w:rPr>
          <w:highlight w:val="yellow"/>
          <w:lang w:val="en-IN"/>
        </w:rPr>
        <w:t xml:space="preserve"> the device within the tricuspid annular plane with the trajectory toward the apex.</w:t>
      </w:r>
      <w:r w:rsidRPr="5AF943E0">
        <w:rPr>
          <w:lang w:val="en-IN"/>
        </w:rPr>
        <w:t xml:space="preserve"> Adjust </w:t>
      </w:r>
      <w:proofErr w:type="spellStart"/>
      <w:r w:rsidRPr="5AF943E0">
        <w:rPr>
          <w:lang w:val="en-IN"/>
        </w:rPr>
        <w:t>septolateral</w:t>
      </w:r>
      <w:proofErr w:type="spellEnd"/>
      <w:r w:rsidRPr="5AF943E0">
        <w:rPr>
          <w:lang w:val="en-IN"/>
        </w:rPr>
        <w:t xml:space="preserve"> alignment using the s</w:t>
      </w:r>
      <w:r w:rsidRPr="5AF943E0">
        <w:rPr>
          <w:highlight w:val="yellow"/>
          <w:lang w:val="en-IN"/>
        </w:rPr>
        <w:t>econdary flex knob and adjust the anterior–posterior direction using the retract knob.</w:t>
      </w:r>
    </w:p>
    <w:p w14:paraId="12F24AD6" w14:textId="77777777" w:rsidR="002B01E6" w:rsidRPr="002B01E6" w:rsidRDefault="002B01E6" w:rsidP="00692534">
      <w:pPr>
        <w:rPr>
          <w:bCs/>
          <w:lang w:val="en-IN"/>
        </w:rPr>
      </w:pPr>
    </w:p>
    <w:p w14:paraId="022FA447" w14:textId="77777777" w:rsidR="002B01E6" w:rsidRDefault="002B01E6" w:rsidP="5AF943E0">
      <w:pPr>
        <w:rPr>
          <w:highlight w:val="yellow"/>
          <w:lang w:val="en-IN"/>
        </w:rPr>
      </w:pPr>
      <w:r w:rsidRPr="5AF943E0">
        <w:rPr>
          <w:lang w:val="en-IN"/>
        </w:rPr>
        <w:t xml:space="preserve">6.3.2 Monitor device position continuously using multiplanar reconstruction TEE. </w:t>
      </w:r>
      <w:r w:rsidRPr="5AF943E0">
        <w:rPr>
          <w:highlight w:val="yellow"/>
          <w:lang w:val="en-IN"/>
        </w:rPr>
        <w:t>Advance the nose cone below the valve coaptation line.</w:t>
      </w:r>
    </w:p>
    <w:p w14:paraId="7925BA64" w14:textId="77777777" w:rsidR="002B01E6" w:rsidRPr="002B01E6" w:rsidRDefault="002B01E6" w:rsidP="00692534">
      <w:pPr>
        <w:rPr>
          <w:bCs/>
          <w:lang w:val="en-IN"/>
        </w:rPr>
      </w:pPr>
    </w:p>
    <w:p w14:paraId="78BDEAAB" w14:textId="77777777" w:rsidR="002B01E6" w:rsidRDefault="002B01E6" w:rsidP="5AF943E0">
      <w:pPr>
        <w:rPr>
          <w:lang w:val="en-IN"/>
        </w:rPr>
      </w:pPr>
      <w:r w:rsidRPr="5AF943E0">
        <w:rPr>
          <w:lang w:val="en-IN"/>
        </w:rPr>
        <w:lastRenderedPageBreak/>
        <w:t xml:space="preserve">6.3.3 </w:t>
      </w:r>
      <w:r w:rsidRPr="5AF943E0">
        <w:rPr>
          <w:highlight w:val="yellow"/>
          <w:lang w:val="en-IN"/>
        </w:rPr>
        <w:t>Pull the wire to move the system forward</w:t>
      </w:r>
      <w:r w:rsidRPr="5AF943E0">
        <w:rPr>
          <w:lang w:val="en-IN"/>
        </w:rPr>
        <w:t xml:space="preserve"> until the wire loop reaches the nose cone to gain depth. Use the black depth knob if additional depth is required.</w:t>
      </w:r>
    </w:p>
    <w:p w14:paraId="709EF69C" w14:textId="77777777" w:rsidR="002B01E6" w:rsidRPr="002B01E6" w:rsidRDefault="002B01E6" w:rsidP="00692534">
      <w:pPr>
        <w:rPr>
          <w:bCs/>
          <w:lang w:val="en-IN"/>
        </w:rPr>
      </w:pPr>
    </w:p>
    <w:p w14:paraId="28E088C7" w14:textId="77777777" w:rsidR="002B01E6" w:rsidRDefault="002B01E6" w:rsidP="5AF943E0">
      <w:pPr>
        <w:rPr>
          <w:highlight w:val="yellow"/>
          <w:lang w:val="en-IN"/>
        </w:rPr>
      </w:pPr>
      <w:r w:rsidRPr="5AF943E0">
        <w:rPr>
          <w:lang w:val="en-IN"/>
        </w:rPr>
        <w:t xml:space="preserve">6.3.4 </w:t>
      </w:r>
      <w:r w:rsidRPr="5AF943E0">
        <w:rPr>
          <w:highlight w:val="yellow"/>
          <w:lang w:val="en-IN"/>
        </w:rPr>
        <w:t>Create a capsule gap</w:t>
      </w:r>
      <w:r w:rsidRPr="5AF943E0">
        <w:rPr>
          <w:lang w:val="en-IN"/>
        </w:rPr>
        <w:t xml:space="preserve"> of approximately 2 mm by turning the capsule knob in the release direction, </w:t>
      </w:r>
      <w:r w:rsidRPr="5AF943E0">
        <w:rPr>
          <w:highlight w:val="yellow"/>
          <w:lang w:val="en-IN"/>
        </w:rPr>
        <w:t>then turn the capsule knob one-half to one full turn back in the closing direction for relaxation of the device.</w:t>
      </w:r>
    </w:p>
    <w:p w14:paraId="6009F0AF" w14:textId="77777777" w:rsidR="002B01E6" w:rsidRPr="002B01E6" w:rsidRDefault="002B01E6" w:rsidP="00692534">
      <w:pPr>
        <w:rPr>
          <w:bCs/>
          <w:lang w:val="en-IN"/>
        </w:rPr>
      </w:pPr>
    </w:p>
    <w:p w14:paraId="48EBFF01" w14:textId="77777777" w:rsidR="002B01E6" w:rsidRPr="002B01E6" w:rsidRDefault="002B01E6" w:rsidP="5AF943E0">
      <w:pPr>
        <w:rPr>
          <w:lang w:val="en-IN"/>
        </w:rPr>
      </w:pPr>
      <w:r w:rsidRPr="5AF943E0">
        <w:rPr>
          <w:lang w:val="en-IN"/>
        </w:rPr>
        <w:t xml:space="preserve">6.3.5 </w:t>
      </w:r>
      <w:r w:rsidRPr="5AF943E0">
        <w:rPr>
          <w:highlight w:val="yellow"/>
          <w:lang w:val="en-IN"/>
        </w:rPr>
        <w:t>Assess device depth using TEE</w:t>
      </w:r>
      <w:r w:rsidRPr="5AF943E0">
        <w:rPr>
          <w:lang w:val="en-IN"/>
        </w:rPr>
        <w:t xml:space="preserve"> and use the capsule gap as a marker. Achieve the final target position when the capsule gap aligns with the native leaflet coaptation zone.</w:t>
      </w:r>
    </w:p>
    <w:p w14:paraId="212EAAD3" w14:textId="77777777" w:rsidR="002B01E6" w:rsidRDefault="002B01E6" w:rsidP="00692534">
      <w:pPr>
        <w:rPr>
          <w:bCs/>
          <w:lang w:val="en-IN"/>
        </w:rPr>
      </w:pPr>
    </w:p>
    <w:p w14:paraId="3737C70E" w14:textId="77777777" w:rsidR="002B01E6" w:rsidRDefault="002B01E6" w:rsidP="00692534">
      <w:pPr>
        <w:rPr>
          <w:b/>
          <w:bCs/>
          <w:lang w:val="en-IN"/>
        </w:rPr>
      </w:pPr>
      <w:r w:rsidRPr="002B01E6">
        <w:rPr>
          <w:b/>
          <w:bCs/>
          <w:lang w:val="en-IN"/>
        </w:rPr>
        <w:t>7. Valve Release</w:t>
      </w:r>
    </w:p>
    <w:p w14:paraId="161ADBAF" w14:textId="77777777" w:rsidR="002B01E6" w:rsidRPr="002B01E6" w:rsidRDefault="002B01E6" w:rsidP="00692534">
      <w:pPr>
        <w:rPr>
          <w:b/>
          <w:bCs/>
          <w:lang w:val="en-IN"/>
        </w:rPr>
      </w:pPr>
    </w:p>
    <w:p w14:paraId="287FE770" w14:textId="17DE1469" w:rsidR="002B01E6" w:rsidRDefault="002B01E6" w:rsidP="00692534">
      <w:pPr>
        <w:rPr>
          <w:lang w:val="en-IN"/>
        </w:rPr>
      </w:pPr>
      <w:r w:rsidRPr="002B01E6">
        <w:rPr>
          <w:lang w:val="en-IN"/>
        </w:rPr>
        <w:t>7.1 Reassess valve position using TEE and fluoroscopy after each manipulation of the delivery system. Confirm central septal</w:t>
      </w:r>
      <w:r w:rsidR="00C92AD7">
        <w:rPr>
          <w:lang w:val="en-IN"/>
        </w:rPr>
        <w:t>-</w:t>
      </w:r>
      <w:r w:rsidRPr="002B01E6">
        <w:rPr>
          <w:lang w:val="en-IN"/>
        </w:rPr>
        <w:t>lateral and anterior</w:t>
      </w:r>
      <w:r w:rsidR="00C92AD7">
        <w:rPr>
          <w:lang w:val="en-IN"/>
        </w:rPr>
        <w:t>-</w:t>
      </w:r>
      <w:r w:rsidRPr="002B01E6">
        <w:rPr>
          <w:lang w:val="en-IN"/>
        </w:rPr>
        <w:t>posterior positioning within the annulus and ensure a coaxial trajectory to the native valve annulus. Verify alignment using TEE-MPR and fluoroscopy.</w:t>
      </w:r>
    </w:p>
    <w:p w14:paraId="51052F1C" w14:textId="77777777" w:rsidR="002B01E6" w:rsidRPr="002B01E6" w:rsidRDefault="002B01E6" w:rsidP="00692534">
      <w:pPr>
        <w:rPr>
          <w:lang w:val="en-IN"/>
        </w:rPr>
      </w:pPr>
    </w:p>
    <w:p w14:paraId="4DDE6E5B" w14:textId="77777777" w:rsidR="002B01E6" w:rsidRDefault="002B01E6" w:rsidP="00692534">
      <w:pPr>
        <w:rPr>
          <w:lang w:val="en-IN"/>
        </w:rPr>
      </w:pPr>
      <w:r w:rsidRPr="002B01E6">
        <w:rPr>
          <w:lang w:val="en-IN"/>
        </w:rPr>
        <w:t>7.1.1 First Procedural Time-Out</w:t>
      </w:r>
    </w:p>
    <w:p w14:paraId="6B580C80" w14:textId="77777777" w:rsidR="002B01E6" w:rsidRPr="002B01E6" w:rsidRDefault="002B01E6" w:rsidP="00692534">
      <w:pPr>
        <w:rPr>
          <w:lang w:val="en-IN"/>
        </w:rPr>
      </w:pPr>
    </w:p>
    <w:p w14:paraId="693C7B83" w14:textId="77777777" w:rsidR="002B01E6" w:rsidRDefault="002B01E6" w:rsidP="00692534">
      <w:pPr>
        <w:rPr>
          <w:lang w:val="en-IN"/>
        </w:rPr>
      </w:pPr>
      <w:r w:rsidRPr="5AF943E0">
        <w:rPr>
          <w:lang w:val="en-IN"/>
        </w:rPr>
        <w:t xml:space="preserve">7.1.1.1 </w:t>
      </w:r>
      <w:r w:rsidRPr="5AF943E0">
        <w:rPr>
          <w:highlight w:val="yellow"/>
          <w:lang w:val="en-IN"/>
        </w:rPr>
        <w:t>Confirm adequate system position, central annular positioning, and coaxial trajectory to the annulus.</w:t>
      </w:r>
    </w:p>
    <w:p w14:paraId="48EC4E9F" w14:textId="77777777" w:rsidR="002B01E6" w:rsidRPr="002B01E6" w:rsidRDefault="002B01E6" w:rsidP="00692534">
      <w:pPr>
        <w:rPr>
          <w:lang w:val="en-IN"/>
        </w:rPr>
      </w:pPr>
    </w:p>
    <w:p w14:paraId="505B445A" w14:textId="77777777" w:rsidR="002B01E6" w:rsidRPr="002B01E6" w:rsidRDefault="002B01E6" w:rsidP="00692534">
      <w:pPr>
        <w:rPr>
          <w:lang w:val="en-IN"/>
        </w:rPr>
      </w:pPr>
      <w:r w:rsidRPr="002B01E6">
        <w:rPr>
          <w:lang w:val="en-IN"/>
        </w:rPr>
        <w:t>7.1.1.2 Attempt repositioning if any criterion is not met. Abort valve deployment if optimal alignment cannot be achieved despite repositioning.</w:t>
      </w:r>
    </w:p>
    <w:p w14:paraId="585A22E3" w14:textId="070835DB" w:rsidR="002B01E6" w:rsidRPr="002B01E6" w:rsidRDefault="002B01E6" w:rsidP="00692534">
      <w:pPr>
        <w:rPr>
          <w:lang w:val="en-IN"/>
        </w:rPr>
      </w:pPr>
    </w:p>
    <w:p w14:paraId="14F9316A" w14:textId="5DA84146" w:rsidR="002B01E6" w:rsidRDefault="002B01E6" w:rsidP="00692534">
      <w:pPr>
        <w:rPr>
          <w:lang w:val="en-IN"/>
        </w:rPr>
      </w:pPr>
      <w:r w:rsidRPr="002B01E6">
        <w:rPr>
          <w:lang w:val="en-IN"/>
        </w:rPr>
        <w:t>7.2 Anchor Release to 45</w:t>
      </w:r>
      <w:r w:rsidR="00687822">
        <w:rPr>
          <w:lang w:val="en-IN"/>
        </w:rPr>
        <w:t>°</w:t>
      </w:r>
    </w:p>
    <w:p w14:paraId="0AF16713" w14:textId="77777777" w:rsidR="002B01E6" w:rsidRPr="002B01E6" w:rsidRDefault="002B01E6" w:rsidP="00692534">
      <w:pPr>
        <w:rPr>
          <w:lang w:val="en-IN"/>
        </w:rPr>
      </w:pPr>
    </w:p>
    <w:p w14:paraId="36E965E8" w14:textId="2C56ECED" w:rsidR="002B01E6" w:rsidRDefault="002B01E6" w:rsidP="00692534">
      <w:pPr>
        <w:rPr>
          <w:lang w:val="en-IN"/>
        </w:rPr>
      </w:pPr>
      <w:r w:rsidRPr="5AF943E0">
        <w:rPr>
          <w:lang w:val="en-IN"/>
        </w:rPr>
        <w:t xml:space="preserve">7.2.1 </w:t>
      </w:r>
      <w:r w:rsidRPr="5AF943E0">
        <w:rPr>
          <w:highlight w:val="yellow"/>
          <w:lang w:val="en-IN"/>
        </w:rPr>
        <w:t>Retract the capsule by turning the capsule knob until the anchors open to approximately 45</w:t>
      </w:r>
      <w:r w:rsidR="00687822" w:rsidRPr="5AF943E0">
        <w:rPr>
          <w:highlight w:val="yellow"/>
          <w:lang w:val="en-IN"/>
        </w:rPr>
        <w:t>°</w:t>
      </w:r>
      <w:r w:rsidRPr="5AF943E0">
        <w:rPr>
          <w:highlight w:val="yellow"/>
          <w:lang w:val="en-IN"/>
        </w:rPr>
        <w:t>. Monitor anchor opening continuously using TEE and fluoroscopy.</w:t>
      </w:r>
    </w:p>
    <w:p w14:paraId="7D53F1CA" w14:textId="77777777" w:rsidR="002B01E6" w:rsidRPr="002B01E6" w:rsidRDefault="002B01E6" w:rsidP="00692534">
      <w:pPr>
        <w:rPr>
          <w:lang w:val="en-IN"/>
        </w:rPr>
      </w:pPr>
    </w:p>
    <w:p w14:paraId="32F74A2D" w14:textId="77777777" w:rsidR="002B01E6" w:rsidRDefault="002B01E6" w:rsidP="00692534">
      <w:pPr>
        <w:rPr>
          <w:lang w:val="en-IN"/>
        </w:rPr>
      </w:pPr>
      <w:r w:rsidRPr="002B01E6">
        <w:rPr>
          <w:lang w:val="en-IN"/>
        </w:rPr>
        <w:t>7.2.2 Rotate the capsule knob one-half to one full turn in the closing direction to allow passive relaxation of the device. Reassess position and reposition if required.</w:t>
      </w:r>
    </w:p>
    <w:p w14:paraId="74E4EB0D" w14:textId="77777777" w:rsidR="002B01E6" w:rsidRPr="002B01E6" w:rsidRDefault="002B01E6" w:rsidP="00692534">
      <w:pPr>
        <w:rPr>
          <w:lang w:val="en-IN"/>
        </w:rPr>
      </w:pPr>
    </w:p>
    <w:p w14:paraId="2465426F" w14:textId="6B1AA324" w:rsidR="002B01E6" w:rsidRDefault="002B01E6" w:rsidP="00692534">
      <w:pPr>
        <w:rPr>
          <w:lang w:val="en-IN"/>
        </w:rPr>
      </w:pPr>
      <w:r w:rsidRPr="002B01E6">
        <w:rPr>
          <w:lang w:val="en-IN"/>
        </w:rPr>
        <w:t>7.2.</w:t>
      </w:r>
      <w:r w:rsidR="002D6E07">
        <w:rPr>
          <w:lang w:val="en-IN"/>
        </w:rPr>
        <w:t>3</w:t>
      </w:r>
      <w:r w:rsidRPr="002B01E6">
        <w:rPr>
          <w:lang w:val="en-IN"/>
        </w:rPr>
        <w:t xml:space="preserve"> Apply gentle pulling and use the dedicated knob if additional depth is required.</w:t>
      </w:r>
    </w:p>
    <w:p w14:paraId="103DB12C" w14:textId="77777777" w:rsidR="002B01E6" w:rsidRPr="002B01E6" w:rsidRDefault="002B01E6" w:rsidP="00692534">
      <w:pPr>
        <w:rPr>
          <w:lang w:val="en-IN"/>
        </w:rPr>
      </w:pPr>
    </w:p>
    <w:p w14:paraId="62F9D9A7" w14:textId="33FC2E03" w:rsidR="002B01E6" w:rsidRDefault="002B01E6" w:rsidP="00692534">
      <w:pPr>
        <w:rPr>
          <w:lang w:val="en-IN"/>
        </w:rPr>
      </w:pPr>
      <w:r w:rsidRPr="5AF943E0">
        <w:rPr>
          <w:lang w:val="en-IN"/>
        </w:rPr>
        <w:t>7.2.</w:t>
      </w:r>
      <w:r w:rsidR="002D6E07" w:rsidRPr="5AF943E0">
        <w:rPr>
          <w:lang w:val="en-IN"/>
        </w:rPr>
        <w:t>4</w:t>
      </w:r>
      <w:r w:rsidRPr="5AF943E0">
        <w:rPr>
          <w:lang w:val="en-IN"/>
        </w:rPr>
        <w:t xml:space="preserve"> </w:t>
      </w:r>
      <w:r w:rsidRPr="5AF943E0">
        <w:rPr>
          <w:highlight w:val="yellow"/>
          <w:lang w:val="en-IN"/>
        </w:rPr>
        <w:t>Rotate the system away from the 2 o’clock position toward the 3 or 4 o’clock position or adjust using the secondary flex knob</w:t>
      </w:r>
      <w:r w:rsidRPr="5AF943E0">
        <w:rPr>
          <w:lang w:val="en-IN"/>
        </w:rPr>
        <w:t>.</w:t>
      </w:r>
    </w:p>
    <w:p w14:paraId="1349D551" w14:textId="77777777" w:rsidR="002D6E07" w:rsidRPr="002B01E6" w:rsidRDefault="002D6E07" w:rsidP="00692534">
      <w:pPr>
        <w:rPr>
          <w:lang w:val="en-IN"/>
        </w:rPr>
      </w:pPr>
    </w:p>
    <w:p w14:paraId="2A046815" w14:textId="5751019B" w:rsidR="002B01E6" w:rsidRPr="002B01E6" w:rsidRDefault="002B01E6" w:rsidP="00692534">
      <w:pPr>
        <w:rPr>
          <w:lang w:val="en-IN"/>
        </w:rPr>
      </w:pPr>
      <w:r w:rsidRPr="5AF943E0">
        <w:rPr>
          <w:lang w:val="en-IN"/>
        </w:rPr>
        <w:t xml:space="preserve">7.2.3 </w:t>
      </w:r>
      <w:r w:rsidRPr="5AF943E0">
        <w:rPr>
          <w:highlight w:val="yellow"/>
          <w:lang w:val="en-IN"/>
        </w:rPr>
        <w:t>Adjust anterior–posterior positioning using the retract knob. Consider changes in steering interaction after applying secondary flex.</w:t>
      </w:r>
    </w:p>
    <w:p w14:paraId="0619A707" w14:textId="5B9763FB" w:rsidR="002B01E6" w:rsidRPr="002B01E6" w:rsidRDefault="002B01E6" w:rsidP="00692534">
      <w:pPr>
        <w:rPr>
          <w:lang w:val="en-IN"/>
        </w:rPr>
      </w:pPr>
    </w:p>
    <w:p w14:paraId="21297044" w14:textId="3787FAD4" w:rsidR="002B01E6" w:rsidRDefault="002B01E6" w:rsidP="00692534">
      <w:pPr>
        <w:rPr>
          <w:lang w:val="en-IN"/>
        </w:rPr>
      </w:pPr>
      <w:r w:rsidRPr="002B01E6">
        <w:rPr>
          <w:lang w:val="en-IN"/>
        </w:rPr>
        <w:t>7.3 Anchor Release to 90</w:t>
      </w:r>
      <w:r w:rsidR="00687822">
        <w:rPr>
          <w:lang w:val="en-IN"/>
        </w:rPr>
        <w:t>°</w:t>
      </w:r>
    </w:p>
    <w:p w14:paraId="7F20EB82" w14:textId="77777777" w:rsidR="002D6E07" w:rsidRPr="002B01E6" w:rsidRDefault="002D6E07" w:rsidP="00692534">
      <w:pPr>
        <w:rPr>
          <w:lang w:val="en-IN"/>
        </w:rPr>
      </w:pPr>
    </w:p>
    <w:p w14:paraId="4DC4A76F" w14:textId="1D770FDF" w:rsidR="002B01E6" w:rsidRDefault="002B01E6" w:rsidP="00692534">
      <w:pPr>
        <w:rPr>
          <w:lang w:val="en-IN"/>
        </w:rPr>
      </w:pPr>
      <w:r w:rsidRPr="5AF943E0">
        <w:rPr>
          <w:lang w:val="en-IN"/>
        </w:rPr>
        <w:t xml:space="preserve">7.3.1 </w:t>
      </w:r>
      <w:r w:rsidRPr="006D6AC7">
        <w:rPr>
          <w:highlight w:val="yellow"/>
          <w:lang w:val="en-IN"/>
        </w:rPr>
        <w:t>Open the capsule further to 90</w:t>
      </w:r>
      <w:r w:rsidR="00687822" w:rsidRPr="006D6AC7">
        <w:rPr>
          <w:highlight w:val="yellow"/>
          <w:lang w:val="en-IN"/>
        </w:rPr>
        <w:t>°</w:t>
      </w:r>
      <w:r w:rsidRPr="006D6AC7">
        <w:rPr>
          <w:highlight w:val="yellow"/>
          <w:lang w:val="en-IN"/>
        </w:rPr>
        <w:t xml:space="preserve"> after confirming adequate position. Rotate the capsule knob </w:t>
      </w:r>
      <w:r w:rsidRPr="006D6AC7">
        <w:rPr>
          <w:highlight w:val="yellow"/>
          <w:lang w:val="en-IN"/>
        </w:rPr>
        <w:lastRenderedPageBreak/>
        <w:t>one-half to one full turn in the closing direction to allow passive system relaxation.</w:t>
      </w:r>
    </w:p>
    <w:p w14:paraId="3F2557F5" w14:textId="77777777" w:rsidR="002D6E07" w:rsidRPr="002B01E6" w:rsidRDefault="002D6E07" w:rsidP="00692534">
      <w:pPr>
        <w:rPr>
          <w:lang w:val="en-IN"/>
        </w:rPr>
      </w:pPr>
    </w:p>
    <w:p w14:paraId="0C583926" w14:textId="0E01AD27" w:rsidR="002B01E6" w:rsidRPr="002B01E6" w:rsidRDefault="002B01E6" w:rsidP="5AF943E0">
      <w:pPr>
        <w:rPr>
          <w:highlight w:val="yellow"/>
          <w:lang w:val="en-IN"/>
        </w:rPr>
      </w:pPr>
      <w:r w:rsidRPr="5AF943E0">
        <w:rPr>
          <w:lang w:val="en-IN"/>
        </w:rPr>
        <w:t xml:space="preserve">7.3.2 </w:t>
      </w:r>
      <w:r w:rsidRPr="006D6AC7">
        <w:rPr>
          <w:highlight w:val="yellow"/>
          <w:lang w:val="en-IN"/>
        </w:rPr>
        <w:t>Perform a 360</w:t>
      </w:r>
      <w:r w:rsidR="00687822" w:rsidRPr="006D6AC7">
        <w:rPr>
          <w:highlight w:val="yellow"/>
          <w:lang w:val="en-IN"/>
        </w:rPr>
        <w:t>°</w:t>
      </w:r>
      <w:r w:rsidRPr="006D6AC7">
        <w:rPr>
          <w:highlight w:val="yellow"/>
          <w:lang w:val="en-IN"/>
        </w:rPr>
        <w:t xml:space="preserve"> spin in the MPR view to confirm that each anchor is engaged below the leaflets toward the hinge points. Correct trajectory, depth, and central position if required. Retract the nose cone to gain height.</w:t>
      </w:r>
    </w:p>
    <w:p w14:paraId="2F9528E5" w14:textId="1EE2498F" w:rsidR="002B01E6" w:rsidRPr="002B01E6" w:rsidRDefault="002B01E6" w:rsidP="00692534">
      <w:pPr>
        <w:rPr>
          <w:lang w:val="en-IN"/>
        </w:rPr>
      </w:pPr>
    </w:p>
    <w:p w14:paraId="084E949D" w14:textId="01FDCF10" w:rsidR="002B01E6" w:rsidRDefault="002B01E6" w:rsidP="00692534">
      <w:pPr>
        <w:rPr>
          <w:lang w:val="en-IN"/>
        </w:rPr>
      </w:pPr>
      <w:r w:rsidRPr="002B01E6">
        <w:rPr>
          <w:lang w:val="en-IN"/>
        </w:rPr>
        <w:t>7.4 Anchor Release to 135</w:t>
      </w:r>
      <w:r w:rsidR="00687822">
        <w:rPr>
          <w:lang w:val="en-IN"/>
        </w:rPr>
        <w:t>°</w:t>
      </w:r>
    </w:p>
    <w:p w14:paraId="4FB72512" w14:textId="77777777" w:rsidR="002D6E07" w:rsidRPr="002B01E6" w:rsidRDefault="002D6E07" w:rsidP="00692534">
      <w:pPr>
        <w:rPr>
          <w:lang w:val="en-IN"/>
        </w:rPr>
      </w:pPr>
    </w:p>
    <w:p w14:paraId="49A80016" w14:textId="3420A0FF" w:rsidR="002B01E6" w:rsidRDefault="002B01E6" w:rsidP="00692534">
      <w:pPr>
        <w:rPr>
          <w:lang w:val="en-IN"/>
        </w:rPr>
      </w:pPr>
      <w:r w:rsidRPr="5AF943E0">
        <w:rPr>
          <w:lang w:val="en-IN"/>
        </w:rPr>
        <w:t xml:space="preserve">7.4.1 </w:t>
      </w:r>
      <w:r w:rsidRPr="006D6AC7">
        <w:rPr>
          <w:highlight w:val="yellow"/>
          <w:lang w:val="en-IN"/>
        </w:rPr>
        <w:t>Continue capsule retraction to 135</w:t>
      </w:r>
      <w:r w:rsidR="00687822" w:rsidRPr="006D6AC7">
        <w:rPr>
          <w:highlight w:val="yellow"/>
          <w:lang w:val="en-IN"/>
        </w:rPr>
        <w:t>°</w:t>
      </w:r>
      <w:r w:rsidRPr="006D6AC7">
        <w:rPr>
          <w:highlight w:val="yellow"/>
          <w:lang w:val="en-IN"/>
        </w:rPr>
        <w:t xml:space="preserve"> after confirming satisfactory anchor engagement at 90</w:t>
      </w:r>
      <w:r w:rsidR="00687822" w:rsidRPr="006D6AC7">
        <w:rPr>
          <w:highlight w:val="yellow"/>
          <w:lang w:val="en-IN"/>
        </w:rPr>
        <w:t>°</w:t>
      </w:r>
      <w:r w:rsidRPr="006D6AC7">
        <w:rPr>
          <w:highlight w:val="yellow"/>
          <w:lang w:val="en-IN"/>
        </w:rPr>
        <w:t>. Rotate the capsule knob one-half to one full turn in the closing direction to allow passive system relaxation.</w:t>
      </w:r>
    </w:p>
    <w:p w14:paraId="41BE9C46" w14:textId="77777777" w:rsidR="002D6E07" w:rsidRPr="002B01E6" w:rsidRDefault="002D6E07" w:rsidP="00692534">
      <w:pPr>
        <w:rPr>
          <w:lang w:val="en-IN"/>
        </w:rPr>
      </w:pPr>
    </w:p>
    <w:p w14:paraId="4D18168C" w14:textId="75B25F84" w:rsidR="002B01E6" w:rsidRPr="002B01E6" w:rsidRDefault="002B01E6" w:rsidP="00692534">
      <w:pPr>
        <w:rPr>
          <w:lang w:val="en-IN"/>
        </w:rPr>
      </w:pPr>
      <w:r w:rsidRPr="5AF943E0">
        <w:rPr>
          <w:lang w:val="en-IN"/>
        </w:rPr>
        <w:t xml:space="preserve">7.4.2 </w:t>
      </w:r>
      <w:r w:rsidRPr="006D6AC7">
        <w:rPr>
          <w:highlight w:val="yellow"/>
          <w:lang w:val="en-IN"/>
        </w:rPr>
        <w:t>Perform a 360</w:t>
      </w:r>
      <w:r w:rsidR="00687822" w:rsidRPr="006D6AC7">
        <w:rPr>
          <w:highlight w:val="yellow"/>
          <w:lang w:val="en-IN"/>
        </w:rPr>
        <w:t>°</w:t>
      </w:r>
      <w:r w:rsidRPr="006D6AC7">
        <w:rPr>
          <w:highlight w:val="yellow"/>
          <w:lang w:val="en-IN"/>
        </w:rPr>
        <w:t xml:space="preserve"> spin in the MPR view to confirm anchor engagement below the leaflets toward the hinge points. Correct trajectory, depth, and central position if required. Retract the nose cone to gain height</w:t>
      </w:r>
      <w:r w:rsidRPr="5AF943E0">
        <w:rPr>
          <w:lang w:val="en-IN"/>
        </w:rPr>
        <w:t>.</w:t>
      </w:r>
    </w:p>
    <w:p w14:paraId="3025C86F" w14:textId="4B45B9CD" w:rsidR="002B01E6" w:rsidRPr="002B01E6" w:rsidRDefault="002B01E6" w:rsidP="00692534">
      <w:pPr>
        <w:rPr>
          <w:lang w:val="en-IN"/>
        </w:rPr>
      </w:pPr>
    </w:p>
    <w:p w14:paraId="3487206B" w14:textId="77777777" w:rsidR="002B01E6" w:rsidRDefault="002B01E6" w:rsidP="00692534">
      <w:pPr>
        <w:rPr>
          <w:lang w:val="en-IN"/>
        </w:rPr>
      </w:pPr>
      <w:r w:rsidRPr="002B01E6">
        <w:rPr>
          <w:lang w:val="en-IN"/>
        </w:rPr>
        <w:t>7.5 Anchor Full Release and Ventricular Expansion</w:t>
      </w:r>
    </w:p>
    <w:p w14:paraId="302A342F" w14:textId="77777777" w:rsidR="002D6E07" w:rsidRPr="002B01E6" w:rsidRDefault="002D6E07" w:rsidP="00692534">
      <w:pPr>
        <w:rPr>
          <w:lang w:val="en-IN"/>
        </w:rPr>
      </w:pPr>
    </w:p>
    <w:p w14:paraId="3EF37765" w14:textId="05F4F6D4" w:rsidR="002B01E6" w:rsidRDefault="002B01E6" w:rsidP="00692534">
      <w:pPr>
        <w:rPr>
          <w:lang w:val="en-IN"/>
        </w:rPr>
      </w:pPr>
      <w:r w:rsidRPr="5AF943E0">
        <w:rPr>
          <w:lang w:val="en-IN"/>
        </w:rPr>
        <w:t xml:space="preserve">7.5.1 </w:t>
      </w:r>
      <w:r w:rsidRPr="006D6AC7">
        <w:rPr>
          <w:highlight w:val="yellow"/>
          <w:lang w:val="en-IN"/>
        </w:rPr>
        <w:t>Open the capsule until the anchors expand to nearly 180</w:t>
      </w:r>
      <w:r w:rsidR="00687822" w:rsidRPr="006D6AC7">
        <w:rPr>
          <w:highlight w:val="yellow"/>
          <w:lang w:val="en-IN"/>
        </w:rPr>
        <w:t>°</w:t>
      </w:r>
      <w:r w:rsidRPr="006D6AC7">
        <w:rPr>
          <w:highlight w:val="yellow"/>
          <w:lang w:val="en-IN"/>
        </w:rPr>
        <w:t>. Confirm anchor engagement and valve position using a 360</w:t>
      </w:r>
      <w:r w:rsidR="00687822" w:rsidRPr="006D6AC7">
        <w:rPr>
          <w:highlight w:val="yellow"/>
          <w:lang w:val="en-IN"/>
        </w:rPr>
        <w:t>°</w:t>
      </w:r>
      <w:r w:rsidRPr="006D6AC7">
        <w:rPr>
          <w:highlight w:val="yellow"/>
          <w:lang w:val="en-IN"/>
        </w:rPr>
        <w:t xml:space="preserve"> MPR spin and confirm free movement of the native leaflets by TEE.</w:t>
      </w:r>
    </w:p>
    <w:p w14:paraId="230BA389" w14:textId="77777777" w:rsidR="002D6E07" w:rsidRPr="002B01E6" w:rsidRDefault="002D6E07" w:rsidP="00692534">
      <w:pPr>
        <w:rPr>
          <w:lang w:val="en-IN"/>
        </w:rPr>
      </w:pPr>
    </w:p>
    <w:p w14:paraId="1D384552" w14:textId="6F27F8BA" w:rsidR="002B01E6" w:rsidRPr="002B01E6" w:rsidRDefault="002B01E6" w:rsidP="00692534">
      <w:pPr>
        <w:rPr>
          <w:lang w:val="en-IN"/>
        </w:rPr>
      </w:pPr>
      <w:r w:rsidRPr="002B01E6">
        <w:rPr>
          <w:lang w:val="en-IN"/>
        </w:rPr>
        <w:t xml:space="preserve">7.5.2 </w:t>
      </w:r>
      <w:r w:rsidRPr="006D6AC7">
        <w:rPr>
          <w:highlight w:val="yellow"/>
          <w:lang w:val="en-IN"/>
        </w:rPr>
        <w:t>Continue releasing the capsule knob until the marker band exits the capsule’s distal marker ring. Perform another 360</w:t>
      </w:r>
      <w:r w:rsidR="00687822" w:rsidRPr="006D6AC7">
        <w:rPr>
          <w:highlight w:val="yellow"/>
          <w:lang w:val="en-IN"/>
        </w:rPr>
        <w:t>°</w:t>
      </w:r>
      <w:r w:rsidRPr="006D6AC7">
        <w:rPr>
          <w:highlight w:val="yellow"/>
          <w:lang w:val="en-IN"/>
        </w:rPr>
        <w:t xml:space="preserve"> MPR spin to confirm correct position and anchor engagement.</w:t>
      </w:r>
    </w:p>
    <w:p w14:paraId="12C81649" w14:textId="7A803298" w:rsidR="002B01E6" w:rsidRPr="002B01E6" w:rsidRDefault="002B01E6" w:rsidP="00692534">
      <w:pPr>
        <w:rPr>
          <w:lang w:val="en-IN"/>
        </w:rPr>
      </w:pPr>
    </w:p>
    <w:p w14:paraId="210BAA8A" w14:textId="77777777" w:rsidR="002B01E6" w:rsidRDefault="002B01E6" w:rsidP="00692534">
      <w:pPr>
        <w:rPr>
          <w:lang w:val="en-IN"/>
        </w:rPr>
      </w:pPr>
      <w:r w:rsidRPr="002B01E6">
        <w:rPr>
          <w:lang w:val="en-IN"/>
        </w:rPr>
        <w:t>7.6 Atrial Expansion and Final Release</w:t>
      </w:r>
    </w:p>
    <w:p w14:paraId="45F1A818" w14:textId="77777777" w:rsidR="002D6E07" w:rsidRPr="002B01E6" w:rsidRDefault="002D6E07" w:rsidP="00692534">
      <w:pPr>
        <w:rPr>
          <w:lang w:val="en-IN"/>
        </w:rPr>
      </w:pPr>
    </w:p>
    <w:p w14:paraId="579A3690" w14:textId="7D5ABCAB" w:rsidR="002B01E6" w:rsidRDefault="002B01E6" w:rsidP="5AF943E0">
      <w:pPr>
        <w:rPr>
          <w:highlight w:val="yellow"/>
          <w:lang w:val="en-IN"/>
        </w:rPr>
      </w:pPr>
      <w:r w:rsidRPr="5AF943E0">
        <w:rPr>
          <w:lang w:val="en-IN"/>
        </w:rPr>
        <w:t xml:space="preserve">7.6.1 </w:t>
      </w:r>
      <w:r w:rsidRPr="5AF943E0">
        <w:rPr>
          <w:highlight w:val="yellow"/>
          <w:lang w:val="en-IN"/>
        </w:rPr>
        <w:t xml:space="preserve">Move the valve into a more atrial position so that the anchors move under the hinge points of the leaflets. Pull back the wire and nose </w:t>
      </w:r>
      <w:r w:rsidR="007661CC" w:rsidRPr="5AF943E0">
        <w:rPr>
          <w:highlight w:val="yellow"/>
          <w:lang w:val="en-IN"/>
        </w:rPr>
        <w:t>cone and</w:t>
      </w:r>
      <w:r w:rsidRPr="5AF943E0">
        <w:rPr>
          <w:highlight w:val="yellow"/>
          <w:lang w:val="en-IN"/>
        </w:rPr>
        <w:t xml:space="preserve"> use the depth knob if required to reduce depth.</w:t>
      </w:r>
    </w:p>
    <w:p w14:paraId="17104D7D" w14:textId="77777777" w:rsidR="002D6E07" w:rsidRPr="002B01E6" w:rsidRDefault="002D6E07" w:rsidP="00692534">
      <w:pPr>
        <w:rPr>
          <w:lang w:val="en-IN"/>
        </w:rPr>
      </w:pPr>
    </w:p>
    <w:p w14:paraId="522C28A0" w14:textId="46018F3B" w:rsidR="002B01E6" w:rsidRDefault="002B01E6" w:rsidP="5AF943E0">
      <w:pPr>
        <w:rPr>
          <w:highlight w:val="yellow"/>
          <w:lang w:val="en-IN"/>
        </w:rPr>
      </w:pPr>
      <w:r w:rsidRPr="5AF943E0">
        <w:rPr>
          <w:lang w:val="en-IN"/>
        </w:rPr>
        <w:t xml:space="preserve">7.6.2 </w:t>
      </w:r>
      <w:r w:rsidRPr="006D6AC7">
        <w:rPr>
          <w:highlight w:val="yellow"/>
          <w:lang w:val="en-IN"/>
        </w:rPr>
        <w:t>Confirm anchor contact with the leaflet hinge points at the annular plane using a 360</w:t>
      </w:r>
      <w:r w:rsidR="00687822" w:rsidRPr="006D6AC7">
        <w:rPr>
          <w:highlight w:val="yellow"/>
          <w:lang w:val="en-IN"/>
        </w:rPr>
        <w:t>°</w:t>
      </w:r>
      <w:r w:rsidRPr="006D6AC7">
        <w:rPr>
          <w:highlight w:val="yellow"/>
          <w:lang w:val="en-IN"/>
        </w:rPr>
        <w:t xml:space="preserve"> MPR spin. Perform controlled tilting </w:t>
      </w:r>
      <w:proofErr w:type="spellStart"/>
      <w:r w:rsidRPr="006D6AC7">
        <w:rPr>
          <w:highlight w:val="yellow"/>
          <w:lang w:val="en-IN"/>
        </w:rPr>
        <w:t>maneuvers</w:t>
      </w:r>
      <w:proofErr w:type="spellEnd"/>
      <w:r w:rsidRPr="006D6AC7">
        <w:rPr>
          <w:highlight w:val="yellow"/>
          <w:lang w:val="en-IN"/>
        </w:rPr>
        <w:t xml:space="preserve"> if alignment is not achieved in all quadrants.</w:t>
      </w:r>
    </w:p>
    <w:p w14:paraId="623C78C3" w14:textId="77777777" w:rsidR="002D6E07" w:rsidRPr="002B01E6" w:rsidRDefault="002D6E07" w:rsidP="5AF943E0">
      <w:pPr>
        <w:rPr>
          <w:highlight w:val="yellow"/>
          <w:lang w:val="en-IN"/>
        </w:rPr>
      </w:pPr>
    </w:p>
    <w:p w14:paraId="031F54B3" w14:textId="77777777" w:rsidR="002B01E6" w:rsidRDefault="002B01E6" w:rsidP="00692534">
      <w:pPr>
        <w:rPr>
          <w:lang w:val="en-IN"/>
        </w:rPr>
      </w:pPr>
      <w:r w:rsidRPr="002B01E6">
        <w:rPr>
          <w:lang w:val="en-IN"/>
        </w:rPr>
        <w:t xml:space="preserve">7.6.3 Adjust alignment using the retract knob, reduce primary or secondary flex, or rotate the device clockwise or counterclockwise as required. Select positioning </w:t>
      </w:r>
      <w:proofErr w:type="spellStart"/>
      <w:r w:rsidRPr="002B01E6">
        <w:rPr>
          <w:lang w:val="en-IN"/>
        </w:rPr>
        <w:t>maneuvers</w:t>
      </w:r>
      <w:proofErr w:type="spellEnd"/>
      <w:r w:rsidRPr="002B01E6">
        <w:rPr>
          <w:lang w:val="en-IN"/>
        </w:rPr>
        <w:t xml:space="preserve"> according to the degree of secondary flex applied.</w:t>
      </w:r>
    </w:p>
    <w:p w14:paraId="3C5B8D47" w14:textId="77777777" w:rsidR="002D6E07" w:rsidRPr="002B01E6" w:rsidRDefault="002D6E07" w:rsidP="00692534">
      <w:pPr>
        <w:rPr>
          <w:lang w:val="en-IN"/>
        </w:rPr>
      </w:pPr>
    </w:p>
    <w:p w14:paraId="640110F2" w14:textId="7C5B6DFD" w:rsidR="002B01E6" w:rsidRDefault="002B01E6" w:rsidP="00692534">
      <w:pPr>
        <w:rPr>
          <w:lang w:val="en-IN"/>
        </w:rPr>
      </w:pPr>
      <w:r w:rsidRPr="5AF943E0">
        <w:rPr>
          <w:lang w:val="en-IN"/>
        </w:rPr>
        <w:t xml:space="preserve">7.6.4 </w:t>
      </w:r>
      <w:r w:rsidRPr="5AF943E0">
        <w:rPr>
          <w:highlight w:val="yellow"/>
          <w:lang w:val="en-IN"/>
        </w:rPr>
        <w:t xml:space="preserve">Rotate the blue release knob clockwise after confirming </w:t>
      </w:r>
      <w:r w:rsidR="002D6E07" w:rsidRPr="5AF943E0">
        <w:rPr>
          <w:highlight w:val="yellow"/>
          <w:lang w:val="en-IN"/>
        </w:rPr>
        <w:t xml:space="preserve">the </w:t>
      </w:r>
      <w:r w:rsidRPr="5AF943E0">
        <w:rPr>
          <w:highlight w:val="yellow"/>
          <w:lang w:val="en-IN"/>
        </w:rPr>
        <w:t>correct depth and position. Verify coaxial valve position and correct anchor height at the annular plane using the MPR view.</w:t>
      </w:r>
    </w:p>
    <w:p w14:paraId="13010E66" w14:textId="77777777" w:rsidR="002D6E07" w:rsidRPr="002B01E6" w:rsidRDefault="002D6E07" w:rsidP="00692534">
      <w:pPr>
        <w:rPr>
          <w:lang w:val="en-IN"/>
        </w:rPr>
      </w:pPr>
    </w:p>
    <w:p w14:paraId="17F3FD6B" w14:textId="77777777" w:rsidR="002B01E6" w:rsidRDefault="002B01E6" w:rsidP="5AF943E0">
      <w:pPr>
        <w:rPr>
          <w:highlight w:val="yellow"/>
          <w:lang w:val="en-IN"/>
        </w:rPr>
      </w:pPr>
      <w:r w:rsidRPr="5AF943E0">
        <w:rPr>
          <w:lang w:val="en-IN"/>
        </w:rPr>
        <w:t xml:space="preserve">7.6.5 </w:t>
      </w:r>
      <w:r w:rsidRPr="006D6AC7">
        <w:rPr>
          <w:highlight w:val="yellow"/>
          <w:lang w:val="en-IN"/>
        </w:rPr>
        <w:t>Pull back the nose cone into the middle of the valve using the taper tip slider. Turn the release knob completely to disconnect the valve from the delivery catheter.</w:t>
      </w:r>
    </w:p>
    <w:p w14:paraId="15D37B97" w14:textId="77777777" w:rsidR="002D6E07" w:rsidRPr="002B01E6" w:rsidRDefault="002D6E07" w:rsidP="00692534">
      <w:pPr>
        <w:rPr>
          <w:lang w:val="en-IN"/>
        </w:rPr>
      </w:pPr>
    </w:p>
    <w:p w14:paraId="064DB2C3" w14:textId="77777777" w:rsidR="002B01E6" w:rsidRPr="002B01E6" w:rsidRDefault="002B01E6" w:rsidP="00692534">
      <w:pPr>
        <w:rPr>
          <w:lang w:val="en-IN"/>
        </w:rPr>
      </w:pPr>
      <w:r w:rsidRPr="5AF943E0">
        <w:rPr>
          <w:lang w:val="en-IN"/>
        </w:rPr>
        <w:t xml:space="preserve">7.6.6 </w:t>
      </w:r>
      <w:r w:rsidRPr="006D6AC7">
        <w:rPr>
          <w:highlight w:val="yellow"/>
          <w:lang w:val="en-IN"/>
        </w:rPr>
        <w:t>Perform a final TEE assessment to confirm stable valve position and function.</w:t>
      </w:r>
    </w:p>
    <w:p w14:paraId="006822EF" w14:textId="77777777" w:rsidR="002B01E6" w:rsidRPr="002B01E6" w:rsidRDefault="002B01E6" w:rsidP="00692534">
      <w:pPr>
        <w:rPr>
          <w:bCs/>
          <w:vanish/>
          <w:lang w:val="en-IN"/>
        </w:rPr>
      </w:pPr>
    </w:p>
    <w:p w14:paraId="79ED002C" w14:textId="77777777" w:rsidR="008A4588" w:rsidRPr="002D6E07" w:rsidRDefault="008A4588" w:rsidP="00692534">
      <w:pPr>
        <w:pStyle w:val="Listenabsatz"/>
        <w:ind w:left="0"/>
        <w:rPr>
          <w:b/>
          <w:bCs/>
        </w:rPr>
      </w:pPr>
    </w:p>
    <w:p w14:paraId="797BA13D" w14:textId="77777777" w:rsidR="002D6E07" w:rsidRDefault="002D6E07" w:rsidP="00692534">
      <w:pPr>
        <w:pStyle w:val="Listenabsatz"/>
        <w:ind w:left="0"/>
        <w:rPr>
          <w:b/>
          <w:bCs/>
          <w:lang w:val="en-IN"/>
        </w:rPr>
      </w:pPr>
      <w:r w:rsidRPr="002D6E07">
        <w:rPr>
          <w:b/>
          <w:bCs/>
          <w:lang w:val="en-IN"/>
        </w:rPr>
        <w:t>8. Removal of the Delivery System</w:t>
      </w:r>
    </w:p>
    <w:p w14:paraId="1DBB9D18" w14:textId="77777777" w:rsidR="002D6E07" w:rsidRPr="002D6E07" w:rsidRDefault="002D6E07" w:rsidP="00692534">
      <w:pPr>
        <w:pStyle w:val="Listenabsatz"/>
        <w:ind w:left="0"/>
        <w:rPr>
          <w:b/>
          <w:bCs/>
          <w:lang w:val="en-IN"/>
        </w:rPr>
      </w:pPr>
    </w:p>
    <w:p w14:paraId="16E5A57D" w14:textId="77777777" w:rsidR="002D6E07" w:rsidRDefault="002D6E07" w:rsidP="5AF943E0">
      <w:pPr>
        <w:pStyle w:val="Listenabsatz"/>
        <w:ind w:left="0"/>
        <w:rPr>
          <w:highlight w:val="yellow"/>
          <w:lang w:val="en-IN"/>
        </w:rPr>
      </w:pPr>
      <w:r w:rsidRPr="5AF943E0">
        <w:rPr>
          <w:lang w:val="en-IN"/>
        </w:rPr>
        <w:t xml:space="preserve">8.1 </w:t>
      </w:r>
      <w:r w:rsidRPr="5AF943E0">
        <w:rPr>
          <w:highlight w:val="yellow"/>
          <w:lang w:val="en-IN"/>
        </w:rPr>
        <w:t>Removal from the Right Ventricle</w:t>
      </w:r>
    </w:p>
    <w:p w14:paraId="7346507E" w14:textId="77777777" w:rsidR="002D6E07" w:rsidRPr="002D6E07" w:rsidRDefault="002D6E07" w:rsidP="00692534">
      <w:pPr>
        <w:pStyle w:val="Listenabsatz"/>
        <w:ind w:left="0"/>
        <w:rPr>
          <w:lang w:val="en-IN"/>
        </w:rPr>
      </w:pPr>
    </w:p>
    <w:p w14:paraId="030A577F" w14:textId="77777777" w:rsidR="002D6E07" w:rsidRDefault="002D6E07" w:rsidP="00692534">
      <w:pPr>
        <w:pStyle w:val="Listenabsatz"/>
        <w:ind w:left="0"/>
        <w:rPr>
          <w:lang w:val="en-IN"/>
        </w:rPr>
      </w:pPr>
      <w:r w:rsidRPr="002D6E07">
        <w:rPr>
          <w:lang w:val="en-IN"/>
        </w:rPr>
        <w:t>8.1.1 Remove the delivery system under continuous TEE and fluoroscopic monitoring. Confirm that the nose cone is completely retracted.</w:t>
      </w:r>
    </w:p>
    <w:p w14:paraId="6A359D28" w14:textId="77777777" w:rsidR="002D6E07" w:rsidRPr="002D6E07" w:rsidRDefault="002D6E07" w:rsidP="00692534">
      <w:pPr>
        <w:pStyle w:val="Listenabsatz"/>
        <w:ind w:left="0"/>
        <w:rPr>
          <w:lang w:val="en-IN"/>
        </w:rPr>
      </w:pPr>
    </w:p>
    <w:p w14:paraId="3ECB679F" w14:textId="77777777" w:rsidR="002D6E07" w:rsidRDefault="002D6E07" w:rsidP="00692534">
      <w:pPr>
        <w:pStyle w:val="Listenabsatz"/>
        <w:ind w:left="0"/>
        <w:rPr>
          <w:lang w:val="en-IN"/>
        </w:rPr>
      </w:pPr>
      <w:r w:rsidRPr="002D6E07">
        <w:rPr>
          <w:lang w:val="en-IN"/>
        </w:rPr>
        <w:t>8.1.2 Gradually release secondary flex followed by primary flex while withdrawing the system. Verify central wire position under fluoroscopy and avoid contact between the valve and the delivery system or wire.</w:t>
      </w:r>
    </w:p>
    <w:p w14:paraId="496F4739" w14:textId="77777777" w:rsidR="002D6E07" w:rsidRPr="002D6E07" w:rsidRDefault="002D6E07" w:rsidP="00692534">
      <w:pPr>
        <w:pStyle w:val="Listenabsatz"/>
        <w:ind w:left="0"/>
        <w:rPr>
          <w:lang w:val="en-IN"/>
        </w:rPr>
      </w:pPr>
    </w:p>
    <w:p w14:paraId="1C53195B" w14:textId="77777777" w:rsidR="002D6E07" w:rsidRPr="002D6E07" w:rsidRDefault="002D6E07" w:rsidP="5AF943E0">
      <w:pPr>
        <w:pStyle w:val="Listenabsatz"/>
        <w:ind w:left="0"/>
        <w:rPr>
          <w:highlight w:val="yellow"/>
          <w:lang w:val="en-IN"/>
        </w:rPr>
      </w:pPr>
      <w:r w:rsidRPr="5AF943E0">
        <w:rPr>
          <w:lang w:val="en-IN"/>
        </w:rPr>
        <w:t xml:space="preserve">8.1.3 </w:t>
      </w:r>
      <w:r w:rsidRPr="5AF943E0">
        <w:rPr>
          <w:highlight w:val="yellow"/>
          <w:lang w:val="en-IN"/>
        </w:rPr>
        <w:t>Retract the system while returning secondary and primary flex to their starting positions to maintain a central position within the valve.</w:t>
      </w:r>
    </w:p>
    <w:p w14:paraId="3B007354" w14:textId="7C77C479" w:rsidR="002D6E07" w:rsidRPr="002D6E07" w:rsidRDefault="002D6E07" w:rsidP="00692534">
      <w:pPr>
        <w:pStyle w:val="Listenabsatz"/>
        <w:ind w:left="0"/>
        <w:rPr>
          <w:lang w:val="en-IN"/>
        </w:rPr>
      </w:pPr>
    </w:p>
    <w:p w14:paraId="1B552AFE" w14:textId="77777777" w:rsidR="002D6E07" w:rsidRDefault="002D6E07" w:rsidP="00692534">
      <w:pPr>
        <w:pStyle w:val="Listenabsatz"/>
        <w:ind w:left="0"/>
        <w:rPr>
          <w:lang w:val="en-IN"/>
        </w:rPr>
      </w:pPr>
      <w:r w:rsidRPr="002D6E07">
        <w:rPr>
          <w:lang w:val="en-IN"/>
        </w:rPr>
        <w:t>8.2 Explanting the Delivery System</w:t>
      </w:r>
    </w:p>
    <w:p w14:paraId="58C38122" w14:textId="77777777" w:rsidR="002D6E07" w:rsidRPr="002D6E07" w:rsidRDefault="002D6E07" w:rsidP="00692534">
      <w:pPr>
        <w:pStyle w:val="Listenabsatz"/>
        <w:ind w:left="0"/>
        <w:rPr>
          <w:lang w:val="en-IN"/>
        </w:rPr>
      </w:pPr>
    </w:p>
    <w:p w14:paraId="2D5F2512" w14:textId="77777777" w:rsidR="002D6E07" w:rsidRPr="006D6AC7" w:rsidRDefault="002D6E07" w:rsidP="00692534">
      <w:pPr>
        <w:pStyle w:val="Listenabsatz"/>
        <w:ind w:left="0"/>
        <w:rPr>
          <w:highlight w:val="yellow"/>
          <w:lang w:val="en-IN"/>
        </w:rPr>
      </w:pPr>
      <w:r w:rsidRPr="002D6E07">
        <w:rPr>
          <w:lang w:val="en-IN"/>
        </w:rPr>
        <w:t xml:space="preserve">8.2.1 </w:t>
      </w:r>
      <w:r w:rsidRPr="006D6AC7">
        <w:rPr>
          <w:highlight w:val="yellow"/>
          <w:lang w:val="en-IN"/>
        </w:rPr>
        <w:t>Rotate the blue release knob counterclockwise to close the inner capsule until the tapered tip is reached once the system is in the right atrium.</w:t>
      </w:r>
    </w:p>
    <w:p w14:paraId="015372F9" w14:textId="77777777" w:rsidR="002D6E07" w:rsidRPr="006D6AC7" w:rsidRDefault="002D6E07" w:rsidP="00692534">
      <w:pPr>
        <w:pStyle w:val="Listenabsatz"/>
        <w:ind w:left="0"/>
        <w:rPr>
          <w:highlight w:val="yellow"/>
          <w:lang w:val="en-IN"/>
        </w:rPr>
      </w:pPr>
    </w:p>
    <w:p w14:paraId="361DF25D" w14:textId="77777777" w:rsidR="002D6E07" w:rsidRPr="002D6E07" w:rsidRDefault="002D6E07" w:rsidP="00692534">
      <w:pPr>
        <w:pStyle w:val="Listenabsatz"/>
        <w:ind w:left="0"/>
        <w:rPr>
          <w:lang w:val="en-IN"/>
        </w:rPr>
      </w:pPr>
      <w:r w:rsidRPr="006D6AC7">
        <w:rPr>
          <w:highlight w:val="yellow"/>
          <w:lang w:val="en-IN"/>
        </w:rPr>
        <w:t>8.2.2 Rotate the white capsule release knob counterclockwise to close the outer capsule. Remove all flex from the system and withdraw the delivery catheter from the patient.</w:t>
      </w:r>
    </w:p>
    <w:p w14:paraId="35E7B6EC" w14:textId="07BEC3F2" w:rsidR="002D6E07" w:rsidRPr="002D6E07" w:rsidRDefault="002D6E07" w:rsidP="00692534">
      <w:pPr>
        <w:pStyle w:val="Listenabsatz"/>
        <w:ind w:left="0"/>
        <w:rPr>
          <w:lang w:val="en-IN"/>
        </w:rPr>
      </w:pPr>
    </w:p>
    <w:p w14:paraId="15614D1C" w14:textId="77777777" w:rsidR="002D6E07" w:rsidRDefault="002D6E07" w:rsidP="00692534">
      <w:pPr>
        <w:pStyle w:val="Listenabsatz"/>
        <w:ind w:left="0"/>
        <w:rPr>
          <w:lang w:val="en-IN"/>
        </w:rPr>
      </w:pPr>
      <w:r w:rsidRPr="002D6E07">
        <w:rPr>
          <w:lang w:val="en-IN"/>
        </w:rPr>
        <w:t>8.3 Wire Removal</w:t>
      </w:r>
    </w:p>
    <w:p w14:paraId="64ABF384" w14:textId="77777777" w:rsidR="002D6E07" w:rsidRPr="002D6E07" w:rsidRDefault="002D6E07" w:rsidP="00692534">
      <w:pPr>
        <w:pStyle w:val="Listenabsatz"/>
        <w:ind w:left="0"/>
        <w:rPr>
          <w:lang w:val="en-IN"/>
        </w:rPr>
      </w:pPr>
    </w:p>
    <w:p w14:paraId="50D7E8B0" w14:textId="77777777" w:rsidR="002D6E07" w:rsidRDefault="002D6E07" w:rsidP="00692534">
      <w:pPr>
        <w:pStyle w:val="Listenabsatz"/>
        <w:ind w:left="0"/>
        <w:rPr>
          <w:lang w:val="en-IN"/>
        </w:rPr>
      </w:pPr>
      <w:r w:rsidRPr="002D6E07">
        <w:rPr>
          <w:lang w:val="en-IN"/>
        </w:rPr>
        <w:t>8.3.1 Confirm central guidewire position within the valve using fluoroscopy and TEE.</w:t>
      </w:r>
    </w:p>
    <w:p w14:paraId="7BDE315F" w14:textId="77777777" w:rsidR="002D6E07" w:rsidRPr="002D6E07" w:rsidRDefault="002D6E07" w:rsidP="00692534">
      <w:pPr>
        <w:pStyle w:val="Listenabsatz"/>
        <w:ind w:left="0"/>
        <w:rPr>
          <w:lang w:val="en-IN"/>
        </w:rPr>
      </w:pPr>
    </w:p>
    <w:p w14:paraId="060686A7" w14:textId="77777777" w:rsidR="002D6E07" w:rsidRPr="002D6E07" w:rsidRDefault="002D6E07" w:rsidP="5AF943E0">
      <w:pPr>
        <w:pStyle w:val="Listenabsatz"/>
        <w:ind w:left="0"/>
        <w:rPr>
          <w:highlight w:val="yellow"/>
          <w:lang w:val="en-IN"/>
        </w:rPr>
      </w:pPr>
      <w:r w:rsidRPr="5AF943E0">
        <w:rPr>
          <w:lang w:val="en-IN"/>
        </w:rPr>
        <w:t>8.3.2 A</w:t>
      </w:r>
      <w:r w:rsidRPr="5AF943E0">
        <w:rPr>
          <w:highlight w:val="yellow"/>
          <w:lang w:val="en-IN"/>
        </w:rPr>
        <w:t>dvance a pigtail catheter over the wire and withdraw both to leave the valve in a smooth position.</w:t>
      </w:r>
    </w:p>
    <w:p w14:paraId="4368588F" w14:textId="731346F5" w:rsidR="002D6E07" w:rsidRPr="002D6E07" w:rsidRDefault="002D6E07" w:rsidP="00692534">
      <w:pPr>
        <w:pStyle w:val="Listenabsatz"/>
        <w:ind w:left="0"/>
        <w:rPr>
          <w:lang w:val="en-IN"/>
        </w:rPr>
      </w:pPr>
    </w:p>
    <w:p w14:paraId="151A4004" w14:textId="77777777" w:rsidR="002D6E07" w:rsidRDefault="002D6E07" w:rsidP="00692534">
      <w:pPr>
        <w:pStyle w:val="Listenabsatz"/>
        <w:ind w:left="0"/>
        <w:rPr>
          <w:lang w:val="en-IN"/>
        </w:rPr>
      </w:pPr>
      <w:r w:rsidRPr="002D6E07">
        <w:rPr>
          <w:lang w:val="en-IN"/>
        </w:rPr>
        <w:t>8.4 Echocardiographic Control</w:t>
      </w:r>
    </w:p>
    <w:p w14:paraId="3A56749D" w14:textId="77777777" w:rsidR="002D6E07" w:rsidRPr="002D6E07" w:rsidRDefault="002D6E07" w:rsidP="00692534">
      <w:pPr>
        <w:pStyle w:val="Listenabsatz"/>
        <w:ind w:left="0"/>
        <w:rPr>
          <w:lang w:val="en-IN"/>
        </w:rPr>
      </w:pPr>
    </w:p>
    <w:p w14:paraId="2B1699AB" w14:textId="77777777" w:rsidR="002D6E07" w:rsidRPr="002D6E07" w:rsidRDefault="002D6E07" w:rsidP="00692534">
      <w:pPr>
        <w:pStyle w:val="Listenabsatz"/>
        <w:ind w:left="0"/>
        <w:rPr>
          <w:lang w:val="en-IN"/>
        </w:rPr>
      </w:pPr>
      <w:r w:rsidRPr="5AF943E0">
        <w:rPr>
          <w:lang w:val="en-IN"/>
        </w:rPr>
        <w:t xml:space="preserve">8.4.1 </w:t>
      </w:r>
      <w:r w:rsidRPr="006D6AC7">
        <w:rPr>
          <w:highlight w:val="yellow"/>
          <w:lang w:val="en-IN"/>
        </w:rPr>
        <w:t>Perform a TEE evaluation to assess valve position and function. Check for intra- and paravalvular leakage, assess right and left ventricular function, evaluate mitral regurgitation, and exclude pericardial effusion.</w:t>
      </w:r>
    </w:p>
    <w:p w14:paraId="1D120226" w14:textId="15CF4986" w:rsidR="002D6E07" w:rsidRPr="002D6E07" w:rsidRDefault="002D6E07" w:rsidP="00692534">
      <w:pPr>
        <w:pStyle w:val="Listenabsatz"/>
        <w:ind w:left="0"/>
        <w:rPr>
          <w:lang w:val="en-IN"/>
        </w:rPr>
      </w:pPr>
    </w:p>
    <w:p w14:paraId="56E93B27" w14:textId="77777777" w:rsidR="002D6E07" w:rsidRPr="002D6E07" w:rsidRDefault="002D6E07" w:rsidP="00692534">
      <w:pPr>
        <w:pStyle w:val="Listenabsatz"/>
        <w:ind w:left="0"/>
        <w:rPr>
          <w:b/>
          <w:bCs/>
          <w:lang w:val="en-IN"/>
        </w:rPr>
      </w:pPr>
      <w:r w:rsidRPr="002D6E07">
        <w:rPr>
          <w:b/>
          <w:bCs/>
          <w:lang w:val="en-IN"/>
        </w:rPr>
        <w:t>9. Closure of the Access Site</w:t>
      </w:r>
    </w:p>
    <w:p w14:paraId="0652A09D" w14:textId="77777777" w:rsidR="002D6E07" w:rsidRPr="002D6E07" w:rsidRDefault="002D6E07" w:rsidP="00692534">
      <w:pPr>
        <w:pStyle w:val="Listenabsatz"/>
        <w:ind w:left="0"/>
        <w:rPr>
          <w:lang w:val="en-IN"/>
        </w:rPr>
      </w:pPr>
    </w:p>
    <w:p w14:paraId="4C8F2EB8" w14:textId="77777777" w:rsidR="002D6E07" w:rsidRDefault="002D6E07" w:rsidP="5AF943E0">
      <w:pPr>
        <w:pStyle w:val="Listenabsatz"/>
        <w:ind w:left="0"/>
        <w:rPr>
          <w:highlight w:val="yellow"/>
          <w:lang w:val="en-IN"/>
        </w:rPr>
      </w:pPr>
      <w:r w:rsidRPr="5AF943E0">
        <w:rPr>
          <w:lang w:val="en-IN"/>
        </w:rPr>
        <w:t xml:space="preserve">9.1 </w:t>
      </w:r>
      <w:r w:rsidRPr="5AF943E0">
        <w:rPr>
          <w:highlight w:val="yellow"/>
          <w:lang w:val="en-IN"/>
        </w:rPr>
        <w:t xml:space="preserve">Place a figure-of-eight stitch (Z-suture) using a size 0–2 USP suture distal and proximal to the wire entry site and secure with a tight knot to achieve </w:t>
      </w:r>
      <w:proofErr w:type="spellStart"/>
      <w:r w:rsidRPr="5AF943E0">
        <w:rPr>
          <w:highlight w:val="yellow"/>
          <w:lang w:val="en-IN"/>
        </w:rPr>
        <w:t>hemostasis</w:t>
      </w:r>
      <w:proofErr w:type="spellEnd"/>
      <w:r w:rsidRPr="5AF943E0">
        <w:rPr>
          <w:highlight w:val="yellow"/>
          <w:lang w:val="en-IN"/>
        </w:rPr>
        <w:t xml:space="preserve"> of the groin.</w:t>
      </w:r>
    </w:p>
    <w:p w14:paraId="248C2851" w14:textId="77777777" w:rsidR="002D6E07" w:rsidRPr="002D6E07" w:rsidRDefault="002D6E07" w:rsidP="00692534">
      <w:pPr>
        <w:pStyle w:val="Listenabsatz"/>
        <w:ind w:left="0"/>
        <w:rPr>
          <w:lang w:val="en-IN"/>
        </w:rPr>
      </w:pPr>
    </w:p>
    <w:p w14:paraId="2C0023BC" w14:textId="77777777" w:rsidR="002D6E07" w:rsidRDefault="002D6E07" w:rsidP="00692534">
      <w:pPr>
        <w:pStyle w:val="Listenabsatz"/>
        <w:ind w:left="0"/>
        <w:rPr>
          <w:lang w:val="en-IN"/>
        </w:rPr>
      </w:pPr>
      <w:r w:rsidRPr="002D6E07">
        <w:rPr>
          <w:lang w:val="en-IN"/>
        </w:rPr>
        <w:t>9.2 Use a suture device or a combination if required.</w:t>
      </w:r>
    </w:p>
    <w:p w14:paraId="627C4A93" w14:textId="77777777" w:rsidR="002D6E07" w:rsidRPr="002D6E07" w:rsidRDefault="002D6E07" w:rsidP="00692534">
      <w:pPr>
        <w:pStyle w:val="Listenabsatz"/>
        <w:ind w:left="0"/>
        <w:rPr>
          <w:lang w:val="en-IN"/>
        </w:rPr>
      </w:pPr>
    </w:p>
    <w:p w14:paraId="1C67A370" w14:textId="77777777" w:rsidR="002D6E07" w:rsidRDefault="002D6E07" w:rsidP="00692534">
      <w:pPr>
        <w:pStyle w:val="Listenabsatz"/>
        <w:ind w:left="0"/>
        <w:rPr>
          <w:lang w:val="en-IN"/>
        </w:rPr>
      </w:pPr>
      <w:r w:rsidRPr="002D6E07">
        <w:rPr>
          <w:lang w:val="en-IN"/>
        </w:rPr>
        <w:lastRenderedPageBreak/>
        <w:t>9.3 Apply an additional light compression bandage to the groin.</w:t>
      </w:r>
    </w:p>
    <w:p w14:paraId="13A6F3E0" w14:textId="77777777" w:rsidR="002D6E07" w:rsidRPr="002D6E07" w:rsidRDefault="002D6E07" w:rsidP="00692534">
      <w:pPr>
        <w:pStyle w:val="Listenabsatz"/>
        <w:ind w:left="0"/>
        <w:rPr>
          <w:lang w:val="en-IN"/>
        </w:rPr>
      </w:pPr>
    </w:p>
    <w:p w14:paraId="4EF5C5BF" w14:textId="77777777" w:rsidR="002D6E07" w:rsidRPr="002D6E07" w:rsidRDefault="002D6E07" w:rsidP="00692534">
      <w:pPr>
        <w:pStyle w:val="Listenabsatz"/>
        <w:ind w:left="0"/>
        <w:rPr>
          <w:lang w:val="en-IN"/>
        </w:rPr>
      </w:pPr>
      <w:r w:rsidRPr="002D6E07">
        <w:rPr>
          <w:lang w:val="en-IN"/>
        </w:rPr>
        <w:t>9.4 Complete the procedure.</w:t>
      </w:r>
    </w:p>
    <w:p w14:paraId="45B003DB" w14:textId="3BE6931D" w:rsidR="002D6E07" w:rsidRPr="002D6E07" w:rsidRDefault="002D6E07" w:rsidP="00692534">
      <w:pPr>
        <w:pStyle w:val="Listenabsatz"/>
        <w:ind w:left="0"/>
        <w:rPr>
          <w:lang w:val="en-IN"/>
        </w:rPr>
      </w:pPr>
    </w:p>
    <w:p w14:paraId="0C90CFBD" w14:textId="77777777" w:rsidR="002D6E07" w:rsidRPr="002D6E07" w:rsidRDefault="002D6E07" w:rsidP="00692534">
      <w:pPr>
        <w:pStyle w:val="Listenabsatz"/>
        <w:ind w:left="0"/>
        <w:rPr>
          <w:b/>
          <w:bCs/>
          <w:lang w:val="en-IN"/>
        </w:rPr>
      </w:pPr>
      <w:r w:rsidRPr="002D6E07">
        <w:rPr>
          <w:b/>
          <w:bCs/>
          <w:lang w:val="en-IN"/>
        </w:rPr>
        <w:t>10. Postinterventional Therapy</w:t>
      </w:r>
    </w:p>
    <w:p w14:paraId="3D063CA8" w14:textId="77777777" w:rsidR="002D6E07" w:rsidRPr="002D6E07" w:rsidRDefault="002D6E07" w:rsidP="00692534">
      <w:pPr>
        <w:pStyle w:val="Listenabsatz"/>
        <w:ind w:left="0"/>
        <w:rPr>
          <w:lang w:val="en-IN"/>
        </w:rPr>
      </w:pPr>
    </w:p>
    <w:p w14:paraId="2A7E3DB5" w14:textId="77777777" w:rsidR="002D6E07" w:rsidRDefault="002D6E07" w:rsidP="00692534">
      <w:pPr>
        <w:pStyle w:val="Listenabsatz"/>
        <w:ind w:left="0"/>
        <w:rPr>
          <w:lang w:val="en-IN"/>
        </w:rPr>
      </w:pPr>
      <w:r w:rsidRPr="002D6E07">
        <w:rPr>
          <w:lang w:val="en-IN"/>
        </w:rPr>
        <w:t>10.1 Administer heparin antagonization after access site closure if required.</w:t>
      </w:r>
    </w:p>
    <w:p w14:paraId="1655B195" w14:textId="77777777" w:rsidR="002D6E07" w:rsidRPr="002D6E07" w:rsidRDefault="002D6E07" w:rsidP="00692534">
      <w:pPr>
        <w:pStyle w:val="Listenabsatz"/>
        <w:ind w:left="0"/>
        <w:rPr>
          <w:lang w:val="en-IN"/>
        </w:rPr>
      </w:pPr>
    </w:p>
    <w:p w14:paraId="7A027BAE" w14:textId="58D9E87E" w:rsidR="002D6E07" w:rsidRDefault="002D6E07" w:rsidP="00692534">
      <w:pPr>
        <w:pStyle w:val="Listenabsatz"/>
        <w:ind w:left="0"/>
        <w:rPr>
          <w:lang w:val="en-IN"/>
        </w:rPr>
      </w:pPr>
      <w:r w:rsidRPr="002D6E07">
        <w:rPr>
          <w:lang w:val="en-IN"/>
        </w:rPr>
        <w:t xml:space="preserve">10.2 Stop general </w:t>
      </w:r>
      <w:r w:rsidR="007661CC" w:rsidRPr="002D6E07">
        <w:rPr>
          <w:lang w:val="en-IN"/>
        </w:rPr>
        <w:t>anaesthesia</w:t>
      </w:r>
      <w:r w:rsidRPr="002D6E07">
        <w:rPr>
          <w:lang w:val="en-IN"/>
        </w:rPr>
        <w:t xml:space="preserve"> and extubate the patient.</w:t>
      </w:r>
      <w:r w:rsidR="006A3C93">
        <w:rPr>
          <w:lang w:val="en-IN"/>
        </w:rPr>
        <w:t xml:space="preserve"> </w:t>
      </w:r>
      <w:r w:rsidRPr="002D6E07">
        <w:rPr>
          <w:lang w:val="en-IN"/>
        </w:rPr>
        <w:t>Continue anticoagulation therapy for at least 6 months.</w:t>
      </w:r>
    </w:p>
    <w:p w14:paraId="01E35BC8" w14:textId="77777777" w:rsidR="002D6E07" w:rsidRPr="002D6E07" w:rsidRDefault="002D6E07" w:rsidP="00692534">
      <w:pPr>
        <w:pStyle w:val="Listenabsatz"/>
        <w:ind w:left="0"/>
        <w:rPr>
          <w:lang w:val="en-IN"/>
        </w:rPr>
      </w:pPr>
    </w:p>
    <w:p w14:paraId="2C915ADB" w14:textId="3AB91226" w:rsidR="002D6E07" w:rsidRDefault="002D6E07" w:rsidP="00692534">
      <w:pPr>
        <w:pStyle w:val="Listenabsatz"/>
        <w:ind w:left="0"/>
        <w:rPr>
          <w:lang w:val="en-IN"/>
        </w:rPr>
      </w:pPr>
      <w:r w:rsidRPr="002D6E07">
        <w:rPr>
          <w:lang w:val="en-IN"/>
        </w:rPr>
        <w:t>10.</w:t>
      </w:r>
      <w:r w:rsidR="006A3C93">
        <w:rPr>
          <w:lang w:val="en-IN"/>
        </w:rPr>
        <w:t>3</w:t>
      </w:r>
      <w:r w:rsidRPr="002D6E07">
        <w:rPr>
          <w:lang w:val="en-IN"/>
        </w:rPr>
        <w:t xml:space="preserve"> Establish monitoring for at least 24 h.</w:t>
      </w:r>
      <w:r>
        <w:rPr>
          <w:lang w:val="en-IN"/>
        </w:rPr>
        <w:t xml:space="preserve"> </w:t>
      </w:r>
      <w:r w:rsidRPr="002D6E07">
        <w:rPr>
          <w:lang w:val="en-IN"/>
        </w:rPr>
        <w:t>Establish ECG monitoring for at least 72 h.</w:t>
      </w:r>
    </w:p>
    <w:p w14:paraId="5BA16332" w14:textId="77777777" w:rsidR="002D6E07" w:rsidRPr="002D6E07" w:rsidRDefault="002D6E07" w:rsidP="00692534">
      <w:pPr>
        <w:pStyle w:val="Listenabsatz"/>
        <w:ind w:left="0"/>
        <w:rPr>
          <w:lang w:val="en-IN"/>
        </w:rPr>
      </w:pPr>
    </w:p>
    <w:p w14:paraId="35FA3FFA" w14:textId="5CD8BD00" w:rsidR="002D6E07" w:rsidRPr="002539D0" w:rsidRDefault="002D6E07" w:rsidP="001B36BD">
      <w:pPr>
        <w:pStyle w:val="Listenabsatz"/>
        <w:ind w:left="0"/>
        <w:rPr>
          <w:lang w:val="en-IN"/>
        </w:rPr>
      </w:pPr>
      <w:r w:rsidRPr="002D6E07">
        <w:rPr>
          <w:lang w:val="en-IN"/>
        </w:rPr>
        <w:t>10.</w:t>
      </w:r>
      <w:r w:rsidR="006A3C93">
        <w:rPr>
          <w:lang w:val="en-IN"/>
        </w:rPr>
        <w:t>4</w:t>
      </w:r>
      <w:r>
        <w:rPr>
          <w:lang w:val="en-IN"/>
        </w:rPr>
        <w:t xml:space="preserve"> </w:t>
      </w:r>
      <w:r w:rsidRPr="002D6E07">
        <w:rPr>
          <w:lang w:val="en-IN"/>
        </w:rPr>
        <w:t>Perform follow-up ECG and transthoracic echocardiography.</w:t>
      </w:r>
    </w:p>
    <w:p w14:paraId="75E78287" w14:textId="77777777" w:rsidR="00CD6958" w:rsidRPr="00CD6958" w:rsidRDefault="00CD6958" w:rsidP="00692534">
      <w:pPr>
        <w:rPr>
          <w:vanish/>
          <w:lang w:val="en-IN"/>
        </w:rPr>
      </w:pPr>
    </w:p>
    <w:p w14:paraId="5C752ECA" w14:textId="77777777" w:rsidR="002D6E07" w:rsidRPr="002D6E07" w:rsidRDefault="002D6E07" w:rsidP="001B36BD">
      <w:pPr>
        <w:pStyle w:val="Listenabsatz"/>
        <w:ind w:left="0"/>
        <w:rPr>
          <w:vanish/>
          <w:lang w:val="en-IN"/>
        </w:rPr>
      </w:pPr>
      <w:r w:rsidRPr="002D6E07">
        <w:rPr>
          <w:vanish/>
          <w:lang w:val="en-IN"/>
        </w:rPr>
        <w:t>Bottom of Form</w:t>
      </w:r>
    </w:p>
    <w:p w14:paraId="3C143C74" w14:textId="5C41B355" w:rsidR="00A752F1" w:rsidRPr="001B36BD" w:rsidRDefault="00A752F1" w:rsidP="00692534">
      <w:pPr>
        <w:pStyle w:val="Listenabsatz"/>
        <w:ind w:left="0"/>
      </w:pPr>
    </w:p>
    <w:p w14:paraId="08AF3300" w14:textId="514599C9" w:rsidR="006E4797" w:rsidRPr="001B36BD" w:rsidRDefault="00551D82" w:rsidP="00692534">
      <w:pPr>
        <w:pBdr>
          <w:top w:val="nil"/>
          <w:left w:val="nil"/>
          <w:bottom w:val="nil"/>
          <w:right w:val="nil"/>
          <w:between w:val="nil"/>
        </w:pBdr>
        <w:rPr>
          <w:b/>
        </w:rPr>
      </w:pPr>
      <w:r w:rsidRPr="001B36BD">
        <w:rPr>
          <w:b/>
        </w:rPr>
        <w:t xml:space="preserve">REPRESENTATIVE RESULTS: </w:t>
      </w:r>
    </w:p>
    <w:p w14:paraId="69CA25F8" w14:textId="6B438241" w:rsidR="00001CE1" w:rsidRPr="00146EDE" w:rsidRDefault="00B14D99" w:rsidP="00692534">
      <w:pPr>
        <w:pBdr>
          <w:top w:val="nil"/>
          <w:left w:val="nil"/>
          <w:bottom w:val="nil"/>
          <w:right w:val="nil"/>
          <w:between w:val="nil"/>
        </w:pBdr>
      </w:pPr>
      <w:r w:rsidRPr="001B36BD">
        <w:t xml:space="preserve">The </w:t>
      </w:r>
      <w:r w:rsidR="00DF5BB2">
        <w:t>t</w:t>
      </w:r>
      <w:r w:rsidR="00150BE7" w:rsidRPr="001B36BD">
        <w:t xml:space="preserve">ricuspid </w:t>
      </w:r>
      <w:r w:rsidR="005E6620" w:rsidRPr="00146EDE">
        <w:t>v</w:t>
      </w:r>
      <w:r w:rsidRPr="001B36BD">
        <w:t xml:space="preserve">alve system was evaluated in a prospective </w:t>
      </w:r>
      <w:r w:rsidR="00D41782" w:rsidRPr="00146EDE">
        <w:t>nonrandomized</w:t>
      </w:r>
      <w:r w:rsidR="0099129C">
        <w:t>,</w:t>
      </w:r>
      <w:r w:rsidRPr="001B36BD">
        <w:t xml:space="preserve"> </w:t>
      </w:r>
      <w:r w:rsidR="00001CE1" w:rsidRPr="001B36BD">
        <w:t xml:space="preserve">single-arm, </w:t>
      </w:r>
      <w:r w:rsidR="00FE3CEA" w:rsidRPr="001B36BD">
        <w:t>multi-center</w:t>
      </w:r>
      <w:r w:rsidRPr="001B36BD">
        <w:t xml:space="preserve"> trial-</w:t>
      </w:r>
      <w:r w:rsidR="00001CE1" w:rsidRPr="001B36BD">
        <w:t xml:space="preserve">in US and Europe at 20 centers </w:t>
      </w:r>
      <w:r w:rsidR="00DF5BB2">
        <w:t>(</w:t>
      </w:r>
      <w:r w:rsidRPr="001B36BD">
        <w:t>T</w:t>
      </w:r>
      <w:r w:rsidR="00001CE1" w:rsidRPr="001B36BD">
        <w:t>RIS</w:t>
      </w:r>
      <w:r w:rsidR="00150BE7" w:rsidRPr="001B36BD">
        <w:t>C</w:t>
      </w:r>
      <w:r w:rsidR="00001CE1" w:rsidRPr="001B36BD">
        <w:t>END</w:t>
      </w:r>
      <w:r w:rsidRPr="001B36BD">
        <w:t xml:space="preserve"> study</w:t>
      </w:r>
      <w:r w:rsidR="00DF5BB2">
        <w:t>)</w:t>
      </w:r>
      <w:r w:rsidR="00EE4F5A" w:rsidRPr="00146EDE">
        <w:fldChar w:fldCharType="begin">
          <w:fldData xml:space="preserve">PEVuZE5vdGU+PENpdGU+PEF1dGhvcj5Lb2RhbGk8L0F1dGhvcj48WWVhcj4yMDIzPC9ZZWFyPjxS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</w:fldData>
        </w:fldChar>
      </w:r>
      <w:r w:rsidR="00EE4F5A" w:rsidRPr="00146EDE">
        <w:instrText xml:space="preserve"> ADDIN EN.CITE </w:instrText>
      </w:r>
      <w:r w:rsidR="00EE4F5A" w:rsidRPr="00146EDE">
        <w:fldChar w:fldCharType="begin">
          <w:fldData xml:space="preserve">PEVuZE5vdGU+PENpdGU+PEF1dGhvcj5Lb2RhbGk8L0F1dGhvcj48WWVhcj4yMDIzPC9ZZWFyPjxS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</w:fldData>
        </w:fldChar>
      </w:r>
      <w:r w:rsidR="00EE4F5A" w:rsidRPr="00146EDE">
        <w:instrText xml:space="preserve"> ADDIN EN.CITE.DATA </w:instrText>
      </w:r>
      <w:r w:rsidR="00EE4F5A" w:rsidRPr="00146EDE">
        <w:fldChar w:fldCharType="end"/>
      </w:r>
      <w:r w:rsidR="00EE4F5A" w:rsidRPr="00146EDE">
        <w:fldChar w:fldCharType="separate"/>
      </w:r>
      <w:r w:rsidR="00EE4F5A" w:rsidRPr="00146EDE">
        <w:rPr>
          <w:noProof/>
          <w:vertAlign w:val="superscript"/>
        </w:rPr>
        <w:t>12</w:t>
      </w:r>
      <w:r w:rsidR="00EE4F5A" w:rsidRPr="00146EDE">
        <w:fldChar w:fldCharType="end"/>
      </w:r>
      <w:r w:rsidR="00EE4F5A" w:rsidRPr="00146EDE">
        <w:t xml:space="preserve">. </w:t>
      </w:r>
      <w:r w:rsidR="0099129C">
        <w:t>It include</w:t>
      </w:r>
      <w:r w:rsidR="00DF5BB2">
        <w:t>d</w:t>
      </w:r>
      <w:r w:rsidRPr="001B36BD">
        <w:t xml:space="preserve"> 176 patients with moderate to </w:t>
      </w:r>
      <w:r w:rsidR="003C59E5" w:rsidRPr="001B36BD">
        <w:t>severe tricuspid regurgitation</w:t>
      </w:r>
      <w:r w:rsidR="00150BE7" w:rsidRPr="001B36BD">
        <w:t xml:space="preserve"> in a </w:t>
      </w:r>
      <w:r w:rsidR="00CD6958" w:rsidRPr="00146EDE">
        <w:rPr>
          <w:lang w:val="en-GB"/>
        </w:rPr>
        <w:t>single arm</w:t>
      </w:r>
      <w:r w:rsidR="00DF5BB2">
        <w:rPr>
          <w:lang w:val="en-GB"/>
        </w:rPr>
        <w:t>.</w:t>
      </w:r>
      <w:r w:rsidR="00564325" w:rsidRPr="001B36BD">
        <w:t xml:space="preserve"> </w:t>
      </w:r>
      <w:r w:rsidR="003C59E5" w:rsidRPr="001B36BD">
        <w:t>T</w:t>
      </w:r>
      <w:r w:rsidRPr="001B36BD">
        <w:t xml:space="preserve">he </w:t>
      </w:r>
      <w:r w:rsidR="003C59E5" w:rsidRPr="001B36BD">
        <w:t xml:space="preserve">first </w:t>
      </w:r>
      <w:r w:rsidRPr="001B36BD">
        <w:t xml:space="preserve">randomized </w:t>
      </w:r>
      <w:r w:rsidR="003C59E5" w:rsidRPr="001B36BD">
        <w:t xml:space="preserve">study was </w:t>
      </w:r>
      <w:r w:rsidRPr="001B36BD">
        <w:t>TRIS</w:t>
      </w:r>
      <w:r w:rsidR="00150BE7" w:rsidRPr="001B36BD">
        <w:t>C</w:t>
      </w:r>
      <w:r w:rsidRPr="001B36BD">
        <w:t>E</w:t>
      </w:r>
      <w:r w:rsidR="003C59E5" w:rsidRPr="001B36BD">
        <w:t>N</w:t>
      </w:r>
      <w:r w:rsidRPr="001B36BD">
        <w:t>D II</w:t>
      </w:r>
      <w:r w:rsidR="00B2117B" w:rsidRPr="00146EDE">
        <w:fldChar w:fldCharType="begin">
          <w:fldData xml:space="preserve">PEVuZE5vdGU+PENpdGU+PEF1dGhvcj5IYWhuPC9BdXRob3I+PFllYXI+MjAyNTwvWWVhcj48UmVj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</w:fldData>
        </w:fldChar>
      </w:r>
      <w:r w:rsidR="00B2117B" w:rsidRPr="00146EDE">
        <w:instrText xml:space="preserve"> ADDIN EN.CITE </w:instrText>
      </w:r>
      <w:r w:rsidR="00B2117B" w:rsidRPr="00146EDE">
        <w:fldChar w:fldCharType="begin">
          <w:fldData xml:space="preserve">PEVuZE5vdGU+PENpdGU+PEF1dGhvcj5IYWhuPC9BdXRob3I+PFllYXI+MjAyNTwvWWVhcj48UmVj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</w:fldData>
        </w:fldChar>
      </w:r>
      <w:r w:rsidR="00B2117B" w:rsidRPr="00146EDE">
        <w:instrText xml:space="preserve"> ADDIN EN.CITE.DATA </w:instrText>
      </w:r>
      <w:r w:rsidR="00B2117B" w:rsidRPr="00146EDE">
        <w:fldChar w:fldCharType="end"/>
      </w:r>
      <w:r w:rsidR="00B2117B" w:rsidRPr="00146EDE">
        <w:fldChar w:fldCharType="separate"/>
      </w:r>
      <w:r w:rsidR="00B2117B" w:rsidRPr="00146EDE">
        <w:rPr>
          <w:noProof/>
          <w:vertAlign w:val="superscript"/>
        </w:rPr>
        <w:t>11</w:t>
      </w:r>
      <w:r w:rsidR="00B2117B" w:rsidRPr="00146EDE">
        <w:fldChar w:fldCharType="end"/>
      </w:r>
      <w:r w:rsidR="00001CE1" w:rsidRPr="001B36BD">
        <w:t xml:space="preserve">. </w:t>
      </w:r>
    </w:p>
    <w:p w14:paraId="2DDEAF94" w14:textId="77777777" w:rsidR="00D860A9" w:rsidRPr="00146EDE" w:rsidRDefault="00D860A9" w:rsidP="00692534">
      <w:pPr>
        <w:pBdr>
          <w:top w:val="nil"/>
          <w:left w:val="nil"/>
          <w:bottom w:val="nil"/>
          <w:right w:val="nil"/>
          <w:between w:val="nil"/>
        </w:pBdr>
      </w:pPr>
    </w:p>
    <w:p w14:paraId="7629986C" w14:textId="2BBF4062" w:rsidR="00B14D99" w:rsidRPr="00146EDE" w:rsidRDefault="00001CE1" w:rsidP="00692534">
      <w:pPr>
        <w:pBdr>
          <w:top w:val="nil"/>
          <w:left w:val="nil"/>
          <w:bottom w:val="nil"/>
          <w:right w:val="nil"/>
          <w:between w:val="nil"/>
        </w:pBdr>
      </w:pPr>
      <w:r w:rsidRPr="001B36BD">
        <w:t>In TRIS</w:t>
      </w:r>
      <w:r w:rsidR="00315402" w:rsidRPr="001B36BD">
        <w:t>C</w:t>
      </w:r>
      <w:r w:rsidRPr="001B36BD">
        <w:t>END</w:t>
      </w:r>
      <w:r w:rsidR="00605475" w:rsidRPr="00146EDE">
        <w:t xml:space="preserve">, the majority of </w:t>
      </w:r>
      <w:r w:rsidR="0099129C" w:rsidRPr="00146EDE">
        <w:t>patients</w:t>
      </w:r>
      <w:r w:rsidR="00605475" w:rsidRPr="00146EDE">
        <w:t xml:space="preserve"> were elderly and highly symptomatic</w:t>
      </w:r>
      <w:r w:rsidR="00AE3CA0" w:rsidRPr="00146EDE">
        <w:t>, with more than 75% in NYHA class I</w:t>
      </w:r>
      <w:r w:rsidR="00DF5BB2">
        <w:t>I</w:t>
      </w:r>
      <w:r w:rsidR="00AE3CA0" w:rsidRPr="00146EDE">
        <w:t>I</w:t>
      </w:r>
      <w:r w:rsidR="006A3C93">
        <w:t>–</w:t>
      </w:r>
      <w:r w:rsidR="00AE3CA0" w:rsidRPr="00146EDE">
        <w:t xml:space="preserve">IV. Tricuspid regurgitation was </w:t>
      </w:r>
      <w:r w:rsidR="0099129C" w:rsidRPr="0099129C">
        <w:t xml:space="preserve">severe or greater </w:t>
      </w:r>
      <w:r w:rsidRPr="001B36BD">
        <w:t>in about 88%</w:t>
      </w:r>
      <w:r w:rsidR="00CA393A" w:rsidRPr="00146EDE">
        <w:t xml:space="preserve">, including </w:t>
      </w:r>
      <w:r w:rsidR="0099129C">
        <w:t xml:space="preserve">a </w:t>
      </w:r>
      <w:r w:rsidR="00AA123D" w:rsidRPr="00146EDE">
        <w:t>substantial proportion with torrential TR. Device implantation was successful in 94% of patients</w:t>
      </w:r>
      <w:r w:rsidR="0099129C">
        <w:t>.</w:t>
      </w:r>
      <w:r w:rsidR="00DF5BB2">
        <w:t xml:space="preserve"> The high implantation rate demonstrates the technical possibility and reproducibility of the procedure.</w:t>
      </w:r>
      <w:r w:rsidR="00AA123D" w:rsidRPr="00146EDE">
        <w:t xml:space="preserve"> The </w:t>
      </w:r>
      <w:r w:rsidR="00A70855" w:rsidRPr="00146EDE">
        <w:t>30day m</w:t>
      </w:r>
      <w:r w:rsidR="003C59E5" w:rsidRPr="001B36BD">
        <w:t>ajor adverse event rate was 18.6%</w:t>
      </w:r>
      <w:r w:rsidR="00F3419F" w:rsidRPr="00146EDE">
        <w:t>,</w:t>
      </w:r>
      <w:r w:rsidR="003C59E5" w:rsidRPr="001B36BD">
        <w:t xml:space="preserve"> with a cardiovascular mortality of 1.7% compared to the predicted STS mortality score between 7.4</w:t>
      </w:r>
      <w:r w:rsidR="006A3C93">
        <w:t>–</w:t>
      </w:r>
      <w:r w:rsidR="003C59E5" w:rsidRPr="001B36BD">
        <w:t xml:space="preserve">10% (repair </w:t>
      </w:r>
      <w:r w:rsidR="00C92AD7">
        <w:t>vs</w:t>
      </w:r>
      <w:r w:rsidR="003C59E5" w:rsidRPr="001B36BD">
        <w:t xml:space="preserve"> replacement) and a severe bleeding rate of 16.9%. Cardiovascular death rate after 1 year was 9.1%. </w:t>
      </w:r>
      <w:r w:rsidR="00CD6958">
        <w:t xml:space="preserve">These findings indicate </w:t>
      </w:r>
      <w:r w:rsidR="00C92AD7">
        <w:t xml:space="preserve">the </w:t>
      </w:r>
      <w:r w:rsidR="00CD6958">
        <w:t xml:space="preserve">acceptable safety of the procedure in </w:t>
      </w:r>
      <w:r w:rsidR="00C92AD7">
        <w:t>high-risk</w:t>
      </w:r>
      <w:r w:rsidR="00CD6958">
        <w:t xml:space="preserve"> and elderly patients. </w:t>
      </w:r>
      <w:r w:rsidR="00301A76" w:rsidRPr="00146EDE">
        <w:t>H</w:t>
      </w:r>
      <w:r w:rsidR="003C59E5" w:rsidRPr="001B36BD">
        <w:t xml:space="preserve">eart failure </w:t>
      </w:r>
      <w:r w:rsidR="0099129C">
        <w:t>hospitalizations</w:t>
      </w:r>
      <w:r w:rsidR="003C59E5" w:rsidRPr="001B36BD">
        <w:t xml:space="preserve"> </w:t>
      </w:r>
      <w:r w:rsidR="00C01204" w:rsidRPr="00146EDE">
        <w:t xml:space="preserve">were reduced to </w:t>
      </w:r>
      <w:r w:rsidR="003C59E5" w:rsidRPr="001B36BD">
        <w:t>74.9% within 12 months. Quality of life improved significantly</w:t>
      </w:r>
      <w:r w:rsidR="0099129C">
        <w:t>, as</w:t>
      </w:r>
      <w:r w:rsidR="003C59E5" w:rsidRPr="001B36BD">
        <w:t xml:space="preserve"> measured by </w:t>
      </w:r>
      <w:r w:rsidR="0099129C">
        <w:t xml:space="preserve">the </w:t>
      </w:r>
      <w:r w:rsidR="003C59E5" w:rsidRPr="001B36BD">
        <w:t>KCCQ score</w:t>
      </w:r>
      <w:r w:rsidR="0099129C">
        <w:t>,</w:t>
      </w:r>
      <w:r w:rsidR="003C59E5" w:rsidRPr="001B36BD">
        <w:t xml:space="preserve"> and NYHA Class </w:t>
      </w:r>
      <w:r w:rsidR="00DF5BB2">
        <w:t>improved</w:t>
      </w:r>
      <w:r w:rsidR="0099129C">
        <w:t>,</w:t>
      </w:r>
      <w:r w:rsidR="003C59E5" w:rsidRPr="001B36BD">
        <w:t xml:space="preserve"> </w:t>
      </w:r>
      <w:r w:rsidR="00DF5BB2">
        <w:t xml:space="preserve">with </w:t>
      </w:r>
      <w:r w:rsidR="003C59E5" w:rsidRPr="001B36BD">
        <w:t>93.3</w:t>
      </w:r>
      <w:r w:rsidR="00DF5BB2" w:rsidRPr="000877CB">
        <w:t>%</w:t>
      </w:r>
      <w:r w:rsidR="003C59E5" w:rsidRPr="001B36BD">
        <w:t xml:space="preserve"> </w:t>
      </w:r>
      <w:r w:rsidR="00DF5BB2">
        <w:t>NYHA Class I</w:t>
      </w:r>
      <w:r w:rsidR="006A3C93">
        <w:t>–</w:t>
      </w:r>
      <w:r w:rsidR="00DF5BB2">
        <w:t xml:space="preserve">II </w:t>
      </w:r>
      <w:r w:rsidR="003C59E5" w:rsidRPr="001B36BD">
        <w:t>after one</w:t>
      </w:r>
      <w:r w:rsidR="00607E4E" w:rsidRPr="001B36BD">
        <w:t xml:space="preserve"> year</w:t>
      </w:r>
      <w:r w:rsidR="00DF5BB2">
        <w:t>.</w:t>
      </w:r>
      <w:r w:rsidR="00607E4E" w:rsidRPr="001B36BD">
        <w:t xml:space="preserve"> In addition, </w:t>
      </w:r>
      <w:r w:rsidR="0099129C">
        <w:t xml:space="preserve">the </w:t>
      </w:r>
      <w:r w:rsidR="00607E4E" w:rsidRPr="001B36BD">
        <w:t>6</w:t>
      </w:r>
      <w:r w:rsidR="0099129C">
        <w:t>-m</w:t>
      </w:r>
      <w:r w:rsidR="00607E4E" w:rsidRPr="001B36BD">
        <w:t>in walk test increased significantly</w:t>
      </w:r>
      <w:r w:rsidR="0099129C">
        <w:t>,</w:t>
      </w:r>
      <w:r w:rsidR="00607E4E" w:rsidRPr="001B36BD">
        <w:t xml:space="preserve"> as well as freedom from </w:t>
      </w:r>
      <w:r w:rsidR="009D61E9" w:rsidRPr="001B36BD">
        <w:t xml:space="preserve">edema. </w:t>
      </w:r>
      <w:r w:rsidR="00CD6958">
        <w:t>Together, these results demonstrate a meaningful functional improvement and symptomatic relief following transcatheter valve replacement.</w:t>
      </w:r>
    </w:p>
    <w:p w14:paraId="6EDE8B14" w14:textId="77777777" w:rsidR="00D860A9" w:rsidRPr="001B36BD" w:rsidRDefault="00D860A9" w:rsidP="001B36BD">
      <w:pPr>
        <w:pBdr>
          <w:top w:val="nil"/>
          <w:left w:val="nil"/>
          <w:bottom w:val="nil"/>
          <w:right w:val="nil"/>
          <w:between w:val="nil"/>
        </w:pBdr>
      </w:pPr>
    </w:p>
    <w:p w14:paraId="29F419A2" w14:textId="631F973F" w:rsidR="00A70DE7" w:rsidRPr="00146EDE" w:rsidRDefault="004707D7" w:rsidP="00692534">
      <w:pPr>
        <w:pBdr>
          <w:top w:val="nil"/>
          <w:left w:val="nil"/>
          <w:bottom w:val="nil"/>
          <w:right w:val="nil"/>
          <w:between w:val="nil"/>
        </w:pBdr>
      </w:pPr>
      <w:r w:rsidRPr="00146EDE">
        <w:t>In</w:t>
      </w:r>
      <w:r w:rsidR="00607E4E" w:rsidRPr="001B36BD">
        <w:t xml:space="preserve"> the randomized TRIS</w:t>
      </w:r>
      <w:r w:rsidR="00315402" w:rsidRPr="001B36BD">
        <w:t>C</w:t>
      </w:r>
      <w:r w:rsidR="00607E4E" w:rsidRPr="001B36BD">
        <w:t>END II trial</w:t>
      </w:r>
      <w:r w:rsidR="005B3518" w:rsidRPr="00146EDE">
        <w:t xml:space="preserve">, patients were assigned in a 2:1 ratio to transcatheter valve replacement or medical </w:t>
      </w:r>
      <w:r w:rsidR="0099129C">
        <w:t>therapy</w:t>
      </w:r>
      <w:r w:rsidR="005B3518" w:rsidRPr="00146EDE">
        <w:t xml:space="preserve"> alone</w:t>
      </w:r>
      <w:r w:rsidR="0014554E" w:rsidRPr="00146EDE">
        <w:t xml:space="preserve"> across </w:t>
      </w:r>
      <w:r w:rsidR="00607E4E" w:rsidRPr="001B36BD">
        <w:t xml:space="preserve">45 centers in the US and Germany. Patients were eligible if </w:t>
      </w:r>
      <w:r w:rsidR="00FE3CEA" w:rsidRPr="001B36BD">
        <w:t>they were</w:t>
      </w:r>
      <w:r w:rsidR="00607E4E" w:rsidRPr="001B36BD">
        <w:t xml:space="preserve"> symptomatic and had at least severe tricuspid regurgitation. Patients with impaired right ventricular function and severe impaired renal function (eGFR&lt;25 ml/min/ 1.73m²) or </w:t>
      </w:r>
      <w:r w:rsidR="0099129C">
        <w:t xml:space="preserve">who </w:t>
      </w:r>
      <w:r w:rsidR="00607E4E" w:rsidRPr="001B36BD">
        <w:t xml:space="preserve">had </w:t>
      </w:r>
      <w:r w:rsidR="0099129C">
        <w:t xml:space="preserve">a </w:t>
      </w:r>
      <w:r w:rsidR="00607E4E" w:rsidRPr="001B36BD">
        <w:t xml:space="preserve">reduced life expectancy of &lt;12 </w:t>
      </w:r>
      <w:r w:rsidR="0099129C">
        <w:t>months</w:t>
      </w:r>
      <w:r w:rsidR="00607E4E" w:rsidRPr="001B36BD">
        <w:t xml:space="preserve"> were excluded from the trial. </w:t>
      </w:r>
      <w:r w:rsidR="00A70DE7" w:rsidRPr="001B36BD">
        <w:t>Medication</w:t>
      </w:r>
      <w:r w:rsidR="00607E4E" w:rsidRPr="001B36BD">
        <w:t xml:space="preserve"> included a stable </w:t>
      </w:r>
      <w:r w:rsidR="0099129C">
        <w:t>diuretic</w:t>
      </w:r>
      <w:r w:rsidR="00607E4E" w:rsidRPr="001B36BD">
        <w:t xml:space="preserve"> dose. A core laboratory reviewed initial echocardiograms before entry into the trial. Patients were at a mean age of 79.2 years</w:t>
      </w:r>
      <w:r w:rsidR="0099129C">
        <w:t>,</w:t>
      </w:r>
      <w:r w:rsidR="00607E4E" w:rsidRPr="001B36BD">
        <w:t xml:space="preserve"> and 75.5% were women</w:t>
      </w:r>
      <w:r w:rsidR="00CA56BF" w:rsidRPr="00146EDE">
        <w:t xml:space="preserve">. </w:t>
      </w:r>
      <w:r w:rsidR="00607E4E" w:rsidRPr="001B36BD">
        <w:t xml:space="preserve">The STS mortality </w:t>
      </w:r>
      <w:r w:rsidR="00607E4E" w:rsidRPr="001B36BD">
        <w:lastRenderedPageBreak/>
        <w:t>score was high</w:t>
      </w:r>
      <w:r w:rsidR="0099129C">
        <w:t>,</w:t>
      </w:r>
      <w:r w:rsidR="00607E4E" w:rsidRPr="001B36BD">
        <w:t xml:space="preserve"> with 6.7% for mitral valve repair and 9.7% for mitral valve replacement</w:t>
      </w:r>
      <w:r w:rsidR="00A70DE7" w:rsidRPr="001B36BD">
        <w:t>.</w:t>
      </w:r>
    </w:p>
    <w:p w14:paraId="20AB2C8C" w14:textId="77777777" w:rsidR="00D860A9" w:rsidRPr="001B36BD" w:rsidRDefault="00D860A9" w:rsidP="001B36BD">
      <w:pPr>
        <w:pBdr>
          <w:top w:val="nil"/>
          <w:left w:val="nil"/>
          <w:bottom w:val="nil"/>
          <w:right w:val="nil"/>
          <w:between w:val="nil"/>
        </w:pBdr>
      </w:pPr>
    </w:p>
    <w:p w14:paraId="75219796" w14:textId="42E380BB" w:rsidR="00A70DE7" w:rsidRPr="00146EDE" w:rsidRDefault="00A70DE7" w:rsidP="00692534">
      <w:pPr>
        <w:pBdr>
          <w:top w:val="nil"/>
          <w:left w:val="nil"/>
          <w:bottom w:val="nil"/>
          <w:right w:val="nil"/>
          <w:between w:val="nil"/>
        </w:pBdr>
      </w:pPr>
      <w:r w:rsidRPr="001B36BD">
        <w:t>After 30 days</w:t>
      </w:r>
      <w:r w:rsidR="0099129C">
        <w:t>,</w:t>
      </w:r>
      <w:r w:rsidRPr="001B36BD">
        <w:t xml:space="preserve"> mortality was in the device group 3.2% </w:t>
      </w:r>
      <w:r w:rsidR="00C92AD7">
        <w:t>vs</w:t>
      </w:r>
      <w:r w:rsidRPr="001B36BD">
        <w:t xml:space="preserve"> 0% in </w:t>
      </w:r>
      <w:r w:rsidR="0099129C">
        <w:t xml:space="preserve">the </w:t>
      </w:r>
      <w:r w:rsidRPr="001B36BD">
        <w:t>control group, 10.5% had severe bleeding events</w:t>
      </w:r>
      <w:r w:rsidR="0099129C">
        <w:t>,</w:t>
      </w:r>
      <w:r w:rsidRPr="001B36BD">
        <w:t xml:space="preserve"> and 15.8% vs</w:t>
      </w:r>
      <w:r w:rsidR="00C92AD7">
        <w:t xml:space="preserve"> </w:t>
      </w:r>
      <w:r w:rsidRPr="001B36BD">
        <w:t>0% developed conduction abnormalities requiring pacemaker implantation. After 1 year, there were 11.6% death in the device group</w:t>
      </w:r>
      <w:r w:rsidR="00C92AD7">
        <w:t xml:space="preserve"> vs</w:t>
      </w:r>
      <w:r w:rsidRPr="001B36BD">
        <w:t xml:space="preserve"> 10.5% in the control group</w:t>
      </w:r>
      <w:r w:rsidR="0099129C">
        <w:t>,</w:t>
      </w:r>
      <w:r w:rsidRPr="001B36BD">
        <w:t xml:space="preserve"> and 17.4% pacemaker </w:t>
      </w:r>
      <w:proofErr w:type="gramStart"/>
      <w:r w:rsidRPr="001B36BD">
        <w:t xml:space="preserve">implantations </w:t>
      </w:r>
      <w:r w:rsidR="00C92AD7">
        <w:t xml:space="preserve"> vs</w:t>
      </w:r>
      <w:proofErr w:type="gramEnd"/>
      <w:r w:rsidRPr="001B36BD">
        <w:t xml:space="preserve"> 2.3% in the control group.</w:t>
      </w:r>
      <w:r w:rsidR="00C92AD7">
        <w:t xml:space="preserve"> </w:t>
      </w:r>
    </w:p>
    <w:p w14:paraId="4BB41A0F" w14:textId="77777777" w:rsidR="00D860A9" w:rsidRPr="001B36BD" w:rsidRDefault="00D860A9" w:rsidP="001B36BD">
      <w:pPr>
        <w:pBdr>
          <w:top w:val="nil"/>
          <w:left w:val="nil"/>
          <w:bottom w:val="nil"/>
          <w:right w:val="nil"/>
          <w:between w:val="nil"/>
        </w:pBdr>
      </w:pPr>
    </w:p>
    <w:p w14:paraId="7D4D7630" w14:textId="747E9994" w:rsidR="00C71830" w:rsidRDefault="00A70DE7" w:rsidP="00692534">
      <w:pPr>
        <w:pBdr>
          <w:top w:val="nil"/>
          <w:left w:val="nil"/>
          <w:bottom w:val="nil"/>
          <w:right w:val="nil"/>
          <w:between w:val="nil"/>
        </w:pBdr>
      </w:pPr>
      <w:r w:rsidRPr="001B36BD">
        <w:t xml:space="preserve">At 1 </w:t>
      </w:r>
      <w:r w:rsidR="00E7600F" w:rsidRPr="001B36BD">
        <w:t>year</w:t>
      </w:r>
      <w:r w:rsidRPr="001B36BD">
        <w:t xml:space="preserve"> of </w:t>
      </w:r>
      <w:r w:rsidR="0099129C">
        <w:t>follow-up,</w:t>
      </w:r>
      <w:r w:rsidRPr="001B36BD">
        <w:t xml:space="preserve"> the win ratio of 2.02 </w:t>
      </w:r>
      <w:r w:rsidR="00FE3CEA" w:rsidRPr="001B36BD">
        <w:t>favors</w:t>
      </w:r>
      <w:r w:rsidRPr="001B36BD">
        <w:t xml:space="preserve"> v</w:t>
      </w:r>
      <w:r w:rsidR="00E7600F" w:rsidRPr="001B36BD">
        <w:t xml:space="preserve">alve </w:t>
      </w:r>
      <w:r w:rsidR="00FE3CEA" w:rsidRPr="001B36BD">
        <w:t>replacement</w:t>
      </w:r>
      <w:r w:rsidR="00E7600F" w:rsidRPr="001B36BD">
        <w:t xml:space="preserve"> with EVOQUE.</w:t>
      </w:r>
      <w:r w:rsidR="00C92AD7">
        <w:t xml:space="preserve"> </w:t>
      </w:r>
      <w:r w:rsidR="00CD6958">
        <w:t>Th</w:t>
      </w:r>
      <w:r w:rsidR="000877CB">
        <w:t>e</w:t>
      </w:r>
      <w:r w:rsidR="00CD6958">
        <w:t>s</w:t>
      </w:r>
      <w:r w:rsidR="000877CB">
        <w:t>e</w:t>
      </w:r>
      <w:r w:rsidR="00CD6958">
        <w:t xml:space="preserve"> results </w:t>
      </w:r>
      <w:r w:rsidR="000877CB">
        <w:t>support</w:t>
      </w:r>
      <w:r w:rsidR="00CD6958">
        <w:t xml:space="preserve"> the clinical superiority of transcatheter valve replacement compared with medical therapy alone. </w:t>
      </w:r>
      <w:r w:rsidR="00FE3CEA" w:rsidRPr="001B36BD">
        <w:t>Patients</w:t>
      </w:r>
      <w:r w:rsidR="00E7600F" w:rsidRPr="001B36BD">
        <w:t xml:space="preserve"> in the device group showed an improvement in NYHA </w:t>
      </w:r>
      <w:r w:rsidR="00FE3CEA" w:rsidRPr="001B36BD">
        <w:t>class,</w:t>
      </w:r>
      <w:r w:rsidR="00E7600F" w:rsidRPr="001B36BD">
        <w:t xml:space="preserve"> quality of life (KCCQ)</w:t>
      </w:r>
      <w:r w:rsidR="0099129C">
        <w:t>,</w:t>
      </w:r>
      <w:r w:rsidR="00E7600F" w:rsidRPr="001B36BD">
        <w:t xml:space="preserve"> and 6 min walk test. At least 72.6% in the device group had no residual TR after 1 year. </w:t>
      </w:r>
      <w:r w:rsidR="00DF5BB2">
        <w:t>The finding supports the sustained efficacy of transcatheter valve replacement in reducing tricuspid regurgitation.</w:t>
      </w:r>
    </w:p>
    <w:p w14:paraId="0BA71490" w14:textId="77777777" w:rsidR="00550000" w:rsidRDefault="00550000" w:rsidP="00692534">
      <w:pPr>
        <w:pBdr>
          <w:top w:val="nil"/>
          <w:left w:val="nil"/>
          <w:bottom w:val="nil"/>
          <w:right w:val="nil"/>
          <w:between w:val="nil"/>
        </w:pBdr>
      </w:pPr>
    </w:p>
    <w:p w14:paraId="5CE85D19" w14:textId="239FCDE3" w:rsidR="00550000" w:rsidRDefault="00550000" w:rsidP="00692534">
      <w:pPr>
        <w:pBdr>
          <w:top w:val="nil"/>
          <w:left w:val="nil"/>
          <w:bottom w:val="nil"/>
          <w:right w:val="nil"/>
          <w:between w:val="nil"/>
        </w:pBdr>
        <w:rPr>
          <w:b/>
          <w:bCs/>
        </w:rPr>
      </w:pPr>
      <w:r w:rsidRPr="00550000">
        <w:rPr>
          <w:b/>
          <w:bCs/>
        </w:rPr>
        <w:t>FIGURE AND TABLE LEGENDS:</w:t>
      </w:r>
    </w:p>
    <w:p w14:paraId="3C7A3ADA" w14:textId="77777777" w:rsidR="002539D0" w:rsidRDefault="002539D0" w:rsidP="00692534">
      <w:pPr>
        <w:pBdr>
          <w:top w:val="nil"/>
          <w:left w:val="nil"/>
          <w:bottom w:val="nil"/>
          <w:right w:val="nil"/>
          <w:between w:val="nil"/>
        </w:pBdr>
        <w:rPr>
          <w:b/>
          <w:bCs/>
        </w:rPr>
      </w:pPr>
    </w:p>
    <w:p w14:paraId="771CBD2C" w14:textId="7439C126" w:rsidR="002539D0" w:rsidRPr="001B36BD" w:rsidRDefault="002539D0" w:rsidP="00692534">
      <w:pPr>
        <w:pBdr>
          <w:top w:val="nil"/>
          <w:left w:val="nil"/>
          <w:bottom w:val="nil"/>
          <w:right w:val="nil"/>
          <w:between w:val="nil"/>
        </w:pBdr>
      </w:pPr>
      <w:r>
        <w:rPr>
          <w:b/>
          <w:bCs/>
        </w:rPr>
        <w:t xml:space="preserve">Figure 1: </w:t>
      </w:r>
      <w:r w:rsidR="00692534" w:rsidRPr="00692534">
        <w:rPr>
          <w:b/>
          <w:bCs/>
        </w:rPr>
        <w:t>Echocardiographic and Three-Dimensional Imaging of the EVOQUE Valve</w:t>
      </w:r>
      <w:r w:rsidR="00692534">
        <w:rPr>
          <w:b/>
          <w:bCs/>
        </w:rPr>
        <w:t xml:space="preserve">. </w:t>
      </w:r>
      <w:r w:rsidR="00692534" w:rsidRPr="001B36BD">
        <w:t>(A) Transesophageal echocardiography image demonstrating torrential tricuspid regurgitation before implantation (arrow).</w:t>
      </w:r>
      <w:r w:rsidR="00692534">
        <w:t xml:space="preserve"> </w:t>
      </w:r>
      <w:r w:rsidR="00692534" w:rsidRPr="001B36BD">
        <w:t>(B) Transthoracic echocardiography images of the EVOQUE valve. Left: The EVOQUE valve (</w:t>
      </w:r>
      <w:r w:rsidR="00692534">
        <w:t>*</w:t>
      </w:r>
      <w:r w:rsidR="00692534" w:rsidRPr="001B36BD">
        <w:t>) visualized on transthoracic echocardiography. Right: Diastolic frame of color Doppler interrogation.</w:t>
      </w:r>
      <w:r w:rsidR="00692534">
        <w:t xml:space="preserve"> </w:t>
      </w:r>
      <w:r w:rsidR="00692534" w:rsidRPr="001B36BD">
        <w:t>(C) Implanted EVOQUE valve with the atrial side oriented superiorly.</w:t>
      </w:r>
      <w:r w:rsidR="00692534">
        <w:t xml:space="preserve"> </w:t>
      </w:r>
      <w:r w:rsidR="00692534" w:rsidRPr="001B36BD">
        <w:t>(D) Three-dimensional reconstructed image of the implanted EVOQUE valve (</w:t>
      </w:r>
      <w:r w:rsidR="00692534">
        <w:t>*</w:t>
      </w:r>
      <w:r w:rsidR="00692534" w:rsidRPr="001B36BD">
        <w:t>) viewed from the right atrium.</w:t>
      </w:r>
    </w:p>
    <w:p w14:paraId="6FEBDAAB" w14:textId="77777777" w:rsidR="002539D0" w:rsidRDefault="002539D0" w:rsidP="00692534">
      <w:pPr>
        <w:pBdr>
          <w:top w:val="nil"/>
          <w:left w:val="nil"/>
          <w:bottom w:val="nil"/>
          <w:right w:val="nil"/>
          <w:between w:val="nil"/>
        </w:pBdr>
        <w:rPr>
          <w:b/>
          <w:bCs/>
        </w:rPr>
      </w:pPr>
    </w:p>
    <w:p w14:paraId="7967B5C9" w14:textId="7060F9B6" w:rsidR="00550000" w:rsidRDefault="002539D0" w:rsidP="00692534">
      <w:pPr>
        <w:pBdr>
          <w:top w:val="nil"/>
          <w:left w:val="nil"/>
          <w:bottom w:val="nil"/>
          <w:right w:val="nil"/>
          <w:between w:val="nil"/>
        </w:pBdr>
        <w:rPr>
          <w:b/>
          <w:bCs/>
        </w:rPr>
      </w:pPr>
      <w:r w:rsidRPr="001B36BD">
        <w:rPr>
          <w:b/>
          <w:bCs/>
          <w:lang w:val="en-IN"/>
        </w:rPr>
        <w:t>Table 1</w:t>
      </w:r>
      <w:r w:rsidR="003726CB" w:rsidRPr="001B36BD">
        <w:rPr>
          <w:b/>
          <w:bCs/>
          <w:lang w:val="en-IN"/>
        </w:rPr>
        <w:t xml:space="preserve">: </w:t>
      </w:r>
      <w:r w:rsidR="00D05608" w:rsidRPr="001B36BD">
        <w:rPr>
          <w:b/>
          <w:bCs/>
          <w:lang w:val="en-IN"/>
        </w:rPr>
        <w:t>Step-by-step guide to the valve replacement procedure.</w:t>
      </w:r>
      <w:r w:rsidR="00D05608">
        <w:rPr>
          <w:lang w:val="en-IN"/>
        </w:rPr>
        <w:t xml:space="preserve"> </w:t>
      </w:r>
      <w:r w:rsidR="003726CB">
        <w:rPr>
          <w:lang w:val="en-IN"/>
        </w:rPr>
        <w:t>This table</w:t>
      </w:r>
      <w:r w:rsidR="00D05608">
        <w:rPr>
          <w:lang w:val="en-IN"/>
        </w:rPr>
        <w:t xml:space="preserve"> provides</w:t>
      </w:r>
      <w:r>
        <w:rPr>
          <w:lang w:val="en-IN"/>
        </w:rPr>
        <w:t xml:space="preserve"> a step-by-step guide to the valve replacement procedure from the preprocedural to the procedural phase. </w:t>
      </w:r>
    </w:p>
    <w:p w14:paraId="529AA1D9" w14:textId="77777777" w:rsidR="00D91E30" w:rsidRPr="001B36BD" w:rsidRDefault="00D91E30" w:rsidP="00692534">
      <w:pPr>
        <w:pBdr>
          <w:top w:val="nil"/>
          <w:left w:val="nil"/>
          <w:bottom w:val="nil"/>
          <w:right w:val="nil"/>
          <w:between w:val="nil"/>
        </w:pBdr>
      </w:pPr>
    </w:p>
    <w:p w14:paraId="7C0B6465" w14:textId="3AEC474C" w:rsidR="006E4797" w:rsidRPr="001B36BD" w:rsidRDefault="00551D82" w:rsidP="00692534">
      <w:pPr>
        <w:rPr>
          <w:b/>
        </w:rPr>
      </w:pPr>
      <w:r w:rsidRPr="001B36BD">
        <w:rPr>
          <w:b/>
        </w:rPr>
        <w:t xml:space="preserve">DISCUSSION: </w:t>
      </w:r>
    </w:p>
    <w:p w14:paraId="1F3FC2C1" w14:textId="77777777" w:rsidR="00564325" w:rsidRPr="001B36BD" w:rsidRDefault="00564325" w:rsidP="00692534"/>
    <w:p w14:paraId="77A72007" w14:textId="7AD14710" w:rsidR="00311BDA" w:rsidRPr="00146EDE" w:rsidRDefault="00E7600F" w:rsidP="00692534">
      <w:r w:rsidRPr="001B36BD">
        <w:t>The</w:t>
      </w:r>
      <w:r w:rsidR="00474CBB" w:rsidRPr="00146EDE">
        <w:t xml:space="preserve"> EVOQUE</w:t>
      </w:r>
      <w:r w:rsidR="00C92AD7">
        <w:t xml:space="preserve"> </w:t>
      </w:r>
      <w:r w:rsidR="00474CBB" w:rsidRPr="00146EDE">
        <w:t>transcatheter t</w:t>
      </w:r>
      <w:r w:rsidR="00315402" w:rsidRPr="001B36BD">
        <w:t xml:space="preserve">ricuspid </w:t>
      </w:r>
      <w:r w:rsidRPr="001B36BD">
        <w:t xml:space="preserve">valve replacement system </w:t>
      </w:r>
      <w:r w:rsidR="00474CBB" w:rsidRPr="00146EDE">
        <w:t xml:space="preserve">represents </w:t>
      </w:r>
      <w:r w:rsidRPr="001B36BD">
        <w:t xml:space="preserve">the first percutaneously implantable system for patients with symptomatic </w:t>
      </w:r>
      <w:r w:rsidRPr="001B36BD">
        <w:rPr>
          <w:u w:val="single"/>
        </w:rPr>
        <w:t>&gt;</w:t>
      </w:r>
      <w:r w:rsidRPr="001B36BD">
        <w:t xml:space="preserve"> severe tricuspid regurgitation. </w:t>
      </w:r>
      <w:r w:rsidR="00474CBB" w:rsidRPr="00146EDE">
        <w:t xml:space="preserve">These </w:t>
      </w:r>
      <w:r w:rsidRPr="001B36BD">
        <w:t xml:space="preserve">patients are </w:t>
      </w:r>
      <w:r w:rsidR="00474CBB" w:rsidRPr="00146EDE">
        <w:t xml:space="preserve">typically </w:t>
      </w:r>
      <w:r w:rsidRPr="001B36BD">
        <w:t xml:space="preserve">older than 75 </w:t>
      </w:r>
      <w:r w:rsidR="00FE3CEA" w:rsidRPr="001B36BD">
        <w:t>years,</w:t>
      </w:r>
      <w:r w:rsidRPr="001B36BD">
        <w:t xml:space="preserve"> mult</w:t>
      </w:r>
      <w:r w:rsidR="00FE3CEA" w:rsidRPr="001B36BD">
        <w:t>i</w:t>
      </w:r>
      <w:r w:rsidRPr="001B36BD">
        <w:t>morbid</w:t>
      </w:r>
      <w:r w:rsidR="0099129C">
        <w:t>,</w:t>
      </w:r>
      <w:r w:rsidRPr="001B36BD">
        <w:t xml:space="preserve"> and </w:t>
      </w:r>
      <w:r w:rsidR="0099129C">
        <w:t>at</w:t>
      </w:r>
      <w:r w:rsidRPr="001B36BD">
        <w:t xml:space="preserve"> high </w:t>
      </w:r>
      <w:r w:rsidR="0099129C">
        <w:t>risk of mortality</w:t>
      </w:r>
      <w:r w:rsidRPr="001B36BD">
        <w:t xml:space="preserve"> for surgical valve repair. </w:t>
      </w:r>
      <w:r w:rsidR="00474CBB" w:rsidRPr="00146EDE">
        <w:t>In contrast</w:t>
      </w:r>
      <w:r w:rsidRPr="001B36BD">
        <w:t xml:space="preserve">, </w:t>
      </w:r>
      <w:r w:rsidR="00474CBB" w:rsidRPr="00146EDE">
        <w:t xml:space="preserve">transcatheter </w:t>
      </w:r>
      <w:r w:rsidR="00FE3CEA" w:rsidRPr="001B36BD">
        <w:t>edge-to-edge</w:t>
      </w:r>
      <w:r w:rsidRPr="001B36BD">
        <w:t xml:space="preserve"> </w:t>
      </w:r>
      <w:r w:rsidR="00FE3CEA" w:rsidRPr="001B36BD">
        <w:t>repair</w:t>
      </w:r>
      <w:r w:rsidRPr="001B36BD">
        <w:t xml:space="preserve"> </w:t>
      </w:r>
      <w:r w:rsidR="00474CBB" w:rsidRPr="00146EDE">
        <w:t xml:space="preserve">has shown </w:t>
      </w:r>
      <w:r w:rsidR="00311BDA" w:rsidRPr="00146EDE">
        <w:t xml:space="preserve">clinical improvements with </w:t>
      </w:r>
      <w:r w:rsidRPr="001B36BD">
        <w:t>a reduction of the tricuspid regurgitation</w:t>
      </w:r>
      <w:r w:rsidR="00474CBB" w:rsidRPr="00146EDE">
        <w:t xml:space="preserve">, </w:t>
      </w:r>
      <w:r w:rsidRPr="001B36BD">
        <w:t xml:space="preserve">but </w:t>
      </w:r>
      <w:r w:rsidR="00311BDA" w:rsidRPr="00146EDE">
        <w:t xml:space="preserve">often leaves </w:t>
      </w:r>
      <w:r w:rsidRPr="001B36BD">
        <w:t xml:space="preserve">patients </w:t>
      </w:r>
      <w:r w:rsidR="00311BDA" w:rsidRPr="00146EDE">
        <w:t xml:space="preserve">with </w:t>
      </w:r>
      <w:r w:rsidRPr="001B36BD">
        <w:t xml:space="preserve">at least moderate TR. </w:t>
      </w:r>
      <w:r w:rsidR="00FE3CEA" w:rsidRPr="001B36BD">
        <w:t>Therefore,</w:t>
      </w:r>
      <w:r w:rsidRPr="001B36BD">
        <w:t xml:space="preserve"> the </w:t>
      </w:r>
      <w:r w:rsidR="00FE3CEA" w:rsidRPr="001B36BD">
        <w:t>percutaneously implantable</w:t>
      </w:r>
      <w:r w:rsidRPr="001B36BD">
        <w:t xml:space="preserve"> tricuspid valve offers a complete removal of the TR in most patients and can be </w:t>
      </w:r>
      <w:r w:rsidR="00E146E9" w:rsidRPr="001B36BD">
        <w:t>a</w:t>
      </w:r>
      <w:r w:rsidRPr="001B36BD">
        <w:t xml:space="preserve"> good alternative to </w:t>
      </w:r>
      <w:r w:rsidR="0099129C">
        <w:t>edge-to-edge</w:t>
      </w:r>
      <w:r w:rsidRPr="001B36BD">
        <w:t xml:space="preserve"> procedures. </w:t>
      </w:r>
    </w:p>
    <w:p w14:paraId="3FBAC619" w14:textId="77777777" w:rsidR="00311BDA" w:rsidRPr="00146EDE" w:rsidRDefault="00311BDA" w:rsidP="00692534"/>
    <w:p w14:paraId="0A39E5A4" w14:textId="6A7DDB0F" w:rsidR="00311BDA" w:rsidRPr="00146EDE" w:rsidRDefault="00311BDA" w:rsidP="00692534">
      <w:r w:rsidRPr="00146EDE">
        <w:t xml:space="preserve">From a procedural perspective, several steps are critical for successful implantation. Careful pre-procedural imaging using TEE and CT is mandatory to assess annular size, right ventricular and left ventricular function and dimensions, and the optimal fluoroscopic imaging. During the intervention, careful wire placement in the RV apex and </w:t>
      </w:r>
      <w:r w:rsidR="0099129C">
        <w:t>continuous monitoring of the</w:t>
      </w:r>
      <w:r w:rsidRPr="00146EDE">
        <w:t xml:space="preserve"> execution of each procedural step are crucial. Re-evaluation before each deployment stage, especially before final release, is an important safety element, as this represents the last opportunity to reposition or abort the procedure without harm. </w:t>
      </w:r>
    </w:p>
    <w:p w14:paraId="7E8065C8" w14:textId="77777777" w:rsidR="00311BDA" w:rsidRPr="00146EDE" w:rsidRDefault="00311BDA" w:rsidP="00692534"/>
    <w:p w14:paraId="71BE1F63" w14:textId="1175598A" w:rsidR="00E7600F" w:rsidRPr="001B36BD" w:rsidRDefault="00E7600F" w:rsidP="00692534">
      <w:r w:rsidRPr="001B36BD">
        <w:t xml:space="preserve">The </w:t>
      </w:r>
      <w:r w:rsidR="00FE3CEA" w:rsidRPr="001B36BD">
        <w:t>described</w:t>
      </w:r>
      <w:r w:rsidRPr="001B36BD">
        <w:t xml:space="preserve"> trials of the </w:t>
      </w:r>
      <w:r w:rsidR="00150BE7" w:rsidRPr="001B36BD">
        <w:t xml:space="preserve">Tricuspid </w:t>
      </w:r>
      <w:r w:rsidRPr="001B36BD">
        <w:t>system demonstrate a good clinical and functional success of the therapy</w:t>
      </w:r>
      <w:r w:rsidR="0099129C">
        <w:t>,</w:t>
      </w:r>
      <w:r w:rsidRPr="001B36BD">
        <w:t xml:space="preserve"> whereas mortality seems not </w:t>
      </w:r>
      <w:r w:rsidR="00E146E9" w:rsidRPr="001B36BD">
        <w:t>to be</w:t>
      </w:r>
      <w:r w:rsidRPr="001B36BD">
        <w:t xml:space="preserve"> affected. </w:t>
      </w:r>
      <w:r w:rsidR="00FE3CEA" w:rsidRPr="001B36BD">
        <w:t>Nevertheless,</w:t>
      </w:r>
      <w:r w:rsidRPr="001B36BD">
        <w:t xml:space="preserve"> </w:t>
      </w:r>
      <w:r w:rsidR="00FE3CEA" w:rsidRPr="001B36BD">
        <w:t>there</w:t>
      </w:r>
      <w:r w:rsidRPr="001B36BD">
        <w:t xml:space="preserve"> was a significant </w:t>
      </w:r>
      <w:r w:rsidR="00150598" w:rsidRPr="001B36BD">
        <w:t xml:space="preserve">clinical </w:t>
      </w:r>
      <w:r w:rsidR="00FE3CEA" w:rsidRPr="001B36BD">
        <w:t xml:space="preserve">improvement when using the </w:t>
      </w:r>
      <w:r w:rsidR="00311BDA" w:rsidRPr="00146EDE">
        <w:t>EVOQUE</w:t>
      </w:r>
      <w:r w:rsidR="00C92AD7">
        <w:t xml:space="preserve"> </w:t>
      </w:r>
      <w:r w:rsidR="00311BDA" w:rsidRPr="00146EDE">
        <w:t>transcatheter t</w:t>
      </w:r>
      <w:r w:rsidR="00311BDA" w:rsidRPr="001B36BD">
        <w:t xml:space="preserve">ricuspid valve replacement </w:t>
      </w:r>
      <w:r w:rsidR="00FE3CEA" w:rsidRPr="001B36BD">
        <w:t xml:space="preserve">in addition to medical therapy versus medical therapy alone. </w:t>
      </w:r>
    </w:p>
    <w:p w14:paraId="5F295A4E" w14:textId="77777777" w:rsidR="00E7600F" w:rsidRPr="001B36BD" w:rsidRDefault="00E7600F" w:rsidP="00692534">
      <w:pPr>
        <w:rPr>
          <w:b/>
        </w:rPr>
      </w:pPr>
    </w:p>
    <w:p w14:paraId="4A180C57" w14:textId="2C56AFC1" w:rsidR="0092365B" w:rsidRPr="001B36BD" w:rsidRDefault="0092365B" w:rsidP="00692534">
      <w:pPr>
        <w:pBdr>
          <w:top w:val="nil"/>
          <w:left w:val="nil"/>
          <w:bottom w:val="nil"/>
          <w:right w:val="nil"/>
          <w:between w:val="nil"/>
        </w:pBdr>
      </w:pPr>
      <w:r w:rsidRPr="001B36BD">
        <w:rPr>
          <w:b/>
        </w:rPr>
        <w:t>ACKNOWLEDGMENTS:</w:t>
      </w:r>
    </w:p>
    <w:p w14:paraId="34670661" w14:textId="0C659FBF" w:rsidR="00117804" w:rsidRPr="001B36BD" w:rsidDel="00117804" w:rsidRDefault="00117804" w:rsidP="00692534">
      <w:r w:rsidRPr="00146EDE">
        <w:t xml:space="preserve">CT evaluation was performed by the manufacturer's team as </w:t>
      </w:r>
      <w:r w:rsidR="0099129C">
        <w:t xml:space="preserve">a </w:t>
      </w:r>
      <w:r w:rsidRPr="00146EDE">
        <w:t>standard procedure.</w:t>
      </w:r>
      <w:r w:rsidR="00D860A9" w:rsidRPr="00146EDE">
        <w:t xml:space="preserve"> </w:t>
      </w:r>
      <w:r w:rsidRPr="00146EDE">
        <w:t>We appreciate the support of the manufacturer’s staff and thank the patient for allowing the case to be broadcast.</w:t>
      </w:r>
    </w:p>
    <w:p w14:paraId="7D1BCC18" w14:textId="6C3D2BA3" w:rsidR="00680E4B" w:rsidRPr="001B36BD" w:rsidRDefault="00680E4B" w:rsidP="00692534">
      <w:r w:rsidRPr="001B36BD">
        <w:t xml:space="preserve">Special thanks to the patient who allowed us </w:t>
      </w:r>
      <w:r w:rsidR="0099129C">
        <w:t>to broadcast</w:t>
      </w:r>
      <w:r w:rsidRPr="001B36BD">
        <w:t xml:space="preserve"> the case. </w:t>
      </w:r>
    </w:p>
    <w:p w14:paraId="2BCCB768" w14:textId="67A4ECA4" w:rsidR="0092365B" w:rsidRPr="001B36BD" w:rsidRDefault="0092365B" w:rsidP="00692534">
      <w:pPr>
        <w:pBdr>
          <w:top w:val="nil"/>
          <w:left w:val="nil"/>
          <w:bottom w:val="nil"/>
          <w:right w:val="nil"/>
          <w:between w:val="nil"/>
        </w:pBdr>
        <w:rPr>
          <w:b/>
        </w:rPr>
      </w:pPr>
    </w:p>
    <w:p w14:paraId="5E703EBA" w14:textId="0FE616AA" w:rsidR="006E4797" w:rsidRPr="001B36BD" w:rsidRDefault="00551D82" w:rsidP="00692534">
      <w:pPr>
        <w:pBdr>
          <w:top w:val="nil"/>
          <w:left w:val="nil"/>
          <w:bottom w:val="nil"/>
          <w:right w:val="nil"/>
          <w:between w:val="nil"/>
        </w:pBdr>
        <w:rPr>
          <w:lang w:val="en-GB"/>
        </w:rPr>
      </w:pPr>
      <w:r w:rsidRPr="001B36BD">
        <w:rPr>
          <w:b/>
          <w:lang w:val="en-GB"/>
        </w:rPr>
        <w:t>DISCLOSURES:</w:t>
      </w:r>
      <w:r w:rsidR="00C92AD7">
        <w:rPr>
          <w:b/>
          <w:lang w:val="en-GB"/>
        </w:rPr>
        <w:t xml:space="preserve"> </w:t>
      </w:r>
    </w:p>
    <w:p w14:paraId="19AE45F3" w14:textId="6819DC5C" w:rsidR="00564325" w:rsidRPr="001B36BD" w:rsidRDefault="00BF46F4" w:rsidP="00692534">
      <w:pPr>
        <w:rPr>
          <w:lang w:val="en-GB"/>
        </w:rPr>
      </w:pPr>
      <w:r w:rsidRPr="00146EDE">
        <w:rPr>
          <w:lang w:val="en-GB"/>
        </w:rPr>
        <w:t xml:space="preserve">The authors have no conflict of interest. </w:t>
      </w:r>
    </w:p>
    <w:p w14:paraId="59820B2A" w14:textId="77777777" w:rsidR="00D91E30" w:rsidRPr="001B36BD" w:rsidRDefault="00D91E30" w:rsidP="00692534">
      <w:pPr>
        <w:rPr>
          <w:lang w:val="en-GB"/>
        </w:rPr>
      </w:pPr>
    </w:p>
    <w:p w14:paraId="7DA06A1D" w14:textId="727925F3" w:rsidR="00782E95" w:rsidRPr="00146EDE" w:rsidRDefault="00551D82" w:rsidP="00692534">
      <w:pPr>
        <w:rPr>
          <w:rFonts w:eastAsia="Tahoma"/>
          <w:kern w:val="24"/>
          <w:lang w:val="en-GB"/>
        </w:rPr>
      </w:pPr>
      <w:r w:rsidRPr="001B36BD">
        <w:rPr>
          <w:b/>
          <w:lang w:val="en-GB"/>
        </w:rPr>
        <w:t>REFERENCES:</w:t>
      </w:r>
    </w:p>
    <w:p w14:paraId="0CB5871C" w14:textId="77777777" w:rsidR="006B043A" w:rsidRPr="00146EDE" w:rsidRDefault="006B043A" w:rsidP="00692534">
      <w:pPr>
        <w:pStyle w:val="StandardWeb"/>
        <w:spacing w:before="0" w:beforeAutospacing="0" w:after="0" w:afterAutospacing="0"/>
        <w:jc w:val="both"/>
        <w:rPr>
          <w:rFonts w:ascii="Calibri" w:eastAsia="Tahoma" w:hAnsi="Calibri" w:cs="Calibri"/>
          <w:kern w:val="24"/>
          <w:lang w:val="en-US"/>
        </w:rPr>
      </w:pPr>
    </w:p>
    <w:p w14:paraId="59ADA3C2" w14:textId="120603CE" w:rsidR="00660551" w:rsidRPr="00146EDE" w:rsidRDefault="006B043A" w:rsidP="00692534">
      <w:pPr>
        <w:pStyle w:val="EndNoteBibliography"/>
      </w:pPr>
      <w:r w:rsidRPr="00146EDE">
        <w:rPr>
          <w:rFonts w:eastAsia="Tahoma"/>
          <w:kern w:val="24"/>
          <w:lang w:val="en-GB"/>
        </w:rPr>
        <w:fldChar w:fldCharType="begin"/>
      </w:r>
      <w:r w:rsidRPr="00146EDE">
        <w:rPr>
          <w:rFonts w:eastAsia="Tahoma"/>
          <w:kern w:val="24"/>
          <w:lang w:val="en-GB"/>
        </w:rPr>
        <w:instrText xml:space="preserve"> ADDIN EN.REFLIST </w:instrText>
      </w:r>
      <w:r w:rsidRPr="00146EDE">
        <w:rPr>
          <w:rFonts w:eastAsia="Tahoma"/>
          <w:kern w:val="24"/>
          <w:lang w:val="en-GB"/>
        </w:rPr>
        <w:fldChar w:fldCharType="separate"/>
      </w:r>
      <w:r w:rsidR="00660551" w:rsidRPr="00146EDE">
        <w:t>1</w:t>
      </w:r>
      <w:r w:rsidR="00660551" w:rsidRPr="00146EDE">
        <w:tab/>
        <w:t xml:space="preserve">Nath, J., Foster, E., Heidenreich, P.A. Impact of tricuspid regurgitation on long-term survival. </w:t>
      </w:r>
      <w:r w:rsidR="00660551" w:rsidRPr="00146EDE">
        <w:rPr>
          <w:i/>
        </w:rPr>
        <w:t>J Am Coll Cardiol.</w:t>
      </w:r>
      <w:r w:rsidR="00660551" w:rsidRPr="00146EDE">
        <w:t xml:space="preserve"> </w:t>
      </w:r>
      <w:r w:rsidR="00660551" w:rsidRPr="00146EDE">
        <w:rPr>
          <w:b/>
        </w:rPr>
        <w:t>43</w:t>
      </w:r>
      <w:r w:rsidR="00660551" w:rsidRPr="00146EDE">
        <w:t xml:space="preserve"> (3),</w:t>
      </w:r>
      <w:r w:rsidR="00692534">
        <w:t xml:space="preserve"> 405-409</w:t>
      </w:r>
      <w:r w:rsidR="00660551" w:rsidRPr="00146EDE">
        <w:t xml:space="preserve"> (2004).</w:t>
      </w:r>
    </w:p>
    <w:p w14:paraId="3935F026" w14:textId="63D6927C" w:rsidR="00660551" w:rsidRPr="00146EDE" w:rsidRDefault="00660551" w:rsidP="00692534">
      <w:pPr>
        <w:pStyle w:val="EndNoteBibliography"/>
      </w:pPr>
      <w:r w:rsidRPr="00146EDE">
        <w:t>2</w:t>
      </w:r>
      <w:r w:rsidRPr="00146EDE">
        <w:tab/>
        <w:t xml:space="preserve">Addetia, K., Harb, S.C., Hahn, R.T., Kapadia, S.,  Lang, R.M. Cardiac Implantable Electronic Device Lead-Induced Tricuspid Regurgitation. </w:t>
      </w:r>
      <w:r w:rsidRPr="00146EDE">
        <w:rPr>
          <w:i/>
        </w:rPr>
        <w:t>JACC. Cardiovascular imaging.</w:t>
      </w:r>
      <w:r w:rsidRPr="00146EDE">
        <w:t xml:space="preserve"> </w:t>
      </w:r>
      <w:r w:rsidRPr="00146EDE">
        <w:rPr>
          <w:b/>
        </w:rPr>
        <w:t>12</w:t>
      </w:r>
      <w:r w:rsidRPr="00146EDE">
        <w:t xml:space="preserve"> (4), 622-636,</w:t>
      </w:r>
      <w:r w:rsidR="00692534">
        <w:t xml:space="preserve"> </w:t>
      </w:r>
      <w:r w:rsidRPr="00146EDE">
        <w:t>(2019).</w:t>
      </w:r>
    </w:p>
    <w:p w14:paraId="3131A6F8" w14:textId="39BE895F" w:rsidR="00660551" w:rsidRPr="00146EDE" w:rsidRDefault="00660551" w:rsidP="00692534">
      <w:pPr>
        <w:pStyle w:val="EndNoteBibliography"/>
      </w:pPr>
      <w:r w:rsidRPr="00146EDE">
        <w:t>3</w:t>
      </w:r>
      <w:r w:rsidRPr="00146EDE">
        <w:tab/>
        <w:t>Saito, M.</w:t>
      </w:r>
      <w:r w:rsidRPr="00146EDE">
        <w:rPr>
          <w:i/>
        </w:rPr>
        <w:t xml:space="preserve"> et al.</w:t>
      </w:r>
      <w:r w:rsidRPr="00146EDE">
        <w:t xml:space="preserve"> Effect of Right Ventricular Pacing on Right Ventricular Mechanics and Tricuspid Regurgitation in Patients With High-Grade Atrioventricular Block and Sinus Rhythm (from the Protection of Left Ventricular Function During Right Ventricular Pacing Study). </w:t>
      </w:r>
      <w:r w:rsidRPr="00146EDE">
        <w:rPr>
          <w:i/>
        </w:rPr>
        <w:t>The American journal of cardiology.</w:t>
      </w:r>
      <w:r w:rsidRPr="00146EDE">
        <w:t xml:space="preserve"> </w:t>
      </w:r>
      <w:r w:rsidRPr="00146EDE">
        <w:rPr>
          <w:b/>
        </w:rPr>
        <w:t>116</w:t>
      </w:r>
      <w:r w:rsidRPr="00146EDE">
        <w:t xml:space="preserve"> (12), 1875-1882 (2015).</w:t>
      </w:r>
    </w:p>
    <w:p w14:paraId="07C07D4F" w14:textId="6204DCA4" w:rsidR="00660551" w:rsidRPr="00146EDE" w:rsidRDefault="00660551" w:rsidP="00692534">
      <w:pPr>
        <w:pStyle w:val="EndNoteBibliography"/>
      </w:pPr>
      <w:r w:rsidRPr="00146EDE">
        <w:t>4</w:t>
      </w:r>
      <w:r w:rsidRPr="00146EDE">
        <w:tab/>
        <w:t>Taramasso, M.</w:t>
      </w:r>
      <w:r w:rsidRPr="00146EDE">
        <w:rPr>
          <w:i/>
        </w:rPr>
        <w:t xml:space="preserve"> et al.</w:t>
      </w:r>
      <w:r w:rsidRPr="00146EDE">
        <w:t xml:space="preserve"> Transcatheter Versus Medical Treatment of Patients With Symptomatic Severe Tricuspid Regurgitation. </w:t>
      </w:r>
      <w:r w:rsidRPr="00146EDE">
        <w:rPr>
          <w:i/>
        </w:rPr>
        <w:t>J Am Coll Cardiol.</w:t>
      </w:r>
      <w:r w:rsidRPr="00146EDE">
        <w:t xml:space="preserve"> </w:t>
      </w:r>
      <w:r w:rsidRPr="00146EDE">
        <w:rPr>
          <w:b/>
        </w:rPr>
        <w:t>74</w:t>
      </w:r>
      <w:r w:rsidRPr="00146EDE">
        <w:t xml:space="preserve"> (24), 2998-3008 (2019).</w:t>
      </w:r>
    </w:p>
    <w:p w14:paraId="77083C64" w14:textId="6F916A33" w:rsidR="00660551" w:rsidRPr="00146EDE" w:rsidRDefault="00660551" w:rsidP="00692534">
      <w:pPr>
        <w:pStyle w:val="EndNoteBibliography"/>
      </w:pPr>
      <w:r w:rsidRPr="00146EDE">
        <w:t>5</w:t>
      </w:r>
      <w:r w:rsidRPr="00146EDE">
        <w:tab/>
        <w:t>Färber, G.</w:t>
      </w:r>
      <w:r w:rsidRPr="00146EDE">
        <w:rPr>
          <w:i/>
        </w:rPr>
        <w:t xml:space="preserve"> et al.</w:t>
      </w:r>
      <w:r w:rsidRPr="00146EDE">
        <w:t xml:space="preserve"> Minimally Invasive, Isolated Tricuspid Valve Redo Surgery: A Safety and Outcome Analysis. </w:t>
      </w:r>
      <w:r w:rsidRPr="00146EDE">
        <w:rPr>
          <w:i/>
        </w:rPr>
        <w:t>The Thoracic and cardiovascular surgeon.</w:t>
      </w:r>
      <w:r w:rsidRPr="00146EDE">
        <w:t xml:space="preserve"> </w:t>
      </w:r>
      <w:r w:rsidRPr="00146EDE">
        <w:rPr>
          <w:b/>
        </w:rPr>
        <w:t>66</w:t>
      </w:r>
      <w:r w:rsidRPr="00146EDE">
        <w:t xml:space="preserve"> (7), 564-571</w:t>
      </w:r>
      <w:r w:rsidR="00692534">
        <w:t xml:space="preserve"> </w:t>
      </w:r>
      <w:r w:rsidRPr="00146EDE">
        <w:t>(2018).</w:t>
      </w:r>
    </w:p>
    <w:p w14:paraId="5686A2FC" w14:textId="38A41293" w:rsidR="00660551" w:rsidRPr="00146EDE" w:rsidRDefault="00660551" w:rsidP="00692534">
      <w:pPr>
        <w:pStyle w:val="EndNoteBibliography"/>
      </w:pPr>
      <w:r w:rsidRPr="00146EDE">
        <w:t>6</w:t>
      </w:r>
      <w:r w:rsidRPr="00146EDE">
        <w:tab/>
        <w:t>Anselmi, A.</w:t>
      </w:r>
      <w:r w:rsidRPr="00146EDE">
        <w:rPr>
          <w:i/>
        </w:rPr>
        <w:t xml:space="preserve"> et al.</w:t>
      </w:r>
      <w:r w:rsidRPr="00146EDE">
        <w:t xml:space="preserve"> Appraisal of Long-Term Outcomes of Tricuspid Valve Replacement in the Current Perspective. </w:t>
      </w:r>
      <w:r w:rsidRPr="00146EDE">
        <w:rPr>
          <w:i/>
        </w:rPr>
        <w:t>The Annals of thoracic surgery.</w:t>
      </w:r>
      <w:r w:rsidRPr="00146EDE">
        <w:t xml:space="preserve"> </w:t>
      </w:r>
      <w:r w:rsidRPr="00146EDE">
        <w:rPr>
          <w:b/>
        </w:rPr>
        <w:t>101</w:t>
      </w:r>
      <w:r w:rsidRPr="00146EDE">
        <w:t xml:space="preserve"> (3), 863-871 (2016).</w:t>
      </w:r>
    </w:p>
    <w:p w14:paraId="6D146C34" w14:textId="0969688C" w:rsidR="00660551" w:rsidRPr="00146EDE" w:rsidRDefault="00660551" w:rsidP="00692534">
      <w:pPr>
        <w:pStyle w:val="EndNoteBibliography"/>
      </w:pPr>
      <w:r w:rsidRPr="00146EDE">
        <w:t>7</w:t>
      </w:r>
      <w:r w:rsidRPr="00146EDE">
        <w:tab/>
        <w:t>Pfannmüller, B.</w:t>
      </w:r>
      <w:r w:rsidRPr="00146EDE">
        <w:rPr>
          <w:i/>
        </w:rPr>
        <w:t xml:space="preserve"> et al.</w:t>
      </w:r>
      <w:r w:rsidRPr="00146EDE">
        <w:t xml:space="preserve"> Postoperative outcome of isolated tricuspid valve operation using arrested-heart or beating-heart technique. </w:t>
      </w:r>
      <w:r w:rsidRPr="00146EDE">
        <w:rPr>
          <w:i/>
        </w:rPr>
        <w:t>The Annals of thoracic surgery.</w:t>
      </w:r>
      <w:r w:rsidRPr="00146EDE">
        <w:t xml:space="preserve"> </w:t>
      </w:r>
      <w:r w:rsidRPr="00146EDE">
        <w:rPr>
          <w:b/>
        </w:rPr>
        <w:t>94</w:t>
      </w:r>
      <w:r w:rsidRPr="00146EDE">
        <w:t xml:space="preserve"> (4), 1218-1222 (2012).</w:t>
      </w:r>
    </w:p>
    <w:p w14:paraId="3FCD235D" w14:textId="4521A27D" w:rsidR="00660551" w:rsidRPr="00146EDE" w:rsidRDefault="00660551" w:rsidP="00692534">
      <w:pPr>
        <w:pStyle w:val="EndNoteBibliography"/>
      </w:pPr>
      <w:r w:rsidRPr="00146EDE">
        <w:t>8</w:t>
      </w:r>
      <w:r w:rsidRPr="00146EDE">
        <w:tab/>
        <w:t xml:space="preserve">Zhang, Y., Xiong, T.,  Feng, Y. Current Status and Challenges of Valvular Heart Disease Interventional Therapy. </w:t>
      </w:r>
      <w:r w:rsidRPr="00146EDE">
        <w:rPr>
          <w:i/>
        </w:rPr>
        <w:t>Cardiology Discovery.</w:t>
      </w:r>
      <w:r w:rsidRPr="00146EDE">
        <w:t xml:space="preserve"> </w:t>
      </w:r>
      <w:r w:rsidRPr="00146EDE">
        <w:rPr>
          <w:b/>
        </w:rPr>
        <w:t>2</w:t>
      </w:r>
      <w:r w:rsidRPr="00146EDE">
        <w:t xml:space="preserve"> (2), 97-113 (2022).</w:t>
      </w:r>
    </w:p>
    <w:p w14:paraId="174C7867" w14:textId="36637C83" w:rsidR="00660551" w:rsidRPr="00146EDE" w:rsidRDefault="00660551" w:rsidP="00692534">
      <w:pPr>
        <w:pStyle w:val="EndNoteBibliography"/>
      </w:pPr>
      <w:r w:rsidRPr="00146EDE">
        <w:t>9</w:t>
      </w:r>
      <w:r w:rsidRPr="00146EDE">
        <w:tab/>
        <w:t>Seligman, H.</w:t>
      </w:r>
      <w:r w:rsidRPr="00146EDE">
        <w:rPr>
          <w:i/>
        </w:rPr>
        <w:t xml:space="preserve"> et al.</w:t>
      </w:r>
      <w:r w:rsidRPr="00146EDE">
        <w:t xml:space="preserve"> The Current Landscape of Transcatheter Tricuspid Valve Intervention. </w:t>
      </w:r>
      <w:r w:rsidRPr="00146EDE">
        <w:rPr>
          <w:i/>
        </w:rPr>
        <w:t>Journal of the Society for Cardiovascular Angiography &amp; Interventions.</w:t>
      </w:r>
      <w:r w:rsidRPr="00146EDE">
        <w:t xml:space="preserve"> </w:t>
      </w:r>
      <w:r w:rsidRPr="00146EDE">
        <w:rPr>
          <w:b/>
        </w:rPr>
        <w:t>2</w:t>
      </w:r>
      <w:r w:rsidRPr="00146EDE">
        <w:t xml:space="preserve"> (6Part B), 101201 (2023).</w:t>
      </w:r>
    </w:p>
    <w:p w14:paraId="6F2DE2D2" w14:textId="21AC8509" w:rsidR="00660551" w:rsidRPr="00146EDE" w:rsidRDefault="00660551" w:rsidP="00692534">
      <w:pPr>
        <w:pStyle w:val="EndNoteBibliography"/>
      </w:pPr>
      <w:r w:rsidRPr="00146EDE">
        <w:t>10</w:t>
      </w:r>
      <w:r w:rsidRPr="00146EDE">
        <w:tab/>
        <w:t>Sorajja, P.</w:t>
      </w:r>
      <w:r w:rsidRPr="00146EDE">
        <w:rPr>
          <w:i/>
        </w:rPr>
        <w:t xml:space="preserve"> et al.</w:t>
      </w:r>
      <w:r w:rsidRPr="00146EDE">
        <w:t xml:space="preserve"> Transcatheter Repair for Patients with Tricuspid Regurgitation. </w:t>
      </w:r>
      <w:r w:rsidRPr="00146EDE">
        <w:rPr>
          <w:i/>
        </w:rPr>
        <w:t>The New England journal of medicine.</w:t>
      </w:r>
      <w:r w:rsidRPr="00146EDE">
        <w:t xml:space="preserve"> </w:t>
      </w:r>
      <w:r w:rsidRPr="00146EDE">
        <w:rPr>
          <w:b/>
        </w:rPr>
        <w:t>388</w:t>
      </w:r>
      <w:r w:rsidRPr="00146EDE">
        <w:t xml:space="preserve"> (20), 1833-1842 (2023).</w:t>
      </w:r>
    </w:p>
    <w:p w14:paraId="29B3CD25" w14:textId="72785CC5" w:rsidR="00660551" w:rsidRPr="00146EDE" w:rsidRDefault="00660551" w:rsidP="00692534">
      <w:pPr>
        <w:pStyle w:val="EndNoteBibliography"/>
      </w:pPr>
      <w:r w:rsidRPr="00146EDE">
        <w:t>11</w:t>
      </w:r>
      <w:r w:rsidRPr="00146EDE">
        <w:tab/>
        <w:t>Hahn, R.T.</w:t>
      </w:r>
      <w:r w:rsidRPr="00146EDE">
        <w:rPr>
          <w:i/>
        </w:rPr>
        <w:t xml:space="preserve"> et al.</w:t>
      </w:r>
      <w:r w:rsidRPr="00146EDE">
        <w:t xml:space="preserve"> Transcatheter Valve Replacement in Severe Tricuspid Regurgitation. </w:t>
      </w:r>
      <w:r w:rsidRPr="00146EDE">
        <w:rPr>
          <w:i/>
        </w:rPr>
        <w:t>The New England journal of medicine.</w:t>
      </w:r>
      <w:r w:rsidRPr="00146EDE">
        <w:t xml:space="preserve"> </w:t>
      </w:r>
      <w:r w:rsidRPr="00146EDE">
        <w:rPr>
          <w:b/>
        </w:rPr>
        <w:t>392</w:t>
      </w:r>
      <w:r w:rsidRPr="00146EDE">
        <w:t xml:space="preserve"> (2), 115-126 (2025).</w:t>
      </w:r>
    </w:p>
    <w:p w14:paraId="7093426D" w14:textId="0E8BDBBE" w:rsidR="00660551" w:rsidRPr="00146EDE" w:rsidRDefault="00660551" w:rsidP="00692534">
      <w:pPr>
        <w:pStyle w:val="EndNoteBibliography"/>
      </w:pPr>
      <w:r w:rsidRPr="00146EDE">
        <w:t>12</w:t>
      </w:r>
      <w:r w:rsidRPr="00146EDE">
        <w:tab/>
        <w:t>Kodali, S.</w:t>
      </w:r>
      <w:r w:rsidRPr="00146EDE">
        <w:rPr>
          <w:i/>
        </w:rPr>
        <w:t xml:space="preserve"> et al.</w:t>
      </w:r>
      <w:r w:rsidRPr="00146EDE">
        <w:t xml:space="preserve"> Transfemoral tricuspid valve replacement and one-year outcomes: the TRISCEND study. </w:t>
      </w:r>
      <w:r w:rsidRPr="00146EDE">
        <w:rPr>
          <w:i/>
        </w:rPr>
        <w:t>Eur Heart J.</w:t>
      </w:r>
      <w:r w:rsidRPr="00146EDE">
        <w:t xml:space="preserve"> </w:t>
      </w:r>
      <w:r w:rsidRPr="00146EDE">
        <w:rPr>
          <w:b/>
        </w:rPr>
        <w:t>44</w:t>
      </w:r>
      <w:r w:rsidRPr="00146EDE">
        <w:t xml:space="preserve"> (46), 4862-4873 (2023).</w:t>
      </w:r>
    </w:p>
    <w:p w14:paraId="354044DD" w14:textId="674E3C4A" w:rsidR="00782E95" w:rsidRPr="001B36BD" w:rsidRDefault="006B043A" w:rsidP="001B36BD">
      <w:pPr>
        <w:pStyle w:val="StandardWeb"/>
        <w:spacing w:before="0" w:beforeAutospacing="0" w:after="0" w:afterAutospacing="0"/>
        <w:jc w:val="both"/>
        <w:rPr>
          <w:rFonts w:ascii="Calibri" w:eastAsia="Tahoma" w:hAnsi="Calibri" w:cs="Calibri"/>
          <w:kern w:val="24"/>
          <w:lang w:val="en-GB"/>
        </w:rPr>
      </w:pPr>
      <w:r w:rsidRPr="00146EDE">
        <w:rPr>
          <w:rFonts w:ascii="Calibri" w:eastAsia="Tahoma" w:hAnsi="Calibri" w:cs="Calibri"/>
          <w:kern w:val="24"/>
          <w:lang w:val="en-GB"/>
        </w:rPr>
        <w:lastRenderedPageBreak/>
        <w:fldChar w:fldCharType="end"/>
      </w:r>
    </w:p>
    <w:sectPr w:rsidR="00782E95" w:rsidRPr="001B36BD" w:rsidSect="00117804">
      <w:headerReference w:type="even" r:id="rId8"/>
      <w:headerReference w:type="default" r:id="rId9"/>
      <w:footerReference w:type="even" r:id="rId10"/>
      <w:headerReference w:type="first" r:id="rId11"/>
      <w:pgSz w:w="12240" w:h="15840"/>
      <w:pgMar w:top="1440" w:right="1440" w:bottom="1440" w:left="1276"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7B3A47" w14:textId="77777777" w:rsidR="008A5AA1" w:rsidRDefault="008A5AA1">
      <w:r>
        <w:separator/>
      </w:r>
    </w:p>
  </w:endnote>
  <w:endnote w:type="continuationSeparator" w:id="0">
    <w:p w14:paraId="1E5013C0" w14:textId="77777777" w:rsidR="008A5AA1" w:rsidRDefault="008A5A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5172E" w14:textId="77777777" w:rsidR="00E225FF" w:rsidRDefault="00E225FF">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791A5A" w14:textId="77777777" w:rsidR="008A5AA1" w:rsidRDefault="008A5AA1">
      <w:r>
        <w:separator/>
      </w:r>
    </w:p>
  </w:footnote>
  <w:footnote w:type="continuationSeparator" w:id="0">
    <w:p w14:paraId="136EB5A3" w14:textId="77777777" w:rsidR="008A5AA1" w:rsidRDefault="008A5A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547F0" w14:textId="77777777" w:rsidR="00E225FF" w:rsidRDefault="00E225FF">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0A415" w14:textId="77777777" w:rsidR="00E225FF" w:rsidRDefault="00E225FF">
    <w:pPr>
      <w:rPr>
        <w:b/>
        <w:color w:val="1F497D"/>
        <w:sz w:val="28"/>
        <w:szCs w:val="28"/>
      </w:rPr>
    </w:pPr>
    <w:bookmarkStart w:id="4" w:name="_26in1rg" w:colFirst="0" w:colLast="0"/>
    <w:bookmarkEnd w:id="4"/>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04647" w14:textId="4DA40986" w:rsidR="00E225FF" w:rsidRDefault="00E225FF">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458F5"/>
    <w:multiLevelType w:val="multilevel"/>
    <w:tmpl w:val="DC125482"/>
    <w:lvl w:ilvl="0">
      <w:start w:val="1"/>
      <w:numFmt w:val="decimal"/>
      <w:lvlText w:val="%1."/>
      <w:lvlJc w:val="left"/>
      <w:pPr>
        <w:ind w:left="644"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1724" w:hanging="720"/>
      </w:pPr>
      <w:rPr>
        <w:rFonts w:hint="default"/>
      </w:rPr>
    </w:lvl>
    <w:lvl w:ilvl="3">
      <w:start w:val="1"/>
      <w:numFmt w:val="decimal"/>
      <w:lvlText w:val="%1.%2.%3.%4."/>
      <w:lvlJc w:val="left"/>
      <w:pPr>
        <w:ind w:left="2084" w:hanging="720"/>
      </w:pPr>
      <w:rPr>
        <w:rFonts w:hint="default"/>
      </w:rPr>
    </w:lvl>
    <w:lvl w:ilvl="4">
      <w:start w:val="1"/>
      <w:numFmt w:val="decimal"/>
      <w:lvlText w:val="%1.%2.%3.%4.%5."/>
      <w:lvlJc w:val="left"/>
      <w:pPr>
        <w:ind w:left="2804" w:hanging="1080"/>
      </w:pPr>
      <w:rPr>
        <w:rFonts w:hint="default"/>
      </w:rPr>
    </w:lvl>
    <w:lvl w:ilvl="5">
      <w:start w:val="1"/>
      <w:numFmt w:val="decimal"/>
      <w:lvlText w:val="%1.%2.%3.%4.%5.%6."/>
      <w:lvlJc w:val="left"/>
      <w:pPr>
        <w:ind w:left="3164" w:hanging="1080"/>
      </w:pPr>
      <w:rPr>
        <w:rFonts w:hint="default"/>
      </w:rPr>
    </w:lvl>
    <w:lvl w:ilvl="6">
      <w:start w:val="1"/>
      <w:numFmt w:val="decimal"/>
      <w:lvlText w:val="%1.%2.%3.%4.%5.%6.%7."/>
      <w:lvlJc w:val="left"/>
      <w:pPr>
        <w:ind w:left="3884" w:hanging="1440"/>
      </w:pPr>
      <w:rPr>
        <w:rFonts w:hint="default"/>
      </w:rPr>
    </w:lvl>
    <w:lvl w:ilvl="7">
      <w:start w:val="1"/>
      <w:numFmt w:val="decimal"/>
      <w:lvlText w:val="%1.%2.%3.%4.%5.%6.%7.%8."/>
      <w:lvlJc w:val="left"/>
      <w:pPr>
        <w:ind w:left="4244" w:hanging="1440"/>
      </w:pPr>
      <w:rPr>
        <w:rFonts w:hint="default"/>
      </w:rPr>
    </w:lvl>
    <w:lvl w:ilvl="8">
      <w:start w:val="1"/>
      <w:numFmt w:val="decimal"/>
      <w:lvlText w:val="%1.%2.%3.%4.%5.%6.%7.%8.%9."/>
      <w:lvlJc w:val="left"/>
      <w:pPr>
        <w:ind w:left="4964" w:hanging="1800"/>
      </w:pPr>
      <w:rPr>
        <w:rFonts w:hint="default"/>
      </w:rPr>
    </w:lvl>
  </w:abstractNum>
  <w:abstractNum w:abstractNumId="1" w15:restartNumberingAfterBreak="0">
    <w:nsid w:val="05F36494"/>
    <w:multiLevelType w:val="multilevel"/>
    <w:tmpl w:val="B8007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3B18F8"/>
    <w:multiLevelType w:val="hybridMultilevel"/>
    <w:tmpl w:val="199A7930"/>
    <w:lvl w:ilvl="0" w:tplc="BB52B5E0">
      <w:start w:val="1"/>
      <w:numFmt w:val="bullet"/>
      <w:lvlText w:val=""/>
      <w:lvlJc w:val="left"/>
      <w:pPr>
        <w:ind w:left="1080" w:hanging="360"/>
      </w:pPr>
      <w:rPr>
        <w:rFonts w:ascii="Symbol" w:hAnsi="Symbol"/>
      </w:rPr>
    </w:lvl>
    <w:lvl w:ilvl="1" w:tplc="D47C1302">
      <w:start w:val="1"/>
      <w:numFmt w:val="bullet"/>
      <w:lvlText w:val=""/>
      <w:lvlJc w:val="left"/>
      <w:pPr>
        <w:ind w:left="1080" w:hanging="360"/>
      </w:pPr>
      <w:rPr>
        <w:rFonts w:ascii="Symbol" w:hAnsi="Symbol"/>
      </w:rPr>
    </w:lvl>
    <w:lvl w:ilvl="2" w:tplc="86D06352">
      <w:start w:val="1"/>
      <w:numFmt w:val="bullet"/>
      <w:lvlText w:val=""/>
      <w:lvlJc w:val="left"/>
      <w:pPr>
        <w:ind w:left="1080" w:hanging="360"/>
      </w:pPr>
      <w:rPr>
        <w:rFonts w:ascii="Symbol" w:hAnsi="Symbol"/>
      </w:rPr>
    </w:lvl>
    <w:lvl w:ilvl="3" w:tplc="A02EB5A4">
      <w:start w:val="1"/>
      <w:numFmt w:val="bullet"/>
      <w:lvlText w:val=""/>
      <w:lvlJc w:val="left"/>
      <w:pPr>
        <w:ind w:left="1080" w:hanging="360"/>
      </w:pPr>
      <w:rPr>
        <w:rFonts w:ascii="Symbol" w:hAnsi="Symbol"/>
      </w:rPr>
    </w:lvl>
    <w:lvl w:ilvl="4" w:tplc="D4AA2506">
      <w:start w:val="1"/>
      <w:numFmt w:val="bullet"/>
      <w:lvlText w:val=""/>
      <w:lvlJc w:val="left"/>
      <w:pPr>
        <w:ind w:left="1080" w:hanging="360"/>
      </w:pPr>
      <w:rPr>
        <w:rFonts w:ascii="Symbol" w:hAnsi="Symbol"/>
      </w:rPr>
    </w:lvl>
    <w:lvl w:ilvl="5" w:tplc="BE7E5E36">
      <w:start w:val="1"/>
      <w:numFmt w:val="bullet"/>
      <w:lvlText w:val=""/>
      <w:lvlJc w:val="left"/>
      <w:pPr>
        <w:ind w:left="1080" w:hanging="360"/>
      </w:pPr>
      <w:rPr>
        <w:rFonts w:ascii="Symbol" w:hAnsi="Symbol"/>
      </w:rPr>
    </w:lvl>
    <w:lvl w:ilvl="6" w:tplc="A35C8A80">
      <w:start w:val="1"/>
      <w:numFmt w:val="bullet"/>
      <w:lvlText w:val=""/>
      <w:lvlJc w:val="left"/>
      <w:pPr>
        <w:ind w:left="1080" w:hanging="360"/>
      </w:pPr>
      <w:rPr>
        <w:rFonts w:ascii="Symbol" w:hAnsi="Symbol"/>
      </w:rPr>
    </w:lvl>
    <w:lvl w:ilvl="7" w:tplc="C822596A">
      <w:start w:val="1"/>
      <w:numFmt w:val="bullet"/>
      <w:lvlText w:val=""/>
      <w:lvlJc w:val="left"/>
      <w:pPr>
        <w:ind w:left="1080" w:hanging="360"/>
      </w:pPr>
      <w:rPr>
        <w:rFonts w:ascii="Symbol" w:hAnsi="Symbol"/>
      </w:rPr>
    </w:lvl>
    <w:lvl w:ilvl="8" w:tplc="A638246A">
      <w:start w:val="1"/>
      <w:numFmt w:val="bullet"/>
      <w:lvlText w:val=""/>
      <w:lvlJc w:val="left"/>
      <w:pPr>
        <w:ind w:left="1080" w:hanging="360"/>
      </w:pPr>
      <w:rPr>
        <w:rFonts w:ascii="Symbol" w:hAnsi="Symbol"/>
      </w:rPr>
    </w:lvl>
  </w:abstractNum>
  <w:abstractNum w:abstractNumId="3" w15:restartNumberingAfterBreak="0">
    <w:nsid w:val="0A4F2826"/>
    <w:multiLevelType w:val="hybridMultilevel"/>
    <w:tmpl w:val="E22E847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0F12008"/>
    <w:multiLevelType w:val="multilevel"/>
    <w:tmpl w:val="A950D90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5"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6"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2CE457C7"/>
    <w:multiLevelType w:val="hybridMultilevel"/>
    <w:tmpl w:val="F118E416"/>
    <w:lvl w:ilvl="0" w:tplc="3C5E617A">
      <w:start w:val="1"/>
      <w:numFmt w:val="decimal"/>
      <w:lvlText w:val="%1."/>
      <w:lvlJc w:val="left"/>
      <w:pPr>
        <w:ind w:left="1080" w:hanging="360"/>
      </w:pPr>
      <w:rPr>
        <w:rFonts w:ascii="Tahoma" w:eastAsia="Tahoma" w:hAnsi="Tahoma" w:cs="Tahoma" w:hint="default"/>
        <w:color w:val="4F81BD" w:themeColor="accent1"/>
        <w:sz w:val="18"/>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8"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FEC2B88"/>
    <w:multiLevelType w:val="multilevel"/>
    <w:tmpl w:val="A950D90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0" w15:restartNumberingAfterBreak="0">
    <w:nsid w:val="318D3CCC"/>
    <w:multiLevelType w:val="multilevel"/>
    <w:tmpl w:val="A950D90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1" w15:restartNumberingAfterBreak="0">
    <w:nsid w:val="32BF0A88"/>
    <w:multiLevelType w:val="hybridMultilevel"/>
    <w:tmpl w:val="8E9C5C3C"/>
    <w:lvl w:ilvl="0" w:tplc="04070001">
      <w:start w:val="1"/>
      <w:numFmt w:val="bullet"/>
      <w:lvlText w:val=""/>
      <w:lvlJc w:val="left"/>
      <w:pPr>
        <w:ind w:left="1724" w:hanging="360"/>
      </w:pPr>
      <w:rPr>
        <w:rFonts w:ascii="Symbol" w:hAnsi="Symbol" w:hint="default"/>
      </w:rPr>
    </w:lvl>
    <w:lvl w:ilvl="1" w:tplc="04070003" w:tentative="1">
      <w:start w:val="1"/>
      <w:numFmt w:val="bullet"/>
      <w:lvlText w:val="o"/>
      <w:lvlJc w:val="left"/>
      <w:pPr>
        <w:ind w:left="2444" w:hanging="360"/>
      </w:pPr>
      <w:rPr>
        <w:rFonts w:ascii="Courier New" w:hAnsi="Courier New" w:cs="Courier New" w:hint="default"/>
      </w:rPr>
    </w:lvl>
    <w:lvl w:ilvl="2" w:tplc="04070005" w:tentative="1">
      <w:start w:val="1"/>
      <w:numFmt w:val="bullet"/>
      <w:lvlText w:val=""/>
      <w:lvlJc w:val="left"/>
      <w:pPr>
        <w:ind w:left="3164" w:hanging="360"/>
      </w:pPr>
      <w:rPr>
        <w:rFonts w:ascii="Wingdings" w:hAnsi="Wingdings" w:hint="default"/>
      </w:rPr>
    </w:lvl>
    <w:lvl w:ilvl="3" w:tplc="04070001" w:tentative="1">
      <w:start w:val="1"/>
      <w:numFmt w:val="bullet"/>
      <w:lvlText w:val=""/>
      <w:lvlJc w:val="left"/>
      <w:pPr>
        <w:ind w:left="3884" w:hanging="360"/>
      </w:pPr>
      <w:rPr>
        <w:rFonts w:ascii="Symbol" w:hAnsi="Symbol" w:hint="default"/>
      </w:rPr>
    </w:lvl>
    <w:lvl w:ilvl="4" w:tplc="04070003" w:tentative="1">
      <w:start w:val="1"/>
      <w:numFmt w:val="bullet"/>
      <w:lvlText w:val="o"/>
      <w:lvlJc w:val="left"/>
      <w:pPr>
        <w:ind w:left="4604" w:hanging="360"/>
      </w:pPr>
      <w:rPr>
        <w:rFonts w:ascii="Courier New" w:hAnsi="Courier New" w:cs="Courier New" w:hint="default"/>
      </w:rPr>
    </w:lvl>
    <w:lvl w:ilvl="5" w:tplc="04070005" w:tentative="1">
      <w:start w:val="1"/>
      <w:numFmt w:val="bullet"/>
      <w:lvlText w:val=""/>
      <w:lvlJc w:val="left"/>
      <w:pPr>
        <w:ind w:left="5324" w:hanging="360"/>
      </w:pPr>
      <w:rPr>
        <w:rFonts w:ascii="Wingdings" w:hAnsi="Wingdings" w:hint="default"/>
      </w:rPr>
    </w:lvl>
    <w:lvl w:ilvl="6" w:tplc="04070001" w:tentative="1">
      <w:start w:val="1"/>
      <w:numFmt w:val="bullet"/>
      <w:lvlText w:val=""/>
      <w:lvlJc w:val="left"/>
      <w:pPr>
        <w:ind w:left="6044" w:hanging="360"/>
      </w:pPr>
      <w:rPr>
        <w:rFonts w:ascii="Symbol" w:hAnsi="Symbol" w:hint="default"/>
      </w:rPr>
    </w:lvl>
    <w:lvl w:ilvl="7" w:tplc="04070003" w:tentative="1">
      <w:start w:val="1"/>
      <w:numFmt w:val="bullet"/>
      <w:lvlText w:val="o"/>
      <w:lvlJc w:val="left"/>
      <w:pPr>
        <w:ind w:left="6764" w:hanging="360"/>
      </w:pPr>
      <w:rPr>
        <w:rFonts w:ascii="Courier New" w:hAnsi="Courier New" w:cs="Courier New" w:hint="default"/>
      </w:rPr>
    </w:lvl>
    <w:lvl w:ilvl="8" w:tplc="04070005" w:tentative="1">
      <w:start w:val="1"/>
      <w:numFmt w:val="bullet"/>
      <w:lvlText w:val=""/>
      <w:lvlJc w:val="left"/>
      <w:pPr>
        <w:ind w:left="7484" w:hanging="360"/>
      </w:pPr>
      <w:rPr>
        <w:rFonts w:ascii="Wingdings" w:hAnsi="Wingdings" w:hint="default"/>
      </w:rPr>
    </w:lvl>
  </w:abstractNum>
  <w:abstractNum w:abstractNumId="12"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4"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F5F5265"/>
    <w:multiLevelType w:val="hybridMultilevel"/>
    <w:tmpl w:val="50787E74"/>
    <w:lvl w:ilvl="0" w:tplc="0407000F">
      <w:numFmt w:val="decimal"/>
      <w:lvlText w:val="%1."/>
      <w:lvlJc w:val="left"/>
      <w:pPr>
        <w:ind w:left="360" w:hanging="360"/>
      </w:pPr>
      <w:rPr>
        <w:rFont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3A02064"/>
    <w:multiLevelType w:val="multilevel"/>
    <w:tmpl w:val="8CD200FA"/>
    <w:lvl w:ilvl="0">
      <w:start w:val="2"/>
      <w:numFmt w:val="decimal"/>
      <w:lvlText w:val="%1."/>
      <w:lvlJc w:val="left"/>
      <w:pPr>
        <w:ind w:left="180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19"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9B97418"/>
    <w:multiLevelType w:val="multilevel"/>
    <w:tmpl w:val="A950D90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1"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0730185"/>
    <w:multiLevelType w:val="multilevel"/>
    <w:tmpl w:val="DC125482"/>
    <w:lvl w:ilvl="0">
      <w:start w:val="1"/>
      <w:numFmt w:val="decimal"/>
      <w:lvlText w:val="%1."/>
      <w:lvlJc w:val="left"/>
      <w:pPr>
        <w:ind w:left="644"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1724" w:hanging="720"/>
      </w:pPr>
      <w:rPr>
        <w:rFonts w:hint="default"/>
      </w:rPr>
    </w:lvl>
    <w:lvl w:ilvl="3">
      <w:start w:val="1"/>
      <w:numFmt w:val="decimal"/>
      <w:lvlText w:val="%1.%2.%3.%4."/>
      <w:lvlJc w:val="left"/>
      <w:pPr>
        <w:ind w:left="2084" w:hanging="720"/>
      </w:pPr>
      <w:rPr>
        <w:rFonts w:hint="default"/>
      </w:rPr>
    </w:lvl>
    <w:lvl w:ilvl="4">
      <w:start w:val="1"/>
      <w:numFmt w:val="decimal"/>
      <w:lvlText w:val="%1.%2.%3.%4.%5."/>
      <w:lvlJc w:val="left"/>
      <w:pPr>
        <w:ind w:left="2804" w:hanging="1080"/>
      </w:pPr>
      <w:rPr>
        <w:rFonts w:hint="default"/>
      </w:rPr>
    </w:lvl>
    <w:lvl w:ilvl="5">
      <w:start w:val="1"/>
      <w:numFmt w:val="decimal"/>
      <w:lvlText w:val="%1.%2.%3.%4.%5.%6."/>
      <w:lvlJc w:val="left"/>
      <w:pPr>
        <w:ind w:left="3164" w:hanging="1080"/>
      </w:pPr>
      <w:rPr>
        <w:rFonts w:hint="default"/>
      </w:rPr>
    </w:lvl>
    <w:lvl w:ilvl="6">
      <w:start w:val="1"/>
      <w:numFmt w:val="decimal"/>
      <w:lvlText w:val="%1.%2.%3.%4.%5.%6.%7."/>
      <w:lvlJc w:val="left"/>
      <w:pPr>
        <w:ind w:left="3884" w:hanging="1440"/>
      </w:pPr>
      <w:rPr>
        <w:rFonts w:hint="default"/>
      </w:rPr>
    </w:lvl>
    <w:lvl w:ilvl="7">
      <w:start w:val="1"/>
      <w:numFmt w:val="decimal"/>
      <w:lvlText w:val="%1.%2.%3.%4.%5.%6.%7.%8."/>
      <w:lvlJc w:val="left"/>
      <w:pPr>
        <w:ind w:left="4244" w:hanging="1440"/>
      </w:pPr>
      <w:rPr>
        <w:rFonts w:hint="default"/>
      </w:rPr>
    </w:lvl>
    <w:lvl w:ilvl="8">
      <w:start w:val="1"/>
      <w:numFmt w:val="decimal"/>
      <w:lvlText w:val="%1.%2.%3.%4.%5.%6.%7.%8.%9."/>
      <w:lvlJc w:val="left"/>
      <w:pPr>
        <w:ind w:left="4964" w:hanging="1800"/>
      </w:pPr>
      <w:rPr>
        <w:rFonts w:hint="default"/>
      </w:rPr>
    </w:lvl>
  </w:abstractNum>
  <w:abstractNum w:abstractNumId="23" w15:restartNumberingAfterBreak="0">
    <w:nsid w:val="541A226F"/>
    <w:multiLevelType w:val="hybridMultilevel"/>
    <w:tmpl w:val="00921A3A"/>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4" w15:restartNumberingAfterBreak="0">
    <w:nsid w:val="608B0A44"/>
    <w:multiLevelType w:val="multilevel"/>
    <w:tmpl w:val="1BACD5C6"/>
    <w:lvl w:ilvl="0">
      <w:numFmt w:val="decimal"/>
      <w:lvlText w:val="%1."/>
      <w:lvlJc w:val="left"/>
      <w:pPr>
        <w:ind w:left="375" w:hanging="37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2570264"/>
    <w:multiLevelType w:val="hybridMultilevel"/>
    <w:tmpl w:val="DD76B6C8"/>
    <w:lvl w:ilvl="0" w:tplc="AF0E2446">
      <w:start w:val="1"/>
      <w:numFmt w:val="bullet"/>
      <w:lvlText w:val=""/>
      <w:lvlJc w:val="left"/>
      <w:pPr>
        <w:ind w:left="1440" w:hanging="360"/>
      </w:pPr>
      <w:rPr>
        <w:rFonts w:ascii="Symbol" w:hAnsi="Symbol"/>
      </w:rPr>
    </w:lvl>
    <w:lvl w:ilvl="1" w:tplc="0CD0F60A">
      <w:start w:val="1"/>
      <w:numFmt w:val="bullet"/>
      <w:lvlText w:val=""/>
      <w:lvlJc w:val="left"/>
      <w:pPr>
        <w:ind w:left="1440" w:hanging="360"/>
      </w:pPr>
      <w:rPr>
        <w:rFonts w:ascii="Symbol" w:hAnsi="Symbol"/>
      </w:rPr>
    </w:lvl>
    <w:lvl w:ilvl="2" w:tplc="712E8FA4">
      <w:start w:val="1"/>
      <w:numFmt w:val="bullet"/>
      <w:lvlText w:val=""/>
      <w:lvlJc w:val="left"/>
      <w:pPr>
        <w:ind w:left="1440" w:hanging="360"/>
      </w:pPr>
      <w:rPr>
        <w:rFonts w:ascii="Symbol" w:hAnsi="Symbol"/>
      </w:rPr>
    </w:lvl>
    <w:lvl w:ilvl="3" w:tplc="27E289E2">
      <w:start w:val="1"/>
      <w:numFmt w:val="bullet"/>
      <w:lvlText w:val=""/>
      <w:lvlJc w:val="left"/>
      <w:pPr>
        <w:ind w:left="1440" w:hanging="360"/>
      </w:pPr>
      <w:rPr>
        <w:rFonts w:ascii="Symbol" w:hAnsi="Symbol"/>
      </w:rPr>
    </w:lvl>
    <w:lvl w:ilvl="4" w:tplc="0EEA8C50">
      <w:start w:val="1"/>
      <w:numFmt w:val="bullet"/>
      <w:lvlText w:val=""/>
      <w:lvlJc w:val="left"/>
      <w:pPr>
        <w:ind w:left="1440" w:hanging="360"/>
      </w:pPr>
      <w:rPr>
        <w:rFonts w:ascii="Symbol" w:hAnsi="Symbol"/>
      </w:rPr>
    </w:lvl>
    <w:lvl w:ilvl="5" w:tplc="58AA076C">
      <w:start w:val="1"/>
      <w:numFmt w:val="bullet"/>
      <w:lvlText w:val=""/>
      <w:lvlJc w:val="left"/>
      <w:pPr>
        <w:ind w:left="1440" w:hanging="360"/>
      </w:pPr>
      <w:rPr>
        <w:rFonts w:ascii="Symbol" w:hAnsi="Symbol"/>
      </w:rPr>
    </w:lvl>
    <w:lvl w:ilvl="6" w:tplc="240E8F46">
      <w:start w:val="1"/>
      <w:numFmt w:val="bullet"/>
      <w:lvlText w:val=""/>
      <w:lvlJc w:val="left"/>
      <w:pPr>
        <w:ind w:left="1440" w:hanging="360"/>
      </w:pPr>
      <w:rPr>
        <w:rFonts w:ascii="Symbol" w:hAnsi="Symbol"/>
      </w:rPr>
    </w:lvl>
    <w:lvl w:ilvl="7" w:tplc="D8F0ED30">
      <w:start w:val="1"/>
      <w:numFmt w:val="bullet"/>
      <w:lvlText w:val=""/>
      <w:lvlJc w:val="left"/>
      <w:pPr>
        <w:ind w:left="1440" w:hanging="360"/>
      </w:pPr>
      <w:rPr>
        <w:rFonts w:ascii="Symbol" w:hAnsi="Symbol"/>
      </w:rPr>
    </w:lvl>
    <w:lvl w:ilvl="8" w:tplc="06B0D804">
      <w:start w:val="1"/>
      <w:numFmt w:val="bullet"/>
      <w:lvlText w:val=""/>
      <w:lvlJc w:val="left"/>
      <w:pPr>
        <w:ind w:left="1440" w:hanging="360"/>
      </w:pPr>
      <w:rPr>
        <w:rFonts w:ascii="Symbol" w:hAnsi="Symbol"/>
      </w:rPr>
    </w:lvl>
  </w:abstractNum>
  <w:abstractNum w:abstractNumId="26" w15:restartNumberingAfterBreak="0">
    <w:nsid w:val="6386509E"/>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4C94CED"/>
    <w:multiLevelType w:val="hybridMultilevel"/>
    <w:tmpl w:val="D7D47A16"/>
    <w:lvl w:ilvl="0" w:tplc="04070001">
      <w:start w:val="1"/>
      <w:numFmt w:val="bullet"/>
      <w:lvlText w:val=""/>
      <w:lvlJc w:val="left"/>
      <w:pPr>
        <w:ind w:left="1713" w:hanging="360"/>
      </w:pPr>
      <w:rPr>
        <w:rFonts w:ascii="Symbol" w:hAnsi="Symbol" w:hint="default"/>
      </w:rPr>
    </w:lvl>
    <w:lvl w:ilvl="1" w:tplc="04070003" w:tentative="1">
      <w:start w:val="1"/>
      <w:numFmt w:val="bullet"/>
      <w:lvlText w:val="o"/>
      <w:lvlJc w:val="left"/>
      <w:pPr>
        <w:ind w:left="2433" w:hanging="360"/>
      </w:pPr>
      <w:rPr>
        <w:rFonts w:ascii="Courier New" w:hAnsi="Courier New" w:cs="Courier New" w:hint="default"/>
      </w:rPr>
    </w:lvl>
    <w:lvl w:ilvl="2" w:tplc="04070005" w:tentative="1">
      <w:start w:val="1"/>
      <w:numFmt w:val="bullet"/>
      <w:lvlText w:val=""/>
      <w:lvlJc w:val="left"/>
      <w:pPr>
        <w:ind w:left="3153" w:hanging="360"/>
      </w:pPr>
      <w:rPr>
        <w:rFonts w:ascii="Wingdings" w:hAnsi="Wingdings" w:hint="default"/>
      </w:rPr>
    </w:lvl>
    <w:lvl w:ilvl="3" w:tplc="04070001" w:tentative="1">
      <w:start w:val="1"/>
      <w:numFmt w:val="bullet"/>
      <w:lvlText w:val=""/>
      <w:lvlJc w:val="left"/>
      <w:pPr>
        <w:ind w:left="3873" w:hanging="360"/>
      </w:pPr>
      <w:rPr>
        <w:rFonts w:ascii="Symbol" w:hAnsi="Symbol" w:hint="default"/>
      </w:rPr>
    </w:lvl>
    <w:lvl w:ilvl="4" w:tplc="04070003" w:tentative="1">
      <w:start w:val="1"/>
      <w:numFmt w:val="bullet"/>
      <w:lvlText w:val="o"/>
      <w:lvlJc w:val="left"/>
      <w:pPr>
        <w:ind w:left="4593" w:hanging="360"/>
      </w:pPr>
      <w:rPr>
        <w:rFonts w:ascii="Courier New" w:hAnsi="Courier New" w:cs="Courier New" w:hint="default"/>
      </w:rPr>
    </w:lvl>
    <w:lvl w:ilvl="5" w:tplc="04070005" w:tentative="1">
      <w:start w:val="1"/>
      <w:numFmt w:val="bullet"/>
      <w:lvlText w:val=""/>
      <w:lvlJc w:val="left"/>
      <w:pPr>
        <w:ind w:left="5313" w:hanging="360"/>
      </w:pPr>
      <w:rPr>
        <w:rFonts w:ascii="Wingdings" w:hAnsi="Wingdings" w:hint="default"/>
      </w:rPr>
    </w:lvl>
    <w:lvl w:ilvl="6" w:tplc="04070001" w:tentative="1">
      <w:start w:val="1"/>
      <w:numFmt w:val="bullet"/>
      <w:lvlText w:val=""/>
      <w:lvlJc w:val="left"/>
      <w:pPr>
        <w:ind w:left="6033" w:hanging="360"/>
      </w:pPr>
      <w:rPr>
        <w:rFonts w:ascii="Symbol" w:hAnsi="Symbol" w:hint="default"/>
      </w:rPr>
    </w:lvl>
    <w:lvl w:ilvl="7" w:tplc="04070003" w:tentative="1">
      <w:start w:val="1"/>
      <w:numFmt w:val="bullet"/>
      <w:lvlText w:val="o"/>
      <w:lvlJc w:val="left"/>
      <w:pPr>
        <w:ind w:left="6753" w:hanging="360"/>
      </w:pPr>
      <w:rPr>
        <w:rFonts w:ascii="Courier New" w:hAnsi="Courier New" w:cs="Courier New" w:hint="default"/>
      </w:rPr>
    </w:lvl>
    <w:lvl w:ilvl="8" w:tplc="04070005" w:tentative="1">
      <w:start w:val="1"/>
      <w:numFmt w:val="bullet"/>
      <w:lvlText w:val=""/>
      <w:lvlJc w:val="left"/>
      <w:pPr>
        <w:ind w:left="7473" w:hanging="360"/>
      </w:pPr>
      <w:rPr>
        <w:rFonts w:ascii="Wingdings" w:hAnsi="Wingdings" w:hint="default"/>
      </w:rPr>
    </w:lvl>
  </w:abstractNum>
  <w:abstractNum w:abstractNumId="28"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6D3F665C"/>
    <w:multiLevelType w:val="hybridMultilevel"/>
    <w:tmpl w:val="32F4481A"/>
    <w:lvl w:ilvl="0" w:tplc="5D32E362">
      <w:start w:val="1"/>
      <w:numFmt w:val="bullet"/>
      <w:lvlText w:val=""/>
      <w:lvlJc w:val="left"/>
      <w:pPr>
        <w:ind w:left="1440" w:hanging="360"/>
      </w:pPr>
      <w:rPr>
        <w:rFonts w:ascii="Symbol" w:hAnsi="Symbol"/>
      </w:rPr>
    </w:lvl>
    <w:lvl w:ilvl="1" w:tplc="C6089ACA">
      <w:start w:val="1"/>
      <w:numFmt w:val="bullet"/>
      <w:lvlText w:val=""/>
      <w:lvlJc w:val="left"/>
      <w:pPr>
        <w:ind w:left="1440" w:hanging="360"/>
      </w:pPr>
      <w:rPr>
        <w:rFonts w:ascii="Symbol" w:hAnsi="Symbol"/>
      </w:rPr>
    </w:lvl>
    <w:lvl w:ilvl="2" w:tplc="DE364776">
      <w:start w:val="1"/>
      <w:numFmt w:val="bullet"/>
      <w:lvlText w:val=""/>
      <w:lvlJc w:val="left"/>
      <w:pPr>
        <w:ind w:left="1440" w:hanging="360"/>
      </w:pPr>
      <w:rPr>
        <w:rFonts w:ascii="Symbol" w:hAnsi="Symbol"/>
      </w:rPr>
    </w:lvl>
    <w:lvl w:ilvl="3" w:tplc="E70401FA">
      <w:start w:val="1"/>
      <w:numFmt w:val="bullet"/>
      <w:lvlText w:val=""/>
      <w:lvlJc w:val="left"/>
      <w:pPr>
        <w:ind w:left="1440" w:hanging="360"/>
      </w:pPr>
      <w:rPr>
        <w:rFonts w:ascii="Symbol" w:hAnsi="Symbol"/>
      </w:rPr>
    </w:lvl>
    <w:lvl w:ilvl="4" w:tplc="3B42DBE0">
      <w:start w:val="1"/>
      <w:numFmt w:val="bullet"/>
      <w:lvlText w:val=""/>
      <w:lvlJc w:val="left"/>
      <w:pPr>
        <w:ind w:left="1440" w:hanging="360"/>
      </w:pPr>
      <w:rPr>
        <w:rFonts w:ascii="Symbol" w:hAnsi="Symbol"/>
      </w:rPr>
    </w:lvl>
    <w:lvl w:ilvl="5" w:tplc="D070D6F6">
      <w:start w:val="1"/>
      <w:numFmt w:val="bullet"/>
      <w:lvlText w:val=""/>
      <w:lvlJc w:val="left"/>
      <w:pPr>
        <w:ind w:left="1440" w:hanging="360"/>
      </w:pPr>
      <w:rPr>
        <w:rFonts w:ascii="Symbol" w:hAnsi="Symbol"/>
      </w:rPr>
    </w:lvl>
    <w:lvl w:ilvl="6" w:tplc="213416E2">
      <w:start w:val="1"/>
      <w:numFmt w:val="bullet"/>
      <w:lvlText w:val=""/>
      <w:lvlJc w:val="left"/>
      <w:pPr>
        <w:ind w:left="1440" w:hanging="360"/>
      </w:pPr>
      <w:rPr>
        <w:rFonts w:ascii="Symbol" w:hAnsi="Symbol"/>
      </w:rPr>
    </w:lvl>
    <w:lvl w:ilvl="7" w:tplc="3266EBB2">
      <w:start w:val="1"/>
      <w:numFmt w:val="bullet"/>
      <w:lvlText w:val=""/>
      <w:lvlJc w:val="left"/>
      <w:pPr>
        <w:ind w:left="1440" w:hanging="360"/>
      </w:pPr>
      <w:rPr>
        <w:rFonts w:ascii="Symbol" w:hAnsi="Symbol"/>
      </w:rPr>
    </w:lvl>
    <w:lvl w:ilvl="8" w:tplc="D49C2198">
      <w:start w:val="1"/>
      <w:numFmt w:val="bullet"/>
      <w:lvlText w:val=""/>
      <w:lvlJc w:val="left"/>
      <w:pPr>
        <w:ind w:left="1440" w:hanging="360"/>
      </w:pPr>
      <w:rPr>
        <w:rFonts w:ascii="Symbol" w:hAnsi="Symbol"/>
      </w:rPr>
    </w:lvl>
  </w:abstractNum>
  <w:abstractNum w:abstractNumId="30" w15:restartNumberingAfterBreak="0">
    <w:nsid w:val="6F782746"/>
    <w:multiLevelType w:val="hybridMultilevel"/>
    <w:tmpl w:val="0F50D8FA"/>
    <w:lvl w:ilvl="0" w:tplc="04070001">
      <w:start w:val="1"/>
      <w:numFmt w:val="bullet"/>
      <w:lvlText w:val=""/>
      <w:lvlJc w:val="left"/>
      <w:pPr>
        <w:ind w:left="1713" w:hanging="360"/>
      </w:pPr>
      <w:rPr>
        <w:rFonts w:ascii="Symbol" w:hAnsi="Symbol" w:hint="default"/>
      </w:rPr>
    </w:lvl>
    <w:lvl w:ilvl="1" w:tplc="04070003" w:tentative="1">
      <w:start w:val="1"/>
      <w:numFmt w:val="bullet"/>
      <w:lvlText w:val="o"/>
      <w:lvlJc w:val="left"/>
      <w:pPr>
        <w:ind w:left="2433" w:hanging="360"/>
      </w:pPr>
      <w:rPr>
        <w:rFonts w:ascii="Courier New" w:hAnsi="Courier New" w:cs="Courier New" w:hint="default"/>
      </w:rPr>
    </w:lvl>
    <w:lvl w:ilvl="2" w:tplc="04070005" w:tentative="1">
      <w:start w:val="1"/>
      <w:numFmt w:val="bullet"/>
      <w:lvlText w:val=""/>
      <w:lvlJc w:val="left"/>
      <w:pPr>
        <w:ind w:left="3153" w:hanging="360"/>
      </w:pPr>
      <w:rPr>
        <w:rFonts w:ascii="Wingdings" w:hAnsi="Wingdings" w:hint="default"/>
      </w:rPr>
    </w:lvl>
    <w:lvl w:ilvl="3" w:tplc="04070001" w:tentative="1">
      <w:start w:val="1"/>
      <w:numFmt w:val="bullet"/>
      <w:lvlText w:val=""/>
      <w:lvlJc w:val="left"/>
      <w:pPr>
        <w:ind w:left="3873" w:hanging="360"/>
      </w:pPr>
      <w:rPr>
        <w:rFonts w:ascii="Symbol" w:hAnsi="Symbol" w:hint="default"/>
      </w:rPr>
    </w:lvl>
    <w:lvl w:ilvl="4" w:tplc="04070003" w:tentative="1">
      <w:start w:val="1"/>
      <w:numFmt w:val="bullet"/>
      <w:lvlText w:val="o"/>
      <w:lvlJc w:val="left"/>
      <w:pPr>
        <w:ind w:left="4593" w:hanging="360"/>
      </w:pPr>
      <w:rPr>
        <w:rFonts w:ascii="Courier New" w:hAnsi="Courier New" w:cs="Courier New" w:hint="default"/>
      </w:rPr>
    </w:lvl>
    <w:lvl w:ilvl="5" w:tplc="04070005" w:tentative="1">
      <w:start w:val="1"/>
      <w:numFmt w:val="bullet"/>
      <w:lvlText w:val=""/>
      <w:lvlJc w:val="left"/>
      <w:pPr>
        <w:ind w:left="5313" w:hanging="360"/>
      </w:pPr>
      <w:rPr>
        <w:rFonts w:ascii="Wingdings" w:hAnsi="Wingdings" w:hint="default"/>
      </w:rPr>
    </w:lvl>
    <w:lvl w:ilvl="6" w:tplc="04070001" w:tentative="1">
      <w:start w:val="1"/>
      <w:numFmt w:val="bullet"/>
      <w:lvlText w:val=""/>
      <w:lvlJc w:val="left"/>
      <w:pPr>
        <w:ind w:left="6033" w:hanging="360"/>
      </w:pPr>
      <w:rPr>
        <w:rFonts w:ascii="Symbol" w:hAnsi="Symbol" w:hint="default"/>
      </w:rPr>
    </w:lvl>
    <w:lvl w:ilvl="7" w:tplc="04070003" w:tentative="1">
      <w:start w:val="1"/>
      <w:numFmt w:val="bullet"/>
      <w:lvlText w:val="o"/>
      <w:lvlJc w:val="left"/>
      <w:pPr>
        <w:ind w:left="6753" w:hanging="360"/>
      </w:pPr>
      <w:rPr>
        <w:rFonts w:ascii="Courier New" w:hAnsi="Courier New" w:cs="Courier New" w:hint="default"/>
      </w:rPr>
    </w:lvl>
    <w:lvl w:ilvl="8" w:tplc="04070005" w:tentative="1">
      <w:start w:val="1"/>
      <w:numFmt w:val="bullet"/>
      <w:lvlText w:val=""/>
      <w:lvlJc w:val="left"/>
      <w:pPr>
        <w:ind w:left="7473" w:hanging="360"/>
      </w:pPr>
      <w:rPr>
        <w:rFonts w:ascii="Wingdings" w:hAnsi="Wingdings" w:hint="default"/>
      </w:rPr>
    </w:lvl>
  </w:abstractNum>
  <w:abstractNum w:abstractNumId="31"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7C0B7E4C"/>
    <w:multiLevelType w:val="multilevel"/>
    <w:tmpl w:val="A950D90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3" w15:restartNumberingAfterBreak="0">
    <w:nsid w:val="7C2E3858"/>
    <w:multiLevelType w:val="multilevel"/>
    <w:tmpl w:val="A950D90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4" w15:restartNumberingAfterBreak="0">
    <w:nsid w:val="7F775BE0"/>
    <w:multiLevelType w:val="multilevel"/>
    <w:tmpl w:val="CE88D688"/>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16cid:durableId="1562208397">
    <w:abstractNumId w:val="12"/>
  </w:num>
  <w:num w:numId="2" w16cid:durableId="1445271650">
    <w:abstractNumId w:val="17"/>
  </w:num>
  <w:num w:numId="3" w16cid:durableId="510727908">
    <w:abstractNumId w:val="31"/>
  </w:num>
  <w:num w:numId="4" w16cid:durableId="2035954995">
    <w:abstractNumId w:val="5"/>
  </w:num>
  <w:num w:numId="5" w16cid:durableId="997415064">
    <w:abstractNumId w:val="21"/>
  </w:num>
  <w:num w:numId="6" w16cid:durableId="357774928">
    <w:abstractNumId w:val="28"/>
  </w:num>
  <w:num w:numId="7" w16cid:durableId="1579173144">
    <w:abstractNumId w:val="13"/>
  </w:num>
  <w:num w:numId="8" w16cid:durableId="304817260">
    <w:abstractNumId w:val="16"/>
  </w:num>
  <w:num w:numId="9" w16cid:durableId="451247275">
    <w:abstractNumId w:val="6"/>
  </w:num>
  <w:num w:numId="10" w16cid:durableId="136344181">
    <w:abstractNumId w:val="14"/>
  </w:num>
  <w:num w:numId="11" w16cid:durableId="1580598415">
    <w:abstractNumId w:val="19"/>
  </w:num>
  <w:num w:numId="12" w16cid:durableId="1561280428">
    <w:abstractNumId w:val="8"/>
  </w:num>
  <w:num w:numId="13" w16cid:durableId="1543977600">
    <w:abstractNumId w:val="15"/>
  </w:num>
  <w:num w:numId="14" w16cid:durableId="220101552">
    <w:abstractNumId w:val="23"/>
  </w:num>
  <w:num w:numId="15" w16cid:durableId="411898019">
    <w:abstractNumId w:val="3"/>
  </w:num>
  <w:num w:numId="16" w16cid:durableId="1973244766">
    <w:abstractNumId w:val="7"/>
  </w:num>
  <w:num w:numId="17" w16cid:durableId="166526983">
    <w:abstractNumId w:val="24"/>
  </w:num>
  <w:num w:numId="18" w16cid:durableId="624653062">
    <w:abstractNumId w:val="22"/>
  </w:num>
  <w:num w:numId="19" w16cid:durableId="1690836326">
    <w:abstractNumId w:val="34"/>
  </w:num>
  <w:num w:numId="20" w16cid:durableId="934173351">
    <w:abstractNumId w:val="33"/>
  </w:num>
  <w:num w:numId="21" w16cid:durableId="1912037856">
    <w:abstractNumId w:val="1"/>
  </w:num>
  <w:num w:numId="22" w16cid:durableId="2072264585">
    <w:abstractNumId w:val="0"/>
  </w:num>
  <w:num w:numId="23" w16cid:durableId="105121427">
    <w:abstractNumId w:val="26"/>
  </w:num>
  <w:num w:numId="24" w16cid:durableId="260726360">
    <w:abstractNumId w:val="20"/>
  </w:num>
  <w:num w:numId="25" w16cid:durableId="399792900">
    <w:abstractNumId w:val="32"/>
  </w:num>
  <w:num w:numId="26" w16cid:durableId="641274555">
    <w:abstractNumId w:val="9"/>
  </w:num>
  <w:num w:numId="27" w16cid:durableId="1765492252">
    <w:abstractNumId w:val="25"/>
  </w:num>
  <w:num w:numId="28" w16cid:durableId="909732134">
    <w:abstractNumId w:val="29"/>
  </w:num>
  <w:num w:numId="29" w16cid:durableId="1193230835">
    <w:abstractNumId w:val="18"/>
  </w:num>
  <w:num w:numId="30" w16cid:durableId="1463843477">
    <w:abstractNumId w:val="10"/>
  </w:num>
  <w:num w:numId="31" w16cid:durableId="924680097">
    <w:abstractNumId w:val="4"/>
  </w:num>
  <w:num w:numId="32" w16cid:durableId="1258513636">
    <w:abstractNumId w:val="2"/>
  </w:num>
  <w:num w:numId="33" w16cid:durableId="719018203">
    <w:abstractNumId w:val="27"/>
  </w:num>
  <w:num w:numId="34" w16cid:durableId="789474921">
    <w:abstractNumId w:val="11"/>
  </w:num>
  <w:num w:numId="35" w16cid:durableId="198346085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JoV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s9sx0ex1dd0d6e5pp5pv25ux9dxd0t0rxa5&quot;&gt;Delaying Factors in Diagnosing and treating STEMI&lt;record-ids&gt;&lt;item&gt;229&lt;/item&gt;&lt;item&gt;231&lt;/item&gt;&lt;item&gt;232&lt;/item&gt;&lt;item&gt;233&lt;/item&gt;&lt;item&gt;234&lt;/item&gt;&lt;item&gt;235&lt;/item&gt;&lt;item&gt;236&lt;/item&gt;&lt;item&gt;237&lt;/item&gt;&lt;item&gt;238&lt;/item&gt;&lt;item&gt;239&lt;/item&gt;&lt;item&gt;240&lt;/item&gt;&lt;item&gt;241&lt;/item&gt;&lt;/record-ids&gt;&lt;/item&gt;&lt;/Libraries&gt;"/>
  </w:docVars>
  <w:rsids>
    <w:rsidRoot w:val="006E4797"/>
    <w:rsid w:val="00001CE1"/>
    <w:rsid w:val="0000215F"/>
    <w:rsid w:val="000047E0"/>
    <w:rsid w:val="0001215A"/>
    <w:rsid w:val="00014C80"/>
    <w:rsid w:val="0002021C"/>
    <w:rsid w:val="00034D86"/>
    <w:rsid w:val="00036712"/>
    <w:rsid w:val="0004152D"/>
    <w:rsid w:val="00041FAB"/>
    <w:rsid w:val="0005234A"/>
    <w:rsid w:val="0005787D"/>
    <w:rsid w:val="00060EA4"/>
    <w:rsid w:val="00061198"/>
    <w:rsid w:val="000665C8"/>
    <w:rsid w:val="000803B9"/>
    <w:rsid w:val="0008096F"/>
    <w:rsid w:val="00081E27"/>
    <w:rsid w:val="00082390"/>
    <w:rsid w:val="00085B8F"/>
    <w:rsid w:val="000877CB"/>
    <w:rsid w:val="0009021F"/>
    <w:rsid w:val="00090365"/>
    <w:rsid w:val="0009255C"/>
    <w:rsid w:val="000962C7"/>
    <w:rsid w:val="000A2E7B"/>
    <w:rsid w:val="000A7F94"/>
    <w:rsid w:val="000B1921"/>
    <w:rsid w:val="000B4A70"/>
    <w:rsid w:val="000C2362"/>
    <w:rsid w:val="000C6644"/>
    <w:rsid w:val="000C691B"/>
    <w:rsid w:val="000C7DEA"/>
    <w:rsid w:val="000D17F9"/>
    <w:rsid w:val="000D6D82"/>
    <w:rsid w:val="000E3EA8"/>
    <w:rsid w:val="000F46A9"/>
    <w:rsid w:val="00101654"/>
    <w:rsid w:val="00104FC6"/>
    <w:rsid w:val="00111CA2"/>
    <w:rsid w:val="00117804"/>
    <w:rsid w:val="00122859"/>
    <w:rsid w:val="00127752"/>
    <w:rsid w:val="00137F96"/>
    <w:rsid w:val="00144506"/>
    <w:rsid w:val="00144735"/>
    <w:rsid w:val="0014554E"/>
    <w:rsid w:val="00146EDE"/>
    <w:rsid w:val="00150598"/>
    <w:rsid w:val="00150BE7"/>
    <w:rsid w:val="00153035"/>
    <w:rsid w:val="00156891"/>
    <w:rsid w:val="00157103"/>
    <w:rsid w:val="00160C33"/>
    <w:rsid w:val="00167FEC"/>
    <w:rsid w:val="00172424"/>
    <w:rsid w:val="00172945"/>
    <w:rsid w:val="001756CD"/>
    <w:rsid w:val="00177434"/>
    <w:rsid w:val="00181F72"/>
    <w:rsid w:val="00186BC8"/>
    <w:rsid w:val="00187D3B"/>
    <w:rsid w:val="00191FD7"/>
    <w:rsid w:val="00195F18"/>
    <w:rsid w:val="001A3F38"/>
    <w:rsid w:val="001A519D"/>
    <w:rsid w:val="001A5CD9"/>
    <w:rsid w:val="001A7402"/>
    <w:rsid w:val="001A7C47"/>
    <w:rsid w:val="001B36BD"/>
    <w:rsid w:val="001C15CC"/>
    <w:rsid w:val="001C251F"/>
    <w:rsid w:val="001C327C"/>
    <w:rsid w:val="001C78B9"/>
    <w:rsid w:val="001D6A62"/>
    <w:rsid w:val="001D7912"/>
    <w:rsid w:val="001F11C8"/>
    <w:rsid w:val="002104BA"/>
    <w:rsid w:val="00211967"/>
    <w:rsid w:val="00215F2B"/>
    <w:rsid w:val="00220AE7"/>
    <w:rsid w:val="00221929"/>
    <w:rsid w:val="00231A76"/>
    <w:rsid w:val="00233BDD"/>
    <w:rsid w:val="00242A65"/>
    <w:rsid w:val="002539D0"/>
    <w:rsid w:val="00255516"/>
    <w:rsid w:val="00266A2C"/>
    <w:rsid w:val="0028241D"/>
    <w:rsid w:val="0028402D"/>
    <w:rsid w:val="00291C6A"/>
    <w:rsid w:val="00294955"/>
    <w:rsid w:val="00294CCA"/>
    <w:rsid w:val="00296B89"/>
    <w:rsid w:val="002A0A2D"/>
    <w:rsid w:val="002A28E9"/>
    <w:rsid w:val="002A5484"/>
    <w:rsid w:val="002B01E6"/>
    <w:rsid w:val="002B17BF"/>
    <w:rsid w:val="002B185C"/>
    <w:rsid w:val="002B3978"/>
    <w:rsid w:val="002B503B"/>
    <w:rsid w:val="002B6FEC"/>
    <w:rsid w:val="002C1BB2"/>
    <w:rsid w:val="002C4108"/>
    <w:rsid w:val="002D25D7"/>
    <w:rsid w:val="002D6E07"/>
    <w:rsid w:val="002E0BDD"/>
    <w:rsid w:val="002E36FC"/>
    <w:rsid w:val="002E3F79"/>
    <w:rsid w:val="002E4838"/>
    <w:rsid w:val="002E5CB0"/>
    <w:rsid w:val="002F1003"/>
    <w:rsid w:val="002F2863"/>
    <w:rsid w:val="002F2C31"/>
    <w:rsid w:val="002F388A"/>
    <w:rsid w:val="002F6DBF"/>
    <w:rsid w:val="00301A76"/>
    <w:rsid w:val="00303C4C"/>
    <w:rsid w:val="00311897"/>
    <w:rsid w:val="00311BDA"/>
    <w:rsid w:val="00315402"/>
    <w:rsid w:val="0032541C"/>
    <w:rsid w:val="00326965"/>
    <w:rsid w:val="00330CD7"/>
    <w:rsid w:val="00331CDA"/>
    <w:rsid w:val="00331D93"/>
    <w:rsid w:val="00337DAF"/>
    <w:rsid w:val="00342BEC"/>
    <w:rsid w:val="00350A2C"/>
    <w:rsid w:val="00351087"/>
    <w:rsid w:val="003578EC"/>
    <w:rsid w:val="003726CB"/>
    <w:rsid w:val="003804B5"/>
    <w:rsid w:val="00382451"/>
    <w:rsid w:val="00383709"/>
    <w:rsid w:val="00384DA2"/>
    <w:rsid w:val="00387EE6"/>
    <w:rsid w:val="003900E3"/>
    <w:rsid w:val="003901D9"/>
    <w:rsid w:val="003914EE"/>
    <w:rsid w:val="003A220B"/>
    <w:rsid w:val="003B73E3"/>
    <w:rsid w:val="003C134B"/>
    <w:rsid w:val="003C21F4"/>
    <w:rsid w:val="003C453F"/>
    <w:rsid w:val="003C4614"/>
    <w:rsid w:val="003C59E5"/>
    <w:rsid w:val="003C7672"/>
    <w:rsid w:val="003D188B"/>
    <w:rsid w:val="003D5007"/>
    <w:rsid w:val="003D55B8"/>
    <w:rsid w:val="003D76BA"/>
    <w:rsid w:val="003D77CF"/>
    <w:rsid w:val="003E1C32"/>
    <w:rsid w:val="003E342C"/>
    <w:rsid w:val="003E58DE"/>
    <w:rsid w:val="003F3FE5"/>
    <w:rsid w:val="003F4E9C"/>
    <w:rsid w:val="0041703F"/>
    <w:rsid w:val="00417B54"/>
    <w:rsid w:val="00417DC2"/>
    <w:rsid w:val="00421E5C"/>
    <w:rsid w:val="00426988"/>
    <w:rsid w:val="00427C0F"/>
    <w:rsid w:val="00436EB4"/>
    <w:rsid w:val="00441308"/>
    <w:rsid w:val="00443BB8"/>
    <w:rsid w:val="00451F65"/>
    <w:rsid w:val="004613B1"/>
    <w:rsid w:val="00461E10"/>
    <w:rsid w:val="00467265"/>
    <w:rsid w:val="004707D7"/>
    <w:rsid w:val="00473808"/>
    <w:rsid w:val="00474CBB"/>
    <w:rsid w:val="00484282"/>
    <w:rsid w:val="00486512"/>
    <w:rsid w:val="00493ADD"/>
    <w:rsid w:val="004A1EEE"/>
    <w:rsid w:val="004A66F3"/>
    <w:rsid w:val="004D11DB"/>
    <w:rsid w:val="004D4190"/>
    <w:rsid w:val="004E0D5D"/>
    <w:rsid w:val="004E4C1E"/>
    <w:rsid w:val="004E4E01"/>
    <w:rsid w:val="004E53B8"/>
    <w:rsid w:val="004E7E29"/>
    <w:rsid w:val="004F0379"/>
    <w:rsid w:val="004F454A"/>
    <w:rsid w:val="00505C60"/>
    <w:rsid w:val="00506E1B"/>
    <w:rsid w:val="005133D0"/>
    <w:rsid w:val="00531152"/>
    <w:rsid w:val="005319D2"/>
    <w:rsid w:val="005356B3"/>
    <w:rsid w:val="00550000"/>
    <w:rsid w:val="00551D82"/>
    <w:rsid w:val="00553626"/>
    <w:rsid w:val="00554AE2"/>
    <w:rsid w:val="0055533C"/>
    <w:rsid w:val="00556947"/>
    <w:rsid w:val="00560B2E"/>
    <w:rsid w:val="00564325"/>
    <w:rsid w:val="00564A43"/>
    <w:rsid w:val="0057231D"/>
    <w:rsid w:val="005A25CC"/>
    <w:rsid w:val="005B1DD7"/>
    <w:rsid w:val="005B3518"/>
    <w:rsid w:val="005B377E"/>
    <w:rsid w:val="005B40AF"/>
    <w:rsid w:val="005C59D3"/>
    <w:rsid w:val="005E1D09"/>
    <w:rsid w:val="005E2D24"/>
    <w:rsid w:val="005E3A62"/>
    <w:rsid w:val="005E6620"/>
    <w:rsid w:val="0060129C"/>
    <w:rsid w:val="00601B14"/>
    <w:rsid w:val="00605475"/>
    <w:rsid w:val="00607E4E"/>
    <w:rsid w:val="00610CDF"/>
    <w:rsid w:val="006159DE"/>
    <w:rsid w:val="00622578"/>
    <w:rsid w:val="00623689"/>
    <w:rsid w:val="0062464E"/>
    <w:rsid w:val="00632E3C"/>
    <w:rsid w:val="006416A0"/>
    <w:rsid w:val="00642273"/>
    <w:rsid w:val="00645698"/>
    <w:rsid w:val="00653359"/>
    <w:rsid w:val="00660551"/>
    <w:rsid w:val="0066214D"/>
    <w:rsid w:val="00663FCF"/>
    <w:rsid w:val="00665443"/>
    <w:rsid w:val="0067539C"/>
    <w:rsid w:val="00680E4B"/>
    <w:rsid w:val="00683B05"/>
    <w:rsid w:val="00687822"/>
    <w:rsid w:val="00692534"/>
    <w:rsid w:val="00694A62"/>
    <w:rsid w:val="006A1896"/>
    <w:rsid w:val="006A1B6E"/>
    <w:rsid w:val="006A1F48"/>
    <w:rsid w:val="006A3296"/>
    <w:rsid w:val="006A3C93"/>
    <w:rsid w:val="006A415A"/>
    <w:rsid w:val="006B043A"/>
    <w:rsid w:val="006B06E3"/>
    <w:rsid w:val="006B7991"/>
    <w:rsid w:val="006C3E65"/>
    <w:rsid w:val="006D3032"/>
    <w:rsid w:val="006D508A"/>
    <w:rsid w:val="006D6264"/>
    <w:rsid w:val="006D6AC7"/>
    <w:rsid w:val="006E4797"/>
    <w:rsid w:val="006F5712"/>
    <w:rsid w:val="0070444F"/>
    <w:rsid w:val="00704A87"/>
    <w:rsid w:val="0070656F"/>
    <w:rsid w:val="007203D0"/>
    <w:rsid w:val="007224DA"/>
    <w:rsid w:val="00726D0A"/>
    <w:rsid w:val="00727060"/>
    <w:rsid w:val="00735F31"/>
    <w:rsid w:val="00740803"/>
    <w:rsid w:val="007417AA"/>
    <w:rsid w:val="007419E7"/>
    <w:rsid w:val="00741CDF"/>
    <w:rsid w:val="007464BB"/>
    <w:rsid w:val="0075195F"/>
    <w:rsid w:val="007529D6"/>
    <w:rsid w:val="00755F5D"/>
    <w:rsid w:val="007634A7"/>
    <w:rsid w:val="0076608F"/>
    <w:rsid w:val="007661CC"/>
    <w:rsid w:val="0077763E"/>
    <w:rsid w:val="00782E95"/>
    <w:rsid w:val="00792064"/>
    <w:rsid w:val="007977C1"/>
    <w:rsid w:val="007B0252"/>
    <w:rsid w:val="007B795C"/>
    <w:rsid w:val="007D1D80"/>
    <w:rsid w:val="007D29EB"/>
    <w:rsid w:val="007D5438"/>
    <w:rsid w:val="007D7801"/>
    <w:rsid w:val="007E069A"/>
    <w:rsid w:val="007F0097"/>
    <w:rsid w:val="0080100A"/>
    <w:rsid w:val="0080256C"/>
    <w:rsid w:val="00804A7F"/>
    <w:rsid w:val="0080767D"/>
    <w:rsid w:val="00811E0C"/>
    <w:rsid w:val="00822270"/>
    <w:rsid w:val="00824DE8"/>
    <w:rsid w:val="00830912"/>
    <w:rsid w:val="00833C1B"/>
    <w:rsid w:val="00834CB1"/>
    <w:rsid w:val="0084736C"/>
    <w:rsid w:val="00851346"/>
    <w:rsid w:val="00853435"/>
    <w:rsid w:val="0086147C"/>
    <w:rsid w:val="008667E1"/>
    <w:rsid w:val="00870317"/>
    <w:rsid w:val="00870443"/>
    <w:rsid w:val="008733DA"/>
    <w:rsid w:val="00874193"/>
    <w:rsid w:val="00881042"/>
    <w:rsid w:val="008958E4"/>
    <w:rsid w:val="008A4588"/>
    <w:rsid w:val="008A5AA1"/>
    <w:rsid w:val="008A5D6A"/>
    <w:rsid w:val="008A72C9"/>
    <w:rsid w:val="008B291D"/>
    <w:rsid w:val="008C1620"/>
    <w:rsid w:val="008C3AE4"/>
    <w:rsid w:val="008C4E83"/>
    <w:rsid w:val="008D6732"/>
    <w:rsid w:val="008E00A4"/>
    <w:rsid w:val="008E108D"/>
    <w:rsid w:val="008E3E52"/>
    <w:rsid w:val="008F1863"/>
    <w:rsid w:val="008F3684"/>
    <w:rsid w:val="008F5055"/>
    <w:rsid w:val="008F6156"/>
    <w:rsid w:val="009068D2"/>
    <w:rsid w:val="00910A5B"/>
    <w:rsid w:val="00915EDB"/>
    <w:rsid w:val="009165C5"/>
    <w:rsid w:val="00921C14"/>
    <w:rsid w:val="0092365B"/>
    <w:rsid w:val="00926067"/>
    <w:rsid w:val="0093013D"/>
    <w:rsid w:val="00950F0F"/>
    <w:rsid w:val="00951D38"/>
    <w:rsid w:val="009625EA"/>
    <w:rsid w:val="00963620"/>
    <w:rsid w:val="00970E5B"/>
    <w:rsid w:val="00971F80"/>
    <w:rsid w:val="0098244D"/>
    <w:rsid w:val="00986209"/>
    <w:rsid w:val="0099129C"/>
    <w:rsid w:val="00996AE6"/>
    <w:rsid w:val="00997073"/>
    <w:rsid w:val="009A132B"/>
    <w:rsid w:val="009A543F"/>
    <w:rsid w:val="009A6CC1"/>
    <w:rsid w:val="009B3182"/>
    <w:rsid w:val="009C1C39"/>
    <w:rsid w:val="009C20C5"/>
    <w:rsid w:val="009C253C"/>
    <w:rsid w:val="009C2B70"/>
    <w:rsid w:val="009C31F8"/>
    <w:rsid w:val="009C5720"/>
    <w:rsid w:val="009C79B4"/>
    <w:rsid w:val="009D0A2C"/>
    <w:rsid w:val="009D2E16"/>
    <w:rsid w:val="009D4C91"/>
    <w:rsid w:val="009D61E9"/>
    <w:rsid w:val="009D74AF"/>
    <w:rsid w:val="009E279E"/>
    <w:rsid w:val="009E4DCE"/>
    <w:rsid w:val="009F344D"/>
    <w:rsid w:val="00A0471C"/>
    <w:rsid w:val="00A079B4"/>
    <w:rsid w:val="00A177F1"/>
    <w:rsid w:val="00A219D7"/>
    <w:rsid w:val="00A30FDD"/>
    <w:rsid w:val="00A32353"/>
    <w:rsid w:val="00A3705B"/>
    <w:rsid w:val="00A40278"/>
    <w:rsid w:val="00A4329A"/>
    <w:rsid w:val="00A44C6D"/>
    <w:rsid w:val="00A51BEB"/>
    <w:rsid w:val="00A57F10"/>
    <w:rsid w:val="00A6278B"/>
    <w:rsid w:val="00A62EF2"/>
    <w:rsid w:val="00A63465"/>
    <w:rsid w:val="00A65CF9"/>
    <w:rsid w:val="00A675E5"/>
    <w:rsid w:val="00A6768B"/>
    <w:rsid w:val="00A70855"/>
    <w:rsid w:val="00A70DE7"/>
    <w:rsid w:val="00A752F1"/>
    <w:rsid w:val="00A762AD"/>
    <w:rsid w:val="00A81070"/>
    <w:rsid w:val="00A8174D"/>
    <w:rsid w:val="00A850D0"/>
    <w:rsid w:val="00A85915"/>
    <w:rsid w:val="00A9305C"/>
    <w:rsid w:val="00AA123D"/>
    <w:rsid w:val="00AA12A3"/>
    <w:rsid w:val="00AA751B"/>
    <w:rsid w:val="00AB1BE1"/>
    <w:rsid w:val="00AB22CE"/>
    <w:rsid w:val="00AB3240"/>
    <w:rsid w:val="00AB6124"/>
    <w:rsid w:val="00AB6B02"/>
    <w:rsid w:val="00AB7462"/>
    <w:rsid w:val="00AC4DB9"/>
    <w:rsid w:val="00AC548B"/>
    <w:rsid w:val="00AD2B75"/>
    <w:rsid w:val="00AD79ED"/>
    <w:rsid w:val="00AD7C6E"/>
    <w:rsid w:val="00AE3CA0"/>
    <w:rsid w:val="00AE3CA7"/>
    <w:rsid w:val="00AE3CD6"/>
    <w:rsid w:val="00AF62F7"/>
    <w:rsid w:val="00B0437E"/>
    <w:rsid w:val="00B125FA"/>
    <w:rsid w:val="00B13BC4"/>
    <w:rsid w:val="00B140C9"/>
    <w:rsid w:val="00B14D99"/>
    <w:rsid w:val="00B20247"/>
    <w:rsid w:val="00B2117B"/>
    <w:rsid w:val="00B2416D"/>
    <w:rsid w:val="00B30142"/>
    <w:rsid w:val="00B319C2"/>
    <w:rsid w:val="00B3753A"/>
    <w:rsid w:val="00B37CA6"/>
    <w:rsid w:val="00B4017C"/>
    <w:rsid w:val="00B54E36"/>
    <w:rsid w:val="00B57E3E"/>
    <w:rsid w:val="00B72F0A"/>
    <w:rsid w:val="00B736E3"/>
    <w:rsid w:val="00B73E1D"/>
    <w:rsid w:val="00B82800"/>
    <w:rsid w:val="00B872FB"/>
    <w:rsid w:val="00B9172D"/>
    <w:rsid w:val="00B97425"/>
    <w:rsid w:val="00BA015B"/>
    <w:rsid w:val="00BB165F"/>
    <w:rsid w:val="00BC37EE"/>
    <w:rsid w:val="00BC7864"/>
    <w:rsid w:val="00BD150C"/>
    <w:rsid w:val="00BD2EC4"/>
    <w:rsid w:val="00BD47E4"/>
    <w:rsid w:val="00BD72FA"/>
    <w:rsid w:val="00BD7886"/>
    <w:rsid w:val="00BE11A2"/>
    <w:rsid w:val="00BE22A2"/>
    <w:rsid w:val="00BE3516"/>
    <w:rsid w:val="00BE492F"/>
    <w:rsid w:val="00BE4AE4"/>
    <w:rsid w:val="00BE5561"/>
    <w:rsid w:val="00BE70C8"/>
    <w:rsid w:val="00BE7F35"/>
    <w:rsid w:val="00BF46F4"/>
    <w:rsid w:val="00C01204"/>
    <w:rsid w:val="00C13B6B"/>
    <w:rsid w:val="00C148CB"/>
    <w:rsid w:val="00C14972"/>
    <w:rsid w:val="00C17FBF"/>
    <w:rsid w:val="00C23639"/>
    <w:rsid w:val="00C378AB"/>
    <w:rsid w:val="00C40B71"/>
    <w:rsid w:val="00C4288F"/>
    <w:rsid w:val="00C60506"/>
    <w:rsid w:val="00C64E14"/>
    <w:rsid w:val="00C668CA"/>
    <w:rsid w:val="00C71830"/>
    <w:rsid w:val="00C72857"/>
    <w:rsid w:val="00C732C4"/>
    <w:rsid w:val="00C7569A"/>
    <w:rsid w:val="00C76418"/>
    <w:rsid w:val="00C819A0"/>
    <w:rsid w:val="00C8288B"/>
    <w:rsid w:val="00C829E8"/>
    <w:rsid w:val="00C92AD7"/>
    <w:rsid w:val="00CA0F06"/>
    <w:rsid w:val="00CA3250"/>
    <w:rsid w:val="00CA393A"/>
    <w:rsid w:val="00CA448A"/>
    <w:rsid w:val="00CA56BF"/>
    <w:rsid w:val="00CB0122"/>
    <w:rsid w:val="00CB4621"/>
    <w:rsid w:val="00CC0191"/>
    <w:rsid w:val="00CC705E"/>
    <w:rsid w:val="00CD5767"/>
    <w:rsid w:val="00CD6958"/>
    <w:rsid w:val="00CF465B"/>
    <w:rsid w:val="00CF6BC3"/>
    <w:rsid w:val="00D0161D"/>
    <w:rsid w:val="00D031AB"/>
    <w:rsid w:val="00D0403D"/>
    <w:rsid w:val="00D05608"/>
    <w:rsid w:val="00D10E21"/>
    <w:rsid w:val="00D12FF3"/>
    <w:rsid w:val="00D172EC"/>
    <w:rsid w:val="00D30CD7"/>
    <w:rsid w:val="00D41782"/>
    <w:rsid w:val="00D5044A"/>
    <w:rsid w:val="00D52857"/>
    <w:rsid w:val="00D55533"/>
    <w:rsid w:val="00D70C41"/>
    <w:rsid w:val="00D71216"/>
    <w:rsid w:val="00D72CA7"/>
    <w:rsid w:val="00D812A4"/>
    <w:rsid w:val="00D81AFD"/>
    <w:rsid w:val="00D83015"/>
    <w:rsid w:val="00D83159"/>
    <w:rsid w:val="00D853E8"/>
    <w:rsid w:val="00D860A9"/>
    <w:rsid w:val="00D905FA"/>
    <w:rsid w:val="00D91E30"/>
    <w:rsid w:val="00D91EFE"/>
    <w:rsid w:val="00D96B7B"/>
    <w:rsid w:val="00DA3597"/>
    <w:rsid w:val="00DA42A1"/>
    <w:rsid w:val="00DA575D"/>
    <w:rsid w:val="00DB31BC"/>
    <w:rsid w:val="00DB3BCC"/>
    <w:rsid w:val="00DC0114"/>
    <w:rsid w:val="00DC26FF"/>
    <w:rsid w:val="00DC35A2"/>
    <w:rsid w:val="00DC44D7"/>
    <w:rsid w:val="00DD1451"/>
    <w:rsid w:val="00DD56D0"/>
    <w:rsid w:val="00DD759C"/>
    <w:rsid w:val="00DD7AD9"/>
    <w:rsid w:val="00DD7DE0"/>
    <w:rsid w:val="00DE0AA9"/>
    <w:rsid w:val="00DE0BFF"/>
    <w:rsid w:val="00DF0DFF"/>
    <w:rsid w:val="00DF1613"/>
    <w:rsid w:val="00DF30E4"/>
    <w:rsid w:val="00DF3734"/>
    <w:rsid w:val="00DF5BB2"/>
    <w:rsid w:val="00E03C6F"/>
    <w:rsid w:val="00E04521"/>
    <w:rsid w:val="00E10489"/>
    <w:rsid w:val="00E146E9"/>
    <w:rsid w:val="00E225FF"/>
    <w:rsid w:val="00E22BF9"/>
    <w:rsid w:val="00E2464F"/>
    <w:rsid w:val="00E3132A"/>
    <w:rsid w:val="00E408D2"/>
    <w:rsid w:val="00E42CA2"/>
    <w:rsid w:val="00E51EEE"/>
    <w:rsid w:val="00E6398A"/>
    <w:rsid w:val="00E647BA"/>
    <w:rsid w:val="00E70591"/>
    <w:rsid w:val="00E71859"/>
    <w:rsid w:val="00E74EE2"/>
    <w:rsid w:val="00E756A3"/>
    <w:rsid w:val="00E7600F"/>
    <w:rsid w:val="00E8190E"/>
    <w:rsid w:val="00E82952"/>
    <w:rsid w:val="00E87132"/>
    <w:rsid w:val="00E937C7"/>
    <w:rsid w:val="00E977A9"/>
    <w:rsid w:val="00EA03EC"/>
    <w:rsid w:val="00EB1E68"/>
    <w:rsid w:val="00EB3144"/>
    <w:rsid w:val="00EB6147"/>
    <w:rsid w:val="00EC39D7"/>
    <w:rsid w:val="00EC3B5D"/>
    <w:rsid w:val="00ED017A"/>
    <w:rsid w:val="00ED0FD4"/>
    <w:rsid w:val="00ED2879"/>
    <w:rsid w:val="00EE0E0F"/>
    <w:rsid w:val="00EE424D"/>
    <w:rsid w:val="00EE4778"/>
    <w:rsid w:val="00EE4980"/>
    <w:rsid w:val="00EE4E7E"/>
    <w:rsid w:val="00EE4F5A"/>
    <w:rsid w:val="00EF10AA"/>
    <w:rsid w:val="00EF4C34"/>
    <w:rsid w:val="00F0119F"/>
    <w:rsid w:val="00F058BF"/>
    <w:rsid w:val="00F07A6C"/>
    <w:rsid w:val="00F16E3D"/>
    <w:rsid w:val="00F227B4"/>
    <w:rsid w:val="00F2364A"/>
    <w:rsid w:val="00F3419F"/>
    <w:rsid w:val="00F4378B"/>
    <w:rsid w:val="00F4513D"/>
    <w:rsid w:val="00F45B77"/>
    <w:rsid w:val="00F51A88"/>
    <w:rsid w:val="00F5793F"/>
    <w:rsid w:val="00F6356B"/>
    <w:rsid w:val="00F6381D"/>
    <w:rsid w:val="00F74380"/>
    <w:rsid w:val="00F74765"/>
    <w:rsid w:val="00F7528F"/>
    <w:rsid w:val="00F7595B"/>
    <w:rsid w:val="00F764D5"/>
    <w:rsid w:val="00F76979"/>
    <w:rsid w:val="00F81614"/>
    <w:rsid w:val="00F835A2"/>
    <w:rsid w:val="00F846D1"/>
    <w:rsid w:val="00F87559"/>
    <w:rsid w:val="00F876FB"/>
    <w:rsid w:val="00F9372B"/>
    <w:rsid w:val="00F93C0D"/>
    <w:rsid w:val="00FA1586"/>
    <w:rsid w:val="00FA4A67"/>
    <w:rsid w:val="00FA5D00"/>
    <w:rsid w:val="00FB721E"/>
    <w:rsid w:val="00FC0839"/>
    <w:rsid w:val="00FC48A0"/>
    <w:rsid w:val="00FD03EA"/>
    <w:rsid w:val="00FD40EF"/>
    <w:rsid w:val="00FE3CEA"/>
    <w:rsid w:val="00FF5E6D"/>
    <w:rsid w:val="00FF7EA4"/>
    <w:rsid w:val="096977C0"/>
    <w:rsid w:val="097D28EF"/>
    <w:rsid w:val="0A3F684A"/>
    <w:rsid w:val="158C2579"/>
    <w:rsid w:val="1D426408"/>
    <w:rsid w:val="2D905F17"/>
    <w:rsid w:val="32544C40"/>
    <w:rsid w:val="34C6FD5F"/>
    <w:rsid w:val="47A9F21B"/>
    <w:rsid w:val="5402E459"/>
    <w:rsid w:val="5AF943E0"/>
    <w:rsid w:val="5CA99A04"/>
    <w:rsid w:val="63BA17B7"/>
    <w:rsid w:val="675B7FBC"/>
    <w:rsid w:val="68F4CECE"/>
    <w:rsid w:val="704EE0A2"/>
    <w:rsid w:val="79E0198B"/>
    <w:rsid w:val="7EA319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87AE10"/>
  <w15:docId w15:val="{07105C44-146E-4E69-B90B-13626C4C5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756CD"/>
  </w:style>
  <w:style w:type="paragraph" w:styleId="berschrift1">
    <w:name w:val="heading 1"/>
    <w:basedOn w:val="Standard"/>
    <w:next w:val="Standard"/>
    <w:uiPriority w:val="9"/>
    <w:qFormat/>
    <w:pPr>
      <w:keepNext/>
      <w:spacing w:before="240" w:after="60"/>
      <w:outlineLvl w:val="0"/>
    </w:pPr>
    <w:rPr>
      <w:b/>
      <w:sz w:val="28"/>
      <w:szCs w:val="28"/>
    </w:rPr>
  </w:style>
  <w:style w:type="paragraph" w:styleId="berschrift2">
    <w:name w:val="heading 2"/>
    <w:basedOn w:val="Standard"/>
    <w:next w:val="Standard"/>
    <w:uiPriority w:val="9"/>
    <w:semiHidden/>
    <w:unhideWhenUsed/>
    <w:qFormat/>
    <w:pPr>
      <w:keepNext/>
      <w:outlineLvl w:val="1"/>
    </w:pPr>
    <w:rPr>
      <w:b/>
    </w:rPr>
  </w:style>
  <w:style w:type="paragraph" w:styleId="berschrift3">
    <w:name w:val="heading 3"/>
    <w:basedOn w:val="Standard"/>
    <w:next w:val="Standard"/>
    <w:uiPriority w:val="9"/>
    <w:semiHidden/>
    <w:unhideWhenUsed/>
    <w:qFormat/>
    <w:pPr>
      <w:keepNext/>
      <w:keepLines/>
      <w:spacing w:before="200"/>
      <w:outlineLvl w:val="2"/>
    </w:pPr>
    <w:rPr>
      <w:rFonts w:ascii="Cambria" w:eastAsia="Cambria" w:hAnsi="Cambria" w:cs="Cambria"/>
      <w:b/>
      <w:color w:val="4F81BD"/>
    </w:rPr>
  </w:style>
  <w:style w:type="paragraph" w:styleId="berschrift4">
    <w:name w:val="heading 4"/>
    <w:basedOn w:val="Standard"/>
    <w:next w:val="Standard"/>
    <w:uiPriority w:val="9"/>
    <w:semiHidden/>
    <w:unhideWhenUsed/>
    <w:qFormat/>
    <w:pPr>
      <w:keepNext/>
      <w:keepLines/>
      <w:spacing w:before="240" w:after="40"/>
      <w:outlineLvl w:val="3"/>
    </w:pPr>
    <w:rPr>
      <w:b/>
    </w:rPr>
  </w:style>
  <w:style w:type="paragraph" w:styleId="berschrift5">
    <w:name w:val="heading 5"/>
    <w:basedOn w:val="Standard"/>
    <w:next w:val="Standard"/>
    <w:uiPriority w:val="9"/>
    <w:semiHidden/>
    <w:unhideWhenUsed/>
    <w:qFormat/>
    <w:pPr>
      <w:keepNext/>
      <w:keepLines/>
      <w:spacing w:before="220" w:after="40"/>
      <w:outlineLvl w:val="4"/>
    </w:pPr>
    <w:rPr>
      <w:b/>
      <w:sz w:val="22"/>
      <w:szCs w:val="22"/>
    </w:rPr>
  </w:style>
  <w:style w:type="paragraph" w:styleId="berschrift6">
    <w:name w:val="heading 6"/>
    <w:basedOn w:val="Standard"/>
    <w:next w:val="Standard"/>
    <w:uiPriority w:val="9"/>
    <w:semiHidden/>
    <w:unhideWhenUsed/>
    <w:qFormat/>
    <w:pPr>
      <w:keepNext/>
      <w:keepLines/>
      <w:spacing w:before="200" w:after="40"/>
      <w:outlineLvl w:val="5"/>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uiPriority w:val="10"/>
    <w:qFormat/>
    <w:pPr>
      <w:keepNext/>
      <w:keepLines/>
      <w:spacing w:before="480" w:after="120"/>
    </w:pPr>
    <w:rPr>
      <w:b/>
      <w:sz w:val="72"/>
      <w:szCs w:val="72"/>
    </w:rPr>
  </w:style>
  <w:style w:type="paragraph" w:styleId="Untertitel">
    <w:name w:val="Subtitle"/>
    <w:basedOn w:val="Standard"/>
    <w:next w:val="Standard"/>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Absatz-Standardschriftart"/>
    <w:uiPriority w:val="99"/>
    <w:unhideWhenUsed/>
    <w:rsid w:val="00EB1E68"/>
    <w:rPr>
      <w:color w:val="0000FF" w:themeColor="hyperlink"/>
      <w:u w:val="single"/>
    </w:rPr>
  </w:style>
  <w:style w:type="character" w:customStyle="1" w:styleId="NichtaufgelsteErwhnung1">
    <w:name w:val="Nicht aufgelöste Erwähnung1"/>
    <w:basedOn w:val="Absatz-Standardschriftart"/>
    <w:uiPriority w:val="99"/>
    <w:semiHidden/>
    <w:unhideWhenUsed/>
    <w:rsid w:val="00EB1E68"/>
    <w:rPr>
      <w:color w:val="605E5C"/>
      <w:shd w:val="clear" w:color="auto" w:fill="E1DFDD"/>
    </w:rPr>
  </w:style>
  <w:style w:type="paragraph" w:styleId="Listenabsatz">
    <w:name w:val="List Paragraph"/>
    <w:basedOn w:val="Standard"/>
    <w:uiPriority w:val="34"/>
    <w:qFormat/>
    <w:rsid w:val="00830912"/>
    <w:pPr>
      <w:ind w:left="720"/>
      <w:contextualSpacing/>
    </w:pPr>
  </w:style>
  <w:style w:type="paragraph" w:customStyle="1" w:styleId="EndNoteBibliographyTitle">
    <w:name w:val="EndNote Bibliography Title"/>
    <w:basedOn w:val="Standard"/>
    <w:link w:val="EndNoteBibliographyTitleZchn"/>
    <w:rsid w:val="009C20C5"/>
    <w:pPr>
      <w:jc w:val="center"/>
    </w:pPr>
    <w:rPr>
      <w:noProof/>
    </w:rPr>
  </w:style>
  <w:style w:type="character" w:customStyle="1" w:styleId="EndNoteBibliographyTitleZchn">
    <w:name w:val="EndNote Bibliography Title Zchn"/>
    <w:basedOn w:val="Absatz-Standardschriftart"/>
    <w:link w:val="EndNoteBibliographyTitle"/>
    <w:rsid w:val="009C20C5"/>
    <w:rPr>
      <w:noProof/>
    </w:rPr>
  </w:style>
  <w:style w:type="paragraph" w:customStyle="1" w:styleId="EndNoteBibliography">
    <w:name w:val="EndNote Bibliography"/>
    <w:basedOn w:val="Standard"/>
    <w:link w:val="EndNoteBibliographyZchn"/>
    <w:rsid w:val="009C20C5"/>
    <w:rPr>
      <w:noProof/>
    </w:rPr>
  </w:style>
  <w:style w:type="character" w:customStyle="1" w:styleId="EndNoteBibliographyZchn">
    <w:name w:val="EndNote Bibliography Zchn"/>
    <w:basedOn w:val="Absatz-Standardschriftart"/>
    <w:link w:val="EndNoteBibliography"/>
    <w:rsid w:val="009C20C5"/>
    <w:rPr>
      <w:noProof/>
    </w:rPr>
  </w:style>
  <w:style w:type="character" w:customStyle="1" w:styleId="UnresolvedMention1">
    <w:name w:val="Unresolved Mention1"/>
    <w:basedOn w:val="Absatz-Standardschriftart"/>
    <w:uiPriority w:val="99"/>
    <w:semiHidden/>
    <w:unhideWhenUsed/>
    <w:rsid w:val="00383709"/>
    <w:rPr>
      <w:color w:val="605E5C"/>
      <w:shd w:val="clear" w:color="auto" w:fill="E1DFDD"/>
    </w:rPr>
  </w:style>
  <w:style w:type="character" w:customStyle="1" w:styleId="CommentReference">
    <w:name w:val="Comment Reference"/>
    <w:basedOn w:val="Absatz-Standardschriftart"/>
    <w:uiPriority w:val="99"/>
    <w:semiHidden/>
    <w:unhideWhenUsed/>
    <w:rsid w:val="000962C7"/>
    <w:rPr>
      <w:sz w:val="16"/>
      <w:szCs w:val="16"/>
    </w:rPr>
  </w:style>
  <w:style w:type="paragraph" w:customStyle="1" w:styleId="CommentText">
    <w:name w:val="Comment Text"/>
    <w:basedOn w:val="Standard"/>
    <w:link w:val="CommentTextChar"/>
    <w:uiPriority w:val="99"/>
    <w:unhideWhenUsed/>
    <w:rsid w:val="000962C7"/>
    <w:rPr>
      <w:sz w:val="20"/>
      <w:szCs w:val="20"/>
    </w:rPr>
  </w:style>
  <w:style w:type="character" w:customStyle="1" w:styleId="CommentTextChar">
    <w:name w:val="Comment Text Char"/>
    <w:basedOn w:val="Absatz-Standardschriftart"/>
    <w:link w:val="CommentText"/>
    <w:uiPriority w:val="99"/>
    <w:rsid w:val="000962C7"/>
    <w:rPr>
      <w:sz w:val="20"/>
      <w:szCs w:val="20"/>
    </w:rPr>
  </w:style>
  <w:style w:type="paragraph" w:customStyle="1" w:styleId="CommentSubject">
    <w:name w:val="Comment Subject"/>
    <w:basedOn w:val="CommentText"/>
    <w:next w:val="CommentText"/>
    <w:link w:val="CommentSubjectChar"/>
    <w:uiPriority w:val="99"/>
    <w:semiHidden/>
    <w:unhideWhenUsed/>
    <w:rsid w:val="000962C7"/>
    <w:rPr>
      <w:b/>
      <w:bCs/>
    </w:rPr>
  </w:style>
  <w:style w:type="character" w:customStyle="1" w:styleId="CommentSubjectChar">
    <w:name w:val="Comment Subject Char"/>
    <w:basedOn w:val="CommentTextChar"/>
    <w:link w:val="CommentSubject"/>
    <w:uiPriority w:val="99"/>
    <w:semiHidden/>
    <w:rsid w:val="000962C7"/>
    <w:rPr>
      <w:b/>
      <w:bCs/>
      <w:sz w:val="20"/>
      <w:szCs w:val="20"/>
    </w:rPr>
  </w:style>
  <w:style w:type="paragraph" w:styleId="Sprechblasentext">
    <w:name w:val="Balloon Text"/>
    <w:basedOn w:val="Standard"/>
    <w:link w:val="SprechblasentextZchn"/>
    <w:uiPriority w:val="99"/>
    <w:semiHidden/>
    <w:unhideWhenUsed/>
    <w:rsid w:val="000962C7"/>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962C7"/>
    <w:rPr>
      <w:rFonts w:ascii="Segoe UI" w:hAnsi="Segoe UI" w:cs="Segoe UI"/>
      <w:sz w:val="18"/>
      <w:szCs w:val="18"/>
    </w:rPr>
  </w:style>
  <w:style w:type="paragraph" w:styleId="berarbeitung">
    <w:name w:val="Revision"/>
    <w:hidden/>
    <w:uiPriority w:val="99"/>
    <w:semiHidden/>
    <w:rsid w:val="00F227B4"/>
    <w:pPr>
      <w:widowControl/>
      <w:jc w:val="left"/>
    </w:pPr>
  </w:style>
  <w:style w:type="paragraph" w:styleId="StandardWeb">
    <w:name w:val="Normal (Web)"/>
    <w:basedOn w:val="Standard"/>
    <w:uiPriority w:val="99"/>
    <w:unhideWhenUsed/>
    <w:rsid w:val="00E74EE2"/>
    <w:pPr>
      <w:widowControl/>
      <w:spacing w:before="100" w:beforeAutospacing="1" w:after="100" w:afterAutospacing="1"/>
      <w:jc w:val="left"/>
    </w:pPr>
    <w:rPr>
      <w:rFonts w:ascii="Times New Roman" w:eastAsiaTheme="minorEastAsia" w:hAnsi="Times New Roman" w:cs="Times New Roman"/>
      <w:lang w:val="de-DE" w:eastAsia="de-DE"/>
    </w:rPr>
  </w:style>
  <w:style w:type="character" w:styleId="Zeilennummer">
    <w:name w:val="line number"/>
    <w:basedOn w:val="Absatz-Standardschriftart"/>
    <w:uiPriority w:val="99"/>
    <w:semiHidden/>
    <w:unhideWhenUsed/>
    <w:rsid w:val="00117804"/>
  </w:style>
  <w:style w:type="character" w:customStyle="1" w:styleId="NichtaufgelsteErwhnung2">
    <w:name w:val="Nicht aufgelöste Erwähnung2"/>
    <w:basedOn w:val="Absatz-Standardschriftart"/>
    <w:uiPriority w:val="99"/>
    <w:semiHidden/>
    <w:unhideWhenUsed/>
    <w:rsid w:val="00181F72"/>
    <w:rPr>
      <w:color w:val="605E5C"/>
      <w:shd w:val="clear" w:color="auto" w:fill="E1DFDD"/>
    </w:rPr>
  </w:style>
  <w:style w:type="character" w:customStyle="1" w:styleId="UnresolvedMention2">
    <w:name w:val="Unresolved Mention2"/>
    <w:basedOn w:val="Absatz-Standardschriftart"/>
    <w:uiPriority w:val="99"/>
    <w:semiHidden/>
    <w:unhideWhenUsed/>
    <w:rsid w:val="00782E95"/>
    <w:rPr>
      <w:color w:val="605E5C"/>
      <w:shd w:val="clear" w:color="auto" w:fill="E1DFDD"/>
    </w:rPr>
  </w:style>
  <w:style w:type="paragraph" w:styleId="Fuzeile">
    <w:name w:val="footer"/>
    <w:basedOn w:val="Standard"/>
    <w:link w:val="FuzeileZchn"/>
    <w:uiPriority w:val="99"/>
    <w:unhideWhenUsed/>
    <w:rsid w:val="00C668CA"/>
    <w:pPr>
      <w:tabs>
        <w:tab w:val="center" w:pos="4513"/>
        <w:tab w:val="right" w:pos="9026"/>
      </w:tabs>
    </w:pPr>
  </w:style>
  <w:style w:type="character" w:customStyle="1" w:styleId="FuzeileZchn">
    <w:name w:val="Fußzeile Zchn"/>
    <w:basedOn w:val="Absatz-Standardschriftart"/>
    <w:link w:val="Fuzeile"/>
    <w:uiPriority w:val="99"/>
    <w:rsid w:val="00C668CA"/>
  </w:style>
  <w:style w:type="character" w:customStyle="1" w:styleId="NichtaufgelsteErwhnung3">
    <w:name w:val="Nicht aufgelöste Erwähnung3"/>
    <w:basedOn w:val="Absatz-Standardschriftart"/>
    <w:uiPriority w:val="99"/>
    <w:semiHidden/>
    <w:unhideWhenUsed/>
    <w:rsid w:val="00B140C9"/>
    <w:rPr>
      <w:color w:val="605E5C"/>
      <w:shd w:val="clear" w:color="auto" w:fill="E1DFDD"/>
    </w:rPr>
  </w:style>
  <w:style w:type="character" w:styleId="NichtaufgelsteErwhnung">
    <w:name w:val="Unresolved Mention"/>
    <w:basedOn w:val="Absatz-Standardschriftart"/>
    <w:uiPriority w:val="99"/>
    <w:semiHidden/>
    <w:unhideWhenUsed/>
    <w:rsid w:val="000367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980461">
      <w:bodyDiv w:val="1"/>
      <w:marLeft w:val="0"/>
      <w:marRight w:val="0"/>
      <w:marTop w:val="0"/>
      <w:marBottom w:val="0"/>
      <w:divBdr>
        <w:top w:val="none" w:sz="0" w:space="0" w:color="auto"/>
        <w:left w:val="none" w:sz="0" w:space="0" w:color="auto"/>
        <w:bottom w:val="none" w:sz="0" w:space="0" w:color="auto"/>
        <w:right w:val="none" w:sz="0" w:space="0" w:color="auto"/>
      </w:divBdr>
      <w:divsChild>
        <w:div w:id="1602058499">
          <w:marLeft w:val="0"/>
          <w:marRight w:val="0"/>
          <w:marTop w:val="0"/>
          <w:marBottom w:val="0"/>
          <w:divBdr>
            <w:top w:val="none" w:sz="0" w:space="0" w:color="auto"/>
            <w:left w:val="none" w:sz="0" w:space="0" w:color="auto"/>
            <w:bottom w:val="none" w:sz="0" w:space="0" w:color="auto"/>
            <w:right w:val="none" w:sz="0" w:space="0" w:color="auto"/>
          </w:divBdr>
          <w:divsChild>
            <w:div w:id="1351183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39281">
      <w:bodyDiv w:val="1"/>
      <w:marLeft w:val="0"/>
      <w:marRight w:val="0"/>
      <w:marTop w:val="0"/>
      <w:marBottom w:val="0"/>
      <w:divBdr>
        <w:top w:val="none" w:sz="0" w:space="0" w:color="auto"/>
        <w:left w:val="none" w:sz="0" w:space="0" w:color="auto"/>
        <w:bottom w:val="none" w:sz="0" w:space="0" w:color="auto"/>
        <w:right w:val="none" w:sz="0" w:space="0" w:color="auto"/>
      </w:divBdr>
    </w:div>
    <w:div w:id="331302957">
      <w:bodyDiv w:val="1"/>
      <w:marLeft w:val="0"/>
      <w:marRight w:val="0"/>
      <w:marTop w:val="0"/>
      <w:marBottom w:val="0"/>
      <w:divBdr>
        <w:top w:val="none" w:sz="0" w:space="0" w:color="auto"/>
        <w:left w:val="none" w:sz="0" w:space="0" w:color="auto"/>
        <w:bottom w:val="none" w:sz="0" w:space="0" w:color="auto"/>
        <w:right w:val="none" w:sz="0" w:space="0" w:color="auto"/>
      </w:divBdr>
      <w:divsChild>
        <w:div w:id="269825629">
          <w:marLeft w:val="0"/>
          <w:marRight w:val="0"/>
          <w:marTop w:val="0"/>
          <w:marBottom w:val="0"/>
          <w:divBdr>
            <w:top w:val="none" w:sz="0" w:space="0" w:color="auto"/>
            <w:left w:val="none" w:sz="0" w:space="0" w:color="auto"/>
            <w:bottom w:val="none" w:sz="0" w:space="0" w:color="auto"/>
            <w:right w:val="none" w:sz="0" w:space="0" w:color="auto"/>
          </w:divBdr>
          <w:divsChild>
            <w:div w:id="2035617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595023">
      <w:bodyDiv w:val="1"/>
      <w:marLeft w:val="0"/>
      <w:marRight w:val="0"/>
      <w:marTop w:val="0"/>
      <w:marBottom w:val="0"/>
      <w:divBdr>
        <w:top w:val="none" w:sz="0" w:space="0" w:color="auto"/>
        <w:left w:val="none" w:sz="0" w:space="0" w:color="auto"/>
        <w:bottom w:val="none" w:sz="0" w:space="0" w:color="auto"/>
        <w:right w:val="none" w:sz="0" w:space="0" w:color="auto"/>
      </w:divBdr>
      <w:divsChild>
        <w:div w:id="52198379">
          <w:marLeft w:val="0"/>
          <w:marRight w:val="0"/>
          <w:marTop w:val="0"/>
          <w:marBottom w:val="0"/>
          <w:divBdr>
            <w:top w:val="none" w:sz="0" w:space="0" w:color="auto"/>
            <w:left w:val="none" w:sz="0" w:space="0" w:color="auto"/>
            <w:bottom w:val="none" w:sz="0" w:space="0" w:color="auto"/>
            <w:right w:val="none" w:sz="0" w:space="0" w:color="auto"/>
          </w:divBdr>
          <w:divsChild>
            <w:div w:id="66921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948145">
      <w:bodyDiv w:val="1"/>
      <w:marLeft w:val="0"/>
      <w:marRight w:val="0"/>
      <w:marTop w:val="0"/>
      <w:marBottom w:val="0"/>
      <w:divBdr>
        <w:top w:val="none" w:sz="0" w:space="0" w:color="auto"/>
        <w:left w:val="none" w:sz="0" w:space="0" w:color="auto"/>
        <w:bottom w:val="none" w:sz="0" w:space="0" w:color="auto"/>
        <w:right w:val="none" w:sz="0" w:space="0" w:color="auto"/>
      </w:divBdr>
      <w:divsChild>
        <w:div w:id="1842164150">
          <w:marLeft w:val="0"/>
          <w:marRight w:val="0"/>
          <w:marTop w:val="0"/>
          <w:marBottom w:val="0"/>
          <w:divBdr>
            <w:top w:val="none" w:sz="0" w:space="0" w:color="auto"/>
            <w:left w:val="none" w:sz="0" w:space="0" w:color="auto"/>
            <w:bottom w:val="none" w:sz="0" w:space="0" w:color="auto"/>
            <w:right w:val="none" w:sz="0" w:space="0" w:color="auto"/>
          </w:divBdr>
          <w:divsChild>
            <w:div w:id="1177573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880674">
      <w:bodyDiv w:val="1"/>
      <w:marLeft w:val="0"/>
      <w:marRight w:val="0"/>
      <w:marTop w:val="0"/>
      <w:marBottom w:val="0"/>
      <w:divBdr>
        <w:top w:val="none" w:sz="0" w:space="0" w:color="auto"/>
        <w:left w:val="none" w:sz="0" w:space="0" w:color="auto"/>
        <w:bottom w:val="none" w:sz="0" w:space="0" w:color="auto"/>
        <w:right w:val="none" w:sz="0" w:space="0" w:color="auto"/>
      </w:divBdr>
      <w:divsChild>
        <w:div w:id="446201676">
          <w:marLeft w:val="0"/>
          <w:marRight w:val="0"/>
          <w:marTop w:val="0"/>
          <w:marBottom w:val="0"/>
          <w:divBdr>
            <w:top w:val="none" w:sz="0" w:space="0" w:color="auto"/>
            <w:left w:val="none" w:sz="0" w:space="0" w:color="auto"/>
            <w:bottom w:val="none" w:sz="0" w:space="0" w:color="auto"/>
            <w:right w:val="none" w:sz="0" w:space="0" w:color="auto"/>
          </w:divBdr>
          <w:divsChild>
            <w:div w:id="523905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237409">
      <w:bodyDiv w:val="1"/>
      <w:marLeft w:val="0"/>
      <w:marRight w:val="0"/>
      <w:marTop w:val="0"/>
      <w:marBottom w:val="0"/>
      <w:divBdr>
        <w:top w:val="none" w:sz="0" w:space="0" w:color="auto"/>
        <w:left w:val="none" w:sz="0" w:space="0" w:color="auto"/>
        <w:bottom w:val="none" w:sz="0" w:space="0" w:color="auto"/>
        <w:right w:val="none" w:sz="0" w:space="0" w:color="auto"/>
      </w:divBdr>
      <w:divsChild>
        <w:div w:id="674458796">
          <w:marLeft w:val="0"/>
          <w:marRight w:val="0"/>
          <w:marTop w:val="0"/>
          <w:marBottom w:val="0"/>
          <w:divBdr>
            <w:top w:val="none" w:sz="0" w:space="0" w:color="auto"/>
            <w:left w:val="none" w:sz="0" w:space="0" w:color="auto"/>
            <w:bottom w:val="none" w:sz="0" w:space="0" w:color="auto"/>
            <w:right w:val="none" w:sz="0" w:space="0" w:color="auto"/>
          </w:divBdr>
          <w:divsChild>
            <w:div w:id="2183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823693">
      <w:bodyDiv w:val="1"/>
      <w:marLeft w:val="0"/>
      <w:marRight w:val="0"/>
      <w:marTop w:val="0"/>
      <w:marBottom w:val="0"/>
      <w:divBdr>
        <w:top w:val="none" w:sz="0" w:space="0" w:color="auto"/>
        <w:left w:val="none" w:sz="0" w:space="0" w:color="auto"/>
        <w:bottom w:val="none" w:sz="0" w:space="0" w:color="auto"/>
        <w:right w:val="none" w:sz="0" w:space="0" w:color="auto"/>
      </w:divBdr>
    </w:div>
    <w:div w:id="1374424002">
      <w:bodyDiv w:val="1"/>
      <w:marLeft w:val="0"/>
      <w:marRight w:val="0"/>
      <w:marTop w:val="0"/>
      <w:marBottom w:val="0"/>
      <w:divBdr>
        <w:top w:val="none" w:sz="0" w:space="0" w:color="auto"/>
        <w:left w:val="none" w:sz="0" w:space="0" w:color="auto"/>
        <w:bottom w:val="none" w:sz="0" w:space="0" w:color="auto"/>
        <w:right w:val="none" w:sz="0" w:space="0" w:color="auto"/>
      </w:divBdr>
    </w:div>
    <w:div w:id="1659991917">
      <w:bodyDiv w:val="1"/>
      <w:marLeft w:val="0"/>
      <w:marRight w:val="0"/>
      <w:marTop w:val="0"/>
      <w:marBottom w:val="0"/>
      <w:divBdr>
        <w:top w:val="none" w:sz="0" w:space="0" w:color="auto"/>
        <w:left w:val="none" w:sz="0" w:space="0" w:color="auto"/>
        <w:bottom w:val="none" w:sz="0" w:space="0" w:color="auto"/>
        <w:right w:val="none" w:sz="0" w:space="0" w:color="auto"/>
      </w:divBdr>
      <w:divsChild>
        <w:div w:id="537013424">
          <w:marLeft w:val="0"/>
          <w:marRight w:val="0"/>
          <w:marTop w:val="0"/>
          <w:marBottom w:val="0"/>
          <w:divBdr>
            <w:top w:val="none" w:sz="0" w:space="0" w:color="auto"/>
            <w:left w:val="none" w:sz="0" w:space="0" w:color="auto"/>
            <w:bottom w:val="none" w:sz="0" w:space="0" w:color="auto"/>
            <w:right w:val="none" w:sz="0" w:space="0" w:color="auto"/>
          </w:divBdr>
          <w:divsChild>
            <w:div w:id="1861044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391960">
      <w:bodyDiv w:val="1"/>
      <w:marLeft w:val="0"/>
      <w:marRight w:val="0"/>
      <w:marTop w:val="0"/>
      <w:marBottom w:val="0"/>
      <w:divBdr>
        <w:top w:val="none" w:sz="0" w:space="0" w:color="auto"/>
        <w:left w:val="none" w:sz="0" w:space="0" w:color="auto"/>
        <w:bottom w:val="none" w:sz="0" w:space="0" w:color="auto"/>
        <w:right w:val="none" w:sz="0" w:space="0" w:color="auto"/>
      </w:divBdr>
    </w:div>
    <w:div w:id="19729050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397567-A712-4F1D-86CB-CE7F8BC89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4455</Words>
  <Characters>28071</Characters>
  <Application>Microsoft Office Word</Application>
  <DocSecurity>0</DocSecurity>
  <Lines>233</Lines>
  <Paragraphs>64</Paragraphs>
  <ScaleCrop>false</ScaleCrop>
  <Manager/>
  <Company/>
  <LinksUpToDate>false</LinksUpToDate>
  <CharactersWithSpaces>32462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Möbius-Winkler, Sven</cp:lastModifiedBy>
  <cp:revision>14</cp:revision>
  <dcterms:created xsi:type="dcterms:W3CDTF">2026-02-19T08:26:00Z</dcterms:created>
  <dcterms:modified xsi:type="dcterms:W3CDTF">2026-03-14T10:16:00Z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e2175a6a-dee8-4947-b1dc-57f5801d68ac</vt:lpwstr>
  </property>
</Properties>
</file>