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7E1391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059C4">
        <w:rPr>
          <w:rFonts w:eastAsia="Times New Roman" w:cstheme="minorHAnsi"/>
          <w:b/>
        </w:rPr>
        <w:t>68814</w:t>
      </w:r>
    </w:p>
    <w:p w14:paraId="2F6924E5" w14:textId="1A46322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059C4">
        <w:rPr>
          <w:rFonts w:eastAsia="Times New Roman" w:cstheme="minorHAnsi"/>
          <w:b/>
        </w:rPr>
        <w:t>Poornima G</w:t>
      </w:r>
    </w:p>
    <w:p w14:paraId="6FB9233B" w14:textId="7481F96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059C4" w:rsidRPr="00DC3633">
          <w:rPr>
            <w:rStyle w:val="Hyperlink"/>
            <w:rFonts w:eastAsia="Times New Roman" w:cstheme="minorHAnsi"/>
            <w:b/>
          </w:rPr>
          <w:t>https://review.jove.com/account/file-uploader?src=20988318</w:t>
        </w:r>
      </w:hyperlink>
      <w:r w:rsidR="00F059C4">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84CDE9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059C4" w:rsidRPr="00F059C4">
        <w:rPr>
          <w:rStyle w:val="ArticleTitle"/>
          <w:rFonts w:cstheme="minorHAnsi"/>
        </w:rPr>
        <w:t>A Scanning Electron Microscopy-Compatible Optical Imaging Method for Mesoscopic All-Cell Brain Mapping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6212105" w14:textId="7044F400" w:rsidR="00F059C4" w:rsidRPr="00F059C4" w:rsidRDefault="00F059C4" w:rsidP="00F059C4">
      <w:pPr>
        <w:rPr>
          <w:b/>
          <w:bCs/>
          <w:lang w:eastAsia="zh-CN"/>
        </w:rPr>
      </w:pPr>
      <w:r w:rsidRPr="00F059C4">
        <w:rPr>
          <w:b/>
          <w:bCs/>
          <w:lang w:eastAsia="zh-CN"/>
        </w:rPr>
        <w:t>Zhongyang Li</w:t>
      </w:r>
      <w:r w:rsidRPr="00F059C4">
        <w:rPr>
          <w:b/>
          <w:bCs/>
          <w:vertAlign w:val="superscript"/>
          <w:lang w:eastAsia="zh-CN"/>
        </w:rPr>
        <w:t>1,2,3</w:t>
      </w:r>
      <w:r w:rsidRPr="00F059C4">
        <w:rPr>
          <w:b/>
          <w:bCs/>
          <w:lang w:eastAsia="zh-CN"/>
        </w:rPr>
        <w:t xml:space="preserve">, </w:t>
      </w:r>
      <w:proofErr w:type="spellStart"/>
      <w:r w:rsidRPr="00F059C4">
        <w:rPr>
          <w:b/>
          <w:bCs/>
          <w:lang w:eastAsia="zh-CN"/>
        </w:rPr>
        <w:t>Peiyao</w:t>
      </w:r>
      <w:proofErr w:type="spellEnd"/>
      <w:r w:rsidRPr="00F059C4">
        <w:rPr>
          <w:b/>
          <w:bCs/>
          <w:lang w:eastAsia="zh-CN"/>
        </w:rPr>
        <w:t xml:space="preserve"> Shi</w:t>
      </w:r>
      <w:r w:rsidRPr="00F059C4">
        <w:rPr>
          <w:b/>
          <w:bCs/>
          <w:vertAlign w:val="superscript"/>
          <w:lang w:eastAsia="zh-CN"/>
        </w:rPr>
        <w:t>4</w:t>
      </w:r>
      <w:r w:rsidRPr="00F059C4">
        <w:rPr>
          <w:b/>
          <w:bCs/>
          <w:lang w:eastAsia="zh-CN"/>
        </w:rPr>
        <w:t xml:space="preserve">, </w:t>
      </w:r>
      <w:proofErr w:type="spellStart"/>
      <w:r w:rsidRPr="00F059C4">
        <w:rPr>
          <w:b/>
          <w:bCs/>
          <w:lang w:eastAsia="zh-CN"/>
        </w:rPr>
        <w:t>Ruobing</w:t>
      </w:r>
      <w:proofErr w:type="spellEnd"/>
      <w:r w:rsidRPr="00F059C4">
        <w:rPr>
          <w:b/>
          <w:bCs/>
          <w:lang w:eastAsia="zh-CN"/>
        </w:rPr>
        <w:t xml:space="preserve"> Zhang</w:t>
      </w:r>
      <w:r w:rsidRPr="00F059C4">
        <w:rPr>
          <w:b/>
          <w:bCs/>
          <w:vertAlign w:val="superscript"/>
          <w:lang w:eastAsia="zh-CN"/>
        </w:rPr>
        <w:t>3,4</w:t>
      </w:r>
    </w:p>
    <w:p w14:paraId="6FFCBF44" w14:textId="77777777" w:rsidR="00F059C4" w:rsidRPr="00A73416" w:rsidRDefault="00F059C4" w:rsidP="00F059C4"/>
    <w:p w14:paraId="4E4276AF" w14:textId="2051978B" w:rsidR="00F059C4" w:rsidRPr="001161BF" w:rsidRDefault="00F059C4" w:rsidP="00F059C4">
      <w:pPr>
        <w:rPr>
          <w:lang w:eastAsia="zh-CN"/>
        </w:rPr>
      </w:pPr>
      <w:r w:rsidRPr="001161BF">
        <w:rPr>
          <w:vertAlign w:val="superscript"/>
          <w:lang w:eastAsia="zh-CN"/>
        </w:rPr>
        <w:t>1</w:t>
      </w:r>
      <w:r w:rsidRPr="001161BF">
        <w:rPr>
          <w:lang w:eastAsia="zh-CN"/>
        </w:rPr>
        <w:t>School of Biomedical Engineering (Suzhou), Division of Life Sciences and Medicine, University of Science and Technology of China</w:t>
      </w:r>
    </w:p>
    <w:p w14:paraId="66CFEF77" w14:textId="752F666A" w:rsidR="00F059C4" w:rsidRPr="001161BF" w:rsidRDefault="00F059C4" w:rsidP="00F059C4">
      <w:pPr>
        <w:rPr>
          <w:lang w:eastAsia="zh-CN"/>
        </w:rPr>
      </w:pPr>
      <w:r w:rsidRPr="001161BF">
        <w:rPr>
          <w:vertAlign w:val="superscript"/>
          <w:lang w:eastAsia="zh-CN"/>
        </w:rPr>
        <w:t>2</w:t>
      </w:r>
      <w:r w:rsidRPr="001161BF">
        <w:rPr>
          <w:lang w:eastAsia="zh-CN"/>
        </w:rPr>
        <w:t>Anhui Province Key Laboratory of Biomedical Imaging and Intelligent Processing, Institute of Artificial Intelligence, Hefei Comprehensive National Science Center</w:t>
      </w:r>
    </w:p>
    <w:p w14:paraId="5222848B" w14:textId="77777777" w:rsidR="00F059C4" w:rsidRPr="001161BF" w:rsidRDefault="00F059C4" w:rsidP="00F059C4">
      <w:pPr>
        <w:rPr>
          <w:lang w:eastAsia="zh-CN"/>
        </w:rPr>
      </w:pPr>
      <w:r w:rsidRPr="001161BF">
        <w:rPr>
          <w:vertAlign w:val="superscript"/>
          <w:lang w:eastAsia="zh-CN"/>
        </w:rPr>
        <w:t>3</w:t>
      </w:r>
      <w:r w:rsidRPr="001161BF">
        <w:rPr>
          <w:lang w:eastAsia="zh-CN"/>
        </w:rPr>
        <w:t>Department of Biomedical Engineering, City University of Hong Kong, Hong Kong, China</w:t>
      </w:r>
    </w:p>
    <w:p w14:paraId="33CD999C" w14:textId="114399F2" w:rsidR="00D6314B" w:rsidRDefault="00F059C4" w:rsidP="00F059C4">
      <w:pPr>
        <w:outlineLvl w:val="0"/>
        <w:rPr>
          <w:rFonts w:eastAsia="Times New Roman" w:cstheme="minorHAnsi"/>
          <w:b/>
          <w:sz w:val="28"/>
          <w:szCs w:val="28"/>
        </w:rPr>
      </w:pPr>
      <w:r w:rsidRPr="001161BF">
        <w:rPr>
          <w:vertAlign w:val="superscript"/>
          <w:lang w:eastAsia="zh-CN"/>
        </w:rPr>
        <w:t>4</w:t>
      </w:r>
      <w:r w:rsidRPr="001161BF">
        <w:rPr>
          <w:lang w:eastAsia="zh-CN"/>
        </w:rPr>
        <w:t>Institute for Brain and Intelligence, Fudan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6DF907FE" w:rsidR="004E0C5A" w:rsidRDefault="00F059C4" w:rsidP="004E0C5A">
      <w:pPr>
        <w:outlineLvl w:val="0"/>
        <w:rPr>
          <w:rFonts w:eastAsia="Times New Roman" w:cstheme="minorHAnsi"/>
        </w:rPr>
      </w:pPr>
      <w:bookmarkStart w:id="0" w:name="_Hlk25233958"/>
      <w:proofErr w:type="spellStart"/>
      <w:r w:rsidRPr="001161BF">
        <w:rPr>
          <w:lang w:eastAsia="zh-CN"/>
        </w:rPr>
        <w:t>Ruobing</w:t>
      </w:r>
      <w:proofErr w:type="spellEnd"/>
      <w:r w:rsidRPr="001161BF">
        <w:rPr>
          <w:lang w:eastAsia="zh-CN"/>
        </w:rPr>
        <w:t xml:space="preserve"> Zhang</w:t>
      </w:r>
      <w:r w:rsidRPr="001161BF">
        <w:t xml:space="preserve"> </w:t>
      </w:r>
      <w:r w:rsidRPr="001161BF">
        <w:tab/>
      </w:r>
      <w:r w:rsidRPr="001161BF">
        <w:rPr>
          <w:lang w:eastAsia="zh-CN"/>
        </w:rPr>
        <w:t>rbzhang@fudan.edu.cn</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54F7BDC" w14:textId="666FD502" w:rsidR="00F059C4" w:rsidRPr="001161BF" w:rsidRDefault="00F059C4" w:rsidP="00F059C4">
      <w:pPr>
        <w:pBdr>
          <w:top w:val="nil"/>
          <w:left w:val="nil"/>
          <w:bottom w:val="nil"/>
          <w:right w:val="nil"/>
          <w:between w:val="nil"/>
        </w:pBdr>
        <w:rPr>
          <w:lang w:eastAsia="zh-CN"/>
        </w:rPr>
      </w:pPr>
      <w:r w:rsidRPr="001161BF">
        <w:rPr>
          <w:lang w:eastAsia="zh-CN"/>
        </w:rPr>
        <w:t xml:space="preserve">Zhongyang Li </w:t>
      </w:r>
      <w:r w:rsidRPr="001161BF">
        <w:rPr>
          <w:lang w:eastAsia="zh-CN"/>
        </w:rPr>
        <w:tab/>
      </w:r>
      <w:r w:rsidRPr="001161BF">
        <w:rPr>
          <w:lang w:eastAsia="zh-CN"/>
        </w:rPr>
        <w:tab/>
      </w:r>
      <w:r w:rsidRPr="001161BF">
        <w:t>lzyyy@mail.ustc.edu.cn</w:t>
      </w:r>
    </w:p>
    <w:p w14:paraId="12916965" w14:textId="18FE14C7" w:rsidR="003B5E26" w:rsidRPr="00B07A3B" w:rsidRDefault="00F059C4" w:rsidP="00F059C4">
      <w:pPr>
        <w:outlineLvl w:val="0"/>
        <w:rPr>
          <w:rFonts w:cstheme="minorHAnsi"/>
          <w:b/>
          <w:sz w:val="22"/>
          <w:szCs w:val="22"/>
        </w:rPr>
      </w:pPr>
      <w:proofErr w:type="spellStart"/>
      <w:r w:rsidRPr="001161BF">
        <w:rPr>
          <w:lang w:eastAsia="zh-CN"/>
        </w:rPr>
        <w:t>Peiyao</w:t>
      </w:r>
      <w:proofErr w:type="spellEnd"/>
      <w:r w:rsidRPr="001161BF">
        <w:rPr>
          <w:lang w:eastAsia="zh-CN"/>
        </w:rPr>
        <w:t xml:space="preserve"> Shi</w:t>
      </w:r>
      <w:r w:rsidRPr="001161BF">
        <w:rPr>
          <w:lang w:eastAsia="zh-CN"/>
        </w:rPr>
        <w:tab/>
      </w:r>
      <w:r w:rsidRPr="001161BF">
        <w:rPr>
          <w:lang w:eastAsia="zh-CN"/>
        </w:rPr>
        <w:tab/>
        <w:t>shipeiyao1228@163.com</w:t>
      </w:r>
    </w:p>
    <w:p w14:paraId="241412F1" w14:textId="77777777" w:rsidR="00F059C4" w:rsidRDefault="00F059C4" w:rsidP="00F059C4">
      <w:pPr>
        <w:outlineLvl w:val="0"/>
        <w:rPr>
          <w:rFonts w:eastAsia="Times New Roman" w:cstheme="minorHAnsi"/>
        </w:rPr>
      </w:pPr>
      <w:proofErr w:type="spellStart"/>
      <w:r w:rsidRPr="001161BF">
        <w:rPr>
          <w:lang w:eastAsia="zh-CN"/>
        </w:rPr>
        <w:t>Ruobing</w:t>
      </w:r>
      <w:proofErr w:type="spellEnd"/>
      <w:r w:rsidRPr="001161BF">
        <w:rPr>
          <w:lang w:eastAsia="zh-CN"/>
        </w:rPr>
        <w:t xml:space="preserve"> Zhang</w:t>
      </w:r>
      <w:r w:rsidRPr="001161BF">
        <w:t xml:space="preserve"> </w:t>
      </w:r>
      <w:r w:rsidRPr="001161BF">
        <w:tab/>
      </w:r>
      <w:r w:rsidRPr="001161BF">
        <w:rPr>
          <w:lang w:eastAsia="zh-CN"/>
        </w:rPr>
        <w:t>rbzhang@fudan.edu.cn</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272E92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91AFC">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24A17A9D" w:rsidR="005F1ADF" w:rsidRPr="00037828" w:rsidRDefault="00691AFC"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60C034C5" w14:textId="098AE724" w:rsidR="009A2C33" w:rsidRDefault="00AE2480" w:rsidP="005F1ADF">
      <w:pPr>
        <w:spacing w:before="240"/>
        <w:ind w:left="720"/>
        <w:rPr>
          <w:rFonts w:eastAsia="Times New Roman" w:cstheme="minorHAnsi"/>
        </w:rPr>
      </w:pPr>
      <w:proofErr w:type="spellStart"/>
      <w:r w:rsidRPr="00B07A3B">
        <w:rPr>
          <w:rFonts w:eastAsia="Times New Roman" w:cstheme="minorHAnsi"/>
        </w:rPr>
        <w:t>JoVE</w:t>
      </w:r>
      <w:proofErr w:type="spellEnd"/>
      <w:r w:rsidRPr="00B07A3B">
        <w:rPr>
          <w:rFonts w:eastAsia="Times New Roman" w:cstheme="minorHAnsi"/>
        </w:rPr>
        <w:t xml:space="preserve"> will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29DD5EE3" w:rsidR="005F1ADF" w:rsidRPr="00763722" w:rsidRDefault="00E45360" w:rsidP="005F1ADF">
      <w:pPr>
        <w:spacing w:before="60"/>
        <w:ind w:left="720"/>
        <w:rPr>
          <w:rFonts w:eastAsia="Times New Roman" w:cstheme="minorHAnsi"/>
          <w:b/>
          <w:bCs/>
        </w:rPr>
      </w:pPr>
      <w:r>
        <w:rPr>
          <w:rFonts w:eastAsia="Times New Roman" w:cstheme="minorHAnsi"/>
        </w:rPr>
        <w:t>microscope</w:t>
      </w:r>
      <w:r w:rsidRPr="00763722">
        <w:rPr>
          <w:rFonts w:eastAsia="Times New Roman" w:cstheme="minorHAnsi"/>
          <w:b/>
          <w:bCs/>
        </w:rPr>
        <w:t xml:space="preserve"> </w:t>
      </w:r>
      <w:r>
        <w:rPr>
          <w:rFonts w:ascii="SimSun" w:hAnsi="SimSun" w:cs="SimSun" w:hint="eastAsia"/>
          <w:b/>
          <w:bCs/>
          <w:lang w:eastAsia="zh-CN"/>
        </w:rPr>
        <w:t>:</w:t>
      </w:r>
      <w:r w:rsidR="00763722" w:rsidRPr="00763722">
        <w:rPr>
          <w:rFonts w:eastAsia="Times New Roman" w:cstheme="minorHAnsi"/>
          <w:b/>
          <w:bCs/>
        </w:rPr>
        <w:t>(</w:t>
      </w:r>
      <w:proofErr w:type="spellStart"/>
      <w:r w:rsidR="00763722" w:rsidRPr="00763722">
        <w:rPr>
          <w:rFonts w:eastAsia="Times New Roman" w:cstheme="minorHAnsi"/>
          <w:b/>
          <w:bCs/>
        </w:rPr>
        <w:t>AutoCUTS</w:t>
      </w:r>
      <w:proofErr w:type="spellEnd"/>
      <w:r w:rsidR="00763722" w:rsidRPr="00763722">
        <w:rPr>
          <w:rFonts w:eastAsia="Times New Roman" w:cstheme="minorHAnsi"/>
          <w:b/>
          <w:bCs/>
        </w:rPr>
        <w:t xml:space="preserve"> II</w:t>
      </w:r>
      <w:r>
        <w:rPr>
          <w:rFonts w:eastAsia="Times New Roman" w:cstheme="minorHAnsi"/>
          <w:b/>
          <w:bCs/>
        </w:rPr>
        <w:t xml:space="preserve"> </w:t>
      </w:r>
      <w:r w:rsidR="00763722" w:rsidRPr="00763722">
        <w:rPr>
          <w:rFonts w:eastAsia="Times New Roman" w:cstheme="minorHAnsi"/>
          <w:b/>
          <w:bCs/>
        </w:rPr>
        <w:t xml:space="preserve">(Lehua)) </w:t>
      </w:r>
    </w:p>
    <w:p w14:paraId="181DD27E" w14:textId="0902DECD" w:rsidR="005F1ADF" w:rsidRDefault="0039396E" w:rsidP="00D7547B">
      <w:pPr>
        <w:spacing w:before="120"/>
        <w:ind w:left="720"/>
        <w:rPr>
          <w:rFonts w:eastAsia="Times New Roman" w:cstheme="minorHAnsi"/>
          <w:b/>
          <w:color w:val="7F7F7F" w:themeColor="text1" w:themeTint="80"/>
        </w:rPr>
      </w:pPr>
      <w:r w:rsidRPr="0039396E">
        <w:rPr>
          <w:rFonts w:eastAsia="Times New Roman" w:cstheme="minorHAnsi"/>
          <w:bCs/>
          <w:highlight w:val="lightGray"/>
        </w:rPr>
        <w:t xml:space="preserve">SCOPE Shots: </w:t>
      </w:r>
      <w:r w:rsidR="002A13B1" w:rsidRPr="0039396E">
        <w:rPr>
          <w:rFonts w:eastAsia="Times New Roman" w:cstheme="minorHAnsi"/>
          <w:b/>
          <w:color w:val="7F7F7F" w:themeColor="text1" w:themeTint="80"/>
          <w:highlight w:val="lightGray"/>
        </w:rPr>
        <w:t>3.3.3, 3.6.</w:t>
      </w:r>
      <w:r w:rsidR="00402B96">
        <w:rPr>
          <w:rFonts w:eastAsia="Times New Roman" w:cstheme="minorHAnsi"/>
          <w:b/>
          <w:color w:val="7F7F7F" w:themeColor="text1" w:themeTint="80"/>
          <w:highlight w:val="lightGray"/>
        </w:rPr>
        <w:t>1, 3.10.1</w:t>
      </w:r>
    </w:p>
    <w:p w14:paraId="4E7C3E85" w14:textId="0B5326E2" w:rsidR="00A13CC3" w:rsidRDefault="0039396E" w:rsidP="00D7547B">
      <w:pPr>
        <w:spacing w:before="120"/>
        <w:ind w:left="720"/>
        <w:rPr>
          <w:rFonts w:ascii="Calibri" w:eastAsia="Times" w:hAnsi="Calibri" w:cs="Calibri"/>
          <w:b/>
          <w:bCs/>
          <w:i/>
          <w:iCs/>
          <w:color w:val="3333FF"/>
        </w:rPr>
      </w:pPr>
      <w:r w:rsidRPr="00C97809">
        <w:rPr>
          <w:rFonts w:ascii="Calibri" w:eastAsia="Times" w:hAnsi="Calibri" w:cs="Calibri"/>
          <w:b/>
          <w:bCs/>
          <w:i/>
          <w:iCs/>
          <w:color w:val="3333FF"/>
        </w:rPr>
        <w:t>Videographer: Please film the above</w:t>
      </w:r>
      <w:r>
        <w:rPr>
          <w:rFonts w:ascii="Calibri" w:eastAsia="Times" w:hAnsi="Calibri" w:cs="Calibri"/>
          <w:b/>
          <w:bCs/>
          <w:i/>
          <w:iCs/>
          <w:color w:val="3333FF"/>
        </w:rPr>
        <w:t>-</w:t>
      </w:r>
      <w:r w:rsidRPr="00C97809">
        <w:rPr>
          <w:rFonts w:ascii="Calibri" w:eastAsia="Times" w:hAnsi="Calibri" w:cs="Calibri"/>
          <w:b/>
          <w:bCs/>
          <w:i/>
          <w:iCs/>
          <w:color w:val="3333FF"/>
        </w:rPr>
        <w:t>mentioned shots using the scope kit</w:t>
      </w:r>
    </w:p>
    <w:p w14:paraId="11691A50" w14:textId="77777777" w:rsidR="0039396E" w:rsidRPr="00D7547B" w:rsidRDefault="0039396E" w:rsidP="00D7547B">
      <w:pPr>
        <w:spacing w:before="120"/>
        <w:ind w:left="720"/>
        <w:rPr>
          <w:rFonts w:eastAsia="Times New Roman" w:cstheme="minorHAnsi"/>
          <w:b/>
          <w:color w:val="7F7F7F" w:themeColor="text1" w:themeTint="80"/>
        </w:rPr>
      </w:pPr>
    </w:p>
    <w:p w14:paraId="4B20EAF0" w14:textId="04E0EA05"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Pr="00A13E01">
        <w:rPr>
          <w:rFonts w:eastAsia="Times New Roman" w:cstheme="minorHAnsi"/>
          <w:b/>
          <w:bCs/>
        </w:rPr>
        <w:t xml:space="preserve"> </w:t>
      </w:r>
      <w:r w:rsidR="00763722" w:rsidRPr="002A13B1">
        <w:rPr>
          <w:rFonts w:cstheme="minorHAnsi"/>
          <w:b/>
          <w:bCs/>
        </w:rPr>
        <w:t>Y</w:t>
      </w:r>
      <w:r w:rsidR="00E45360" w:rsidRPr="002A13B1">
        <w:rPr>
          <w:rFonts w:cstheme="minorHAnsi"/>
          <w:b/>
          <w:bCs/>
        </w:rPr>
        <w:t>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06A81030" w14:textId="77777777" w:rsidR="008530EB" w:rsidRDefault="008530EB" w:rsidP="001331E3">
      <w:pPr>
        <w:spacing w:before="120"/>
        <w:ind w:left="720"/>
        <w:rPr>
          <w:rFonts w:eastAsia="Times New Roman" w:cstheme="minorHAnsi"/>
        </w:rPr>
      </w:pPr>
    </w:p>
    <w:p w14:paraId="1C68C2BA" w14:textId="10E79478" w:rsidR="005F1ADF" w:rsidRDefault="0039396E" w:rsidP="005F1ADF">
      <w:pPr>
        <w:spacing w:before="120"/>
        <w:rPr>
          <w:rFonts w:eastAsia="Times New Roman" w:cstheme="minorHAnsi"/>
          <w:b/>
        </w:rPr>
      </w:pPr>
      <w:r w:rsidRPr="00C97809">
        <w:rPr>
          <w:rFonts w:ascii="Calibri" w:eastAsia="Times" w:hAnsi="Calibri" w:cs="Calibri"/>
          <w:b/>
          <w:bCs/>
          <w:i/>
          <w:iCs/>
          <w:color w:val="3333FF"/>
        </w:rPr>
        <w:t>Videographer: Please record the computer screen for the shots labeled as SCREEN</w:t>
      </w:r>
      <w:r>
        <w:rPr>
          <w:rFonts w:ascii="Calibri" w:eastAsia="Times" w:hAnsi="Calibri" w:cs="Calibri"/>
          <w:b/>
          <w:bCs/>
          <w:i/>
          <w:iCs/>
          <w:color w:val="3333FF"/>
        </w:rPr>
        <w:t xml:space="preserve"> as back-up</w:t>
      </w:r>
    </w:p>
    <w:p w14:paraId="6A5FF3FD" w14:textId="77777777" w:rsidR="0039396E" w:rsidRPr="00B07A3B" w:rsidRDefault="0039396E" w:rsidP="005F1ADF">
      <w:pPr>
        <w:spacing w:before="120"/>
        <w:rPr>
          <w:rFonts w:eastAsia="Times New Roman" w:cstheme="minorHAnsi"/>
          <w:b/>
        </w:rPr>
      </w:pPr>
    </w:p>
    <w:p w14:paraId="7A03162F" w14:textId="779F92F9"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316045">
        <w:rPr>
          <w:rFonts w:eastAsia="Times New Roman" w:cstheme="minorHAnsi"/>
          <w:b/>
          <w:bCs/>
        </w:rPr>
        <w:t>N</w:t>
      </w:r>
      <w:r w:rsidR="00316045" w:rsidRPr="002A13B1">
        <w:rPr>
          <w:rFonts w:cstheme="minorHAnsi" w:hint="eastAsia"/>
          <w:b/>
          <w:bCs/>
        </w:rPr>
        <w:t>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8818E43"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316045">
        <w:t xml:space="preserve"> </w:t>
      </w:r>
      <w:r w:rsidR="00316045">
        <w:rPr>
          <w:rFonts w:eastAsia="Times New Roman" w:cstheme="minorHAnsi"/>
          <w:b/>
          <w:bCs/>
        </w:rPr>
        <w:t>No</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204486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059C4">
        <w:rPr>
          <w:rFonts w:cstheme="minorHAnsi"/>
          <w:bCs/>
          <w:sz w:val="22"/>
          <w:szCs w:val="22"/>
        </w:rPr>
        <w:t>23</w:t>
      </w:r>
    </w:p>
    <w:p w14:paraId="5AAC9C6C" w14:textId="36125B47"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059C4">
        <w:rPr>
          <w:rFonts w:cstheme="minorHAnsi"/>
          <w:bCs/>
          <w:sz w:val="22"/>
          <w:szCs w:val="22"/>
        </w:rPr>
        <w:t>52 (</w:t>
      </w:r>
      <w:r w:rsidR="00716E0C">
        <w:rPr>
          <w:rFonts w:cstheme="minorHAnsi"/>
          <w:bCs/>
          <w:sz w:val="22"/>
          <w:szCs w:val="22"/>
        </w:rPr>
        <w:t>7</w:t>
      </w:r>
      <w:r w:rsidR="00F059C4">
        <w:rPr>
          <w:rFonts w:cstheme="minorHAnsi"/>
          <w:bCs/>
          <w:sz w:val="22"/>
          <w:szCs w:val="22"/>
        </w:rPr>
        <w:t xml:space="preserve"> SC, </w:t>
      </w:r>
      <w:r w:rsidR="00716E0C">
        <w:rPr>
          <w:rFonts w:cstheme="minorHAnsi"/>
          <w:bCs/>
          <w:sz w:val="22"/>
          <w:szCs w:val="22"/>
        </w:rPr>
        <w:t>3</w:t>
      </w:r>
      <w:r w:rsidR="00402B96">
        <w:rPr>
          <w:rFonts w:cstheme="minorHAnsi"/>
          <w:bCs/>
          <w:sz w:val="22"/>
          <w:szCs w:val="22"/>
        </w:rPr>
        <w:t xml:space="preserve"> </w:t>
      </w:r>
      <w:r w:rsidR="00F059C4">
        <w:rPr>
          <w:rFonts w:cstheme="minorHAnsi"/>
          <w:bCs/>
          <w:sz w:val="22"/>
          <w:szCs w:val="22"/>
        </w:rPr>
        <w:t>Scope)</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5F042EA2" w:rsidR="007D61A8" w:rsidRPr="0039396E" w:rsidRDefault="005D7888" w:rsidP="00B807E5">
      <w:pPr>
        <w:pStyle w:val="ListParagraph"/>
        <w:numPr>
          <w:ilvl w:val="1"/>
          <w:numId w:val="3"/>
        </w:numPr>
        <w:spacing w:before="120"/>
        <w:contextualSpacing w:val="0"/>
        <w:rPr>
          <w:rFonts w:eastAsia="Times New Roman" w:cstheme="minorHAnsi"/>
        </w:rPr>
      </w:pPr>
      <w:proofErr w:type="spellStart"/>
      <w:r w:rsidRPr="005D7888">
        <w:rPr>
          <w:rStyle w:val="AuthorName"/>
          <w:rFonts w:asciiTheme="minorHAnsi" w:eastAsia="Times" w:hAnsiTheme="minorHAnsi" w:cstheme="minorHAnsi"/>
        </w:rPr>
        <w:t>Ruobing</w:t>
      </w:r>
      <w:proofErr w:type="spellEnd"/>
      <w:r w:rsidRPr="005D7888">
        <w:rPr>
          <w:rStyle w:val="AuthorName"/>
          <w:rFonts w:asciiTheme="minorHAnsi" w:eastAsia="Times" w:hAnsiTheme="minorHAnsi" w:cstheme="minorHAnsi"/>
        </w:rPr>
        <w:t xml:space="preserve"> Zhang</w:t>
      </w:r>
      <w:r w:rsidR="00927B12">
        <w:rPr>
          <w:rStyle w:val="AuthorName"/>
          <w:rFonts w:asciiTheme="minorHAnsi" w:eastAsia="Times" w:hAnsiTheme="minorHAnsi" w:cstheme="minorHAnsi"/>
        </w:rPr>
        <w:t>:</w:t>
      </w:r>
      <w:r w:rsidR="005A33C6" w:rsidRPr="005A33C6">
        <w:rPr>
          <w:rFonts w:cstheme="minorHAnsi"/>
        </w:rPr>
        <w:t xml:space="preserve"> </w:t>
      </w:r>
      <w:r w:rsidRPr="005D7888">
        <w:rPr>
          <w:rFonts w:cstheme="minorHAnsi"/>
        </w:rPr>
        <w:t xml:space="preserve">Our research focuses on </w:t>
      </w:r>
      <w:proofErr w:type="spellStart"/>
      <w:r w:rsidRPr="005D7888">
        <w:rPr>
          <w:rFonts w:cstheme="minorHAnsi"/>
        </w:rPr>
        <w:t>connectomics</w:t>
      </w:r>
      <w:proofErr w:type="spellEnd"/>
      <w:r w:rsidRPr="005D7888">
        <w:rPr>
          <w:rFonts w:cstheme="minorHAnsi"/>
        </w:rPr>
        <w:t>. We develop high-throughput optical or electron image acquisition methodologies, enabl</w:t>
      </w:r>
      <w:r w:rsidR="0039396E">
        <w:rPr>
          <w:rFonts w:cstheme="minorHAnsi"/>
        </w:rPr>
        <w:t>ing</w:t>
      </w:r>
      <w:r w:rsidRPr="005D7888">
        <w:rPr>
          <w:rFonts w:cstheme="minorHAnsi"/>
        </w:rPr>
        <w:t xml:space="preserve"> the analysis of neural circuitry and synaptic connectivity features to decipher the fundamental connection logic of neural circuits.</w:t>
      </w:r>
    </w:p>
    <w:p w14:paraId="600D75C8" w14:textId="3F31A429" w:rsidR="0039396E" w:rsidRPr="00B07A3B"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2.3.1</w:t>
      </w:r>
    </w:p>
    <w:p w14:paraId="00A66870" w14:textId="77777777" w:rsidR="007D61A8" w:rsidRPr="00B07A3B" w:rsidRDefault="007D61A8"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DDFD539" w:rsidR="00333FA4" w:rsidRPr="0039396E" w:rsidRDefault="003D3237" w:rsidP="00333FA4">
      <w:pPr>
        <w:pStyle w:val="ListParagraph"/>
        <w:numPr>
          <w:ilvl w:val="1"/>
          <w:numId w:val="3"/>
        </w:numPr>
        <w:spacing w:before="120"/>
        <w:contextualSpacing w:val="0"/>
        <w:rPr>
          <w:rFonts w:eastAsia="Times New Roman" w:cstheme="minorHAnsi"/>
        </w:rPr>
      </w:pPr>
      <w:r w:rsidRPr="003D3237">
        <w:rPr>
          <w:rStyle w:val="AuthorName"/>
          <w:rFonts w:asciiTheme="minorHAnsi" w:eastAsia="Times" w:hAnsiTheme="minorHAnsi" w:cstheme="minorHAnsi"/>
        </w:rPr>
        <w:t>Zhongyang Li</w:t>
      </w:r>
      <w:r w:rsidR="00333FA4" w:rsidRPr="00B07A3B">
        <w:rPr>
          <w:rFonts w:eastAsia="Times New Roman" w:cstheme="minorHAnsi"/>
          <w:b/>
          <w:bCs/>
          <w:u w:val="single"/>
        </w:rPr>
        <w:t>:</w:t>
      </w:r>
      <w:r w:rsidR="00333FA4" w:rsidRPr="00B07A3B">
        <w:rPr>
          <w:rFonts w:eastAsia="Times New Roman" w:cstheme="minorHAnsi"/>
        </w:rPr>
        <w:t xml:space="preserve"> </w:t>
      </w:r>
      <w:r w:rsidR="009F7A09" w:rsidRPr="009F7A09">
        <w:rPr>
          <w:rFonts w:cstheme="minorHAnsi"/>
        </w:rPr>
        <w:t xml:space="preserve">Traditional high-resolution </w:t>
      </w:r>
      <w:proofErr w:type="spellStart"/>
      <w:r w:rsidR="009F7A09" w:rsidRPr="009F7A09">
        <w:rPr>
          <w:rFonts w:cstheme="minorHAnsi"/>
        </w:rPr>
        <w:t>connectomics</w:t>
      </w:r>
      <w:proofErr w:type="spellEnd"/>
      <w:r w:rsidR="009F7A09" w:rsidRPr="009F7A09">
        <w:rPr>
          <w:rFonts w:cstheme="minorHAnsi"/>
        </w:rPr>
        <w:t xml:space="preserve"> is limited to small brain volumes due to costly data acquisition and processing, whereas OMLIT enables rapid mesoscopic analysis and targeted microscopic study, offering potential for </w:t>
      </w:r>
      <w:proofErr w:type="gramStart"/>
      <w:r w:rsidR="009F7A09" w:rsidRPr="009F7A09">
        <w:rPr>
          <w:rFonts w:cstheme="minorHAnsi"/>
        </w:rPr>
        <w:t>whole-brain</w:t>
      </w:r>
      <w:proofErr w:type="gramEnd"/>
      <w:r w:rsidR="009F7A09" w:rsidRPr="009F7A09">
        <w:rPr>
          <w:rFonts w:cstheme="minorHAnsi"/>
        </w:rPr>
        <w:t xml:space="preserve"> </w:t>
      </w:r>
      <w:proofErr w:type="spellStart"/>
      <w:r w:rsidR="009F7A09" w:rsidRPr="009F7A09">
        <w:rPr>
          <w:rFonts w:cstheme="minorHAnsi"/>
        </w:rPr>
        <w:t>connectomics</w:t>
      </w:r>
      <w:proofErr w:type="spellEnd"/>
      <w:r w:rsidR="009F7A09" w:rsidRPr="009F7A09">
        <w:rPr>
          <w:rFonts w:cstheme="minorHAnsi"/>
        </w:rPr>
        <w:t>.</w:t>
      </w:r>
    </w:p>
    <w:p w14:paraId="63BF9D3C" w14:textId="3121E809" w:rsidR="0039396E" w:rsidRPr="00B07A3B"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3.2.1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2D153016" w:rsidR="00333FA4" w:rsidRPr="0039396E" w:rsidRDefault="003D3237" w:rsidP="00333FA4">
      <w:pPr>
        <w:pStyle w:val="ListParagraph"/>
        <w:numPr>
          <w:ilvl w:val="1"/>
          <w:numId w:val="3"/>
        </w:numPr>
        <w:spacing w:before="120"/>
        <w:contextualSpacing w:val="0"/>
        <w:rPr>
          <w:rFonts w:eastAsia="Times New Roman" w:cstheme="minorHAnsi"/>
        </w:rPr>
      </w:pPr>
      <w:r w:rsidRPr="003D3237">
        <w:rPr>
          <w:rStyle w:val="AuthorName"/>
          <w:rFonts w:asciiTheme="minorHAnsi" w:eastAsia="Times" w:hAnsiTheme="minorHAnsi" w:cstheme="minorHAnsi"/>
        </w:rPr>
        <w:t>Zhongyang Li</w:t>
      </w:r>
      <w:r w:rsidR="00333FA4" w:rsidRPr="00B07A3B">
        <w:rPr>
          <w:rFonts w:eastAsia="Times New Roman" w:cstheme="minorHAnsi"/>
          <w:b/>
          <w:bCs/>
          <w:u w:val="single"/>
        </w:rPr>
        <w:t>:</w:t>
      </w:r>
      <w:r w:rsidR="00333FA4" w:rsidRPr="00B07A3B">
        <w:rPr>
          <w:rFonts w:eastAsia="Times New Roman" w:cstheme="minorHAnsi"/>
        </w:rPr>
        <w:t xml:space="preserve"> </w:t>
      </w:r>
      <w:r w:rsidRPr="003D3237">
        <w:rPr>
          <w:rFonts w:cstheme="minorHAnsi"/>
        </w:rPr>
        <w:t>Compared to other mesoscopic approaches such as various fluorescence microscopies, OMLIT captures images of all neurons with dendrite and axon wiring information. Besides, its compatibility with electron microscopy enables further nanoscale resolution imaging under EM.</w:t>
      </w:r>
    </w:p>
    <w:p w14:paraId="3C2ECFD0" w14:textId="738E0D57" w:rsidR="0039396E" w:rsidRPr="00D75084"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4.2.1</w:t>
      </w:r>
    </w:p>
    <w:p w14:paraId="15F1F1BE" w14:textId="790D8813" w:rsidR="00D75084" w:rsidRPr="00D75084" w:rsidRDefault="00D75084" w:rsidP="0039396E">
      <w:pPr>
        <w:pStyle w:val="ListParagraph"/>
        <w:spacing w:before="120"/>
        <w:ind w:left="907"/>
        <w:contextualSpacing w:val="0"/>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1D2677BB" w:rsidR="00D75084" w:rsidRPr="0039396E" w:rsidRDefault="009F7A09" w:rsidP="00333FA4">
      <w:pPr>
        <w:pStyle w:val="ListParagraph"/>
        <w:numPr>
          <w:ilvl w:val="1"/>
          <w:numId w:val="3"/>
        </w:numPr>
        <w:spacing w:before="120"/>
        <w:contextualSpacing w:val="0"/>
        <w:rPr>
          <w:rFonts w:eastAsia="Times New Roman" w:cstheme="minorHAnsi"/>
        </w:rPr>
      </w:pPr>
      <w:proofErr w:type="spellStart"/>
      <w:r w:rsidRPr="009F7A09">
        <w:rPr>
          <w:rStyle w:val="AuthorName"/>
          <w:rFonts w:asciiTheme="minorHAnsi" w:eastAsia="Times" w:hAnsiTheme="minorHAnsi" w:cstheme="minorHAnsi"/>
        </w:rPr>
        <w:t>Ruobing</w:t>
      </w:r>
      <w:proofErr w:type="spellEnd"/>
      <w:r w:rsidRPr="009F7A09">
        <w:rPr>
          <w:rStyle w:val="AuthorName"/>
          <w:rFonts w:asciiTheme="minorHAnsi" w:eastAsia="Times" w:hAnsiTheme="minorHAnsi" w:cstheme="minorHAnsi"/>
        </w:rPr>
        <w:t xml:space="preserve"> Zhang</w:t>
      </w:r>
      <w:r w:rsidR="00D75084" w:rsidRPr="00B07A3B">
        <w:rPr>
          <w:rFonts w:eastAsia="Times New Roman" w:cstheme="minorHAnsi"/>
          <w:b/>
          <w:bCs/>
          <w:u w:val="single"/>
        </w:rPr>
        <w:t>:</w:t>
      </w:r>
      <w:r w:rsidR="00D75084" w:rsidRPr="00B07A3B">
        <w:rPr>
          <w:rFonts w:eastAsia="Times New Roman" w:cstheme="minorHAnsi"/>
        </w:rPr>
        <w:t xml:space="preserve"> </w:t>
      </w:r>
      <w:r w:rsidRPr="009F7A09">
        <w:rPr>
          <w:rFonts w:cstheme="minorHAnsi"/>
        </w:rPr>
        <w:t>OMLIT helps build comprehensive brain models, mapping all long-range projections—including their direction, strength, and type—alongside local microcircuits, offering insights into the information flow and functional regulation across the whole brain.</w:t>
      </w:r>
    </w:p>
    <w:p w14:paraId="47E8BED2" w14:textId="7C68C0C0" w:rsidR="0039396E" w:rsidRPr="00D75084"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5.1.2</w:t>
      </w:r>
    </w:p>
    <w:p w14:paraId="29DED187" w14:textId="5E8AC79C" w:rsidR="00D75084" w:rsidRPr="002A6FCF" w:rsidRDefault="00D75084" w:rsidP="00D75084">
      <w:pPr>
        <w:spacing w:before="120"/>
        <w:rPr>
          <w:rFonts w:eastAsia="Times New Roman" w:cstheme="minorHAnsi"/>
        </w:rPr>
      </w:pPr>
      <w:r w:rsidRPr="007A149A">
        <w:rPr>
          <w:rFonts w:cstheme="minorHAnsi"/>
          <w:color w:val="000000"/>
          <w:shd w:val="clear" w:color="auto" w:fill="FFFFFF"/>
        </w:rPr>
        <w:lastRenderedPageBreak/>
        <w:t>What questions will future</w:t>
      </w:r>
      <w:r w:rsidR="00556A37">
        <w:rPr>
          <w:rFonts w:cstheme="minorHAnsi"/>
          <w:color w:val="000000"/>
          <w:shd w:val="clear" w:color="auto" w:fill="FFFFFF"/>
        </w:rPr>
        <w:t xml:space="preserve"> research </w:t>
      </w:r>
      <w:r w:rsidR="00556A37" w:rsidRPr="007A149A">
        <w:rPr>
          <w:rFonts w:cstheme="minorHAnsi"/>
          <w:color w:val="000000"/>
          <w:shd w:val="clear" w:color="auto" w:fill="FFFFFF"/>
        </w:rPr>
        <w:t>focus on</w:t>
      </w:r>
      <w:r w:rsidRPr="007A149A">
        <w:rPr>
          <w:rFonts w:cstheme="minorHAnsi"/>
          <w:color w:val="000000"/>
          <w:shd w:val="clear" w:color="auto" w:fill="FFFFFF"/>
        </w:rPr>
        <w:t>?</w:t>
      </w:r>
    </w:p>
    <w:p w14:paraId="13285F32" w14:textId="5BF8A243" w:rsidR="00D75084" w:rsidRPr="0039396E" w:rsidRDefault="009F7A09" w:rsidP="00333FA4">
      <w:pPr>
        <w:pStyle w:val="ListParagraph"/>
        <w:numPr>
          <w:ilvl w:val="1"/>
          <w:numId w:val="3"/>
        </w:numPr>
        <w:spacing w:before="120"/>
        <w:contextualSpacing w:val="0"/>
        <w:rPr>
          <w:rFonts w:eastAsia="Times New Roman" w:cstheme="minorHAnsi"/>
        </w:rPr>
      </w:pPr>
      <w:proofErr w:type="spellStart"/>
      <w:r w:rsidRPr="009F7A09">
        <w:rPr>
          <w:rFonts w:ascii="Calibri" w:eastAsia="Times" w:hAnsi="Calibri" w:cstheme="minorHAnsi"/>
          <w:b/>
          <w:color w:val="auto"/>
          <w:u w:val="single"/>
        </w:rPr>
        <w:t>Ruobing</w:t>
      </w:r>
      <w:proofErr w:type="spellEnd"/>
      <w:r w:rsidRPr="009F7A09">
        <w:rPr>
          <w:rFonts w:ascii="Calibri" w:eastAsia="Times" w:hAnsi="Calibri" w:cstheme="minorHAnsi"/>
          <w:b/>
          <w:color w:val="auto"/>
          <w:u w:val="single"/>
        </w:rPr>
        <w:t xml:space="preserve"> Zhang</w:t>
      </w:r>
      <w:r w:rsidR="00D75084" w:rsidRPr="00B07A3B">
        <w:rPr>
          <w:rFonts w:eastAsia="Times New Roman" w:cstheme="minorHAnsi"/>
          <w:b/>
          <w:bCs/>
          <w:u w:val="single"/>
        </w:rPr>
        <w:t>:</w:t>
      </w:r>
      <w:r w:rsidR="00D75084" w:rsidRPr="00B07A3B">
        <w:rPr>
          <w:rFonts w:eastAsia="Times New Roman" w:cstheme="minorHAnsi"/>
        </w:rPr>
        <w:t xml:space="preserve"> </w:t>
      </w:r>
      <w:r w:rsidRPr="009F7A09">
        <w:rPr>
          <w:rFonts w:cstheme="minorHAnsi"/>
        </w:rPr>
        <w:t xml:space="preserve">We are developing automated OMLIT imaging and EM data acquisition guided by OMLIT-defined ROIs, enabling efficient </w:t>
      </w:r>
      <w:proofErr w:type="spellStart"/>
      <w:r w:rsidRPr="009F7A09">
        <w:rPr>
          <w:rFonts w:cstheme="minorHAnsi"/>
        </w:rPr>
        <w:t>connectomic</w:t>
      </w:r>
      <w:proofErr w:type="spellEnd"/>
      <w:r w:rsidRPr="009F7A09">
        <w:rPr>
          <w:rFonts w:cstheme="minorHAnsi"/>
        </w:rPr>
        <w:t xml:space="preserve"> data collection and analysis across large</w:t>
      </w:r>
      <w:r>
        <w:rPr>
          <w:rFonts w:cstheme="minorHAnsi"/>
        </w:rPr>
        <w:t xml:space="preserve"> or whole</w:t>
      </w:r>
      <w:r w:rsidRPr="009F7A09">
        <w:rPr>
          <w:rFonts w:cstheme="minorHAnsi"/>
        </w:rPr>
        <w:t xml:space="preserve"> brain volumes.</w:t>
      </w:r>
    </w:p>
    <w:p w14:paraId="70EE0F8F" w14:textId="02473C58" w:rsidR="0039396E" w:rsidRPr="00B07A3B"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2.5.1</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21A5A5E0" w:rsidR="00FF25E5" w:rsidRPr="00F059C4" w:rsidRDefault="00FF25E5" w:rsidP="00A13CC3">
      <w:pPr>
        <w:contextualSpacing/>
        <w:outlineLvl w:val="0"/>
        <w:rPr>
          <w:rFonts w:cstheme="minorHAnsi"/>
        </w:rPr>
      </w:pPr>
      <w:r>
        <w:rPr>
          <w:rFonts w:eastAsia="Times New Roman" w:cstheme="minorHAnsi"/>
          <w:b/>
        </w:rPr>
        <w:br w:type="page"/>
      </w:r>
    </w:p>
    <w:p w14:paraId="2A467797" w14:textId="01E2B033" w:rsidR="00992857" w:rsidRPr="00B07A3B" w:rsidRDefault="00DC2504" w:rsidP="0039396E">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1C0B94EC" w:rsidR="00CE10F2" w:rsidRDefault="002C3672" w:rsidP="00A13CC3">
      <w:pPr>
        <w:pStyle w:val="ListParagraph"/>
        <w:numPr>
          <w:ilvl w:val="0"/>
          <w:numId w:val="3"/>
        </w:numPr>
        <w:spacing w:before="120"/>
        <w:contextualSpacing w:val="0"/>
        <w:rPr>
          <w:rFonts w:cstheme="minorHAnsi"/>
          <w:b/>
          <w:bCs/>
        </w:rPr>
      </w:pPr>
      <w:r>
        <w:rPr>
          <w:rFonts w:cstheme="minorHAnsi"/>
          <w:b/>
          <w:bCs/>
        </w:rPr>
        <w:t>Preparation of the Tape</w:t>
      </w:r>
    </w:p>
    <w:p w14:paraId="314C5FBA" w14:textId="2E58EBBC" w:rsidR="00985FE6" w:rsidRDefault="00D7547B" w:rsidP="00985FE6">
      <w:pPr>
        <w:pStyle w:val="ListParagraph"/>
        <w:spacing w:before="120"/>
        <w:ind w:left="360"/>
        <w:contextualSpacing w:val="0"/>
        <w:rPr>
          <w:rFonts w:cstheme="minorHAnsi"/>
        </w:rPr>
      </w:pPr>
      <w:r>
        <w:rPr>
          <w:rFonts w:cstheme="minorHAnsi"/>
          <w:b/>
          <w:bCs/>
        </w:rPr>
        <w:t xml:space="preserve">Demonstrator: </w:t>
      </w:r>
      <w:proofErr w:type="spellStart"/>
      <w:r w:rsidR="00183E8F">
        <w:rPr>
          <w:rFonts w:cstheme="minorHAnsi"/>
        </w:rPr>
        <w:t>P</w:t>
      </w:r>
      <w:r w:rsidR="00183E8F">
        <w:rPr>
          <w:rFonts w:cstheme="minorHAnsi" w:hint="eastAsia"/>
          <w:lang w:eastAsia="zh-CN"/>
        </w:rPr>
        <w:t>eiyao</w:t>
      </w:r>
      <w:proofErr w:type="spellEnd"/>
      <w:r w:rsidR="00183E8F">
        <w:rPr>
          <w:rFonts w:cstheme="minorHAnsi"/>
        </w:rPr>
        <w:t xml:space="preserve"> S</w:t>
      </w:r>
      <w:r w:rsidR="00183E8F">
        <w:rPr>
          <w:rFonts w:cstheme="minorHAnsi" w:hint="eastAsia"/>
          <w:lang w:eastAsia="zh-CN"/>
        </w:rPr>
        <w:t>hi</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31597CAC" w14:textId="77777777" w:rsidR="00AC1E12" w:rsidRDefault="00AC1E12" w:rsidP="00AC1E12">
      <w:pPr>
        <w:pStyle w:val="Narration"/>
        <w:numPr>
          <w:ilvl w:val="1"/>
          <w:numId w:val="3"/>
        </w:numPr>
        <w:rPr>
          <w:lang w:eastAsia="en-GB"/>
        </w:rPr>
      </w:pPr>
      <w:r w:rsidRPr="00287B31">
        <w:rPr>
          <w:lang w:eastAsia="en-GB"/>
        </w:rPr>
        <w:t xml:space="preserve">To begin, select either polyimide tape with a thickness of 50 </w:t>
      </w:r>
      <w:proofErr w:type="spellStart"/>
      <w:r w:rsidRPr="00287B31">
        <w:rPr>
          <w:lang w:eastAsia="en-GB"/>
        </w:rPr>
        <w:t>micrometers</w:t>
      </w:r>
      <w:proofErr w:type="spellEnd"/>
      <w:r w:rsidRPr="00287B31">
        <w:rPr>
          <w:lang w:eastAsia="en-GB"/>
        </w:rPr>
        <w:t xml:space="preserve"> or D-50 film with a thickness of 50 </w:t>
      </w:r>
      <w:proofErr w:type="spellStart"/>
      <w:r w:rsidRPr="00287B31">
        <w:rPr>
          <w:lang w:eastAsia="en-GB"/>
        </w:rPr>
        <w:t>micrometers</w:t>
      </w:r>
      <w:proofErr w:type="spellEnd"/>
      <w:r w:rsidRPr="00287B31">
        <w:rPr>
          <w:lang w:eastAsia="en-GB"/>
        </w:rPr>
        <w:t xml:space="preserve"> and mount it onto the motorized winding system </w:t>
      </w:r>
      <w:r w:rsidRPr="00287B31">
        <w:rPr>
          <w:b/>
          <w:bCs/>
          <w:lang w:eastAsia="en-GB"/>
        </w:rPr>
        <w:t>[1]</w:t>
      </w:r>
      <w:r w:rsidRPr="00287B31">
        <w:rPr>
          <w:lang w:eastAsia="en-GB"/>
        </w:rPr>
        <w:t>.</w:t>
      </w:r>
    </w:p>
    <w:p w14:paraId="51109C4A" w14:textId="77777777" w:rsidR="00AC1E12" w:rsidRDefault="00AC1E12" w:rsidP="00AC1E12">
      <w:pPr>
        <w:pStyle w:val="ShotDescription"/>
        <w:numPr>
          <w:ilvl w:val="2"/>
          <w:numId w:val="3"/>
        </w:numPr>
        <w:rPr>
          <w:lang w:val="en-IN" w:eastAsia="en-GB"/>
        </w:rPr>
      </w:pPr>
      <w:r w:rsidRPr="00287B31">
        <w:rPr>
          <w:lang w:val="en-IN" w:eastAsia="en-GB"/>
        </w:rPr>
        <w:t>WIDE: Talent placing polyimide tape or D-50 film onto the motorized winding system and securing it in place.</w:t>
      </w:r>
    </w:p>
    <w:p w14:paraId="05489981" w14:textId="77777777" w:rsidR="00AC1E12" w:rsidRPr="00287B31" w:rsidRDefault="00AC1E12" w:rsidP="00AC1E12">
      <w:pPr>
        <w:spacing w:before="100" w:beforeAutospacing="1" w:after="100" w:afterAutospacing="1"/>
        <w:rPr>
          <w:rFonts w:ascii="Times New Roman" w:eastAsia="Times New Roman" w:hAnsi="Times New Roman" w:cs="Times New Roman"/>
          <w:lang w:val="en-IN" w:eastAsia="en-GB"/>
        </w:rPr>
      </w:pPr>
    </w:p>
    <w:p w14:paraId="4D359C70" w14:textId="77777777" w:rsidR="00AC1E12" w:rsidRDefault="00AC1E12" w:rsidP="00AC1E12">
      <w:pPr>
        <w:pStyle w:val="Narration"/>
        <w:numPr>
          <w:ilvl w:val="1"/>
          <w:numId w:val="3"/>
        </w:numPr>
        <w:rPr>
          <w:lang w:eastAsia="en-GB"/>
        </w:rPr>
      </w:pPr>
      <w:r w:rsidRPr="00287B31">
        <w:rPr>
          <w:lang w:eastAsia="en-GB"/>
        </w:rPr>
        <w:t xml:space="preserve">Using a double-head magnetron sputtering system, deposit a uniform thin film of chromium or other metals such as aluminum, silver, or copper onto the surface of the tape </w:t>
      </w:r>
      <w:r w:rsidRPr="00287B31">
        <w:rPr>
          <w:b/>
          <w:bCs/>
          <w:lang w:eastAsia="en-GB"/>
        </w:rPr>
        <w:t>[1]</w:t>
      </w:r>
      <w:r w:rsidRPr="00287B31">
        <w:rPr>
          <w:lang w:eastAsia="en-GB"/>
        </w:rPr>
        <w:t xml:space="preserve">. Position the tape at a distance of 80 millimeters from the sputtering target </w:t>
      </w:r>
      <w:r w:rsidRPr="00287B31">
        <w:rPr>
          <w:b/>
          <w:bCs/>
          <w:lang w:eastAsia="en-GB"/>
        </w:rPr>
        <w:t>[2]</w:t>
      </w:r>
      <w:r w:rsidRPr="00287B31">
        <w:rPr>
          <w:lang w:eastAsia="en-GB"/>
        </w:rPr>
        <w:t xml:space="preserve">. Perform the process under direct current power and at a pressure of 1 pascal regulated by 99.999 percent argon gas </w:t>
      </w:r>
      <w:r w:rsidRPr="00287B31">
        <w:rPr>
          <w:b/>
          <w:bCs/>
          <w:lang w:eastAsia="en-GB"/>
        </w:rPr>
        <w:t>[3]</w:t>
      </w:r>
      <w:r w:rsidRPr="00287B31">
        <w:rPr>
          <w:lang w:eastAsia="en-GB"/>
        </w:rPr>
        <w:t>.</w:t>
      </w:r>
    </w:p>
    <w:p w14:paraId="1CBF65D5" w14:textId="77777777" w:rsidR="00AC1E12" w:rsidRDefault="00AC1E12" w:rsidP="00AC1E12">
      <w:pPr>
        <w:pStyle w:val="ShotDescription"/>
        <w:numPr>
          <w:ilvl w:val="2"/>
          <w:numId w:val="3"/>
        </w:numPr>
        <w:rPr>
          <w:lang w:val="en-IN" w:eastAsia="en-GB"/>
        </w:rPr>
      </w:pPr>
      <w:bookmarkStart w:id="1" w:name="_Hlk208866292"/>
      <w:r w:rsidRPr="00287B31">
        <w:rPr>
          <w:lang w:val="en-IN" w:eastAsia="en-GB"/>
        </w:rPr>
        <w:t>Talent operating the magnetron sputtering system to deposit a thin metallic coating onto the tape.</w:t>
      </w:r>
    </w:p>
    <w:bookmarkEnd w:id="1"/>
    <w:p w14:paraId="75B25A7E" w14:textId="77777777" w:rsidR="00AC1E12" w:rsidRDefault="00AC1E12" w:rsidP="00AC1E12">
      <w:pPr>
        <w:pStyle w:val="ShotDescription"/>
        <w:numPr>
          <w:ilvl w:val="2"/>
          <w:numId w:val="3"/>
        </w:numPr>
        <w:rPr>
          <w:lang w:val="en-IN" w:eastAsia="en-GB"/>
        </w:rPr>
      </w:pPr>
      <w:r w:rsidRPr="00287B31">
        <w:rPr>
          <w:lang w:val="en-IN" w:eastAsia="en-GB"/>
        </w:rPr>
        <w:t>Close-up of the tape positioned 80 millimeters away from the sputtering target inside the chamber.</w:t>
      </w:r>
    </w:p>
    <w:p w14:paraId="564683DD" w14:textId="1A083E04" w:rsidR="00AC1E12" w:rsidRDefault="00AC1E12" w:rsidP="00AC1E12">
      <w:pPr>
        <w:pStyle w:val="ShotDescription"/>
        <w:numPr>
          <w:ilvl w:val="2"/>
          <w:numId w:val="3"/>
        </w:numPr>
        <w:rPr>
          <w:lang w:val="en-IN" w:eastAsia="en-GB"/>
        </w:rPr>
      </w:pPr>
      <w:r w:rsidRPr="00287B31">
        <w:rPr>
          <w:lang w:val="en-IN" w:eastAsia="en-GB"/>
        </w:rPr>
        <w:t>Show system settings indicating direct current power mode, chamber pressure at 1.0 pascal, and argon gas regulation at 99.999 percent purity.</w:t>
      </w:r>
    </w:p>
    <w:p w14:paraId="6A3DAB4C" w14:textId="664F5545" w:rsidR="00AC1E12" w:rsidRPr="00287B31" w:rsidRDefault="00AC1E12" w:rsidP="002C3672">
      <w:pPr>
        <w:spacing w:before="100" w:beforeAutospacing="1" w:after="100" w:afterAutospacing="1"/>
        <w:rPr>
          <w:rFonts w:ascii="Times New Roman" w:eastAsia="Times New Roman" w:hAnsi="Times New Roman" w:cs="Times New Roman"/>
          <w:lang w:val="en-IN" w:eastAsia="en-GB"/>
        </w:rPr>
      </w:pPr>
    </w:p>
    <w:p w14:paraId="5AE15FAB" w14:textId="77777777" w:rsidR="00AC1E12" w:rsidRDefault="00AC1E12" w:rsidP="00AC1E12">
      <w:pPr>
        <w:pStyle w:val="Narration"/>
        <w:numPr>
          <w:ilvl w:val="1"/>
          <w:numId w:val="3"/>
        </w:numPr>
        <w:rPr>
          <w:lang w:eastAsia="en-GB"/>
        </w:rPr>
      </w:pPr>
      <w:r>
        <w:rPr>
          <w:lang w:eastAsia="en-GB"/>
        </w:rPr>
        <w:t>Now, s</w:t>
      </w:r>
      <w:r w:rsidRPr="00287B31">
        <w:rPr>
          <w:lang w:eastAsia="en-GB"/>
        </w:rPr>
        <w:t xml:space="preserve">et the tape winding speed to 0.6 millimeters per second to achieve a metal coating thickness of 50 nanometers </w:t>
      </w:r>
      <w:r w:rsidRPr="00287B31">
        <w:rPr>
          <w:b/>
          <w:bCs/>
          <w:lang w:eastAsia="en-GB"/>
        </w:rPr>
        <w:t>[1]</w:t>
      </w:r>
      <w:r w:rsidRPr="00287B31">
        <w:rPr>
          <w:lang w:eastAsia="en-GB"/>
        </w:rPr>
        <w:t xml:space="preserve">. After deposition, cool the chamber slowly to room temperature under high vacuum to minimize coating stress </w:t>
      </w:r>
      <w:r w:rsidRPr="00287B31">
        <w:rPr>
          <w:b/>
          <w:bCs/>
          <w:lang w:eastAsia="en-GB"/>
        </w:rPr>
        <w:t>[2]</w:t>
      </w:r>
      <w:r w:rsidRPr="00287B31">
        <w:rPr>
          <w:lang w:eastAsia="en-GB"/>
        </w:rPr>
        <w:t>.</w:t>
      </w:r>
    </w:p>
    <w:p w14:paraId="132013E4" w14:textId="11BD588A" w:rsidR="00AC1E12" w:rsidRDefault="00AC1E12" w:rsidP="00AC1E12">
      <w:pPr>
        <w:pStyle w:val="ShotDescription"/>
        <w:numPr>
          <w:ilvl w:val="2"/>
          <w:numId w:val="3"/>
        </w:numPr>
        <w:rPr>
          <w:lang w:val="en-IN" w:eastAsia="en-GB"/>
        </w:rPr>
      </w:pPr>
      <w:r w:rsidRPr="00287B31">
        <w:rPr>
          <w:lang w:val="en-IN" w:eastAsia="en-GB"/>
        </w:rPr>
        <w:t>Show the tape winding speed set to 0.6 millimeters per second on the sputtering system interface.</w:t>
      </w:r>
    </w:p>
    <w:p w14:paraId="50A7D377" w14:textId="590E8710" w:rsidR="00AC1E12" w:rsidRPr="003425BB" w:rsidRDefault="0039396E" w:rsidP="001A2472">
      <w:pPr>
        <w:pStyle w:val="ShotDescription"/>
        <w:numPr>
          <w:ilvl w:val="2"/>
          <w:numId w:val="3"/>
        </w:numPr>
        <w:rPr>
          <w:lang w:val="en-IN" w:eastAsia="en-GB"/>
        </w:rPr>
      </w:pPr>
      <w:r>
        <w:rPr>
          <w:lang w:val="en-IN" w:eastAsia="en-GB"/>
        </w:rPr>
        <w:t>Shot of the system being still to cool down</w:t>
      </w:r>
      <w:r w:rsidR="00AC1E12" w:rsidRPr="001A2472">
        <w:rPr>
          <w:lang w:val="en-IN" w:eastAsia="en-GB"/>
        </w:rPr>
        <w:t>.</w:t>
      </w:r>
    </w:p>
    <w:p w14:paraId="51685A90" w14:textId="77777777" w:rsidR="00AC1E12" w:rsidRPr="001A2472" w:rsidRDefault="00AC1E12" w:rsidP="001A2472">
      <w:pPr>
        <w:spacing w:before="100" w:beforeAutospacing="1" w:after="100" w:afterAutospacing="1"/>
        <w:rPr>
          <w:rFonts w:ascii="Times New Roman" w:eastAsia="Times New Roman" w:hAnsi="Times New Roman" w:cs="Times New Roman"/>
          <w:lang w:val="en-IN" w:eastAsia="en-GB"/>
        </w:rPr>
      </w:pPr>
    </w:p>
    <w:p w14:paraId="2B673A74" w14:textId="77777777" w:rsidR="00AC1E12" w:rsidRDefault="00AC1E12" w:rsidP="00AC1E12">
      <w:pPr>
        <w:pStyle w:val="Narration"/>
        <w:numPr>
          <w:ilvl w:val="1"/>
          <w:numId w:val="3"/>
        </w:numPr>
        <w:rPr>
          <w:lang w:eastAsia="en-GB"/>
        </w:rPr>
      </w:pPr>
      <w:r w:rsidRPr="00287B31">
        <w:rPr>
          <w:lang w:eastAsia="en-GB"/>
        </w:rPr>
        <w:t xml:space="preserve">Evaluate the thickness and uniformity of the coating using a stylus profiler, atomic force </w:t>
      </w:r>
      <w:r w:rsidRPr="00287B31">
        <w:rPr>
          <w:lang w:eastAsia="en-GB"/>
        </w:rPr>
        <w:lastRenderedPageBreak/>
        <w:t xml:space="preserve">microscopy, or scanning electron microscopy </w:t>
      </w:r>
      <w:r w:rsidRPr="00287B31">
        <w:rPr>
          <w:b/>
          <w:bCs/>
          <w:lang w:eastAsia="en-GB"/>
        </w:rPr>
        <w:t>[1]</w:t>
      </w:r>
      <w:r w:rsidRPr="00287B31">
        <w:rPr>
          <w:lang w:eastAsia="en-GB"/>
        </w:rPr>
        <w:t>.</w:t>
      </w:r>
    </w:p>
    <w:p w14:paraId="323A3C73" w14:textId="77777777" w:rsidR="00AC1E12" w:rsidRDefault="00AC1E12" w:rsidP="00AC1E12">
      <w:pPr>
        <w:pStyle w:val="ShotDescription"/>
        <w:numPr>
          <w:ilvl w:val="2"/>
          <w:numId w:val="3"/>
        </w:numPr>
        <w:rPr>
          <w:lang w:val="en-IN" w:eastAsia="en-GB"/>
        </w:rPr>
      </w:pPr>
      <w:r>
        <w:rPr>
          <w:lang w:val="en-IN" w:eastAsia="en-GB"/>
        </w:rPr>
        <w:t xml:space="preserve">Talent operating </w:t>
      </w:r>
      <w:proofErr w:type="spellStart"/>
      <w:r>
        <w:rPr>
          <w:lang w:val="en-IN" w:eastAsia="en-GB"/>
        </w:rPr>
        <w:t>a</w:t>
      </w:r>
      <w:proofErr w:type="spellEnd"/>
      <w:r w:rsidRPr="00287B31">
        <w:rPr>
          <w:lang w:val="en-IN" w:eastAsia="en-GB"/>
        </w:rPr>
        <w:t xml:space="preserve"> atomic force microscop</w:t>
      </w:r>
      <w:r>
        <w:rPr>
          <w:lang w:val="en-IN" w:eastAsia="en-GB"/>
        </w:rPr>
        <w:t>e</w:t>
      </w:r>
      <w:r w:rsidRPr="00287B31">
        <w:rPr>
          <w:lang w:val="en-IN" w:eastAsia="en-GB"/>
        </w:rPr>
        <w:t>, or scanning electron microscop</w:t>
      </w:r>
      <w:r>
        <w:rPr>
          <w:lang w:val="en-IN" w:eastAsia="en-GB"/>
        </w:rPr>
        <w:t>e</w:t>
      </w:r>
      <w:r w:rsidRPr="00287B31">
        <w:rPr>
          <w:lang w:val="en-IN" w:eastAsia="en-GB"/>
        </w:rPr>
        <w:t>.</w:t>
      </w:r>
    </w:p>
    <w:p w14:paraId="7F2DC61D" w14:textId="77777777" w:rsidR="00AC1E12" w:rsidRPr="00287B31" w:rsidRDefault="00AC1E12" w:rsidP="00AC1E12">
      <w:pPr>
        <w:spacing w:before="100" w:beforeAutospacing="1" w:after="100" w:afterAutospacing="1"/>
        <w:rPr>
          <w:rFonts w:ascii="Times New Roman" w:eastAsia="Times New Roman" w:hAnsi="Times New Roman" w:cs="Times New Roman"/>
          <w:lang w:val="en-IN" w:eastAsia="en-GB"/>
        </w:rPr>
      </w:pPr>
    </w:p>
    <w:p w14:paraId="1A164B89" w14:textId="77777777" w:rsidR="00AC1E12" w:rsidRDefault="00AC1E12" w:rsidP="00AC1E12">
      <w:pPr>
        <w:pStyle w:val="Narration"/>
        <w:numPr>
          <w:ilvl w:val="1"/>
          <w:numId w:val="3"/>
        </w:numPr>
        <w:rPr>
          <w:lang w:eastAsia="en-GB"/>
        </w:rPr>
      </w:pPr>
      <w:r w:rsidRPr="00287B31">
        <w:rPr>
          <w:lang w:eastAsia="en-GB"/>
        </w:rPr>
        <w:t xml:space="preserve">Clean and render the tape hydrophilic using a plasma cleaner at </w:t>
      </w:r>
      <w:proofErr w:type="gramStart"/>
      <w:r w:rsidRPr="00287B31">
        <w:rPr>
          <w:lang w:eastAsia="en-GB"/>
        </w:rPr>
        <w:t>80 watt</w:t>
      </w:r>
      <w:proofErr w:type="gramEnd"/>
      <w:r w:rsidRPr="00287B31">
        <w:rPr>
          <w:lang w:eastAsia="en-GB"/>
        </w:rPr>
        <w:t xml:space="preserve"> power while moving the tape at 7 millimeters per second </w:t>
      </w:r>
      <w:r w:rsidRPr="00287B31">
        <w:rPr>
          <w:b/>
          <w:bCs/>
          <w:lang w:eastAsia="en-GB"/>
        </w:rPr>
        <w:t>[1]</w:t>
      </w:r>
      <w:r w:rsidRPr="00287B31">
        <w:rPr>
          <w:lang w:eastAsia="en-GB"/>
        </w:rPr>
        <w:t xml:space="preserve">. After treatment, place water droplets on the tape surface to confirm they rapidly spread into a thin film </w:t>
      </w:r>
      <w:r w:rsidRPr="00287B31">
        <w:rPr>
          <w:b/>
          <w:bCs/>
          <w:lang w:eastAsia="en-GB"/>
        </w:rPr>
        <w:t>[2]</w:t>
      </w:r>
      <w:r w:rsidRPr="00287B31">
        <w:rPr>
          <w:lang w:eastAsia="en-GB"/>
        </w:rPr>
        <w:t>.</w:t>
      </w:r>
    </w:p>
    <w:p w14:paraId="645C8A21" w14:textId="77777777" w:rsidR="00AC1E12" w:rsidRDefault="00AC1E12" w:rsidP="00AC1E12">
      <w:pPr>
        <w:pStyle w:val="ShotDescription"/>
        <w:numPr>
          <w:ilvl w:val="2"/>
          <w:numId w:val="3"/>
        </w:numPr>
        <w:rPr>
          <w:lang w:val="en-IN" w:eastAsia="en-GB"/>
        </w:rPr>
      </w:pPr>
      <w:r w:rsidRPr="00287B31">
        <w:rPr>
          <w:lang w:val="en-IN" w:eastAsia="en-GB"/>
        </w:rPr>
        <w:t>Talent operating the plasma cleaner with tape passing through at 7 millimeters per second under 80 watt power.</w:t>
      </w:r>
    </w:p>
    <w:p w14:paraId="4D2BF924" w14:textId="77777777" w:rsidR="00AC1E12" w:rsidRPr="00287B31" w:rsidRDefault="00AC1E12" w:rsidP="00AC1E12">
      <w:pPr>
        <w:pStyle w:val="ShotDescription"/>
        <w:numPr>
          <w:ilvl w:val="2"/>
          <w:numId w:val="3"/>
        </w:numPr>
        <w:rPr>
          <w:lang w:val="en-IN" w:eastAsia="en-GB"/>
        </w:rPr>
      </w:pPr>
      <w:r w:rsidRPr="00287B31">
        <w:rPr>
          <w:lang w:val="en-IN" w:eastAsia="en-GB"/>
        </w:rPr>
        <w:t>Close-up of water droplets spreading rapidly into a thin film on the treated tape surface.</w:t>
      </w:r>
    </w:p>
    <w:p w14:paraId="2B01BC29" w14:textId="77777777" w:rsidR="00AC1E12" w:rsidRPr="00287B31" w:rsidRDefault="00AC1E12" w:rsidP="00AC1E12">
      <w:pPr>
        <w:spacing w:before="100" w:beforeAutospacing="1" w:after="100" w:afterAutospacing="1"/>
        <w:rPr>
          <w:rFonts w:ascii="Times New Roman" w:eastAsia="Times New Roman" w:hAnsi="Times New Roman" w:cs="Times New Roman"/>
          <w:lang w:val="en-IN" w:eastAsia="en-GB"/>
        </w:rPr>
      </w:pPr>
    </w:p>
    <w:p w14:paraId="7C9C41D0" w14:textId="77777777" w:rsidR="00AC1E12" w:rsidRDefault="00AC1E12" w:rsidP="00AC1E12">
      <w:pPr>
        <w:rPr>
          <w:lang w:val="en-GB"/>
        </w:rPr>
      </w:pPr>
    </w:p>
    <w:p w14:paraId="1BDAC8B5" w14:textId="236589D2" w:rsidR="002C3672" w:rsidRPr="002C3672" w:rsidRDefault="002C3672" w:rsidP="002C3672">
      <w:pPr>
        <w:pStyle w:val="ListParagraph"/>
        <w:numPr>
          <w:ilvl w:val="0"/>
          <w:numId w:val="3"/>
        </w:numPr>
        <w:rPr>
          <w:rFonts w:ascii="Calibri" w:hAnsi="Calibri" w:cs="Calibri"/>
          <w:b/>
          <w:bCs/>
          <w:lang w:eastAsia="zh-CN"/>
        </w:rPr>
      </w:pPr>
      <w:r w:rsidRPr="002C3672">
        <w:rPr>
          <w:rFonts w:ascii="Calibri" w:hAnsi="Calibri" w:cs="Calibri"/>
          <w:b/>
          <w:bCs/>
          <w:lang w:eastAsia="zh-CN"/>
        </w:rPr>
        <w:t xml:space="preserve">Serial </w:t>
      </w:r>
      <w:r>
        <w:rPr>
          <w:rFonts w:ascii="Calibri" w:hAnsi="Calibri" w:cs="Calibri"/>
          <w:b/>
          <w:bCs/>
          <w:lang w:eastAsia="zh-CN"/>
        </w:rPr>
        <w:t>U</w:t>
      </w:r>
      <w:r w:rsidRPr="002C3672">
        <w:rPr>
          <w:rFonts w:ascii="Calibri" w:hAnsi="Calibri" w:cs="Calibri"/>
          <w:b/>
          <w:bCs/>
          <w:lang w:eastAsia="zh-CN"/>
        </w:rPr>
        <w:t xml:space="preserve">ltrathin </w:t>
      </w:r>
      <w:r>
        <w:rPr>
          <w:rFonts w:ascii="Calibri" w:hAnsi="Calibri" w:cs="Calibri"/>
          <w:b/>
          <w:bCs/>
          <w:lang w:eastAsia="zh-CN"/>
        </w:rPr>
        <w:t>S</w:t>
      </w:r>
      <w:r w:rsidRPr="002C3672">
        <w:rPr>
          <w:rFonts w:ascii="Calibri" w:hAnsi="Calibri" w:cs="Calibri"/>
          <w:b/>
          <w:bCs/>
          <w:lang w:eastAsia="zh-CN"/>
        </w:rPr>
        <w:t xml:space="preserve">ectioning and </w:t>
      </w:r>
      <w:r>
        <w:rPr>
          <w:rFonts w:ascii="Calibri" w:hAnsi="Calibri" w:cs="Calibri"/>
          <w:b/>
          <w:bCs/>
          <w:lang w:eastAsia="zh-CN"/>
        </w:rPr>
        <w:t>T</w:t>
      </w:r>
      <w:r w:rsidRPr="002C3672">
        <w:rPr>
          <w:rFonts w:ascii="Calibri" w:hAnsi="Calibri" w:cs="Calibri"/>
          <w:b/>
          <w:bCs/>
          <w:lang w:eastAsia="zh-CN"/>
        </w:rPr>
        <w:t>ape-</w:t>
      </w:r>
      <w:r>
        <w:rPr>
          <w:rFonts w:ascii="Calibri" w:hAnsi="Calibri" w:cs="Calibri"/>
          <w:b/>
          <w:bCs/>
          <w:lang w:eastAsia="zh-CN"/>
        </w:rPr>
        <w:t>B</w:t>
      </w:r>
      <w:r w:rsidRPr="002C3672">
        <w:rPr>
          <w:rFonts w:ascii="Calibri" w:hAnsi="Calibri" w:cs="Calibri"/>
          <w:b/>
          <w:bCs/>
          <w:lang w:eastAsia="zh-CN"/>
        </w:rPr>
        <w:t xml:space="preserve">ased </w:t>
      </w:r>
      <w:r>
        <w:rPr>
          <w:rFonts w:ascii="Calibri" w:hAnsi="Calibri" w:cs="Calibri"/>
          <w:b/>
          <w:bCs/>
          <w:lang w:eastAsia="zh-CN"/>
        </w:rPr>
        <w:t>C</w:t>
      </w:r>
      <w:r w:rsidRPr="002C3672">
        <w:rPr>
          <w:rFonts w:ascii="Calibri" w:hAnsi="Calibri" w:cs="Calibri"/>
          <w:b/>
          <w:bCs/>
          <w:lang w:eastAsia="zh-CN"/>
        </w:rPr>
        <w:t>ollection</w:t>
      </w:r>
    </w:p>
    <w:p w14:paraId="3B40CD92" w14:textId="77777777" w:rsidR="00AC1E12" w:rsidRDefault="00AC1E12" w:rsidP="00AC1E12">
      <w:pPr>
        <w:pStyle w:val="Narration"/>
        <w:numPr>
          <w:ilvl w:val="1"/>
          <w:numId w:val="3"/>
        </w:numPr>
        <w:rPr>
          <w:lang w:eastAsia="en-GB"/>
        </w:rPr>
      </w:pPr>
      <w:r>
        <w:rPr>
          <w:lang w:eastAsia="en-GB"/>
        </w:rPr>
        <w:t>P</w:t>
      </w:r>
      <w:r w:rsidRPr="00500511">
        <w:rPr>
          <w:lang w:eastAsia="en-GB"/>
        </w:rPr>
        <w:t xml:space="preserve">lace the resin-embedded block in the sample holder with the side containing the sample facing upwards </w:t>
      </w:r>
      <w:r w:rsidRPr="00500511">
        <w:rPr>
          <w:b/>
          <w:bCs/>
          <w:lang w:eastAsia="en-GB"/>
        </w:rPr>
        <w:t>[1]</w:t>
      </w:r>
      <w:r>
        <w:rPr>
          <w:lang w:eastAsia="en-GB"/>
        </w:rPr>
        <w:t xml:space="preserve"> and t</w:t>
      </w:r>
      <w:r w:rsidRPr="00500511">
        <w:rPr>
          <w:lang w:eastAsia="en-GB"/>
        </w:rPr>
        <w:t xml:space="preserve">ighten the knob of the holder to secure the block firmly </w:t>
      </w:r>
      <w:r w:rsidRPr="00500511">
        <w:rPr>
          <w:b/>
          <w:bCs/>
          <w:lang w:eastAsia="en-GB"/>
        </w:rPr>
        <w:t>[2]</w:t>
      </w:r>
      <w:r w:rsidRPr="00500511">
        <w:rPr>
          <w:lang w:eastAsia="en-GB"/>
        </w:rPr>
        <w:t>.</w:t>
      </w:r>
    </w:p>
    <w:p w14:paraId="401B2904" w14:textId="77777777" w:rsidR="00AC1E12" w:rsidRDefault="00AC1E12" w:rsidP="00AC1E12">
      <w:pPr>
        <w:pStyle w:val="ShotDescription"/>
        <w:numPr>
          <w:ilvl w:val="2"/>
          <w:numId w:val="3"/>
        </w:numPr>
        <w:rPr>
          <w:lang w:val="en-IN" w:eastAsia="en-GB"/>
        </w:rPr>
      </w:pPr>
      <w:r w:rsidRPr="00500511">
        <w:rPr>
          <w:lang w:val="en-IN" w:eastAsia="en-GB"/>
        </w:rPr>
        <w:t>Talent placing the resin-embedded block in the sample holder with the sample side facing upwards.</w:t>
      </w:r>
    </w:p>
    <w:p w14:paraId="6D014329" w14:textId="77777777" w:rsidR="00AC1E12" w:rsidRDefault="00AC1E12" w:rsidP="00AC1E12">
      <w:pPr>
        <w:pStyle w:val="ShotDescription"/>
        <w:numPr>
          <w:ilvl w:val="2"/>
          <w:numId w:val="3"/>
        </w:numPr>
        <w:rPr>
          <w:lang w:val="en-IN" w:eastAsia="en-GB"/>
        </w:rPr>
      </w:pPr>
      <w:r w:rsidRPr="00500511">
        <w:rPr>
          <w:lang w:val="en-IN" w:eastAsia="en-GB"/>
        </w:rPr>
        <w:t>Close-up of talent tightening the knob to secure the block in place.</w:t>
      </w:r>
    </w:p>
    <w:p w14:paraId="0069E165" w14:textId="77777777" w:rsidR="002C3672" w:rsidRPr="00500511" w:rsidRDefault="002C3672" w:rsidP="002C3672">
      <w:pPr>
        <w:pStyle w:val="ShotDescription"/>
        <w:ind w:firstLine="0"/>
        <w:rPr>
          <w:lang w:val="en-IN" w:eastAsia="en-GB"/>
        </w:rPr>
      </w:pPr>
    </w:p>
    <w:p w14:paraId="647A6B63" w14:textId="77777777" w:rsidR="00AC1E12" w:rsidRDefault="00AC1E12" w:rsidP="00AC1E12">
      <w:pPr>
        <w:pStyle w:val="Narration"/>
        <w:numPr>
          <w:ilvl w:val="1"/>
          <w:numId w:val="3"/>
        </w:numPr>
        <w:rPr>
          <w:lang w:eastAsia="en-GB"/>
        </w:rPr>
      </w:pPr>
      <w:r w:rsidRPr="00500511">
        <w:rPr>
          <w:lang w:eastAsia="en-GB"/>
        </w:rPr>
        <w:t xml:space="preserve">Using a single-edged blade or similar cutting tool, rough-trim the resin on the sample side to remove surrounding blank resin and expose the sample area </w:t>
      </w:r>
      <w:r w:rsidRPr="00500511">
        <w:rPr>
          <w:b/>
          <w:bCs/>
          <w:lang w:eastAsia="en-GB"/>
        </w:rPr>
        <w:t>[1]</w:t>
      </w:r>
      <w:r w:rsidRPr="00500511">
        <w:rPr>
          <w:lang w:eastAsia="en-GB"/>
        </w:rPr>
        <w:t>.</w:t>
      </w:r>
    </w:p>
    <w:p w14:paraId="47769998" w14:textId="58D39BE5" w:rsidR="00AC1E12" w:rsidRDefault="00AC1E12" w:rsidP="00AC1E12">
      <w:pPr>
        <w:pStyle w:val="ShotDescription"/>
        <w:numPr>
          <w:ilvl w:val="2"/>
          <w:numId w:val="3"/>
        </w:numPr>
        <w:rPr>
          <w:lang w:val="en-IN" w:eastAsia="en-GB"/>
        </w:rPr>
      </w:pPr>
      <w:r w:rsidRPr="00500511">
        <w:rPr>
          <w:lang w:val="en-IN" w:eastAsia="en-GB"/>
        </w:rPr>
        <w:t>Talent trimming away excess resin with a single-edged blade to reveal the embedded sample.</w:t>
      </w:r>
    </w:p>
    <w:p w14:paraId="7599CE9E" w14:textId="77777777" w:rsidR="002C3672" w:rsidRPr="00500511" w:rsidRDefault="002C3672" w:rsidP="002C3672">
      <w:pPr>
        <w:pStyle w:val="ShotDescription"/>
        <w:ind w:firstLine="0"/>
        <w:rPr>
          <w:lang w:val="en-IN" w:eastAsia="en-GB"/>
        </w:rPr>
      </w:pPr>
    </w:p>
    <w:p w14:paraId="2BEF33E3" w14:textId="77777777" w:rsidR="00AC1E12" w:rsidRDefault="00AC1E12" w:rsidP="00AC1E12">
      <w:pPr>
        <w:pStyle w:val="Narration"/>
        <w:numPr>
          <w:ilvl w:val="1"/>
          <w:numId w:val="3"/>
        </w:numPr>
        <w:rPr>
          <w:lang w:eastAsia="en-GB"/>
        </w:rPr>
      </w:pPr>
      <w:r w:rsidRPr="00500511">
        <w:rPr>
          <w:lang w:eastAsia="en-GB"/>
        </w:rPr>
        <w:t xml:space="preserve">Remove the sample holder from the base and mount it on the microtome’s movable arm </w:t>
      </w:r>
      <w:r w:rsidRPr="00500511">
        <w:rPr>
          <w:b/>
          <w:bCs/>
          <w:lang w:eastAsia="en-GB"/>
        </w:rPr>
        <w:t>[1]</w:t>
      </w:r>
      <w:r w:rsidRPr="00500511">
        <w:rPr>
          <w:lang w:eastAsia="en-GB"/>
        </w:rPr>
        <w:t xml:space="preserve">. Install a glass knife or diamond trimming knife at a 45-degree angle on the knife holder </w:t>
      </w:r>
      <w:r w:rsidRPr="00500511">
        <w:rPr>
          <w:b/>
          <w:bCs/>
          <w:lang w:eastAsia="en-GB"/>
        </w:rPr>
        <w:t>[2]</w:t>
      </w:r>
      <w:r w:rsidRPr="00500511">
        <w:rPr>
          <w:lang w:eastAsia="en-GB"/>
        </w:rPr>
        <w:t xml:space="preserve">. Under the microscope, trim the sample surface into a pyramid shape and smooth it </w:t>
      </w:r>
      <w:r w:rsidRPr="00500511">
        <w:rPr>
          <w:b/>
          <w:bCs/>
          <w:lang w:eastAsia="en-GB"/>
        </w:rPr>
        <w:t>[3]</w:t>
      </w:r>
      <w:r w:rsidRPr="00500511">
        <w:rPr>
          <w:lang w:eastAsia="en-GB"/>
        </w:rPr>
        <w:t>.</w:t>
      </w:r>
    </w:p>
    <w:p w14:paraId="12A652E0" w14:textId="77777777" w:rsidR="00AC1E12" w:rsidRDefault="00AC1E12" w:rsidP="00AC1E12">
      <w:pPr>
        <w:pStyle w:val="ShotDescription"/>
        <w:numPr>
          <w:ilvl w:val="2"/>
          <w:numId w:val="3"/>
        </w:numPr>
        <w:rPr>
          <w:lang w:val="en-IN" w:eastAsia="en-GB"/>
        </w:rPr>
      </w:pPr>
      <w:r w:rsidRPr="00500511">
        <w:rPr>
          <w:lang w:val="en-IN" w:eastAsia="en-GB"/>
        </w:rPr>
        <w:t>Talent transferring the sample holder onto the microtome’s movable arm.</w:t>
      </w:r>
    </w:p>
    <w:p w14:paraId="11C612D3" w14:textId="77777777" w:rsidR="00AC1E12" w:rsidRDefault="00AC1E12" w:rsidP="00AC1E12">
      <w:pPr>
        <w:pStyle w:val="ShotDescription"/>
        <w:numPr>
          <w:ilvl w:val="2"/>
          <w:numId w:val="3"/>
        </w:numPr>
        <w:rPr>
          <w:lang w:val="en-IN" w:eastAsia="en-GB"/>
        </w:rPr>
      </w:pPr>
      <w:r w:rsidRPr="00500511">
        <w:rPr>
          <w:lang w:val="en-IN" w:eastAsia="en-GB"/>
        </w:rPr>
        <w:t>Talent installing a trimming knife at a 45-degree angle onto the knife holder.</w:t>
      </w:r>
    </w:p>
    <w:p w14:paraId="76CCEC03" w14:textId="77777777" w:rsidR="00AC1E12" w:rsidRDefault="00AC1E12" w:rsidP="00AC1E12">
      <w:pPr>
        <w:pStyle w:val="ShotDescription"/>
        <w:numPr>
          <w:ilvl w:val="2"/>
          <w:numId w:val="3"/>
        </w:numPr>
        <w:rPr>
          <w:lang w:val="en-IN" w:eastAsia="en-GB"/>
        </w:rPr>
      </w:pPr>
      <w:bookmarkStart w:id="2" w:name="_Hlk208868160"/>
      <w:r w:rsidRPr="00402B96">
        <w:rPr>
          <w:lang w:val="en-IN" w:eastAsia="en-GB"/>
        </w:rPr>
        <w:t>SCOPE:</w:t>
      </w:r>
      <w:bookmarkEnd w:id="2"/>
      <w:r w:rsidRPr="00402B96">
        <w:rPr>
          <w:lang w:val="en-IN" w:eastAsia="en-GB"/>
        </w:rPr>
        <w:t xml:space="preserve"> View of the sample surface being trimmed into a pyramid shape and smoothed under</w:t>
      </w:r>
      <w:r w:rsidRPr="00500511">
        <w:rPr>
          <w:lang w:val="en-IN" w:eastAsia="en-GB"/>
        </w:rPr>
        <w:t xml:space="preserve"> the microscope.</w:t>
      </w:r>
    </w:p>
    <w:p w14:paraId="7A65A613" w14:textId="77777777" w:rsidR="002C3672" w:rsidRPr="00500511" w:rsidRDefault="002C3672" w:rsidP="002C3672">
      <w:pPr>
        <w:pStyle w:val="ShotDescription"/>
        <w:ind w:firstLine="0"/>
        <w:rPr>
          <w:lang w:val="en-IN" w:eastAsia="en-GB"/>
        </w:rPr>
      </w:pPr>
    </w:p>
    <w:p w14:paraId="2E87143F" w14:textId="77777777" w:rsidR="00AC1E12" w:rsidRDefault="00AC1E12" w:rsidP="00AC1E12">
      <w:pPr>
        <w:pStyle w:val="Narration"/>
        <w:numPr>
          <w:ilvl w:val="1"/>
          <w:numId w:val="3"/>
        </w:numPr>
        <w:rPr>
          <w:lang w:eastAsia="en-GB"/>
        </w:rPr>
      </w:pPr>
      <w:r w:rsidRPr="00500511">
        <w:rPr>
          <w:lang w:eastAsia="en-GB"/>
        </w:rPr>
        <w:t>T</w:t>
      </w:r>
      <w:r>
        <w:rPr>
          <w:lang w:eastAsia="en-GB"/>
        </w:rPr>
        <w:t>hen, t</w:t>
      </w:r>
      <w:r w:rsidRPr="00500511">
        <w:rPr>
          <w:lang w:eastAsia="en-GB"/>
        </w:rPr>
        <w:t xml:space="preserve">rim and smooth the four sides of the sample block to remove excess resin </w:t>
      </w:r>
      <w:r w:rsidRPr="00500511">
        <w:rPr>
          <w:b/>
          <w:bCs/>
          <w:lang w:eastAsia="en-GB"/>
        </w:rPr>
        <w:t>[1]</w:t>
      </w:r>
      <w:r w:rsidRPr="00500511">
        <w:rPr>
          <w:lang w:eastAsia="en-GB"/>
        </w:rPr>
        <w:t xml:space="preserve">. Rotate the knob to align the front and rear edges of the block in a horizontal position </w:t>
      </w:r>
      <w:r w:rsidRPr="00500511">
        <w:rPr>
          <w:b/>
          <w:bCs/>
          <w:lang w:eastAsia="en-GB"/>
        </w:rPr>
        <w:t>[2]</w:t>
      </w:r>
      <w:r w:rsidRPr="00500511">
        <w:rPr>
          <w:lang w:eastAsia="en-GB"/>
        </w:rPr>
        <w:t>.</w:t>
      </w:r>
    </w:p>
    <w:p w14:paraId="0F2070C2" w14:textId="77777777" w:rsidR="00AC1E12" w:rsidRDefault="00AC1E12" w:rsidP="00AC1E12">
      <w:pPr>
        <w:pStyle w:val="ShotDescription"/>
        <w:numPr>
          <w:ilvl w:val="2"/>
          <w:numId w:val="3"/>
        </w:numPr>
        <w:rPr>
          <w:lang w:val="en-IN" w:eastAsia="en-GB"/>
        </w:rPr>
      </w:pPr>
      <w:r w:rsidRPr="00500511">
        <w:rPr>
          <w:lang w:val="en-IN" w:eastAsia="en-GB"/>
        </w:rPr>
        <w:t>Talent trimming the sides of the block to remove excess resin.</w:t>
      </w:r>
    </w:p>
    <w:p w14:paraId="6A927AF8" w14:textId="77777777" w:rsidR="00AC1E12" w:rsidRDefault="00AC1E12" w:rsidP="00AC1E12">
      <w:pPr>
        <w:pStyle w:val="ShotDescription"/>
        <w:numPr>
          <w:ilvl w:val="2"/>
          <w:numId w:val="3"/>
        </w:numPr>
        <w:rPr>
          <w:lang w:val="en-IN" w:eastAsia="en-GB"/>
        </w:rPr>
      </w:pPr>
      <w:r w:rsidRPr="00500511">
        <w:rPr>
          <w:lang w:val="en-IN" w:eastAsia="en-GB"/>
        </w:rPr>
        <w:t>Close-up of talent rotating the knob to ensure horizontal alignment of the block.</w:t>
      </w:r>
    </w:p>
    <w:p w14:paraId="46C8469D" w14:textId="77777777" w:rsidR="002C3672" w:rsidRPr="00500511" w:rsidRDefault="002C3672" w:rsidP="002C3672">
      <w:pPr>
        <w:pStyle w:val="ShotDescription"/>
        <w:ind w:firstLine="0"/>
        <w:rPr>
          <w:lang w:val="en-IN" w:eastAsia="en-GB"/>
        </w:rPr>
      </w:pPr>
    </w:p>
    <w:p w14:paraId="10847AA7" w14:textId="77777777" w:rsidR="00AC1E12" w:rsidRDefault="00AC1E12" w:rsidP="00AC1E12">
      <w:pPr>
        <w:pStyle w:val="Narration"/>
        <w:numPr>
          <w:ilvl w:val="1"/>
          <w:numId w:val="3"/>
        </w:numPr>
        <w:rPr>
          <w:lang w:eastAsia="en-GB"/>
        </w:rPr>
      </w:pPr>
      <w:r w:rsidRPr="00500511">
        <w:rPr>
          <w:lang w:eastAsia="en-GB"/>
        </w:rPr>
        <w:t xml:space="preserve">Remove the trimming knife and replace it with a diamond knife set at a 45-degree angle </w:t>
      </w:r>
      <w:r w:rsidRPr="00500511">
        <w:rPr>
          <w:b/>
          <w:bCs/>
          <w:lang w:eastAsia="en-GB"/>
        </w:rPr>
        <w:t>[1]</w:t>
      </w:r>
      <w:r w:rsidRPr="00500511">
        <w:rPr>
          <w:lang w:eastAsia="en-GB"/>
        </w:rPr>
        <w:t xml:space="preserve">. Set the tilt angle of the microtome base to 6 degrees </w:t>
      </w:r>
      <w:r w:rsidRPr="00500511">
        <w:rPr>
          <w:b/>
          <w:bCs/>
          <w:lang w:eastAsia="en-GB"/>
        </w:rPr>
        <w:t>[2]</w:t>
      </w:r>
      <w:r>
        <w:rPr>
          <w:lang w:eastAsia="en-GB"/>
        </w:rPr>
        <w:t xml:space="preserve"> and m</w:t>
      </w:r>
      <w:r w:rsidRPr="00500511">
        <w:rPr>
          <w:lang w:eastAsia="en-GB"/>
        </w:rPr>
        <w:t xml:space="preserve">ove the knife holder slowly using the knob until the front edge of the knife is 1 to 2 millimeters from the sample surface </w:t>
      </w:r>
      <w:r w:rsidRPr="00500511">
        <w:rPr>
          <w:b/>
          <w:bCs/>
          <w:lang w:eastAsia="en-GB"/>
        </w:rPr>
        <w:t>[3]</w:t>
      </w:r>
      <w:r w:rsidRPr="00500511">
        <w:rPr>
          <w:lang w:eastAsia="en-GB"/>
        </w:rPr>
        <w:t>.</w:t>
      </w:r>
    </w:p>
    <w:p w14:paraId="45620420" w14:textId="77777777" w:rsidR="00AC1E12" w:rsidRDefault="00AC1E12" w:rsidP="00AC1E12">
      <w:pPr>
        <w:pStyle w:val="ShotDescription"/>
        <w:numPr>
          <w:ilvl w:val="2"/>
          <w:numId w:val="3"/>
        </w:numPr>
        <w:rPr>
          <w:lang w:val="en-IN" w:eastAsia="en-GB"/>
        </w:rPr>
      </w:pPr>
      <w:r w:rsidRPr="00500511">
        <w:rPr>
          <w:lang w:val="en-IN" w:eastAsia="en-GB"/>
        </w:rPr>
        <w:t>Talent replacing the trimming knife with a diamond knife set at 45 degrees.</w:t>
      </w:r>
    </w:p>
    <w:p w14:paraId="5C4526F3" w14:textId="731D23BC" w:rsidR="00AC1E12" w:rsidRDefault="00AC1E12" w:rsidP="00AC1E12">
      <w:pPr>
        <w:pStyle w:val="ShotDescription"/>
        <w:numPr>
          <w:ilvl w:val="2"/>
          <w:numId w:val="3"/>
        </w:numPr>
        <w:rPr>
          <w:lang w:val="en-IN" w:eastAsia="en-GB"/>
        </w:rPr>
      </w:pPr>
      <w:r w:rsidRPr="00500511">
        <w:rPr>
          <w:lang w:val="en-IN" w:eastAsia="en-GB"/>
        </w:rPr>
        <w:t>Show the microtome base tilt angle set to 6 degrees.</w:t>
      </w:r>
    </w:p>
    <w:p w14:paraId="63F4249F" w14:textId="77777777" w:rsidR="00AC1E12" w:rsidRDefault="00AC1E12" w:rsidP="00AC1E12">
      <w:pPr>
        <w:pStyle w:val="ShotDescription"/>
        <w:numPr>
          <w:ilvl w:val="2"/>
          <w:numId w:val="3"/>
        </w:numPr>
        <w:rPr>
          <w:lang w:val="en-IN" w:eastAsia="en-GB"/>
        </w:rPr>
      </w:pPr>
      <w:r w:rsidRPr="00500511">
        <w:rPr>
          <w:lang w:val="en-IN" w:eastAsia="en-GB"/>
        </w:rPr>
        <w:t>Close-up of the diamond knife positioned 1 to 2 millimeters from the sample surface.</w:t>
      </w:r>
    </w:p>
    <w:p w14:paraId="06AC17E3" w14:textId="77777777" w:rsidR="002C3672" w:rsidRPr="00500511" w:rsidRDefault="002C3672" w:rsidP="002C3672">
      <w:pPr>
        <w:pStyle w:val="ShotDescription"/>
        <w:ind w:firstLine="0"/>
        <w:rPr>
          <w:lang w:val="en-IN" w:eastAsia="en-GB"/>
        </w:rPr>
      </w:pPr>
    </w:p>
    <w:p w14:paraId="282DDAA1" w14:textId="77777777" w:rsidR="00AC1E12" w:rsidRDefault="00AC1E12" w:rsidP="00AC1E12">
      <w:pPr>
        <w:pStyle w:val="Narration"/>
        <w:numPr>
          <w:ilvl w:val="1"/>
          <w:numId w:val="3"/>
        </w:numPr>
        <w:rPr>
          <w:lang w:eastAsia="en-GB"/>
        </w:rPr>
      </w:pPr>
      <w:r w:rsidRPr="00500511">
        <w:rPr>
          <w:lang w:eastAsia="en-GB"/>
        </w:rPr>
        <w:t xml:space="preserve">Observe the bright band between the sample surface and the knife edge </w:t>
      </w:r>
      <w:r w:rsidRPr="00500511">
        <w:rPr>
          <w:b/>
          <w:bCs/>
          <w:lang w:eastAsia="en-GB"/>
        </w:rPr>
        <w:t>[1]</w:t>
      </w:r>
      <w:r>
        <w:rPr>
          <w:lang w:eastAsia="en-GB"/>
        </w:rPr>
        <w:t xml:space="preserve"> and</w:t>
      </w:r>
      <w:r w:rsidRPr="00500511">
        <w:rPr>
          <w:lang w:eastAsia="en-GB"/>
        </w:rPr>
        <w:t xml:space="preserve"> </w:t>
      </w:r>
      <w:r>
        <w:rPr>
          <w:lang w:eastAsia="en-GB"/>
        </w:rPr>
        <w:t>a</w:t>
      </w:r>
      <w:r w:rsidRPr="00500511">
        <w:rPr>
          <w:lang w:eastAsia="en-GB"/>
        </w:rPr>
        <w:t xml:space="preserve">djust the tilt angle so the band is even from top to bottom and side to side </w:t>
      </w:r>
      <w:r w:rsidRPr="00500511">
        <w:rPr>
          <w:b/>
          <w:bCs/>
          <w:lang w:eastAsia="en-GB"/>
        </w:rPr>
        <w:t>[2]</w:t>
      </w:r>
      <w:r w:rsidRPr="00500511">
        <w:rPr>
          <w:lang w:eastAsia="en-GB"/>
        </w:rPr>
        <w:t>.</w:t>
      </w:r>
    </w:p>
    <w:p w14:paraId="0229176D" w14:textId="77777777" w:rsidR="00AC1E12" w:rsidRDefault="00AC1E12" w:rsidP="00AC1E12">
      <w:pPr>
        <w:pStyle w:val="ShotDescription"/>
        <w:numPr>
          <w:ilvl w:val="2"/>
          <w:numId w:val="3"/>
        </w:numPr>
        <w:rPr>
          <w:lang w:val="en-IN" w:eastAsia="en-GB"/>
        </w:rPr>
      </w:pPr>
      <w:r w:rsidRPr="0039396E">
        <w:rPr>
          <w:lang w:val="en-IN" w:eastAsia="en-GB"/>
        </w:rPr>
        <w:t>SCOPE: Bright</w:t>
      </w:r>
      <w:r w:rsidRPr="00500511">
        <w:rPr>
          <w:lang w:val="en-IN" w:eastAsia="en-GB"/>
        </w:rPr>
        <w:t xml:space="preserve"> band visible between the sample surface and knife edge.</w:t>
      </w:r>
    </w:p>
    <w:p w14:paraId="7D746844" w14:textId="77777777" w:rsidR="00AC1E12" w:rsidRDefault="00AC1E12" w:rsidP="00AC1E12">
      <w:pPr>
        <w:pStyle w:val="ShotDescription"/>
        <w:numPr>
          <w:ilvl w:val="2"/>
          <w:numId w:val="3"/>
        </w:numPr>
        <w:rPr>
          <w:lang w:val="en-IN" w:eastAsia="en-GB"/>
        </w:rPr>
      </w:pPr>
      <w:r w:rsidRPr="00500511">
        <w:rPr>
          <w:lang w:val="en-IN" w:eastAsia="en-GB"/>
        </w:rPr>
        <w:t xml:space="preserve">Show tilt angle adjustments </w:t>
      </w:r>
      <w:r>
        <w:rPr>
          <w:lang w:val="en-IN" w:eastAsia="en-GB"/>
        </w:rPr>
        <w:t>being made</w:t>
      </w:r>
      <w:r w:rsidRPr="00500511">
        <w:rPr>
          <w:lang w:val="en-IN" w:eastAsia="en-GB"/>
        </w:rPr>
        <w:t>.</w:t>
      </w:r>
    </w:p>
    <w:p w14:paraId="5D8C17CC" w14:textId="77777777" w:rsidR="002C3672" w:rsidRPr="00500511" w:rsidRDefault="002C3672" w:rsidP="002C3672">
      <w:pPr>
        <w:pStyle w:val="ShotDescription"/>
        <w:ind w:firstLine="0"/>
        <w:rPr>
          <w:lang w:val="en-IN" w:eastAsia="en-GB"/>
        </w:rPr>
      </w:pPr>
    </w:p>
    <w:p w14:paraId="75D0F755" w14:textId="77777777" w:rsidR="00AC1E12" w:rsidRDefault="00AC1E12" w:rsidP="00AC1E12">
      <w:pPr>
        <w:pStyle w:val="Narration"/>
        <w:numPr>
          <w:ilvl w:val="1"/>
          <w:numId w:val="3"/>
        </w:numPr>
        <w:rPr>
          <w:lang w:eastAsia="en-GB"/>
        </w:rPr>
      </w:pPr>
      <w:r>
        <w:rPr>
          <w:lang w:eastAsia="en-GB"/>
        </w:rPr>
        <w:t>Now, i</w:t>
      </w:r>
      <w:r w:rsidRPr="00500511">
        <w:rPr>
          <w:lang w:eastAsia="en-GB"/>
        </w:rPr>
        <w:t xml:space="preserve">nject distilled water into the groove of the diamond knife to wet the blade </w:t>
      </w:r>
      <w:r w:rsidRPr="00500511">
        <w:rPr>
          <w:b/>
          <w:bCs/>
          <w:lang w:eastAsia="en-GB"/>
        </w:rPr>
        <w:t>[1]</w:t>
      </w:r>
      <w:r w:rsidRPr="00500511">
        <w:rPr>
          <w:lang w:eastAsia="en-GB"/>
        </w:rPr>
        <w:t xml:space="preserve">. Remove some water with a syringe until the liquid level dips and the reflection appears silvery </w:t>
      </w:r>
      <w:r w:rsidRPr="00500511">
        <w:rPr>
          <w:b/>
          <w:bCs/>
          <w:lang w:eastAsia="en-GB"/>
        </w:rPr>
        <w:t>[2]</w:t>
      </w:r>
      <w:r w:rsidRPr="00500511">
        <w:rPr>
          <w:lang w:eastAsia="en-GB"/>
        </w:rPr>
        <w:t>.</w:t>
      </w:r>
    </w:p>
    <w:p w14:paraId="6CAD67BF" w14:textId="77777777" w:rsidR="00AC1E12" w:rsidRDefault="00AC1E12" w:rsidP="00AC1E12">
      <w:pPr>
        <w:pStyle w:val="ShotDescription"/>
        <w:numPr>
          <w:ilvl w:val="2"/>
          <w:numId w:val="3"/>
        </w:numPr>
        <w:rPr>
          <w:lang w:val="en-IN" w:eastAsia="en-GB"/>
        </w:rPr>
      </w:pPr>
      <w:r w:rsidRPr="00500511">
        <w:rPr>
          <w:lang w:val="en-IN" w:eastAsia="en-GB"/>
        </w:rPr>
        <w:t>Talent injecting distilled water into the groove of the diamond knife.</w:t>
      </w:r>
    </w:p>
    <w:p w14:paraId="5371EB91" w14:textId="77777777" w:rsidR="00AC1E12" w:rsidRDefault="00AC1E12" w:rsidP="00AC1E12">
      <w:pPr>
        <w:pStyle w:val="ShotDescription"/>
        <w:numPr>
          <w:ilvl w:val="2"/>
          <w:numId w:val="3"/>
        </w:numPr>
        <w:rPr>
          <w:lang w:val="en-IN" w:eastAsia="en-GB"/>
        </w:rPr>
      </w:pPr>
      <w:r w:rsidRPr="00500511">
        <w:rPr>
          <w:lang w:val="en-IN" w:eastAsia="en-GB"/>
        </w:rPr>
        <w:t>Close-up of talent using a syringe to remove water until the reflection turns silvery.</w:t>
      </w:r>
    </w:p>
    <w:p w14:paraId="79755489" w14:textId="77777777" w:rsidR="002C3672" w:rsidRPr="00500511" w:rsidRDefault="002C3672" w:rsidP="002C3672">
      <w:pPr>
        <w:pStyle w:val="ShotDescription"/>
        <w:ind w:firstLine="0"/>
        <w:rPr>
          <w:lang w:val="en-IN" w:eastAsia="en-GB"/>
        </w:rPr>
      </w:pPr>
    </w:p>
    <w:p w14:paraId="2ACABBA6" w14:textId="77777777" w:rsidR="0039396E" w:rsidRDefault="00AC1E12" w:rsidP="0039396E">
      <w:pPr>
        <w:pStyle w:val="Narration"/>
        <w:numPr>
          <w:ilvl w:val="1"/>
          <w:numId w:val="3"/>
        </w:numPr>
        <w:rPr>
          <w:lang w:eastAsia="en-GB"/>
        </w:rPr>
      </w:pPr>
      <w:r>
        <w:rPr>
          <w:lang w:eastAsia="en-GB"/>
        </w:rPr>
        <w:t>Next, s</w:t>
      </w:r>
      <w:r w:rsidRPr="00500511">
        <w:rPr>
          <w:lang w:eastAsia="en-GB"/>
        </w:rPr>
        <w:t xml:space="preserve">et the section thickness, cutting speed, and cutting window in the control unit </w:t>
      </w:r>
      <w:r w:rsidRPr="00500511">
        <w:rPr>
          <w:b/>
          <w:bCs/>
          <w:lang w:eastAsia="en-GB"/>
        </w:rPr>
        <w:t>[1]</w:t>
      </w:r>
      <w:r w:rsidRPr="00500511">
        <w:rPr>
          <w:lang w:eastAsia="en-GB"/>
        </w:rPr>
        <w:t xml:space="preserve">. Adjust the sectioning speed to 0.6 millimeters per second and the section thickness to 60 nanometers, depending on the sample quality </w:t>
      </w:r>
      <w:r w:rsidRPr="00500511">
        <w:rPr>
          <w:b/>
          <w:bCs/>
          <w:lang w:eastAsia="en-GB"/>
        </w:rPr>
        <w:t>[2]</w:t>
      </w:r>
      <w:r w:rsidRPr="00500511">
        <w:rPr>
          <w:lang w:eastAsia="en-GB"/>
        </w:rPr>
        <w:t>.</w:t>
      </w:r>
    </w:p>
    <w:p w14:paraId="16625A17" w14:textId="52DAB125" w:rsidR="002C3672" w:rsidRPr="0039396E" w:rsidRDefault="0039396E" w:rsidP="0039396E">
      <w:pPr>
        <w:pStyle w:val="Narration"/>
        <w:numPr>
          <w:ilvl w:val="2"/>
          <w:numId w:val="3"/>
        </w:numPr>
        <w:rPr>
          <w:color w:val="000000" w:themeColor="text1"/>
          <w:lang w:eastAsia="en-GB"/>
        </w:rPr>
      </w:pPr>
      <w:r w:rsidRPr="0039396E">
        <w:rPr>
          <w:color w:val="000000" w:themeColor="text1"/>
          <w:lang w:val="en-IN" w:eastAsia="en-GB"/>
        </w:rPr>
        <w:t>Shot of</w:t>
      </w:r>
      <w:r w:rsidR="00AC1E12" w:rsidRPr="0039396E">
        <w:rPr>
          <w:color w:val="000000" w:themeColor="text1"/>
          <w:lang w:val="en-IN" w:eastAsia="en-GB"/>
        </w:rPr>
        <w:t xml:space="preserve"> settings being entered into the control unit for section thickness, cutting speed, and cutting window.</w:t>
      </w:r>
    </w:p>
    <w:p w14:paraId="5A38176A" w14:textId="77777777" w:rsidR="0039396E" w:rsidRPr="0039396E" w:rsidRDefault="0039396E" w:rsidP="0039396E">
      <w:pPr>
        <w:pStyle w:val="Narration"/>
        <w:ind w:left="1627" w:firstLine="0"/>
        <w:rPr>
          <w:color w:val="000000" w:themeColor="text1"/>
          <w:lang w:eastAsia="en-GB"/>
        </w:rPr>
      </w:pPr>
    </w:p>
    <w:p w14:paraId="3441BA6A" w14:textId="77777777" w:rsidR="00AC1E12" w:rsidRDefault="00AC1E12" w:rsidP="00AC1E12">
      <w:pPr>
        <w:pStyle w:val="Narration"/>
        <w:numPr>
          <w:ilvl w:val="1"/>
          <w:numId w:val="3"/>
        </w:numPr>
        <w:rPr>
          <w:lang w:eastAsia="en-GB"/>
        </w:rPr>
      </w:pPr>
      <w:r w:rsidRPr="00500511">
        <w:rPr>
          <w:lang w:eastAsia="en-GB"/>
        </w:rPr>
        <w:lastRenderedPageBreak/>
        <w:t xml:space="preserve">Begin sectioning with the microtome </w:t>
      </w:r>
      <w:r w:rsidRPr="00500511">
        <w:rPr>
          <w:b/>
          <w:bCs/>
          <w:lang w:eastAsia="en-GB"/>
        </w:rPr>
        <w:t>[1]</w:t>
      </w:r>
      <w:r w:rsidRPr="00500511">
        <w:rPr>
          <w:lang w:eastAsia="en-GB"/>
        </w:rPr>
        <w:t xml:space="preserve">. Once stable and uniform sections are produced, pause the process </w:t>
      </w:r>
      <w:r w:rsidRPr="00500511">
        <w:rPr>
          <w:b/>
          <w:bCs/>
          <w:lang w:eastAsia="en-GB"/>
        </w:rPr>
        <w:t>[2]</w:t>
      </w:r>
      <w:r w:rsidRPr="00500511">
        <w:rPr>
          <w:lang w:eastAsia="en-GB"/>
        </w:rPr>
        <w:t xml:space="preserve">. </w:t>
      </w:r>
      <w:r>
        <w:rPr>
          <w:lang w:eastAsia="en-GB"/>
        </w:rPr>
        <w:t>Then, u</w:t>
      </w:r>
      <w:r w:rsidRPr="00500511">
        <w:rPr>
          <w:lang w:eastAsia="en-GB"/>
        </w:rPr>
        <w:t xml:space="preserve">se a fine brush to remove cut sections and debris </w:t>
      </w:r>
      <w:r w:rsidRPr="00500511">
        <w:rPr>
          <w:b/>
          <w:bCs/>
          <w:lang w:eastAsia="en-GB"/>
        </w:rPr>
        <w:t>[3]</w:t>
      </w:r>
      <w:r w:rsidRPr="00500511">
        <w:rPr>
          <w:lang w:eastAsia="en-GB"/>
        </w:rPr>
        <w:t>.</w:t>
      </w:r>
    </w:p>
    <w:p w14:paraId="58994B0C" w14:textId="77777777" w:rsidR="00AC1E12" w:rsidRDefault="00AC1E12" w:rsidP="00AC1E12">
      <w:pPr>
        <w:pStyle w:val="ShotDescription"/>
        <w:numPr>
          <w:ilvl w:val="2"/>
          <w:numId w:val="3"/>
        </w:numPr>
        <w:rPr>
          <w:lang w:val="en-IN" w:eastAsia="en-GB"/>
        </w:rPr>
      </w:pPr>
      <w:r w:rsidRPr="00500511">
        <w:rPr>
          <w:lang w:val="en-IN" w:eastAsia="en-GB"/>
        </w:rPr>
        <w:t>Talent initiating sectioning on the microtome.</w:t>
      </w:r>
    </w:p>
    <w:p w14:paraId="0BE103B3" w14:textId="77777777" w:rsidR="00AC1E12" w:rsidRDefault="00AC1E12" w:rsidP="00AC1E12">
      <w:pPr>
        <w:pStyle w:val="ShotDescription"/>
        <w:numPr>
          <w:ilvl w:val="2"/>
          <w:numId w:val="3"/>
        </w:numPr>
        <w:rPr>
          <w:lang w:val="en-IN" w:eastAsia="en-GB"/>
        </w:rPr>
      </w:pPr>
      <w:r w:rsidRPr="00500511">
        <w:rPr>
          <w:lang w:val="en-IN" w:eastAsia="en-GB"/>
        </w:rPr>
        <w:t>Close-up of uniform sections forming during stable operation.</w:t>
      </w:r>
    </w:p>
    <w:p w14:paraId="52579290" w14:textId="77777777" w:rsidR="00AC1E12" w:rsidRDefault="00AC1E12" w:rsidP="00AC1E12">
      <w:pPr>
        <w:pStyle w:val="ShotDescription"/>
        <w:numPr>
          <w:ilvl w:val="2"/>
          <w:numId w:val="3"/>
        </w:numPr>
        <w:rPr>
          <w:lang w:val="en-IN" w:eastAsia="en-GB"/>
        </w:rPr>
      </w:pPr>
      <w:r w:rsidRPr="00500511">
        <w:rPr>
          <w:lang w:val="en-IN" w:eastAsia="en-GB"/>
        </w:rPr>
        <w:t>Talent carefully removing sections and debris with a fine brush.</w:t>
      </w:r>
    </w:p>
    <w:p w14:paraId="2F578855" w14:textId="77777777" w:rsidR="002C3672" w:rsidRPr="00500511" w:rsidRDefault="002C3672" w:rsidP="002C3672">
      <w:pPr>
        <w:pStyle w:val="ShotDescription"/>
        <w:ind w:firstLine="0"/>
        <w:rPr>
          <w:lang w:val="en-IN" w:eastAsia="en-GB"/>
        </w:rPr>
      </w:pPr>
    </w:p>
    <w:p w14:paraId="049E826C" w14:textId="6F667AE2" w:rsidR="00AC1E12" w:rsidRDefault="00AC1E12" w:rsidP="00AC1E12">
      <w:pPr>
        <w:pStyle w:val="Narration"/>
        <w:numPr>
          <w:ilvl w:val="1"/>
          <w:numId w:val="3"/>
        </w:numPr>
        <w:rPr>
          <w:lang w:eastAsia="en-GB"/>
        </w:rPr>
      </w:pPr>
      <w:r>
        <w:rPr>
          <w:lang w:eastAsia="en-GB"/>
        </w:rPr>
        <w:t>Now, i</w:t>
      </w:r>
      <w:r w:rsidRPr="00500511">
        <w:rPr>
          <w:lang w:eastAsia="en-GB"/>
        </w:rPr>
        <w:t xml:space="preserve">nstall both the coated tape reel and an empty take-up reel on the automatic ultrathin section collecting system </w:t>
      </w:r>
      <w:r w:rsidRPr="00500511">
        <w:rPr>
          <w:b/>
          <w:bCs/>
          <w:lang w:eastAsia="en-GB"/>
        </w:rPr>
        <w:t>[1]</w:t>
      </w:r>
      <w:r w:rsidRPr="00500511">
        <w:rPr>
          <w:lang w:eastAsia="en-GB"/>
        </w:rPr>
        <w:t xml:space="preserve">. Secure the locking mechanism </w:t>
      </w:r>
      <w:r w:rsidRPr="00500511">
        <w:rPr>
          <w:b/>
          <w:bCs/>
          <w:lang w:eastAsia="en-GB"/>
        </w:rPr>
        <w:t>[2]</w:t>
      </w:r>
      <w:r w:rsidRPr="00500511">
        <w:rPr>
          <w:lang w:eastAsia="en-GB"/>
        </w:rPr>
        <w:t xml:space="preserve"> and perform a trial run to confirm smooth tape movement at constant speed </w:t>
      </w:r>
      <w:r w:rsidR="00716E0C" w:rsidRPr="00716E0C">
        <w:rPr>
          <w:b/>
          <w:bCs/>
          <w:lang w:eastAsia="en-GB"/>
        </w:rPr>
        <w:t>[</w:t>
      </w:r>
      <w:r w:rsidR="00716E0C">
        <w:rPr>
          <w:b/>
          <w:bCs/>
          <w:lang w:eastAsia="en-GB"/>
        </w:rPr>
        <w:t>3</w:t>
      </w:r>
      <w:r w:rsidR="00716E0C" w:rsidRPr="00716E0C">
        <w:rPr>
          <w:b/>
          <w:bCs/>
          <w:lang w:eastAsia="en-GB"/>
        </w:rPr>
        <w:t>]</w:t>
      </w:r>
      <w:r w:rsidR="00716E0C">
        <w:rPr>
          <w:lang w:eastAsia="en-GB"/>
        </w:rPr>
        <w:t xml:space="preserve"> </w:t>
      </w:r>
      <w:r w:rsidRPr="00500511">
        <w:rPr>
          <w:lang w:eastAsia="en-GB"/>
        </w:rPr>
        <w:t xml:space="preserve">and proper collection onto the take-up reel </w:t>
      </w:r>
      <w:r w:rsidRPr="00500511">
        <w:rPr>
          <w:b/>
          <w:bCs/>
          <w:lang w:eastAsia="en-GB"/>
        </w:rPr>
        <w:t>[</w:t>
      </w:r>
      <w:r w:rsidR="00716E0C">
        <w:rPr>
          <w:b/>
          <w:bCs/>
          <w:lang w:eastAsia="en-GB"/>
        </w:rPr>
        <w:t>4</w:t>
      </w:r>
      <w:r w:rsidRPr="00500511">
        <w:rPr>
          <w:b/>
          <w:bCs/>
          <w:lang w:eastAsia="en-GB"/>
        </w:rPr>
        <w:t>]</w:t>
      </w:r>
      <w:r w:rsidRPr="00500511">
        <w:rPr>
          <w:lang w:eastAsia="en-GB"/>
        </w:rPr>
        <w:t>.</w:t>
      </w:r>
    </w:p>
    <w:p w14:paraId="4FFE101F" w14:textId="77777777" w:rsidR="00AC1E12" w:rsidRDefault="00AC1E12" w:rsidP="00AC1E12">
      <w:pPr>
        <w:pStyle w:val="ShotDescription"/>
        <w:numPr>
          <w:ilvl w:val="2"/>
          <w:numId w:val="3"/>
        </w:numPr>
        <w:rPr>
          <w:lang w:val="en-IN" w:eastAsia="en-GB"/>
        </w:rPr>
      </w:pPr>
      <w:r w:rsidRPr="00500511">
        <w:rPr>
          <w:lang w:val="en-IN" w:eastAsia="en-GB"/>
        </w:rPr>
        <w:t>Talent installing the coated tape reel and an empty reel on the collection system.</w:t>
      </w:r>
    </w:p>
    <w:p w14:paraId="60BD5984" w14:textId="77777777" w:rsidR="00AC1E12" w:rsidRDefault="00AC1E12" w:rsidP="00AC1E12">
      <w:pPr>
        <w:pStyle w:val="ShotDescription"/>
        <w:numPr>
          <w:ilvl w:val="2"/>
          <w:numId w:val="3"/>
        </w:numPr>
        <w:rPr>
          <w:lang w:val="en-IN" w:eastAsia="en-GB"/>
        </w:rPr>
      </w:pPr>
      <w:r w:rsidRPr="00500511">
        <w:rPr>
          <w:lang w:val="en-IN" w:eastAsia="en-GB"/>
        </w:rPr>
        <w:t>Close-up of talent securing the locking mechanism.</w:t>
      </w:r>
    </w:p>
    <w:p w14:paraId="3F92C237" w14:textId="60337F2F" w:rsidR="00716E0C" w:rsidRDefault="00716E0C" w:rsidP="00AC1E12">
      <w:pPr>
        <w:pStyle w:val="ShotDescription"/>
        <w:numPr>
          <w:ilvl w:val="2"/>
          <w:numId w:val="3"/>
        </w:numPr>
        <w:rPr>
          <w:lang w:val="en-IN" w:eastAsia="en-GB"/>
        </w:rPr>
      </w:pPr>
      <w:r w:rsidRPr="00716E0C">
        <w:rPr>
          <w:lang w:val="en-IN" w:eastAsia="en-GB"/>
        </w:rPr>
        <w:t xml:space="preserve">SCOPE: </w:t>
      </w:r>
      <w:r w:rsidR="0039396E" w:rsidRPr="00716E0C">
        <w:rPr>
          <w:lang w:val="en-IN" w:eastAsia="en-GB"/>
        </w:rPr>
        <w:t>Shot</w:t>
      </w:r>
      <w:r w:rsidR="0039396E">
        <w:rPr>
          <w:lang w:val="en-IN" w:eastAsia="en-GB"/>
        </w:rPr>
        <w:t xml:space="preserve"> of</w:t>
      </w:r>
      <w:r w:rsidR="00AC1E12" w:rsidRPr="00500511">
        <w:rPr>
          <w:lang w:val="en-IN" w:eastAsia="en-GB"/>
        </w:rPr>
        <w:t xml:space="preserve"> trial run of tape moving smoothly</w:t>
      </w:r>
      <w:r>
        <w:rPr>
          <w:lang w:val="en-IN" w:eastAsia="en-GB"/>
        </w:rPr>
        <w:t>.</w:t>
      </w:r>
    </w:p>
    <w:p w14:paraId="5B1FF824" w14:textId="2FAB7D9E" w:rsidR="00AC1E12" w:rsidRDefault="00716E0C" w:rsidP="00AC1E12">
      <w:pPr>
        <w:pStyle w:val="ShotDescription"/>
        <w:numPr>
          <w:ilvl w:val="2"/>
          <w:numId w:val="3"/>
        </w:numPr>
        <w:rPr>
          <w:lang w:val="en-IN" w:eastAsia="en-GB"/>
        </w:rPr>
      </w:pPr>
      <w:r>
        <w:rPr>
          <w:lang w:val="en-IN" w:eastAsia="en-GB"/>
        </w:rPr>
        <w:t>Shot of</w:t>
      </w:r>
      <w:r w:rsidR="00AC1E12" w:rsidRPr="00500511">
        <w:rPr>
          <w:lang w:val="en-IN" w:eastAsia="en-GB"/>
        </w:rPr>
        <w:t xml:space="preserve"> </w:t>
      </w:r>
      <w:r>
        <w:rPr>
          <w:lang w:val="en-IN" w:eastAsia="en-GB"/>
        </w:rPr>
        <w:t xml:space="preserve">the tape </w:t>
      </w:r>
      <w:r w:rsidR="00AC1E12" w:rsidRPr="00500511">
        <w:rPr>
          <w:lang w:val="en-IN" w:eastAsia="en-GB"/>
        </w:rPr>
        <w:t>winding onto the empty reel.</w:t>
      </w:r>
    </w:p>
    <w:p w14:paraId="7F1C7594" w14:textId="77777777" w:rsidR="002C3672" w:rsidRPr="00500511" w:rsidRDefault="002C3672" w:rsidP="002C3672">
      <w:pPr>
        <w:pStyle w:val="ShotDescription"/>
        <w:ind w:firstLine="0"/>
        <w:rPr>
          <w:lang w:val="en-IN" w:eastAsia="en-GB"/>
        </w:rPr>
      </w:pPr>
    </w:p>
    <w:p w14:paraId="747F5916" w14:textId="77777777" w:rsidR="00AC1E12" w:rsidRDefault="00AC1E12" w:rsidP="00AC1E12">
      <w:pPr>
        <w:pStyle w:val="Narration"/>
        <w:numPr>
          <w:ilvl w:val="1"/>
          <w:numId w:val="3"/>
        </w:numPr>
        <w:rPr>
          <w:lang w:eastAsia="en-GB"/>
        </w:rPr>
      </w:pPr>
      <w:r w:rsidRPr="00500511">
        <w:rPr>
          <w:lang w:eastAsia="en-GB"/>
        </w:rPr>
        <w:t xml:space="preserve">Immerse the collection head of the tape collection device in the diamond knife’s water bath </w:t>
      </w:r>
      <w:r w:rsidRPr="00500511">
        <w:rPr>
          <w:b/>
          <w:bCs/>
          <w:lang w:eastAsia="en-GB"/>
        </w:rPr>
        <w:t>[1]</w:t>
      </w:r>
      <w:r>
        <w:rPr>
          <w:lang w:eastAsia="en-GB"/>
        </w:rPr>
        <w:t xml:space="preserve"> and</w:t>
      </w:r>
      <w:r w:rsidRPr="00500511">
        <w:rPr>
          <w:lang w:eastAsia="en-GB"/>
        </w:rPr>
        <w:t xml:space="preserve"> </w:t>
      </w:r>
      <w:r>
        <w:rPr>
          <w:lang w:eastAsia="en-GB"/>
        </w:rPr>
        <w:t>a</w:t>
      </w:r>
      <w:r w:rsidRPr="00500511">
        <w:rPr>
          <w:lang w:eastAsia="en-GB"/>
        </w:rPr>
        <w:t xml:space="preserve">djust the head to be parallel to the knife edge at 1.5 times the sample slice length </w:t>
      </w:r>
      <w:r w:rsidRPr="00500511">
        <w:rPr>
          <w:b/>
          <w:bCs/>
          <w:lang w:eastAsia="en-GB"/>
        </w:rPr>
        <w:t>[2]</w:t>
      </w:r>
      <w:r w:rsidRPr="00500511">
        <w:rPr>
          <w:lang w:eastAsia="en-GB"/>
        </w:rPr>
        <w:t xml:space="preserve">. Secure the collection device and resume sectioning while simultaneously running the tape collection device </w:t>
      </w:r>
      <w:r w:rsidRPr="00500511">
        <w:rPr>
          <w:b/>
          <w:bCs/>
          <w:lang w:eastAsia="en-GB"/>
        </w:rPr>
        <w:t>[3]</w:t>
      </w:r>
      <w:r w:rsidRPr="00500511">
        <w:rPr>
          <w:lang w:eastAsia="en-GB"/>
        </w:rPr>
        <w:t>.</w:t>
      </w:r>
    </w:p>
    <w:p w14:paraId="5489A34B" w14:textId="77777777" w:rsidR="00AC1E12" w:rsidRDefault="00AC1E12" w:rsidP="00AC1E12">
      <w:pPr>
        <w:pStyle w:val="ShotDescription"/>
        <w:numPr>
          <w:ilvl w:val="2"/>
          <w:numId w:val="3"/>
        </w:numPr>
        <w:rPr>
          <w:lang w:val="en-IN" w:eastAsia="en-GB"/>
        </w:rPr>
      </w:pPr>
      <w:r w:rsidRPr="00500511">
        <w:rPr>
          <w:lang w:val="en-IN" w:eastAsia="en-GB"/>
        </w:rPr>
        <w:t>Talent immersing the collection head into the water bath.</w:t>
      </w:r>
    </w:p>
    <w:p w14:paraId="3F4A494A" w14:textId="77777777" w:rsidR="00AC1E12" w:rsidRDefault="00AC1E12" w:rsidP="00AC1E12">
      <w:pPr>
        <w:pStyle w:val="ShotDescription"/>
        <w:numPr>
          <w:ilvl w:val="2"/>
          <w:numId w:val="3"/>
        </w:numPr>
        <w:rPr>
          <w:lang w:val="en-IN" w:eastAsia="en-GB"/>
        </w:rPr>
      </w:pPr>
      <w:r w:rsidRPr="00500511">
        <w:rPr>
          <w:lang w:val="en-IN" w:eastAsia="en-GB"/>
        </w:rPr>
        <w:t>Close-up of the collection head adjusted parallel to the knife edge at the specified distance.</w:t>
      </w:r>
    </w:p>
    <w:p w14:paraId="1FEA7BF1" w14:textId="77777777" w:rsidR="00AC1E12" w:rsidRDefault="00AC1E12" w:rsidP="00AC1E12">
      <w:pPr>
        <w:pStyle w:val="ShotDescription"/>
        <w:numPr>
          <w:ilvl w:val="2"/>
          <w:numId w:val="3"/>
        </w:numPr>
        <w:rPr>
          <w:lang w:val="en-IN" w:eastAsia="en-GB"/>
        </w:rPr>
      </w:pPr>
      <w:r w:rsidRPr="00500511">
        <w:rPr>
          <w:lang w:val="en-IN" w:eastAsia="en-GB"/>
        </w:rPr>
        <w:t>Talent resuming sectioning with the tape collection device operating simultaneously.</w:t>
      </w:r>
    </w:p>
    <w:p w14:paraId="48FEA1AC" w14:textId="77777777" w:rsidR="002C3672" w:rsidRPr="00500511" w:rsidRDefault="002C3672" w:rsidP="002C3672">
      <w:pPr>
        <w:pStyle w:val="ShotDescription"/>
        <w:ind w:firstLine="0"/>
        <w:rPr>
          <w:lang w:val="en-IN" w:eastAsia="en-GB"/>
        </w:rPr>
      </w:pPr>
    </w:p>
    <w:p w14:paraId="01A1A126" w14:textId="77777777" w:rsidR="00AC1E12" w:rsidRDefault="00AC1E12" w:rsidP="00AC1E12">
      <w:pPr>
        <w:pStyle w:val="Narration"/>
        <w:numPr>
          <w:ilvl w:val="1"/>
          <w:numId w:val="3"/>
        </w:numPr>
        <w:rPr>
          <w:lang w:eastAsia="en-GB"/>
        </w:rPr>
      </w:pPr>
      <w:r w:rsidRPr="00500511">
        <w:rPr>
          <w:lang w:eastAsia="en-GB"/>
        </w:rPr>
        <w:t xml:space="preserve">After collecting sufficient continuous sections, pause sectioning </w:t>
      </w:r>
      <w:r w:rsidRPr="00500511">
        <w:rPr>
          <w:b/>
          <w:bCs/>
          <w:lang w:eastAsia="en-GB"/>
        </w:rPr>
        <w:t>[1]</w:t>
      </w:r>
      <w:r w:rsidRPr="00500511">
        <w:rPr>
          <w:lang w:eastAsia="en-GB"/>
        </w:rPr>
        <w:t xml:space="preserve">. Cut the tape in an area without sections </w:t>
      </w:r>
      <w:r w:rsidRPr="00500511">
        <w:rPr>
          <w:b/>
          <w:bCs/>
          <w:lang w:eastAsia="en-GB"/>
        </w:rPr>
        <w:t>[2]</w:t>
      </w:r>
      <w:r w:rsidRPr="00500511">
        <w:rPr>
          <w:lang w:eastAsia="en-GB"/>
        </w:rPr>
        <w:t xml:space="preserve">. Run the tape collection device until all tape is wound onto the spool </w:t>
      </w:r>
      <w:r w:rsidRPr="00500511">
        <w:rPr>
          <w:b/>
          <w:bCs/>
          <w:lang w:eastAsia="en-GB"/>
        </w:rPr>
        <w:t>[3]</w:t>
      </w:r>
      <w:r w:rsidRPr="00500511">
        <w:rPr>
          <w:lang w:eastAsia="en-GB"/>
        </w:rPr>
        <w:t>.</w:t>
      </w:r>
    </w:p>
    <w:p w14:paraId="30AFE50E" w14:textId="77777777" w:rsidR="00AC1E12" w:rsidRDefault="00AC1E12" w:rsidP="00AC1E12">
      <w:pPr>
        <w:pStyle w:val="ShotDescription"/>
        <w:numPr>
          <w:ilvl w:val="2"/>
          <w:numId w:val="3"/>
        </w:numPr>
        <w:rPr>
          <w:lang w:val="en-IN" w:eastAsia="en-GB"/>
        </w:rPr>
      </w:pPr>
      <w:r w:rsidRPr="00500511">
        <w:rPr>
          <w:lang w:val="en-IN" w:eastAsia="en-GB"/>
        </w:rPr>
        <w:t>Talent pausing the sectioning process.</w:t>
      </w:r>
    </w:p>
    <w:p w14:paraId="66F3110B" w14:textId="77777777" w:rsidR="00AC1E12" w:rsidRDefault="00AC1E12" w:rsidP="00AC1E12">
      <w:pPr>
        <w:pStyle w:val="ShotDescription"/>
        <w:numPr>
          <w:ilvl w:val="2"/>
          <w:numId w:val="3"/>
        </w:numPr>
        <w:rPr>
          <w:lang w:val="en-IN" w:eastAsia="en-GB"/>
        </w:rPr>
      </w:pPr>
      <w:r w:rsidRPr="00500511">
        <w:rPr>
          <w:lang w:val="en-IN" w:eastAsia="en-GB"/>
        </w:rPr>
        <w:t>Talent cutting the tape at a blank region.</w:t>
      </w:r>
    </w:p>
    <w:p w14:paraId="15E1B8DD" w14:textId="6C2CF2FE" w:rsidR="00AC1E12" w:rsidRDefault="00AC1E12" w:rsidP="00AC1E12">
      <w:pPr>
        <w:pStyle w:val="ShotDescription"/>
        <w:numPr>
          <w:ilvl w:val="2"/>
          <w:numId w:val="3"/>
        </w:numPr>
        <w:rPr>
          <w:lang w:val="en-IN" w:eastAsia="en-GB"/>
        </w:rPr>
      </w:pPr>
      <w:r w:rsidRPr="00500511">
        <w:rPr>
          <w:lang w:val="en-IN" w:eastAsia="en-GB"/>
        </w:rPr>
        <w:t>Sho</w:t>
      </w:r>
      <w:r w:rsidR="00402B96">
        <w:rPr>
          <w:lang w:val="en-IN" w:eastAsia="en-GB"/>
        </w:rPr>
        <w:t>t of the</w:t>
      </w:r>
      <w:r w:rsidRPr="00500511">
        <w:rPr>
          <w:lang w:val="en-IN" w:eastAsia="en-GB"/>
        </w:rPr>
        <w:t xml:space="preserve"> tape collection device running until all tape is fully collected onto the spool.</w:t>
      </w:r>
    </w:p>
    <w:p w14:paraId="20D2F482" w14:textId="77777777" w:rsidR="002C3672" w:rsidRPr="00500511" w:rsidRDefault="002C3672" w:rsidP="002C3672">
      <w:pPr>
        <w:pStyle w:val="ShotDescription"/>
        <w:ind w:firstLine="0"/>
        <w:rPr>
          <w:lang w:val="en-IN" w:eastAsia="en-GB"/>
        </w:rPr>
      </w:pPr>
    </w:p>
    <w:p w14:paraId="0F7DBAA0" w14:textId="77777777" w:rsidR="00AC1E12" w:rsidRDefault="00AC1E12" w:rsidP="00AC1E12">
      <w:pPr>
        <w:pStyle w:val="Narration"/>
        <w:numPr>
          <w:ilvl w:val="1"/>
          <w:numId w:val="3"/>
        </w:numPr>
        <w:rPr>
          <w:lang w:eastAsia="en-GB"/>
        </w:rPr>
      </w:pPr>
      <w:r>
        <w:rPr>
          <w:lang w:eastAsia="en-GB"/>
        </w:rPr>
        <w:lastRenderedPageBreak/>
        <w:t>Next, r</w:t>
      </w:r>
      <w:r w:rsidRPr="00500511">
        <w:rPr>
          <w:lang w:eastAsia="en-GB"/>
        </w:rPr>
        <w:t xml:space="preserve">emove the spool and place it in an electronic drying oven </w:t>
      </w:r>
      <w:r w:rsidRPr="00500511">
        <w:rPr>
          <w:b/>
          <w:bCs/>
          <w:lang w:eastAsia="en-GB"/>
        </w:rPr>
        <w:t>[</w:t>
      </w:r>
      <w:r w:rsidRPr="006226C6">
        <w:rPr>
          <w:b/>
          <w:bCs/>
          <w:lang w:eastAsia="en-GB"/>
        </w:rPr>
        <w:t>1</w:t>
      </w:r>
      <w:r w:rsidRPr="00500511">
        <w:rPr>
          <w:b/>
          <w:bCs/>
          <w:lang w:eastAsia="en-GB"/>
        </w:rPr>
        <w:t>]</w:t>
      </w:r>
      <w:r w:rsidRPr="00500511">
        <w:rPr>
          <w:lang w:eastAsia="en-GB"/>
        </w:rPr>
        <w:t xml:space="preserve">. Clean the tape collection device and the microtome, and return all accessories to their proper places </w:t>
      </w:r>
      <w:r w:rsidRPr="00500511">
        <w:rPr>
          <w:b/>
          <w:bCs/>
          <w:lang w:eastAsia="en-GB"/>
        </w:rPr>
        <w:t>[</w:t>
      </w:r>
      <w:r w:rsidRPr="006226C6">
        <w:rPr>
          <w:b/>
          <w:bCs/>
          <w:lang w:eastAsia="en-GB"/>
        </w:rPr>
        <w:t>2</w:t>
      </w:r>
      <w:r w:rsidRPr="00500511">
        <w:rPr>
          <w:b/>
          <w:bCs/>
          <w:lang w:eastAsia="en-GB"/>
        </w:rPr>
        <w:t>]</w:t>
      </w:r>
      <w:r w:rsidRPr="00500511">
        <w:rPr>
          <w:lang w:eastAsia="en-GB"/>
        </w:rPr>
        <w:t>.</w:t>
      </w:r>
    </w:p>
    <w:p w14:paraId="656D3269" w14:textId="77777777" w:rsidR="00AC1E12" w:rsidRDefault="00AC1E12" w:rsidP="00AC1E12">
      <w:pPr>
        <w:pStyle w:val="ShotDescription"/>
        <w:numPr>
          <w:ilvl w:val="2"/>
          <w:numId w:val="3"/>
        </w:numPr>
        <w:rPr>
          <w:lang w:val="en-IN" w:eastAsia="en-GB"/>
        </w:rPr>
      </w:pPr>
      <w:r w:rsidRPr="00500511">
        <w:rPr>
          <w:lang w:val="en-IN" w:eastAsia="en-GB"/>
        </w:rPr>
        <w:t>Talent placing the spool with collected sections into an electronic drying oven.</w:t>
      </w:r>
    </w:p>
    <w:p w14:paraId="2933DF61" w14:textId="77777777" w:rsidR="00AC1E12" w:rsidRPr="00500511" w:rsidRDefault="00AC1E12" w:rsidP="00AC1E12">
      <w:pPr>
        <w:pStyle w:val="ShotDescription"/>
        <w:numPr>
          <w:ilvl w:val="2"/>
          <w:numId w:val="3"/>
        </w:numPr>
        <w:rPr>
          <w:lang w:val="en-IN" w:eastAsia="en-GB"/>
        </w:rPr>
      </w:pPr>
      <w:r w:rsidRPr="00500511">
        <w:rPr>
          <w:lang w:val="en-IN" w:eastAsia="en-GB"/>
        </w:rPr>
        <w:t>Talent cleaning the tape collection device and microtome, then organizing accessories.</w:t>
      </w:r>
    </w:p>
    <w:p w14:paraId="04C8207C" w14:textId="77777777" w:rsidR="00AC1E12" w:rsidRDefault="00AC1E12" w:rsidP="00AC1E12">
      <w:pPr>
        <w:rPr>
          <w:lang w:val="en-GB"/>
        </w:rPr>
      </w:pPr>
    </w:p>
    <w:p w14:paraId="0C92EF0B" w14:textId="77777777" w:rsidR="00AC1E12" w:rsidRDefault="00AC1E12" w:rsidP="00AC1E12">
      <w:pPr>
        <w:rPr>
          <w:lang w:val="en-GB"/>
        </w:rPr>
      </w:pPr>
    </w:p>
    <w:p w14:paraId="7BE94319" w14:textId="04583B17" w:rsidR="00AC1E12" w:rsidRPr="00287B31" w:rsidRDefault="002C3672" w:rsidP="00AC1E12">
      <w:pPr>
        <w:pStyle w:val="Narration"/>
        <w:numPr>
          <w:ilvl w:val="1"/>
          <w:numId w:val="3"/>
        </w:numPr>
        <w:rPr>
          <w:lang w:eastAsia="en-GB"/>
        </w:rPr>
      </w:pPr>
      <w:r>
        <w:rPr>
          <w:lang w:eastAsia="en-GB"/>
        </w:rPr>
        <w:t>For mounting on a silicon wafer, p</w:t>
      </w:r>
      <w:r w:rsidR="00AC1E12">
        <w:rPr>
          <w:lang w:eastAsia="en-GB"/>
        </w:rPr>
        <w:t>eel</w:t>
      </w:r>
      <w:r w:rsidR="00AC1E12" w:rsidRPr="00287B31">
        <w:rPr>
          <w:lang w:eastAsia="en-GB"/>
        </w:rPr>
        <w:t xml:space="preserve"> off the transparent protective film from the double-sided conductive tape </w:t>
      </w:r>
      <w:r w:rsidR="00AC1E12" w:rsidRPr="00287B31">
        <w:rPr>
          <w:b/>
          <w:bCs/>
          <w:lang w:eastAsia="en-GB"/>
        </w:rPr>
        <w:t>[1</w:t>
      </w:r>
      <w:r w:rsidR="00AC1E12" w:rsidRPr="006226C6">
        <w:rPr>
          <w:b/>
          <w:bCs/>
          <w:lang w:eastAsia="en-GB"/>
        </w:rPr>
        <w:t>-TXT</w:t>
      </w:r>
      <w:r w:rsidR="00AC1E12" w:rsidRPr="00287B31">
        <w:rPr>
          <w:b/>
          <w:bCs/>
          <w:lang w:eastAsia="en-GB"/>
        </w:rPr>
        <w:t>]</w:t>
      </w:r>
      <w:r w:rsidR="00AC1E12" w:rsidRPr="00287B31">
        <w:rPr>
          <w:lang w:eastAsia="en-GB"/>
        </w:rPr>
        <w:t xml:space="preserve">. Apply the tape parallel to the double-sided conductive tape </w:t>
      </w:r>
      <w:r w:rsidR="00AC1E12" w:rsidRPr="00287B31">
        <w:rPr>
          <w:b/>
          <w:bCs/>
          <w:lang w:eastAsia="en-GB"/>
        </w:rPr>
        <w:t>[</w:t>
      </w:r>
      <w:r w:rsidR="00AC1E12" w:rsidRPr="006226C6">
        <w:rPr>
          <w:b/>
          <w:bCs/>
          <w:lang w:eastAsia="en-GB"/>
        </w:rPr>
        <w:t>2</w:t>
      </w:r>
      <w:r w:rsidR="00AC1E12" w:rsidRPr="00287B31">
        <w:rPr>
          <w:b/>
          <w:bCs/>
          <w:lang w:eastAsia="en-GB"/>
        </w:rPr>
        <w:t>]</w:t>
      </w:r>
      <w:r w:rsidR="00AC1E12" w:rsidRPr="00287B31">
        <w:rPr>
          <w:lang w:eastAsia="en-GB"/>
        </w:rPr>
        <w:t xml:space="preserve">, placing up to three segments of tape on each piece </w:t>
      </w:r>
      <w:r w:rsidR="00AC1E12" w:rsidRPr="00287B31">
        <w:rPr>
          <w:b/>
          <w:bCs/>
          <w:lang w:eastAsia="en-GB"/>
        </w:rPr>
        <w:t>[</w:t>
      </w:r>
      <w:r w:rsidR="00AC1E12" w:rsidRPr="006226C6">
        <w:rPr>
          <w:b/>
          <w:bCs/>
          <w:lang w:eastAsia="en-GB"/>
        </w:rPr>
        <w:t>3</w:t>
      </w:r>
      <w:r>
        <w:rPr>
          <w:b/>
          <w:bCs/>
          <w:lang w:eastAsia="en-GB"/>
        </w:rPr>
        <w:t>-TXT</w:t>
      </w:r>
      <w:r w:rsidR="00AC1E12" w:rsidRPr="00287B31">
        <w:rPr>
          <w:b/>
          <w:bCs/>
          <w:lang w:eastAsia="en-GB"/>
        </w:rPr>
        <w:t>]</w:t>
      </w:r>
      <w:r w:rsidR="00AC1E12" w:rsidRPr="00287B31">
        <w:rPr>
          <w:lang w:eastAsia="en-GB"/>
        </w:rPr>
        <w:t>.</w:t>
      </w:r>
    </w:p>
    <w:p w14:paraId="3EC00893" w14:textId="77777777" w:rsidR="00AC1E12" w:rsidRDefault="00AC1E12" w:rsidP="00AC1E12">
      <w:pPr>
        <w:pStyle w:val="ShotDescription"/>
        <w:numPr>
          <w:ilvl w:val="2"/>
          <w:numId w:val="3"/>
        </w:numPr>
        <w:rPr>
          <w:lang w:val="en-IN" w:eastAsia="en-GB"/>
        </w:rPr>
      </w:pPr>
      <w:r w:rsidRPr="00287B31">
        <w:rPr>
          <w:lang w:val="en-IN" w:eastAsia="en-GB"/>
        </w:rPr>
        <w:t>Talent peeling away the transparent protective film from the double-sided conductive tape.</w:t>
      </w:r>
      <w:r>
        <w:rPr>
          <w:lang w:val="en-IN" w:eastAsia="en-GB"/>
        </w:rPr>
        <w:t xml:space="preserve"> </w:t>
      </w:r>
      <w:r w:rsidRPr="00E002CD">
        <w:rPr>
          <w:b/>
          <w:bCs/>
          <w:lang w:val="en-IN" w:eastAsia="en-GB"/>
        </w:rPr>
        <w:t xml:space="preserve">TXT: </w:t>
      </w:r>
      <w:r w:rsidRPr="00287B31">
        <w:rPr>
          <w:b/>
          <w:bCs/>
          <w:lang w:val="en-IN" w:eastAsia="en-GB"/>
        </w:rPr>
        <w:t>For D-50 tape, remove the protective film on the back</w:t>
      </w:r>
      <w:r>
        <w:rPr>
          <w:lang w:val="en-IN" w:eastAsia="en-GB"/>
        </w:rPr>
        <w:t xml:space="preserve"> </w:t>
      </w:r>
    </w:p>
    <w:p w14:paraId="6815B7DB" w14:textId="77777777" w:rsidR="00AC1E12" w:rsidRDefault="00AC1E12" w:rsidP="00AC1E12">
      <w:pPr>
        <w:pStyle w:val="ShotDescription"/>
        <w:numPr>
          <w:ilvl w:val="2"/>
          <w:numId w:val="3"/>
        </w:numPr>
        <w:rPr>
          <w:lang w:val="en-IN" w:eastAsia="en-GB"/>
        </w:rPr>
      </w:pPr>
      <w:r w:rsidRPr="00287B31">
        <w:rPr>
          <w:lang w:val="en-IN" w:eastAsia="en-GB"/>
        </w:rPr>
        <w:t>Talent applying the tape parallel to the double-sided conductive tape.</w:t>
      </w:r>
    </w:p>
    <w:p w14:paraId="243B3F33" w14:textId="250E1353" w:rsidR="00AC1E12" w:rsidRPr="00500511" w:rsidRDefault="00AC1E12" w:rsidP="00AC1E12">
      <w:pPr>
        <w:pStyle w:val="ShotDescription"/>
        <w:numPr>
          <w:ilvl w:val="2"/>
          <w:numId w:val="3"/>
        </w:numPr>
        <w:rPr>
          <w:lang w:val="en-IN" w:eastAsia="en-GB"/>
        </w:rPr>
      </w:pPr>
      <w:r w:rsidRPr="00287B31">
        <w:rPr>
          <w:lang w:val="en-IN" w:eastAsia="en-GB"/>
        </w:rPr>
        <w:t xml:space="preserve">Close-up of up to </w:t>
      </w:r>
      <w:r w:rsidR="0004764F">
        <w:rPr>
          <w:rFonts w:hint="eastAsia"/>
          <w:lang w:val="en-IN" w:eastAsia="zh-CN"/>
        </w:rPr>
        <w:t>nine</w:t>
      </w:r>
      <w:r w:rsidRPr="00287B31">
        <w:rPr>
          <w:lang w:val="en-IN" w:eastAsia="en-GB"/>
        </w:rPr>
        <w:t xml:space="preserve"> tape segments neatly aligned on </w:t>
      </w:r>
      <w:r w:rsidR="0004764F">
        <w:rPr>
          <w:rFonts w:hint="eastAsia"/>
          <w:lang w:val="en-IN" w:eastAsia="zh-CN"/>
        </w:rPr>
        <w:t>three</w:t>
      </w:r>
      <w:r w:rsidRPr="00287B31">
        <w:rPr>
          <w:lang w:val="en-IN" w:eastAsia="en-GB"/>
        </w:rPr>
        <w:t xml:space="preserve"> piece</w:t>
      </w:r>
      <w:r w:rsidR="0004764F">
        <w:rPr>
          <w:rFonts w:hint="eastAsia"/>
          <w:lang w:val="en-IN" w:eastAsia="zh-CN"/>
        </w:rPr>
        <w:t>s</w:t>
      </w:r>
      <w:r w:rsidRPr="00287B31">
        <w:rPr>
          <w:lang w:val="en-IN" w:eastAsia="en-GB"/>
        </w:rPr>
        <w:t xml:space="preserve"> of double-sided conductive tape.</w:t>
      </w:r>
      <w:r w:rsidR="002C3672">
        <w:rPr>
          <w:lang w:val="en-IN" w:eastAsia="en-GB"/>
        </w:rPr>
        <w:t xml:space="preserve"> </w:t>
      </w:r>
      <w:r w:rsidR="002C3672" w:rsidRPr="002C3672">
        <w:rPr>
          <w:b/>
          <w:bCs/>
          <w:lang w:val="en-IN" w:eastAsia="en-GB"/>
        </w:rPr>
        <w:t>TXT: Stain and process the sample</w:t>
      </w:r>
    </w:p>
    <w:p w14:paraId="0FF45DEC" w14:textId="77777777" w:rsidR="00AC1E12" w:rsidRDefault="00AC1E12" w:rsidP="00AC1E12">
      <w:pPr>
        <w:rPr>
          <w:lang w:val="en-GB"/>
        </w:rPr>
      </w:pPr>
    </w:p>
    <w:p w14:paraId="2CC3EAC5" w14:textId="77777777" w:rsidR="00AC1E12" w:rsidRDefault="00AC1E12" w:rsidP="00AC1E12">
      <w:pPr>
        <w:rPr>
          <w:lang w:val="en-GB"/>
        </w:rPr>
      </w:pPr>
    </w:p>
    <w:p w14:paraId="73125EB5" w14:textId="77777777" w:rsidR="00AC1E12" w:rsidRDefault="00AC1E12" w:rsidP="00AC1E12">
      <w:pPr>
        <w:rPr>
          <w:lang w:val="en-GB"/>
        </w:rPr>
      </w:pPr>
    </w:p>
    <w:p w14:paraId="400DC178" w14:textId="50040301" w:rsidR="002C3672" w:rsidRPr="001161BF" w:rsidRDefault="002C3672" w:rsidP="002C3672">
      <w:pPr>
        <w:pStyle w:val="ListParagraph"/>
        <w:numPr>
          <w:ilvl w:val="0"/>
          <w:numId w:val="3"/>
        </w:numPr>
        <w:rPr>
          <w:rFonts w:ascii="Calibri" w:hAnsi="Calibri" w:cs="Calibri"/>
          <w:b/>
          <w:bCs/>
          <w:lang w:eastAsia="zh-CN"/>
        </w:rPr>
      </w:pPr>
      <w:r w:rsidRPr="001161BF">
        <w:rPr>
          <w:rFonts w:ascii="Calibri" w:hAnsi="Calibri" w:cs="Calibri"/>
          <w:b/>
          <w:bCs/>
          <w:lang w:eastAsia="zh-CN"/>
        </w:rPr>
        <w:t xml:space="preserve">Data </w:t>
      </w:r>
      <w:r>
        <w:rPr>
          <w:rFonts w:ascii="Calibri" w:hAnsi="Calibri" w:cs="Calibri"/>
          <w:b/>
          <w:bCs/>
          <w:lang w:eastAsia="zh-CN"/>
        </w:rPr>
        <w:t>A</w:t>
      </w:r>
      <w:r w:rsidRPr="001161BF">
        <w:rPr>
          <w:rFonts w:ascii="Calibri" w:hAnsi="Calibri" w:cs="Calibri"/>
          <w:b/>
          <w:bCs/>
          <w:lang w:eastAsia="zh-CN"/>
        </w:rPr>
        <w:t>cquisition</w:t>
      </w:r>
      <w:r>
        <w:rPr>
          <w:rFonts w:ascii="Calibri" w:hAnsi="Calibri" w:cs="Calibri"/>
          <w:b/>
          <w:bCs/>
          <w:lang w:eastAsia="zh-CN"/>
        </w:rPr>
        <w:t>: Optical Microscopy</w:t>
      </w:r>
    </w:p>
    <w:p w14:paraId="73DDEB9D" w14:textId="77777777" w:rsidR="00AC1E12" w:rsidRDefault="00AC1E12" w:rsidP="00AC1E12">
      <w:pPr>
        <w:pStyle w:val="Narration"/>
        <w:numPr>
          <w:ilvl w:val="1"/>
          <w:numId w:val="3"/>
        </w:numPr>
        <w:rPr>
          <w:lang w:eastAsia="en-GB"/>
        </w:rPr>
      </w:pPr>
      <w:r>
        <w:rPr>
          <w:lang w:eastAsia="en-GB"/>
        </w:rPr>
        <w:t>P</w:t>
      </w:r>
      <w:r w:rsidRPr="00287B31">
        <w:rPr>
          <w:lang w:eastAsia="en-GB"/>
        </w:rPr>
        <w:t xml:space="preserve">lace the silicon wafer on the stage of the optical microscope and secure it with non-residue adhesive tape </w:t>
      </w:r>
      <w:r w:rsidRPr="00287B31">
        <w:rPr>
          <w:b/>
          <w:bCs/>
          <w:lang w:eastAsia="en-GB"/>
        </w:rPr>
        <w:t>[1]</w:t>
      </w:r>
      <w:r w:rsidRPr="00287B31">
        <w:rPr>
          <w:lang w:eastAsia="en-GB"/>
        </w:rPr>
        <w:t>. Use a 5</w:t>
      </w:r>
      <w:r>
        <w:rPr>
          <w:lang w:eastAsia="en-GB"/>
        </w:rPr>
        <w:t xml:space="preserve">x </w:t>
      </w:r>
      <w:r w:rsidRPr="00287B31">
        <w:rPr>
          <w:lang w:eastAsia="en-GB"/>
        </w:rPr>
        <w:t xml:space="preserve">objective lens to obtain an overview image of the silicon wafer, the tape, and the sample </w:t>
      </w:r>
      <w:r w:rsidRPr="00287B31">
        <w:rPr>
          <w:b/>
          <w:bCs/>
          <w:lang w:eastAsia="en-GB"/>
        </w:rPr>
        <w:t>[2]</w:t>
      </w:r>
      <w:r w:rsidRPr="00287B31">
        <w:rPr>
          <w:lang w:eastAsia="en-GB"/>
        </w:rPr>
        <w:t>. On the overview image, outline each section and sort them, then add focus and exposure points to perform automatic imaging at 20 or 50</w:t>
      </w:r>
      <w:r>
        <w:rPr>
          <w:lang w:eastAsia="en-GB"/>
        </w:rPr>
        <w:t>x</w:t>
      </w:r>
      <w:r w:rsidRPr="00287B31">
        <w:rPr>
          <w:lang w:eastAsia="en-GB"/>
        </w:rPr>
        <w:t xml:space="preserve"> magnification across the entire wafer </w:t>
      </w:r>
      <w:r w:rsidRPr="00287B31">
        <w:rPr>
          <w:b/>
          <w:bCs/>
          <w:lang w:eastAsia="en-GB"/>
        </w:rPr>
        <w:t>[3]</w:t>
      </w:r>
      <w:r w:rsidRPr="00287B31">
        <w:rPr>
          <w:lang w:eastAsia="en-GB"/>
        </w:rPr>
        <w:t xml:space="preserve">. After imaging, save the images and check their quality, refocusing and reimaging if any are out of focus or poor quality </w:t>
      </w:r>
      <w:r w:rsidRPr="00287B31">
        <w:rPr>
          <w:b/>
          <w:bCs/>
          <w:lang w:eastAsia="en-GB"/>
        </w:rPr>
        <w:t>[4]</w:t>
      </w:r>
      <w:r w:rsidRPr="00287B31">
        <w:rPr>
          <w:lang w:eastAsia="en-GB"/>
        </w:rPr>
        <w:t>.</w:t>
      </w:r>
    </w:p>
    <w:p w14:paraId="23A4DB13" w14:textId="77777777" w:rsidR="00AC1E12" w:rsidRDefault="00AC1E12" w:rsidP="00AC1E12">
      <w:pPr>
        <w:pStyle w:val="ShotDescription"/>
        <w:numPr>
          <w:ilvl w:val="2"/>
          <w:numId w:val="3"/>
        </w:numPr>
        <w:rPr>
          <w:lang w:val="en-IN" w:eastAsia="en-GB"/>
        </w:rPr>
      </w:pPr>
      <w:r w:rsidRPr="00287B31">
        <w:rPr>
          <w:lang w:val="en-IN" w:eastAsia="en-GB"/>
        </w:rPr>
        <w:t>Talent placing the silicon wafer on the microscope stage and securing it with non-residue adhesive tape.</w:t>
      </w:r>
    </w:p>
    <w:p w14:paraId="06753741" w14:textId="77777777" w:rsidR="00AC1E12" w:rsidRDefault="00AC1E12" w:rsidP="00AC1E12">
      <w:pPr>
        <w:pStyle w:val="ShotDescription"/>
        <w:numPr>
          <w:ilvl w:val="2"/>
          <w:numId w:val="3"/>
        </w:numPr>
        <w:rPr>
          <w:lang w:val="en-IN" w:eastAsia="en-GB"/>
        </w:rPr>
      </w:pPr>
      <w:r>
        <w:rPr>
          <w:lang w:val="en-IN" w:eastAsia="en-GB"/>
        </w:rPr>
        <w:t>Talent adjusting the 5x lens</w:t>
      </w:r>
      <w:r w:rsidRPr="00287B31">
        <w:rPr>
          <w:lang w:val="en-IN" w:eastAsia="en-GB"/>
        </w:rPr>
        <w:t>.</w:t>
      </w:r>
    </w:p>
    <w:p w14:paraId="59D579CD" w14:textId="38F81FAF"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Show outlining of each section, sorting, and placement of focus and exposure points for automatic imaging at 20 times or 50 times magnification.</w:t>
      </w:r>
      <w:r w:rsidR="00402B96">
        <w:rPr>
          <w:lang w:val="en-IN" w:eastAsia="en-GB"/>
        </w:rPr>
        <w:t xml:space="preserve"> </w:t>
      </w:r>
      <w:r w:rsidR="00402B96" w:rsidRPr="00C97809">
        <w:rPr>
          <w:rFonts w:eastAsia="Times"/>
          <w:b/>
          <w:bCs/>
          <w:i/>
          <w:iCs/>
          <w:color w:val="3333FF"/>
        </w:rPr>
        <w:t>Videographer: Please record the computer screen for the shots labeled as SCREEN</w:t>
      </w:r>
      <w:r w:rsidR="00402B96">
        <w:rPr>
          <w:rFonts w:eastAsia="Times"/>
          <w:b/>
          <w:bCs/>
          <w:i/>
          <w:iCs/>
          <w:color w:val="3333FF"/>
        </w:rPr>
        <w:t xml:space="preserve"> as back-up</w:t>
      </w:r>
    </w:p>
    <w:p w14:paraId="6DAE885C" w14:textId="77777777"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Saving image files and checking quality, followed by refocusing and reimaging poor-quality sections.</w:t>
      </w:r>
    </w:p>
    <w:p w14:paraId="66B04C64" w14:textId="77777777" w:rsidR="00402B96" w:rsidRPr="00402B96" w:rsidRDefault="00402B96" w:rsidP="00402B96">
      <w:pPr>
        <w:pStyle w:val="ListParagraph"/>
        <w:spacing w:before="100" w:beforeAutospacing="1" w:after="100" w:afterAutospacing="1"/>
        <w:ind w:left="360"/>
        <w:rPr>
          <w:rFonts w:ascii="Times New Roman" w:eastAsia="Times New Roman" w:hAnsi="Times New Roman" w:cs="Times New Roman"/>
          <w:highlight w:val="yellow"/>
          <w:lang w:val="en-IN" w:eastAsia="en-GB"/>
        </w:rPr>
      </w:pPr>
      <w:r w:rsidRPr="00402B96">
        <w:rPr>
          <w:rFonts w:ascii="Times New Roman" w:eastAsia="Times New Roman" w:hAnsi="Times New Roman" w:cs="Times New Roman"/>
          <w:b/>
          <w:bCs/>
          <w:highlight w:val="yellow"/>
          <w:lang w:val="en-IN" w:eastAsia="en-GB"/>
        </w:rPr>
        <w:t>Authors</w:t>
      </w:r>
      <w:r w:rsidRPr="00402B96">
        <w:rPr>
          <w:rFonts w:ascii="Times New Roman" w:eastAsia="Times New Roman" w:hAnsi="Times New Roman" w:cs="Times New Roman"/>
          <w:highlight w:val="yellow"/>
          <w:lang w:val="en-IN" w:eastAsia="en-GB"/>
        </w:rPr>
        <w:t xml:space="preserve">: Please create screen capture videos of the shots </w:t>
      </w:r>
      <w:proofErr w:type="spellStart"/>
      <w:r w:rsidRPr="00402B96">
        <w:rPr>
          <w:rFonts w:ascii="Times New Roman" w:eastAsia="Times New Roman" w:hAnsi="Times New Roman" w:cs="Times New Roman"/>
          <w:highlight w:val="yellow"/>
          <w:lang w:val="en-IN" w:eastAsia="en-GB"/>
        </w:rPr>
        <w:t>labeled</w:t>
      </w:r>
      <w:proofErr w:type="spellEnd"/>
      <w:r w:rsidRPr="00402B96">
        <w:rPr>
          <w:rFonts w:ascii="Times New Roman" w:eastAsia="Times New Roman" w:hAnsi="Times New Roman" w:cs="Times New Roman"/>
          <w:highlight w:val="yellow"/>
          <w:lang w:val="en-IN" w:eastAsia="en-GB"/>
        </w:rPr>
        <w:t xml:space="preserve"> as SCREEN, create a</w:t>
      </w:r>
    </w:p>
    <w:p w14:paraId="5BB217EC" w14:textId="146F874D" w:rsidR="00AC1E12" w:rsidRPr="00402B96" w:rsidRDefault="00402B96" w:rsidP="00402B96">
      <w:pPr>
        <w:pStyle w:val="ListParagraph"/>
        <w:spacing w:before="100" w:beforeAutospacing="1" w:after="100" w:afterAutospacing="1"/>
        <w:ind w:left="360"/>
        <w:rPr>
          <w:rFonts w:ascii="Times New Roman" w:eastAsia="Times New Roman" w:hAnsi="Times New Roman" w:cs="Times New Roman"/>
          <w:lang w:val="en-IN" w:eastAsia="en-GB"/>
        </w:rPr>
      </w:pPr>
      <w:r w:rsidRPr="00402B96">
        <w:rPr>
          <w:rFonts w:ascii="Times New Roman" w:eastAsia="Times New Roman" w:hAnsi="Times New Roman" w:cs="Times New Roman"/>
          <w:highlight w:val="yellow"/>
          <w:lang w:val="en-IN" w:eastAsia="en-GB"/>
        </w:rPr>
        <w:lastRenderedPageBreak/>
        <w:t>screenshot summary, and upload the files to your project page as soon as possible:</w:t>
      </w:r>
      <w:r w:rsidRPr="00402B96">
        <w:rPr>
          <w:rFonts w:ascii="Times New Roman" w:eastAsia="Times New Roman" w:hAnsi="Times New Roman" w:cs="Times New Roman"/>
          <w:lang w:val="en-IN" w:eastAsia="en-GB"/>
        </w:rPr>
        <w:t xml:space="preserve"> </w:t>
      </w:r>
      <w:hyperlink r:id="rId10" w:history="1">
        <w:r w:rsidRPr="00402B96">
          <w:rPr>
            <w:rStyle w:val="Hyperlink"/>
            <w:rFonts w:eastAsia="Times New Roman" w:cstheme="minorHAnsi"/>
            <w:b/>
          </w:rPr>
          <w:t>https://review.jove.com/account/file-uploader?src=20988318</w:t>
        </w:r>
      </w:hyperlink>
    </w:p>
    <w:p w14:paraId="5A4CA528" w14:textId="77777777" w:rsidR="00AC1E12" w:rsidRDefault="00AC1E12" w:rsidP="00AC1E12">
      <w:pPr>
        <w:pStyle w:val="Narration"/>
        <w:numPr>
          <w:ilvl w:val="1"/>
          <w:numId w:val="3"/>
        </w:numPr>
        <w:rPr>
          <w:lang w:eastAsia="en-GB"/>
        </w:rPr>
      </w:pPr>
      <w:r w:rsidRPr="00287B31">
        <w:rPr>
          <w:lang w:eastAsia="en-GB"/>
        </w:rPr>
        <w:t xml:space="preserve">Import the TIFF </w:t>
      </w:r>
      <w:r w:rsidRPr="008F7504">
        <w:rPr>
          <w:i/>
          <w:iCs/>
          <w:color w:val="EE0000"/>
          <w:lang w:eastAsia="en-GB"/>
        </w:rPr>
        <w:t>(</w:t>
      </w:r>
      <w:r>
        <w:rPr>
          <w:i/>
          <w:iCs/>
          <w:color w:val="EE0000"/>
          <w:lang w:eastAsia="en-GB"/>
        </w:rPr>
        <w:t>tiff</w:t>
      </w:r>
      <w:r w:rsidRPr="008F7504">
        <w:rPr>
          <w:i/>
          <w:iCs/>
          <w:color w:val="EE0000"/>
          <w:lang w:eastAsia="en-GB"/>
        </w:rPr>
        <w:t>)</w:t>
      </w:r>
      <w:r>
        <w:rPr>
          <w:lang w:eastAsia="en-GB"/>
        </w:rPr>
        <w:t xml:space="preserve"> </w:t>
      </w:r>
      <w:r w:rsidRPr="00287B31">
        <w:rPr>
          <w:lang w:eastAsia="en-GB"/>
        </w:rPr>
        <w:t xml:space="preserve">image stack into VAST22 </w:t>
      </w:r>
      <w:r w:rsidRPr="008F7504">
        <w:rPr>
          <w:i/>
          <w:iCs/>
          <w:color w:val="EE0000"/>
          <w:lang w:eastAsia="en-GB"/>
        </w:rPr>
        <w:t>(</w:t>
      </w:r>
      <w:r>
        <w:rPr>
          <w:i/>
          <w:iCs/>
          <w:color w:val="EE0000"/>
          <w:lang w:eastAsia="en-GB"/>
        </w:rPr>
        <w:t>vast-22</w:t>
      </w:r>
      <w:r w:rsidRPr="008F7504">
        <w:rPr>
          <w:i/>
          <w:iCs/>
          <w:color w:val="EE0000"/>
          <w:lang w:eastAsia="en-GB"/>
        </w:rPr>
        <w:t xml:space="preserve">) </w:t>
      </w:r>
      <w:r w:rsidRPr="00287B31">
        <w:rPr>
          <w:lang w:eastAsia="en-GB"/>
        </w:rPr>
        <w:t xml:space="preserve">by selecting </w:t>
      </w:r>
      <w:r w:rsidRPr="00287B31">
        <w:rPr>
          <w:b/>
          <w:bCs/>
          <w:lang w:eastAsia="en-GB"/>
        </w:rPr>
        <w:t xml:space="preserve">Import </w:t>
      </w:r>
      <w:r>
        <w:rPr>
          <w:lang w:eastAsia="en-GB"/>
        </w:rPr>
        <w:t>followed by</w:t>
      </w:r>
      <w:r w:rsidRPr="00287B31">
        <w:rPr>
          <w:b/>
          <w:bCs/>
          <w:lang w:eastAsia="en-GB"/>
        </w:rPr>
        <w:t xml:space="preserve"> Import image volume from images </w:t>
      </w:r>
      <w:proofErr w:type="gramStart"/>
      <w:r w:rsidRPr="00287B31">
        <w:rPr>
          <w:b/>
          <w:bCs/>
          <w:lang w:eastAsia="en-GB"/>
        </w:rPr>
        <w:t>to .VSV</w:t>
      </w:r>
      <w:proofErr w:type="gramEnd"/>
      <w:r w:rsidRPr="00287B31">
        <w:rPr>
          <w:b/>
          <w:bCs/>
          <w:lang w:eastAsia="en-GB"/>
        </w:rPr>
        <w:t xml:space="preserve"> </w:t>
      </w:r>
      <w:r w:rsidRPr="008F7504">
        <w:rPr>
          <w:i/>
          <w:iCs/>
          <w:color w:val="EE0000"/>
          <w:lang w:eastAsia="en-GB"/>
        </w:rPr>
        <w:t>(</w:t>
      </w:r>
      <w:r>
        <w:rPr>
          <w:i/>
          <w:iCs/>
          <w:color w:val="EE0000"/>
          <w:lang w:eastAsia="en-GB"/>
        </w:rPr>
        <w:t>V-S-V</w:t>
      </w:r>
      <w:r w:rsidRPr="008F7504">
        <w:rPr>
          <w:i/>
          <w:iCs/>
          <w:color w:val="EE0000"/>
          <w:lang w:eastAsia="en-GB"/>
        </w:rPr>
        <w:t xml:space="preserve">) </w:t>
      </w:r>
      <w:r w:rsidRPr="00287B31">
        <w:rPr>
          <w:b/>
          <w:bCs/>
          <w:lang w:eastAsia="en-GB"/>
        </w:rPr>
        <w:t>File</w:t>
      </w:r>
      <w:r w:rsidRPr="00287B31">
        <w:rPr>
          <w:lang w:eastAsia="en-GB"/>
        </w:rPr>
        <w:t xml:space="preserve"> </w:t>
      </w:r>
      <w:r w:rsidRPr="00287B31">
        <w:rPr>
          <w:b/>
          <w:bCs/>
          <w:lang w:eastAsia="en-GB"/>
        </w:rPr>
        <w:t>[1]</w:t>
      </w:r>
      <w:r w:rsidRPr="00287B31">
        <w:rPr>
          <w:lang w:eastAsia="en-GB"/>
        </w:rPr>
        <w:t>.</w:t>
      </w:r>
    </w:p>
    <w:p w14:paraId="4968C300" w14:textId="77777777"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xml:space="preserve">: Show TIFF image stack being imported into VAST22 using the </w:t>
      </w:r>
      <w:r w:rsidRPr="00287B31">
        <w:rPr>
          <w:b/>
          <w:bCs/>
          <w:lang w:val="en-IN" w:eastAsia="en-GB"/>
        </w:rPr>
        <w:t>Import &gt; Import image volume from images to .VSV File</w:t>
      </w:r>
      <w:r w:rsidRPr="00287B31">
        <w:rPr>
          <w:lang w:val="en-IN" w:eastAsia="en-GB"/>
        </w:rPr>
        <w:t xml:space="preserve"> option.</w:t>
      </w:r>
    </w:p>
    <w:p w14:paraId="530DBE2D" w14:textId="77777777" w:rsidR="00AC1E12" w:rsidRPr="00287B31" w:rsidRDefault="00AC1E12" w:rsidP="00AC1E12">
      <w:pPr>
        <w:spacing w:before="100" w:beforeAutospacing="1" w:after="100" w:afterAutospacing="1"/>
        <w:rPr>
          <w:rFonts w:ascii="Times New Roman" w:eastAsia="Times New Roman" w:hAnsi="Times New Roman" w:cs="Times New Roman"/>
          <w:lang w:val="en-IN" w:eastAsia="en-GB"/>
        </w:rPr>
      </w:pPr>
    </w:p>
    <w:p w14:paraId="5145A2C2" w14:textId="77777777" w:rsidR="00AC1E12" w:rsidRDefault="00AC1E12" w:rsidP="00AC1E12">
      <w:pPr>
        <w:pStyle w:val="Narration"/>
        <w:numPr>
          <w:ilvl w:val="1"/>
          <w:numId w:val="3"/>
        </w:numPr>
        <w:rPr>
          <w:lang w:eastAsia="en-GB"/>
        </w:rPr>
      </w:pPr>
      <w:r w:rsidRPr="00287B31">
        <w:rPr>
          <w:lang w:eastAsia="en-GB"/>
        </w:rPr>
        <w:t xml:space="preserve">Connect an external tablet and use the brush tool in </w:t>
      </w:r>
      <w:r w:rsidRPr="00287B31">
        <w:rPr>
          <w:b/>
          <w:bCs/>
          <w:lang w:eastAsia="en-GB"/>
        </w:rPr>
        <w:t>Draw Segment Mode</w:t>
      </w:r>
      <w:r w:rsidRPr="00287B31">
        <w:rPr>
          <w:lang w:eastAsia="en-GB"/>
        </w:rPr>
        <w:t xml:space="preserve"> to manually segment and trace structures </w:t>
      </w:r>
      <w:r w:rsidRPr="00287B31">
        <w:rPr>
          <w:b/>
          <w:bCs/>
          <w:lang w:eastAsia="en-GB"/>
        </w:rPr>
        <w:t>[1]</w:t>
      </w:r>
      <w:r w:rsidRPr="00287B31">
        <w:rPr>
          <w:lang w:eastAsia="en-GB"/>
        </w:rPr>
        <w:t xml:space="preserve">. Use the shortcut keys </w:t>
      </w:r>
      <w:r w:rsidRPr="00287B31">
        <w:rPr>
          <w:b/>
          <w:bCs/>
          <w:lang w:eastAsia="en-GB"/>
        </w:rPr>
        <w:t>A</w:t>
      </w:r>
      <w:r w:rsidRPr="00287B31">
        <w:rPr>
          <w:lang w:eastAsia="en-GB"/>
        </w:rPr>
        <w:t xml:space="preserve"> and </w:t>
      </w:r>
      <w:r w:rsidRPr="00287B31">
        <w:rPr>
          <w:b/>
          <w:bCs/>
          <w:lang w:eastAsia="en-GB"/>
        </w:rPr>
        <w:t>Z</w:t>
      </w:r>
      <w:r w:rsidRPr="00287B31">
        <w:rPr>
          <w:lang w:eastAsia="en-GB"/>
        </w:rPr>
        <w:t xml:space="preserve"> to navigate between image slices </w:t>
      </w:r>
      <w:r w:rsidRPr="00287B31">
        <w:rPr>
          <w:b/>
          <w:bCs/>
          <w:lang w:eastAsia="en-GB"/>
        </w:rPr>
        <w:t>[2]</w:t>
      </w:r>
      <w:r w:rsidRPr="00287B31">
        <w:rPr>
          <w:lang w:eastAsia="en-GB"/>
        </w:rPr>
        <w:t>.</w:t>
      </w:r>
    </w:p>
    <w:p w14:paraId="7781C138" w14:textId="77777777"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xml:space="preserve">: Show external tablet connected with the brush tool in </w:t>
      </w:r>
      <w:r w:rsidRPr="00287B31">
        <w:rPr>
          <w:b/>
          <w:bCs/>
          <w:lang w:val="en-IN" w:eastAsia="en-GB"/>
        </w:rPr>
        <w:t>Draw Segment Mode</w:t>
      </w:r>
      <w:r w:rsidRPr="00287B31">
        <w:rPr>
          <w:lang w:val="en-IN" w:eastAsia="en-GB"/>
        </w:rPr>
        <w:t xml:space="preserve"> used for manual segmentation and tracing.</w:t>
      </w:r>
    </w:p>
    <w:p w14:paraId="47DE6BE4" w14:textId="77777777"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xml:space="preserve">: Demonstrate quick navigation between slices using the </w:t>
      </w:r>
      <w:r w:rsidRPr="00287B31">
        <w:rPr>
          <w:b/>
          <w:bCs/>
          <w:lang w:val="en-IN" w:eastAsia="en-GB"/>
        </w:rPr>
        <w:t>A</w:t>
      </w:r>
      <w:r w:rsidRPr="00287B31">
        <w:rPr>
          <w:lang w:val="en-IN" w:eastAsia="en-GB"/>
        </w:rPr>
        <w:t xml:space="preserve"> and </w:t>
      </w:r>
      <w:r w:rsidRPr="00287B31">
        <w:rPr>
          <w:b/>
          <w:bCs/>
          <w:lang w:val="en-IN" w:eastAsia="en-GB"/>
        </w:rPr>
        <w:t>Z</w:t>
      </w:r>
      <w:r w:rsidRPr="00287B31">
        <w:rPr>
          <w:lang w:val="en-IN" w:eastAsia="en-GB"/>
        </w:rPr>
        <w:t xml:space="preserve"> keys.</w:t>
      </w:r>
    </w:p>
    <w:p w14:paraId="3ADDEF0F" w14:textId="77777777" w:rsidR="00AC1E12" w:rsidRPr="00287B31" w:rsidRDefault="00AC1E12" w:rsidP="00AC1E12">
      <w:pPr>
        <w:spacing w:before="100" w:beforeAutospacing="1" w:after="100" w:afterAutospacing="1"/>
        <w:rPr>
          <w:rFonts w:ascii="Times New Roman" w:eastAsia="Times New Roman" w:hAnsi="Times New Roman" w:cs="Times New Roman"/>
          <w:lang w:val="en-IN" w:eastAsia="en-GB"/>
        </w:rPr>
      </w:pPr>
    </w:p>
    <w:p w14:paraId="6F28D522" w14:textId="77777777" w:rsidR="00AC1E12" w:rsidRDefault="00AC1E12" w:rsidP="00AC1E12">
      <w:pPr>
        <w:pStyle w:val="Narration"/>
        <w:numPr>
          <w:ilvl w:val="1"/>
          <w:numId w:val="3"/>
        </w:numPr>
        <w:rPr>
          <w:lang w:eastAsia="en-GB"/>
        </w:rPr>
      </w:pPr>
      <w:r>
        <w:rPr>
          <w:lang w:eastAsia="en-GB"/>
        </w:rPr>
        <w:t>Now, v</w:t>
      </w:r>
      <w:r w:rsidRPr="00287B31">
        <w:rPr>
          <w:lang w:eastAsia="en-GB"/>
        </w:rPr>
        <w:t xml:space="preserve">isualize the segmented structure in three dimensions by selecting </w:t>
      </w:r>
      <w:r w:rsidRPr="00287B31">
        <w:rPr>
          <w:b/>
          <w:bCs/>
          <w:lang w:eastAsia="en-GB"/>
        </w:rPr>
        <w:t xml:space="preserve">Window </w:t>
      </w:r>
      <w:r w:rsidRPr="008F7504">
        <w:rPr>
          <w:lang w:eastAsia="en-GB"/>
        </w:rPr>
        <w:t>followed by</w:t>
      </w:r>
      <w:r w:rsidRPr="00287B31">
        <w:rPr>
          <w:b/>
          <w:bCs/>
          <w:lang w:eastAsia="en-GB"/>
        </w:rPr>
        <w:t xml:space="preserve"> 3D Viewer</w:t>
      </w:r>
      <w:r w:rsidRPr="008F7504">
        <w:rPr>
          <w:lang w:eastAsia="en-GB"/>
        </w:rPr>
        <w:t>,</w:t>
      </w:r>
      <w:r w:rsidRPr="00287B31">
        <w:rPr>
          <w:b/>
          <w:bCs/>
          <w:lang w:eastAsia="en-GB"/>
        </w:rPr>
        <w:t xml:space="preserve"> View </w:t>
      </w:r>
      <w:r w:rsidRPr="008F7504">
        <w:rPr>
          <w:lang w:eastAsia="en-GB"/>
        </w:rPr>
        <w:t>and</w:t>
      </w:r>
      <w:r>
        <w:rPr>
          <w:b/>
          <w:bCs/>
          <w:lang w:eastAsia="en-GB"/>
        </w:rPr>
        <w:t xml:space="preserve"> </w:t>
      </w:r>
      <w:r w:rsidRPr="00287B31">
        <w:rPr>
          <w:b/>
          <w:bCs/>
          <w:lang w:eastAsia="en-GB"/>
        </w:rPr>
        <w:t>Update</w:t>
      </w:r>
      <w:r w:rsidRPr="00287B31">
        <w:rPr>
          <w:lang w:eastAsia="en-GB"/>
        </w:rPr>
        <w:t xml:space="preserve"> </w:t>
      </w:r>
      <w:r w:rsidRPr="00287B31">
        <w:rPr>
          <w:b/>
          <w:bCs/>
          <w:lang w:eastAsia="en-GB"/>
        </w:rPr>
        <w:t>[1]</w:t>
      </w:r>
      <w:r w:rsidRPr="00287B31">
        <w:rPr>
          <w:lang w:eastAsia="en-GB"/>
        </w:rPr>
        <w:t>.</w:t>
      </w:r>
      <w:r>
        <w:rPr>
          <w:lang w:eastAsia="en-GB"/>
        </w:rPr>
        <w:t xml:space="preserve"> Finally, s</w:t>
      </w:r>
      <w:r w:rsidRPr="00287B31">
        <w:rPr>
          <w:lang w:eastAsia="en-GB"/>
        </w:rPr>
        <w:t xml:space="preserve">ave the segmentation results by selecting </w:t>
      </w:r>
      <w:r w:rsidRPr="00287B31">
        <w:rPr>
          <w:b/>
          <w:bCs/>
          <w:lang w:eastAsia="en-GB"/>
        </w:rPr>
        <w:t xml:space="preserve">File </w:t>
      </w:r>
      <w:r w:rsidRPr="008F7504">
        <w:rPr>
          <w:lang w:eastAsia="en-GB"/>
        </w:rPr>
        <w:t>and</w:t>
      </w:r>
      <w:r w:rsidRPr="00287B31">
        <w:rPr>
          <w:b/>
          <w:bCs/>
          <w:lang w:eastAsia="en-GB"/>
        </w:rPr>
        <w:t xml:space="preserve"> Save Segmentation</w:t>
      </w:r>
      <w:r w:rsidRPr="00287B31">
        <w:rPr>
          <w:lang w:eastAsia="en-GB"/>
        </w:rPr>
        <w:t xml:space="preserve"> </w:t>
      </w:r>
      <w:r w:rsidRPr="00287B31">
        <w:rPr>
          <w:b/>
          <w:bCs/>
          <w:lang w:eastAsia="en-GB"/>
        </w:rPr>
        <w:t>[</w:t>
      </w:r>
      <w:r w:rsidRPr="006226C6">
        <w:rPr>
          <w:b/>
          <w:bCs/>
          <w:lang w:eastAsia="en-GB"/>
        </w:rPr>
        <w:t>2</w:t>
      </w:r>
      <w:r w:rsidRPr="00287B31">
        <w:rPr>
          <w:b/>
          <w:bCs/>
          <w:lang w:eastAsia="en-GB"/>
        </w:rPr>
        <w:t>]</w:t>
      </w:r>
      <w:r w:rsidRPr="00287B31">
        <w:rPr>
          <w:lang w:eastAsia="en-GB"/>
        </w:rPr>
        <w:t>.</w:t>
      </w:r>
    </w:p>
    <w:p w14:paraId="0C856C85" w14:textId="77777777"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xml:space="preserve">: Show segmented structure displayed in three dimensions after selecting </w:t>
      </w:r>
      <w:r w:rsidRPr="00287B31">
        <w:rPr>
          <w:b/>
          <w:bCs/>
          <w:lang w:val="en-IN" w:eastAsia="en-GB"/>
        </w:rPr>
        <w:t>Window &gt; 3D Viewer &gt; View &gt; Update</w:t>
      </w:r>
      <w:r>
        <w:rPr>
          <w:lang w:val="en-IN" w:eastAsia="en-GB"/>
        </w:rPr>
        <w:t>.</w:t>
      </w:r>
    </w:p>
    <w:p w14:paraId="485D1A5A" w14:textId="77777777" w:rsidR="00FB611F" w:rsidRDefault="00AC1E12" w:rsidP="00FB611F">
      <w:pPr>
        <w:pStyle w:val="ShotDescription"/>
        <w:numPr>
          <w:ilvl w:val="2"/>
          <w:numId w:val="3"/>
        </w:numPr>
        <w:rPr>
          <w:lang w:val="en-IN" w:eastAsia="en-GB"/>
        </w:rPr>
      </w:pPr>
      <w:r w:rsidRPr="002C3672">
        <w:rPr>
          <w:highlight w:val="yellow"/>
          <w:lang w:val="en-IN" w:eastAsia="en-GB"/>
        </w:rPr>
        <w:t>SCREEN</w:t>
      </w:r>
      <w:r w:rsidRPr="00287B31">
        <w:rPr>
          <w:lang w:val="en-IN" w:eastAsia="en-GB"/>
        </w:rPr>
        <w:t xml:space="preserve">: Show saving of segmentation results through </w:t>
      </w:r>
      <w:r w:rsidRPr="00287B31">
        <w:rPr>
          <w:b/>
          <w:bCs/>
          <w:lang w:val="en-IN" w:eastAsia="en-GB"/>
        </w:rPr>
        <w:t>File &gt; Save Segmentation</w:t>
      </w:r>
      <w:r w:rsidRPr="00287B31">
        <w:rPr>
          <w:lang w:val="en-IN" w:eastAsia="en-GB"/>
        </w:rPr>
        <w:t>.</w:t>
      </w:r>
    </w:p>
    <w:p w14:paraId="09689C4F" w14:textId="457B4AA6"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51177A6A" w:rsidR="00495959" w:rsidRPr="00B07A3B" w:rsidRDefault="00495959" w:rsidP="00716E0C">
      <w:pPr>
        <w:pStyle w:val="Heading1"/>
        <w:rPr>
          <w:rFonts w:cstheme="minorHAnsi"/>
        </w:rPr>
      </w:pPr>
      <w:r w:rsidRPr="00B07A3B">
        <w:rPr>
          <w:rFonts w:cstheme="minorHAnsi"/>
        </w:rPr>
        <w:lastRenderedPageBreak/>
        <w:t>Results</w:t>
      </w:r>
      <w:r w:rsidR="00716E0C">
        <w:rPr>
          <w:rFonts w:cstheme="minorHAnsi"/>
        </w:rPr>
        <w:tab/>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24F0534"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In the high-reflectivity images, the cytoplasmic and vascular lumen regions showed higher intensity compared to the surrounding areas </w:t>
      </w:r>
      <w:r w:rsidRPr="00D819D6">
        <w:rPr>
          <w:rFonts w:eastAsia="Times New Roman"/>
          <w:b/>
          <w:color w:val="7030A0"/>
          <w:lang w:val="en-IN" w:eastAsia="en-GB"/>
        </w:rPr>
        <w:t>[1]</w:t>
      </w:r>
      <w:r w:rsidRPr="00D819D6">
        <w:rPr>
          <w:rFonts w:eastAsia="Times New Roman"/>
          <w:color w:val="7030A0"/>
          <w:lang w:val="en-IN" w:eastAsia="en-GB"/>
        </w:rPr>
        <w:t xml:space="preserve">, while in the low-reflectivity images, the cytoplasmic and vascular lumen regions exhibited lower intensity </w:t>
      </w:r>
      <w:r w:rsidRPr="00D819D6">
        <w:rPr>
          <w:rFonts w:eastAsia="Times New Roman"/>
          <w:b/>
          <w:color w:val="7030A0"/>
          <w:lang w:val="en-IN" w:eastAsia="en-GB"/>
        </w:rPr>
        <w:t>[2]</w:t>
      </w:r>
      <w:r w:rsidRPr="00D819D6">
        <w:rPr>
          <w:rFonts w:eastAsia="Times New Roman"/>
          <w:color w:val="7030A0"/>
          <w:lang w:val="en-IN" w:eastAsia="en-GB"/>
        </w:rPr>
        <w:t>.</w:t>
      </w:r>
    </w:p>
    <w:p w14:paraId="5C879772" w14:textId="3EF84DBC"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LAB MEDIA: Figure 3A</w:t>
      </w:r>
      <w:r w:rsidR="00716E0C">
        <w:rPr>
          <w:rFonts w:eastAsia="Times New Roman"/>
          <w:lang w:val="en-IN" w:eastAsia="en-GB"/>
        </w:rPr>
        <w:t xml:space="preserve"> B </w:t>
      </w:r>
      <w:r w:rsidRPr="00D819D6">
        <w:rPr>
          <w:rFonts w:eastAsia="Times New Roman"/>
          <w:lang w:val="en-IN" w:eastAsia="en-GB"/>
        </w:rPr>
        <w:t>C.</w:t>
      </w:r>
    </w:p>
    <w:p w14:paraId="58C9DE7C" w14:textId="48AE32EF"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LAB MEDIA: Figure 3D</w:t>
      </w:r>
      <w:r w:rsidR="00716E0C">
        <w:rPr>
          <w:rFonts w:eastAsia="Times New Roman"/>
          <w:lang w:val="en-IN" w:eastAsia="en-GB"/>
        </w:rPr>
        <w:t xml:space="preserve"> E </w:t>
      </w:r>
      <w:r w:rsidRPr="00D819D6">
        <w:rPr>
          <w:rFonts w:eastAsia="Times New Roman"/>
          <w:lang w:val="en-IN" w:eastAsia="en-GB"/>
        </w:rPr>
        <w:t>F.</w:t>
      </w:r>
      <w:r w:rsidRPr="00D819D6">
        <w:rPr>
          <w:rFonts w:eastAsia="Times New Roman"/>
          <w:lang w:val="en-IN" w:eastAsia="en-GB"/>
        </w:rPr>
        <w:br/>
      </w:r>
    </w:p>
    <w:p w14:paraId="53690E5E"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Quantified results demonstrated that the high-reflectivity and low-reflectivity strategies each had advantages in terms of contrast and information entropy </w:t>
      </w:r>
      <w:r w:rsidRPr="00D819D6">
        <w:rPr>
          <w:rFonts w:eastAsia="Times New Roman"/>
          <w:b/>
          <w:color w:val="7030A0"/>
          <w:lang w:val="en-IN" w:eastAsia="en-GB"/>
        </w:rPr>
        <w:t>[1]</w:t>
      </w:r>
      <w:r w:rsidRPr="00D819D6">
        <w:rPr>
          <w:rFonts w:eastAsia="Times New Roman"/>
          <w:color w:val="7030A0"/>
          <w:lang w:val="en-IN" w:eastAsia="en-GB"/>
        </w:rPr>
        <w:t>.</w:t>
      </w:r>
    </w:p>
    <w:p w14:paraId="00590564" w14:textId="77777777" w:rsidR="00D819D6" w:rsidRPr="002C3672" w:rsidRDefault="00D819D6" w:rsidP="00D819D6">
      <w:pPr>
        <w:pStyle w:val="ShotDescription"/>
        <w:numPr>
          <w:ilvl w:val="2"/>
          <w:numId w:val="3"/>
        </w:numPr>
        <w:rPr>
          <w:lang w:val="en-IN" w:eastAsia="en-GB"/>
        </w:rPr>
      </w:pPr>
      <w:r w:rsidRPr="00D819D6">
        <w:rPr>
          <w:rFonts w:eastAsia="Times New Roman"/>
          <w:lang w:val="en-IN" w:eastAsia="en-GB"/>
        </w:rPr>
        <w:t xml:space="preserve">LAB MEDIA: Table 1. </w:t>
      </w:r>
      <w:r w:rsidRPr="00D819D6">
        <w:rPr>
          <w:rFonts w:eastAsia="Times New Roman"/>
          <w:i/>
          <w:iCs/>
          <w:color w:val="3333FF"/>
          <w:lang w:val="en-IN" w:eastAsia="en-GB"/>
        </w:rPr>
        <w:t>Video editor: Highlight columns “contrast” and “information entropy”.</w:t>
      </w:r>
    </w:p>
    <w:p w14:paraId="00D2C955" w14:textId="77777777" w:rsidR="002C3672" w:rsidRPr="00D819D6" w:rsidRDefault="002C3672" w:rsidP="002C3672">
      <w:pPr>
        <w:pStyle w:val="ShotDescription"/>
        <w:ind w:firstLine="0"/>
        <w:rPr>
          <w:lang w:val="en-IN" w:eastAsia="en-GB"/>
        </w:rPr>
      </w:pPr>
    </w:p>
    <w:p w14:paraId="72308D9D" w14:textId="77777777" w:rsidR="00D819D6" w:rsidRPr="00D819D6" w:rsidRDefault="00D819D6" w:rsidP="00D819D6">
      <w:pPr>
        <w:pStyle w:val="ShotDescription"/>
        <w:numPr>
          <w:ilvl w:val="1"/>
          <w:numId w:val="3"/>
        </w:numPr>
        <w:rPr>
          <w:lang w:val="en-IN" w:eastAsia="en-GB"/>
        </w:rPr>
      </w:pPr>
      <w:r w:rsidRPr="00D819D6">
        <w:rPr>
          <w:rFonts w:eastAsia="Times New Roman"/>
          <w:color w:val="7030A0"/>
          <w:lang w:val="en-IN" w:eastAsia="en-GB"/>
        </w:rPr>
        <w:t>OMLIT</w:t>
      </w:r>
      <w:r w:rsidRPr="00D819D6">
        <w:rPr>
          <w:rFonts w:eastAsia="Times New Roman"/>
          <w:lang w:val="en-IN" w:eastAsia="en-GB"/>
        </w:rPr>
        <w:t xml:space="preserve"> </w:t>
      </w:r>
      <w:r w:rsidRPr="00D819D6">
        <w:rPr>
          <w:rFonts w:eastAsia="Times New Roman"/>
          <w:i/>
          <w:iCs/>
          <w:color w:val="EE0000"/>
          <w:lang w:val="en-IN" w:eastAsia="en-GB"/>
        </w:rPr>
        <w:t>(O-M-lit)</w:t>
      </w:r>
      <w:r w:rsidRPr="00D819D6">
        <w:rPr>
          <w:rFonts w:eastAsia="Times New Roman"/>
          <w:lang w:val="en-IN" w:eastAsia="en-GB"/>
        </w:rPr>
        <w:t xml:space="preserve"> </w:t>
      </w:r>
      <w:r w:rsidRPr="00D819D6">
        <w:rPr>
          <w:rFonts w:eastAsia="Times New Roman"/>
          <w:color w:val="7030A0"/>
          <w:lang w:val="en-IN" w:eastAsia="en-GB"/>
        </w:rPr>
        <w:t xml:space="preserve">optical microscopy imaging allowed identification of axons </w:t>
      </w:r>
      <w:r w:rsidRPr="00D819D6">
        <w:rPr>
          <w:rFonts w:eastAsia="Times New Roman"/>
          <w:b/>
          <w:color w:val="7030A0"/>
          <w:lang w:val="en-IN" w:eastAsia="en-GB"/>
        </w:rPr>
        <w:t>[1-TXT]</w:t>
      </w:r>
      <w:r w:rsidRPr="00D819D6">
        <w:rPr>
          <w:rFonts w:eastAsia="Times New Roman"/>
          <w:color w:val="7030A0"/>
          <w:lang w:val="en-IN" w:eastAsia="en-GB"/>
        </w:rPr>
        <w:t xml:space="preserve">, blood vessels </w:t>
      </w:r>
      <w:r w:rsidRPr="00D819D6">
        <w:rPr>
          <w:rFonts w:eastAsia="Times New Roman"/>
          <w:b/>
          <w:color w:val="7030A0"/>
          <w:lang w:val="en-IN" w:eastAsia="en-GB"/>
        </w:rPr>
        <w:t>[2]</w:t>
      </w:r>
      <w:r w:rsidRPr="00D819D6">
        <w:rPr>
          <w:rFonts w:eastAsia="Times New Roman"/>
          <w:color w:val="7030A0"/>
          <w:lang w:val="en-IN" w:eastAsia="en-GB"/>
        </w:rPr>
        <w:t xml:space="preserve">, cell bodies </w:t>
      </w:r>
      <w:r w:rsidRPr="00D819D6">
        <w:rPr>
          <w:rFonts w:eastAsia="Times New Roman"/>
          <w:b/>
          <w:color w:val="7030A0"/>
          <w:lang w:val="en-IN" w:eastAsia="en-GB"/>
        </w:rPr>
        <w:t>[3]</w:t>
      </w:r>
      <w:r w:rsidRPr="00D819D6">
        <w:rPr>
          <w:rFonts w:eastAsia="Times New Roman"/>
          <w:color w:val="7030A0"/>
          <w:lang w:val="en-IN" w:eastAsia="en-GB"/>
        </w:rPr>
        <w:t xml:space="preserve">, and dendrites </w:t>
      </w:r>
      <w:r w:rsidRPr="00D819D6">
        <w:rPr>
          <w:rFonts w:eastAsia="Times New Roman"/>
          <w:b/>
          <w:color w:val="7030A0"/>
          <w:lang w:val="en-IN" w:eastAsia="en-GB"/>
        </w:rPr>
        <w:t>[4]</w:t>
      </w:r>
      <w:r w:rsidRPr="00D819D6">
        <w:rPr>
          <w:rFonts w:eastAsia="Times New Roman"/>
          <w:color w:val="7030A0"/>
          <w:lang w:val="en-IN" w:eastAsia="en-GB"/>
        </w:rPr>
        <w:t>.</w:t>
      </w:r>
    </w:p>
    <w:p w14:paraId="4BB5BA65"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4A. Video editor: Highlight the blue arrow marking axons. </w:t>
      </w:r>
      <w:r w:rsidRPr="00D819D6">
        <w:rPr>
          <w:rFonts w:eastAsia="Times New Roman"/>
          <w:b/>
          <w:bCs/>
          <w:lang w:val="en-IN" w:eastAsia="en-GB"/>
        </w:rPr>
        <w:t xml:space="preserve">TXT: OMLIT: </w:t>
      </w:r>
      <w:r w:rsidRPr="00D819D6">
        <w:rPr>
          <w:b/>
          <w:bCs/>
          <w:lang w:eastAsia="zh-CN"/>
        </w:rPr>
        <w:t>Optical Multilayer Interference Tomography</w:t>
      </w:r>
    </w:p>
    <w:p w14:paraId="15BC8E62"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4A. </w:t>
      </w:r>
      <w:r w:rsidRPr="00D819D6">
        <w:rPr>
          <w:rFonts w:eastAsia="Times New Roman"/>
          <w:i/>
          <w:iCs/>
          <w:color w:val="3333FF"/>
          <w:lang w:val="en-IN" w:eastAsia="en-GB"/>
        </w:rPr>
        <w:t>Video editor: Highlight the green arrow marking blood vessels.</w:t>
      </w:r>
    </w:p>
    <w:p w14:paraId="7DAF0955"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4A. </w:t>
      </w:r>
      <w:r w:rsidRPr="00D819D6">
        <w:rPr>
          <w:rFonts w:eastAsia="Times New Roman"/>
          <w:i/>
          <w:iCs/>
          <w:color w:val="3333FF"/>
          <w:lang w:val="en-IN" w:eastAsia="en-GB"/>
        </w:rPr>
        <w:t>Video editor: Highlight the yellow arrow marking cell bodies.</w:t>
      </w:r>
    </w:p>
    <w:p w14:paraId="3F0609E0"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 LAB MEDIA: Figure 4A. </w:t>
      </w:r>
      <w:r w:rsidRPr="00D819D6">
        <w:rPr>
          <w:rFonts w:eastAsia="Times New Roman"/>
          <w:i/>
          <w:iCs/>
          <w:color w:val="3333FF"/>
          <w:lang w:val="en-IN" w:eastAsia="en-GB"/>
        </w:rPr>
        <w:t>Video editor: Highlight the orange arrow marking dendrites.</w:t>
      </w:r>
    </w:p>
    <w:p w14:paraId="65B5A3EC"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Manual segmentation of OMLIT images using VAST showed numerous tightly arranged cell bodies, dendrites, and axons </w:t>
      </w:r>
      <w:r w:rsidRPr="00D819D6">
        <w:rPr>
          <w:rFonts w:eastAsia="Times New Roman"/>
          <w:b/>
          <w:color w:val="7030A0"/>
          <w:lang w:val="en-IN" w:eastAsia="en-GB"/>
        </w:rPr>
        <w:t>[1]</w:t>
      </w:r>
      <w:r w:rsidRPr="00D819D6">
        <w:rPr>
          <w:rFonts w:eastAsia="Times New Roman"/>
          <w:color w:val="7030A0"/>
          <w:lang w:val="en-IN" w:eastAsia="en-GB"/>
        </w:rPr>
        <w:t>.</w:t>
      </w:r>
    </w:p>
    <w:p w14:paraId="045E94DE"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 LAB MEDIA: Figure 4B. </w:t>
      </w:r>
      <w:r w:rsidRPr="00D819D6">
        <w:rPr>
          <w:rFonts w:eastAsia="Times New Roman"/>
          <w:i/>
          <w:iCs/>
          <w:color w:val="3333FF"/>
          <w:lang w:val="en-IN" w:eastAsia="en-GB"/>
        </w:rPr>
        <w:t>Video editor: Highlight the segmented tracing where many cell bodies, dendrites, and axons appear close together.</w:t>
      </w:r>
    </w:p>
    <w:p w14:paraId="3B81ACFD"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The segmented results were combined with the original image to produce a three-dimensional visualization </w:t>
      </w:r>
      <w:r w:rsidRPr="00D819D6">
        <w:rPr>
          <w:rFonts w:eastAsia="Times New Roman"/>
          <w:b/>
          <w:color w:val="7030A0"/>
          <w:lang w:val="en-IN" w:eastAsia="en-GB"/>
        </w:rPr>
        <w:t>[1]</w:t>
      </w:r>
      <w:r w:rsidRPr="00D819D6">
        <w:rPr>
          <w:rFonts w:eastAsia="Times New Roman"/>
          <w:color w:val="7030A0"/>
          <w:lang w:val="en-IN" w:eastAsia="en-GB"/>
        </w:rPr>
        <w:t>.</w:t>
      </w:r>
    </w:p>
    <w:p w14:paraId="78D6436B"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 LAB MEDIA: Figure 4C. </w:t>
      </w:r>
      <w:r w:rsidRPr="00D819D6">
        <w:rPr>
          <w:rFonts w:eastAsia="Times New Roman"/>
          <w:i/>
          <w:iCs/>
          <w:color w:val="3333FF"/>
          <w:lang w:val="en-IN" w:eastAsia="en-GB"/>
        </w:rPr>
        <w:t>Video editor: Show the overlay of the segmented tracing with the original microscopy image.</w:t>
      </w:r>
    </w:p>
    <w:p w14:paraId="4EE55416"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OMLIT imaging displayed a prominent blood vessel that served as a landmark in the same region as electron microscopy </w:t>
      </w:r>
      <w:r w:rsidRPr="00D819D6">
        <w:rPr>
          <w:rFonts w:eastAsia="Times New Roman"/>
          <w:b/>
          <w:color w:val="7030A0"/>
          <w:lang w:val="en-IN" w:eastAsia="en-GB"/>
        </w:rPr>
        <w:t>[1]</w:t>
      </w:r>
      <w:r w:rsidRPr="00D819D6">
        <w:rPr>
          <w:rFonts w:eastAsia="Times New Roman"/>
          <w:color w:val="7030A0"/>
          <w:lang w:val="en-IN" w:eastAsia="en-GB"/>
        </w:rPr>
        <w:t>.</w:t>
      </w:r>
    </w:p>
    <w:p w14:paraId="4ED79F57"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lastRenderedPageBreak/>
        <w:t xml:space="preserve">LAB MEDIA: Figure 5A. </w:t>
      </w:r>
      <w:r w:rsidRPr="00D819D6">
        <w:rPr>
          <w:rFonts w:eastAsia="Times New Roman"/>
          <w:i/>
          <w:iCs/>
          <w:color w:val="3333FF"/>
          <w:lang w:val="en-IN" w:eastAsia="en-GB"/>
        </w:rPr>
        <w:t>Video editor: Highlight the white arrow pointing to the blood vessel.</w:t>
      </w:r>
    </w:p>
    <w:p w14:paraId="4108B428"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Magnified OMLIT images showed insufficient resolution to reveal finer structures </w:t>
      </w:r>
      <w:r w:rsidRPr="00D819D6">
        <w:rPr>
          <w:rFonts w:eastAsia="Times New Roman"/>
          <w:b/>
          <w:color w:val="7030A0"/>
          <w:lang w:val="en-IN" w:eastAsia="en-GB"/>
        </w:rPr>
        <w:t>[1]</w:t>
      </w:r>
      <w:r w:rsidRPr="00D819D6">
        <w:rPr>
          <w:rFonts w:eastAsia="Times New Roman"/>
          <w:color w:val="7030A0"/>
          <w:lang w:val="en-IN" w:eastAsia="en-GB"/>
        </w:rPr>
        <w:t>.</w:t>
      </w:r>
    </w:p>
    <w:p w14:paraId="05F43D6C"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5B–C. </w:t>
      </w:r>
      <w:r w:rsidRPr="00D819D6">
        <w:rPr>
          <w:rFonts w:eastAsia="Times New Roman"/>
          <w:i/>
          <w:iCs/>
          <w:color w:val="3333FF"/>
          <w:lang w:val="en-IN" w:eastAsia="en-GB"/>
        </w:rPr>
        <w:t>Video editor: Show the zoomed-in views of the OMLIT image where details remain blurred.</w:t>
      </w:r>
    </w:p>
    <w:p w14:paraId="05E51860"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Electron microscopy images of the same region revealed synapses, mitochondria, cell nuclei, and vesicles </w:t>
      </w:r>
      <w:r w:rsidRPr="00D819D6">
        <w:rPr>
          <w:rFonts w:eastAsia="Times New Roman"/>
          <w:b/>
          <w:color w:val="7030A0"/>
          <w:lang w:val="en-IN" w:eastAsia="en-GB"/>
        </w:rPr>
        <w:t>[1]</w:t>
      </w:r>
      <w:r w:rsidRPr="00D819D6">
        <w:rPr>
          <w:rFonts w:eastAsia="Times New Roman"/>
          <w:color w:val="7030A0"/>
          <w:lang w:val="en-IN" w:eastAsia="en-GB"/>
        </w:rPr>
        <w:t>.</w:t>
      </w:r>
    </w:p>
    <w:p w14:paraId="40E4E0EF"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LAB MEDIA: Figure 5D–E.</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D868" w14:textId="77777777" w:rsidR="006F3602" w:rsidRDefault="006F3602">
      <w:r>
        <w:separator/>
      </w:r>
    </w:p>
    <w:p w14:paraId="3A23CDB2" w14:textId="77777777" w:rsidR="006F3602" w:rsidRDefault="006F3602"/>
  </w:endnote>
  <w:endnote w:type="continuationSeparator" w:id="0">
    <w:p w14:paraId="5D7BAD8B" w14:textId="77777777" w:rsidR="006F3602" w:rsidRDefault="006F3602">
      <w:r>
        <w:continuationSeparator/>
      </w:r>
    </w:p>
    <w:p w14:paraId="6CBD938C" w14:textId="77777777" w:rsidR="006F3602" w:rsidRDefault="006F3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altName w:val="SimSun"/>
    <w:panose1 w:val="00000500000000020000"/>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1206B1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9396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02B96">
      <w:rPr>
        <w:rFonts w:cstheme="minorHAnsi"/>
      </w:rPr>
      <w:t xml:space="preserve">        September </w:t>
    </w:r>
    <w:r w:rsidR="00402B96">
      <w:rPr>
        <w:rFonts w:cstheme="minorHAnsi"/>
      </w:rPr>
      <w:t>16</w:t>
    </w:r>
    <w:r w:rsidR="00402B96">
      <w:rPr>
        <w:rFonts w:cstheme="minorHAnsi"/>
      </w:rPr>
      <w:t xml:space="preserve">, </w:t>
    </w:r>
    <w:proofErr w:type="gramStart"/>
    <w:r w:rsidR="00402B9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B3D3" w14:textId="77777777" w:rsidR="006F3602" w:rsidRDefault="006F3602">
      <w:r>
        <w:separator/>
      </w:r>
    </w:p>
    <w:p w14:paraId="6F206D6E" w14:textId="77777777" w:rsidR="006F3602" w:rsidRDefault="006F3602"/>
  </w:footnote>
  <w:footnote w:type="continuationSeparator" w:id="0">
    <w:p w14:paraId="5930FD3A" w14:textId="77777777" w:rsidR="006F3602" w:rsidRDefault="006F3602">
      <w:r>
        <w:continuationSeparator/>
      </w:r>
    </w:p>
    <w:p w14:paraId="476F8811" w14:textId="77777777" w:rsidR="006F3602" w:rsidRDefault="006F3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E4DCDA6" w:rsidR="00336C61" w:rsidRPr="006D3AC7" w:rsidRDefault="00336C61" w:rsidP="00402B9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bookmarkStart w:id="4" w:name="_Hlk161737265"/>
    <w:r w:rsidR="00402B96" w:rsidRPr="00174755">
      <w:rPr>
        <w:rFonts w:ascii="Calibri" w:eastAsia="Aptos" w:hAnsi="Calibri" w:cs="Calibri"/>
        <w:b/>
        <w:color w:val="00B050"/>
        <w:kern w:val="2"/>
        <w:sz w:val="28"/>
        <w:szCs w:val="28"/>
        <w:u w:val="single"/>
        <w:lang w:val="en-IN"/>
        <w14:ligatures w14:val="standardContextual"/>
      </w:rPr>
      <w:t>FINAL SCRIPT: APPROVED FOR FILMING</w:t>
    </w:r>
    <w:bookmarkEnd w:id="3"/>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0920C2"/>
    <w:multiLevelType w:val="multilevel"/>
    <w:tmpl w:val="CE5086C0"/>
    <w:lvl w:ilvl="0">
      <w:start w:val="1"/>
      <w:numFmt w:val="decimal"/>
      <w:lvlText w:val="%1."/>
      <w:lvlJc w:val="left"/>
      <w:pPr>
        <w:ind w:left="360" w:hanging="360"/>
      </w:pPr>
    </w:lvl>
    <w:lvl w:ilvl="1">
      <w:start w:val="1"/>
      <w:numFmt w:val="decimal"/>
      <w:lvlText w:val="%1.%2."/>
      <w:lvlJc w:val="left"/>
      <w:pPr>
        <w:ind w:left="2559" w:hanging="432"/>
      </w:pPr>
      <w:rPr>
        <w:b w:val="0"/>
        <w:bCs w:val="0"/>
      </w:r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889001">
    <w:abstractNumId w:val="33"/>
  </w:num>
  <w:num w:numId="2" w16cid:durableId="2091073524">
    <w:abstractNumId w:val="36"/>
  </w:num>
  <w:num w:numId="3" w16cid:durableId="2136017291">
    <w:abstractNumId w:val="34"/>
  </w:num>
  <w:num w:numId="4" w16cid:durableId="315687447">
    <w:abstractNumId w:val="27"/>
  </w:num>
  <w:num w:numId="5" w16cid:durableId="1706564040">
    <w:abstractNumId w:val="13"/>
  </w:num>
  <w:num w:numId="6" w16cid:durableId="2071808356">
    <w:abstractNumId w:val="30"/>
  </w:num>
  <w:num w:numId="7" w16cid:durableId="2031181065">
    <w:abstractNumId w:val="38"/>
  </w:num>
  <w:num w:numId="8" w16cid:durableId="1954821328">
    <w:abstractNumId w:val="11"/>
  </w:num>
  <w:num w:numId="9" w16cid:durableId="53744537">
    <w:abstractNumId w:val="16"/>
  </w:num>
  <w:num w:numId="10" w16cid:durableId="1117748495">
    <w:abstractNumId w:val="24"/>
  </w:num>
  <w:num w:numId="11" w16cid:durableId="7525090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897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91039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31139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60068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4560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7005510">
    <w:abstractNumId w:val="32"/>
  </w:num>
  <w:num w:numId="18" w16cid:durableId="264000391">
    <w:abstractNumId w:val="28"/>
  </w:num>
  <w:num w:numId="19" w16cid:durableId="321591130">
    <w:abstractNumId w:val="26"/>
  </w:num>
  <w:num w:numId="20" w16cid:durableId="1395396666">
    <w:abstractNumId w:val="19"/>
  </w:num>
  <w:num w:numId="21" w16cid:durableId="115101479">
    <w:abstractNumId w:val="18"/>
  </w:num>
  <w:num w:numId="22" w16cid:durableId="2034723873">
    <w:abstractNumId w:val="10"/>
  </w:num>
  <w:num w:numId="23" w16cid:durableId="1839425570">
    <w:abstractNumId w:val="15"/>
  </w:num>
  <w:num w:numId="24" w16cid:durableId="2146578975">
    <w:abstractNumId w:val="31"/>
  </w:num>
  <w:num w:numId="25" w16cid:durableId="237909339">
    <w:abstractNumId w:val="12"/>
  </w:num>
  <w:num w:numId="26" w16cid:durableId="1694108288">
    <w:abstractNumId w:val="25"/>
  </w:num>
  <w:num w:numId="27" w16cid:durableId="1021273271">
    <w:abstractNumId w:val="21"/>
  </w:num>
  <w:num w:numId="28" w16cid:durableId="975916025">
    <w:abstractNumId w:val="9"/>
  </w:num>
  <w:num w:numId="29" w16cid:durableId="1364817962">
    <w:abstractNumId w:val="7"/>
  </w:num>
  <w:num w:numId="30" w16cid:durableId="555970886">
    <w:abstractNumId w:val="6"/>
  </w:num>
  <w:num w:numId="31" w16cid:durableId="2037808919">
    <w:abstractNumId w:val="5"/>
  </w:num>
  <w:num w:numId="32" w16cid:durableId="622468248">
    <w:abstractNumId w:val="4"/>
  </w:num>
  <w:num w:numId="33" w16cid:durableId="925502304">
    <w:abstractNumId w:val="8"/>
  </w:num>
  <w:num w:numId="34" w16cid:durableId="1545214266">
    <w:abstractNumId w:val="3"/>
  </w:num>
  <w:num w:numId="35" w16cid:durableId="1839273010">
    <w:abstractNumId w:val="2"/>
  </w:num>
  <w:num w:numId="36" w16cid:durableId="996305362">
    <w:abstractNumId w:val="1"/>
  </w:num>
  <w:num w:numId="37" w16cid:durableId="2006199695">
    <w:abstractNumId w:val="0"/>
  </w:num>
  <w:num w:numId="38" w16cid:durableId="1845314345">
    <w:abstractNumId w:val="14"/>
  </w:num>
  <w:num w:numId="39" w16cid:durableId="471677999">
    <w:abstractNumId w:val="37"/>
  </w:num>
  <w:num w:numId="40" w16cid:durableId="149323197">
    <w:abstractNumId w:val="20"/>
  </w:num>
  <w:num w:numId="41" w16cid:durableId="1763719383">
    <w:abstractNumId w:val="22"/>
  </w:num>
  <w:num w:numId="42" w16cid:durableId="1451432400">
    <w:abstractNumId w:val="29"/>
  </w:num>
  <w:num w:numId="43" w16cid:durableId="491410051">
    <w:abstractNumId w:val="17"/>
  </w:num>
  <w:num w:numId="44" w16cid:durableId="1622035294">
    <w:abstractNumId w:val="23"/>
  </w:num>
  <w:num w:numId="45" w16cid:durableId="360327379">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764F"/>
    <w:rsid w:val="00055137"/>
    <w:rsid w:val="00074929"/>
    <w:rsid w:val="00083792"/>
    <w:rsid w:val="00085F90"/>
    <w:rsid w:val="0008613B"/>
    <w:rsid w:val="0008630D"/>
    <w:rsid w:val="00090BAC"/>
    <w:rsid w:val="0009624C"/>
    <w:rsid w:val="000A0C09"/>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3E8F"/>
    <w:rsid w:val="00184EF9"/>
    <w:rsid w:val="00191A77"/>
    <w:rsid w:val="001938F1"/>
    <w:rsid w:val="00194DBB"/>
    <w:rsid w:val="0019607C"/>
    <w:rsid w:val="001A2472"/>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13B1"/>
    <w:rsid w:val="002A6FCF"/>
    <w:rsid w:val="002A7F8B"/>
    <w:rsid w:val="002B009A"/>
    <w:rsid w:val="002B025E"/>
    <w:rsid w:val="002B0C72"/>
    <w:rsid w:val="002B0D88"/>
    <w:rsid w:val="002B26D4"/>
    <w:rsid w:val="002B55D9"/>
    <w:rsid w:val="002B7584"/>
    <w:rsid w:val="002C3672"/>
    <w:rsid w:val="002C54DB"/>
    <w:rsid w:val="002D09D4"/>
    <w:rsid w:val="002D48BB"/>
    <w:rsid w:val="002D52A1"/>
    <w:rsid w:val="002D5831"/>
    <w:rsid w:val="002E7521"/>
    <w:rsid w:val="002F0D42"/>
    <w:rsid w:val="002F218F"/>
    <w:rsid w:val="002F3829"/>
    <w:rsid w:val="002F38CF"/>
    <w:rsid w:val="003036C1"/>
    <w:rsid w:val="00303F93"/>
    <w:rsid w:val="00305187"/>
    <w:rsid w:val="0030618C"/>
    <w:rsid w:val="00311FBF"/>
    <w:rsid w:val="003138D4"/>
    <w:rsid w:val="00316045"/>
    <w:rsid w:val="00316CA1"/>
    <w:rsid w:val="003176C4"/>
    <w:rsid w:val="00320715"/>
    <w:rsid w:val="00322C71"/>
    <w:rsid w:val="00324139"/>
    <w:rsid w:val="00330494"/>
    <w:rsid w:val="00330F1B"/>
    <w:rsid w:val="003326AD"/>
    <w:rsid w:val="00333FA4"/>
    <w:rsid w:val="003355A8"/>
    <w:rsid w:val="00336C61"/>
    <w:rsid w:val="003374BD"/>
    <w:rsid w:val="0034182F"/>
    <w:rsid w:val="003425BB"/>
    <w:rsid w:val="00342D7B"/>
    <w:rsid w:val="0034684D"/>
    <w:rsid w:val="00347FE0"/>
    <w:rsid w:val="003513A5"/>
    <w:rsid w:val="00355D9B"/>
    <w:rsid w:val="00357FB7"/>
    <w:rsid w:val="00363153"/>
    <w:rsid w:val="00364249"/>
    <w:rsid w:val="003672FC"/>
    <w:rsid w:val="003754A7"/>
    <w:rsid w:val="0038502C"/>
    <w:rsid w:val="00386777"/>
    <w:rsid w:val="0039396E"/>
    <w:rsid w:val="00395684"/>
    <w:rsid w:val="003A1109"/>
    <w:rsid w:val="003A49C2"/>
    <w:rsid w:val="003A5AE8"/>
    <w:rsid w:val="003A661A"/>
    <w:rsid w:val="003B00BE"/>
    <w:rsid w:val="003B3E2A"/>
    <w:rsid w:val="003B5E26"/>
    <w:rsid w:val="003C1044"/>
    <w:rsid w:val="003C2AEF"/>
    <w:rsid w:val="003C32EC"/>
    <w:rsid w:val="003D0847"/>
    <w:rsid w:val="003D0FD6"/>
    <w:rsid w:val="003D3237"/>
    <w:rsid w:val="003D40E8"/>
    <w:rsid w:val="003E2BC9"/>
    <w:rsid w:val="003F4B52"/>
    <w:rsid w:val="004018D8"/>
    <w:rsid w:val="00402B96"/>
    <w:rsid w:val="004034B6"/>
    <w:rsid w:val="004114EA"/>
    <w:rsid w:val="00414B4F"/>
    <w:rsid w:val="00420A1E"/>
    <w:rsid w:val="00421271"/>
    <w:rsid w:val="004232DB"/>
    <w:rsid w:val="00424368"/>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756"/>
    <w:rsid w:val="0048283A"/>
    <w:rsid w:val="00482D4C"/>
    <w:rsid w:val="00483E1B"/>
    <w:rsid w:val="00491B01"/>
    <w:rsid w:val="00493A57"/>
    <w:rsid w:val="00493B46"/>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25D0F"/>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D7888"/>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1AFC"/>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6F3602"/>
    <w:rsid w:val="00710EA3"/>
    <w:rsid w:val="0071156C"/>
    <w:rsid w:val="0071294C"/>
    <w:rsid w:val="00716E0C"/>
    <w:rsid w:val="00724E3B"/>
    <w:rsid w:val="00730D4A"/>
    <w:rsid w:val="00731E5D"/>
    <w:rsid w:val="00736CF8"/>
    <w:rsid w:val="007458C6"/>
    <w:rsid w:val="00745D4B"/>
    <w:rsid w:val="00746865"/>
    <w:rsid w:val="007474E4"/>
    <w:rsid w:val="007548F3"/>
    <w:rsid w:val="007574EC"/>
    <w:rsid w:val="00763722"/>
    <w:rsid w:val="0076691B"/>
    <w:rsid w:val="0077071A"/>
    <w:rsid w:val="00772380"/>
    <w:rsid w:val="00772548"/>
    <w:rsid w:val="00777388"/>
    <w:rsid w:val="00785075"/>
    <w:rsid w:val="00790E8C"/>
    <w:rsid w:val="007A149A"/>
    <w:rsid w:val="007A4E1D"/>
    <w:rsid w:val="007A7434"/>
    <w:rsid w:val="007B0FBB"/>
    <w:rsid w:val="007B3E0E"/>
    <w:rsid w:val="007B72C5"/>
    <w:rsid w:val="007C0F63"/>
    <w:rsid w:val="007D4222"/>
    <w:rsid w:val="007D61A8"/>
    <w:rsid w:val="007F48D4"/>
    <w:rsid w:val="00802635"/>
    <w:rsid w:val="00804C75"/>
    <w:rsid w:val="00806B1B"/>
    <w:rsid w:val="00806BC9"/>
    <w:rsid w:val="008123C3"/>
    <w:rsid w:val="00816F53"/>
    <w:rsid w:val="00817D9F"/>
    <w:rsid w:val="008308C6"/>
    <w:rsid w:val="00831492"/>
    <w:rsid w:val="00831E2A"/>
    <w:rsid w:val="00831FBF"/>
    <w:rsid w:val="00832FA5"/>
    <w:rsid w:val="00833C0A"/>
    <w:rsid w:val="0083566C"/>
    <w:rsid w:val="00836659"/>
    <w:rsid w:val="008373A7"/>
    <w:rsid w:val="00844E09"/>
    <w:rsid w:val="008459FC"/>
    <w:rsid w:val="00851B3E"/>
    <w:rsid w:val="00851C4B"/>
    <w:rsid w:val="008530EB"/>
    <w:rsid w:val="00854994"/>
    <w:rsid w:val="00860BC3"/>
    <w:rsid w:val="008672DA"/>
    <w:rsid w:val="00871F2E"/>
    <w:rsid w:val="00873D1A"/>
    <w:rsid w:val="00875BE8"/>
    <w:rsid w:val="008774B2"/>
    <w:rsid w:val="00877B88"/>
    <w:rsid w:val="0088113B"/>
    <w:rsid w:val="008838E8"/>
    <w:rsid w:val="00885132"/>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552"/>
    <w:rsid w:val="00992857"/>
    <w:rsid w:val="00997611"/>
    <w:rsid w:val="00997726"/>
    <w:rsid w:val="009A0E7C"/>
    <w:rsid w:val="009A2C33"/>
    <w:rsid w:val="009A3CBD"/>
    <w:rsid w:val="009B0529"/>
    <w:rsid w:val="009B2183"/>
    <w:rsid w:val="009B3807"/>
    <w:rsid w:val="009B4EE3"/>
    <w:rsid w:val="009B671E"/>
    <w:rsid w:val="009C041E"/>
    <w:rsid w:val="009C2062"/>
    <w:rsid w:val="009C7B9A"/>
    <w:rsid w:val="009D21B9"/>
    <w:rsid w:val="009E4241"/>
    <w:rsid w:val="009E7BDA"/>
    <w:rsid w:val="009F0554"/>
    <w:rsid w:val="009F356C"/>
    <w:rsid w:val="009F51F2"/>
    <w:rsid w:val="009F7A09"/>
    <w:rsid w:val="00A07468"/>
    <w:rsid w:val="00A13CC3"/>
    <w:rsid w:val="00A13E01"/>
    <w:rsid w:val="00A164F5"/>
    <w:rsid w:val="00A20DA8"/>
    <w:rsid w:val="00A218EC"/>
    <w:rsid w:val="00A310D7"/>
    <w:rsid w:val="00A3138F"/>
    <w:rsid w:val="00A319BE"/>
    <w:rsid w:val="00A31F9A"/>
    <w:rsid w:val="00A40760"/>
    <w:rsid w:val="00A4233A"/>
    <w:rsid w:val="00A44EFB"/>
    <w:rsid w:val="00A45F31"/>
    <w:rsid w:val="00A50DAE"/>
    <w:rsid w:val="00A5213D"/>
    <w:rsid w:val="00A5222C"/>
    <w:rsid w:val="00A60320"/>
    <w:rsid w:val="00A622CC"/>
    <w:rsid w:val="00A64D8E"/>
    <w:rsid w:val="00A655C9"/>
    <w:rsid w:val="00A72FC5"/>
    <w:rsid w:val="00A730E3"/>
    <w:rsid w:val="00A77CF6"/>
    <w:rsid w:val="00A84BA8"/>
    <w:rsid w:val="00A84C50"/>
    <w:rsid w:val="00A91283"/>
    <w:rsid w:val="00AA132F"/>
    <w:rsid w:val="00AA2236"/>
    <w:rsid w:val="00AB3338"/>
    <w:rsid w:val="00AC16C3"/>
    <w:rsid w:val="00AC1E12"/>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BA7"/>
    <w:rsid w:val="00B33E59"/>
    <w:rsid w:val="00B340A8"/>
    <w:rsid w:val="00B3428E"/>
    <w:rsid w:val="00B36993"/>
    <w:rsid w:val="00B40E12"/>
    <w:rsid w:val="00B435B8"/>
    <w:rsid w:val="00B4499C"/>
    <w:rsid w:val="00B5116D"/>
    <w:rsid w:val="00B534BA"/>
    <w:rsid w:val="00B60E0A"/>
    <w:rsid w:val="00B6201D"/>
    <w:rsid w:val="00B62A93"/>
    <w:rsid w:val="00B64AFF"/>
    <w:rsid w:val="00B653B7"/>
    <w:rsid w:val="00B66A14"/>
    <w:rsid w:val="00B7250F"/>
    <w:rsid w:val="00B807E5"/>
    <w:rsid w:val="00B847A0"/>
    <w:rsid w:val="00B87BC5"/>
    <w:rsid w:val="00B87D12"/>
    <w:rsid w:val="00BA0371"/>
    <w:rsid w:val="00BA1C1A"/>
    <w:rsid w:val="00BA2EF5"/>
    <w:rsid w:val="00BB27C1"/>
    <w:rsid w:val="00BC01E5"/>
    <w:rsid w:val="00BC1358"/>
    <w:rsid w:val="00BC3F28"/>
    <w:rsid w:val="00BC6DA7"/>
    <w:rsid w:val="00BC6EDF"/>
    <w:rsid w:val="00BC7E90"/>
    <w:rsid w:val="00BD4346"/>
    <w:rsid w:val="00BE051D"/>
    <w:rsid w:val="00BE45E3"/>
    <w:rsid w:val="00BE756D"/>
    <w:rsid w:val="00BF2674"/>
    <w:rsid w:val="00BF2B34"/>
    <w:rsid w:val="00BF3754"/>
    <w:rsid w:val="00C00F3F"/>
    <w:rsid w:val="00C035C7"/>
    <w:rsid w:val="00C058AE"/>
    <w:rsid w:val="00C12062"/>
    <w:rsid w:val="00C2019A"/>
    <w:rsid w:val="00C2620F"/>
    <w:rsid w:val="00C34F4C"/>
    <w:rsid w:val="00C428F1"/>
    <w:rsid w:val="00C50118"/>
    <w:rsid w:val="00C602B2"/>
    <w:rsid w:val="00C66C56"/>
    <w:rsid w:val="00C70C90"/>
    <w:rsid w:val="00C72C5D"/>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787F"/>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19D6"/>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45360"/>
    <w:rsid w:val="00E506CC"/>
    <w:rsid w:val="00E52377"/>
    <w:rsid w:val="00E55496"/>
    <w:rsid w:val="00E65758"/>
    <w:rsid w:val="00E662CA"/>
    <w:rsid w:val="00E66975"/>
    <w:rsid w:val="00E8076C"/>
    <w:rsid w:val="00E86E4B"/>
    <w:rsid w:val="00E87DA4"/>
    <w:rsid w:val="00E941B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05CB"/>
    <w:rsid w:val="00EF4E2B"/>
    <w:rsid w:val="00F0293A"/>
    <w:rsid w:val="00F045D1"/>
    <w:rsid w:val="00F04E9E"/>
    <w:rsid w:val="00F059C4"/>
    <w:rsid w:val="00F10CF8"/>
    <w:rsid w:val="00F10FAD"/>
    <w:rsid w:val="00F146E3"/>
    <w:rsid w:val="00F153F4"/>
    <w:rsid w:val="00F22F5E"/>
    <w:rsid w:val="00F3061E"/>
    <w:rsid w:val="00F32A8A"/>
    <w:rsid w:val="00F35094"/>
    <w:rsid w:val="00F35B29"/>
    <w:rsid w:val="00F3618A"/>
    <w:rsid w:val="00F4412A"/>
    <w:rsid w:val="00F563AC"/>
    <w:rsid w:val="00F56A75"/>
    <w:rsid w:val="00F60B45"/>
    <w:rsid w:val="00F60C18"/>
    <w:rsid w:val="00F64FB6"/>
    <w:rsid w:val="00F66563"/>
    <w:rsid w:val="00F728FB"/>
    <w:rsid w:val="00F734E7"/>
    <w:rsid w:val="00F7561F"/>
    <w:rsid w:val="00F76A1C"/>
    <w:rsid w:val="00F80FD0"/>
    <w:rsid w:val="00F8149F"/>
    <w:rsid w:val="00F83448"/>
    <w:rsid w:val="00F84E71"/>
    <w:rsid w:val="00F917CF"/>
    <w:rsid w:val="00F95E8D"/>
    <w:rsid w:val="00FA1A9D"/>
    <w:rsid w:val="00FA532D"/>
    <w:rsid w:val="00FA7A79"/>
    <w:rsid w:val="00FA7D51"/>
    <w:rsid w:val="00FB3077"/>
    <w:rsid w:val="00FB611F"/>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AC1E12"/>
    <w:rPr>
      <w:rFonts w:cs="Calibri"/>
      <w:color w:val="7030A0"/>
      <w:lang w:val="en-GB"/>
    </w:rPr>
  </w:style>
  <w:style w:type="character" w:customStyle="1" w:styleId="NarrationChar">
    <w:name w:val="Narration Char"/>
    <w:basedOn w:val="DefaultParagraphFont"/>
    <w:link w:val="Narration"/>
    <w:rsid w:val="00AC1E12"/>
    <w:rPr>
      <w:rFonts w:ascii="Calibri" w:hAnsi="Calibri" w:cs="Calibri"/>
      <w:color w:val="7030A0"/>
      <w:lang w:val="en-GB"/>
    </w:rPr>
  </w:style>
  <w:style w:type="paragraph" w:customStyle="1" w:styleId="ShotDescription">
    <w:name w:val="Shot Description"/>
    <w:basedOn w:val="TemplateShot"/>
    <w:link w:val="ShotDescriptionChar"/>
    <w:qFormat/>
    <w:rsid w:val="00AC1E12"/>
    <w:rPr>
      <w:rFonts w:cs="Calibri"/>
    </w:rPr>
  </w:style>
  <w:style w:type="character" w:customStyle="1" w:styleId="ShotDescriptionChar">
    <w:name w:val="Shot Description Char"/>
    <w:basedOn w:val="DefaultParagraphFont"/>
    <w:link w:val="ShotDescription"/>
    <w:rsid w:val="00AC1E12"/>
    <w:rPr>
      <w:rFonts w:ascii="Calibri" w:hAnsi="Calibri" w:cs="Calibri"/>
    </w:rPr>
  </w:style>
  <w:style w:type="paragraph" w:customStyle="1" w:styleId="TemplateNarration">
    <w:name w:val="Template Narration"/>
    <w:basedOn w:val="ListParagraph"/>
    <w:rsid w:val="00AC1E1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C1E1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9883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view.jove.com/account/file-uploader?src=20988318"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2025-09-16T06:56:00Z</dcterms:created>
  <dcterms:modified xsi:type="dcterms:W3CDTF">2025-09-16T06:57:00Z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