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BC6123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F2BCA">
        <w:rPr>
          <w:rFonts w:eastAsia="Times New Roman" w:cstheme="minorHAnsi"/>
          <w:b/>
        </w:rPr>
        <w:t>68776</w:t>
      </w:r>
    </w:p>
    <w:p w14:paraId="2F6924E5" w14:textId="7F3305C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F2BCA">
        <w:rPr>
          <w:rFonts w:eastAsia="Times New Roman" w:cstheme="minorHAnsi"/>
          <w:b/>
        </w:rPr>
        <w:t>Poornima G</w:t>
      </w:r>
    </w:p>
    <w:p w14:paraId="6FB9233B" w14:textId="58C10BC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C2F2E" w:rsidRPr="008B5B20">
          <w:rPr>
            <w:rStyle w:val="Hyperlink"/>
            <w:rFonts w:eastAsia="Times New Roman" w:cstheme="minorHAnsi"/>
            <w:b/>
          </w:rPr>
          <w:t>https://review.jove.com/account/file-uploader?src=20976728</w:t>
        </w:r>
      </w:hyperlink>
      <w:r w:rsidR="001C2F2E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598573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EF2BCA" w:rsidRPr="00EF2BCA">
        <w:rPr>
          <w:rStyle w:val="ArticleTitle"/>
          <w:rFonts w:cstheme="minorHAnsi"/>
        </w:rPr>
        <w:t>Facial Vein Venipuncture for Murine Blood Collection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70C0CA2" w14:textId="77777777" w:rsidR="00EF2BCA" w:rsidRPr="00EF2BCA" w:rsidRDefault="00EF2BCA" w:rsidP="00EF2BCA">
      <w:pPr>
        <w:outlineLvl w:val="0"/>
        <w:rPr>
          <w:rFonts w:eastAsia="Times New Roman" w:cstheme="minorHAnsi"/>
          <w:b/>
          <w:sz w:val="28"/>
          <w:szCs w:val="28"/>
        </w:rPr>
      </w:pPr>
      <w:r w:rsidRPr="00EF2BCA">
        <w:rPr>
          <w:rFonts w:eastAsia="Times New Roman" w:cstheme="minorHAnsi"/>
          <w:b/>
          <w:sz w:val="28"/>
          <w:szCs w:val="28"/>
        </w:rPr>
        <w:t xml:space="preserve">Stephanie Kalinowski, Claudia V. </w:t>
      </w:r>
      <w:proofErr w:type="spellStart"/>
      <w:r w:rsidRPr="00EF2BCA">
        <w:rPr>
          <w:rFonts w:eastAsia="Times New Roman" w:cstheme="minorHAnsi"/>
          <w:b/>
          <w:sz w:val="28"/>
          <w:szCs w:val="28"/>
        </w:rPr>
        <w:t>Jakubzick</w:t>
      </w:r>
      <w:proofErr w:type="spellEnd"/>
    </w:p>
    <w:p w14:paraId="644D6636" w14:textId="77777777" w:rsidR="00EF2BCA" w:rsidRPr="00EF2BCA" w:rsidRDefault="00EF2BCA" w:rsidP="00EF2BCA">
      <w:pPr>
        <w:outlineLvl w:val="0"/>
        <w:rPr>
          <w:rFonts w:eastAsia="Times New Roman" w:cstheme="minorHAnsi"/>
          <w:b/>
          <w:sz w:val="28"/>
          <w:szCs w:val="28"/>
        </w:rPr>
      </w:pPr>
      <w:r w:rsidRPr="00EF2BCA">
        <w:rPr>
          <w:rFonts w:eastAsia="Times New Roman" w:cstheme="minorHAnsi"/>
          <w:b/>
          <w:sz w:val="28"/>
          <w:szCs w:val="28"/>
        </w:rPr>
        <w:t xml:space="preserve"> </w:t>
      </w:r>
    </w:p>
    <w:p w14:paraId="33CD999C" w14:textId="08570AC6" w:rsidR="00D6314B" w:rsidRPr="00EF2BCA" w:rsidRDefault="00EF2BCA" w:rsidP="00EF2BCA">
      <w:pPr>
        <w:outlineLvl w:val="0"/>
        <w:rPr>
          <w:rFonts w:eastAsia="Times New Roman" w:cstheme="minorHAnsi"/>
          <w:bCs/>
          <w:sz w:val="28"/>
          <w:szCs w:val="28"/>
        </w:rPr>
      </w:pPr>
      <w:r w:rsidRPr="00EF2BCA">
        <w:rPr>
          <w:rFonts w:eastAsia="Times New Roman" w:cstheme="minorHAnsi"/>
          <w:bCs/>
          <w:sz w:val="28"/>
          <w:szCs w:val="28"/>
        </w:rPr>
        <w:t xml:space="preserve">Department of Microbiology and Immunology, </w:t>
      </w:r>
      <w:bookmarkStart w:id="0" w:name="_Hlk207481336"/>
      <w:r w:rsidRPr="00EF2BCA">
        <w:rPr>
          <w:rFonts w:eastAsia="Times New Roman" w:cstheme="minorHAnsi"/>
          <w:bCs/>
          <w:sz w:val="28"/>
          <w:szCs w:val="28"/>
        </w:rPr>
        <w:t>Dartmouth Geisel School of Medicine</w:t>
      </w:r>
      <w:bookmarkEnd w:id="0"/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0409349" w14:textId="77777777" w:rsidR="001C2F2E" w:rsidRPr="000D7C13" w:rsidRDefault="001C2F2E" w:rsidP="001C2F2E">
      <w:pPr>
        <w:outlineLvl w:val="0"/>
        <w:rPr>
          <w:rFonts w:cstheme="minorHAnsi"/>
          <w:bCs/>
        </w:rPr>
      </w:pPr>
      <w:bookmarkStart w:id="1" w:name="_Hlk25233958"/>
      <w:r w:rsidRPr="001C2F2E">
        <w:rPr>
          <w:rFonts w:cstheme="minorHAnsi"/>
          <w:bCs/>
        </w:rPr>
        <w:t xml:space="preserve">Stephanie Kalinowski </w:t>
      </w:r>
      <w:r w:rsidRPr="001C2F2E">
        <w:rPr>
          <w:rFonts w:cstheme="minorHAnsi"/>
          <w:bCs/>
        </w:rPr>
        <w:tab/>
      </w:r>
      <w:r w:rsidRPr="001C2F2E">
        <w:rPr>
          <w:rFonts w:cstheme="minorHAnsi"/>
          <w:bCs/>
        </w:rPr>
        <w:tab/>
        <w:t>Steph.Kalinowski@dartmouth.edu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12916965" w14:textId="7D91BF25" w:rsidR="003B5E26" w:rsidRPr="000D7C13" w:rsidRDefault="001C2F2E" w:rsidP="009A0E7C">
      <w:pPr>
        <w:outlineLvl w:val="0"/>
        <w:rPr>
          <w:rFonts w:cstheme="minorHAnsi"/>
          <w:bCs/>
        </w:rPr>
      </w:pPr>
      <w:r w:rsidRPr="001C2F2E">
        <w:rPr>
          <w:rFonts w:cstheme="minorHAnsi"/>
          <w:bCs/>
        </w:rPr>
        <w:t xml:space="preserve">Stephanie Kalinowski </w:t>
      </w:r>
      <w:r w:rsidRPr="001C2F2E">
        <w:rPr>
          <w:rFonts w:cstheme="minorHAnsi"/>
          <w:bCs/>
        </w:rPr>
        <w:tab/>
      </w:r>
      <w:r w:rsidRPr="001C2F2E">
        <w:rPr>
          <w:rFonts w:cstheme="minorHAnsi"/>
          <w:bCs/>
        </w:rPr>
        <w:tab/>
        <w:t>Steph.Kalinowski@dartmouth.edu</w:t>
      </w:r>
    </w:p>
    <w:p w14:paraId="6F84F159" w14:textId="503467F2" w:rsidR="003B5E26" w:rsidRPr="000D7C13" w:rsidRDefault="001C2F2E" w:rsidP="009A0E7C">
      <w:pPr>
        <w:outlineLvl w:val="0"/>
        <w:rPr>
          <w:rFonts w:cstheme="minorHAnsi"/>
          <w:bCs/>
        </w:rPr>
      </w:pPr>
      <w:r w:rsidRPr="001C2F2E">
        <w:rPr>
          <w:rFonts w:cstheme="minorHAnsi"/>
          <w:bCs/>
        </w:rPr>
        <w:t xml:space="preserve">Claudia V. </w:t>
      </w:r>
      <w:proofErr w:type="spellStart"/>
      <w:r w:rsidRPr="001C2F2E">
        <w:rPr>
          <w:rFonts w:cstheme="minorHAnsi"/>
          <w:bCs/>
        </w:rPr>
        <w:t>Jakubzick</w:t>
      </w:r>
      <w:proofErr w:type="spellEnd"/>
      <w:r w:rsidRPr="001C2F2E">
        <w:rPr>
          <w:rFonts w:cstheme="minorHAnsi"/>
          <w:bCs/>
        </w:rPr>
        <w:t xml:space="preserve"> </w:t>
      </w:r>
      <w:r w:rsidRPr="001C2F2E">
        <w:rPr>
          <w:rFonts w:cstheme="minorHAnsi"/>
          <w:bCs/>
        </w:rPr>
        <w:tab/>
      </w:r>
      <w:r w:rsidRPr="001C2F2E">
        <w:rPr>
          <w:rFonts w:cstheme="minorHAnsi"/>
          <w:bCs/>
        </w:rPr>
        <w:tab/>
        <w:t>claudia.v.jakubzick@dartmouth.edu</w:t>
      </w:r>
    </w:p>
    <w:p w14:paraId="5A2BE33C" w14:textId="77777777" w:rsidR="001E230F" w:rsidRPr="000D7C13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00FECF1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375A41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06AB5CBA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="00375A41">
        <w:rPr>
          <w:rFonts w:eastAsia="Times New Roman" w:cstheme="minorHAnsi"/>
        </w:rPr>
        <w:t xml:space="preserve"> </w:t>
      </w:r>
      <w:r w:rsidR="00375A41">
        <w:rPr>
          <w:rFonts w:eastAsia="Times New Roman" w:cstheme="minorHAnsi"/>
          <w:b/>
          <w:bCs/>
        </w:rPr>
        <w:t xml:space="preserve">No 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FAA7DD8" w:rsidR="005F1ADF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375A41">
        <w:rPr>
          <w:rFonts w:eastAsia="Times New Roman" w:cstheme="minorHAnsi"/>
          <w:b/>
          <w:bCs/>
        </w:rPr>
        <w:t>No</w:t>
      </w:r>
    </w:p>
    <w:p w14:paraId="5D3219EF" w14:textId="77777777" w:rsidR="00AC7C1E" w:rsidRPr="00B07A3B" w:rsidRDefault="00AC7C1E" w:rsidP="005F1ADF">
      <w:pPr>
        <w:spacing w:before="120"/>
        <w:rPr>
          <w:rFonts w:eastAsia="Times New Roman" w:cstheme="minorHAnsi"/>
          <w:b/>
          <w:bCs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F4D357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4E1C59">
        <w:rPr>
          <w:rFonts w:cstheme="minorHAnsi"/>
          <w:bCs/>
          <w:sz w:val="22"/>
          <w:szCs w:val="22"/>
        </w:rPr>
        <w:t>19</w:t>
      </w:r>
      <w:proofErr w:type="gramEnd"/>
    </w:p>
    <w:p w14:paraId="5AAC9C6C" w14:textId="720B2CC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4E1C59">
        <w:rPr>
          <w:rFonts w:cstheme="minorHAnsi"/>
          <w:bCs/>
          <w:sz w:val="22"/>
          <w:szCs w:val="22"/>
        </w:rPr>
        <w:t>30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25928288" w14:textId="4FA6F8C9" w:rsidR="007D61A8" w:rsidRPr="00AC7C1E" w:rsidRDefault="00375A4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Steph</w:t>
      </w:r>
      <w:r w:rsidR="00455771">
        <w:rPr>
          <w:rStyle w:val="AuthorName"/>
          <w:rFonts w:asciiTheme="minorHAnsi" w:eastAsia="Times" w:hAnsiTheme="minorHAnsi" w:cstheme="minorHAnsi"/>
        </w:rPr>
        <w:t>anie Kalinowski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712078">
        <w:rPr>
          <w:rFonts w:cstheme="minorHAnsi"/>
        </w:rPr>
        <w:t xml:space="preserve">The goal of </w:t>
      </w:r>
      <w:r w:rsidR="00AC7C1E">
        <w:rPr>
          <w:rFonts w:cstheme="minorHAnsi"/>
        </w:rPr>
        <w:t>our research</w:t>
      </w:r>
      <w:r w:rsidR="00712078">
        <w:rPr>
          <w:rFonts w:cstheme="minorHAnsi"/>
        </w:rPr>
        <w:t xml:space="preserve"> is to present an optimized blood collection method for murine subjects</w:t>
      </w:r>
      <w:r w:rsidR="00455771">
        <w:rPr>
          <w:rFonts w:cstheme="minorHAnsi"/>
        </w:rPr>
        <w:t xml:space="preserve">. </w:t>
      </w:r>
      <w:r w:rsidR="00AC7C1E">
        <w:rPr>
          <w:rFonts w:cstheme="minorHAnsi"/>
        </w:rPr>
        <w:t>T</w:t>
      </w:r>
      <w:r w:rsidR="00455771">
        <w:rPr>
          <w:rFonts w:cstheme="minorHAnsi"/>
        </w:rPr>
        <w:t xml:space="preserve">his method </w:t>
      </w:r>
      <w:r w:rsidR="00712078">
        <w:rPr>
          <w:rFonts w:cstheme="minorHAnsi"/>
        </w:rPr>
        <w:t xml:space="preserve">reduces the time and skill needed for </w:t>
      </w:r>
      <w:r w:rsidR="00AC7C1E">
        <w:rPr>
          <w:rFonts w:cstheme="minorHAnsi"/>
        </w:rPr>
        <w:t>small-volume</w:t>
      </w:r>
      <w:r w:rsidR="00712078">
        <w:rPr>
          <w:rFonts w:cstheme="minorHAnsi"/>
        </w:rPr>
        <w:t xml:space="preserve"> blood collection in mice while </w:t>
      </w:r>
      <w:r w:rsidR="00455771">
        <w:rPr>
          <w:rFonts w:cstheme="minorHAnsi"/>
        </w:rPr>
        <w:t>still prioritizing ethical</w:t>
      </w:r>
      <w:r w:rsidR="00712078">
        <w:rPr>
          <w:rFonts w:cstheme="minorHAnsi"/>
        </w:rPr>
        <w:t xml:space="preserve"> and minimally invasive practices. </w:t>
      </w:r>
    </w:p>
    <w:p w14:paraId="70055362" w14:textId="35F27B5D" w:rsidR="00AC7C1E" w:rsidRPr="00B07A3B" w:rsidRDefault="00AC7C1E" w:rsidP="00AC7C1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2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2"/>
      <w:r>
        <w:rPr>
          <w:rFonts w:ascii="Calibri" w:hAnsi="Calibri" w:cs="Calibri"/>
          <w:i/>
          <w:iCs/>
          <w:color w:val="3333FF"/>
        </w:rPr>
        <w:t>2.3.1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424ACB33" w14:textId="4F1ABD6F" w:rsidR="002C52D8" w:rsidRPr="00AC7C1E" w:rsidRDefault="00375A41" w:rsidP="007D61A8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Steph</w:t>
      </w:r>
      <w:r w:rsidR="006F2B86">
        <w:rPr>
          <w:rStyle w:val="AuthorName"/>
          <w:rFonts w:asciiTheme="minorHAnsi" w:eastAsia="Times" w:hAnsiTheme="minorHAnsi" w:cstheme="minorHAnsi"/>
        </w:rPr>
        <w:t>anie Kalinowski</w:t>
      </w:r>
      <w:r w:rsidR="00AC7C1E">
        <w:rPr>
          <w:rStyle w:val="AuthorName"/>
          <w:rFonts w:asciiTheme="minorHAnsi" w:eastAsia="Times" w:hAnsiTheme="minorHAnsi" w:cstheme="minorHAnsi"/>
        </w:rPr>
        <w:t xml:space="preserve">: </w:t>
      </w:r>
      <w:r w:rsidR="00AC7C1E" w:rsidRPr="00AC7C1E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Blood collection methods are often overcomplicated. We wanted to simplify them all and show that you can achieve clear lysis with minimal time, effort,</w:t>
      </w:r>
      <w:r w:rsidR="006F2B86" w:rsidRPr="00AC7C1E">
        <w:rPr>
          <w:rFonts w:cstheme="minorHAnsi"/>
        </w:rPr>
        <w:t xml:space="preserve"> and </w:t>
      </w:r>
      <w:r w:rsidR="002C52D8" w:rsidRPr="00AC7C1E">
        <w:rPr>
          <w:rFonts w:cstheme="minorHAnsi"/>
        </w:rPr>
        <w:t>materials</w:t>
      </w:r>
      <w:r w:rsidR="006F2B86" w:rsidRPr="00AC7C1E">
        <w:rPr>
          <w:rFonts w:cstheme="minorHAnsi"/>
        </w:rPr>
        <w:t xml:space="preserve">. </w:t>
      </w:r>
    </w:p>
    <w:p w14:paraId="2B7E9613" w14:textId="1C274915" w:rsidR="00AC7C1E" w:rsidRPr="00B07A3B" w:rsidRDefault="00AC7C1E" w:rsidP="00AC7C1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3.5.1</w:t>
      </w:r>
    </w:p>
    <w:p w14:paraId="5624C4FF" w14:textId="77777777" w:rsidR="00590F40" w:rsidRPr="00590F40" w:rsidRDefault="00590F40" w:rsidP="00590F40">
      <w:pPr>
        <w:spacing w:before="120"/>
        <w:rPr>
          <w:rFonts w:eastAsia="Times New Roman" w:cstheme="minorHAnsi"/>
        </w:rPr>
      </w:pPr>
    </w:p>
    <w:p w14:paraId="18C04A67" w14:textId="384175A3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0903165" w:rsidR="00333FA4" w:rsidRPr="00AC7C1E" w:rsidRDefault="00375A4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Steph</w:t>
      </w:r>
      <w:r w:rsidR="002C52D8">
        <w:rPr>
          <w:rStyle w:val="AuthorName"/>
          <w:rFonts w:asciiTheme="minorHAnsi" w:eastAsia="Times" w:hAnsiTheme="minorHAnsi" w:cstheme="minorHAnsi"/>
        </w:rPr>
        <w:t>anie Kalinowski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2C52D8">
        <w:rPr>
          <w:rFonts w:cstheme="minorHAnsi"/>
        </w:rPr>
        <w:t xml:space="preserve">The main </w:t>
      </w:r>
      <w:proofErr w:type="gramStart"/>
      <w:r w:rsidR="002C52D8">
        <w:rPr>
          <w:rFonts w:cstheme="minorHAnsi"/>
        </w:rPr>
        <w:t>advantages</w:t>
      </w:r>
      <w:proofErr w:type="gramEnd"/>
      <w:r w:rsidR="002C52D8">
        <w:rPr>
          <w:rFonts w:cstheme="minorHAnsi"/>
        </w:rPr>
        <w:t xml:space="preserve"> this protocol offers over other techniques is giving researchers their time back. This method is very quick and requires very few materials or specialized skill to execute. </w:t>
      </w:r>
    </w:p>
    <w:p w14:paraId="4440CD1D" w14:textId="58B6D857" w:rsidR="00AC7C1E" w:rsidRPr="00B07A3B" w:rsidRDefault="00AC7C1E" w:rsidP="00AC7C1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4.1.2</w:t>
      </w:r>
    </w:p>
    <w:p w14:paraId="00D9F2B5" w14:textId="77777777" w:rsidR="00AC7C1E" w:rsidRPr="00D75084" w:rsidRDefault="00AC7C1E" w:rsidP="00AC7C1E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38FB87B2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>Testimonial Questions (OPTIONAL)</w:t>
      </w:r>
      <w:proofErr w:type="gramStart"/>
      <w:r w:rsidR="00FF25E5">
        <w:rPr>
          <w:rFonts w:eastAsia="Times New Roman" w:cstheme="minorHAnsi"/>
          <w:b/>
        </w:rPr>
        <w:t xml:space="preserve">: </w:t>
      </w:r>
      <w:r w:rsidR="000A6222">
        <w:rPr>
          <w:rFonts w:eastAsia="Times New Roman" w:cstheme="minorHAnsi"/>
          <w:b/>
        </w:rPr>
        <w:t xml:space="preserve"> </w:t>
      </w:r>
      <w:r w:rsidR="000A6222" w:rsidRPr="000A6222">
        <w:rPr>
          <w:rFonts w:eastAsia="Times New Roman" w:cstheme="minorHAnsi"/>
          <w:b/>
          <w:highlight w:val="green"/>
        </w:rPr>
        <w:t xml:space="preserve">NOTE: </w:t>
      </w:r>
      <w:r w:rsidR="00CF00CE" w:rsidRPr="000A6222">
        <w:rPr>
          <w:rFonts w:eastAsia="Times New Roman" w:cstheme="minorHAnsi"/>
          <w:b/>
          <w:highlight w:val="green"/>
        </w:rPr>
        <w:t xml:space="preserve"> </w:t>
      </w:r>
      <w:r w:rsidR="00CF00CE" w:rsidRPr="000A6222">
        <w:rPr>
          <w:rFonts w:eastAsia="Times New Roman" w:cstheme="minorHAnsi"/>
          <w:b/>
          <w:highlight w:val="green"/>
        </w:rPr>
        <w:t>Did</w:t>
      </w:r>
      <w:proofErr w:type="gramEnd"/>
      <w:r w:rsidR="00CF00CE" w:rsidRPr="000A6222">
        <w:rPr>
          <w:rFonts w:eastAsia="Times New Roman" w:cstheme="minorHAnsi"/>
          <w:b/>
          <w:highlight w:val="green"/>
        </w:rPr>
        <w:t xml:space="preserve"> not </w:t>
      </w:r>
      <w:r w:rsidR="00072352" w:rsidRPr="000A6222">
        <w:rPr>
          <w:rFonts w:eastAsia="Times New Roman" w:cstheme="minorHAnsi"/>
          <w:b/>
          <w:highlight w:val="green"/>
        </w:rPr>
        <w:t>shoot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2CFCF5CF" w:rsidR="00FF25E5" w:rsidRPr="00AC7C1E" w:rsidRDefault="005829D1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Stephanie Kalinowski</w:t>
      </w:r>
      <w:r>
        <w:rPr>
          <w:rFonts w:eastAsia="Times New Roman" w:cstheme="minorHAnsi"/>
          <w:b/>
          <w:bCs/>
        </w:rPr>
        <w:t>, Research Assistant</w:t>
      </w:r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23B29180" w14:textId="77777777" w:rsidR="00AC7C1E" w:rsidRPr="00B07A3B" w:rsidRDefault="00AC7C1E" w:rsidP="00AC7C1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2.3.1</w:t>
      </w:r>
    </w:p>
    <w:p w14:paraId="39B30423" w14:textId="77777777" w:rsidR="00AC7C1E" w:rsidRPr="00D75084" w:rsidRDefault="00AC7C1E" w:rsidP="00AC7C1E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29C71D24" w:rsidR="00FF25E5" w:rsidRPr="00AC7C1E" w:rsidRDefault="005829D1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Stephanie Kalinowski, Research Assistant</w:t>
      </w:r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612F97C1" w14:textId="7105FD63" w:rsidR="00AC7C1E" w:rsidRPr="00B07A3B" w:rsidRDefault="00AC7C1E" w:rsidP="00AC7C1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3.2.1</w:t>
      </w:r>
    </w:p>
    <w:p w14:paraId="40E30B26" w14:textId="77777777" w:rsidR="00AC7C1E" w:rsidRPr="00B07A3B" w:rsidRDefault="00AC7C1E" w:rsidP="00AC7C1E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0A872733" w:rsidR="00FF25E5" w:rsidRDefault="00FF25E5" w:rsidP="001C2F2E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1C2F2E" w:rsidRPr="001C2F2E">
        <w:rPr>
          <w:rFonts w:eastAsia="Times New Roman" w:cstheme="minorHAnsi"/>
        </w:rPr>
        <w:t>Institutional Animal Care and Utilization Committee</w:t>
      </w:r>
      <w:r w:rsidR="001C2F2E">
        <w:rPr>
          <w:rFonts w:eastAsia="Times New Roman" w:cstheme="minorHAnsi"/>
        </w:rPr>
        <w:t xml:space="preserve"> at the </w:t>
      </w:r>
      <w:r w:rsidR="001C2F2E" w:rsidRPr="001C2F2E">
        <w:rPr>
          <w:rFonts w:eastAsia="Times New Roman" w:cstheme="minorHAnsi"/>
        </w:rPr>
        <w:t>Dartmouth Geisel School of Medicine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50CB6E54" w:rsidR="00CE10F2" w:rsidRDefault="00EF2BCA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EF2BCA">
        <w:rPr>
          <w:rFonts w:cstheme="minorHAnsi"/>
          <w:b/>
          <w:bCs/>
        </w:rPr>
        <w:t>Mouse Handling and Sample Collection</w:t>
      </w:r>
    </w:p>
    <w:p w14:paraId="6FE16670" w14:textId="3423DF5F" w:rsidR="00985FE6" w:rsidRPr="000A6222" w:rsidRDefault="00D7547B" w:rsidP="000A6222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5829D1">
        <w:rPr>
          <w:rFonts w:cstheme="minorHAnsi"/>
        </w:rPr>
        <w:t>Stephanie Kalinowski</w:t>
      </w:r>
      <w:r w:rsidR="00FF25E5">
        <w:rPr>
          <w:rFonts w:cstheme="minorHAnsi"/>
        </w:rPr>
        <w:t xml:space="preserve"> </w:t>
      </w:r>
    </w:p>
    <w:p w14:paraId="75EE86D3" w14:textId="3617D225" w:rsidR="00571C30" w:rsidRDefault="00571C30" w:rsidP="00571C30">
      <w:pPr>
        <w:pStyle w:val="Narration"/>
        <w:numPr>
          <w:ilvl w:val="1"/>
          <w:numId w:val="3"/>
        </w:numPr>
        <w:rPr>
          <w:lang w:eastAsia="en-IN"/>
        </w:rPr>
      </w:pPr>
      <w:r w:rsidRPr="006E1192">
        <w:rPr>
          <w:lang w:eastAsia="en-IN"/>
        </w:rPr>
        <w:t xml:space="preserve">To begin, label each cage card and mouse with a phenotype identifier that matches the corresponding labels on the collection tubes </w:t>
      </w:r>
      <w:r w:rsidRPr="006E1192">
        <w:rPr>
          <w:b/>
          <w:bCs/>
          <w:lang w:eastAsia="en-IN"/>
        </w:rPr>
        <w:t>[1]</w:t>
      </w:r>
      <w:r w:rsidRPr="006E1192">
        <w:rPr>
          <w:lang w:eastAsia="en-IN"/>
        </w:rPr>
        <w:t xml:space="preserve">. Mark the tails of mice with </w:t>
      </w:r>
      <w:r w:rsidR="00AC7C1E">
        <w:rPr>
          <w:lang w:eastAsia="en-IN"/>
        </w:rPr>
        <w:t xml:space="preserve">a permanent marker </w:t>
      </w:r>
      <w:r w:rsidRPr="006E1192">
        <w:rPr>
          <w:lang w:eastAsia="en-IN"/>
        </w:rPr>
        <w:t xml:space="preserve">to correspond with the markings on the tubes </w:t>
      </w:r>
      <w:r w:rsidRPr="006E1192">
        <w:rPr>
          <w:b/>
          <w:bCs/>
          <w:lang w:eastAsia="en-IN"/>
        </w:rPr>
        <w:t>[2]</w:t>
      </w:r>
      <w:r w:rsidRPr="006E1192">
        <w:rPr>
          <w:lang w:eastAsia="en-IN"/>
        </w:rPr>
        <w:t>.</w:t>
      </w:r>
    </w:p>
    <w:p w14:paraId="5AB74D01" w14:textId="0C85F510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 xml:space="preserve">WIDE: Talent </w:t>
      </w:r>
      <w:r w:rsidR="002C52D8" w:rsidRPr="006E1192">
        <w:rPr>
          <w:lang w:val="en-IN" w:eastAsia="en-IN"/>
        </w:rPr>
        <w:t>labelling</w:t>
      </w:r>
      <w:r w:rsidRPr="006E1192">
        <w:rPr>
          <w:lang w:val="en-IN" w:eastAsia="en-IN"/>
        </w:rPr>
        <w:t xml:space="preserve"> cage cards.</w:t>
      </w:r>
    </w:p>
    <w:p w14:paraId="4511FF0C" w14:textId="0C89DB49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Close-up of talent marking the tail of a mouse with a permanent marker</w:t>
      </w:r>
      <w:r w:rsidR="00CF00CE">
        <w:rPr>
          <w:lang w:val="en-IN" w:eastAsia="en-IN"/>
        </w:rPr>
        <w:t xml:space="preserve"> and then labelling the tube to correspond with the mouses tail </w:t>
      </w:r>
      <w:proofErr w:type="spellStart"/>
      <w:r w:rsidR="00CF00CE">
        <w:rPr>
          <w:lang w:val="en-IN" w:eastAsia="en-IN"/>
        </w:rPr>
        <w:t>color</w:t>
      </w:r>
      <w:proofErr w:type="spellEnd"/>
      <w:r w:rsidRPr="006E1192">
        <w:rPr>
          <w:lang w:val="en-IN" w:eastAsia="en-IN"/>
        </w:rPr>
        <w:t>.</w:t>
      </w:r>
    </w:p>
    <w:p w14:paraId="0FAD05CB" w14:textId="77777777" w:rsidR="002C6E7B" w:rsidRPr="006E1192" w:rsidRDefault="002C6E7B" w:rsidP="002C6E7B">
      <w:pPr>
        <w:pStyle w:val="ShotDescription"/>
        <w:ind w:firstLine="0"/>
        <w:rPr>
          <w:lang w:val="en-IN" w:eastAsia="en-IN"/>
        </w:rPr>
      </w:pPr>
    </w:p>
    <w:p w14:paraId="5E724779" w14:textId="6CA86E14" w:rsidR="00571C30" w:rsidRPr="002D2D64" w:rsidRDefault="00571C30" w:rsidP="00571C30">
      <w:pPr>
        <w:pStyle w:val="Narration"/>
        <w:numPr>
          <w:ilvl w:val="1"/>
          <w:numId w:val="3"/>
        </w:numPr>
        <w:rPr>
          <w:lang w:eastAsia="en-IN"/>
        </w:rPr>
      </w:pPr>
      <w:r w:rsidRPr="006E1192">
        <w:rPr>
          <w:lang w:eastAsia="en-IN"/>
        </w:rPr>
        <w:t xml:space="preserve">Open all lancets </w:t>
      </w:r>
      <w:r w:rsidR="002C6E7B">
        <w:rPr>
          <w:lang w:eastAsia="en-IN"/>
        </w:rPr>
        <w:t xml:space="preserve">and </w:t>
      </w:r>
      <w:r w:rsidR="002C6E7B" w:rsidRPr="006E1192">
        <w:rPr>
          <w:lang w:eastAsia="en-IN"/>
        </w:rPr>
        <w:t xml:space="preserve">gauze sponges </w:t>
      </w:r>
      <w:r w:rsidRPr="006E1192">
        <w:rPr>
          <w:lang w:eastAsia="en-IN"/>
        </w:rPr>
        <w:t>required for the procedure</w:t>
      </w:r>
      <w:r w:rsidR="002D2D64">
        <w:rPr>
          <w:lang w:eastAsia="en-IN"/>
        </w:rPr>
        <w:t xml:space="preserve"> </w:t>
      </w:r>
      <w:r w:rsidR="002D2D64" w:rsidRPr="002D2D64">
        <w:rPr>
          <w:b/>
          <w:bCs/>
          <w:lang w:eastAsia="en-IN"/>
        </w:rPr>
        <w:t>[1]</w:t>
      </w:r>
      <w:r w:rsidRPr="006E1192">
        <w:rPr>
          <w:lang w:eastAsia="en-IN"/>
        </w:rPr>
        <w:t xml:space="preserve"> </w:t>
      </w:r>
      <w:r w:rsidR="00CF00CE">
        <w:rPr>
          <w:lang w:eastAsia="en-IN"/>
        </w:rPr>
        <w:t>and add 1</w:t>
      </w:r>
      <w:r w:rsidR="002D2D64">
        <w:rPr>
          <w:lang w:eastAsia="en-IN"/>
        </w:rPr>
        <w:t xml:space="preserve"> to </w:t>
      </w:r>
      <w:r w:rsidR="00CF00CE">
        <w:rPr>
          <w:lang w:eastAsia="en-IN"/>
        </w:rPr>
        <w:t xml:space="preserve">2 </w:t>
      </w:r>
      <w:proofErr w:type="spellStart"/>
      <w:r w:rsidR="00CF00CE">
        <w:rPr>
          <w:lang w:eastAsia="en-IN"/>
        </w:rPr>
        <w:t>m</w:t>
      </w:r>
      <w:r w:rsidR="002D2D64">
        <w:rPr>
          <w:lang w:eastAsia="en-IN"/>
        </w:rPr>
        <w:t>illiliters</w:t>
      </w:r>
      <w:proofErr w:type="spellEnd"/>
      <w:r w:rsidR="00CF00CE">
        <w:rPr>
          <w:lang w:eastAsia="en-IN"/>
        </w:rPr>
        <w:t xml:space="preserve"> of lysis buffer to each labelled tube</w:t>
      </w:r>
      <w:r w:rsidR="002D2D64">
        <w:rPr>
          <w:lang w:eastAsia="en-IN"/>
        </w:rPr>
        <w:t xml:space="preserve"> </w:t>
      </w:r>
      <w:r w:rsidRPr="006E1192">
        <w:rPr>
          <w:b/>
          <w:bCs/>
          <w:lang w:eastAsia="en-IN"/>
        </w:rPr>
        <w:t>[</w:t>
      </w:r>
      <w:r w:rsidR="002D2D64">
        <w:rPr>
          <w:b/>
          <w:bCs/>
          <w:lang w:eastAsia="en-IN"/>
        </w:rPr>
        <w:t>2</w:t>
      </w:r>
      <w:r w:rsidRPr="006E1192">
        <w:rPr>
          <w:b/>
          <w:bCs/>
          <w:lang w:eastAsia="en-IN"/>
        </w:rPr>
        <w:t>]</w:t>
      </w:r>
      <w:r w:rsidR="002D2D64">
        <w:rPr>
          <w:b/>
          <w:bCs/>
          <w:lang w:eastAsia="en-IN"/>
        </w:rPr>
        <w:t xml:space="preserve">. </w:t>
      </w:r>
      <w:r w:rsidR="002D2D64" w:rsidRPr="002D2D64">
        <w:rPr>
          <w:color w:val="auto"/>
          <w:highlight w:val="green"/>
          <w:lang w:eastAsia="en-IN"/>
        </w:rPr>
        <w:t>NOTE: The VO is edited for the deleted shot</w:t>
      </w:r>
    </w:p>
    <w:p w14:paraId="612CDE2C" w14:textId="77777777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Talent opening multiple lancet packages and arranging them neatly on the workstation.</w:t>
      </w:r>
    </w:p>
    <w:p w14:paraId="354D6A40" w14:textId="073A211B" w:rsidR="00CF00CE" w:rsidRPr="006E1192" w:rsidRDefault="002D2D64" w:rsidP="002D2D64">
      <w:pPr>
        <w:pStyle w:val="ShotDescription"/>
        <w:ind w:left="907" w:firstLine="0"/>
        <w:rPr>
          <w:lang w:val="en-IN" w:eastAsia="en-IN"/>
        </w:rPr>
      </w:pPr>
      <w:r w:rsidRPr="000A6222">
        <w:rPr>
          <w:color w:val="EE0000"/>
          <w:lang w:val="en-IN" w:eastAsia="en-IN"/>
        </w:rPr>
        <w:t xml:space="preserve">Added shot: </w:t>
      </w:r>
      <w:r w:rsidR="00CF00CE" w:rsidRPr="000A6222">
        <w:rPr>
          <w:color w:val="EE0000"/>
          <w:lang w:val="en-IN" w:eastAsia="en-IN"/>
        </w:rPr>
        <w:t>Talent adding 1-2 ml of lysis buffer to each tube</w:t>
      </w:r>
    </w:p>
    <w:p w14:paraId="22B06F92" w14:textId="77777777" w:rsidR="002C6E7B" w:rsidRDefault="002C6E7B" w:rsidP="002C6E7B">
      <w:pPr>
        <w:pStyle w:val="Narration"/>
        <w:ind w:firstLine="0"/>
        <w:rPr>
          <w:lang w:eastAsia="en-IN"/>
        </w:rPr>
      </w:pPr>
    </w:p>
    <w:p w14:paraId="26823CD9" w14:textId="55747817" w:rsidR="00571C30" w:rsidRDefault="002C6E7B" w:rsidP="00571C3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u</w:t>
      </w:r>
      <w:r w:rsidR="00571C30" w:rsidRPr="006E1192">
        <w:rPr>
          <w:lang w:eastAsia="en-IN"/>
        </w:rPr>
        <w:t xml:space="preserve">sing the dominant hand, grasp the mouse by the tail </w:t>
      </w:r>
      <w:r w:rsidRPr="002C6E7B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2C6E7B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="00571C30" w:rsidRPr="006E1192">
        <w:rPr>
          <w:lang w:eastAsia="en-IN"/>
        </w:rPr>
        <w:t xml:space="preserve">and place it on a wire feeding rack or a flat surface </w:t>
      </w:r>
      <w:r w:rsidR="00571C30" w:rsidRPr="006E1192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571C30" w:rsidRPr="006E1192">
        <w:rPr>
          <w:b/>
          <w:bCs/>
          <w:lang w:eastAsia="en-IN"/>
        </w:rPr>
        <w:t>]</w:t>
      </w:r>
      <w:r w:rsidR="00571C30" w:rsidRPr="006E1192">
        <w:rPr>
          <w:lang w:eastAsia="en-IN"/>
        </w:rPr>
        <w:t>.</w:t>
      </w:r>
    </w:p>
    <w:p w14:paraId="23457A1E" w14:textId="0D576643" w:rsidR="002C6E7B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Talent holding the mouse by the tail with the dominant hand</w:t>
      </w:r>
      <w:r w:rsidR="002C6E7B">
        <w:rPr>
          <w:lang w:val="en-IN" w:eastAsia="en-IN"/>
        </w:rPr>
        <w:t>.</w:t>
      </w:r>
      <w:r w:rsidR="002D2D64">
        <w:rPr>
          <w:lang w:val="en-IN" w:eastAsia="en-IN"/>
        </w:rPr>
        <w:t xml:space="preserve"> </w:t>
      </w:r>
      <w:r w:rsidR="002D2D64" w:rsidRPr="002D2D64">
        <w:rPr>
          <w:highlight w:val="green"/>
          <w:lang w:val="en-IN" w:eastAsia="en-IN"/>
        </w:rPr>
        <w:t>NOTE: 2.3.1 and 2.3.2 are filmed together</w:t>
      </w:r>
    </w:p>
    <w:p w14:paraId="6D652A5E" w14:textId="72636730" w:rsidR="00571C30" w:rsidRDefault="002C6E7B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p</w:t>
      </w:r>
      <w:r w:rsidR="00571C30" w:rsidRPr="006E1192">
        <w:rPr>
          <w:lang w:val="en-IN" w:eastAsia="en-IN"/>
        </w:rPr>
        <w:t xml:space="preserve">lacing </w:t>
      </w:r>
      <w:r>
        <w:rPr>
          <w:lang w:val="en-IN" w:eastAsia="en-IN"/>
        </w:rPr>
        <w:t>the animal</w:t>
      </w:r>
      <w:r w:rsidR="00571C30" w:rsidRPr="006E1192">
        <w:rPr>
          <w:lang w:val="en-IN" w:eastAsia="en-IN"/>
        </w:rPr>
        <w:t xml:space="preserve"> on the wire rack.</w:t>
      </w:r>
    </w:p>
    <w:p w14:paraId="78F29E1F" w14:textId="77777777" w:rsidR="002C6E7B" w:rsidRPr="006E1192" w:rsidRDefault="002C6E7B" w:rsidP="002C6E7B">
      <w:pPr>
        <w:pStyle w:val="ShotDescription"/>
        <w:ind w:firstLine="0"/>
        <w:rPr>
          <w:lang w:val="en-IN" w:eastAsia="en-IN"/>
        </w:rPr>
      </w:pPr>
    </w:p>
    <w:p w14:paraId="5D175AAC" w14:textId="1C675868" w:rsidR="00571C30" w:rsidRDefault="002C6E7B" w:rsidP="00571C3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With </w:t>
      </w:r>
      <w:r w:rsidR="00571C30" w:rsidRPr="006E1192">
        <w:rPr>
          <w:lang w:eastAsia="en-IN"/>
        </w:rPr>
        <w:t xml:space="preserve">the non-dominant index finger and thumb, scruff the mouse by </w:t>
      </w:r>
      <w:proofErr w:type="spellStart"/>
      <w:r w:rsidR="00571C30" w:rsidRPr="006E1192">
        <w:rPr>
          <w:lang w:eastAsia="en-IN"/>
        </w:rPr>
        <w:t>maneuvering</w:t>
      </w:r>
      <w:proofErr w:type="spellEnd"/>
      <w:r w:rsidR="00571C30" w:rsidRPr="006E1192">
        <w:rPr>
          <w:lang w:eastAsia="en-IN"/>
        </w:rPr>
        <w:t xml:space="preserve"> from the tail toward the cervical region </w:t>
      </w:r>
      <w:r w:rsidR="00571C30" w:rsidRPr="006E1192">
        <w:rPr>
          <w:b/>
          <w:bCs/>
          <w:lang w:eastAsia="en-IN"/>
        </w:rPr>
        <w:t>[1]</w:t>
      </w:r>
      <w:r w:rsidR="00571C30" w:rsidRPr="006E1192">
        <w:rPr>
          <w:lang w:eastAsia="en-IN"/>
        </w:rPr>
        <w:t>.</w:t>
      </w:r>
      <w:r w:rsidR="00CF00CE">
        <w:rPr>
          <w:lang w:eastAsia="en-IN"/>
        </w:rPr>
        <w:t xml:space="preserve"> </w:t>
      </w:r>
    </w:p>
    <w:p w14:paraId="63FE6282" w14:textId="77777777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Close-up of talent using non-dominant fingers to scruff the mouse near the cervical region.</w:t>
      </w:r>
    </w:p>
    <w:p w14:paraId="07ADB499" w14:textId="77777777" w:rsidR="002C6E7B" w:rsidRPr="006E1192" w:rsidRDefault="002C6E7B" w:rsidP="002C6E7B">
      <w:pPr>
        <w:pStyle w:val="ShotDescription"/>
        <w:ind w:firstLine="0"/>
        <w:rPr>
          <w:lang w:val="en-IN" w:eastAsia="en-IN"/>
        </w:rPr>
      </w:pPr>
    </w:p>
    <w:p w14:paraId="3115EFE4" w14:textId="5C3BA1E6" w:rsidR="00571C30" w:rsidRDefault="002C6E7B" w:rsidP="00571C3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u</w:t>
      </w:r>
      <w:r w:rsidR="00571C30" w:rsidRPr="006E1192">
        <w:rPr>
          <w:lang w:eastAsia="en-IN"/>
        </w:rPr>
        <w:t xml:space="preserve">sing the remaining fingers, secure the tail to minimize mouse movement </w:t>
      </w:r>
      <w:r w:rsidR="00571C30" w:rsidRPr="006E1192">
        <w:rPr>
          <w:b/>
          <w:bCs/>
          <w:lang w:eastAsia="en-IN"/>
        </w:rPr>
        <w:t>[1]</w:t>
      </w:r>
      <w:r w:rsidR="00571C30" w:rsidRPr="006E1192">
        <w:rPr>
          <w:lang w:eastAsia="en-IN"/>
        </w:rPr>
        <w:t>.</w:t>
      </w:r>
    </w:p>
    <w:p w14:paraId="31A0CF6D" w14:textId="77777777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Close-up of talent securing the mouse tail with the remaining fingers while holding the scruff.</w:t>
      </w:r>
    </w:p>
    <w:p w14:paraId="15C67367" w14:textId="77777777" w:rsidR="002C6E7B" w:rsidRPr="006E1192" w:rsidRDefault="002C6E7B" w:rsidP="002C6E7B">
      <w:pPr>
        <w:pStyle w:val="ShotDescription"/>
        <w:ind w:firstLine="0"/>
        <w:rPr>
          <w:lang w:val="en-IN" w:eastAsia="en-IN"/>
        </w:rPr>
      </w:pPr>
    </w:p>
    <w:p w14:paraId="01425B06" w14:textId="25726430" w:rsidR="00571C30" w:rsidRDefault="002C6E7B" w:rsidP="00571C3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lastRenderedPageBreak/>
        <w:t>Next, use</w:t>
      </w:r>
      <w:r w:rsidR="00571C30" w:rsidRPr="006E1192">
        <w:rPr>
          <w:lang w:eastAsia="en-IN"/>
        </w:rPr>
        <w:t xml:space="preserve"> the dominant hand</w:t>
      </w:r>
      <w:r>
        <w:rPr>
          <w:lang w:eastAsia="en-IN"/>
        </w:rPr>
        <w:t xml:space="preserve"> to</w:t>
      </w:r>
      <w:r w:rsidR="00571C30" w:rsidRPr="006E1192">
        <w:rPr>
          <w:lang w:eastAsia="en-IN"/>
        </w:rPr>
        <w:t xml:space="preserve"> retrieve an opened 3</w:t>
      </w:r>
      <w:r>
        <w:rPr>
          <w:lang w:eastAsia="en-IN"/>
        </w:rPr>
        <w:t>-</w:t>
      </w:r>
      <w:r w:rsidR="00571C30" w:rsidRPr="006E1192">
        <w:rPr>
          <w:lang w:eastAsia="en-IN"/>
        </w:rPr>
        <w:t xml:space="preserve">millimeter lancet </w:t>
      </w:r>
      <w:r w:rsidR="00571C30" w:rsidRPr="006E1192">
        <w:rPr>
          <w:b/>
          <w:bCs/>
          <w:lang w:eastAsia="en-IN"/>
        </w:rPr>
        <w:t>[1]</w:t>
      </w:r>
      <w:r w:rsidR="00571C30" w:rsidRPr="006E1192">
        <w:rPr>
          <w:lang w:eastAsia="en-IN"/>
        </w:rPr>
        <w:t>.</w:t>
      </w:r>
    </w:p>
    <w:p w14:paraId="69AAA129" w14:textId="77777777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Talent picking up an opened lancet from the workstation.</w:t>
      </w:r>
    </w:p>
    <w:p w14:paraId="60ABE3B7" w14:textId="77777777" w:rsidR="002C6E7B" w:rsidRPr="006E1192" w:rsidRDefault="002C6E7B" w:rsidP="002C6E7B">
      <w:pPr>
        <w:pStyle w:val="ShotDescription"/>
        <w:ind w:firstLine="0"/>
        <w:rPr>
          <w:lang w:val="en-IN" w:eastAsia="en-IN"/>
        </w:rPr>
      </w:pPr>
    </w:p>
    <w:p w14:paraId="51F593A3" w14:textId="31E37CB1" w:rsidR="00571C30" w:rsidRDefault="00571C30" w:rsidP="00571C30">
      <w:pPr>
        <w:pStyle w:val="Narration"/>
        <w:numPr>
          <w:ilvl w:val="1"/>
          <w:numId w:val="3"/>
        </w:numPr>
        <w:rPr>
          <w:lang w:eastAsia="en-IN"/>
        </w:rPr>
      </w:pPr>
      <w:r w:rsidRPr="006E1192">
        <w:rPr>
          <w:lang w:eastAsia="en-IN"/>
        </w:rPr>
        <w:t xml:space="preserve">Locate the small hairless spot just beyond the mouth and trace a straight line toward the ear </w:t>
      </w:r>
      <w:r w:rsidRPr="006E1192">
        <w:rPr>
          <w:b/>
          <w:bCs/>
          <w:lang w:eastAsia="en-IN"/>
        </w:rPr>
        <w:t>[1]</w:t>
      </w:r>
      <w:r w:rsidRPr="006E1192">
        <w:rPr>
          <w:lang w:eastAsia="en-IN"/>
        </w:rPr>
        <w:t xml:space="preserve">. Stop where the line intersects with the outer corner of the eye </w:t>
      </w:r>
      <w:r w:rsidRPr="006E1192">
        <w:rPr>
          <w:b/>
          <w:bCs/>
          <w:lang w:eastAsia="en-IN"/>
        </w:rPr>
        <w:t>[2]</w:t>
      </w:r>
      <w:r w:rsidRPr="006E1192">
        <w:rPr>
          <w:lang w:eastAsia="en-IN"/>
        </w:rPr>
        <w:t>.</w:t>
      </w:r>
      <w:r w:rsidR="00CF00CE">
        <w:rPr>
          <w:lang w:eastAsia="en-IN"/>
        </w:rPr>
        <w:t xml:space="preserve"> </w:t>
      </w:r>
    </w:p>
    <w:p w14:paraId="552DAF2D" w14:textId="243D45B1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Close-up of talent locating the hairless spot beyond the mouth.</w:t>
      </w:r>
      <w:r w:rsidR="002D2D64">
        <w:rPr>
          <w:lang w:val="en-IN" w:eastAsia="en-IN"/>
        </w:rPr>
        <w:t xml:space="preserve"> </w:t>
      </w:r>
      <w:r w:rsidR="002D2D64" w:rsidRPr="00814274">
        <w:rPr>
          <w:highlight w:val="green"/>
          <w:lang w:val="en-IN" w:eastAsia="en-IN"/>
        </w:rPr>
        <w:t xml:space="preserve">NOTE: 2.7.1 and 2.7.2 are filmed </w:t>
      </w:r>
      <w:r w:rsidR="00814274" w:rsidRPr="00814274">
        <w:rPr>
          <w:highlight w:val="green"/>
          <w:lang w:val="en-IN" w:eastAsia="en-IN"/>
        </w:rPr>
        <w:t>in a single shot</w:t>
      </w:r>
    </w:p>
    <w:p w14:paraId="54A63ED1" w14:textId="07DC641D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 xml:space="preserve">Close-up of talent </w:t>
      </w:r>
      <w:r w:rsidR="002C6E7B">
        <w:rPr>
          <w:lang w:val="en-IN" w:eastAsia="en-IN"/>
        </w:rPr>
        <w:t xml:space="preserve">pointing to the </w:t>
      </w:r>
      <w:r w:rsidRPr="006E1192">
        <w:rPr>
          <w:lang w:val="en-IN" w:eastAsia="en-IN"/>
        </w:rPr>
        <w:t xml:space="preserve">line </w:t>
      </w:r>
      <w:r w:rsidR="002F7AFF" w:rsidRPr="006E1192">
        <w:rPr>
          <w:lang w:eastAsia="en-IN"/>
        </w:rPr>
        <w:t>intersect</w:t>
      </w:r>
      <w:r w:rsidR="002F7AFF">
        <w:rPr>
          <w:lang w:eastAsia="en-IN"/>
        </w:rPr>
        <w:t>ing</w:t>
      </w:r>
      <w:r w:rsidR="002C6E7B" w:rsidRPr="006E1192">
        <w:rPr>
          <w:lang w:eastAsia="en-IN"/>
        </w:rPr>
        <w:t xml:space="preserve"> with the outer corner of the eye</w:t>
      </w:r>
      <w:r w:rsidRPr="006E1192">
        <w:rPr>
          <w:lang w:val="en-IN" w:eastAsia="en-IN"/>
        </w:rPr>
        <w:t>.</w:t>
      </w:r>
    </w:p>
    <w:p w14:paraId="641A2A18" w14:textId="77777777" w:rsidR="002C6E7B" w:rsidRPr="006E1192" w:rsidRDefault="002C6E7B" w:rsidP="002C6E7B">
      <w:pPr>
        <w:pStyle w:val="ShotDescription"/>
        <w:ind w:firstLine="0"/>
        <w:rPr>
          <w:lang w:val="en-IN" w:eastAsia="en-IN"/>
        </w:rPr>
      </w:pPr>
    </w:p>
    <w:p w14:paraId="08C4C03B" w14:textId="5C19805A" w:rsidR="00571C30" w:rsidRDefault="002C6E7B" w:rsidP="00571C3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i</w:t>
      </w:r>
      <w:r w:rsidR="00571C30" w:rsidRPr="006E1192">
        <w:rPr>
          <w:lang w:eastAsia="en-IN"/>
        </w:rPr>
        <w:t xml:space="preserve">nsert the lancet at this intersection to ensure an ample blood supply </w:t>
      </w:r>
      <w:r w:rsidR="00571C30" w:rsidRPr="006E1192">
        <w:rPr>
          <w:b/>
          <w:bCs/>
          <w:lang w:eastAsia="en-IN"/>
        </w:rPr>
        <w:t>[1]</w:t>
      </w:r>
      <w:r>
        <w:rPr>
          <w:lang w:eastAsia="en-IN"/>
        </w:rPr>
        <w:t xml:space="preserve"> and u</w:t>
      </w:r>
      <w:r w:rsidRPr="006E1192">
        <w:rPr>
          <w:lang w:eastAsia="en-IN"/>
        </w:rPr>
        <w:t>s</w:t>
      </w:r>
      <w:r>
        <w:rPr>
          <w:lang w:eastAsia="en-IN"/>
        </w:rPr>
        <w:t>e</w:t>
      </w:r>
      <w:r w:rsidRPr="006E1192">
        <w:rPr>
          <w:lang w:eastAsia="en-IN"/>
        </w:rPr>
        <w:t xml:space="preserve"> the flat lateral edge of the lancet</w:t>
      </w:r>
      <w:r>
        <w:rPr>
          <w:lang w:eastAsia="en-IN"/>
        </w:rPr>
        <w:t xml:space="preserve"> to</w:t>
      </w:r>
      <w:r w:rsidRPr="006E1192">
        <w:rPr>
          <w:lang w:eastAsia="en-IN"/>
        </w:rPr>
        <w:t xml:space="preserve"> collect a single drop of blood </w:t>
      </w:r>
      <w:r w:rsidRPr="006E1192">
        <w:rPr>
          <w:b/>
          <w:bCs/>
          <w:lang w:eastAsia="en-IN"/>
        </w:rPr>
        <w:t>[</w:t>
      </w:r>
      <w:r w:rsidR="00EF2BCA">
        <w:rPr>
          <w:b/>
          <w:bCs/>
          <w:lang w:eastAsia="en-IN"/>
        </w:rPr>
        <w:t>2</w:t>
      </w:r>
      <w:r w:rsidRPr="006E1192">
        <w:rPr>
          <w:b/>
          <w:bCs/>
          <w:lang w:eastAsia="en-IN"/>
        </w:rPr>
        <w:t>]</w:t>
      </w:r>
      <w:r w:rsidRPr="006E1192">
        <w:rPr>
          <w:lang w:eastAsia="en-IN"/>
        </w:rPr>
        <w:t>.</w:t>
      </w:r>
      <w:r w:rsidR="00CF00CE">
        <w:rPr>
          <w:lang w:eastAsia="en-IN"/>
        </w:rPr>
        <w:t xml:space="preserve"> </w:t>
      </w:r>
    </w:p>
    <w:p w14:paraId="7F0F44E9" w14:textId="0365F021" w:rsidR="00571C30" w:rsidRPr="006E1192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Close-up of the lancet being inserted at the intersection point near the eye.</w:t>
      </w:r>
      <w:r w:rsidR="00814274">
        <w:rPr>
          <w:lang w:val="en-IN" w:eastAsia="en-IN"/>
        </w:rPr>
        <w:t xml:space="preserve"> </w:t>
      </w:r>
      <w:r w:rsidR="00814274" w:rsidRPr="00814274">
        <w:rPr>
          <w:color w:val="auto"/>
          <w:highlight w:val="green"/>
          <w:lang w:eastAsia="en-IN"/>
        </w:rPr>
        <w:t>NOTE: Shots 2.8.1, 2.8.2, 2.10.1 and 2.10.2 were combined into one shot.</w:t>
      </w:r>
      <w:r w:rsidR="00814274" w:rsidRPr="00814274">
        <w:rPr>
          <w:color w:val="auto"/>
          <w:lang w:eastAsia="en-IN"/>
        </w:rPr>
        <w:t xml:space="preserve">     </w:t>
      </w:r>
    </w:p>
    <w:p w14:paraId="5DFA4BB6" w14:textId="77777777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Close-up of the lancet edge capturing a drop of blood.</w:t>
      </w:r>
    </w:p>
    <w:p w14:paraId="525DD9A4" w14:textId="77777777" w:rsidR="002C6E7B" w:rsidRPr="006E1192" w:rsidRDefault="002C6E7B" w:rsidP="002C6E7B">
      <w:pPr>
        <w:pStyle w:val="ShotDescription"/>
        <w:ind w:firstLine="0"/>
        <w:rPr>
          <w:lang w:val="en-IN" w:eastAsia="en-IN"/>
        </w:rPr>
      </w:pPr>
    </w:p>
    <w:p w14:paraId="663769AB" w14:textId="3DD19E1E" w:rsidR="00571C30" w:rsidRDefault="002C6E7B" w:rsidP="002C6E7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d</w:t>
      </w:r>
      <w:r w:rsidR="00571C30" w:rsidRPr="006E1192">
        <w:rPr>
          <w:lang w:eastAsia="en-IN"/>
        </w:rPr>
        <w:t xml:space="preserve">eposit the entire lancet, with the collected blood, into the </w:t>
      </w:r>
      <w:r w:rsidR="002F7AFF" w:rsidRPr="006E1192">
        <w:rPr>
          <w:lang w:eastAsia="en-IN"/>
        </w:rPr>
        <w:t>labelled</w:t>
      </w:r>
      <w:r w:rsidR="00571C30" w:rsidRPr="006E1192">
        <w:rPr>
          <w:lang w:eastAsia="en-IN"/>
        </w:rPr>
        <w:t xml:space="preserve"> tube containing red blood cell lysis buffer </w:t>
      </w:r>
      <w:r w:rsidR="00571C30" w:rsidRPr="006E1192">
        <w:rPr>
          <w:b/>
          <w:bCs/>
          <w:lang w:eastAsia="en-IN"/>
        </w:rPr>
        <w:t>[1]</w:t>
      </w:r>
      <w:r>
        <w:rPr>
          <w:lang w:eastAsia="en-IN"/>
        </w:rPr>
        <w:t xml:space="preserve"> and g</w:t>
      </w:r>
      <w:r w:rsidRPr="006E1192">
        <w:rPr>
          <w:lang w:eastAsia="en-IN"/>
        </w:rPr>
        <w:t xml:space="preserve">ently agitate the tube to mix the blood completely with the buffer </w:t>
      </w:r>
      <w:r w:rsidRPr="006E1192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6E1192">
        <w:rPr>
          <w:b/>
          <w:bCs/>
          <w:lang w:eastAsia="en-IN"/>
        </w:rPr>
        <w:t>]</w:t>
      </w:r>
      <w:r w:rsidRPr="006E1192">
        <w:rPr>
          <w:lang w:eastAsia="en-IN"/>
        </w:rPr>
        <w:t>.</w:t>
      </w:r>
    </w:p>
    <w:p w14:paraId="76DDBC2E" w14:textId="3A7D758C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 xml:space="preserve">Talent placing the used lancet with blood into the </w:t>
      </w:r>
      <w:proofErr w:type="spellStart"/>
      <w:r w:rsidRPr="006E1192">
        <w:rPr>
          <w:lang w:val="en-IN" w:eastAsia="en-IN"/>
        </w:rPr>
        <w:t>labeled</w:t>
      </w:r>
      <w:proofErr w:type="spellEnd"/>
      <w:r w:rsidRPr="006E1192">
        <w:rPr>
          <w:lang w:val="en-IN" w:eastAsia="en-IN"/>
        </w:rPr>
        <w:t xml:space="preserve"> tube containing buffer.</w:t>
      </w:r>
      <w:r w:rsidR="00814274">
        <w:rPr>
          <w:lang w:val="en-IN" w:eastAsia="en-IN"/>
        </w:rPr>
        <w:t xml:space="preserve"> </w:t>
      </w:r>
      <w:r w:rsidR="00814274" w:rsidRPr="00814274">
        <w:rPr>
          <w:highlight w:val="green"/>
          <w:lang w:val="en-IN" w:eastAsia="en-IN"/>
        </w:rPr>
        <w:t xml:space="preserve">NOTE: </w:t>
      </w:r>
      <w:r w:rsidR="00814274" w:rsidRPr="00814274">
        <w:rPr>
          <w:highlight w:val="green"/>
          <w:lang w:eastAsia="en-IN"/>
        </w:rPr>
        <w:t>Shot 2.9.1 and 2.9.2 were combined</w:t>
      </w:r>
      <w:r w:rsidR="00814274">
        <w:rPr>
          <w:lang w:eastAsia="en-IN"/>
        </w:rPr>
        <w:t xml:space="preserve"> </w:t>
      </w:r>
    </w:p>
    <w:p w14:paraId="2F014B62" w14:textId="77777777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 xml:space="preserve">Talent gently swirling the </w:t>
      </w:r>
      <w:proofErr w:type="spellStart"/>
      <w:r w:rsidRPr="006E1192">
        <w:rPr>
          <w:lang w:val="en-IN" w:eastAsia="en-IN"/>
        </w:rPr>
        <w:t>labeled</w:t>
      </w:r>
      <w:proofErr w:type="spellEnd"/>
      <w:r w:rsidRPr="006E1192">
        <w:rPr>
          <w:lang w:val="en-IN" w:eastAsia="en-IN"/>
        </w:rPr>
        <w:t xml:space="preserve"> tube to mix the blood with the buffer.</w:t>
      </w:r>
    </w:p>
    <w:p w14:paraId="147FF32B" w14:textId="77777777" w:rsidR="002C6E7B" w:rsidRPr="006E1192" w:rsidRDefault="002C6E7B" w:rsidP="002C6E7B">
      <w:pPr>
        <w:pStyle w:val="ShotDescription"/>
        <w:ind w:firstLine="0"/>
        <w:rPr>
          <w:lang w:val="en-IN" w:eastAsia="en-IN"/>
        </w:rPr>
      </w:pPr>
    </w:p>
    <w:p w14:paraId="5FB5B57B" w14:textId="266BF2A8" w:rsidR="00571C30" w:rsidRDefault="00571C30" w:rsidP="00571C30">
      <w:pPr>
        <w:pStyle w:val="Narration"/>
        <w:numPr>
          <w:ilvl w:val="1"/>
          <w:numId w:val="3"/>
        </w:numPr>
        <w:rPr>
          <w:lang w:eastAsia="en-IN"/>
        </w:rPr>
      </w:pPr>
      <w:r w:rsidRPr="006E1192">
        <w:rPr>
          <w:lang w:eastAsia="en-IN"/>
        </w:rPr>
        <w:t xml:space="preserve">Using a gauze sponge, apply gentle pressure to the puncture site for 5 to 10 seconds </w:t>
      </w:r>
      <w:r w:rsidRPr="006E1192">
        <w:rPr>
          <w:b/>
          <w:bCs/>
          <w:lang w:eastAsia="en-IN"/>
        </w:rPr>
        <w:t>[1]</w:t>
      </w:r>
      <w:r w:rsidR="002C6E7B">
        <w:rPr>
          <w:lang w:eastAsia="en-IN"/>
        </w:rPr>
        <w:t xml:space="preserve"> and r</w:t>
      </w:r>
      <w:r w:rsidR="002C6E7B" w:rsidRPr="006E1192">
        <w:rPr>
          <w:lang w:eastAsia="en-IN"/>
        </w:rPr>
        <w:t xml:space="preserve">eturn the mouse to its cage </w:t>
      </w:r>
      <w:r w:rsidR="002C6E7B" w:rsidRPr="006E1192">
        <w:rPr>
          <w:b/>
          <w:bCs/>
          <w:lang w:eastAsia="en-IN"/>
        </w:rPr>
        <w:t>[</w:t>
      </w:r>
      <w:r w:rsidR="002C6E7B">
        <w:rPr>
          <w:b/>
          <w:bCs/>
          <w:lang w:eastAsia="en-IN"/>
        </w:rPr>
        <w:t>2</w:t>
      </w:r>
      <w:r w:rsidR="002C6E7B" w:rsidRPr="006E1192">
        <w:rPr>
          <w:b/>
          <w:bCs/>
          <w:lang w:eastAsia="en-IN"/>
        </w:rPr>
        <w:t>]</w:t>
      </w:r>
      <w:r w:rsidR="002C6E7B" w:rsidRPr="006E1192">
        <w:rPr>
          <w:lang w:eastAsia="en-IN"/>
        </w:rPr>
        <w:t>.</w:t>
      </w:r>
    </w:p>
    <w:p w14:paraId="59002971" w14:textId="77777777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Close-up of talent pressing a gauze sponge against the puncture site on the mouse.</w:t>
      </w:r>
    </w:p>
    <w:p w14:paraId="780A2A81" w14:textId="337CCDEF" w:rsidR="00571C30" w:rsidRPr="006E1192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Talent carefully returning the mouse into its cage.</w:t>
      </w:r>
    </w:p>
    <w:p w14:paraId="30EBCDF7" w14:textId="77777777" w:rsidR="00571C30" w:rsidRDefault="00571C30" w:rsidP="00571C30"/>
    <w:p w14:paraId="61495239" w14:textId="4AE592E2" w:rsidR="00571C30" w:rsidRPr="00EF0C00" w:rsidRDefault="002C6E7B" w:rsidP="00EF0C00">
      <w:pPr>
        <w:pStyle w:val="ListParagraph"/>
        <w:numPr>
          <w:ilvl w:val="0"/>
          <w:numId w:val="3"/>
        </w:numPr>
        <w:rPr>
          <w:b/>
          <w:bCs/>
        </w:rPr>
      </w:pPr>
      <w:r w:rsidRPr="00EF0C00">
        <w:rPr>
          <w:b/>
          <w:bCs/>
        </w:rPr>
        <w:t>Lysis, Preparation</w:t>
      </w:r>
      <w:r w:rsidR="00302D4A">
        <w:rPr>
          <w:b/>
          <w:bCs/>
        </w:rPr>
        <w:t>,</w:t>
      </w:r>
      <w:r w:rsidRPr="00EF0C00">
        <w:rPr>
          <w:b/>
          <w:bCs/>
        </w:rPr>
        <w:t xml:space="preserve"> and Analysis of the Sample</w:t>
      </w:r>
    </w:p>
    <w:p w14:paraId="54E43836" w14:textId="77777777" w:rsidR="00571C30" w:rsidRDefault="00571C30" w:rsidP="00571C30"/>
    <w:p w14:paraId="317C736B" w14:textId="33F72B29" w:rsidR="00571C30" w:rsidRDefault="00571C30" w:rsidP="00571C30">
      <w:pPr>
        <w:pStyle w:val="Narration"/>
        <w:numPr>
          <w:ilvl w:val="1"/>
          <w:numId w:val="3"/>
        </w:numPr>
        <w:rPr>
          <w:lang w:eastAsia="en-IN"/>
        </w:rPr>
      </w:pPr>
      <w:r w:rsidRPr="006E1192">
        <w:rPr>
          <w:lang w:eastAsia="en-IN"/>
        </w:rPr>
        <w:t xml:space="preserve">Add approximately 2 </w:t>
      </w:r>
      <w:proofErr w:type="spellStart"/>
      <w:r w:rsidRPr="006E1192">
        <w:rPr>
          <w:lang w:eastAsia="en-IN"/>
        </w:rPr>
        <w:t>milliliters</w:t>
      </w:r>
      <w:proofErr w:type="spellEnd"/>
      <w:r w:rsidRPr="006E1192">
        <w:rPr>
          <w:lang w:eastAsia="en-IN"/>
        </w:rPr>
        <w:t xml:space="preserve"> of Hank's Balanced Salt Solution with 0.5 millimolar </w:t>
      </w:r>
      <w:r w:rsidR="002C6E7B">
        <w:rPr>
          <w:lang w:eastAsia="en-IN"/>
        </w:rPr>
        <w:t>EDTA</w:t>
      </w:r>
      <w:r w:rsidR="002C6E7B" w:rsidRPr="006E1192">
        <w:rPr>
          <w:lang w:eastAsia="en-IN"/>
        </w:rPr>
        <w:t xml:space="preserve"> </w:t>
      </w:r>
      <w:r w:rsidRPr="006E1192">
        <w:rPr>
          <w:lang w:eastAsia="en-IN"/>
        </w:rPr>
        <w:t xml:space="preserve">to each sample tube </w:t>
      </w:r>
      <w:r w:rsidRPr="006E1192">
        <w:rPr>
          <w:b/>
          <w:bCs/>
          <w:lang w:eastAsia="en-IN"/>
        </w:rPr>
        <w:t>[1]</w:t>
      </w:r>
      <w:r w:rsidRPr="006E1192">
        <w:rPr>
          <w:lang w:eastAsia="en-IN"/>
        </w:rPr>
        <w:t>.</w:t>
      </w:r>
    </w:p>
    <w:p w14:paraId="0E6491BD" w14:textId="412D836F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Talent pipetting Hank's Balanced Salt Solution with</w:t>
      </w:r>
      <w:r w:rsidR="002C6E7B">
        <w:rPr>
          <w:lang w:val="en-IN" w:eastAsia="en-IN"/>
        </w:rPr>
        <w:t xml:space="preserve"> EDTA</w:t>
      </w:r>
      <w:r w:rsidRPr="006E1192">
        <w:rPr>
          <w:lang w:val="en-IN" w:eastAsia="en-IN"/>
        </w:rPr>
        <w:t xml:space="preserve"> into the sample tube.</w:t>
      </w:r>
    </w:p>
    <w:p w14:paraId="5B19879B" w14:textId="77777777" w:rsidR="002C6E7B" w:rsidRPr="006E1192" w:rsidRDefault="002C6E7B" w:rsidP="002C6E7B">
      <w:pPr>
        <w:pStyle w:val="ShotDescription"/>
        <w:ind w:firstLine="0"/>
        <w:rPr>
          <w:lang w:val="en-IN" w:eastAsia="en-IN"/>
        </w:rPr>
      </w:pPr>
    </w:p>
    <w:p w14:paraId="4337A62C" w14:textId="77777777" w:rsidR="00571C30" w:rsidRDefault="00571C30" w:rsidP="00571C30">
      <w:pPr>
        <w:pStyle w:val="Narration"/>
        <w:numPr>
          <w:ilvl w:val="1"/>
          <w:numId w:val="3"/>
        </w:numPr>
        <w:rPr>
          <w:lang w:eastAsia="en-IN"/>
        </w:rPr>
      </w:pPr>
      <w:r w:rsidRPr="006E1192">
        <w:rPr>
          <w:lang w:eastAsia="en-IN"/>
        </w:rPr>
        <w:t xml:space="preserve">Place the tubes into the centrifuge and spin at 400 </w:t>
      </w:r>
      <w:r w:rsidRPr="002C6E7B">
        <w:rPr>
          <w:i/>
          <w:iCs/>
          <w:lang w:eastAsia="en-IN"/>
        </w:rPr>
        <w:t>g</w:t>
      </w:r>
      <w:r w:rsidRPr="006E1192">
        <w:rPr>
          <w:lang w:eastAsia="en-IN"/>
        </w:rPr>
        <w:t xml:space="preserve"> for 5 minutes </w:t>
      </w:r>
      <w:r w:rsidRPr="006E1192">
        <w:rPr>
          <w:b/>
          <w:bCs/>
          <w:lang w:eastAsia="en-IN"/>
        </w:rPr>
        <w:t>[1]</w:t>
      </w:r>
      <w:r w:rsidRPr="006E1192">
        <w:rPr>
          <w:lang w:eastAsia="en-IN"/>
        </w:rPr>
        <w:t xml:space="preserve">. During this time, prepare the antibody cocktails </w:t>
      </w:r>
      <w:r w:rsidRPr="006E1192">
        <w:rPr>
          <w:b/>
          <w:bCs/>
          <w:lang w:eastAsia="en-IN"/>
        </w:rPr>
        <w:t>[2]</w:t>
      </w:r>
      <w:r w:rsidRPr="006E1192">
        <w:rPr>
          <w:lang w:eastAsia="en-IN"/>
        </w:rPr>
        <w:t>.</w:t>
      </w:r>
    </w:p>
    <w:p w14:paraId="48EECDC3" w14:textId="77777777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Talent loading the tubes into the centrifuge and closing the lid.</w:t>
      </w:r>
    </w:p>
    <w:p w14:paraId="0C587B46" w14:textId="395A38BD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 xml:space="preserve">Talent </w:t>
      </w:r>
      <w:r w:rsidR="004E1C59">
        <w:rPr>
          <w:lang w:val="en-IN" w:eastAsia="en-IN"/>
        </w:rPr>
        <w:t>placing</w:t>
      </w:r>
      <w:r w:rsidR="004E1C59" w:rsidRPr="006E1192">
        <w:rPr>
          <w:lang w:val="en-IN" w:eastAsia="en-IN"/>
        </w:rPr>
        <w:t xml:space="preserve"> </w:t>
      </w:r>
      <w:r w:rsidR="004E1C59">
        <w:rPr>
          <w:lang w:val="en-IN" w:eastAsia="en-IN"/>
        </w:rPr>
        <w:t xml:space="preserve">the antibody </w:t>
      </w:r>
      <w:r w:rsidRPr="006E1192">
        <w:rPr>
          <w:lang w:val="en-IN" w:eastAsia="en-IN"/>
        </w:rPr>
        <w:t>cocktail solutions at the workstation.</w:t>
      </w:r>
    </w:p>
    <w:p w14:paraId="0001BD3B" w14:textId="77777777" w:rsidR="004E1C59" w:rsidRPr="006E1192" w:rsidRDefault="004E1C59" w:rsidP="004E1C59">
      <w:pPr>
        <w:pStyle w:val="ShotDescription"/>
        <w:ind w:firstLine="0"/>
        <w:rPr>
          <w:lang w:val="en-IN" w:eastAsia="en-IN"/>
        </w:rPr>
      </w:pPr>
    </w:p>
    <w:p w14:paraId="397DE035" w14:textId="4130D740" w:rsidR="00571C30" w:rsidRDefault="004E1C59" w:rsidP="00571C3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centrifugation, d</w:t>
      </w:r>
      <w:r w:rsidR="00571C30" w:rsidRPr="006E1192">
        <w:rPr>
          <w:lang w:eastAsia="en-IN"/>
        </w:rPr>
        <w:t xml:space="preserve">iscard the supernatant from each tube </w:t>
      </w:r>
      <w:r w:rsidR="00571C30" w:rsidRPr="006E1192">
        <w:rPr>
          <w:b/>
          <w:bCs/>
          <w:lang w:eastAsia="en-IN"/>
        </w:rPr>
        <w:t>[1]</w:t>
      </w:r>
      <w:r w:rsidR="00571C30" w:rsidRPr="006E1192">
        <w:rPr>
          <w:lang w:eastAsia="en-IN"/>
        </w:rPr>
        <w:t>.</w:t>
      </w:r>
    </w:p>
    <w:p w14:paraId="2D0F1870" w14:textId="77777777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Talent carefully pouring off the supernatant from the centrifuged tubes.</w:t>
      </w:r>
    </w:p>
    <w:p w14:paraId="6E955A13" w14:textId="77777777" w:rsidR="004E1C59" w:rsidRPr="006E1192" w:rsidRDefault="004E1C59" w:rsidP="004E1C59">
      <w:pPr>
        <w:pStyle w:val="ShotDescription"/>
        <w:ind w:firstLine="0"/>
        <w:rPr>
          <w:lang w:val="en-IN" w:eastAsia="en-IN"/>
        </w:rPr>
      </w:pPr>
    </w:p>
    <w:p w14:paraId="37294998" w14:textId="03108DE2" w:rsidR="00571C30" w:rsidRDefault="004E1C59" w:rsidP="00571C3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u</w:t>
      </w:r>
      <w:r w:rsidR="00571C30" w:rsidRPr="006E1192">
        <w:rPr>
          <w:lang w:eastAsia="en-IN"/>
        </w:rPr>
        <w:t xml:space="preserve">sing forceps, remove the lancets from the tubes </w:t>
      </w:r>
      <w:r w:rsidR="00571C30" w:rsidRPr="006E1192">
        <w:rPr>
          <w:b/>
          <w:bCs/>
          <w:lang w:eastAsia="en-IN"/>
        </w:rPr>
        <w:t>[1]</w:t>
      </w:r>
      <w:r w:rsidR="00571C30" w:rsidRPr="006E1192">
        <w:rPr>
          <w:lang w:eastAsia="en-IN"/>
        </w:rPr>
        <w:t xml:space="preserve"> </w:t>
      </w:r>
      <w:r>
        <w:rPr>
          <w:lang w:eastAsia="en-IN"/>
        </w:rPr>
        <w:t>and a</w:t>
      </w:r>
      <w:r w:rsidR="00571C30" w:rsidRPr="006E1192">
        <w:rPr>
          <w:lang w:eastAsia="en-IN"/>
        </w:rPr>
        <w:t xml:space="preserve">dd 30 microliters of antibody cocktail into each sample </w:t>
      </w:r>
      <w:r w:rsidR="00571C30" w:rsidRPr="006E1192">
        <w:rPr>
          <w:b/>
          <w:bCs/>
          <w:lang w:eastAsia="en-IN"/>
        </w:rPr>
        <w:t>[2]</w:t>
      </w:r>
      <w:r w:rsidR="00571C30" w:rsidRPr="006E1192">
        <w:rPr>
          <w:lang w:eastAsia="en-IN"/>
        </w:rPr>
        <w:t>.</w:t>
      </w:r>
    </w:p>
    <w:p w14:paraId="45F91BF1" w14:textId="77777777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Talent using forceps to extract the lancets from the tubes.</w:t>
      </w:r>
    </w:p>
    <w:p w14:paraId="00B1D096" w14:textId="77777777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Talent pipetting antibody cocktail into each tube.</w:t>
      </w:r>
    </w:p>
    <w:p w14:paraId="39746CE1" w14:textId="77777777" w:rsidR="004E1C59" w:rsidRPr="006E1192" w:rsidRDefault="004E1C59" w:rsidP="004E1C59">
      <w:pPr>
        <w:pStyle w:val="ShotDescription"/>
        <w:ind w:firstLine="0"/>
        <w:rPr>
          <w:lang w:val="en-IN" w:eastAsia="en-IN"/>
        </w:rPr>
      </w:pPr>
    </w:p>
    <w:p w14:paraId="409BAA69" w14:textId="3B0D31E9" w:rsidR="00571C30" w:rsidRDefault="00571C30" w:rsidP="00571C30">
      <w:pPr>
        <w:pStyle w:val="Narration"/>
        <w:numPr>
          <w:ilvl w:val="1"/>
          <w:numId w:val="3"/>
        </w:numPr>
        <w:rPr>
          <w:lang w:eastAsia="en-IN"/>
        </w:rPr>
      </w:pPr>
      <w:r w:rsidRPr="006E1192">
        <w:rPr>
          <w:lang w:eastAsia="en-IN"/>
        </w:rPr>
        <w:t xml:space="preserve">Vortex the samples for 2 to 3 seconds to resuspend the cells </w:t>
      </w:r>
      <w:r w:rsidRPr="006E1192">
        <w:rPr>
          <w:b/>
          <w:bCs/>
          <w:lang w:eastAsia="en-IN"/>
        </w:rPr>
        <w:t>[1]</w:t>
      </w:r>
      <w:r w:rsidR="004E1C59">
        <w:rPr>
          <w:lang w:eastAsia="en-IN"/>
        </w:rPr>
        <w:t xml:space="preserve"> and</w:t>
      </w:r>
      <w:r w:rsidRPr="006E1192">
        <w:rPr>
          <w:lang w:eastAsia="en-IN"/>
        </w:rPr>
        <w:t xml:space="preserve"> </w:t>
      </w:r>
      <w:r w:rsidR="004E1C59">
        <w:rPr>
          <w:lang w:eastAsia="en-IN"/>
        </w:rPr>
        <w:t>i</w:t>
      </w:r>
      <w:r w:rsidRPr="006E1192">
        <w:rPr>
          <w:lang w:eastAsia="en-IN"/>
        </w:rPr>
        <w:t xml:space="preserve">ncubate the </w:t>
      </w:r>
      <w:r w:rsidR="004E1C59">
        <w:rPr>
          <w:lang w:eastAsia="en-IN"/>
        </w:rPr>
        <w:t xml:space="preserve">samples </w:t>
      </w:r>
      <w:r w:rsidRPr="006E1192">
        <w:rPr>
          <w:lang w:eastAsia="en-IN"/>
        </w:rPr>
        <w:t xml:space="preserve">at 4 degrees Celsius for 25 to 30 minutes </w:t>
      </w:r>
      <w:r w:rsidRPr="006E1192">
        <w:rPr>
          <w:b/>
          <w:bCs/>
          <w:lang w:eastAsia="en-IN"/>
        </w:rPr>
        <w:t>[2]</w:t>
      </w:r>
      <w:r w:rsidRPr="006E1192">
        <w:rPr>
          <w:lang w:eastAsia="en-IN"/>
        </w:rPr>
        <w:t>.</w:t>
      </w:r>
    </w:p>
    <w:p w14:paraId="2EE56686" w14:textId="77777777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 xml:space="preserve">Talent </w:t>
      </w:r>
      <w:proofErr w:type="spellStart"/>
      <w:r w:rsidRPr="006E1192">
        <w:rPr>
          <w:lang w:val="en-IN" w:eastAsia="en-IN"/>
        </w:rPr>
        <w:t>vortexing</w:t>
      </w:r>
      <w:proofErr w:type="spellEnd"/>
      <w:r w:rsidRPr="006E1192">
        <w:rPr>
          <w:lang w:val="en-IN" w:eastAsia="en-IN"/>
        </w:rPr>
        <w:t xml:space="preserve"> the sample tubes briefly.</w:t>
      </w:r>
    </w:p>
    <w:p w14:paraId="319AE298" w14:textId="63CD2E06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Talent placing the samples into a refrigerat</w:t>
      </w:r>
      <w:r w:rsidR="004E1C59">
        <w:rPr>
          <w:lang w:val="en-IN" w:eastAsia="en-IN"/>
        </w:rPr>
        <w:t>or</w:t>
      </w:r>
      <w:r w:rsidRPr="006E1192">
        <w:rPr>
          <w:lang w:val="en-IN" w:eastAsia="en-IN"/>
        </w:rPr>
        <w:t>.</w:t>
      </w:r>
    </w:p>
    <w:p w14:paraId="3CDD8AED" w14:textId="77777777" w:rsidR="004E1C59" w:rsidRPr="006E1192" w:rsidRDefault="004E1C59" w:rsidP="004E1C59">
      <w:pPr>
        <w:pStyle w:val="ShotDescription"/>
        <w:ind w:firstLine="0"/>
        <w:rPr>
          <w:lang w:val="en-IN" w:eastAsia="en-IN"/>
        </w:rPr>
      </w:pPr>
    </w:p>
    <w:p w14:paraId="1DF3B8BD" w14:textId="41129FBA" w:rsidR="00571C30" w:rsidRDefault="004E1C59" w:rsidP="00571C3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t</w:t>
      </w:r>
      <w:r w:rsidR="00571C30" w:rsidRPr="006E1192">
        <w:rPr>
          <w:lang w:eastAsia="en-IN"/>
        </w:rPr>
        <w:t xml:space="preserve">urn on the flow cytometer and configure the flow plots according to the experimental requirements </w:t>
      </w:r>
      <w:r w:rsidR="00571C30" w:rsidRPr="006E1192">
        <w:rPr>
          <w:b/>
          <w:bCs/>
          <w:lang w:eastAsia="en-IN"/>
        </w:rPr>
        <w:t>[1]</w:t>
      </w:r>
      <w:r w:rsidR="00571C30" w:rsidRPr="006E1192">
        <w:rPr>
          <w:lang w:eastAsia="en-IN"/>
        </w:rPr>
        <w:t>.</w:t>
      </w:r>
    </w:p>
    <w:p w14:paraId="2A02E422" w14:textId="3DD6858A" w:rsidR="00571C30" w:rsidRDefault="004E1C59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operating the </w:t>
      </w:r>
      <w:r w:rsidR="00571C30" w:rsidRPr="006E1192">
        <w:rPr>
          <w:lang w:val="en-IN" w:eastAsia="en-IN"/>
        </w:rPr>
        <w:t>flow cytometer.</w:t>
      </w:r>
    </w:p>
    <w:p w14:paraId="1851A269" w14:textId="77777777" w:rsidR="004E1C59" w:rsidRPr="006E1192" w:rsidRDefault="004E1C59" w:rsidP="004E1C59">
      <w:pPr>
        <w:pStyle w:val="ShotDescription"/>
        <w:ind w:firstLine="0"/>
        <w:rPr>
          <w:lang w:val="en-IN" w:eastAsia="en-IN"/>
        </w:rPr>
      </w:pPr>
    </w:p>
    <w:p w14:paraId="4BF6AC0A" w14:textId="5F7720F5" w:rsidR="00571C30" w:rsidRDefault="00AC7C1E" w:rsidP="00571C3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Using a transfer pipette, add 150 to 250 microliters of Hank's Balanced Salt Solution or other media to each sample </w:t>
      </w:r>
      <w:r w:rsidR="00571C30" w:rsidRPr="006E1192">
        <w:rPr>
          <w:b/>
          <w:bCs/>
          <w:lang w:eastAsia="en-IN"/>
        </w:rPr>
        <w:t>[1]</w:t>
      </w:r>
      <w:r w:rsidR="00571C30" w:rsidRPr="006E1192">
        <w:rPr>
          <w:lang w:eastAsia="en-IN"/>
        </w:rPr>
        <w:t xml:space="preserve">. If required, add DAPI at a final concentration of 1 microgram per </w:t>
      </w:r>
      <w:proofErr w:type="spellStart"/>
      <w:r w:rsidR="00571C30" w:rsidRPr="006E1192">
        <w:rPr>
          <w:lang w:eastAsia="en-IN"/>
        </w:rPr>
        <w:t>milliliter</w:t>
      </w:r>
      <w:proofErr w:type="spellEnd"/>
      <w:r w:rsidR="00571C30" w:rsidRPr="006E1192">
        <w:rPr>
          <w:lang w:eastAsia="en-IN"/>
        </w:rPr>
        <w:t xml:space="preserve"> by using 100 microliters of DAPI-containing media </w:t>
      </w:r>
      <w:r w:rsidR="00571C30" w:rsidRPr="006E1192">
        <w:rPr>
          <w:b/>
          <w:bCs/>
          <w:lang w:eastAsia="en-IN"/>
        </w:rPr>
        <w:t>[2]</w:t>
      </w:r>
      <w:r w:rsidR="00571C30" w:rsidRPr="006E1192">
        <w:rPr>
          <w:lang w:eastAsia="en-IN"/>
        </w:rPr>
        <w:t>.</w:t>
      </w:r>
      <w:r w:rsidR="00CF00CE">
        <w:rPr>
          <w:lang w:eastAsia="en-IN"/>
        </w:rPr>
        <w:t xml:space="preserve"> </w:t>
      </w:r>
    </w:p>
    <w:p w14:paraId="5132E49B" w14:textId="20CA3077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Talent pipetting Hank's Balanced Salt Solution into each sample tube.</w:t>
      </w:r>
      <w:r w:rsidR="000A6222">
        <w:rPr>
          <w:lang w:val="en-IN" w:eastAsia="en-IN"/>
        </w:rPr>
        <w:t xml:space="preserve"> </w:t>
      </w:r>
      <w:r w:rsidR="000A6222" w:rsidRPr="000A6222">
        <w:rPr>
          <w:highlight w:val="green"/>
          <w:lang w:val="en-IN" w:eastAsia="en-IN"/>
        </w:rPr>
        <w:t xml:space="preserve">NOTE: </w:t>
      </w:r>
      <w:r w:rsidR="00302D4A">
        <w:rPr>
          <w:highlight w:val="green"/>
          <w:lang w:val="en-IN" w:eastAsia="en-IN"/>
        </w:rPr>
        <w:t>Shots</w:t>
      </w:r>
      <w:r w:rsidR="000A6222" w:rsidRPr="000A6222">
        <w:rPr>
          <w:highlight w:val="green"/>
          <w:lang w:val="en-IN" w:eastAsia="en-IN"/>
        </w:rPr>
        <w:t xml:space="preserve"> 3.7.1 and 3.7.2 are filmed in a single shot</w:t>
      </w:r>
    </w:p>
    <w:p w14:paraId="2878FA82" w14:textId="1D1AB57C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 xml:space="preserve">Talent </w:t>
      </w:r>
      <w:r w:rsidR="004E1C59">
        <w:rPr>
          <w:lang w:val="en-IN" w:eastAsia="en-IN"/>
        </w:rPr>
        <w:t>tapping the</w:t>
      </w:r>
      <w:r w:rsidRPr="006E1192">
        <w:rPr>
          <w:lang w:val="en-IN" w:eastAsia="en-IN"/>
        </w:rPr>
        <w:t xml:space="preserve"> sample tube</w:t>
      </w:r>
      <w:r w:rsidR="004E1C59">
        <w:rPr>
          <w:lang w:val="en-IN" w:eastAsia="en-IN"/>
        </w:rPr>
        <w:t xml:space="preserve"> to mix content</w:t>
      </w:r>
      <w:r w:rsidRPr="006E1192">
        <w:rPr>
          <w:lang w:val="en-IN" w:eastAsia="en-IN"/>
        </w:rPr>
        <w:t>.</w:t>
      </w:r>
    </w:p>
    <w:p w14:paraId="38D8138E" w14:textId="77777777" w:rsidR="004E1C59" w:rsidRPr="006E1192" w:rsidRDefault="004E1C59" w:rsidP="004E1C59">
      <w:pPr>
        <w:pStyle w:val="ShotDescription"/>
        <w:ind w:firstLine="0"/>
        <w:rPr>
          <w:lang w:val="en-IN" w:eastAsia="en-IN"/>
        </w:rPr>
      </w:pPr>
    </w:p>
    <w:p w14:paraId="442F0BCB" w14:textId="77777777" w:rsidR="00571C30" w:rsidRDefault="00571C30" w:rsidP="00571C30">
      <w:pPr>
        <w:pStyle w:val="Narration"/>
        <w:numPr>
          <w:ilvl w:val="1"/>
          <w:numId w:val="3"/>
        </w:numPr>
        <w:rPr>
          <w:lang w:eastAsia="en-IN"/>
        </w:rPr>
      </w:pPr>
      <w:r w:rsidRPr="006E1192">
        <w:rPr>
          <w:lang w:eastAsia="en-IN"/>
        </w:rPr>
        <w:t xml:space="preserve">Vortex each sample for 2 to 3 seconds just before acquisition </w:t>
      </w:r>
      <w:r w:rsidRPr="006E1192">
        <w:rPr>
          <w:b/>
          <w:bCs/>
          <w:lang w:eastAsia="en-IN"/>
        </w:rPr>
        <w:t>[1]</w:t>
      </w:r>
      <w:r w:rsidRPr="006E1192">
        <w:rPr>
          <w:lang w:eastAsia="en-IN"/>
        </w:rPr>
        <w:t>.</w:t>
      </w:r>
    </w:p>
    <w:p w14:paraId="5BE437EC" w14:textId="77777777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 xml:space="preserve">Talent </w:t>
      </w:r>
      <w:proofErr w:type="spellStart"/>
      <w:r w:rsidRPr="006E1192">
        <w:rPr>
          <w:lang w:val="en-IN" w:eastAsia="en-IN"/>
        </w:rPr>
        <w:t>vortexing</w:t>
      </w:r>
      <w:proofErr w:type="spellEnd"/>
      <w:r w:rsidRPr="006E1192">
        <w:rPr>
          <w:lang w:val="en-IN" w:eastAsia="en-IN"/>
        </w:rPr>
        <w:t xml:space="preserve"> sample tubes briefly before placing them in the cytometer.</w:t>
      </w:r>
    </w:p>
    <w:p w14:paraId="5D5EC086" w14:textId="77777777" w:rsidR="004E1C59" w:rsidRPr="006E1192" w:rsidRDefault="004E1C59" w:rsidP="004E1C59">
      <w:pPr>
        <w:pStyle w:val="ShotDescription"/>
        <w:ind w:firstLine="0"/>
        <w:rPr>
          <w:lang w:val="en-IN" w:eastAsia="en-IN"/>
        </w:rPr>
      </w:pPr>
    </w:p>
    <w:p w14:paraId="5D423605" w14:textId="1491D670" w:rsidR="00571C30" w:rsidRDefault="004E1C59" w:rsidP="00571C3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Finally, </w:t>
      </w:r>
      <w:r w:rsidR="00DF530E">
        <w:rPr>
          <w:lang w:eastAsia="en-IN"/>
        </w:rPr>
        <w:t xml:space="preserve">check the reagents and the run settings of the flow cytometer for data acquisition </w:t>
      </w:r>
      <w:r w:rsidR="00571C30" w:rsidRPr="006E1192">
        <w:rPr>
          <w:b/>
          <w:bCs/>
          <w:lang w:eastAsia="en-IN"/>
        </w:rPr>
        <w:t>[1]</w:t>
      </w:r>
      <w:r w:rsidR="00571C30" w:rsidRPr="006E1192">
        <w:rPr>
          <w:lang w:eastAsia="en-IN"/>
        </w:rPr>
        <w:t>.</w:t>
      </w:r>
      <w:r w:rsidR="00302D4A">
        <w:rPr>
          <w:lang w:eastAsia="en-IN"/>
        </w:rPr>
        <w:t xml:space="preserve"> </w:t>
      </w:r>
      <w:r w:rsidR="00302D4A" w:rsidRPr="00302D4A">
        <w:rPr>
          <w:color w:val="auto"/>
          <w:highlight w:val="green"/>
          <w:lang w:eastAsia="en-IN"/>
        </w:rPr>
        <w:t>NOTE: The VO is edited as per the shot</w:t>
      </w:r>
    </w:p>
    <w:p w14:paraId="501F3D20" w14:textId="65871342" w:rsidR="00571C30" w:rsidRPr="006E1192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F530E">
        <w:rPr>
          <w:strike/>
          <w:lang w:val="en-IN" w:eastAsia="en-IN"/>
        </w:rPr>
        <w:t>Show the flow cytome</w:t>
      </w:r>
      <w:r w:rsidR="00C40FA0" w:rsidRPr="00DF530E">
        <w:rPr>
          <w:strike/>
          <w:lang w:val="en-IN" w:eastAsia="en-IN"/>
        </w:rPr>
        <w:t>t</w:t>
      </w:r>
      <w:r w:rsidRPr="00DF530E">
        <w:rPr>
          <w:strike/>
          <w:lang w:val="en-IN" w:eastAsia="en-IN"/>
        </w:rPr>
        <w:t>er interface displaying sample acquisition.</w:t>
      </w:r>
      <w:r w:rsidR="00DF530E">
        <w:rPr>
          <w:strike/>
          <w:lang w:val="en-IN" w:eastAsia="en-IN"/>
        </w:rPr>
        <w:t xml:space="preserve"> </w:t>
      </w:r>
      <w:r w:rsidR="00DF530E" w:rsidRPr="00DF530E">
        <w:rPr>
          <w:lang w:eastAsia="en-IN"/>
        </w:rPr>
        <w:t xml:space="preserve">clip of me operating flow (exchanging the tubes, changing the run settings, etc.) </w:t>
      </w:r>
      <w:r w:rsidR="000A6222">
        <w:rPr>
          <w:lang w:val="en-IN" w:eastAsia="en-IN"/>
        </w:rPr>
        <w:t xml:space="preserve"> </w:t>
      </w:r>
      <w:r w:rsidR="000A6222" w:rsidRPr="000A6222">
        <w:rPr>
          <w:highlight w:val="green"/>
          <w:lang w:val="en-IN" w:eastAsia="en-IN"/>
        </w:rPr>
        <w:t xml:space="preserve">NOTE: </w:t>
      </w:r>
      <w:r w:rsidR="000A6222" w:rsidRPr="000A6222">
        <w:rPr>
          <w:highlight w:val="green"/>
          <w:lang w:eastAsia="en-IN"/>
        </w:rPr>
        <w:t xml:space="preserve">This </w:t>
      </w:r>
      <w:r w:rsidR="000A6222" w:rsidRPr="00302D4A">
        <w:rPr>
          <w:highlight w:val="green"/>
          <w:lang w:eastAsia="en-IN"/>
        </w:rPr>
        <w:t>shot is</w:t>
      </w:r>
      <w:r w:rsidR="00302D4A" w:rsidRPr="00302D4A">
        <w:rPr>
          <w:highlight w:val="green"/>
          <w:lang w:eastAsia="en-IN"/>
        </w:rPr>
        <w:t xml:space="preserve"> modified</w:t>
      </w:r>
    </w:p>
    <w:p w14:paraId="639816BE" w14:textId="77777777" w:rsidR="004E1C59" w:rsidRDefault="004E1C59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50338592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9508F06" w14:textId="4D392F4E" w:rsidR="001C4403" w:rsidRPr="004B7BCB" w:rsidRDefault="001C4403" w:rsidP="001C440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The </w:t>
      </w:r>
      <w:r w:rsidRPr="004B7BCB">
        <w:rPr>
          <w:lang w:eastAsia="en-IN"/>
        </w:rPr>
        <w:t xml:space="preserve">flow cytometry of wild-type mice showed no </w:t>
      </w:r>
      <w:proofErr w:type="spellStart"/>
      <w:r w:rsidRPr="004B7BCB">
        <w:rPr>
          <w:lang w:eastAsia="en-IN"/>
        </w:rPr>
        <w:t>tdTomato</w:t>
      </w:r>
      <w:proofErr w:type="spellEnd"/>
      <w:r>
        <w:rPr>
          <w:lang w:eastAsia="en-IN"/>
        </w:rPr>
        <w:t xml:space="preserve"> </w:t>
      </w:r>
      <w:r w:rsidRPr="001C4403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T-D-tomato</w:t>
      </w:r>
      <w:r w:rsidRPr="001C4403">
        <w:rPr>
          <w:i/>
          <w:iCs/>
          <w:color w:val="EE0000"/>
          <w:lang w:eastAsia="en-IN"/>
        </w:rPr>
        <w:t>)</w:t>
      </w:r>
      <w:r w:rsidRPr="004B7BCB">
        <w:rPr>
          <w:lang w:eastAsia="en-IN"/>
        </w:rPr>
        <w:t xml:space="preserve"> signal in platelets </w:t>
      </w:r>
      <w:r w:rsidRPr="004B7BCB">
        <w:rPr>
          <w:b/>
          <w:lang w:eastAsia="en-IN"/>
        </w:rPr>
        <w:t>[1]</w:t>
      </w:r>
      <w:r w:rsidRPr="004B7BCB">
        <w:rPr>
          <w:lang w:eastAsia="en-IN"/>
        </w:rPr>
        <w:t>, whereas Pf4cre</w:t>
      </w:r>
      <w:r>
        <w:rPr>
          <w:lang w:eastAsia="en-IN"/>
        </w:rPr>
        <w:t xml:space="preserve"> </w:t>
      </w:r>
      <w:r w:rsidRPr="001C4403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P-F-4-cre</w:t>
      </w:r>
      <w:r w:rsidRPr="001C4403">
        <w:rPr>
          <w:i/>
          <w:iCs/>
          <w:color w:val="EE0000"/>
          <w:lang w:eastAsia="en-IN"/>
        </w:rPr>
        <w:t>)</w:t>
      </w:r>
      <w:r w:rsidRPr="004B7BCB">
        <w:rPr>
          <w:lang w:eastAsia="en-IN"/>
        </w:rPr>
        <w:t xml:space="preserve"> reporter mice showed distinct </w:t>
      </w:r>
      <w:proofErr w:type="spellStart"/>
      <w:r w:rsidRPr="004B7BCB">
        <w:rPr>
          <w:lang w:eastAsia="en-IN"/>
        </w:rPr>
        <w:t>tdTomato</w:t>
      </w:r>
      <w:proofErr w:type="spellEnd"/>
      <w:r w:rsidRPr="004B7BCB">
        <w:rPr>
          <w:lang w:eastAsia="en-IN"/>
        </w:rPr>
        <w:t xml:space="preserve">-positive platelet populations </w:t>
      </w:r>
      <w:r w:rsidRPr="004B7BCB">
        <w:rPr>
          <w:b/>
          <w:lang w:eastAsia="en-IN"/>
        </w:rPr>
        <w:t>[2]</w:t>
      </w:r>
      <w:r w:rsidRPr="004B7BCB">
        <w:rPr>
          <w:lang w:eastAsia="en-IN"/>
        </w:rPr>
        <w:t xml:space="preserve"> and larger </w:t>
      </w:r>
      <w:proofErr w:type="spellStart"/>
      <w:r w:rsidRPr="004B7BCB">
        <w:rPr>
          <w:lang w:eastAsia="en-IN"/>
        </w:rPr>
        <w:t>tdTomato</w:t>
      </w:r>
      <w:proofErr w:type="spellEnd"/>
      <w:r w:rsidRPr="004B7BCB">
        <w:rPr>
          <w:lang w:eastAsia="en-IN"/>
        </w:rPr>
        <w:t xml:space="preserve">-positive platelet-bound cells </w:t>
      </w:r>
      <w:r w:rsidRPr="004B7BCB">
        <w:rPr>
          <w:b/>
          <w:lang w:eastAsia="en-IN"/>
        </w:rPr>
        <w:t>[3]</w:t>
      </w:r>
      <w:r w:rsidRPr="004B7BCB">
        <w:rPr>
          <w:lang w:eastAsia="en-IN"/>
        </w:rPr>
        <w:t>.</w:t>
      </w:r>
    </w:p>
    <w:p w14:paraId="628BAEE5" w14:textId="231E1A78" w:rsidR="001C4403" w:rsidRPr="004B7BCB" w:rsidRDefault="001C4403" w:rsidP="001C440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B7BCB">
        <w:rPr>
          <w:lang w:val="en-IN" w:eastAsia="en-IN"/>
        </w:rPr>
        <w:t xml:space="preserve">LAB MEDIA: Figure 2. </w:t>
      </w:r>
      <w:r w:rsidRPr="00EF2BCA">
        <w:rPr>
          <w:i/>
          <w:iCs/>
          <w:color w:val="3333FF"/>
          <w:lang w:val="en-IN" w:eastAsia="en-IN"/>
        </w:rPr>
        <w:t>Video editor: Highlight the top right plot from the “WT mice.</w:t>
      </w:r>
    </w:p>
    <w:p w14:paraId="23C17F9A" w14:textId="1400E80B" w:rsidR="001C4403" w:rsidRPr="004B7BCB" w:rsidRDefault="001C4403" w:rsidP="001C440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B7BCB">
        <w:rPr>
          <w:lang w:val="en-IN" w:eastAsia="en-IN"/>
        </w:rPr>
        <w:t xml:space="preserve">LAB MEDIA: Figure 2. </w:t>
      </w:r>
      <w:r w:rsidRPr="00EF2BCA">
        <w:rPr>
          <w:i/>
          <w:iCs/>
          <w:color w:val="3333FF"/>
          <w:lang w:val="en-IN" w:eastAsia="en-IN"/>
        </w:rPr>
        <w:t xml:space="preserve">Video editor: Highlight the cluster </w:t>
      </w:r>
      <w:proofErr w:type="spellStart"/>
      <w:r w:rsidRPr="00EF2BCA">
        <w:rPr>
          <w:i/>
          <w:iCs/>
          <w:color w:val="3333FF"/>
          <w:lang w:val="en-IN" w:eastAsia="en-IN"/>
        </w:rPr>
        <w:t>labeled</w:t>
      </w:r>
      <w:proofErr w:type="spellEnd"/>
      <w:r w:rsidRPr="00EF2BCA">
        <w:rPr>
          <w:i/>
          <w:iCs/>
          <w:color w:val="3333FF"/>
          <w:lang w:val="en-IN" w:eastAsia="en-IN"/>
        </w:rPr>
        <w:t xml:space="preserve"> "Platelets" in the </w:t>
      </w:r>
      <w:proofErr w:type="spellStart"/>
      <w:r w:rsidRPr="00EF2BCA">
        <w:rPr>
          <w:i/>
          <w:iCs/>
          <w:color w:val="3333FF"/>
          <w:lang w:val="en-IN" w:eastAsia="en-IN"/>
        </w:rPr>
        <w:t>tdTomato</w:t>
      </w:r>
      <w:proofErr w:type="spellEnd"/>
      <w:r w:rsidRPr="00EF2BCA">
        <w:rPr>
          <w:i/>
          <w:iCs/>
          <w:color w:val="3333FF"/>
          <w:lang w:val="en-IN" w:eastAsia="en-IN"/>
        </w:rPr>
        <w:t xml:space="preserve"> versus FSC plot on the bottom right, corresponding to the “Pf4cre reporter mice”</w:t>
      </w:r>
      <w:r w:rsidRPr="004B7BCB">
        <w:rPr>
          <w:lang w:val="en-IN" w:eastAsia="en-IN"/>
        </w:rPr>
        <w:t>.</w:t>
      </w:r>
    </w:p>
    <w:p w14:paraId="51490CD0" w14:textId="365FB7AB" w:rsidR="001C4403" w:rsidRPr="004B7BCB" w:rsidRDefault="001C4403" w:rsidP="001C440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B7BCB">
        <w:rPr>
          <w:lang w:val="en-IN" w:eastAsia="en-IN"/>
        </w:rPr>
        <w:t xml:space="preserve">LAB MEDIA: Figure 2. </w:t>
      </w:r>
      <w:r w:rsidRPr="00EF2BCA">
        <w:rPr>
          <w:i/>
          <w:iCs/>
          <w:color w:val="3333FF"/>
          <w:lang w:val="en-IN" w:eastAsia="en-IN"/>
        </w:rPr>
        <w:t xml:space="preserve">Video editor: Highlight the area </w:t>
      </w:r>
      <w:proofErr w:type="spellStart"/>
      <w:r w:rsidRPr="00EF2BCA">
        <w:rPr>
          <w:i/>
          <w:iCs/>
          <w:color w:val="3333FF"/>
          <w:lang w:val="en-IN" w:eastAsia="en-IN"/>
        </w:rPr>
        <w:t>labeled</w:t>
      </w:r>
      <w:proofErr w:type="spellEnd"/>
      <w:r w:rsidRPr="00EF2BCA">
        <w:rPr>
          <w:i/>
          <w:iCs/>
          <w:color w:val="3333FF"/>
          <w:lang w:val="en-IN" w:eastAsia="en-IN"/>
        </w:rPr>
        <w:t xml:space="preserve"> "Platelet bound cells" in the </w:t>
      </w:r>
      <w:proofErr w:type="spellStart"/>
      <w:r w:rsidRPr="00EF2BCA">
        <w:rPr>
          <w:i/>
          <w:iCs/>
          <w:color w:val="3333FF"/>
          <w:lang w:val="en-IN" w:eastAsia="en-IN"/>
        </w:rPr>
        <w:t>tdTomato</w:t>
      </w:r>
      <w:proofErr w:type="spellEnd"/>
      <w:r w:rsidRPr="00EF2BCA">
        <w:rPr>
          <w:i/>
          <w:iCs/>
          <w:color w:val="3333FF"/>
          <w:lang w:val="en-IN" w:eastAsia="en-IN"/>
        </w:rPr>
        <w:t xml:space="preserve"> versus FSC plot on the bottom right, corresponding to the “Pf4cre reporter mice”.</w:t>
      </w:r>
    </w:p>
    <w:p w14:paraId="7A7D678B" w14:textId="77777777" w:rsidR="001C4403" w:rsidRPr="004B7BCB" w:rsidRDefault="001C4403" w:rsidP="001C4403">
      <w:pPr>
        <w:rPr>
          <w:rFonts w:ascii="Times New Roman" w:eastAsia="Times New Roman" w:hAnsi="Times New Roman" w:cs="Times New Roman"/>
          <w:lang w:val="en-IN" w:eastAsia="en-IN"/>
        </w:rPr>
      </w:pPr>
    </w:p>
    <w:p w14:paraId="37FA337C" w14:textId="77777777" w:rsidR="001C4403" w:rsidRPr="004B7BCB" w:rsidRDefault="001C4403" w:rsidP="001C4403">
      <w:pPr>
        <w:pStyle w:val="Narration"/>
        <w:numPr>
          <w:ilvl w:val="1"/>
          <w:numId w:val="3"/>
        </w:numPr>
        <w:rPr>
          <w:lang w:eastAsia="en-IN"/>
        </w:rPr>
      </w:pPr>
      <w:r w:rsidRPr="004B7BCB">
        <w:rPr>
          <w:lang w:eastAsia="en-IN"/>
        </w:rPr>
        <w:t xml:space="preserve">Side scatter versus forward scatter plots from both wild-type and Pf4cre mice showed clear separation between cellular debris, lymphocytes, and granulocytes, indicating effective red blood cell lysis and preserved sample structure </w:t>
      </w:r>
      <w:r w:rsidRPr="004B7BCB">
        <w:rPr>
          <w:b/>
          <w:lang w:eastAsia="en-IN"/>
        </w:rPr>
        <w:t>[1]</w:t>
      </w:r>
      <w:r w:rsidRPr="004B7BCB">
        <w:rPr>
          <w:lang w:eastAsia="en-IN"/>
        </w:rPr>
        <w:t>.</w:t>
      </w:r>
    </w:p>
    <w:p w14:paraId="1495FCC8" w14:textId="490A68AF" w:rsidR="001C4403" w:rsidRDefault="001C4403" w:rsidP="001C440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B7BCB">
        <w:rPr>
          <w:lang w:val="en-IN" w:eastAsia="en-IN"/>
        </w:rPr>
        <w:t xml:space="preserve">LAB MEDIA: Figure 2. </w:t>
      </w:r>
      <w:r w:rsidRPr="000226F0">
        <w:rPr>
          <w:i/>
          <w:iCs/>
          <w:color w:val="3333FF"/>
          <w:lang w:val="en-IN" w:eastAsia="en-IN"/>
        </w:rPr>
        <w:t>Video editor: Highlight the</w:t>
      </w:r>
      <w:r w:rsidR="00DD2074" w:rsidRPr="000226F0">
        <w:rPr>
          <w:i/>
          <w:iCs/>
          <w:color w:val="3333FF"/>
          <w:lang w:val="en-IN" w:eastAsia="en-IN"/>
        </w:rPr>
        <w:t xml:space="preserve"> plots on the</w:t>
      </w:r>
      <w:r w:rsidRPr="000226F0">
        <w:rPr>
          <w:i/>
          <w:iCs/>
          <w:color w:val="3333FF"/>
          <w:lang w:val="en-IN" w:eastAsia="en-IN"/>
        </w:rPr>
        <w:t xml:space="preserve"> left-side </w:t>
      </w:r>
      <w:r w:rsidR="00DD2074" w:rsidRPr="000226F0">
        <w:rPr>
          <w:i/>
          <w:iCs/>
          <w:color w:val="3333FF"/>
          <w:lang w:val="en-IN" w:eastAsia="en-IN"/>
        </w:rPr>
        <w:t>“SSC vs FSC”</w:t>
      </w:r>
      <w:r w:rsidRPr="000226F0">
        <w:rPr>
          <w:i/>
          <w:iCs/>
          <w:color w:val="3333FF"/>
          <w:lang w:val="en-IN" w:eastAsia="en-IN"/>
        </w:rPr>
        <w:t>.</w:t>
      </w:r>
    </w:p>
    <w:p w14:paraId="63F1F03D" w14:textId="77777777" w:rsidR="00DD2074" w:rsidRPr="004B7BCB" w:rsidRDefault="00DD2074" w:rsidP="00DD2074">
      <w:pPr>
        <w:pStyle w:val="ShotDescription"/>
        <w:ind w:firstLine="0"/>
        <w:rPr>
          <w:lang w:val="en-IN" w:eastAsia="en-IN"/>
        </w:rPr>
      </w:pPr>
    </w:p>
    <w:p w14:paraId="590F4B3D" w14:textId="607137A3" w:rsidR="001C4403" w:rsidRPr="004B7BCB" w:rsidRDefault="001C4403" w:rsidP="001C4403">
      <w:pPr>
        <w:pStyle w:val="Narration"/>
        <w:numPr>
          <w:ilvl w:val="1"/>
          <w:numId w:val="3"/>
        </w:numPr>
        <w:rPr>
          <w:lang w:eastAsia="en-IN"/>
        </w:rPr>
      </w:pPr>
      <w:r w:rsidRPr="004B7BCB">
        <w:rPr>
          <w:lang w:eastAsia="en-IN"/>
        </w:rPr>
        <w:t>CD19</w:t>
      </w:r>
      <w:r w:rsidR="00AC7C1E">
        <w:rPr>
          <w:lang w:eastAsia="en-IN"/>
        </w:rPr>
        <w:t>-</w:t>
      </w:r>
      <w:r w:rsidR="00DD2074">
        <w:rPr>
          <w:lang w:eastAsia="en-IN"/>
        </w:rPr>
        <w:t xml:space="preserve">positive </w:t>
      </w:r>
      <w:proofErr w:type="spellStart"/>
      <w:r w:rsidRPr="004B7BCB">
        <w:rPr>
          <w:lang w:eastAsia="en-IN"/>
        </w:rPr>
        <w:t>IgMa</w:t>
      </w:r>
      <w:proofErr w:type="spellEnd"/>
      <w:r w:rsidR="00DD2074">
        <w:rPr>
          <w:lang w:eastAsia="en-IN"/>
        </w:rPr>
        <w:t xml:space="preserve"> </w:t>
      </w:r>
      <w:r w:rsidR="00DD2074" w:rsidRPr="00DD2074">
        <w:rPr>
          <w:i/>
          <w:iCs/>
          <w:color w:val="EE0000"/>
          <w:lang w:eastAsia="en-IN"/>
        </w:rPr>
        <w:t>(</w:t>
      </w:r>
      <w:r w:rsidR="00DD2074">
        <w:rPr>
          <w:i/>
          <w:iCs/>
          <w:color w:val="EE0000"/>
          <w:lang w:eastAsia="en-IN"/>
        </w:rPr>
        <w:t>I-G-M-A</w:t>
      </w:r>
      <w:r w:rsidR="00DD2074" w:rsidRPr="00DD2074">
        <w:rPr>
          <w:i/>
          <w:iCs/>
          <w:color w:val="EE0000"/>
          <w:lang w:eastAsia="en-IN"/>
        </w:rPr>
        <w:t>)</w:t>
      </w:r>
      <w:r w:rsidR="00DD2074">
        <w:rPr>
          <w:lang w:eastAsia="en-IN"/>
        </w:rPr>
        <w:t xml:space="preserve"> positive</w:t>
      </w:r>
      <w:r w:rsidR="00DD2074" w:rsidRPr="004B7BCB">
        <w:rPr>
          <w:lang w:eastAsia="en-IN"/>
        </w:rPr>
        <w:t xml:space="preserve"> </w:t>
      </w:r>
      <w:r w:rsidRPr="004B7BCB">
        <w:rPr>
          <w:lang w:eastAsia="en-IN"/>
        </w:rPr>
        <w:t xml:space="preserve">B cells were detected in MD4 </w:t>
      </w:r>
      <w:proofErr w:type="spellStart"/>
      <w:r w:rsidRPr="004B7BCB">
        <w:rPr>
          <w:lang w:eastAsia="en-IN"/>
        </w:rPr>
        <w:t>IgHEL</w:t>
      </w:r>
      <w:proofErr w:type="spellEnd"/>
      <w:r w:rsidR="00DD2074">
        <w:rPr>
          <w:lang w:eastAsia="en-IN"/>
        </w:rPr>
        <w:t xml:space="preserve"> </w:t>
      </w:r>
      <w:r w:rsidR="00DD2074" w:rsidRPr="00DD2074">
        <w:rPr>
          <w:i/>
          <w:iCs/>
          <w:color w:val="EE0000"/>
          <w:lang w:eastAsia="en-IN"/>
        </w:rPr>
        <w:t>(</w:t>
      </w:r>
      <w:r w:rsidR="00DD2074">
        <w:rPr>
          <w:i/>
          <w:iCs/>
          <w:color w:val="EE0000"/>
          <w:lang w:eastAsia="en-IN"/>
        </w:rPr>
        <w:t>I-G-H-E-L</w:t>
      </w:r>
      <w:r w:rsidR="00DD2074" w:rsidRPr="00DD2074">
        <w:rPr>
          <w:i/>
          <w:iCs/>
          <w:color w:val="EE0000"/>
          <w:lang w:eastAsia="en-IN"/>
        </w:rPr>
        <w:t>)</w:t>
      </w:r>
      <w:r w:rsidRPr="004B7BCB">
        <w:rPr>
          <w:lang w:eastAsia="en-IN"/>
        </w:rPr>
        <w:t xml:space="preserve"> mice </w:t>
      </w:r>
      <w:r w:rsidRPr="004B7BCB">
        <w:rPr>
          <w:b/>
          <w:lang w:eastAsia="en-IN"/>
        </w:rPr>
        <w:t>[1]</w:t>
      </w:r>
      <w:r w:rsidRPr="004B7BCB">
        <w:rPr>
          <w:lang w:eastAsia="en-IN"/>
        </w:rPr>
        <w:t xml:space="preserve">, whereas wild-type mice lacked the </w:t>
      </w:r>
      <w:proofErr w:type="spellStart"/>
      <w:r w:rsidRPr="004B7BCB">
        <w:rPr>
          <w:lang w:eastAsia="en-IN"/>
        </w:rPr>
        <w:t>IgMa</w:t>
      </w:r>
      <w:proofErr w:type="spellEnd"/>
      <w:r w:rsidRPr="004B7BCB">
        <w:rPr>
          <w:lang w:eastAsia="en-IN"/>
        </w:rPr>
        <w:t xml:space="preserve"> signal despite CD19 positivity </w:t>
      </w:r>
      <w:r w:rsidRPr="004B7BCB">
        <w:rPr>
          <w:b/>
          <w:lang w:eastAsia="en-IN"/>
        </w:rPr>
        <w:t>[2]</w:t>
      </w:r>
      <w:r w:rsidRPr="004B7BCB">
        <w:rPr>
          <w:lang w:eastAsia="en-IN"/>
        </w:rPr>
        <w:t>.</w:t>
      </w:r>
    </w:p>
    <w:p w14:paraId="3AC6410C" w14:textId="7EC37A4E" w:rsidR="001C4403" w:rsidRPr="004B7BCB" w:rsidRDefault="001C4403" w:rsidP="001C440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B7BCB">
        <w:rPr>
          <w:lang w:val="en-IN" w:eastAsia="en-IN"/>
        </w:rPr>
        <w:t xml:space="preserve">LAB MEDIA: Figure 3. </w:t>
      </w:r>
      <w:r w:rsidRPr="00F47945">
        <w:rPr>
          <w:i/>
          <w:iCs/>
          <w:color w:val="3333FF"/>
          <w:lang w:val="en-IN" w:eastAsia="en-IN"/>
        </w:rPr>
        <w:t xml:space="preserve">Video editor: Highlight the </w:t>
      </w:r>
      <w:r w:rsidR="00DD2074" w:rsidRPr="00F47945">
        <w:rPr>
          <w:i/>
          <w:iCs/>
          <w:color w:val="3333FF"/>
          <w:lang w:val="en-IN" w:eastAsia="en-IN"/>
        </w:rPr>
        <w:t xml:space="preserve">blue circle in the bottom </w:t>
      </w:r>
      <w:r w:rsidRPr="00F47945">
        <w:rPr>
          <w:i/>
          <w:iCs/>
          <w:color w:val="3333FF"/>
          <w:lang w:val="en-IN" w:eastAsia="en-IN"/>
        </w:rPr>
        <w:t>right plot from MD4IgHEL mice</w:t>
      </w:r>
      <w:r w:rsidRPr="004B7BCB">
        <w:rPr>
          <w:lang w:val="en-IN" w:eastAsia="en-IN"/>
        </w:rPr>
        <w:t>.</w:t>
      </w:r>
    </w:p>
    <w:p w14:paraId="62BA33B0" w14:textId="1D848E66" w:rsidR="001C4403" w:rsidRPr="004B7BCB" w:rsidRDefault="001C4403" w:rsidP="001C440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B7BCB">
        <w:rPr>
          <w:lang w:val="en-IN" w:eastAsia="en-IN"/>
        </w:rPr>
        <w:t xml:space="preserve">LAB MEDIA: Figure 3. </w:t>
      </w:r>
      <w:r w:rsidRPr="000226F0">
        <w:rPr>
          <w:i/>
          <w:iCs/>
          <w:color w:val="3333FF"/>
          <w:lang w:val="en-IN" w:eastAsia="en-IN"/>
        </w:rPr>
        <w:t>Video editor: Highlight the</w:t>
      </w:r>
      <w:r w:rsidR="00DD2074" w:rsidRPr="000226F0">
        <w:rPr>
          <w:i/>
          <w:iCs/>
          <w:color w:val="3333FF"/>
          <w:lang w:val="en-IN" w:eastAsia="en-IN"/>
        </w:rPr>
        <w:t xml:space="preserve"> blue circle</w:t>
      </w:r>
      <w:r w:rsidRPr="000226F0">
        <w:rPr>
          <w:i/>
          <w:iCs/>
          <w:color w:val="3333FF"/>
          <w:lang w:val="en-IN" w:eastAsia="en-IN"/>
        </w:rPr>
        <w:t xml:space="preserve"> </w:t>
      </w:r>
      <w:r w:rsidR="00DD2074" w:rsidRPr="000226F0">
        <w:rPr>
          <w:i/>
          <w:iCs/>
          <w:color w:val="3333FF"/>
          <w:lang w:val="en-IN" w:eastAsia="en-IN"/>
        </w:rPr>
        <w:t xml:space="preserve">from the top </w:t>
      </w:r>
      <w:r w:rsidRPr="000226F0">
        <w:rPr>
          <w:i/>
          <w:iCs/>
          <w:color w:val="3333FF"/>
          <w:lang w:val="en-IN" w:eastAsia="en-IN"/>
        </w:rPr>
        <w:t>right plot from wild-type mice</w:t>
      </w:r>
      <w:r w:rsidRPr="004B7BCB">
        <w:rPr>
          <w:lang w:val="en-IN" w:eastAsia="en-IN"/>
        </w:rPr>
        <w:t>.</w:t>
      </w:r>
    </w:p>
    <w:p w14:paraId="7D009AB3" w14:textId="33090E44" w:rsidR="00302D4A" w:rsidRDefault="00302D4A" w:rsidP="00302D4A">
      <w:pPr>
        <w:rPr>
          <w:rFonts w:ascii="Times New Roman" w:eastAsia="Times New Roman" w:hAnsi="Times New Roman" w:cs="Times New Roman"/>
          <w:lang w:val="en-IN" w:eastAsia="en-IN"/>
        </w:rPr>
      </w:pPr>
    </w:p>
    <w:p w14:paraId="0DCDCFF2" w14:textId="77777777" w:rsidR="00302D4A" w:rsidRDefault="00302D4A" w:rsidP="00302D4A">
      <w:pPr>
        <w:rPr>
          <w:rFonts w:ascii="Times New Roman" w:eastAsia="Times New Roman" w:hAnsi="Times New Roman" w:cs="Times New Roman"/>
          <w:lang w:val="en-IN" w:eastAsia="en-IN"/>
        </w:rPr>
      </w:pPr>
    </w:p>
    <w:p w14:paraId="782E24B0" w14:textId="77777777" w:rsidR="00302D4A" w:rsidRDefault="00302D4A" w:rsidP="00302D4A">
      <w:pPr>
        <w:rPr>
          <w:rFonts w:ascii="Times New Roman" w:eastAsia="Times New Roman" w:hAnsi="Times New Roman" w:cs="Times New Roman"/>
          <w:lang w:val="en-IN" w:eastAsia="en-IN"/>
        </w:rPr>
      </w:pPr>
    </w:p>
    <w:p w14:paraId="1A710F30" w14:textId="77777777" w:rsidR="00302D4A" w:rsidRDefault="00302D4A" w:rsidP="00302D4A">
      <w:pPr>
        <w:rPr>
          <w:rFonts w:ascii="Times New Roman" w:eastAsia="Times New Roman" w:hAnsi="Times New Roman" w:cs="Times New Roman"/>
          <w:lang w:val="en-IN" w:eastAsia="en-IN"/>
        </w:rPr>
      </w:pPr>
    </w:p>
    <w:p w14:paraId="53FC3C71" w14:textId="77777777" w:rsidR="00302D4A" w:rsidRDefault="00302D4A" w:rsidP="00302D4A">
      <w:pPr>
        <w:rPr>
          <w:rFonts w:ascii="Times New Roman" w:eastAsia="Times New Roman" w:hAnsi="Times New Roman" w:cs="Times New Roman"/>
          <w:lang w:val="en-IN" w:eastAsia="en-IN"/>
        </w:rPr>
      </w:pPr>
    </w:p>
    <w:p w14:paraId="503B2727" w14:textId="77777777" w:rsidR="00302D4A" w:rsidRDefault="00302D4A" w:rsidP="00302D4A">
      <w:pPr>
        <w:rPr>
          <w:rFonts w:ascii="Times New Roman" w:eastAsia="Times New Roman" w:hAnsi="Times New Roman" w:cs="Times New Roman"/>
          <w:lang w:val="en-IN" w:eastAsia="en-IN"/>
        </w:rPr>
      </w:pPr>
    </w:p>
    <w:p w14:paraId="7A1EABCB" w14:textId="77777777" w:rsidR="00302D4A" w:rsidRDefault="00302D4A" w:rsidP="00302D4A">
      <w:pPr>
        <w:rPr>
          <w:rFonts w:ascii="Times New Roman" w:eastAsia="Times New Roman" w:hAnsi="Times New Roman" w:cs="Times New Roman"/>
          <w:lang w:val="en-IN" w:eastAsia="en-IN"/>
        </w:rPr>
      </w:pPr>
    </w:p>
    <w:p w14:paraId="051B75D3" w14:textId="77777777" w:rsidR="00302D4A" w:rsidRDefault="00302D4A" w:rsidP="00302D4A">
      <w:pPr>
        <w:rPr>
          <w:rFonts w:ascii="Times New Roman" w:eastAsia="Times New Roman" w:hAnsi="Times New Roman" w:cs="Times New Roman"/>
          <w:lang w:val="en-IN" w:eastAsia="en-IN"/>
        </w:rPr>
      </w:pPr>
    </w:p>
    <w:p w14:paraId="20E88EEE" w14:textId="77777777" w:rsidR="00302D4A" w:rsidRPr="00302D4A" w:rsidRDefault="00302D4A" w:rsidP="00302D4A">
      <w:pPr>
        <w:rPr>
          <w:rFonts w:ascii="Times New Roman" w:eastAsia="Times New Roman" w:hAnsi="Times New Roman" w:cs="Times New Roman"/>
          <w:lang w:val="en-IN" w:eastAsia="en-IN"/>
        </w:rPr>
      </w:pPr>
    </w:p>
    <w:p w14:paraId="1B3BBBDE" w14:textId="77777777" w:rsidR="00302D4A" w:rsidRPr="00302D4A" w:rsidRDefault="00302D4A" w:rsidP="00302D4A">
      <w:pPr>
        <w:numPr>
          <w:ilvl w:val="0"/>
          <w:numId w:val="45"/>
        </w:numPr>
        <w:rPr>
          <w:rFonts w:ascii="Times New Roman" w:eastAsia="Times New Roman" w:hAnsi="Times New Roman" w:cs="Times New Roman"/>
          <w:lang w:val="en-IN" w:eastAsia="en-IN"/>
        </w:rPr>
      </w:pPr>
      <w:r w:rsidRPr="00302D4A">
        <w:rPr>
          <w:rFonts w:ascii="Times New Roman" w:eastAsia="Times New Roman" w:hAnsi="Times New Roman" w:cs="Times New Roman"/>
          <w:b/>
          <w:bCs/>
          <w:lang w:val="en-IN" w:eastAsia="en-IN"/>
        </w:rPr>
        <w:lastRenderedPageBreak/>
        <w:t>phenotype</w:t>
      </w:r>
      <w:r w:rsidRPr="00302D4A">
        <w:rPr>
          <w:rFonts w:ascii="Times New Roman" w:eastAsia="Times New Roman" w:hAnsi="Times New Roman" w:cs="Times New Roman"/>
          <w:lang w:val="en-IN" w:eastAsia="en-IN"/>
        </w:rPr>
        <w:br/>
        <w:t xml:space="preserve">Pronunciation link: </w:t>
      </w:r>
      <w:hyperlink r:id="rId8" w:history="1">
        <w:r w:rsidRPr="00302D4A">
          <w:rPr>
            <w:rStyle w:val="Hyperlink"/>
            <w:rFonts w:ascii="Times New Roman" w:eastAsia="Times New Roman" w:hAnsi="Times New Roman" w:cs="Times New Roman"/>
            <w:lang w:val="en-IN" w:eastAsia="en-IN"/>
          </w:rPr>
          <w:t>https://dictionary.cambridge.org/dictionary/english/phenotype</w:t>
        </w:r>
      </w:hyperlink>
      <w:r w:rsidRPr="00302D4A">
        <w:rPr>
          <w:rFonts w:ascii="Times New Roman" w:eastAsia="Times New Roman" w:hAnsi="Times New Roman" w:cs="Times New Roman"/>
          <w:lang w:val="en-IN" w:eastAsia="en-IN"/>
        </w:rPr>
        <w:t xml:space="preserve"> (</w:t>
      </w:r>
      <w:hyperlink r:id="rId9" w:tooltip="PHENOTYPE | English meaning - Cambridge Dictionary" w:history="1">
        <w:r w:rsidRPr="00302D4A">
          <w:rPr>
            <w:rStyle w:val="Hyperlink"/>
            <w:rFonts w:ascii="Times New Roman" w:eastAsia="Times New Roman" w:hAnsi="Times New Roman" w:cs="Times New Roman"/>
            <w:lang w:val="en-IN" w:eastAsia="en-IN"/>
          </w:rPr>
          <w:t>Cambridge Dictionary</w:t>
        </w:r>
      </w:hyperlink>
      <w:r w:rsidRPr="00302D4A">
        <w:rPr>
          <w:rFonts w:ascii="Times New Roman" w:eastAsia="Times New Roman" w:hAnsi="Times New Roman" w:cs="Times New Roman"/>
          <w:lang w:val="en-IN" w:eastAsia="en-IN"/>
        </w:rPr>
        <w:t>)</w:t>
      </w:r>
      <w:r w:rsidRPr="00302D4A">
        <w:rPr>
          <w:rFonts w:ascii="Times New Roman" w:eastAsia="Times New Roman" w:hAnsi="Times New Roman" w:cs="Times New Roman"/>
          <w:lang w:val="en-IN" w:eastAsia="en-IN"/>
        </w:rPr>
        <w:br/>
        <w:t>IPA: /ˈfiː.</w:t>
      </w:r>
      <w:proofErr w:type="spellStart"/>
      <w:r w:rsidRPr="00302D4A">
        <w:rPr>
          <w:rFonts w:ascii="Times New Roman" w:eastAsia="Times New Roman" w:hAnsi="Times New Roman" w:cs="Times New Roman"/>
          <w:lang w:val="en-IN" w:eastAsia="en-IN"/>
        </w:rPr>
        <w:t>noʊˌtaɪp</w:t>
      </w:r>
      <w:proofErr w:type="spellEnd"/>
      <w:r w:rsidRPr="00302D4A">
        <w:rPr>
          <w:rFonts w:ascii="Times New Roman" w:eastAsia="Times New Roman" w:hAnsi="Times New Roman" w:cs="Times New Roman"/>
          <w:lang w:val="en-IN" w:eastAsia="en-IN"/>
        </w:rPr>
        <w:t>/ (</w:t>
      </w:r>
      <w:hyperlink r:id="rId10" w:tooltip="PHENOTYPE | English meaning - Cambridge Dictionary" w:history="1">
        <w:r w:rsidRPr="00302D4A">
          <w:rPr>
            <w:rStyle w:val="Hyperlink"/>
            <w:rFonts w:ascii="Times New Roman" w:eastAsia="Times New Roman" w:hAnsi="Times New Roman" w:cs="Times New Roman"/>
            <w:lang w:val="en-IN" w:eastAsia="en-IN"/>
          </w:rPr>
          <w:t>Cambridge Dictionary</w:t>
        </w:r>
      </w:hyperlink>
      <w:r w:rsidRPr="00302D4A">
        <w:rPr>
          <w:rFonts w:ascii="Times New Roman" w:eastAsia="Times New Roman" w:hAnsi="Times New Roman" w:cs="Times New Roman"/>
          <w:lang w:val="en-IN" w:eastAsia="en-IN"/>
        </w:rPr>
        <w:t>)</w:t>
      </w:r>
      <w:r w:rsidRPr="00302D4A">
        <w:rPr>
          <w:rFonts w:ascii="Times New Roman" w:eastAsia="Times New Roman" w:hAnsi="Times New Roman" w:cs="Times New Roman"/>
          <w:lang w:val="en-IN" w:eastAsia="en-IN"/>
        </w:rPr>
        <w:br/>
        <w:t xml:space="preserve">Phonetic Spelling: </w:t>
      </w:r>
      <w:r w:rsidRPr="00302D4A">
        <w:rPr>
          <w:rFonts w:ascii="Times New Roman" w:eastAsia="Times New Roman" w:hAnsi="Times New Roman" w:cs="Times New Roman"/>
          <w:i/>
          <w:iCs/>
          <w:lang w:val="en-IN" w:eastAsia="en-IN"/>
        </w:rPr>
        <w:t>FEE-</w:t>
      </w:r>
      <w:proofErr w:type="spellStart"/>
      <w:r w:rsidRPr="00302D4A">
        <w:rPr>
          <w:rFonts w:ascii="Times New Roman" w:eastAsia="Times New Roman" w:hAnsi="Times New Roman" w:cs="Times New Roman"/>
          <w:i/>
          <w:iCs/>
          <w:lang w:val="en-IN" w:eastAsia="en-IN"/>
        </w:rPr>
        <w:t>noh</w:t>
      </w:r>
      <w:proofErr w:type="spellEnd"/>
      <w:r w:rsidRPr="00302D4A">
        <w:rPr>
          <w:rFonts w:ascii="Times New Roman" w:eastAsia="Times New Roman" w:hAnsi="Times New Roman" w:cs="Times New Roman"/>
          <w:i/>
          <w:iCs/>
          <w:lang w:val="en-IN" w:eastAsia="en-IN"/>
        </w:rPr>
        <w:t>-type</w:t>
      </w:r>
    </w:p>
    <w:p w14:paraId="5DA2EA6B" w14:textId="77777777" w:rsidR="00302D4A" w:rsidRPr="00302D4A" w:rsidRDefault="00302D4A" w:rsidP="00302D4A">
      <w:pPr>
        <w:rPr>
          <w:rFonts w:ascii="Times New Roman" w:eastAsia="Times New Roman" w:hAnsi="Times New Roman" w:cs="Times New Roman"/>
          <w:lang w:val="en-IN" w:eastAsia="en-IN"/>
        </w:rPr>
      </w:pPr>
      <w:r w:rsidRPr="00302D4A">
        <w:rPr>
          <w:rFonts w:ascii="Times New Roman" w:eastAsia="Times New Roman" w:hAnsi="Times New Roman" w:cs="Times New Roman"/>
          <w:lang w:val="en-IN" w:eastAsia="en-IN"/>
        </w:rPr>
        <w:pict w14:anchorId="4D508419">
          <v:rect id="_x0000_i1092" style="width:0;height:1.5pt" o:hralign="center" o:hrstd="t" o:hr="t" fillcolor="#a0a0a0" stroked="f"/>
        </w:pict>
      </w:r>
    </w:p>
    <w:p w14:paraId="4E08029B" w14:textId="77777777" w:rsidR="00302D4A" w:rsidRPr="00302D4A" w:rsidRDefault="00302D4A" w:rsidP="00302D4A">
      <w:pPr>
        <w:numPr>
          <w:ilvl w:val="0"/>
          <w:numId w:val="46"/>
        </w:numPr>
        <w:rPr>
          <w:rFonts w:ascii="Times New Roman" w:eastAsia="Times New Roman" w:hAnsi="Times New Roman" w:cs="Times New Roman"/>
          <w:lang w:val="en-IN" w:eastAsia="en-IN"/>
        </w:rPr>
      </w:pPr>
      <w:r w:rsidRPr="00302D4A">
        <w:rPr>
          <w:rFonts w:ascii="Times New Roman" w:eastAsia="Times New Roman" w:hAnsi="Times New Roman" w:cs="Times New Roman"/>
          <w:b/>
          <w:bCs/>
          <w:lang w:val="en-IN" w:eastAsia="en-IN"/>
        </w:rPr>
        <w:t>lancet</w:t>
      </w:r>
      <w:r w:rsidRPr="00302D4A">
        <w:rPr>
          <w:rFonts w:ascii="Times New Roman" w:eastAsia="Times New Roman" w:hAnsi="Times New Roman" w:cs="Times New Roman"/>
          <w:lang w:val="en-IN" w:eastAsia="en-IN"/>
        </w:rPr>
        <w:br/>
        <w:t xml:space="preserve">Pronunciation link: </w:t>
      </w:r>
      <w:hyperlink r:id="rId11" w:history="1">
        <w:r w:rsidRPr="00302D4A">
          <w:rPr>
            <w:rStyle w:val="Hyperlink"/>
            <w:rFonts w:ascii="Times New Roman" w:eastAsia="Times New Roman" w:hAnsi="Times New Roman" w:cs="Times New Roman"/>
            <w:lang w:val="en-IN" w:eastAsia="en-IN"/>
          </w:rPr>
          <w:t>https://www.merriam-webster.com/dictionary/lancet</w:t>
        </w:r>
      </w:hyperlink>
      <w:r w:rsidRPr="00302D4A">
        <w:rPr>
          <w:rFonts w:ascii="Times New Roman" w:eastAsia="Times New Roman" w:hAnsi="Times New Roman" w:cs="Times New Roman"/>
          <w:lang w:val="en-IN" w:eastAsia="en-IN"/>
        </w:rPr>
        <w:t xml:space="preserve"> (</w:t>
      </w:r>
      <w:hyperlink r:id="rId12" w:tooltip="Phenotype" w:history="1">
        <w:r w:rsidRPr="00302D4A">
          <w:rPr>
            <w:rStyle w:val="Hyperlink"/>
            <w:rFonts w:ascii="Times New Roman" w:eastAsia="Times New Roman" w:hAnsi="Times New Roman" w:cs="Times New Roman"/>
            <w:lang w:val="en-IN" w:eastAsia="en-IN"/>
          </w:rPr>
          <w:t>Wikipedia</w:t>
        </w:r>
      </w:hyperlink>
      <w:r w:rsidRPr="00302D4A">
        <w:rPr>
          <w:rFonts w:ascii="Times New Roman" w:eastAsia="Times New Roman" w:hAnsi="Times New Roman" w:cs="Times New Roman"/>
          <w:lang w:val="en-IN" w:eastAsia="en-IN"/>
        </w:rPr>
        <w:t xml:space="preserve">) </w:t>
      </w:r>
      <w:r w:rsidRPr="00302D4A">
        <w:rPr>
          <w:rFonts w:ascii="Times New Roman" w:eastAsia="Times New Roman" w:hAnsi="Times New Roman" w:cs="Times New Roman"/>
          <w:i/>
          <w:iCs/>
          <w:lang w:val="en-IN" w:eastAsia="en-IN"/>
        </w:rPr>
        <w:t>(“lancet” appears as the name of the journal too, but same word)</w:t>
      </w:r>
      <w:r w:rsidRPr="00302D4A">
        <w:rPr>
          <w:rFonts w:ascii="Times New Roman" w:eastAsia="Times New Roman" w:hAnsi="Times New Roman" w:cs="Times New Roman"/>
          <w:lang w:val="en-IN" w:eastAsia="en-IN"/>
        </w:rPr>
        <w:br/>
        <w:t>IPA: /ˈ</w:t>
      </w:r>
      <w:proofErr w:type="spellStart"/>
      <w:r w:rsidRPr="00302D4A">
        <w:rPr>
          <w:rFonts w:ascii="Times New Roman" w:eastAsia="Times New Roman" w:hAnsi="Times New Roman" w:cs="Times New Roman"/>
          <w:lang w:val="en-IN" w:eastAsia="en-IN"/>
        </w:rPr>
        <w:t>læn.sɪt</w:t>
      </w:r>
      <w:proofErr w:type="spellEnd"/>
      <w:r w:rsidRPr="00302D4A">
        <w:rPr>
          <w:rFonts w:ascii="Times New Roman" w:eastAsia="Times New Roman" w:hAnsi="Times New Roman" w:cs="Times New Roman"/>
          <w:lang w:val="en-IN" w:eastAsia="en-IN"/>
        </w:rPr>
        <w:t>/ (</w:t>
      </w:r>
      <w:hyperlink r:id="rId13" w:tooltip="Phenotype" w:history="1">
        <w:r w:rsidRPr="00302D4A">
          <w:rPr>
            <w:rStyle w:val="Hyperlink"/>
            <w:rFonts w:ascii="Times New Roman" w:eastAsia="Times New Roman" w:hAnsi="Times New Roman" w:cs="Times New Roman"/>
            <w:lang w:val="en-IN" w:eastAsia="en-IN"/>
          </w:rPr>
          <w:t>Wikipedia</w:t>
        </w:r>
      </w:hyperlink>
      <w:r w:rsidRPr="00302D4A">
        <w:rPr>
          <w:rFonts w:ascii="Times New Roman" w:eastAsia="Times New Roman" w:hAnsi="Times New Roman" w:cs="Times New Roman"/>
          <w:lang w:val="en-IN" w:eastAsia="en-IN"/>
        </w:rPr>
        <w:t>)</w:t>
      </w:r>
      <w:r w:rsidRPr="00302D4A">
        <w:rPr>
          <w:rFonts w:ascii="Times New Roman" w:eastAsia="Times New Roman" w:hAnsi="Times New Roman" w:cs="Times New Roman"/>
          <w:lang w:val="en-IN" w:eastAsia="en-IN"/>
        </w:rPr>
        <w:br/>
        <w:t xml:space="preserve">Phonetic Spelling: </w:t>
      </w:r>
      <w:r w:rsidRPr="00302D4A">
        <w:rPr>
          <w:rFonts w:ascii="Times New Roman" w:eastAsia="Times New Roman" w:hAnsi="Times New Roman" w:cs="Times New Roman"/>
          <w:i/>
          <w:iCs/>
          <w:lang w:val="en-IN" w:eastAsia="en-IN"/>
        </w:rPr>
        <w:t>LAN-sit</w:t>
      </w:r>
    </w:p>
    <w:p w14:paraId="2458D831" w14:textId="77777777" w:rsidR="00302D4A" w:rsidRPr="00302D4A" w:rsidRDefault="00302D4A" w:rsidP="00302D4A">
      <w:pPr>
        <w:rPr>
          <w:rFonts w:ascii="Times New Roman" w:eastAsia="Times New Roman" w:hAnsi="Times New Roman" w:cs="Times New Roman"/>
          <w:lang w:val="en-IN" w:eastAsia="en-IN"/>
        </w:rPr>
      </w:pPr>
      <w:r w:rsidRPr="00302D4A">
        <w:rPr>
          <w:rFonts w:ascii="Times New Roman" w:eastAsia="Times New Roman" w:hAnsi="Times New Roman" w:cs="Times New Roman"/>
          <w:lang w:val="en-IN" w:eastAsia="en-IN"/>
        </w:rPr>
        <w:pict w14:anchorId="24E88F19">
          <v:rect id="_x0000_i1093" style="width:0;height:1.5pt" o:hralign="center" o:hrstd="t" o:hr="t" fillcolor="#a0a0a0" stroked="f"/>
        </w:pict>
      </w:r>
    </w:p>
    <w:p w14:paraId="7F6A8825" w14:textId="77777777" w:rsidR="00302D4A" w:rsidRPr="00302D4A" w:rsidRDefault="00302D4A" w:rsidP="00302D4A">
      <w:pPr>
        <w:numPr>
          <w:ilvl w:val="0"/>
          <w:numId w:val="47"/>
        </w:numPr>
        <w:rPr>
          <w:rFonts w:ascii="Times New Roman" w:eastAsia="Times New Roman" w:hAnsi="Times New Roman" w:cs="Times New Roman"/>
          <w:lang w:val="en-IN" w:eastAsia="en-IN"/>
        </w:rPr>
      </w:pPr>
      <w:r w:rsidRPr="00302D4A">
        <w:rPr>
          <w:rFonts w:ascii="Times New Roman" w:eastAsia="Times New Roman" w:hAnsi="Times New Roman" w:cs="Times New Roman"/>
          <w:b/>
          <w:bCs/>
          <w:lang w:val="en-IN" w:eastAsia="en-IN"/>
        </w:rPr>
        <w:t>lysis</w:t>
      </w:r>
      <w:r w:rsidRPr="00302D4A">
        <w:rPr>
          <w:rFonts w:ascii="Times New Roman" w:eastAsia="Times New Roman" w:hAnsi="Times New Roman" w:cs="Times New Roman"/>
          <w:lang w:val="en-IN" w:eastAsia="en-IN"/>
        </w:rPr>
        <w:t xml:space="preserve"> (as in “lysis buffer”)</w:t>
      </w:r>
      <w:r w:rsidRPr="00302D4A">
        <w:rPr>
          <w:rFonts w:ascii="Times New Roman" w:eastAsia="Times New Roman" w:hAnsi="Times New Roman" w:cs="Times New Roman"/>
          <w:lang w:val="en-IN" w:eastAsia="en-IN"/>
        </w:rPr>
        <w:br/>
        <w:t xml:space="preserve">Pronunciation link: </w:t>
      </w:r>
      <w:hyperlink r:id="rId14" w:history="1">
        <w:r w:rsidRPr="00302D4A">
          <w:rPr>
            <w:rStyle w:val="Hyperlink"/>
            <w:rFonts w:ascii="Times New Roman" w:eastAsia="Times New Roman" w:hAnsi="Times New Roman" w:cs="Times New Roman"/>
            <w:lang w:val="en-IN" w:eastAsia="en-IN"/>
          </w:rPr>
          <w:t>https://www.merriam-webster.com/dictionary/lysis</w:t>
        </w:r>
      </w:hyperlink>
      <w:r w:rsidRPr="00302D4A">
        <w:rPr>
          <w:rFonts w:ascii="Times New Roman" w:eastAsia="Times New Roman" w:hAnsi="Times New Roman" w:cs="Times New Roman"/>
          <w:lang w:val="en-IN" w:eastAsia="en-IN"/>
        </w:rPr>
        <w:t xml:space="preserve"> (</w:t>
      </w:r>
      <w:hyperlink r:id="rId15" w:tooltip="Phenotype" w:history="1">
        <w:r w:rsidRPr="00302D4A">
          <w:rPr>
            <w:rStyle w:val="Hyperlink"/>
            <w:rFonts w:ascii="Times New Roman" w:eastAsia="Times New Roman" w:hAnsi="Times New Roman" w:cs="Times New Roman"/>
            <w:lang w:val="en-IN" w:eastAsia="en-IN"/>
          </w:rPr>
          <w:t>Wikipedia</w:t>
        </w:r>
      </w:hyperlink>
      <w:r w:rsidRPr="00302D4A">
        <w:rPr>
          <w:rFonts w:ascii="Times New Roman" w:eastAsia="Times New Roman" w:hAnsi="Times New Roman" w:cs="Times New Roman"/>
          <w:lang w:val="en-IN" w:eastAsia="en-IN"/>
        </w:rPr>
        <w:t>)</w:t>
      </w:r>
      <w:r w:rsidRPr="00302D4A">
        <w:rPr>
          <w:rFonts w:ascii="Times New Roman" w:eastAsia="Times New Roman" w:hAnsi="Times New Roman" w:cs="Times New Roman"/>
          <w:lang w:val="en-IN" w:eastAsia="en-IN"/>
        </w:rPr>
        <w:br/>
        <w:t>IPA: /ˈ</w:t>
      </w:r>
      <w:proofErr w:type="spellStart"/>
      <w:r w:rsidRPr="00302D4A">
        <w:rPr>
          <w:rFonts w:ascii="Times New Roman" w:eastAsia="Times New Roman" w:hAnsi="Times New Roman" w:cs="Times New Roman"/>
          <w:lang w:val="en-IN" w:eastAsia="en-IN"/>
        </w:rPr>
        <w:t>laɪ.sɪs</w:t>
      </w:r>
      <w:proofErr w:type="spellEnd"/>
      <w:r w:rsidRPr="00302D4A">
        <w:rPr>
          <w:rFonts w:ascii="Times New Roman" w:eastAsia="Times New Roman" w:hAnsi="Times New Roman" w:cs="Times New Roman"/>
          <w:lang w:val="en-IN" w:eastAsia="en-IN"/>
        </w:rPr>
        <w:t>/ (</w:t>
      </w:r>
      <w:hyperlink r:id="rId16" w:tooltip="Phenotype" w:history="1">
        <w:r w:rsidRPr="00302D4A">
          <w:rPr>
            <w:rStyle w:val="Hyperlink"/>
            <w:rFonts w:ascii="Times New Roman" w:eastAsia="Times New Roman" w:hAnsi="Times New Roman" w:cs="Times New Roman"/>
            <w:lang w:val="en-IN" w:eastAsia="en-IN"/>
          </w:rPr>
          <w:t>Wikipedia</w:t>
        </w:r>
      </w:hyperlink>
      <w:r w:rsidRPr="00302D4A">
        <w:rPr>
          <w:rFonts w:ascii="Times New Roman" w:eastAsia="Times New Roman" w:hAnsi="Times New Roman" w:cs="Times New Roman"/>
          <w:lang w:val="en-IN" w:eastAsia="en-IN"/>
        </w:rPr>
        <w:t>)</w:t>
      </w:r>
      <w:r w:rsidRPr="00302D4A">
        <w:rPr>
          <w:rFonts w:ascii="Times New Roman" w:eastAsia="Times New Roman" w:hAnsi="Times New Roman" w:cs="Times New Roman"/>
          <w:lang w:val="en-IN" w:eastAsia="en-IN"/>
        </w:rPr>
        <w:br/>
        <w:t xml:space="preserve">Phonetic Spelling: </w:t>
      </w:r>
      <w:r w:rsidRPr="00302D4A">
        <w:rPr>
          <w:rFonts w:ascii="Times New Roman" w:eastAsia="Times New Roman" w:hAnsi="Times New Roman" w:cs="Times New Roman"/>
          <w:i/>
          <w:iCs/>
          <w:lang w:val="en-IN" w:eastAsia="en-IN"/>
        </w:rPr>
        <w:t>LYE-sis</w:t>
      </w:r>
    </w:p>
    <w:p w14:paraId="34F5E40F" w14:textId="77777777" w:rsidR="00302D4A" w:rsidRPr="00302D4A" w:rsidRDefault="00302D4A" w:rsidP="00302D4A">
      <w:pPr>
        <w:rPr>
          <w:rFonts w:ascii="Times New Roman" w:eastAsia="Times New Roman" w:hAnsi="Times New Roman" w:cs="Times New Roman"/>
          <w:lang w:val="en-IN" w:eastAsia="en-IN"/>
        </w:rPr>
      </w:pPr>
      <w:r w:rsidRPr="00302D4A">
        <w:rPr>
          <w:rFonts w:ascii="Times New Roman" w:eastAsia="Times New Roman" w:hAnsi="Times New Roman" w:cs="Times New Roman"/>
          <w:lang w:val="en-IN" w:eastAsia="en-IN"/>
        </w:rPr>
        <w:pict w14:anchorId="08C667A9">
          <v:rect id="_x0000_i1094" style="width:0;height:1.5pt" o:hralign="center" o:hrstd="t" o:hr="t" fillcolor="#a0a0a0" stroked="f"/>
        </w:pict>
      </w:r>
    </w:p>
    <w:p w14:paraId="583AED96" w14:textId="77777777" w:rsidR="00302D4A" w:rsidRPr="00302D4A" w:rsidRDefault="00302D4A" w:rsidP="00302D4A">
      <w:pPr>
        <w:numPr>
          <w:ilvl w:val="0"/>
          <w:numId w:val="48"/>
        </w:numPr>
        <w:rPr>
          <w:rFonts w:ascii="Times New Roman" w:eastAsia="Times New Roman" w:hAnsi="Times New Roman" w:cs="Times New Roman"/>
          <w:lang w:val="en-IN" w:eastAsia="en-IN"/>
        </w:rPr>
      </w:pPr>
      <w:r w:rsidRPr="00302D4A">
        <w:rPr>
          <w:rFonts w:ascii="Times New Roman" w:eastAsia="Times New Roman" w:hAnsi="Times New Roman" w:cs="Times New Roman"/>
          <w:b/>
          <w:bCs/>
          <w:lang w:val="en-IN" w:eastAsia="en-IN"/>
        </w:rPr>
        <w:t>cervical</w:t>
      </w:r>
      <w:r w:rsidRPr="00302D4A">
        <w:rPr>
          <w:rFonts w:ascii="Times New Roman" w:eastAsia="Times New Roman" w:hAnsi="Times New Roman" w:cs="Times New Roman"/>
          <w:lang w:val="en-IN" w:eastAsia="en-IN"/>
        </w:rPr>
        <w:t xml:space="preserve"> (region)</w:t>
      </w:r>
      <w:r w:rsidRPr="00302D4A">
        <w:rPr>
          <w:rFonts w:ascii="Times New Roman" w:eastAsia="Times New Roman" w:hAnsi="Times New Roman" w:cs="Times New Roman"/>
          <w:lang w:val="en-IN" w:eastAsia="en-IN"/>
        </w:rPr>
        <w:br/>
        <w:t xml:space="preserve">Pronunciation link: </w:t>
      </w:r>
      <w:hyperlink r:id="rId17" w:history="1">
        <w:r w:rsidRPr="00302D4A">
          <w:rPr>
            <w:rStyle w:val="Hyperlink"/>
            <w:rFonts w:ascii="Times New Roman" w:eastAsia="Times New Roman" w:hAnsi="Times New Roman" w:cs="Times New Roman"/>
            <w:lang w:val="en-IN" w:eastAsia="en-IN"/>
          </w:rPr>
          <w:t>https://www.merriam-webster.com/dictionary/cervical</w:t>
        </w:r>
      </w:hyperlink>
      <w:r w:rsidRPr="00302D4A">
        <w:rPr>
          <w:rFonts w:ascii="Times New Roman" w:eastAsia="Times New Roman" w:hAnsi="Times New Roman" w:cs="Times New Roman"/>
          <w:lang w:val="en-IN" w:eastAsia="en-IN"/>
        </w:rPr>
        <w:t xml:space="preserve"> (</w:t>
      </w:r>
      <w:hyperlink r:id="rId18" w:tooltip="Phenotype" w:history="1">
        <w:r w:rsidRPr="00302D4A">
          <w:rPr>
            <w:rStyle w:val="Hyperlink"/>
            <w:rFonts w:ascii="Times New Roman" w:eastAsia="Times New Roman" w:hAnsi="Times New Roman" w:cs="Times New Roman"/>
            <w:lang w:val="en-IN" w:eastAsia="en-IN"/>
          </w:rPr>
          <w:t>Wikipedia</w:t>
        </w:r>
      </w:hyperlink>
      <w:r w:rsidRPr="00302D4A">
        <w:rPr>
          <w:rFonts w:ascii="Times New Roman" w:eastAsia="Times New Roman" w:hAnsi="Times New Roman" w:cs="Times New Roman"/>
          <w:lang w:val="en-IN" w:eastAsia="en-IN"/>
        </w:rPr>
        <w:t>)</w:t>
      </w:r>
      <w:r w:rsidRPr="00302D4A">
        <w:rPr>
          <w:rFonts w:ascii="Times New Roman" w:eastAsia="Times New Roman" w:hAnsi="Times New Roman" w:cs="Times New Roman"/>
          <w:lang w:val="en-IN" w:eastAsia="en-IN"/>
        </w:rPr>
        <w:br/>
        <w:t>IPA: /ˈ</w:t>
      </w:r>
      <w:proofErr w:type="spellStart"/>
      <w:r w:rsidRPr="00302D4A">
        <w:rPr>
          <w:rFonts w:ascii="Times New Roman" w:eastAsia="Times New Roman" w:hAnsi="Times New Roman" w:cs="Times New Roman"/>
          <w:lang w:val="en-IN" w:eastAsia="en-IN"/>
        </w:rPr>
        <w:t>sɜr.vɪ.kəl</w:t>
      </w:r>
      <w:proofErr w:type="spellEnd"/>
      <w:r w:rsidRPr="00302D4A">
        <w:rPr>
          <w:rFonts w:ascii="Times New Roman" w:eastAsia="Times New Roman" w:hAnsi="Times New Roman" w:cs="Times New Roman"/>
          <w:lang w:val="en-IN" w:eastAsia="en-IN"/>
        </w:rPr>
        <w:t>/ (</w:t>
      </w:r>
      <w:hyperlink r:id="rId19" w:tooltip="Phenotype" w:history="1">
        <w:r w:rsidRPr="00302D4A">
          <w:rPr>
            <w:rStyle w:val="Hyperlink"/>
            <w:rFonts w:ascii="Times New Roman" w:eastAsia="Times New Roman" w:hAnsi="Times New Roman" w:cs="Times New Roman"/>
            <w:lang w:val="en-IN" w:eastAsia="en-IN"/>
          </w:rPr>
          <w:t>Wikipedia</w:t>
        </w:r>
      </w:hyperlink>
      <w:r w:rsidRPr="00302D4A">
        <w:rPr>
          <w:rFonts w:ascii="Times New Roman" w:eastAsia="Times New Roman" w:hAnsi="Times New Roman" w:cs="Times New Roman"/>
          <w:lang w:val="en-IN" w:eastAsia="en-IN"/>
        </w:rPr>
        <w:t>)</w:t>
      </w:r>
      <w:r w:rsidRPr="00302D4A">
        <w:rPr>
          <w:rFonts w:ascii="Times New Roman" w:eastAsia="Times New Roman" w:hAnsi="Times New Roman" w:cs="Times New Roman"/>
          <w:lang w:val="en-IN" w:eastAsia="en-IN"/>
        </w:rPr>
        <w:br/>
        <w:t xml:space="preserve">Phonetic Spelling: </w:t>
      </w:r>
      <w:r w:rsidRPr="00302D4A">
        <w:rPr>
          <w:rFonts w:ascii="Times New Roman" w:eastAsia="Times New Roman" w:hAnsi="Times New Roman" w:cs="Times New Roman"/>
          <w:i/>
          <w:iCs/>
          <w:lang w:val="en-IN" w:eastAsia="en-IN"/>
        </w:rPr>
        <w:t>SUR-</w:t>
      </w:r>
      <w:proofErr w:type="spellStart"/>
      <w:r w:rsidRPr="00302D4A">
        <w:rPr>
          <w:rFonts w:ascii="Times New Roman" w:eastAsia="Times New Roman" w:hAnsi="Times New Roman" w:cs="Times New Roman"/>
          <w:i/>
          <w:iCs/>
          <w:lang w:val="en-IN" w:eastAsia="en-IN"/>
        </w:rPr>
        <w:t>vih</w:t>
      </w:r>
      <w:proofErr w:type="spellEnd"/>
      <w:r w:rsidRPr="00302D4A">
        <w:rPr>
          <w:rFonts w:ascii="Times New Roman" w:eastAsia="Times New Roman" w:hAnsi="Times New Roman" w:cs="Times New Roman"/>
          <w:i/>
          <w:iCs/>
          <w:lang w:val="en-IN" w:eastAsia="en-IN"/>
        </w:rPr>
        <w:t>-</w:t>
      </w:r>
      <w:proofErr w:type="spellStart"/>
      <w:r w:rsidRPr="00302D4A">
        <w:rPr>
          <w:rFonts w:ascii="Times New Roman" w:eastAsia="Times New Roman" w:hAnsi="Times New Roman" w:cs="Times New Roman"/>
          <w:i/>
          <w:iCs/>
          <w:lang w:val="en-IN" w:eastAsia="en-IN"/>
        </w:rPr>
        <w:t>kul</w:t>
      </w:r>
      <w:proofErr w:type="spellEnd"/>
    </w:p>
    <w:p w14:paraId="67B98109" w14:textId="77777777" w:rsidR="00302D4A" w:rsidRPr="00302D4A" w:rsidRDefault="00302D4A" w:rsidP="00302D4A">
      <w:pPr>
        <w:rPr>
          <w:rFonts w:ascii="Times New Roman" w:eastAsia="Times New Roman" w:hAnsi="Times New Roman" w:cs="Times New Roman"/>
          <w:lang w:val="en-IN" w:eastAsia="en-IN"/>
        </w:rPr>
      </w:pPr>
      <w:r w:rsidRPr="00302D4A">
        <w:rPr>
          <w:rFonts w:ascii="Times New Roman" w:eastAsia="Times New Roman" w:hAnsi="Times New Roman" w:cs="Times New Roman"/>
          <w:lang w:val="en-IN" w:eastAsia="en-IN"/>
        </w:rPr>
        <w:pict w14:anchorId="3E836D00">
          <v:rect id="_x0000_i1095" style="width:0;height:1.5pt" o:hralign="center" o:hrstd="t" o:hr="t" fillcolor="#a0a0a0" stroked="f"/>
        </w:pict>
      </w:r>
    </w:p>
    <w:p w14:paraId="5298258A" w14:textId="77777777" w:rsidR="00302D4A" w:rsidRPr="00302D4A" w:rsidRDefault="00302D4A" w:rsidP="00302D4A">
      <w:pPr>
        <w:numPr>
          <w:ilvl w:val="0"/>
          <w:numId w:val="49"/>
        </w:numPr>
        <w:rPr>
          <w:rFonts w:ascii="Times New Roman" w:eastAsia="Times New Roman" w:hAnsi="Times New Roman" w:cs="Times New Roman"/>
          <w:lang w:val="en-IN" w:eastAsia="en-IN"/>
        </w:rPr>
      </w:pPr>
      <w:r w:rsidRPr="00302D4A">
        <w:rPr>
          <w:rFonts w:ascii="Times New Roman" w:eastAsia="Times New Roman" w:hAnsi="Times New Roman" w:cs="Times New Roman"/>
          <w:b/>
          <w:bCs/>
          <w:lang w:val="en-IN" w:eastAsia="en-IN"/>
        </w:rPr>
        <w:t>centrifuge</w:t>
      </w:r>
      <w:r w:rsidRPr="00302D4A">
        <w:rPr>
          <w:rFonts w:ascii="Times New Roman" w:eastAsia="Times New Roman" w:hAnsi="Times New Roman" w:cs="Times New Roman"/>
          <w:lang w:val="en-IN" w:eastAsia="en-IN"/>
        </w:rPr>
        <w:br/>
        <w:t xml:space="preserve">Pronunciation link: </w:t>
      </w:r>
      <w:hyperlink r:id="rId20" w:history="1">
        <w:r w:rsidRPr="00302D4A">
          <w:rPr>
            <w:rStyle w:val="Hyperlink"/>
            <w:rFonts w:ascii="Times New Roman" w:eastAsia="Times New Roman" w:hAnsi="Times New Roman" w:cs="Times New Roman"/>
            <w:lang w:val="en-IN" w:eastAsia="en-IN"/>
          </w:rPr>
          <w:t>https://www.merriam-webster.com/dictionary/centrifuge</w:t>
        </w:r>
      </w:hyperlink>
      <w:r w:rsidRPr="00302D4A">
        <w:rPr>
          <w:rFonts w:ascii="Times New Roman" w:eastAsia="Times New Roman" w:hAnsi="Times New Roman" w:cs="Times New Roman"/>
          <w:lang w:val="en-IN" w:eastAsia="en-IN"/>
        </w:rPr>
        <w:t xml:space="preserve"> (</w:t>
      </w:r>
      <w:hyperlink r:id="rId21" w:tooltip="Phenotype" w:history="1">
        <w:r w:rsidRPr="00302D4A">
          <w:rPr>
            <w:rStyle w:val="Hyperlink"/>
            <w:rFonts w:ascii="Times New Roman" w:eastAsia="Times New Roman" w:hAnsi="Times New Roman" w:cs="Times New Roman"/>
            <w:lang w:val="en-IN" w:eastAsia="en-IN"/>
          </w:rPr>
          <w:t>Wikipedia</w:t>
        </w:r>
      </w:hyperlink>
      <w:r w:rsidRPr="00302D4A">
        <w:rPr>
          <w:rFonts w:ascii="Times New Roman" w:eastAsia="Times New Roman" w:hAnsi="Times New Roman" w:cs="Times New Roman"/>
          <w:lang w:val="en-IN" w:eastAsia="en-IN"/>
        </w:rPr>
        <w:t>)</w:t>
      </w:r>
      <w:r w:rsidRPr="00302D4A">
        <w:rPr>
          <w:rFonts w:ascii="Times New Roman" w:eastAsia="Times New Roman" w:hAnsi="Times New Roman" w:cs="Times New Roman"/>
          <w:lang w:val="en-IN" w:eastAsia="en-IN"/>
        </w:rPr>
        <w:br/>
        <w:t>IPA: /ˈ</w:t>
      </w:r>
      <w:proofErr w:type="spellStart"/>
      <w:r w:rsidRPr="00302D4A">
        <w:rPr>
          <w:rFonts w:ascii="Times New Roman" w:eastAsia="Times New Roman" w:hAnsi="Times New Roman" w:cs="Times New Roman"/>
          <w:lang w:val="en-IN" w:eastAsia="en-IN"/>
        </w:rPr>
        <w:t>sɛn.trə.fjuːdʒ</w:t>
      </w:r>
      <w:proofErr w:type="spellEnd"/>
      <w:r w:rsidRPr="00302D4A">
        <w:rPr>
          <w:rFonts w:ascii="Times New Roman" w:eastAsia="Times New Roman" w:hAnsi="Times New Roman" w:cs="Times New Roman"/>
          <w:lang w:val="en-IN" w:eastAsia="en-IN"/>
        </w:rPr>
        <w:t>/ (</w:t>
      </w:r>
      <w:hyperlink r:id="rId22" w:tooltip="Phenotype" w:history="1">
        <w:r w:rsidRPr="00302D4A">
          <w:rPr>
            <w:rStyle w:val="Hyperlink"/>
            <w:rFonts w:ascii="Times New Roman" w:eastAsia="Times New Roman" w:hAnsi="Times New Roman" w:cs="Times New Roman"/>
            <w:lang w:val="en-IN" w:eastAsia="en-IN"/>
          </w:rPr>
          <w:t>Wikipedia</w:t>
        </w:r>
      </w:hyperlink>
      <w:r w:rsidRPr="00302D4A">
        <w:rPr>
          <w:rFonts w:ascii="Times New Roman" w:eastAsia="Times New Roman" w:hAnsi="Times New Roman" w:cs="Times New Roman"/>
          <w:lang w:val="en-IN" w:eastAsia="en-IN"/>
        </w:rPr>
        <w:t>)</w:t>
      </w:r>
      <w:r w:rsidRPr="00302D4A">
        <w:rPr>
          <w:rFonts w:ascii="Times New Roman" w:eastAsia="Times New Roman" w:hAnsi="Times New Roman" w:cs="Times New Roman"/>
          <w:lang w:val="en-IN" w:eastAsia="en-IN"/>
        </w:rPr>
        <w:br/>
        <w:t xml:space="preserve">Phonetic Spelling: </w:t>
      </w:r>
      <w:r w:rsidRPr="00302D4A">
        <w:rPr>
          <w:rFonts w:ascii="Times New Roman" w:eastAsia="Times New Roman" w:hAnsi="Times New Roman" w:cs="Times New Roman"/>
          <w:i/>
          <w:iCs/>
          <w:lang w:val="en-IN" w:eastAsia="en-IN"/>
        </w:rPr>
        <w:t>SEN-</w:t>
      </w:r>
      <w:proofErr w:type="spellStart"/>
      <w:r w:rsidRPr="00302D4A">
        <w:rPr>
          <w:rFonts w:ascii="Times New Roman" w:eastAsia="Times New Roman" w:hAnsi="Times New Roman" w:cs="Times New Roman"/>
          <w:i/>
          <w:iCs/>
          <w:lang w:val="en-IN" w:eastAsia="en-IN"/>
        </w:rPr>
        <w:t>truh</w:t>
      </w:r>
      <w:proofErr w:type="spellEnd"/>
      <w:r w:rsidRPr="00302D4A">
        <w:rPr>
          <w:rFonts w:ascii="Times New Roman" w:eastAsia="Times New Roman" w:hAnsi="Times New Roman" w:cs="Times New Roman"/>
          <w:i/>
          <w:iCs/>
          <w:lang w:val="en-IN" w:eastAsia="en-IN"/>
        </w:rPr>
        <w:t>-</w:t>
      </w:r>
      <w:proofErr w:type="spellStart"/>
      <w:r w:rsidRPr="00302D4A">
        <w:rPr>
          <w:rFonts w:ascii="Times New Roman" w:eastAsia="Times New Roman" w:hAnsi="Times New Roman" w:cs="Times New Roman"/>
          <w:i/>
          <w:iCs/>
          <w:lang w:val="en-IN" w:eastAsia="en-IN"/>
        </w:rPr>
        <w:t>fyooj</w:t>
      </w:r>
      <w:proofErr w:type="spellEnd"/>
    </w:p>
    <w:p w14:paraId="31E4EEDC" w14:textId="77777777" w:rsidR="00302D4A" w:rsidRPr="00302D4A" w:rsidRDefault="00302D4A" w:rsidP="00302D4A">
      <w:pPr>
        <w:rPr>
          <w:rFonts w:ascii="Times New Roman" w:eastAsia="Times New Roman" w:hAnsi="Times New Roman" w:cs="Times New Roman"/>
          <w:lang w:val="en-IN" w:eastAsia="en-IN"/>
        </w:rPr>
      </w:pPr>
      <w:r w:rsidRPr="00302D4A">
        <w:rPr>
          <w:rFonts w:ascii="Times New Roman" w:eastAsia="Times New Roman" w:hAnsi="Times New Roman" w:cs="Times New Roman"/>
          <w:lang w:val="en-IN" w:eastAsia="en-IN"/>
        </w:rPr>
        <w:pict w14:anchorId="52F97217">
          <v:rect id="_x0000_i1096" style="width:0;height:1.5pt" o:hralign="center" o:hrstd="t" o:hr="t" fillcolor="#a0a0a0" stroked="f"/>
        </w:pict>
      </w:r>
    </w:p>
    <w:p w14:paraId="36AC2B97" w14:textId="77777777" w:rsidR="00302D4A" w:rsidRPr="00302D4A" w:rsidRDefault="00302D4A" w:rsidP="00302D4A">
      <w:pPr>
        <w:numPr>
          <w:ilvl w:val="0"/>
          <w:numId w:val="50"/>
        </w:numPr>
        <w:rPr>
          <w:rFonts w:ascii="Times New Roman" w:eastAsia="Times New Roman" w:hAnsi="Times New Roman" w:cs="Times New Roman"/>
          <w:lang w:val="en-IN" w:eastAsia="en-IN"/>
        </w:rPr>
      </w:pPr>
      <w:r w:rsidRPr="00302D4A">
        <w:rPr>
          <w:rFonts w:ascii="Times New Roman" w:eastAsia="Times New Roman" w:hAnsi="Times New Roman" w:cs="Times New Roman"/>
          <w:b/>
          <w:bCs/>
          <w:lang w:val="en-IN" w:eastAsia="en-IN"/>
        </w:rPr>
        <w:t>supernatant</w:t>
      </w:r>
      <w:r w:rsidRPr="00302D4A">
        <w:rPr>
          <w:rFonts w:ascii="Times New Roman" w:eastAsia="Times New Roman" w:hAnsi="Times New Roman" w:cs="Times New Roman"/>
          <w:lang w:val="en-IN" w:eastAsia="en-IN"/>
        </w:rPr>
        <w:br/>
        <w:t xml:space="preserve">Pronunciation link: </w:t>
      </w:r>
      <w:hyperlink r:id="rId23" w:history="1">
        <w:r w:rsidRPr="00302D4A">
          <w:rPr>
            <w:rStyle w:val="Hyperlink"/>
            <w:rFonts w:ascii="Times New Roman" w:eastAsia="Times New Roman" w:hAnsi="Times New Roman" w:cs="Times New Roman"/>
            <w:lang w:val="en-IN" w:eastAsia="en-IN"/>
          </w:rPr>
          <w:t>https://www.merriam-webster.com/dictionary/supernatant</w:t>
        </w:r>
      </w:hyperlink>
      <w:r w:rsidRPr="00302D4A">
        <w:rPr>
          <w:rFonts w:ascii="Times New Roman" w:eastAsia="Times New Roman" w:hAnsi="Times New Roman" w:cs="Times New Roman"/>
          <w:lang w:val="en-IN" w:eastAsia="en-IN"/>
        </w:rPr>
        <w:t xml:space="preserve"> (</w:t>
      </w:r>
      <w:hyperlink r:id="rId24" w:tooltip="Phenotype" w:history="1">
        <w:r w:rsidRPr="00302D4A">
          <w:rPr>
            <w:rStyle w:val="Hyperlink"/>
            <w:rFonts w:ascii="Times New Roman" w:eastAsia="Times New Roman" w:hAnsi="Times New Roman" w:cs="Times New Roman"/>
            <w:lang w:val="en-IN" w:eastAsia="en-IN"/>
          </w:rPr>
          <w:t>Wikipedia</w:t>
        </w:r>
      </w:hyperlink>
      <w:r w:rsidRPr="00302D4A">
        <w:rPr>
          <w:rFonts w:ascii="Times New Roman" w:eastAsia="Times New Roman" w:hAnsi="Times New Roman" w:cs="Times New Roman"/>
          <w:lang w:val="en-IN" w:eastAsia="en-IN"/>
        </w:rPr>
        <w:t>)</w:t>
      </w:r>
      <w:r w:rsidRPr="00302D4A">
        <w:rPr>
          <w:rFonts w:ascii="Times New Roman" w:eastAsia="Times New Roman" w:hAnsi="Times New Roman" w:cs="Times New Roman"/>
          <w:lang w:val="en-IN" w:eastAsia="en-IN"/>
        </w:rPr>
        <w:br/>
        <w:t>IPA: /ˌ</w:t>
      </w:r>
      <w:proofErr w:type="spellStart"/>
      <w:r w:rsidRPr="00302D4A">
        <w:rPr>
          <w:rFonts w:ascii="Times New Roman" w:eastAsia="Times New Roman" w:hAnsi="Times New Roman" w:cs="Times New Roman"/>
          <w:lang w:val="en-IN" w:eastAsia="en-IN"/>
        </w:rPr>
        <w:t>su</w:t>
      </w:r>
      <w:proofErr w:type="spellEnd"/>
      <w:r w:rsidRPr="00302D4A">
        <w:rPr>
          <w:rFonts w:ascii="Times New Roman" w:eastAsia="Times New Roman" w:hAnsi="Times New Roman" w:cs="Times New Roman"/>
          <w:lang w:val="en-IN" w:eastAsia="en-IN"/>
        </w:rPr>
        <w:t>ː.</w:t>
      </w:r>
      <w:proofErr w:type="spellStart"/>
      <w:r w:rsidRPr="00302D4A">
        <w:rPr>
          <w:rFonts w:ascii="Times New Roman" w:eastAsia="Times New Roman" w:hAnsi="Times New Roman" w:cs="Times New Roman"/>
          <w:lang w:val="en-IN" w:eastAsia="en-IN"/>
        </w:rPr>
        <w:t>pərˈneɪ.tənt</w:t>
      </w:r>
      <w:proofErr w:type="spellEnd"/>
      <w:r w:rsidRPr="00302D4A">
        <w:rPr>
          <w:rFonts w:ascii="Times New Roman" w:eastAsia="Times New Roman" w:hAnsi="Times New Roman" w:cs="Times New Roman"/>
          <w:lang w:val="en-IN" w:eastAsia="en-IN"/>
        </w:rPr>
        <w:t>/ (</w:t>
      </w:r>
      <w:hyperlink r:id="rId25" w:tooltip="Phenotype" w:history="1">
        <w:r w:rsidRPr="00302D4A">
          <w:rPr>
            <w:rStyle w:val="Hyperlink"/>
            <w:rFonts w:ascii="Times New Roman" w:eastAsia="Times New Roman" w:hAnsi="Times New Roman" w:cs="Times New Roman"/>
            <w:lang w:val="en-IN" w:eastAsia="en-IN"/>
          </w:rPr>
          <w:t>Wikipedia</w:t>
        </w:r>
      </w:hyperlink>
      <w:r w:rsidRPr="00302D4A">
        <w:rPr>
          <w:rFonts w:ascii="Times New Roman" w:eastAsia="Times New Roman" w:hAnsi="Times New Roman" w:cs="Times New Roman"/>
          <w:lang w:val="en-IN" w:eastAsia="en-IN"/>
        </w:rPr>
        <w:t>)</w:t>
      </w:r>
      <w:r w:rsidRPr="00302D4A">
        <w:rPr>
          <w:rFonts w:ascii="Times New Roman" w:eastAsia="Times New Roman" w:hAnsi="Times New Roman" w:cs="Times New Roman"/>
          <w:lang w:val="en-IN" w:eastAsia="en-IN"/>
        </w:rPr>
        <w:br/>
        <w:t xml:space="preserve">Phonetic Spelling: </w:t>
      </w:r>
      <w:r w:rsidRPr="00302D4A">
        <w:rPr>
          <w:rFonts w:ascii="Times New Roman" w:eastAsia="Times New Roman" w:hAnsi="Times New Roman" w:cs="Times New Roman"/>
          <w:i/>
          <w:iCs/>
          <w:lang w:val="en-IN" w:eastAsia="en-IN"/>
        </w:rPr>
        <w:t>SOO-per-NAY-tent</w:t>
      </w:r>
    </w:p>
    <w:p w14:paraId="06110624" w14:textId="77777777" w:rsidR="00302D4A" w:rsidRPr="00302D4A" w:rsidRDefault="00302D4A" w:rsidP="00302D4A">
      <w:pPr>
        <w:rPr>
          <w:rFonts w:ascii="Times New Roman" w:eastAsia="Times New Roman" w:hAnsi="Times New Roman" w:cs="Times New Roman"/>
          <w:lang w:val="en-IN" w:eastAsia="en-IN"/>
        </w:rPr>
      </w:pPr>
      <w:r w:rsidRPr="00302D4A">
        <w:rPr>
          <w:rFonts w:ascii="Times New Roman" w:eastAsia="Times New Roman" w:hAnsi="Times New Roman" w:cs="Times New Roman"/>
          <w:lang w:val="en-IN" w:eastAsia="en-IN"/>
        </w:rPr>
        <w:pict w14:anchorId="469AB512">
          <v:rect id="_x0000_i1097" style="width:0;height:1.5pt" o:hralign="center" o:hrstd="t" o:hr="t" fillcolor="#a0a0a0" stroked="f"/>
        </w:pict>
      </w:r>
    </w:p>
    <w:p w14:paraId="56255517" w14:textId="77777777" w:rsidR="00302D4A" w:rsidRPr="00302D4A" w:rsidRDefault="00302D4A" w:rsidP="00302D4A">
      <w:pPr>
        <w:numPr>
          <w:ilvl w:val="0"/>
          <w:numId w:val="51"/>
        </w:numPr>
        <w:rPr>
          <w:rFonts w:ascii="Times New Roman" w:eastAsia="Times New Roman" w:hAnsi="Times New Roman" w:cs="Times New Roman"/>
          <w:lang w:val="en-IN" w:eastAsia="en-IN"/>
        </w:rPr>
      </w:pPr>
      <w:r w:rsidRPr="00302D4A">
        <w:rPr>
          <w:rFonts w:ascii="Times New Roman" w:eastAsia="Times New Roman" w:hAnsi="Times New Roman" w:cs="Times New Roman"/>
          <w:b/>
          <w:bCs/>
          <w:lang w:val="en-IN" w:eastAsia="en-IN"/>
        </w:rPr>
        <w:t>antibody</w:t>
      </w:r>
      <w:r w:rsidRPr="00302D4A">
        <w:rPr>
          <w:rFonts w:ascii="Times New Roman" w:eastAsia="Times New Roman" w:hAnsi="Times New Roman" w:cs="Times New Roman"/>
          <w:lang w:val="en-IN" w:eastAsia="en-IN"/>
        </w:rPr>
        <w:br/>
        <w:t xml:space="preserve">Pronunciation link: </w:t>
      </w:r>
      <w:hyperlink r:id="rId26" w:history="1">
        <w:r w:rsidRPr="00302D4A">
          <w:rPr>
            <w:rStyle w:val="Hyperlink"/>
            <w:rFonts w:ascii="Times New Roman" w:eastAsia="Times New Roman" w:hAnsi="Times New Roman" w:cs="Times New Roman"/>
            <w:lang w:val="en-IN" w:eastAsia="en-IN"/>
          </w:rPr>
          <w:t>https://www.merriam-webster.com/dictionary/antibody</w:t>
        </w:r>
      </w:hyperlink>
      <w:r w:rsidRPr="00302D4A">
        <w:rPr>
          <w:rFonts w:ascii="Times New Roman" w:eastAsia="Times New Roman" w:hAnsi="Times New Roman" w:cs="Times New Roman"/>
          <w:lang w:val="en-IN" w:eastAsia="en-IN"/>
        </w:rPr>
        <w:t xml:space="preserve"> (</w:t>
      </w:r>
      <w:hyperlink r:id="rId27" w:tooltip="Phenotype" w:history="1">
        <w:r w:rsidRPr="00302D4A">
          <w:rPr>
            <w:rStyle w:val="Hyperlink"/>
            <w:rFonts w:ascii="Times New Roman" w:eastAsia="Times New Roman" w:hAnsi="Times New Roman" w:cs="Times New Roman"/>
            <w:lang w:val="en-IN" w:eastAsia="en-IN"/>
          </w:rPr>
          <w:t>Wikipedia</w:t>
        </w:r>
      </w:hyperlink>
      <w:r w:rsidRPr="00302D4A">
        <w:rPr>
          <w:rFonts w:ascii="Times New Roman" w:eastAsia="Times New Roman" w:hAnsi="Times New Roman" w:cs="Times New Roman"/>
          <w:lang w:val="en-IN" w:eastAsia="en-IN"/>
        </w:rPr>
        <w:t>)</w:t>
      </w:r>
      <w:r w:rsidRPr="00302D4A">
        <w:rPr>
          <w:rFonts w:ascii="Times New Roman" w:eastAsia="Times New Roman" w:hAnsi="Times New Roman" w:cs="Times New Roman"/>
          <w:lang w:val="en-IN" w:eastAsia="en-IN"/>
        </w:rPr>
        <w:br/>
        <w:t>IPA: /ˈæn.</w:t>
      </w:r>
      <w:proofErr w:type="spellStart"/>
      <w:r w:rsidRPr="00302D4A">
        <w:rPr>
          <w:rFonts w:ascii="Times New Roman" w:eastAsia="Times New Roman" w:hAnsi="Times New Roman" w:cs="Times New Roman"/>
          <w:lang w:val="en-IN" w:eastAsia="en-IN"/>
        </w:rPr>
        <w:t>tiˌbɑ</w:t>
      </w:r>
      <w:proofErr w:type="spellEnd"/>
      <w:r w:rsidRPr="00302D4A">
        <w:rPr>
          <w:rFonts w:ascii="Times New Roman" w:eastAsia="Times New Roman" w:hAnsi="Times New Roman" w:cs="Times New Roman"/>
          <w:lang w:val="en-IN" w:eastAsia="en-IN"/>
        </w:rPr>
        <w:t>ː.di/ (</w:t>
      </w:r>
      <w:hyperlink r:id="rId28" w:tooltip="Phenotype" w:history="1">
        <w:r w:rsidRPr="00302D4A">
          <w:rPr>
            <w:rStyle w:val="Hyperlink"/>
            <w:rFonts w:ascii="Times New Roman" w:eastAsia="Times New Roman" w:hAnsi="Times New Roman" w:cs="Times New Roman"/>
            <w:lang w:val="en-IN" w:eastAsia="en-IN"/>
          </w:rPr>
          <w:t>Wikipedia</w:t>
        </w:r>
      </w:hyperlink>
      <w:r w:rsidRPr="00302D4A">
        <w:rPr>
          <w:rFonts w:ascii="Times New Roman" w:eastAsia="Times New Roman" w:hAnsi="Times New Roman" w:cs="Times New Roman"/>
          <w:lang w:val="en-IN" w:eastAsia="en-IN"/>
        </w:rPr>
        <w:t>)</w:t>
      </w:r>
      <w:r w:rsidRPr="00302D4A">
        <w:rPr>
          <w:rFonts w:ascii="Times New Roman" w:eastAsia="Times New Roman" w:hAnsi="Times New Roman" w:cs="Times New Roman"/>
          <w:lang w:val="en-IN" w:eastAsia="en-IN"/>
        </w:rPr>
        <w:br/>
        <w:t xml:space="preserve">Phonetic Spelling: </w:t>
      </w:r>
      <w:r w:rsidRPr="00302D4A">
        <w:rPr>
          <w:rFonts w:ascii="Times New Roman" w:eastAsia="Times New Roman" w:hAnsi="Times New Roman" w:cs="Times New Roman"/>
          <w:i/>
          <w:iCs/>
          <w:lang w:val="en-IN" w:eastAsia="en-IN"/>
        </w:rPr>
        <w:t>AN-tee-bah-dee</w:t>
      </w:r>
    </w:p>
    <w:p w14:paraId="713E2E2A" w14:textId="77777777" w:rsidR="00302D4A" w:rsidRPr="00302D4A" w:rsidRDefault="00302D4A" w:rsidP="00302D4A">
      <w:pPr>
        <w:rPr>
          <w:rFonts w:ascii="Times New Roman" w:eastAsia="Times New Roman" w:hAnsi="Times New Roman" w:cs="Times New Roman"/>
          <w:lang w:val="en-IN" w:eastAsia="en-IN"/>
        </w:rPr>
      </w:pPr>
      <w:r w:rsidRPr="00302D4A">
        <w:rPr>
          <w:rFonts w:ascii="Times New Roman" w:eastAsia="Times New Roman" w:hAnsi="Times New Roman" w:cs="Times New Roman"/>
          <w:lang w:val="en-IN" w:eastAsia="en-IN"/>
        </w:rPr>
        <w:pict w14:anchorId="38214FC7">
          <v:rect id="_x0000_i1098" style="width:0;height:1.5pt" o:hralign="center" o:hrstd="t" o:hr="t" fillcolor="#a0a0a0" stroked="f"/>
        </w:pict>
      </w:r>
    </w:p>
    <w:p w14:paraId="797E0727" w14:textId="77777777" w:rsidR="00302D4A" w:rsidRPr="00302D4A" w:rsidRDefault="00302D4A" w:rsidP="00302D4A">
      <w:pPr>
        <w:numPr>
          <w:ilvl w:val="0"/>
          <w:numId w:val="52"/>
        </w:numPr>
        <w:rPr>
          <w:rFonts w:ascii="Times New Roman" w:eastAsia="Times New Roman" w:hAnsi="Times New Roman" w:cs="Times New Roman"/>
          <w:lang w:val="en-IN" w:eastAsia="en-IN"/>
        </w:rPr>
      </w:pPr>
      <w:r w:rsidRPr="00302D4A">
        <w:rPr>
          <w:rFonts w:ascii="Times New Roman" w:eastAsia="Times New Roman" w:hAnsi="Times New Roman" w:cs="Times New Roman"/>
          <w:b/>
          <w:bCs/>
          <w:lang w:val="en-IN" w:eastAsia="en-IN"/>
        </w:rPr>
        <w:t>flow cytometer</w:t>
      </w:r>
    </w:p>
    <w:p w14:paraId="72E553C8" w14:textId="77777777" w:rsidR="00302D4A" w:rsidRPr="00302D4A" w:rsidRDefault="00302D4A" w:rsidP="00302D4A">
      <w:pPr>
        <w:numPr>
          <w:ilvl w:val="1"/>
          <w:numId w:val="52"/>
        </w:numPr>
        <w:rPr>
          <w:rFonts w:ascii="Times New Roman" w:eastAsia="Times New Roman" w:hAnsi="Times New Roman" w:cs="Times New Roman"/>
          <w:lang w:val="en-IN" w:eastAsia="en-IN"/>
        </w:rPr>
      </w:pPr>
      <w:r w:rsidRPr="00302D4A">
        <w:rPr>
          <w:rFonts w:ascii="Times New Roman" w:eastAsia="Times New Roman" w:hAnsi="Times New Roman" w:cs="Times New Roman"/>
          <w:b/>
          <w:bCs/>
          <w:lang w:val="en-IN" w:eastAsia="en-IN"/>
        </w:rPr>
        <w:t>flow</w:t>
      </w:r>
      <w:r w:rsidRPr="00302D4A">
        <w:rPr>
          <w:rFonts w:ascii="Times New Roman" w:eastAsia="Times New Roman" w:hAnsi="Times New Roman" w:cs="Times New Roman"/>
          <w:lang w:val="en-IN" w:eastAsia="en-IN"/>
        </w:rPr>
        <w:t>: /</w:t>
      </w:r>
      <w:proofErr w:type="spellStart"/>
      <w:r w:rsidRPr="00302D4A">
        <w:rPr>
          <w:rFonts w:ascii="Times New Roman" w:eastAsia="Times New Roman" w:hAnsi="Times New Roman" w:cs="Times New Roman"/>
          <w:lang w:val="en-IN" w:eastAsia="en-IN"/>
        </w:rPr>
        <w:t>floʊ</w:t>
      </w:r>
      <w:proofErr w:type="spellEnd"/>
      <w:r w:rsidRPr="00302D4A">
        <w:rPr>
          <w:rFonts w:ascii="Times New Roman" w:eastAsia="Times New Roman" w:hAnsi="Times New Roman" w:cs="Times New Roman"/>
          <w:lang w:val="en-IN" w:eastAsia="en-IN"/>
        </w:rPr>
        <w:t xml:space="preserve">/ — </w:t>
      </w:r>
      <w:proofErr w:type="spellStart"/>
      <w:r w:rsidRPr="00302D4A">
        <w:rPr>
          <w:rFonts w:ascii="Times New Roman" w:eastAsia="Times New Roman" w:hAnsi="Times New Roman" w:cs="Times New Roman"/>
          <w:i/>
          <w:iCs/>
          <w:lang w:val="en-IN" w:eastAsia="en-IN"/>
        </w:rPr>
        <w:t>floh</w:t>
      </w:r>
      <w:proofErr w:type="spellEnd"/>
    </w:p>
    <w:p w14:paraId="62CC2028" w14:textId="77777777" w:rsidR="00302D4A" w:rsidRPr="00302D4A" w:rsidRDefault="00302D4A" w:rsidP="00302D4A">
      <w:pPr>
        <w:numPr>
          <w:ilvl w:val="1"/>
          <w:numId w:val="52"/>
        </w:numPr>
        <w:rPr>
          <w:rFonts w:ascii="Times New Roman" w:eastAsia="Times New Roman" w:hAnsi="Times New Roman" w:cs="Times New Roman"/>
          <w:lang w:val="en-IN" w:eastAsia="en-IN"/>
        </w:rPr>
      </w:pPr>
      <w:r w:rsidRPr="00302D4A">
        <w:rPr>
          <w:rFonts w:ascii="Times New Roman" w:eastAsia="Times New Roman" w:hAnsi="Times New Roman" w:cs="Times New Roman"/>
          <w:b/>
          <w:bCs/>
          <w:lang w:val="en-IN" w:eastAsia="en-IN"/>
        </w:rPr>
        <w:t>cytometer</w:t>
      </w:r>
      <w:r w:rsidRPr="00302D4A">
        <w:rPr>
          <w:rFonts w:ascii="Times New Roman" w:eastAsia="Times New Roman" w:hAnsi="Times New Roman" w:cs="Times New Roman"/>
          <w:lang w:val="en-IN" w:eastAsia="en-IN"/>
        </w:rPr>
        <w:t xml:space="preserve">: Pronunciation link: </w:t>
      </w:r>
      <w:hyperlink r:id="rId29" w:history="1">
        <w:r w:rsidRPr="00302D4A">
          <w:rPr>
            <w:rStyle w:val="Hyperlink"/>
            <w:rFonts w:ascii="Times New Roman" w:eastAsia="Times New Roman" w:hAnsi="Times New Roman" w:cs="Times New Roman"/>
            <w:lang w:val="en-IN" w:eastAsia="en-IN"/>
          </w:rPr>
          <w:t>https://dictionary.cambridge.org/dictionary/english/cytometer</w:t>
        </w:r>
      </w:hyperlink>
      <w:r w:rsidRPr="00302D4A">
        <w:rPr>
          <w:rFonts w:ascii="Times New Roman" w:eastAsia="Times New Roman" w:hAnsi="Times New Roman" w:cs="Times New Roman"/>
          <w:lang w:val="en-IN" w:eastAsia="en-IN"/>
        </w:rPr>
        <w:t xml:space="preserve"> (</w:t>
      </w:r>
      <w:hyperlink r:id="rId30" w:tooltip="Phenotype" w:history="1">
        <w:r w:rsidRPr="00302D4A">
          <w:rPr>
            <w:rStyle w:val="Hyperlink"/>
            <w:rFonts w:ascii="Times New Roman" w:eastAsia="Times New Roman" w:hAnsi="Times New Roman" w:cs="Times New Roman"/>
            <w:lang w:val="en-IN" w:eastAsia="en-IN"/>
          </w:rPr>
          <w:t>Wikipedia</w:t>
        </w:r>
      </w:hyperlink>
      <w:r w:rsidRPr="00302D4A">
        <w:rPr>
          <w:rFonts w:ascii="Times New Roman" w:eastAsia="Times New Roman" w:hAnsi="Times New Roman" w:cs="Times New Roman"/>
          <w:lang w:val="en-IN" w:eastAsia="en-IN"/>
        </w:rPr>
        <w:t>)</w:t>
      </w:r>
      <w:r w:rsidRPr="00302D4A">
        <w:rPr>
          <w:rFonts w:ascii="Times New Roman" w:eastAsia="Times New Roman" w:hAnsi="Times New Roman" w:cs="Times New Roman"/>
          <w:lang w:val="en-IN" w:eastAsia="en-IN"/>
        </w:rPr>
        <w:br/>
        <w:t>IPA: /ˌ</w:t>
      </w:r>
      <w:proofErr w:type="spellStart"/>
      <w:r w:rsidRPr="00302D4A">
        <w:rPr>
          <w:rFonts w:ascii="Times New Roman" w:eastAsia="Times New Roman" w:hAnsi="Times New Roman" w:cs="Times New Roman"/>
          <w:lang w:val="en-IN" w:eastAsia="en-IN"/>
        </w:rPr>
        <w:t>saɪˈtɑ</w:t>
      </w:r>
      <w:proofErr w:type="spellEnd"/>
      <w:r w:rsidRPr="00302D4A">
        <w:rPr>
          <w:rFonts w:ascii="Times New Roman" w:eastAsia="Times New Roman" w:hAnsi="Times New Roman" w:cs="Times New Roman"/>
          <w:lang w:val="en-IN" w:eastAsia="en-IN"/>
        </w:rPr>
        <w:t>ː.</w:t>
      </w:r>
      <w:proofErr w:type="spellStart"/>
      <w:r w:rsidRPr="00302D4A">
        <w:rPr>
          <w:rFonts w:ascii="Times New Roman" w:eastAsia="Times New Roman" w:hAnsi="Times New Roman" w:cs="Times New Roman"/>
          <w:lang w:val="en-IN" w:eastAsia="en-IN"/>
        </w:rPr>
        <w:t>mə.tər</w:t>
      </w:r>
      <w:proofErr w:type="spellEnd"/>
      <w:r w:rsidRPr="00302D4A">
        <w:rPr>
          <w:rFonts w:ascii="Times New Roman" w:eastAsia="Times New Roman" w:hAnsi="Times New Roman" w:cs="Times New Roman"/>
          <w:lang w:val="en-IN" w:eastAsia="en-IN"/>
        </w:rPr>
        <w:t>/ (</w:t>
      </w:r>
      <w:hyperlink r:id="rId31" w:tooltip="Phenotype" w:history="1">
        <w:r w:rsidRPr="00302D4A">
          <w:rPr>
            <w:rStyle w:val="Hyperlink"/>
            <w:rFonts w:ascii="Times New Roman" w:eastAsia="Times New Roman" w:hAnsi="Times New Roman" w:cs="Times New Roman"/>
            <w:lang w:val="en-IN" w:eastAsia="en-IN"/>
          </w:rPr>
          <w:t>Wikipedia</w:t>
        </w:r>
      </w:hyperlink>
      <w:r w:rsidRPr="00302D4A">
        <w:rPr>
          <w:rFonts w:ascii="Times New Roman" w:eastAsia="Times New Roman" w:hAnsi="Times New Roman" w:cs="Times New Roman"/>
          <w:lang w:val="en-IN" w:eastAsia="en-IN"/>
        </w:rPr>
        <w:t>)</w:t>
      </w:r>
      <w:r w:rsidRPr="00302D4A">
        <w:rPr>
          <w:rFonts w:ascii="Times New Roman" w:eastAsia="Times New Roman" w:hAnsi="Times New Roman" w:cs="Times New Roman"/>
          <w:lang w:val="en-IN" w:eastAsia="en-IN"/>
        </w:rPr>
        <w:br/>
        <w:t xml:space="preserve">Phonetic Spelling: </w:t>
      </w:r>
      <w:r w:rsidRPr="00302D4A">
        <w:rPr>
          <w:rFonts w:ascii="Times New Roman" w:eastAsia="Times New Roman" w:hAnsi="Times New Roman" w:cs="Times New Roman"/>
          <w:i/>
          <w:iCs/>
          <w:lang w:val="en-IN" w:eastAsia="en-IN"/>
        </w:rPr>
        <w:t>sigh-TAH-</w:t>
      </w:r>
      <w:proofErr w:type="spellStart"/>
      <w:r w:rsidRPr="00302D4A">
        <w:rPr>
          <w:rFonts w:ascii="Times New Roman" w:eastAsia="Times New Roman" w:hAnsi="Times New Roman" w:cs="Times New Roman"/>
          <w:i/>
          <w:iCs/>
          <w:lang w:val="en-IN" w:eastAsia="en-IN"/>
        </w:rPr>
        <w:t>muh</w:t>
      </w:r>
      <w:proofErr w:type="spellEnd"/>
      <w:r w:rsidRPr="00302D4A">
        <w:rPr>
          <w:rFonts w:ascii="Times New Roman" w:eastAsia="Times New Roman" w:hAnsi="Times New Roman" w:cs="Times New Roman"/>
          <w:i/>
          <w:iCs/>
          <w:lang w:val="en-IN" w:eastAsia="en-IN"/>
        </w:rPr>
        <w:t>-</w:t>
      </w:r>
      <w:proofErr w:type="spellStart"/>
      <w:r w:rsidRPr="00302D4A">
        <w:rPr>
          <w:rFonts w:ascii="Times New Roman" w:eastAsia="Times New Roman" w:hAnsi="Times New Roman" w:cs="Times New Roman"/>
          <w:i/>
          <w:iCs/>
          <w:lang w:val="en-IN" w:eastAsia="en-IN"/>
        </w:rPr>
        <w:t>ter</w:t>
      </w:r>
      <w:proofErr w:type="spellEnd"/>
    </w:p>
    <w:p w14:paraId="4BFA8C27" w14:textId="77777777" w:rsidR="00302D4A" w:rsidRPr="00302D4A" w:rsidRDefault="00302D4A" w:rsidP="00302D4A">
      <w:pPr>
        <w:rPr>
          <w:rFonts w:ascii="Times New Roman" w:eastAsia="Times New Roman" w:hAnsi="Times New Roman" w:cs="Times New Roman"/>
          <w:lang w:val="en-IN" w:eastAsia="en-IN"/>
        </w:rPr>
      </w:pPr>
      <w:r w:rsidRPr="00302D4A">
        <w:rPr>
          <w:rFonts w:ascii="Times New Roman" w:eastAsia="Times New Roman" w:hAnsi="Times New Roman" w:cs="Times New Roman"/>
          <w:lang w:val="en-IN" w:eastAsia="en-IN"/>
        </w:rPr>
        <w:pict w14:anchorId="70FE4FC5">
          <v:rect id="_x0000_i1099" style="width:0;height:1.5pt" o:hralign="center" o:hrstd="t" o:hr="t" fillcolor="#a0a0a0" stroked="f"/>
        </w:pict>
      </w:r>
    </w:p>
    <w:p w14:paraId="65DF840A" w14:textId="77777777" w:rsidR="00302D4A" w:rsidRPr="00302D4A" w:rsidRDefault="00302D4A" w:rsidP="00302D4A">
      <w:pPr>
        <w:numPr>
          <w:ilvl w:val="0"/>
          <w:numId w:val="53"/>
        </w:numPr>
        <w:rPr>
          <w:rFonts w:ascii="Times New Roman" w:eastAsia="Times New Roman" w:hAnsi="Times New Roman" w:cs="Times New Roman"/>
          <w:lang w:val="en-IN" w:eastAsia="en-IN"/>
        </w:rPr>
      </w:pPr>
      <w:proofErr w:type="spellStart"/>
      <w:r w:rsidRPr="00302D4A">
        <w:rPr>
          <w:rFonts w:ascii="Times New Roman" w:eastAsia="Times New Roman" w:hAnsi="Times New Roman" w:cs="Times New Roman"/>
          <w:b/>
          <w:bCs/>
          <w:lang w:val="en-IN" w:eastAsia="en-IN"/>
        </w:rPr>
        <w:lastRenderedPageBreak/>
        <w:t>tdTomato</w:t>
      </w:r>
      <w:proofErr w:type="spellEnd"/>
      <w:r w:rsidRPr="00302D4A">
        <w:rPr>
          <w:rFonts w:ascii="Times New Roman" w:eastAsia="Times New Roman" w:hAnsi="Times New Roman" w:cs="Times New Roman"/>
          <w:lang w:val="en-IN" w:eastAsia="en-IN"/>
        </w:rPr>
        <w:br/>
        <w:t xml:space="preserve">Pronunciation link: </w:t>
      </w:r>
      <w:r w:rsidRPr="00302D4A">
        <w:rPr>
          <w:rFonts w:ascii="Times New Roman" w:eastAsia="Times New Roman" w:hAnsi="Times New Roman" w:cs="Times New Roman"/>
          <w:i/>
          <w:iCs/>
          <w:lang w:val="en-IN" w:eastAsia="en-IN"/>
        </w:rPr>
        <w:t>No major dictionary entry, but usage in literature strongly suggests:</w:t>
      </w:r>
      <w:r w:rsidRPr="00302D4A">
        <w:rPr>
          <w:rFonts w:ascii="Times New Roman" w:eastAsia="Times New Roman" w:hAnsi="Times New Roman" w:cs="Times New Roman"/>
          <w:lang w:val="en-IN" w:eastAsia="en-IN"/>
        </w:rPr>
        <w:t xml:space="preserve"> /</w:t>
      </w:r>
      <w:proofErr w:type="spellStart"/>
      <w:r w:rsidRPr="00302D4A">
        <w:rPr>
          <w:rFonts w:ascii="Times New Roman" w:eastAsia="Times New Roman" w:hAnsi="Times New Roman" w:cs="Times New Roman"/>
          <w:lang w:val="en-IN" w:eastAsia="en-IN"/>
        </w:rPr>
        <w:t>ti</w:t>
      </w:r>
      <w:proofErr w:type="spellEnd"/>
      <w:r w:rsidRPr="00302D4A">
        <w:rPr>
          <w:rFonts w:ascii="Times New Roman" w:eastAsia="Times New Roman" w:hAnsi="Times New Roman" w:cs="Times New Roman"/>
          <w:lang w:val="en-IN" w:eastAsia="en-IN"/>
        </w:rPr>
        <w:t xml:space="preserve">ː diː </w:t>
      </w:r>
      <w:proofErr w:type="spellStart"/>
      <w:r w:rsidRPr="00302D4A">
        <w:rPr>
          <w:rFonts w:ascii="Times New Roman" w:eastAsia="Times New Roman" w:hAnsi="Times New Roman" w:cs="Times New Roman"/>
          <w:lang w:val="en-IN" w:eastAsia="en-IN"/>
        </w:rPr>
        <w:t>təˈmeɪ.toʊ</w:t>
      </w:r>
      <w:proofErr w:type="spellEnd"/>
      <w:r w:rsidRPr="00302D4A">
        <w:rPr>
          <w:rFonts w:ascii="Times New Roman" w:eastAsia="Times New Roman" w:hAnsi="Times New Roman" w:cs="Times New Roman"/>
          <w:lang w:val="en-IN" w:eastAsia="en-IN"/>
        </w:rPr>
        <w:t>/ – “tee</w:t>
      </w:r>
      <w:r w:rsidRPr="00302D4A">
        <w:rPr>
          <w:rFonts w:ascii="Times New Roman" w:eastAsia="Times New Roman" w:hAnsi="Times New Roman" w:cs="Times New Roman"/>
          <w:lang w:val="en-IN" w:eastAsia="en-IN"/>
        </w:rPr>
        <w:noBreakHyphen/>
        <w:t xml:space="preserve">dee </w:t>
      </w:r>
      <w:proofErr w:type="spellStart"/>
      <w:r w:rsidRPr="00302D4A">
        <w:rPr>
          <w:rFonts w:ascii="Times New Roman" w:eastAsia="Times New Roman" w:hAnsi="Times New Roman" w:cs="Times New Roman"/>
          <w:lang w:val="en-IN" w:eastAsia="en-IN"/>
        </w:rPr>
        <w:t>toh</w:t>
      </w:r>
      <w:proofErr w:type="spellEnd"/>
      <w:r w:rsidRPr="00302D4A">
        <w:rPr>
          <w:rFonts w:ascii="Times New Roman" w:eastAsia="Times New Roman" w:hAnsi="Times New Roman" w:cs="Times New Roman"/>
          <w:lang w:val="en-IN" w:eastAsia="en-IN"/>
        </w:rPr>
        <w:noBreakHyphen/>
        <w:t>MAY</w:t>
      </w:r>
      <w:r w:rsidRPr="00302D4A">
        <w:rPr>
          <w:rFonts w:ascii="Times New Roman" w:eastAsia="Times New Roman" w:hAnsi="Times New Roman" w:cs="Times New Roman"/>
          <w:lang w:val="en-IN" w:eastAsia="en-IN"/>
        </w:rPr>
        <w:noBreakHyphen/>
      </w:r>
      <w:proofErr w:type="spellStart"/>
      <w:r w:rsidRPr="00302D4A">
        <w:rPr>
          <w:rFonts w:ascii="Times New Roman" w:eastAsia="Times New Roman" w:hAnsi="Times New Roman" w:cs="Times New Roman"/>
          <w:lang w:val="en-IN" w:eastAsia="en-IN"/>
        </w:rPr>
        <w:t>toh</w:t>
      </w:r>
      <w:proofErr w:type="spellEnd"/>
      <w:r w:rsidRPr="00302D4A">
        <w:rPr>
          <w:rFonts w:ascii="Times New Roman" w:eastAsia="Times New Roman" w:hAnsi="Times New Roman" w:cs="Times New Roman"/>
          <w:lang w:val="en-IN" w:eastAsia="en-IN"/>
        </w:rPr>
        <w:t>” (</w:t>
      </w:r>
      <w:proofErr w:type="spellStart"/>
      <w:r w:rsidRPr="00302D4A">
        <w:rPr>
          <w:rFonts w:ascii="Times New Roman" w:eastAsia="Times New Roman" w:hAnsi="Times New Roman" w:cs="Times New Roman"/>
          <w:lang w:val="en-IN" w:eastAsia="en-IN"/>
        </w:rPr>
        <w:fldChar w:fldCharType="begin"/>
      </w:r>
      <w:r w:rsidRPr="00302D4A">
        <w:rPr>
          <w:rFonts w:ascii="Times New Roman" w:eastAsia="Times New Roman" w:hAnsi="Times New Roman" w:cs="Times New Roman"/>
          <w:lang w:val="en-IN" w:eastAsia="en-IN"/>
        </w:rPr>
        <w:instrText>HYPERLINK "https://www.fpbase.org/protein/tdtomato/?utm_source=chatgpt.com" \o "tdTomato :: Fluorescent Protein Database"</w:instrText>
      </w:r>
      <w:r w:rsidRPr="00302D4A">
        <w:rPr>
          <w:rFonts w:ascii="Times New Roman" w:eastAsia="Times New Roman" w:hAnsi="Times New Roman" w:cs="Times New Roman"/>
          <w:lang w:val="en-IN" w:eastAsia="en-IN"/>
        </w:rPr>
      </w:r>
      <w:r w:rsidRPr="00302D4A">
        <w:rPr>
          <w:rFonts w:ascii="Times New Roman" w:eastAsia="Times New Roman" w:hAnsi="Times New Roman" w:cs="Times New Roman"/>
          <w:lang w:val="en-IN" w:eastAsia="en-IN"/>
        </w:rPr>
        <w:fldChar w:fldCharType="separate"/>
      </w:r>
      <w:r w:rsidRPr="00302D4A">
        <w:rPr>
          <w:rStyle w:val="Hyperlink"/>
          <w:rFonts w:ascii="Times New Roman" w:eastAsia="Times New Roman" w:hAnsi="Times New Roman" w:cs="Times New Roman"/>
          <w:lang w:val="en-IN" w:eastAsia="en-IN"/>
        </w:rPr>
        <w:t>FPBase</w:t>
      </w:r>
      <w:proofErr w:type="spellEnd"/>
      <w:r w:rsidRPr="00302D4A">
        <w:rPr>
          <w:rFonts w:ascii="Times New Roman" w:eastAsia="Times New Roman" w:hAnsi="Times New Roman" w:cs="Times New Roman"/>
          <w:lang w:val="en-IN" w:eastAsia="en-IN"/>
        </w:rPr>
        <w:fldChar w:fldCharType="end"/>
      </w:r>
      <w:r w:rsidRPr="00302D4A">
        <w:rPr>
          <w:rFonts w:ascii="Times New Roman" w:eastAsia="Times New Roman" w:hAnsi="Times New Roman" w:cs="Times New Roman"/>
          <w:lang w:val="en-IN" w:eastAsia="en-IN"/>
        </w:rPr>
        <w:t>)</w:t>
      </w:r>
      <w:r w:rsidRPr="00302D4A">
        <w:rPr>
          <w:rFonts w:ascii="Times New Roman" w:eastAsia="Times New Roman" w:hAnsi="Times New Roman" w:cs="Times New Roman"/>
          <w:lang w:val="en-IN" w:eastAsia="en-IN"/>
        </w:rPr>
        <w:br/>
        <w:t>IPA: /</w:t>
      </w:r>
      <w:proofErr w:type="spellStart"/>
      <w:r w:rsidRPr="00302D4A">
        <w:rPr>
          <w:rFonts w:ascii="Times New Roman" w:eastAsia="Times New Roman" w:hAnsi="Times New Roman" w:cs="Times New Roman"/>
          <w:lang w:val="en-IN" w:eastAsia="en-IN"/>
        </w:rPr>
        <w:t>tiːdi</w:t>
      </w:r>
      <w:proofErr w:type="spellEnd"/>
      <w:r w:rsidRPr="00302D4A">
        <w:rPr>
          <w:rFonts w:ascii="Times New Roman" w:eastAsia="Times New Roman" w:hAnsi="Times New Roman" w:cs="Times New Roman"/>
          <w:lang w:val="en-IN" w:eastAsia="en-IN"/>
        </w:rPr>
        <w:t xml:space="preserve"> </w:t>
      </w:r>
      <w:proofErr w:type="spellStart"/>
      <w:r w:rsidRPr="00302D4A">
        <w:rPr>
          <w:rFonts w:ascii="Times New Roman" w:eastAsia="Times New Roman" w:hAnsi="Times New Roman" w:cs="Times New Roman"/>
          <w:lang w:val="en-IN" w:eastAsia="en-IN"/>
        </w:rPr>
        <w:t>təˈmeɪtoʊ</w:t>
      </w:r>
      <w:proofErr w:type="spellEnd"/>
      <w:r w:rsidRPr="00302D4A">
        <w:rPr>
          <w:rFonts w:ascii="Times New Roman" w:eastAsia="Times New Roman" w:hAnsi="Times New Roman" w:cs="Times New Roman"/>
          <w:lang w:val="en-IN" w:eastAsia="en-IN"/>
        </w:rPr>
        <w:t>/</w:t>
      </w:r>
      <w:r w:rsidRPr="00302D4A">
        <w:rPr>
          <w:rFonts w:ascii="Times New Roman" w:eastAsia="Times New Roman" w:hAnsi="Times New Roman" w:cs="Times New Roman"/>
          <w:lang w:val="en-IN" w:eastAsia="en-IN"/>
        </w:rPr>
        <w:br/>
        <w:t xml:space="preserve">Phonetic Spelling: </w:t>
      </w:r>
      <w:r w:rsidRPr="00302D4A">
        <w:rPr>
          <w:rFonts w:ascii="Times New Roman" w:eastAsia="Times New Roman" w:hAnsi="Times New Roman" w:cs="Times New Roman"/>
          <w:i/>
          <w:iCs/>
          <w:lang w:val="en-IN" w:eastAsia="en-IN"/>
        </w:rPr>
        <w:t xml:space="preserve">TEE-dee </w:t>
      </w:r>
      <w:proofErr w:type="spellStart"/>
      <w:r w:rsidRPr="00302D4A">
        <w:rPr>
          <w:rFonts w:ascii="Times New Roman" w:eastAsia="Times New Roman" w:hAnsi="Times New Roman" w:cs="Times New Roman"/>
          <w:i/>
          <w:iCs/>
          <w:lang w:val="en-IN" w:eastAsia="en-IN"/>
        </w:rPr>
        <w:t>tuh</w:t>
      </w:r>
      <w:proofErr w:type="spellEnd"/>
      <w:r w:rsidRPr="00302D4A">
        <w:rPr>
          <w:rFonts w:ascii="Times New Roman" w:eastAsia="Times New Roman" w:hAnsi="Times New Roman" w:cs="Times New Roman"/>
          <w:i/>
          <w:iCs/>
          <w:lang w:val="en-IN" w:eastAsia="en-IN"/>
        </w:rPr>
        <w:noBreakHyphen/>
        <w:t>MAY-</w:t>
      </w:r>
      <w:proofErr w:type="spellStart"/>
      <w:r w:rsidRPr="00302D4A">
        <w:rPr>
          <w:rFonts w:ascii="Times New Roman" w:eastAsia="Times New Roman" w:hAnsi="Times New Roman" w:cs="Times New Roman"/>
          <w:i/>
          <w:iCs/>
          <w:lang w:val="en-IN" w:eastAsia="en-IN"/>
        </w:rPr>
        <w:t>toh</w:t>
      </w:r>
      <w:proofErr w:type="spellEnd"/>
    </w:p>
    <w:p w14:paraId="4AD96599" w14:textId="77777777" w:rsidR="00302D4A" w:rsidRPr="00302D4A" w:rsidRDefault="00302D4A" w:rsidP="00302D4A">
      <w:pPr>
        <w:rPr>
          <w:rFonts w:ascii="Times New Roman" w:eastAsia="Times New Roman" w:hAnsi="Times New Roman" w:cs="Times New Roman"/>
          <w:lang w:val="en-IN" w:eastAsia="en-IN"/>
        </w:rPr>
      </w:pPr>
      <w:r w:rsidRPr="00302D4A">
        <w:rPr>
          <w:rFonts w:ascii="Times New Roman" w:eastAsia="Times New Roman" w:hAnsi="Times New Roman" w:cs="Times New Roman"/>
          <w:lang w:val="en-IN" w:eastAsia="en-IN"/>
        </w:rPr>
        <w:pict w14:anchorId="67472788">
          <v:rect id="_x0000_i1100" style="width:0;height:1.5pt" o:hralign="center" o:hrstd="t" o:hr="t" fillcolor="#a0a0a0" stroked="f"/>
        </w:pict>
      </w:r>
    </w:p>
    <w:p w14:paraId="111B82FD" w14:textId="77777777" w:rsidR="00302D4A" w:rsidRPr="00302D4A" w:rsidRDefault="00302D4A" w:rsidP="00302D4A">
      <w:pPr>
        <w:numPr>
          <w:ilvl w:val="0"/>
          <w:numId w:val="54"/>
        </w:numPr>
        <w:rPr>
          <w:rFonts w:ascii="Times New Roman" w:eastAsia="Times New Roman" w:hAnsi="Times New Roman" w:cs="Times New Roman"/>
          <w:lang w:val="en-IN" w:eastAsia="en-IN"/>
        </w:rPr>
      </w:pPr>
      <w:r w:rsidRPr="00302D4A">
        <w:rPr>
          <w:rFonts w:ascii="Times New Roman" w:eastAsia="Times New Roman" w:hAnsi="Times New Roman" w:cs="Times New Roman"/>
          <w:b/>
          <w:bCs/>
          <w:lang w:val="en-IN" w:eastAsia="en-IN"/>
        </w:rPr>
        <w:t>Pf4-Cre</w:t>
      </w:r>
      <w:r w:rsidRPr="00302D4A">
        <w:rPr>
          <w:rFonts w:ascii="Times New Roman" w:eastAsia="Times New Roman" w:hAnsi="Times New Roman" w:cs="Times New Roman"/>
          <w:lang w:val="en-IN" w:eastAsia="en-IN"/>
        </w:rPr>
        <w:br/>
        <w:t xml:space="preserve">Explanation: a genetically modified mouse line where </w:t>
      </w:r>
      <w:r w:rsidRPr="00302D4A">
        <w:rPr>
          <w:rFonts w:ascii="Times New Roman" w:eastAsia="Times New Roman" w:hAnsi="Times New Roman" w:cs="Times New Roman"/>
          <w:i/>
          <w:iCs/>
          <w:lang w:val="en-IN" w:eastAsia="en-IN"/>
        </w:rPr>
        <w:t>Pf4</w:t>
      </w:r>
      <w:r w:rsidRPr="00302D4A">
        <w:rPr>
          <w:rFonts w:ascii="Times New Roman" w:eastAsia="Times New Roman" w:hAnsi="Times New Roman" w:cs="Times New Roman"/>
          <w:lang w:val="en-IN" w:eastAsia="en-IN"/>
        </w:rPr>
        <w:t xml:space="preserve"> (platelet factor 4) promoter drives </w:t>
      </w:r>
      <w:r w:rsidRPr="00302D4A">
        <w:rPr>
          <w:rFonts w:ascii="Times New Roman" w:eastAsia="Times New Roman" w:hAnsi="Times New Roman" w:cs="Times New Roman"/>
          <w:i/>
          <w:iCs/>
          <w:lang w:val="en-IN" w:eastAsia="en-IN"/>
        </w:rPr>
        <w:t>Cre</w:t>
      </w:r>
      <w:r w:rsidRPr="00302D4A">
        <w:rPr>
          <w:rFonts w:ascii="Times New Roman" w:eastAsia="Times New Roman" w:hAnsi="Times New Roman" w:cs="Times New Roman"/>
          <w:lang w:val="en-IN" w:eastAsia="en-IN"/>
        </w:rPr>
        <w:t xml:space="preserve"> recombinase expression. (</w:t>
      </w:r>
      <w:hyperlink r:id="rId32" w:tooltip="008535 - Pf4-Cre (or Cxcl4-iCre) Strain Details" w:history="1">
        <w:r w:rsidRPr="00302D4A">
          <w:rPr>
            <w:rStyle w:val="Hyperlink"/>
            <w:rFonts w:ascii="Times New Roman" w:eastAsia="Times New Roman" w:hAnsi="Times New Roman" w:cs="Times New Roman"/>
            <w:lang w:val="en-IN" w:eastAsia="en-IN"/>
          </w:rPr>
          <w:t>Jackson Laboratory</w:t>
        </w:r>
      </w:hyperlink>
      <w:r w:rsidRPr="00302D4A">
        <w:rPr>
          <w:rFonts w:ascii="Times New Roman" w:eastAsia="Times New Roman" w:hAnsi="Times New Roman" w:cs="Times New Roman"/>
          <w:lang w:val="en-IN" w:eastAsia="en-IN"/>
        </w:rPr>
        <w:t>)</w:t>
      </w:r>
      <w:r w:rsidRPr="00302D4A">
        <w:rPr>
          <w:rFonts w:ascii="Times New Roman" w:eastAsia="Times New Roman" w:hAnsi="Times New Roman" w:cs="Times New Roman"/>
          <w:lang w:val="en-IN" w:eastAsia="en-IN"/>
        </w:rPr>
        <w:br/>
        <w:t xml:space="preserve">Pronunciation link: </w:t>
      </w:r>
      <w:r w:rsidRPr="00302D4A">
        <w:rPr>
          <w:rFonts w:ascii="Times New Roman" w:eastAsia="Times New Roman" w:hAnsi="Times New Roman" w:cs="Times New Roman"/>
          <w:i/>
          <w:iCs/>
          <w:lang w:val="en-IN" w:eastAsia="en-IN"/>
        </w:rPr>
        <w:t>No single dictionary entry, combine known pronunciations of parts</w:t>
      </w:r>
      <w:r w:rsidRPr="00302D4A">
        <w:rPr>
          <w:rFonts w:ascii="Times New Roman" w:eastAsia="Times New Roman" w:hAnsi="Times New Roman" w:cs="Times New Roman"/>
          <w:lang w:val="en-IN" w:eastAsia="en-IN"/>
        </w:rPr>
        <w:br/>
        <w:t>IPA: /piː</w:t>
      </w:r>
      <w:r w:rsidRPr="00302D4A">
        <w:rPr>
          <w:rFonts w:ascii="Times New Roman" w:eastAsia="Times New Roman" w:hAnsi="Times New Roman" w:cs="Times New Roman"/>
          <w:lang w:val="en-IN" w:eastAsia="en-IN"/>
        </w:rPr>
        <w:noBreakHyphen/>
      </w:r>
      <w:proofErr w:type="spellStart"/>
      <w:r w:rsidRPr="00302D4A">
        <w:rPr>
          <w:rFonts w:ascii="Times New Roman" w:eastAsia="Times New Roman" w:hAnsi="Times New Roman" w:cs="Times New Roman"/>
          <w:lang w:val="en-IN" w:eastAsia="en-IN"/>
        </w:rPr>
        <w:t>ef</w:t>
      </w:r>
      <w:proofErr w:type="spellEnd"/>
      <w:r w:rsidRPr="00302D4A">
        <w:rPr>
          <w:rFonts w:ascii="Times New Roman" w:eastAsia="Times New Roman" w:hAnsi="Times New Roman" w:cs="Times New Roman"/>
          <w:lang w:val="en-IN" w:eastAsia="en-IN"/>
        </w:rPr>
        <w:noBreakHyphen/>
        <w:t xml:space="preserve">four </w:t>
      </w:r>
      <w:proofErr w:type="spellStart"/>
      <w:r w:rsidRPr="00302D4A">
        <w:rPr>
          <w:rFonts w:ascii="Times New Roman" w:eastAsia="Times New Roman" w:hAnsi="Times New Roman" w:cs="Times New Roman"/>
          <w:lang w:val="en-IN" w:eastAsia="en-IN"/>
        </w:rPr>
        <w:t>kree</w:t>
      </w:r>
      <w:proofErr w:type="spellEnd"/>
      <w:r w:rsidRPr="00302D4A">
        <w:rPr>
          <w:rFonts w:ascii="Times New Roman" w:eastAsia="Times New Roman" w:hAnsi="Times New Roman" w:cs="Times New Roman"/>
          <w:lang w:val="en-IN" w:eastAsia="en-IN"/>
        </w:rPr>
        <w:t>/</w:t>
      </w:r>
      <w:r w:rsidRPr="00302D4A">
        <w:rPr>
          <w:rFonts w:ascii="Times New Roman" w:eastAsia="Times New Roman" w:hAnsi="Times New Roman" w:cs="Times New Roman"/>
          <w:lang w:val="en-IN" w:eastAsia="en-IN"/>
        </w:rPr>
        <w:br/>
        <w:t xml:space="preserve">Phonetic Spelling: </w:t>
      </w:r>
      <w:r w:rsidRPr="00302D4A">
        <w:rPr>
          <w:rFonts w:ascii="Times New Roman" w:eastAsia="Times New Roman" w:hAnsi="Times New Roman" w:cs="Times New Roman"/>
          <w:i/>
          <w:iCs/>
          <w:lang w:val="en-IN" w:eastAsia="en-IN"/>
        </w:rPr>
        <w:t>PEE</w:t>
      </w:r>
      <w:r w:rsidRPr="00302D4A">
        <w:rPr>
          <w:rFonts w:ascii="Times New Roman" w:eastAsia="Times New Roman" w:hAnsi="Times New Roman" w:cs="Times New Roman"/>
          <w:i/>
          <w:iCs/>
          <w:lang w:val="en-IN" w:eastAsia="en-IN"/>
        </w:rPr>
        <w:noBreakHyphen/>
        <w:t>EF</w:t>
      </w:r>
      <w:r w:rsidRPr="00302D4A">
        <w:rPr>
          <w:rFonts w:ascii="Times New Roman" w:eastAsia="Times New Roman" w:hAnsi="Times New Roman" w:cs="Times New Roman"/>
          <w:i/>
          <w:iCs/>
          <w:lang w:val="en-IN" w:eastAsia="en-IN"/>
        </w:rPr>
        <w:noBreakHyphen/>
        <w:t>four KREE</w:t>
      </w:r>
    </w:p>
    <w:p w14:paraId="3DAA2841" w14:textId="14C00865" w:rsidR="00302D4A" w:rsidRPr="00302D4A" w:rsidRDefault="00302D4A" w:rsidP="00302D4A">
      <w:pPr>
        <w:rPr>
          <w:rFonts w:ascii="Times New Roman" w:eastAsia="Times New Roman" w:hAnsi="Times New Roman" w:cs="Times New Roman"/>
          <w:lang w:val="en-IN" w:eastAsia="en-IN"/>
        </w:rPr>
      </w:pPr>
    </w:p>
    <w:p w14:paraId="1C5DC7F9" w14:textId="177132F6" w:rsidR="001C4403" w:rsidRPr="004B7BCB" w:rsidRDefault="001C4403" w:rsidP="001C4403">
      <w:pPr>
        <w:rPr>
          <w:rFonts w:ascii="Times New Roman" w:eastAsia="Times New Roman" w:hAnsi="Times New Roman" w:cs="Times New Roman"/>
          <w:lang w:val="en-IN" w:eastAsia="en-IN"/>
        </w:rPr>
      </w:pPr>
    </w:p>
    <w:sectPr w:rsidR="001C4403" w:rsidRPr="004B7BCB" w:rsidSect="005F0509">
      <w:headerReference w:type="default" r:id="rId33"/>
      <w:footerReference w:type="even" r:id="rId34"/>
      <w:footerReference w:type="default" r:id="rId3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0F34A" w14:textId="77777777" w:rsidR="00900F1E" w:rsidRDefault="00900F1E">
      <w:r>
        <w:separator/>
      </w:r>
    </w:p>
    <w:p w14:paraId="5F42187A" w14:textId="77777777" w:rsidR="00900F1E" w:rsidRDefault="00900F1E"/>
  </w:endnote>
  <w:endnote w:type="continuationSeparator" w:id="0">
    <w:p w14:paraId="134A65B9" w14:textId="77777777" w:rsidR="00900F1E" w:rsidRDefault="00900F1E">
      <w:r>
        <w:continuationSeparator/>
      </w:r>
    </w:p>
    <w:p w14:paraId="282D35A9" w14:textId="77777777" w:rsidR="00900F1E" w:rsidRDefault="00900F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AD1D79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14274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AC7C1E">
      <w:rPr>
        <w:rFonts w:cstheme="minorHAnsi"/>
      </w:rPr>
      <w:t xml:space="preserve">                      September 09, </w:t>
    </w:r>
    <w:proofErr w:type="gramStart"/>
    <w:r w:rsidR="00AC7C1E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F8B8B" w14:textId="77777777" w:rsidR="00900F1E" w:rsidRDefault="00900F1E">
      <w:r>
        <w:separator/>
      </w:r>
    </w:p>
    <w:p w14:paraId="4D491F40" w14:textId="77777777" w:rsidR="00900F1E" w:rsidRDefault="00900F1E"/>
  </w:footnote>
  <w:footnote w:type="continuationSeparator" w:id="0">
    <w:p w14:paraId="1035DFF5" w14:textId="77777777" w:rsidR="00900F1E" w:rsidRDefault="00900F1E">
      <w:r>
        <w:continuationSeparator/>
      </w:r>
    </w:p>
    <w:p w14:paraId="7DDD6828" w14:textId="77777777" w:rsidR="00900F1E" w:rsidRDefault="00900F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CEC5462" w:rsidR="00336C61" w:rsidRPr="006D3AC7" w:rsidRDefault="00336C61" w:rsidP="00AC7C1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3" w:name="_Hlk161771130"/>
    <w:r w:rsidR="00AC7C1E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3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35C6096"/>
    <w:multiLevelType w:val="multilevel"/>
    <w:tmpl w:val="6D9EB9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4233FF7"/>
    <w:multiLevelType w:val="multilevel"/>
    <w:tmpl w:val="550628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218E0585"/>
    <w:multiLevelType w:val="multilevel"/>
    <w:tmpl w:val="F12A8E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5A23E8"/>
    <w:multiLevelType w:val="multilevel"/>
    <w:tmpl w:val="7332DED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CDF45CB"/>
    <w:multiLevelType w:val="multilevel"/>
    <w:tmpl w:val="717627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1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FAA411B"/>
    <w:multiLevelType w:val="multilevel"/>
    <w:tmpl w:val="C10A1D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49A3013"/>
    <w:multiLevelType w:val="multilevel"/>
    <w:tmpl w:val="0BC85BC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FCA6C63"/>
    <w:multiLevelType w:val="multilevel"/>
    <w:tmpl w:val="D67E30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EF0CBB"/>
    <w:multiLevelType w:val="multilevel"/>
    <w:tmpl w:val="4A3AE8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3D2219F"/>
    <w:multiLevelType w:val="multilevel"/>
    <w:tmpl w:val="280CD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40"/>
  </w:num>
  <w:num w:numId="2" w16cid:durableId="599022016">
    <w:abstractNumId w:val="45"/>
  </w:num>
  <w:num w:numId="3" w16cid:durableId="157157113">
    <w:abstractNumId w:val="41"/>
  </w:num>
  <w:num w:numId="4" w16cid:durableId="94518384">
    <w:abstractNumId w:val="32"/>
  </w:num>
  <w:num w:numId="5" w16cid:durableId="209999702">
    <w:abstractNumId w:val="15"/>
  </w:num>
  <w:num w:numId="6" w16cid:durableId="1459685572">
    <w:abstractNumId w:val="35"/>
  </w:num>
  <w:num w:numId="7" w16cid:durableId="228031132">
    <w:abstractNumId w:val="47"/>
  </w:num>
  <w:num w:numId="8" w16cid:durableId="1597859644">
    <w:abstractNumId w:val="11"/>
  </w:num>
  <w:num w:numId="9" w16cid:durableId="784496459">
    <w:abstractNumId w:val="20"/>
  </w:num>
  <w:num w:numId="10" w16cid:durableId="1702588870">
    <w:abstractNumId w:val="28"/>
  </w:num>
  <w:num w:numId="11" w16cid:durableId="174464395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9"/>
  </w:num>
  <w:num w:numId="18" w16cid:durableId="1599216356">
    <w:abstractNumId w:val="33"/>
  </w:num>
  <w:num w:numId="19" w16cid:durableId="1729379947">
    <w:abstractNumId w:val="31"/>
  </w:num>
  <w:num w:numId="20" w16cid:durableId="18824919">
    <w:abstractNumId w:val="23"/>
  </w:num>
  <w:num w:numId="21" w16cid:durableId="1170372592">
    <w:abstractNumId w:val="22"/>
  </w:num>
  <w:num w:numId="22" w16cid:durableId="1461454741">
    <w:abstractNumId w:val="10"/>
  </w:num>
  <w:num w:numId="23" w16cid:durableId="1354306633">
    <w:abstractNumId w:val="19"/>
  </w:num>
  <w:num w:numId="24" w16cid:durableId="279800298">
    <w:abstractNumId w:val="36"/>
  </w:num>
  <w:num w:numId="25" w16cid:durableId="305820415">
    <w:abstractNumId w:val="14"/>
  </w:num>
  <w:num w:numId="26" w16cid:durableId="1024021112">
    <w:abstractNumId w:val="30"/>
  </w:num>
  <w:num w:numId="27" w16cid:durableId="848561004">
    <w:abstractNumId w:val="25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8"/>
  </w:num>
  <w:num w:numId="39" w16cid:durableId="172493793">
    <w:abstractNumId w:val="46"/>
  </w:num>
  <w:num w:numId="40" w16cid:durableId="1162430656">
    <w:abstractNumId w:val="24"/>
  </w:num>
  <w:num w:numId="41" w16cid:durableId="857502586">
    <w:abstractNumId w:val="26"/>
  </w:num>
  <w:num w:numId="42" w16cid:durableId="829755101">
    <w:abstractNumId w:val="34"/>
  </w:num>
  <w:num w:numId="43" w16cid:durableId="77024263">
    <w:abstractNumId w:val="21"/>
  </w:num>
  <w:num w:numId="44" w16cid:durableId="1024093089">
    <w:abstractNumId w:val="27"/>
  </w:num>
  <w:num w:numId="45" w16cid:durableId="810901489">
    <w:abstractNumId w:val="44"/>
  </w:num>
  <w:num w:numId="46" w16cid:durableId="614599441">
    <w:abstractNumId w:val="43"/>
  </w:num>
  <w:num w:numId="47" w16cid:durableId="2087339953">
    <w:abstractNumId w:val="29"/>
  </w:num>
  <w:num w:numId="48" w16cid:durableId="1761684346">
    <w:abstractNumId w:val="13"/>
  </w:num>
  <w:num w:numId="49" w16cid:durableId="606427671">
    <w:abstractNumId w:val="16"/>
  </w:num>
  <w:num w:numId="50" w16cid:durableId="472337795">
    <w:abstractNumId w:val="42"/>
  </w:num>
  <w:num w:numId="51" w16cid:durableId="1964073463">
    <w:abstractNumId w:val="37"/>
  </w:num>
  <w:num w:numId="52" w16cid:durableId="1208225743">
    <w:abstractNumId w:val="12"/>
  </w:num>
  <w:num w:numId="53" w16cid:durableId="1512571826">
    <w:abstractNumId w:val="17"/>
  </w:num>
  <w:num w:numId="54" w16cid:durableId="1325815079">
    <w:abstractNumId w:val="3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26F0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2352"/>
    <w:rsid w:val="00074929"/>
    <w:rsid w:val="00081E78"/>
    <w:rsid w:val="00083792"/>
    <w:rsid w:val="00085F90"/>
    <w:rsid w:val="0008613B"/>
    <w:rsid w:val="00090BAC"/>
    <w:rsid w:val="0009624C"/>
    <w:rsid w:val="000A2498"/>
    <w:rsid w:val="000A6222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2F2E"/>
    <w:rsid w:val="001C3C85"/>
    <w:rsid w:val="001C4403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2D8"/>
    <w:rsid w:val="002C54DB"/>
    <w:rsid w:val="002C6E7B"/>
    <w:rsid w:val="002D2D64"/>
    <w:rsid w:val="002D48BB"/>
    <w:rsid w:val="002D52A1"/>
    <w:rsid w:val="002E7521"/>
    <w:rsid w:val="002F0D42"/>
    <w:rsid w:val="002F3829"/>
    <w:rsid w:val="002F38CF"/>
    <w:rsid w:val="002F7AFF"/>
    <w:rsid w:val="00302D4A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75A41"/>
    <w:rsid w:val="0038502C"/>
    <w:rsid w:val="00386777"/>
    <w:rsid w:val="00395684"/>
    <w:rsid w:val="003A1109"/>
    <w:rsid w:val="003A49C2"/>
    <w:rsid w:val="003B00BE"/>
    <w:rsid w:val="003B3E2A"/>
    <w:rsid w:val="003B407B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179EB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5771"/>
    <w:rsid w:val="0045614E"/>
    <w:rsid w:val="004566CC"/>
    <w:rsid w:val="00456A5D"/>
    <w:rsid w:val="0046452A"/>
    <w:rsid w:val="00464D72"/>
    <w:rsid w:val="00464DE1"/>
    <w:rsid w:val="004656D4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1C59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71C30"/>
    <w:rsid w:val="0058214E"/>
    <w:rsid w:val="005829D1"/>
    <w:rsid w:val="005829FA"/>
    <w:rsid w:val="00585ECC"/>
    <w:rsid w:val="00590F40"/>
    <w:rsid w:val="005925C3"/>
    <w:rsid w:val="00593FF0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0B32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2B86"/>
    <w:rsid w:val="00710EA3"/>
    <w:rsid w:val="0071156C"/>
    <w:rsid w:val="00712078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4274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0F1E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3EF5"/>
    <w:rsid w:val="009B4EE3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A01F2C"/>
    <w:rsid w:val="00A037B3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C7C1E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0F52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14B9"/>
    <w:rsid w:val="00BD4346"/>
    <w:rsid w:val="00BD6CFF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0FA0"/>
    <w:rsid w:val="00C428F1"/>
    <w:rsid w:val="00C50118"/>
    <w:rsid w:val="00C602B2"/>
    <w:rsid w:val="00C66C56"/>
    <w:rsid w:val="00C70C90"/>
    <w:rsid w:val="00C7374B"/>
    <w:rsid w:val="00C75758"/>
    <w:rsid w:val="00C766A8"/>
    <w:rsid w:val="00C8109F"/>
    <w:rsid w:val="00C82679"/>
    <w:rsid w:val="00C836F3"/>
    <w:rsid w:val="00C9250E"/>
    <w:rsid w:val="00C95FD7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00CE"/>
    <w:rsid w:val="00CF2130"/>
    <w:rsid w:val="00CF22E8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10E2"/>
    <w:rsid w:val="00D8375E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074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530E"/>
    <w:rsid w:val="00DF6EE3"/>
    <w:rsid w:val="00E04EFB"/>
    <w:rsid w:val="00E072C2"/>
    <w:rsid w:val="00E17748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0C00"/>
    <w:rsid w:val="00EF11AC"/>
    <w:rsid w:val="00EF2BCA"/>
    <w:rsid w:val="00EF4E2B"/>
    <w:rsid w:val="00F0293A"/>
    <w:rsid w:val="00F045D1"/>
    <w:rsid w:val="00F04E9E"/>
    <w:rsid w:val="00F10CF8"/>
    <w:rsid w:val="00F10FAD"/>
    <w:rsid w:val="00F12B08"/>
    <w:rsid w:val="00F146E3"/>
    <w:rsid w:val="00F153F4"/>
    <w:rsid w:val="00F22F5E"/>
    <w:rsid w:val="00F3061E"/>
    <w:rsid w:val="00F35094"/>
    <w:rsid w:val="00F35B29"/>
    <w:rsid w:val="00F3618A"/>
    <w:rsid w:val="00F4412A"/>
    <w:rsid w:val="00F47945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571C30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71C30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71C30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71C30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71C30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71C30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n.wikipedia.org/wiki/Phenotype?utm_source=chatgpt.com" TargetMode="External"/><Relationship Id="rId18" Type="http://schemas.openxmlformats.org/officeDocument/2006/relationships/hyperlink" Target="https://en.wikipedia.org/wiki/Phenotype?utm_source=chatgpt.com" TargetMode="External"/><Relationship Id="rId26" Type="http://schemas.openxmlformats.org/officeDocument/2006/relationships/hyperlink" Target="https://www.merriam-webster.com/dictionary/antibody" TargetMode="External"/><Relationship Id="rId21" Type="http://schemas.openxmlformats.org/officeDocument/2006/relationships/hyperlink" Target="https://en.wikipedia.org/wiki/Phenotype?utm_source=chatgpt.com" TargetMode="External"/><Relationship Id="rId34" Type="http://schemas.openxmlformats.org/officeDocument/2006/relationships/footer" Target="footer1.xml"/><Relationship Id="rId7" Type="http://schemas.openxmlformats.org/officeDocument/2006/relationships/hyperlink" Target="https://review.jove.com/account/file-uploader?src=20976728" TargetMode="External"/><Relationship Id="rId12" Type="http://schemas.openxmlformats.org/officeDocument/2006/relationships/hyperlink" Target="https://en.wikipedia.org/wiki/Phenotype?utm_source=chatgpt.com" TargetMode="External"/><Relationship Id="rId17" Type="http://schemas.openxmlformats.org/officeDocument/2006/relationships/hyperlink" Target="https://www.merriam-webster.com/dictionary/cervical" TargetMode="External"/><Relationship Id="rId25" Type="http://schemas.openxmlformats.org/officeDocument/2006/relationships/hyperlink" Target="https://en.wikipedia.org/wiki/Phenotype?utm_source=chatgpt.com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en.wikipedia.org/wiki/Phenotype?utm_source=chatgpt.com" TargetMode="External"/><Relationship Id="rId20" Type="http://schemas.openxmlformats.org/officeDocument/2006/relationships/hyperlink" Target="https://www.merriam-webster.com/dictionary/centrifuge" TargetMode="External"/><Relationship Id="rId29" Type="http://schemas.openxmlformats.org/officeDocument/2006/relationships/hyperlink" Target="https://dictionary.cambridge.org/dictionary/english/cytomete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lancet" TargetMode="External"/><Relationship Id="rId24" Type="http://schemas.openxmlformats.org/officeDocument/2006/relationships/hyperlink" Target="https://en.wikipedia.org/wiki/Phenotype?utm_source=chatgpt.com" TargetMode="External"/><Relationship Id="rId32" Type="http://schemas.openxmlformats.org/officeDocument/2006/relationships/hyperlink" Target="https://www.jax.org/strain/008535?utm_source=chatgpt.com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en.wikipedia.org/wiki/Phenotype?utm_source=chatgpt.com" TargetMode="External"/><Relationship Id="rId23" Type="http://schemas.openxmlformats.org/officeDocument/2006/relationships/hyperlink" Target="https://www.merriam-webster.com/dictionary/supernatant" TargetMode="External"/><Relationship Id="rId28" Type="http://schemas.openxmlformats.org/officeDocument/2006/relationships/hyperlink" Target="https://en.wikipedia.org/wiki/Phenotype?utm_source=chatgpt.com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dictionary.cambridge.org/dictionary/english/phenotype?utm_source=chatgpt.com" TargetMode="External"/><Relationship Id="rId19" Type="http://schemas.openxmlformats.org/officeDocument/2006/relationships/hyperlink" Target="https://en.wikipedia.org/wiki/Phenotype?utm_source=chatgpt.com" TargetMode="External"/><Relationship Id="rId31" Type="http://schemas.openxmlformats.org/officeDocument/2006/relationships/hyperlink" Target="https://en.wikipedia.org/wiki/Phenotype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ctionary.cambridge.org/dictionary/english/phenotype?utm_source=chatgpt.com" TargetMode="External"/><Relationship Id="rId14" Type="http://schemas.openxmlformats.org/officeDocument/2006/relationships/hyperlink" Target="https://www.merriam-webster.com/dictionary/lysis" TargetMode="External"/><Relationship Id="rId22" Type="http://schemas.openxmlformats.org/officeDocument/2006/relationships/hyperlink" Target="https://en.wikipedia.org/wiki/Phenotype?utm_source=chatgpt.com" TargetMode="External"/><Relationship Id="rId27" Type="http://schemas.openxmlformats.org/officeDocument/2006/relationships/hyperlink" Target="https://en.wikipedia.org/wiki/Phenotype?utm_source=chatgpt.com" TargetMode="External"/><Relationship Id="rId30" Type="http://schemas.openxmlformats.org/officeDocument/2006/relationships/hyperlink" Target="https://en.wikipedia.org/wiki/Phenotype?utm_source=chatgpt.com" TargetMode="External"/><Relationship Id="rId35" Type="http://schemas.openxmlformats.org/officeDocument/2006/relationships/footer" Target="footer2.xml"/><Relationship Id="rId8" Type="http://schemas.openxmlformats.org/officeDocument/2006/relationships/hyperlink" Target="https://dictionary.cambridge.org/dictionary/english/phenotype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2151</Words>
  <Characters>12693</Characters>
  <Application>Microsoft Office Word</Application>
  <DocSecurity>0</DocSecurity>
  <Lines>334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14688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cp:lastPrinted>2025-09-15T14:54:00Z</cp:lastPrinted>
  <dcterms:created xsi:type="dcterms:W3CDTF">2025-09-18T02:53:00Z</dcterms:created>
  <dcterms:modified xsi:type="dcterms:W3CDTF">2025-09-18T02:53:00Z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