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C2F0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85462">
        <w:rPr>
          <w:rFonts w:eastAsia="Times New Roman" w:cstheme="minorHAnsi"/>
          <w:b/>
        </w:rPr>
        <w:t>68756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11B8D4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85462" w:rsidRPr="00D20BFC">
          <w:rPr>
            <w:rStyle w:val="Hyperlink"/>
            <w:rFonts w:eastAsia="Times New Roman" w:cstheme="minorHAnsi"/>
            <w:b/>
          </w:rPr>
          <w:t>https://review.jove.com/account/file-uploader?src=20970628</w:t>
        </w:r>
      </w:hyperlink>
    </w:p>
    <w:p w14:paraId="4BD2ECD9" w14:textId="77777777" w:rsidR="00085462" w:rsidRPr="00B07A3B" w:rsidRDefault="00085462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8D8EC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0A39" w:rsidRPr="00A10A39">
        <w:rPr>
          <w:rStyle w:val="ArticleTitle"/>
          <w:rFonts w:cstheme="minorHAnsi"/>
        </w:rPr>
        <w:t>A Standardized Murine Model with a Three-Person Workflow for Studying Acute Cellular and Antibody-Mediated Rejection in Xenotransplantation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B086126" w14:textId="3DB6EED0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</w:rPr>
        <w:t>Xiaofei Zhu</w:t>
      </w:r>
      <w:r w:rsidRPr="00A10A3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10A39">
        <w:rPr>
          <w:rFonts w:eastAsia="Times New Roman" w:cstheme="minorHAnsi"/>
          <w:b/>
          <w:sz w:val="28"/>
          <w:szCs w:val="28"/>
        </w:rPr>
        <w:t>, Jian Huang</w:t>
      </w:r>
      <w:r w:rsidRPr="00A10A39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A10A39">
        <w:rPr>
          <w:rFonts w:eastAsia="Times New Roman" w:cstheme="minorHAnsi"/>
          <w:b/>
          <w:sz w:val="28"/>
          <w:szCs w:val="28"/>
        </w:rPr>
        <w:t>, Yuqi An</w:t>
      </w:r>
      <w:r w:rsidRPr="00A10A39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A10A39">
        <w:rPr>
          <w:rFonts w:eastAsia="Times New Roman" w:cstheme="minorHAnsi"/>
          <w:b/>
          <w:sz w:val="28"/>
          <w:szCs w:val="28"/>
        </w:rPr>
        <w:t>, Peiyuan Li</w:t>
      </w:r>
      <w:r w:rsidRPr="00A10A39">
        <w:rPr>
          <w:rFonts w:eastAsia="Times New Roman" w:cstheme="minorHAnsi"/>
          <w:b/>
          <w:sz w:val="28"/>
          <w:szCs w:val="28"/>
          <w:vertAlign w:val="superscript"/>
        </w:rPr>
        <w:t>2,3,5</w:t>
      </w:r>
      <w:r w:rsidRPr="00A10A39">
        <w:rPr>
          <w:rFonts w:eastAsia="Times New Roman" w:cstheme="minorHAnsi"/>
          <w:b/>
          <w:sz w:val="28"/>
          <w:szCs w:val="28"/>
        </w:rPr>
        <w:t>, Kai Xing</w:t>
      </w:r>
      <w:r w:rsidRPr="00A10A39">
        <w:rPr>
          <w:rFonts w:eastAsia="Times New Roman" w:cstheme="minorHAnsi"/>
          <w:b/>
          <w:sz w:val="28"/>
          <w:szCs w:val="28"/>
          <w:vertAlign w:val="superscript"/>
        </w:rPr>
        <w:t>2,3,5</w:t>
      </w:r>
      <w:r w:rsidRPr="00A10A39">
        <w:rPr>
          <w:rFonts w:eastAsia="Times New Roman" w:cstheme="minorHAnsi"/>
          <w:b/>
          <w:sz w:val="28"/>
          <w:szCs w:val="28"/>
        </w:rPr>
        <w:t>, Yuan Chang</w:t>
      </w:r>
      <w:r w:rsidRPr="00A10A39">
        <w:rPr>
          <w:rFonts w:eastAsia="Times New Roman" w:cstheme="minorHAnsi"/>
          <w:b/>
          <w:sz w:val="28"/>
          <w:szCs w:val="28"/>
          <w:vertAlign w:val="superscript"/>
        </w:rPr>
        <w:t>2,3,5</w:t>
      </w:r>
      <w:r w:rsidRPr="00A10A39">
        <w:rPr>
          <w:rFonts w:eastAsia="Times New Roman" w:cstheme="minorHAnsi"/>
          <w:b/>
          <w:sz w:val="28"/>
          <w:szCs w:val="28"/>
        </w:rPr>
        <w:t>, Jiangping Song</w:t>
      </w:r>
      <w:r w:rsidRPr="00A10A39">
        <w:rPr>
          <w:rFonts w:eastAsia="Times New Roman" w:cstheme="minorHAnsi"/>
          <w:b/>
          <w:sz w:val="28"/>
          <w:szCs w:val="28"/>
          <w:vertAlign w:val="superscript"/>
        </w:rPr>
        <w:t>2,3,5,6,7,8</w:t>
      </w:r>
    </w:p>
    <w:p w14:paraId="7B83C3EB" w14:textId="77777777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9001BC4" w14:textId="2DF47B41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0A39">
        <w:rPr>
          <w:rFonts w:eastAsia="Times New Roman" w:cstheme="minorHAnsi"/>
          <w:b/>
          <w:sz w:val="28"/>
          <w:szCs w:val="28"/>
        </w:rPr>
        <w:t>Department of Urology, Beijing Jishuitan Hospital Affiliated to Capital Medical University</w:t>
      </w:r>
    </w:p>
    <w:p w14:paraId="6435D863" w14:textId="1729305A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A10A39">
        <w:rPr>
          <w:rFonts w:eastAsia="Times New Roman" w:cstheme="minorHAnsi"/>
          <w:b/>
          <w:sz w:val="28"/>
          <w:szCs w:val="28"/>
        </w:rPr>
        <w:t>Beijing Key Laboratory of Organ Xenotransplantation, Fuwai Hospital, National Center for Cardiovascular Diseases, Chinese Academy of Medical Sciences and Peking Union Medical College</w:t>
      </w:r>
    </w:p>
    <w:p w14:paraId="00BB31EC" w14:textId="2230A7F7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10A39">
        <w:rPr>
          <w:rFonts w:eastAsia="Times New Roman" w:cstheme="minorHAnsi"/>
          <w:b/>
          <w:sz w:val="28"/>
          <w:szCs w:val="28"/>
        </w:rPr>
        <w:t>State Key Laboratory of Cardiovascular Disease, Fuwai Hospital, National Center for Cardiovascular Diseases, Chinese Academy of Medical Sciences and Peking Union Medical College</w:t>
      </w:r>
    </w:p>
    <w:p w14:paraId="2876EA0D" w14:textId="6987518C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10A39">
        <w:rPr>
          <w:rFonts w:eastAsia="Times New Roman" w:cstheme="minorHAnsi"/>
          <w:b/>
          <w:sz w:val="28"/>
          <w:szCs w:val="28"/>
        </w:rPr>
        <w:t>First Teaching Hospital of Tianjin University of Traditional Chinese Medicine</w:t>
      </w:r>
    </w:p>
    <w:p w14:paraId="74FDBADB" w14:textId="07504500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A10A39">
        <w:rPr>
          <w:rFonts w:eastAsia="Times New Roman" w:cstheme="minorHAnsi"/>
          <w:b/>
          <w:sz w:val="28"/>
          <w:szCs w:val="28"/>
        </w:rPr>
        <w:t>Department of Cardiac Surgery, Fuwai Hospital, National Center for Cardiovascular Diseases, Chinese Academy of Medical Sciences and Peking Union Medical College</w:t>
      </w:r>
    </w:p>
    <w:p w14:paraId="44F64980" w14:textId="2D73BC03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A10A39">
        <w:rPr>
          <w:rFonts w:eastAsia="Times New Roman" w:cstheme="minorHAnsi"/>
          <w:b/>
          <w:sz w:val="28"/>
          <w:szCs w:val="28"/>
        </w:rPr>
        <w:t>Department of Cardiac Surgery, Fuwai Yunnan Hospital, Chinese Academy of Medical Sciences, Affiliated Cardiovascular Hospital of Kunming Medical University</w:t>
      </w:r>
    </w:p>
    <w:p w14:paraId="376E7EF4" w14:textId="4C007C9B" w:rsidR="00A10A39" w:rsidRPr="00A10A39" w:rsidRDefault="00A10A39" w:rsidP="00A10A39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A10A39">
        <w:rPr>
          <w:rFonts w:eastAsia="Times New Roman" w:cstheme="minorHAnsi"/>
          <w:b/>
          <w:sz w:val="28"/>
          <w:szCs w:val="28"/>
        </w:rPr>
        <w:t>Shenzhen Key Laboratory of Cardiovascular Disease, Fuwai Hospital, Chinese Academy of Medical Sciences</w:t>
      </w:r>
    </w:p>
    <w:p w14:paraId="74A3CDA1" w14:textId="5ECDFB12" w:rsidR="00D6314B" w:rsidRPr="00B07A3B" w:rsidRDefault="00A10A39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10A39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A10A39">
        <w:rPr>
          <w:rFonts w:eastAsia="Times New Roman" w:cstheme="minorHAnsi"/>
          <w:b/>
          <w:sz w:val="28"/>
          <w:szCs w:val="28"/>
        </w:rPr>
        <w:t>Sanya Institute of China Agricultural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FC52D58" w:rsidR="00D6314B" w:rsidRPr="00A10A39" w:rsidRDefault="00A10A39" w:rsidP="00A10A39">
      <w:pPr>
        <w:rPr>
          <w:rFonts w:ascii="Calibri" w:hAnsi="Calibri" w:cs="Calibri"/>
        </w:rPr>
      </w:pPr>
      <w:bookmarkStart w:id="0" w:name="_Hlk25233958"/>
      <w:r w:rsidRPr="00082887">
        <w:rPr>
          <w:rFonts w:ascii="Calibri" w:hAnsi="Calibri" w:cs="Calibri"/>
        </w:rPr>
        <w:t xml:space="preserve">Jiangping Song </w:t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  <w:t>(</w:t>
      </w:r>
      <w:hyperlink r:id="rId8" w:history="1">
        <w:r w:rsidRPr="00082887">
          <w:rPr>
            <w:rStyle w:val="Hyperlink"/>
            <w:rFonts w:ascii="Calibri" w:hAnsi="Calibri" w:cs="Calibri"/>
          </w:rPr>
          <w:t>fwsongjiangping@126.com</w:t>
        </w:r>
      </w:hyperlink>
      <w:r w:rsidRPr="00082887">
        <w:rPr>
          <w:rFonts w:ascii="Calibri" w:hAnsi="Calibri" w:cs="Calibr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412649" w14:textId="77777777" w:rsidR="00A10A39" w:rsidRPr="00082887" w:rsidRDefault="00A10A39" w:rsidP="00A10A39">
      <w:pPr>
        <w:rPr>
          <w:rFonts w:ascii="Calibri" w:hAnsi="Calibri" w:cs="Calibri"/>
          <w:lang w:val="de-DE"/>
        </w:rPr>
      </w:pPr>
      <w:r w:rsidRPr="00082887">
        <w:rPr>
          <w:rFonts w:ascii="Calibri" w:hAnsi="Calibri" w:cs="Calibri"/>
          <w:lang w:val="de-DE"/>
        </w:rPr>
        <w:t xml:space="preserve">Xiaofei Zhu </w:t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  <w:t>(</w:t>
      </w:r>
      <w:hyperlink r:id="rId9" w:history="1">
        <w:r w:rsidRPr="00082887">
          <w:rPr>
            <w:rStyle w:val="Hyperlink"/>
            <w:rFonts w:ascii="Calibri" w:hAnsi="Calibri" w:cs="Calibri"/>
            <w:lang w:val="de-DE"/>
          </w:rPr>
          <w:t>zhuxiaofei0079@sina.com</w:t>
        </w:r>
      </w:hyperlink>
      <w:r w:rsidRPr="00082887">
        <w:rPr>
          <w:rFonts w:ascii="Calibri" w:hAnsi="Calibri" w:cs="Calibri"/>
          <w:lang w:val="de-DE"/>
        </w:rPr>
        <w:t>)</w:t>
      </w:r>
    </w:p>
    <w:p w14:paraId="22667A8A" w14:textId="77777777" w:rsidR="00A10A39" w:rsidRPr="00082887" w:rsidRDefault="00A10A39" w:rsidP="00A10A39">
      <w:pPr>
        <w:rPr>
          <w:rFonts w:ascii="Calibri" w:hAnsi="Calibri" w:cs="Calibri"/>
        </w:rPr>
      </w:pPr>
      <w:r w:rsidRPr="00082887">
        <w:rPr>
          <w:rFonts w:ascii="Calibri" w:hAnsi="Calibri" w:cs="Calibri"/>
        </w:rPr>
        <w:t xml:space="preserve">Jian Huang </w:t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  <w:t>(</w:t>
      </w:r>
      <w:hyperlink r:id="rId10" w:history="1">
        <w:r w:rsidRPr="00082887">
          <w:rPr>
            <w:rStyle w:val="Hyperlink"/>
            <w:rFonts w:ascii="Calibri" w:hAnsi="Calibri" w:cs="Calibri"/>
          </w:rPr>
          <w:t>huangjian99@sina.cn</w:t>
        </w:r>
      </w:hyperlink>
      <w:r w:rsidRPr="00082887">
        <w:rPr>
          <w:rFonts w:ascii="Calibri" w:hAnsi="Calibri" w:cs="Calibri"/>
        </w:rPr>
        <w:t>)</w:t>
      </w:r>
    </w:p>
    <w:p w14:paraId="5077C691" w14:textId="77777777" w:rsidR="00A10A39" w:rsidRPr="00082887" w:rsidRDefault="00A10A39" w:rsidP="00A10A39">
      <w:pPr>
        <w:rPr>
          <w:rFonts w:ascii="Calibri" w:hAnsi="Calibri" w:cs="Calibri"/>
          <w:lang w:val="de-DE"/>
        </w:rPr>
      </w:pPr>
      <w:r w:rsidRPr="00082887">
        <w:rPr>
          <w:rFonts w:ascii="Calibri" w:hAnsi="Calibri" w:cs="Calibri"/>
          <w:lang w:val="de-DE"/>
        </w:rPr>
        <w:t xml:space="preserve">Yuqi An </w:t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  <w:t>(</w:t>
      </w:r>
      <w:hyperlink r:id="rId11" w:history="1">
        <w:r w:rsidRPr="00082887">
          <w:rPr>
            <w:rStyle w:val="Hyperlink"/>
            <w:rFonts w:ascii="Calibri" w:hAnsi="Calibri" w:cs="Calibri"/>
            <w:lang w:val="de-DE"/>
          </w:rPr>
          <w:t>yuqian10080@163.com</w:t>
        </w:r>
      </w:hyperlink>
      <w:r w:rsidRPr="00082887">
        <w:rPr>
          <w:rFonts w:ascii="Calibri" w:hAnsi="Calibri" w:cs="Calibri"/>
          <w:lang w:val="de-DE"/>
        </w:rPr>
        <w:t>)</w:t>
      </w:r>
    </w:p>
    <w:p w14:paraId="1E0978A0" w14:textId="77777777" w:rsidR="00A10A39" w:rsidRPr="00082887" w:rsidRDefault="00A10A39" w:rsidP="00A10A39">
      <w:pPr>
        <w:rPr>
          <w:rFonts w:ascii="Calibri" w:hAnsi="Calibri" w:cs="Calibri"/>
          <w:lang w:val="de-DE"/>
        </w:rPr>
      </w:pPr>
      <w:r w:rsidRPr="00082887">
        <w:rPr>
          <w:rFonts w:ascii="Calibri" w:hAnsi="Calibri" w:cs="Calibri"/>
          <w:lang w:val="de-DE"/>
        </w:rPr>
        <w:t xml:space="preserve">Peiyuan Li </w:t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</w:r>
      <w:r w:rsidRPr="00082887">
        <w:rPr>
          <w:rFonts w:ascii="Calibri" w:hAnsi="Calibri" w:cs="Calibri"/>
          <w:lang w:val="de-DE"/>
        </w:rPr>
        <w:tab/>
        <w:t>(</w:t>
      </w:r>
      <w:hyperlink r:id="rId12" w:history="1">
        <w:r w:rsidRPr="00082887">
          <w:rPr>
            <w:rStyle w:val="Hyperlink"/>
            <w:rFonts w:ascii="Calibri" w:hAnsi="Calibri" w:cs="Calibri"/>
            <w:lang w:val="de-DE"/>
          </w:rPr>
          <w:t>lipyvip@163.com</w:t>
        </w:r>
      </w:hyperlink>
      <w:r w:rsidRPr="00082887">
        <w:rPr>
          <w:rFonts w:ascii="Calibri" w:hAnsi="Calibri" w:cs="Calibri"/>
          <w:lang w:val="de-DE"/>
        </w:rPr>
        <w:t>)</w:t>
      </w:r>
    </w:p>
    <w:p w14:paraId="6C6564B2" w14:textId="77777777" w:rsidR="00A10A39" w:rsidRPr="00082887" w:rsidRDefault="00A10A39" w:rsidP="00A10A39">
      <w:pPr>
        <w:rPr>
          <w:rFonts w:ascii="Calibri" w:hAnsi="Calibri" w:cs="Calibri"/>
        </w:rPr>
      </w:pPr>
      <w:r w:rsidRPr="00082887">
        <w:rPr>
          <w:rFonts w:ascii="Calibri" w:hAnsi="Calibri" w:cs="Calibri"/>
        </w:rPr>
        <w:t xml:space="preserve">Kai Xing </w:t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  <w:t>(</w:t>
      </w:r>
      <w:hyperlink r:id="rId13" w:history="1">
        <w:r w:rsidRPr="00082887">
          <w:rPr>
            <w:rStyle w:val="Hyperlink"/>
            <w:rFonts w:ascii="Calibri" w:hAnsi="Calibri" w:cs="Calibri"/>
          </w:rPr>
          <w:t>xingkaibest@163.com</w:t>
        </w:r>
      </w:hyperlink>
      <w:r w:rsidRPr="00082887">
        <w:rPr>
          <w:rFonts w:ascii="Calibri" w:hAnsi="Calibri" w:cs="Calibri"/>
        </w:rPr>
        <w:t>)</w:t>
      </w:r>
    </w:p>
    <w:p w14:paraId="08D4E0F3" w14:textId="77777777" w:rsidR="00A10A39" w:rsidRPr="00082887" w:rsidRDefault="00A10A39" w:rsidP="00A10A39">
      <w:pPr>
        <w:rPr>
          <w:rFonts w:ascii="Calibri" w:hAnsi="Calibri" w:cs="Calibri"/>
        </w:rPr>
      </w:pPr>
      <w:r w:rsidRPr="00082887">
        <w:rPr>
          <w:rFonts w:ascii="Calibri" w:hAnsi="Calibri" w:cs="Calibri"/>
        </w:rPr>
        <w:t xml:space="preserve">Yuan Chang </w:t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  <w:t>(</w:t>
      </w:r>
      <w:hyperlink r:id="rId14" w:history="1">
        <w:r w:rsidRPr="00082887">
          <w:rPr>
            <w:rStyle w:val="Hyperlink"/>
            <w:rFonts w:ascii="Calibri" w:hAnsi="Calibri" w:cs="Calibri"/>
          </w:rPr>
          <w:t>changyuanxw@163.com</w:t>
        </w:r>
      </w:hyperlink>
      <w:r w:rsidRPr="00082887">
        <w:rPr>
          <w:rFonts w:ascii="Calibri" w:hAnsi="Calibri" w:cs="Calibri"/>
        </w:rPr>
        <w:t>)</w:t>
      </w:r>
    </w:p>
    <w:p w14:paraId="7A698619" w14:textId="77777777" w:rsidR="00A10A39" w:rsidRPr="00082887" w:rsidRDefault="00A10A39" w:rsidP="00A10A39">
      <w:pPr>
        <w:rPr>
          <w:rFonts w:ascii="Calibri" w:hAnsi="Calibri" w:cs="Calibri"/>
        </w:rPr>
      </w:pPr>
      <w:r w:rsidRPr="00082887">
        <w:rPr>
          <w:rFonts w:ascii="Calibri" w:hAnsi="Calibri" w:cs="Calibri"/>
        </w:rPr>
        <w:t xml:space="preserve">Jiangping Song </w:t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</w:r>
      <w:r w:rsidRPr="00082887">
        <w:rPr>
          <w:rFonts w:ascii="Calibri" w:hAnsi="Calibri" w:cs="Calibri"/>
        </w:rPr>
        <w:tab/>
        <w:t>(</w:t>
      </w:r>
      <w:hyperlink r:id="rId15" w:history="1">
        <w:r w:rsidRPr="00082887">
          <w:rPr>
            <w:rStyle w:val="Hyperlink"/>
            <w:rFonts w:ascii="Calibri" w:hAnsi="Calibri" w:cs="Calibri"/>
          </w:rPr>
          <w:t>fwsongjiangping@126.com</w:t>
        </w:r>
      </w:hyperlink>
      <w:r w:rsidRPr="00082887">
        <w:rPr>
          <w:rFonts w:ascii="Calibri" w:hAnsi="Calibri" w:cs="Calibri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8E71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8E71DF">
        <w:rPr>
          <w:rFonts w:cstheme="minorHAnsi"/>
          <w:b/>
          <w:sz w:val="22"/>
          <w:szCs w:val="22"/>
        </w:rPr>
        <w:t>Length</w:t>
      </w:r>
    </w:p>
    <w:p w14:paraId="72F5C5E6" w14:textId="0572E01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8E71DF">
        <w:rPr>
          <w:rFonts w:cstheme="minorHAnsi"/>
          <w:bCs/>
          <w:sz w:val="22"/>
          <w:szCs w:val="22"/>
        </w:rPr>
        <w:t xml:space="preserve">Number of Steps: </w:t>
      </w:r>
      <w:r w:rsidR="008E71DF" w:rsidRPr="008E71DF">
        <w:rPr>
          <w:rFonts w:cstheme="minorHAnsi"/>
          <w:bCs/>
          <w:sz w:val="22"/>
          <w:szCs w:val="22"/>
        </w:rPr>
        <w:t>24</w:t>
      </w:r>
    </w:p>
    <w:p w14:paraId="5AAC9C6C" w14:textId="31371B7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E71DF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1415E64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A10A39">
        <w:rPr>
          <w:rFonts w:eastAsia="Times New Roman" w:cstheme="minorHAnsi"/>
        </w:rPr>
        <w:t xml:space="preserve">at </w:t>
      </w:r>
      <w:r w:rsidR="00A10A39" w:rsidRPr="00082887">
        <w:rPr>
          <w:rFonts w:ascii="Calibri" w:hAnsi="Calibri" w:cs="Calibri"/>
        </w:rPr>
        <w:t>Fuwai Hospital, Chinese Academy of Medical Sciences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CC62147" w:rsidR="00CE10F2" w:rsidRDefault="00FF480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FF4808">
        <w:rPr>
          <w:rFonts w:cstheme="minorHAnsi"/>
          <w:b/>
          <w:bCs/>
        </w:rPr>
        <w:t>Donor Heart Harvest and Preparation for Heterotopic Cervical Transplantation Using the Cuff Technique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8D564F1" w14:textId="1850E2D3" w:rsidR="00A10A39" w:rsidRPr="00960C99" w:rsidRDefault="00372D53" w:rsidP="00A10A39">
      <w:pPr>
        <w:pStyle w:val="Narration"/>
        <w:numPr>
          <w:ilvl w:val="1"/>
          <w:numId w:val="45"/>
        </w:numPr>
      </w:pPr>
      <w:r>
        <w:t>To begin</w:t>
      </w:r>
      <w:r w:rsidR="00197F31">
        <w:t>, obtain</w:t>
      </w:r>
      <w:r w:rsidR="00A10A39" w:rsidRPr="00960C99">
        <w:t xml:space="preserve"> neonatal </w:t>
      </w:r>
      <w:r w:rsidR="00197F31">
        <w:t xml:space="preserve">10 to 12-day old </w:t>
      </w:r>
      <w:r w:rsidR="00A10A39" w:rsidRPr="00960C99">
        <w:t xml:space="preserve">Sprague-Dawley rats </w:t>
      </w:r>
      <w:r w:rsidR="00197F31">
        <w:t xml:space="preserve">and 7  to  8-week old </w:t>
      </w:r>
      <w:r w:rsidR="00197F31" w:rsidRPr="00197F31">
        <w:t xml:space="preserve">C57BL/6 </w:t>
      </w:r>
      <w:r w:rsidR="00197F31">
        <w:t xml:space="preserve"> </w:t>
      </w:r>
      <w:r w:rsidR="00197F31" w:rsidRPr="00197F31">
        <w:rPr>
          <w:i/>
          <w:iCs/>
          <w:color w:val="EE0000"/>
        </w:rPr>
        <w:t xml:space="preserve">(C-Fifty-seven-B-L-bar-6-J) </w:t>
      </w:r>
      <w:r w:rsidR="00197F31" w:rsidRPr="00197F31">
        <w:t>or Balb</w:t>
      </w:r>
      <w:r w:rsidR="00197F31">
        <w:t>/</w:t>
      </w:r>
      <w:r w:rsidR="00197F31" w:rsidRPr="00197F31">
        <w:t xml:space="preserve">c </w:t>
      </w:r>
      <w:r w:rsidR="00197F31" w:rsidRPr="00197F31">
        <w:rPr>
          <w:i/>
          <w:iCs/>
          <w:color w:val="EE0000"/>
        </w:rPr>
        <w:t>(</w:t>
      </w:r>
      <w:r w:rsidR="00197F31">
        <w:rPr>
          <w:i/>
          <w:iCs/>
          <w:color w:val="EE0000"/>
        </w:rPr>
        <w:t xml:space="preserve">Balb-C) </w:t>
      </w:r>
      <w:r w:rsidR="00197F31" w:rsidRPr="00197F31">
        <w:t>mice</w:t>
      </w:r>
      <w:r w:rsidR="00A10A39" w:rsidRPr="00960C99">
        <w:t xml:space="preserve"> </w:t>
      </w:r>
      <w:r w:rsidR="00A10A39" w:rsidRPr="00960C99">
        <w:rPr>
          <w:b/>
          <w:bCs/>
        </w:rPr>
        <w:t>[1]</w:t>
      </w:r>
      <w:r w:rsidR="00A10A39" w:rsidRPr="00960C99">
        <w:t xml:space="preserve">. House all donor </w:t>
      </w:r>
      <w:r w:rsidR="00197F31">
        <w:t xml:space="preserve">rats </w:t>
      </w:r>
      <w:r w:rsidR="00A10A39" w:rsidRPr="00960C99">
        <w:t xml:space="preserve">and recipient </w:t>
      </w:r>
      <w:r w:rsidR="00197F31">
        <w:t xml:space="preserve">mice </w:t>
      </w:r>
      <w:r w:rsidR="00A10A39" w:rsidRPr="00960C99">
        <w:t xml:space="preserve">in a specific pathogen-free environment </w:t>
      </w:r>
      <w:r w:rsidR="00A10A39" w:rsidRPr="00960C99">
        <w:rPr>
          <w:b/>
          <w:bCs/>
        </w:rPr>
        <w:t>[2]</w:t>
      </w:r>
      <w:r w:rsidR="00A10A39" w:rsidRPr="00960C99">
        <w:t>.</w:t>
      </w:r>
    </w:p>
    <w:p w14:paraId="4D8E2F5E" w14:textId="042EDFA4" w:rsidR="00A10A39" w:rsidRDefault="00372D53" w:rsidP="00A10A39">
      <w:pPr>
        <w:pStyle w:val="ShotDescription"/>
        <w:numPr>
          <w:ilvl w:val="2"/>
          <w:numId w:val="45"/>
        </w:numPr>
      </w:pPr>
      <w:r w:rsidRPr="00960C99">
        <w:t xml:space="preserve">WIDE: </w:t>
      </w:r>
      <w:r w:rsidR="00197F31">
        <w:t>Shot of</w:t>
      </w:r>
      <w:r w:rsidR="00A10A39" w:rsidRPr="00960C99">
        <w:t xml:space="preserve"> Neonatal donor rats </w:t>
      </w:r>
      <w:r w:rsidR="00197F31">
        <w:t>and donor mice in labeled cages</w:t>
      </w:r>
      <w:r w:rsidR="00A10A39" w:rsidRPr="00960C99">
        <w:t>.</w:t>
      </w:r>
    </w:p>
    <w:p w14:paraId="62BBFD5E" w14:textId="7E3F56CA" w:rsidR="00A10A39" w:rsidRPr="00960C99" w:rsidRDefault="00197F31" w:rsidP="00A10A39">
      <w:pPr>
        <w:pStyle w:val="ShotDescription"/>
        <w:numPr>
          <w:ilvl w:val="2"/>
          <w:numId w:val="45"/>
        </w:numPr>
      </w:pPr>
      <w:r>
        <w:t>Shot of the rats and mice in the laboratory setup</w:t>
      </w:r>
      <w:r w:rsidR="00A10A39" w:rsidRPr="00960C99">
        <w:t>.</w:t>
      </w:r>
    </w:p>
    <w:p w14:paraId="015A7357" w14:textId="5E9B8F58" w:rsidR="00A10A39" w:rsidRPr="00960C99" w:rsidRDefault="00197F31" w:rsidP="00A10A39">
      <w:pPr>
        <w:pStyle w:val="Narration"/>
        <w:numPr>
          <w:ilvl w:val="1"/>
          <w:numId w:val="45"/>
        </w:numPr>
      </w:pPr>
      <w:r>
        <w:t>With</w:t>
      </w:r>
      <w:r w:rsidR="00A10A39" w:rsidRPr="00960C99">
        <w:t xml:space="preserve"> povidone-iodine-soaked cotton balls, disinfect the thoracoabdominal </w:t>
      </w:r>
      <w:r w:rsidRPr="00960C99">
        <w:t xml:space="preserve">area </w:t>
      </w:r>
      <w:r>
        <w:t xml:space="preserve">of the anesthetized rats </w:t>
      </w:r>
      <w:r w:rsidR="00A10A39" w:rsidRPr="00960C99">
        <w:rPr>
          <w:b/>
          <w:bCs/>
        </w:rPr>
        <w:t>[1</w:t>
      </w:r>
      <w:r>
        <w:rPr>
          <w:b/>
          <w:bCs/>
        </w:rPr>
        <w:t>-TXT</w:t>
      </w:r>
      <w:r w:rsidR="00A10A39" w:rsidRPr="00960C99">
        <w:rPr>
          <w:b/>
          <w:bCs/>
        </w:rPr>
        <w:t>]</w:t>
      </w:r>
      <w:r w:rsidR="00A10A39" w:rsidRPr="00960C99">
        <w:t xml:space="preserve">. </w:t>
      </w:r>
      <w:commentRangeStart w:id="2"/>
      <w:r>
        <w:t>Then use</w:t>
      </w:r>
      <w:r w:rsidR="00A10A39" w:rsidRPr="00960C99">
        <w:t xml:space="preserve"> a cotton swab</w:t>
      </w:r>
      <w:r>
        <w:t xml:space="preserve"> to</w:t>
      </w:r>
      <w:r w:rsidR="00A10A39" w:rsidRPr="00960C99">
        <w:t xml:space="preserve"> gently move the intestines aside to expose the inferior vena cava </w:t>
      </w:r>
      <w:r w:rsidR="00A10A39" w:rsidRPr="00960C99">
        <w:rPr>
          <w:b/>
          <w:bCs/>
        </w:rPr>
        <w:t>[2]</w:t>
      </w:r>
      <w:r w:rsidR="00A10A39" w:rsidRPr="00960C99">
        <w:t xml:space="preserve">. </w:t>
      </w:r>
      <w:commentRangeEnd w:id="2"/>
      <w:r w:rsidRPr="00960C99">
        <w:rPr>
          <w:rStyle w:val="CommentReference"/>
          <w:sz w:val="24"/>
          <w:szCs w:val="24"/>
        </w:rPr>
        <w:commentReference w:id="2"/>
      </w:r>
    </w:p>
    <w:p w14:paraId="06077194" w14:textId="549B84D0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disinfecting the thoracoabdominal area with povidone-iodine-soaked cotton balls.</w:t>
      </w:r>
      <w:r w:rsidR="00197F31">
        <w:t xml:space="preserve"> </w:t>
      </w:r>
      <w:r w:rsidR="00197F31">
        <w:rPr>
          <w:b/>
          <w:bCs/>
        </w:rPr>
        <w:t xml:space="preserve">TXT: Anesthesia: </w:t>
      </w:r>
      <w:r w:rsidR="00197F31" w:rsidRPr="00197F31">
        <w:rPr>
          <w:b/>
          <w:bCs/>
        </w:rPr>
        <w:t>of 30 μL/ g tribromoethanol</w:t>
      </w:r>
      <w:r w:rsidR="00197F31">
        <w:rPr>
          <w:b/>
          <w:bCs/>
        </w:rPr>
        <w:t xml:space="preserve"> (i.p)</w:t>
      </w:r>
    </w:p>
    <w:p w14:paraId="669CEB3E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gently moving the intestines aside with a cotton swab to expose the inferior vena cava.</w:t>
      </w:r>
    </w:p>
    <w:p w14:paraId="43F619D9" w14:textId="513EC177" w:rsidR="00197F31" w:rsidRPr="00197F31" w:rsidRDefault="00197F31" w:rsidP="00197F31">
      <w:pPr>
        <w:pStyle w:val="ShotDescription"/>
        <w:numPr>
          <w:ilvl w:val="1"/>
          <w:numId w:val="45"/>
        </w:numPr>
        <w:rPr>
          <w:color w:val="7030A0"/>
        </w:rPr>
      </w:pPr>
      <w:r w:rsidRPr="00197F31">
        <w:rPr>
          <w:color w:val="7030A0"/>
        </w:rPr>
        <w:t>Now use</w:t>
      </w:r>
      <w:r w:rsidRPr="00197F31">
        <w:rPr>
          <w:color w:val="7030A0"/>
        </w:rPr>
        <w:t xml:space="preserve"> an insulin syringe</w:t>
      </w:r>
      <w:r w:rsidRPr="00197F31">
        <w:rPr>
          <w:color w:val="7030A0"/>
        </w:rPr>
        <w:t xml:space="preserve"> to </w:t>
      </w:r>
      <w:r w:rsidRPr="00197F31">
        <w:rPr>
          <w:color w:val="7030A0"/>
        </w:rPr>
        <w:t xml:space="preserve">inject 0.2 to 0.5 milliliters of heparinized saline into the inferior vena cava </w:t>
      </w:r>
      <w:r w:rsidRPr="00197F31">
        <w:rPr>
          <w:b/>
          <w:bCs/>
          <w:color w:val="7030A0"/>
        </w:rPr>
        <w:t>[</w:t>
      </w:r>
      <w:r w:rsidRPr="00197F31">
        <w:rPr>
          <w:b/>
          <w:bCs/>
          <w:color w:val="7030A0"/>
        </w:rPr>
        <w:t>1</w:t>
      </w:r>
      <w:r w:rsidRPr="00197F31">
        <w:rPr>
          <w:b/>
          <w:bCs/>
          <w:color w:val="7030A0"/>
        </w:rPr>
        <w:t>]</w:t>
      </w:r>
      <w:r w:rsidRPr="00197F31">
        <w:rPr>
          <w:color w:val="7030A0"/>
        </w:rPr>
        <w:t xml:space="preserve">. </w:t>
      </w:r>
      <w:r w:rsidRPr="00197F31">
        <w:rPr>
          <w:color w:val="7030A0"/>
        </w:rPr>
        <w:t>G</w:t>
      </w:r>
      <w:r w:rsidRPr="00197F31">
        <w:rPr>
          <w:color w:val="7030A0"/>
        </w:rPr>
        <w:t>ently compress the injection site</w:t>
      </w:r>
      <w:r w:rsidRPr="00197F31">
        <w:rPr>
          <w:color w:val="7030A0"/>
        </w:rPr>
        <w:t xml:space="preserve"> with a cotton ball</w:t>
      </w:r>
      <w:r w:rsidRPr="00197F31">
        <w:rPr>
          <w:color w:val="7030A0"/>
        </w:rPr>
        <w:t xml:space="preserve"> to prevent bleeding </w:t>
      </w:r>
      <w:r w:rsidRPr="00197F31">
        <w:rPr>
          <w:b/>
          <w:bCs/>
          <w:color w:val="7030A0"/>
        </w:rPr>
        <w:t>[</w:t>
      </w:r>
      <w:r w:rsidRPr="00197F31">
        <w:rPr>
          <w:b/>
          <w:bCs/>
          <w:color w:val="7030A0"/>
        </w:rPr>
        <w:t>2</w:t>
      </w:r>
      <w:r w:rsidRPr="00197F31">
        <w:rPr>
          <w:b/>
          <w:bCs/>
          <w:color w:val="7030A0"/>
        </w:rPr>
        <w:t>]</w:t>
      </w:r>
      <w:r w:rsidRPr="00197F31">
        <w:rPr>
          <w:color w:val="7030A0"/>
        </w:rPr>
        <w:t>.</w:t>
      </w:r>
    </w:p>
    <w:p w14:paraId="2CF9A2DE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 xml:space="preserve">Talent injecting heparinized saline into the inferior vena cava using an insulin </w:t>
      </w:r>
      <w:r w:rsidRPr="00960C99">
        <w:lastRenderedPageBreak/>
        <w:t>syringe.</w:t>
      </w:r>
    </w:p>
    <w:p w14:paraId="7FE9E41A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compressing the injection site with a cotton ball.</w:t>
      </w:r>
    </w:p>
    <w:p w14:paraId="4AE0C842" w14:textId="1AF92594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Incise the diaphragm </w:t>
      </w:r>
      <w:r w:rsidRPr="00960C99">
        <w:rPr>
          <w:b/>
          <w:bCs/>
        </w:rPr>
        <w:t>[1]</w:t>
      </w:r>
      <w:r w:rsidRPr="00960C99">
        <w:t xml:space="preserve">. Bilaterally cut the chest wall and retract it to fully expose the heart </w:t>
      </w:r>
      <w:r w:rsidRPr="00960C99">
        <w:rPr>
          <w:b/>
          <w:bCs/>
        </w:rPr>
        <w:t>[2]</w:t>
      </w:r>
      <w:r w:rsidRPr="00960C99">
        <w:t xml:space="preserve">. </w:t>
      </w:r>
      <w:r w:rsidR="00197F31">
        <w:t>Then r</w:t>
      </w:r>
      <w:r w:rsidRPr="00960C99">
        <w:t xml:space="preserve">emove the thymus </w:t>
      </w:r>
      <w:r w:rsidRPr="00960C99">
        <w:rPr>
          <w:b/>
          <w:bCs/>
        </w:rPr>
        <w:t>[3</w:t>
      </w:r>
      <w:r w:rsidR="00197F31">
        <w:rPr>
          <w:b/>
          <w:bCs/>
        </w:rPr>
        <w:t xml:space="preserve">] </w:t>
      </w:r>
      <w:r w:rsidR="00197F31">
        <w:t>and s</w:t>
      </w:r>
      <w:r w:rsidRPr="00960C99">
        <w:t xml:space="preserve">ever the superior vena cava to relieve pressure </w:t>
      </w:r>
      <w:r w:rsidRPr="00960C99">
        <w:rPr>
          <w:b/>
          <w:bCs/>
        </w:rPr>
        <w:t>[</w:t>
      </w:r>
      <w:r w:rsidR="00197F31">
        <w:rPr>
          <w:b/>
          <w:bCs/>
        </w:rPr>
        <w:t>4</w:t>
      </w:r>
      <w:r w:rsidRPr="00960C99">
        <w:rPr>
          <w:b/>
          <w:bCs/>
        </w:rPr>
        <w:t>]</w:t>
      </w:r>
      <w:r w:rsidRPr="00960C99">
        <w:t xml:space="preserve">. </w:t>
      </w:r>
    </w:p>
    <w:p w14:paraId="2C6F6DE9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incising the diaphragm.</w:t>
      </w:r>
    </w:p>
    <w:p w14:paraId="49D846A1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cutting and retracting the chest wall to expose the heart.</w:t>
      </w:r>
    </w:p>
    <w:p w14:paraId="091A772B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removing the thymus.</w:t>
      </w:r>
    </w:p>
    <w:p w14:paraId="575A5694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severing the superior vena cava.</w:t>
      </w:r>
    </w:p>
    <w:p w14:paraId="570B0578" w14:textId="789BADFA" w:rsidR="00197F31" w:rsidRPr="00197F31" w:rsidRDefault="00197F31" w:rsidP="00197F31">
      <w:pPr>
        <w:pStyle w:val="ShotDescription"/>
        <w:numPr>
          <w:ilvl w:val="1"/>
          <w:numId w:val="45"/>
        </w:numPr>
        <w:rPr>
          <w:color w:val="7030A0"/>
        </w:rPr>
      </w:pPr>
      <w:r w:rsidRPr="00197F31">
        <w:rPr>
          <w:color w:val="7030A0"/>
        </w:rPr>
        <w:t xml:space="preserve">Perfuse 1 milliliter of University of Wisconsin solution into the aorta to induce cardiac arrest </w:t>
      </w:r>
      <w:r w:rsidRPr="00197F31">
        <w:rPr>
          <w:b/>
          <w:bCs/>
          <w:color w:val="7030A0"/>
        </w:rPr>
        <w:t>[</w:t>
      </w:r>
      <w:r w:rsidRPr="00197F31">
        <w:rPr>
          <w:b/>
          <w:bCs/>
          <w:color w:val="7030A0"/>
        </w:rPr>
        <w:t>1</w:t>
      </w:r>
      <w:r w:rsidRPr="00197F31">
        <w:rPr>
          <w:b/>
          <w:bCs/>
          <w:color w:val="7030A0"/>
        </w:rPr>
        <w:t>]</w:t>
      </w:r>
      <w:r w:rsidRPr="00197F31">
        <w:rPr>
          <w:color w:val="7030A0"/>
        </w:rPr>
        <w:t>.</w:t>
      </w:r>
      <w:r w:rsidRPr="00197F31">
        <w:rPr>
          <w:color w:val="7030A0"/>
        </w:rPr>
        <w:t xml:space="preserve"> </w:t>
      </w:r>
      <w:r w:rsidRPr="00197F31">
        <w:rPr>
          <w:color w:val="7030A0"/>
        </w:rPr>
        <w:t xml:space="preserve">Continue perfusion until the heart changes from red to pale </w:t>
      </w:r>
      <w:r w:rsidRPr="00197F31">
        <w:rPr>
          <w:b/>
          <w:bCs/>
          <w:color w:val="7030A0"/>
        </w:rPr>
        <w:t>[2]</w:t>
      </w:r>
      <w:r w:rsidRPr="00197F31">
        <w:rPr>
          <w:color w:val="7030A0"/>
        </w:rPr>
        <w:t>.</w:t>
      </w:r>
    </w:p>
    <w:p w14:paraId="3FB8612E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perfusing University of Wisconsin solution into the aorta.</w:t>
      </w:r>
    </w:p>
    <w:p w14:paraId="7639C808" w14:textId="59621B5B" w:rsidR="00197F31" w:rsidRDefault="00197F31" w:rsidP="00197F31">
      <w:pPr>
        <w:pStyle w:val="ShotDescription"/>
        <w:numPr>
          <w:ilvl w:val="2"/>
          <w:numId w:val="45"/>
        </w:numPr>
      </w:pPr>
      <w:r>
        <w:t>Shot of the h</w:t>
      </w:r>
      <w:r w:rsidRPr="00960C99">
        <w:t>eart changing color from red to pale during perfusion.</w:t>
      </w:r>
    </w:p>
    <w:p w14:paraId="632F90EF" w14:textId="77777777" w:rsidR="00197F31" w:rsidRPr="00960C99" w:rsidRDefault="00197F31" w:rsidP="00197F31">
      <w:pPr>
        <w:pStyle w:val="ShotDescription"/>
        <w:ind w:firstLine="0"/>
      </w:pPr>
    </w:p>
    <w:p w14:paraId="1F74ED64" w14:textId="3C2BB4AF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Place a gauze pad soaked in ice-cold saline over the heart to lower its temperature and prevent dehydration </w:t>
      </w:r>
      <w:r w:rsidRPr="00960C99">
        <w:rPr>
          <w:b/>
          <w:bCs/>
        </w:rPr>
        <w:t>[2]</w:t>
      </w:r>
      <w:r w:rsidRPr="00960C99">
        <w:t>.</w:t>
      </w:r>
    </w:p>
    <w:p w14:paraId="6B9BFA3E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placing ice-cold saline-soaked gauze over the heart.</w:t>
      </w:r>
    </w:p>
    <w:p w14:paraId="59DC1708" w14:textId="566521D1" w:rsidR="00A10A39" w:rsidRPr="00960C99" w:rsidRDefault="00197F31" w:rsidP="00A10A39">
      <w:pPr>
        <w:pStyle w:val="Narration"/>
        <w:numPr>
          <w:ilvl w:val="1"/>
          <w:numId w:val="45"/>
        </w:numPr>
      </w:pPr>
      <w:r>
        <w:t>Ligate</w:t>
      </w:r>
      <w:r w:rsidR="00A10A39" w:rsidRPr="00960C99">
        <w:t xml:space="preserve"> the superior and inferior vena cava</w:t>
      </w:r>
      <w:r>
        <w:t xml:space="preserve"> with an 8-0 </w:t>
      </w:r>
      <w:r w:rsidRPr="00197F31">
        <w:rPr>
          <w:i/>
          <w:iCs/>
          <w:color w:val="EE0000"/>
        </w:rPr>
        <w:t xml:space="preserve">(eight-Oh) </w:t>
      </w:r>
      <w:r>
        <w:t>silk suture</w:t>
      </w:r>
      <w:r w:rsidR="00A10A39" w:rsidRPr="00960C99">
        <w:t xml:space="preserve"> </w:t>
      </w:r>
      <w:r w:rsidR="00A10A39" w:rsidRPr="00960C99">
        <w:rPr>
          <w:b/>
          <w:bCs/>
        </w:rPr>
        <w:t>[1]</w:t>
      </w:r>
      <w:r w:rsidR="00A10A39" w:rsidRPr="00960C99">
        <w:t xml:space="preserve">. Transect both vessels </w:t>
      </w:r>
      <w:r w:rsidR="00A10A39" w:rsidRPr="00960C99">
        <w:rPr>
          <w:b/>
          <w:bCs/>
        </w:rPr>
        <w:t>[2]</w:t>
      </w:r>
      <w:r w:rsidR="00A10A39" w:rsidRPr="00960C99">
        <w:t xml:space="preserve">. </w:t>
      </w:r>
    </w:p>
    <w:p w14:paraId="6B6C6725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ligating the superior and inferior vena cava with an 8 to 0 silk suture.</w:t>
      </w:r>
    </w:p>
    <w:p w14:paraId="38BDDD18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transecting the vessels.</w:t>
      </w:r>
    </w:p>
    <w:p w14:paraId="0526D58A" w14:textId="4446E335" w:rsidR="00197F31" w:rsidRPr="00197F31" w:rsidRDefault="00197F31" w:rsidP="00197F31">
      <w:pPr>
        <w:pStyle w:val="ShotDescription"/>
        <w:numPr>
          <w:ilvl w:val="1"/>
          <w:numId w:val="45"/>
        </w:numPr>
        <w:rPr>
          <w:color w:val="7030A0"/>
        </w:rPr>
      </w:pPr>
      <w:r w:rsidRPr="00197F31">
        <w:rPr>
          <w:color w:val="7030A0"/>
        </w:rPr>
        <w:t>Now c</w:t>
      </w:r>
      <w:r w:rsidRPr="00197F31">
        <w:rPr>
          <w:color w:val="7030A0"/>
        </w:rPr>
        <w:t xml:space="preserve">ut the aorta at the aortic arch </w:t>
      </w:r>
      <w:r w:rsidRPr="00197F31">
        <w:rPr>
          <w:b/>
          <w:bCs/>
          <w:color w:val="7030A0"/>
        </w:rPr>
        <w:t>[</w:t>
      </w:r>
      <w:r w:rsidRPr="00197F31">
        <w:rPr>
          <w:b/>
          <w:bCs/>
          <w:color w:val="7030A0"/>
        </w:rPr>
        <w:t>1</w:t>
      </w:r>
      <w:r w:rsidRPr="00197F31">
        <w:rPr>
          <w:b/>
          <w:bCs/>
          <w:color w:val="7030A0"/>
        </w:rPr>
        <w:t>]</w:t>
      </w:r>
      <w:r w:rsidRPr="00197F31">
        <w:rPr>
          <w:color w:val="7030A0"/>
        </w:rPr>
        <w:t xml:space="preserve">. Sever the pulmonary artery at its bifurcation </w:t>
      </w:r>
      <w:r w:rsidRPr="00197F31">
        <w:rPr>
          <w:b/>
          <w:bCs/>
          <w:color w:val="7030A0"/>
        </w:rPr>
        <w:t>[</w:t>
      </w:r>
      <w:r w:rsidRPr="00197F31">
        <w:rPr>
          <w:b/>
          <w:bCs/>
          <w:color w:val="7030A0"/>
        </w:rPr>
        <w:t>2</w:t>
      </w:r>
      <w:r w:rsidRPr="00197F31">
        <w:rPr>
          <w:b/>
          <w:bCs/>
          <w:color w:val="7030A0"/>
        </w:rPr>
        <w:t>]</w:t>
      </w:r>
      <w:r w:rsidRPr="00197F31">
        <w:rPr>
          <w:color w:val="7030A0"/>
        </w:rPr>
        <w:t>.</w:t>
      </w:r>
    </w:p>
    <w:p w14:paraId="66D7B5DC" w14:textId="543EB80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cutting the aorta at the aortic arch.</w:t>
      </w:r>
    </w:p>
    <w:p w14:paraId="7C68B872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severing the pulmonary artery at its bifurcation.</w:t>
      </w:r>
    </w:p>
    <w:p w14:paraId="5878F376" w14:textId="2A8E7E25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 </w:t>
      </w:r>
      <w:r w:rsidR="00197F31">
        <w:t>L</w:t>
      </w:r>
      <w:r w:rsidRPr="00960C99">
        <w:t>igate all pulmonary veins</w:t>
      </w:r>
      <w:r w:rsidR="00197F31" w:rsidRPr="00197F31">
        <w:t xml:space="preserve"> </w:t>
      </w:r>
      <w:r w:rsidR="00197F31">
        <w:t xml:space="preserve">with </w:t>
      </w:r>
      <w:r w:rsidR="00197F31">
        <w:t>the</w:t>
      </w:r>
      <w:r w:rsidR="00197F31">
        <w:t xml:space="preserve"> 8-0 </w:t>
      </w:r>
      <w:r w:rsidR="00197F31" w:rsidRPr="00197F31">
        <w:rPr>
          <w:i/>
          <w:iCs/>
          <w:color w:val="EE0000"/>
        </w:rPr>
        <w:t xml:space="preserve">(eight-Oh) </w:t>
      </w:r>
      <w:r w:rsidR="00197F31">
        <w:t>silk suture</w:t>
      </w:r>
      <w:r w:rsidRPr="00960C99">
        <w:t xml:space="preserve"> </w:t>
      </w:r>
      <w:r w:rsidRPr="00960C99">
        <w:rPr>
          <w:b/>
          <w:bCs/>
        </w:rPr>
        <w:t>[1]</w:t>
      </w:r>
      <w:r w:rsidRPr="00960C99">
        <w:t xml:space="preserve">. </w:t>
      </w:r>
      <w:r w:rsidR="00197F31">
        <w:t>Then e</w:t>
      </w:r>
      <w:r w:rsidRPr="00960C99">
        <w:t xml:space="preserve">xcise the donor heart </w:t>
      </w:r>
      <w:r w:rsidRPr="00960C99">
        <w:rPr>
          <w:b/>
          <w:bCs/>
        </w:rPr>
        <w:t>[2]</w:t>
      </w:r>
      <w:r w:rsidRPr="00960C99">
        <w:t xml:space="preserve">. Place the harvested heart in ice-cold saline for temporary preservation </w:t>
      </w:r>
      <w:r w:rsidRPr="00960C99">
        <w:rPr>
          <w:b/>
          <w:bCs/>
        </w:rPr>
        <w:t>[3]</w:t>
      </w:r>
      <w:r w:rsidRPr="00960C99">
        <w:t>.</w:t>
      </w:r>
    </w:p>
    <w:p w14:paraId="3320CE0F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ligating the pulmonary veins.</w:t>
      </w:r>
    </w:p>
    <w:p w14:paraId="0C8DE746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excising the donor heart.</w:t>
      </w:r>
    </w:p>
    <w:p w14:paraId="3AEE2965" w14:textId="38E59ED8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Harvested heart placed in ice-cold saline for preservation.</w:t>
      </w:r>
      <w:r w:rsidR="00AE6C03">
        <w:br/>
      </w:r>
    </w:p>
    <w:p w14:paraId="49E58A25" w14:textId="352A755F" w:rsidR="00FF4808" w:rsidRPr="00FF4808" w:rsidRDefault="00AE6C03" w:rsidP="00B279D4">
      <w:pPr>
        <w:pStyle w:val="ShotDescription"/>
        <w:numPr>
          <w:ilvl w:val="0"/>
          <w:numId w:val="45"/>
        </w:numPr>
        <w:rPr>
          <w:rFonts w:cstheme="minorHAnsi"/>
        </w:rPr>
      </w:pPr>
      <w:r w:rsidRPr="00AE6C03">
        <w:rPr>
          <w:b/>
          <w:bCs/>
        </w:rPr>
        <w:t>Recipient Vessel Preparation and Cervical Heterotopic Heart Transplantation</w:t>
      </w:r>
      <w:r>
        <w:rPr>
          <w:b/>
          <w:bCs/>
        </w:rPr>
        <w:br/>
      </w:r>
      <w:r w:rsidRPr="00AE6C03">
        <w:rPr>
          <w:b/>
          <w:bCs/>
        </w:rPr>
        <w:t xml:space="preserve"> </w:t>
      </w:r>
      <w:r w:rsidR="00FF4808">
        <w:br/>
      </w:r>
      <w:r w:rsidR="00FF4808" w:rsidRPr="00FF4808"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235522438"/>
          <w:placeholder>
            <w:docPart w:val="E113789899F8485686D4AC4961434B69"/>
          </w:placeholder>
          <w:temporary/>
          <w:showingPlcHdr/>
          <w:text/>
        </w:sdtPr>
        <w:sdtContent>
          <w:r w:rsidR="00FF4808" w:rsidRPr="00FF480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4808" w:rsidRPr="00FF4808">
        <w:rPr>
          <w:rFonts w:cstheme="minorHAnsi"/>
        </w:rPr>
        <w:t xml:space="preserve"> </w:t>
      </w:r>
    </w:p>
    <w:p w14:paraId="5DB6CDAC" w14:textId="77777777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Using a depilatory cream, remove hair from the neck region of the recipient mouse </w:t>
      </w:r>
      <w:r w:rsidRPr="00960C99">
        <w:rPr>
          <w:b/>
          <w:bCs/>
        </w:rPr>
        <w:t>[1]</w:t>
      </w:r>
      <w:r w:rsidRPr="00960C99">
        <w:t xml:space="preserve">. Disinfect the skin with povidone-iodine </w:t>
      </w:r>
      <w:r w:rsidRPr="00960C99">
        <w:rPr>
          <w:b/>
          <w:bCs/>
        </w:rPr>
        <w:t>[2]</w:t>
      </w:r>
      <w:r w:rsidRPr="00960C99">
        <w:t>.</w:t>
      </w:r>
    </w:p>
    <w:p w14:paraId="48FD3259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applying depilatory cream to the mouse neck.</w:t>
      </w:r>
    </w:p>
    <w:p w14:paraId="34816BA1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disinfecting the skin with povidone-iodine.</w:t>
      </w:r>
    </w:p>
    <w:p w14:paraId="640ADD85" w14:textId="44DCB03A" w:rsidR="00A10A39" w:rsidRPr="00960C99" w:rsidRDefault="00FF4808" w:rsidP="00A10A39">
      <w:pPr>
        <w:pStyle w:val="Narration"/>
        <w:numPr>
          <w:ilvl w:val="1"/>
          <w:numId w:val="45"/>
        </w:numPr>
      </w:pPr>
      <w:r>
        <w:t>M</w:t>
      </w:r>
      <w:r w:rsidR="00A10A39" w:rsidRPr="00960C99">
        <w:t>ake a 2</w:t>
      </w:r>
      <w:r>
        <w:t>-</w:t>
      </w:r>
      <w:r w:rsidR="00A10A39" w:rsidRPr="00960C99">
        <w:t>centimeter longitudinal incision approximately 1 centimeter to the right of the midline on the neck</w:t>
      </w:r>
      <w:r>
        <w:t xml:space="preserve"> with </w:t>
      </w:r>
      <w:r w:rsidRPr="00960C99">
        <w:t>ophthalmic scissors</w:t>
      </w:r>
      <w:r>
        <w:t xml:space="preserve"> </w:t>
      </w:r>
      <w:r w:rsidR="00A10A39" w:rsidRPr="00960C99">
        <w:rPr>
          <w:b/>
          <w:bCs/>
        </w:rPr>
        <w:t>[1]</w:t>
      </w:r>
      <w:r w:rsidR="00A10A39" w:rsidRPr="00960C99">
        <w:t xml:space="preserve">. Perform blunt dissection to remove subcutaneous fat and muscle layers </w:t>
      </w:r>
      <w:r w:rsidR="00A10A39" w:rsidRPr="00960C99">
        <w:rPr>
          <w:b/>
          <w:bCs/>
        </w:rPr>
        <w:t>[2]</w:t>
      </w:r>
      <w:r w:rsidR="00A10A39" w:rsidRPr="00960C99">
        <w:t xml:space="preserve">. Excise the submandibular gland </w:t>
      </w:r>
      <w:r w:rsidR="00A10A39" w:rsidRPr="00960C99">
        <w:rPr>
          <w:b/>
          <w:bCs/>
        </w:rPr>
        <w:t>[3]</w:t>
      </w:r>
      <w:r w:rsidR="00A10A39" w:rsidRPr="00960C99">
        <w:t>.</w:t>
      </w:r>
    </w:p>
    <w:p w14:paraId="0FE135F3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making the neck incision with ophthalmic scissors.</w:t>
      </w:r>
    </w:p>
    <w:p w14:paraId="4DDF5DB4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performing blunt dissection of subcutaneous fat and muscle layers.</w:t>
      </w:r>
    </w:p>
    <w:p w14:paraId="0D1AA599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excising the submandibular gland.</w:t>
      </w:r>
    </w:p>
    <w:p w14:paraId="524FA4F0" w14:textId="2D17AB8A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>After exposing the external jugular vein</w:t>
      </w:r>
      <w:r w:rsidR="00FF4808">
        <w:t xml:space="preserve"> </w:t>
      </w:r>
      <w:r w:rsidR="00FF4808">
        <w:rPr>
          <w:b/>
          <w:bCs/>
        </w:rPr>
        <w:t>[1]</w:t>
      </w:r>
      <w:r w:rsidRPr="00960C99">
        <w:t xml:space="preserve">, use an electrocautery pen set to low coagulation mode to individually cauterize the branches </w:t>
      </w:r>
      <w:r w:rsidRPr="00960C99">
        <w:rPr>
          <w:b/>
          <w:bCs/>
        </w:rPr>
        <w:t>[</w:t>
      </w:r>
      <w:r w:rsidR="00FF4808">
        <w:rPr>
          <w:b/>
          <w:bCs/>
        </w:rPr>
        <w:t>2</w:t>
      </w:r>
      <w:r w:rsidRPr="00960C99">
        <w:rPr>
          <w:b/>
          <w:bCs/>
        </w:rPr>
        <w:t>]</w:t>
      </w:r>
      <w:r w:rsidRPr="00960C99">
        <w:t xml:space="preserve">. </w:t>
      </w:r>
    </w:p>
    <w:p w14:paraId="480AAF8A" w14:textId="29C7335C" w:rsidR="00FF4808" w:rsidRDefault="00FF4808" w:rsidP="00A10A39">
      <w:pPr>
        <w:pStyle w:val="ShotDescription"/>
        <w:numPr>
          <w:ilvl w:val="2"/>
          <w:numId w:val="45"/>
        </w:numPr>
      </w:pPr>
      <w:r>
        <w:t>Shot of the exposed jugular vein.</w:t>
      </w:r>
    </w:p>
    <w:p w14:paraId="54777A88" w14:textId="32F6FB12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cauterizing branches of the external jugular vein with an electrocautery pen set to low coagulation mode.</w:t>
      </w:r>
    </w:p>
    <w:p w14:paraId="291D8A44" w14:textId="66E472B8" w:rsidR="00FF4808" w:rsidRPr="00FF4808" w:rsidRDefault="00FF4808" w:rsidP="00FF4808">
      <w:pPr>
        <w:pStyle w:val="ShotDescription"/>
        <w:numPr>
          <w:ilvl w:val="1"/>
          <w:numId w:val="45"/>
        </w:numPr>
        <w:rPr>
          <w:color w:val="7030A0"/>
        </w:rPr>
      </w:pPr>
      <w:r w:rsidRPr="00FF4808">
        <w:rPr>
          <w:color w:val="7030A0"/>
        </w:rPr>
        <w:t>Place two 8</w:t>
      </w:r>
      <w:r w:rsidRPr="00FF4808">
        <w:rPr>
          <w:color w:val="7030A0"/>
        </w:rPr>
        <w:t>-</w:t>
      </w:r>
      <w:r w:rsidRPr="00FF4808">
        <w:rPr>
          <w:color w:val="7030A0"/>
        </w:rPr>
        <w:t xml:space="preserve">0 silk sutures near the distal end of the vein for ligation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1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 xml:space="preserve">. </w:t>
      </w:r>
      <w:r w:rsidRPr="00FF4808">
        <w:rPr>
          <w:color w:val="7030A0"/>
        </w:rPr>
        <w:t>Then use</w:t>
      </w:r>
      <w:r w:rsidRPr="00FF4808">
        <w:rPr>
          <w:color w:val="7030A0"/>
        </w:rPr>
        <w:t xml:space="preserve"> microsurgical scissors</w:t>
      </w:r>
      <w:r w:rsidRPr="00FF4808">
        <w:rPr>
          <w:color w:val="7030A0"/>
        </w:rPr>
        <w:t xml:space="preserve"> to </w:t>
      </w:r>
      <w:r w:rsidRPr="00FF4808">
        <w:rPr>
          <w:color w:val="7030A0"/>
        </w:rPr>
        <w:t xml:space="preserve">transect the external jugular vein between the two ligatures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2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 xml:space="preserve">. </w:t>
      </w:r>
    </w:p>
    <w:p w14:paraId="06A48A1A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placing two 8 to 0 silk sutures near the distal end of the vein.</w:t>
      </w:r>
    </w:p>
    <w:p w14:paraId="7152C0FD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transecting the external jugular vein between the ligatures.</w:t>
      </w:r>
    </w:p>
    <w:p w14:paraId="624C3CC9" w14:textId="0AEF5926" w:rsidR="00FF4808" w:rsidRPr="00FF4808" w:rsidRDefault="00FF4808" w:rsidP="00FF4808">
      <w:pPr>
        <w:pStyle w:val="ShotDescription"/>
        <w:numPr>
          <w:ilvl w:val="1"/>
          <w:numId w:val="45"/>
        </w:numPr>
        <w:rPr>
          <w:color w:val="7030A0"/>
        </w:rPr>
      </w:pPr>
      <w:r w:rsidRPr="00FF4808">
        <w:rPr>
          <w:color w:val="7030A0"/>
        </w:rPr>
        <w:t xml:space="preserve">Insert the external jugular vein through the venous cuff </w:t>
      </w:r>
      <w:r w:rsidRPr="00FF4808">
        <w:rPr>
          <w:b/>
          <w:bCs/>
          <w:color w:val="7030A0"/>
        </w:rPr>
        <w:t xml:space="preserve">[1] </w:t>
      </w:r>
      <w:r w:rsidRPr="00FF4808">
        <w:rPr>
          <w:color w:val="7030A0"/>
        </w:rPr>
        <w:t xml:space="preserve">and push the cuff to the base of the vein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2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 xml:space="preserve">. </w:t>
      </w:r>
      <w:r w:rsidRPr="00FF4808">
        <w:rPr>
          <w:color w:val="7030A0"/>
        </w:rPr>
        <w:t>Then s</w:t>
      </w:r>
      <w:r w:rsidRPr="00FF4808">
        <w:rPr>
          <w:color w:val="7030A0"/>
        </w:rPr>
        <w:t xml:space="preserve">ecure it with a vascular clamp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3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>.</w:t>
      </w:r>
    </w:p>
    <w:p w14:paraId="19524380" w14:textId="69BF6020" w:rsidR="00FF4808" w:rsidRDefault="00A10A39" w:rsidP="00A10A39">
      <w:pPr>
        <w:pStyle w:val="ShotDescription"/>
        <w:numPr>
          <w:ilvl w:val="2"/>
          <w:numId w:val="45"/>
        </w:numPr>
      </w:pPr>
      <w:r w:rsidRPr="00960C99">
        <w:t>Talent inserting the vein through the venous cuff</w:t>
      </w:r>
      <w:r w:rsidR="00FF4808">
        <w:t>.</w:t>
      </w:r>
    </w:p>
    <w:p w14:paraId="0EC296EF" w14:textId="20D6C139" w:rsidR="00A10A39" w:rsidRDefault="00FF4808" w:rsidP="00A10A39">
      <w:pPr>
        <w:pStyle w:val="ShotDescription"/>
        <w:numPr>
          <w:ilvl w:val="2"/>
          <w:numId w:val="45"/>
        </w:numPr>
      </w:pPr>
      <w:r>
        <w:t xml:space="preserve">Shot of the cuff being </w:t>
      </w:r>
      <w:r w:rsidR="00A10A39" w:rsidRPr="00960C99">
        <w:t>advanc</w:t>
      </w:r>
      <w:r>
        <w:t xml:space="preserve">ed </w:t>
      </w:r>
      <w:r w:rsidR="00A10A39" w:rsidRPr="00960C99">
        <w:t>to the base.</w:t>
      </w:r>
    </w:p>
    <w:p w14:paraId="5A250D63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securing the cuffed vein with a vascular clamp.</w:t>
      </w:r>
    </w:p>
    <w:p w14:paraId="5A7F8281" w14:textId="0FA9C012" w:rsidR="00A10A39" w:rsidRPr="00960C99" w:rsidRDefault="00FF4808" w:rsidP="00A10A39">
      <w:pPr>
        <w:pStyle w:val="Narration"/>
        <w:numPr>
          <w:ilvl w:val="1"/>
          <w:numId w:val="45"/>
        </w:numPr>
      </w:pPr>
      <w:r>
        <w:t>Now use</w:t>
      </w:r>
      <w:r w:rsidR="00A10A39" w:rsidRPr="00960C99">
        <w:t xml:space="preserve"> microsurgical scissors</w:t>
      </w:r>
      <w:r>
        <w:t xml:space="preserve"> to</w:t>
      </w:r>
      <w:r w:rsidR="00A10A39" w:rsidRPr="00960C99">
        <w:t xml:space="preserve"> remove the ligatures </w:t>
      </w:r>
      <w:r w:rsidR="00A10A39" w:rsidRPr="00960C99">
        <w:rPr>
          <w:b/>
          <w:bCs/>
        </w:rPr>
        <w:t>[1]</w:t>
      </w:r>
      <w:r w:rsidR="00A10A39" w:rsidRPr="00960C99">
        <w:t xml:space="preserve">. </w:t>
      </w:r>
      <w:r>
        <w:t>Then f</w:t>
      </w:r>
      <w:r w:rsidR="00A10A39" w:rsidRPr="00960C99">
        <w:t xml:space="preserve">lush residual blood from the vein using heparinized saline </w:t>
      </w:r>
      <w:r w:rsidR="00A10A39" w:rsidRPr="00960C99">
        <w:rPr>
          <w:b/>
          <w:bCs/>
        </w:rPr>
        <w:t>[2]</w:t>
      </w:r>
      <w:r w:rsidR="00A10A39" w:rsidRPr="00960C99">
        <w:t xml:space="preserve">. </w:t>
      </w:r>
    </w:p>
    <w:p w14:paraId="68BE6C26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removing the ligatures with microsurgical scissors.</w:t>
      </w:r>
    </w:p>
    <w:p w14:paraId="6C47CD1C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flushing residual blood from the vein with heparinized saline.</w:t>
      </w:r>
    </w:p>
    <w:p w14:paraId="1193A882" w14:textId="4BACA774" w:rsidR="00FF4808" w:rsidRPr="00FF4808" w:rsidRDefault="00FF4808" w:rsidP="00FF4808">
      <w:pPr>
        <w:pStyle w:val="ShotDescription"/>
        <w:numPr>
          <w:ilvl w:val="1"/>
          <w:numId w:val="45"/>
        </w:numPr>
        <w:rPr>
          <w:color w:val="7030A0"/>
        </w:rPr>
      </w:pPr>
      <w:r w:rsidRPr="00FF4808">
        <w:rPr>
          <w:color w:val="7030A0"/>
        </w:rPr>
        <w:t>With a pair of</w:t>
      </w:r>
      <w:r w:rsidRPr="00FF4808">
        <w:rPr>
          <w:color w:val="7030A0"/>
        </w:rPr>
        <w:t xml:space="preserve"> microsurgical forceps, evert the external jugular vein over the cuff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1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 xml:space="preserve"> and s</w:t>
      </w:r>
      <w:r w:rsidRPr="00FF4808">
        <w:rPr>
          <w:color w:val="7030A0"/>
        </w:rPr>
        <w:t>ecure it with an 8</w:t>
      </w:r>
      <w:r w:rsidRPr="00FF4808">
        <w:rPr>
          <w:color w:val="7030A0"/>
        </w:rPr>
        <w:t>-</w:t>
      </w:r>
      <w:r w:rsidRPr="00FF4808">
        <w:rPr>
          <w:color w:val="7030A0"/>
        </w:rPr>
        <w:t xml:space="preserve"> 0 silk suture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2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>.</w:t>
      </w:r>
    </w:p>
    <w:p w14:paraId="1994AD2D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 xml:space="preserve">Talent everting the external jugular vein over the cuff using microsurgical </w:t>
      </w:r>
      <w:r w:rsidRPr="00960C99">
        <w:lastRenderedPageBreak/>
        <w:t>forceps.</w:t>
      </w:r>
    </w:p>
    <w:p w14:paraId="77C45084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securing the everted vein with an 8 to 0 silk suture.</w:t>
      </w:r>
    </w:p>
    <w:p w14:paraId="4151C87F" w14:textId="77777777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Perform blunt dissection posterior to the sternocleidomastoid muscle to locate the carotid sheath </w:t>
      </w:r>
      <w:r w:rsidRPr="00960C99">
        <w:rPr>
          <w:b/>
          <w:bCs/>
        </w:rPr>
        <w:t>[1]</w:t>
      </w:r>
      <w:r w:rsidRPr="00960C99">
        <w:t xml:space="preserve">. Open the carotid sheath </w:t>
      </w:r>
      <w:r w:rsidRPr="00960C99">
        <w:rPr>
          <w:b/>
          <w:bCs/>
        </w:rPr>
        <w:t>[2]</w:t>
      </w:r>
      <w:r w:rsidRPr="00960C99">
        <w:t xml:space="preserve">. Carefully separate the common carotid artery from the internal jugular vein and vagus nerve </w:t>
      </w:r>
      <w:r w:rsidRPr="00960C99">
        <w:rPr>
          <w:b/>
          <w:bCs/>
        </w:rPr>
        <w:t>[3]</w:t>
      </w:r>
      <w:r w:rsidRPr="00960C99">
        <w:t>.</w:t>
      </w:r>
    </w:p>
    <w:p w14:paraId="79858361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performing blunt dissection posterior to the sternocleidomastoid muscle.</w:t>
      </w:r>
    </w:p>
    <w:p w14:paraId="120E18E0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opening the carotid sheath.</w:t>
      </w:r>
    </w:p>
    <w:p w14:paraId="41DD0DEF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separating the common carotid artery from the internal jugular vein and vagus nerve.</w:t>
      </w:r>
    </w:p>
    <w:p w14:paraId="586C6B61" w14:textId="69D71253" w:rsidR="00A10A39" w:rsidRPr="00960C99" w:rsidRDefault="00FF4808" w:rsidP="00A10A39">
      <w:pPr>
        <w:pStyle w:val="Narration"/>
        <w:numPr>
          <w:ilvl w:val="1"/>
          <w:numId w:val="45"/>
        </w:numPr>
      </w:pPr>
      <w:r>
        <w:t>Next,</w:t>
      </w:r>
      <w:r w:rsidR="00A10A39" w:rsidRPr="00960C99">
        <w:t xml:space="preserve"> ligate</w:t>
      </w:r>
      <w:r w:rsidR="00372D53">
        <w:t xml:space="preserve"> and transect</w:t>
      </w:r>
      <w:r w:rsidR="00A10A39" w:rsidRPr="00960C99">
        <w:t xml:space="preserve"> the carotid artery Transect the artery </w:t>
      </w:r>
      <w:r w:rsidR="00A10A39" w:rsidRPr="00960C99">
        <w:rPr>
          <w:b/>
          <w:bCs/>
        </w:rPr>
        <w:t>[</w:t>
      </w:r>
      <w:r w:rsidR="00372D53">
        <w:rPr>
          <w:b/>
          <w:bCs/>
        </w:rPr>
        <w:t>1</w:t>
      </w:r>
      <w:r w:rsidR="00A10A39" w:rsidRPr="00960C99">
        <w:rPr>
          <w:b/>
          <w:bCs/>
        </w:rPr>
        <w:t>]</w:t>
      </w:r>
      <w:r w:rsidR="00A10A39" w:rsidRPr="00960C99">
        <w:t xml:space="preserve">. </w:t>
      </w:r>
      <w:r>
        <w:t>Then i</w:t>
      </w:r>
      <w:r w:rsidR="00A10A39" w:rsidRPr="00960C99">
        <w:t xml:space="preserve">nsert the lower end of the transected artery through the arterial cuff </w:t>
      </w:r>
      <w:r w:rsidR="00A10A39" w:rsidRPr="00960C99">
        <w:rPr>
          <w:b/>
          <w:bCs/>
        </w:rPr>
        <w:t>[</w:t>
      </w:r>
      <w:r w:rsidR="00372D53">
        <w:rPr>
          <w:b/>
          <w:bCs/>
        </w:rPr>
        <w:t>2</w:t>
      </w:r>
      <w:r w:rsidR="00A10A39" w:rsidRPr="00960C99">
        <w:rPr>
          <w:b/>
          <w:bCs/>
        </w:rPr>
        <w:t>]</w:t>
      </w:r>
      <w:r w:rsidR="00A10A39" w:rsidRPr="00960C99">
        <w:t xml:space="preserve">. Evert the artery over the cuff and secure it in place </w:t>
      </w:r>
      <w:r w:rsidR="00A10A39" w:rsidRPr="00960C99">
        <w:rPr>
          <w:b/>
          <w:bCs/>
        </w:rPr>
        <w:t>[</w:t>
      </w:r>
      <w:r w:rsidR="00372D53">
        <w:rPr>
          <w:b/>
          <w:bCs/>
        </w:rPr>
        <w:t>3</w:t>
      </w:r>
      <w:r w:rsidR="00A10A39" w:rsidRPr="00960C99">
        <w:rPr>
          <w:b/>
          <w:bCs/>
        </w:rPr>
        <w:t>]</w:t>
      </w:r>
      <w:r w:rsidR="00A10A39" w:rsidRPr="00960C99">
        <w:t>.</w:t>
      </w:r>
    </w:p>
    <w:p w14:paraId="67DB02CA" w14:textId="77777777" w:rsidR="00372D53" w:rsidRDefault="00A10A39" w:rsidP="00372D53">
      <w:pPr>
        <w:pStyle w:val="ShotDescription"/>
        <w:numPr>
          <w:ilvl w:val="2"/>
          <w:numId w:val="45"/>
        </w:numPr>
      </w:pPr>
      <w:r w:rsidRPr="00960C99">
        <w:t>Talent ligating the carotid artery with an 8 to 0 silk suture</w:t>
      </w:r>
      <w:r w:rsidR="00372D53">
        <w:t xml:space="preserve"> then </w:t>
      </w:r>
      <w:r w:rsidR="00372D53" w:rsidRPr="00960C99">
        <w:t>transecting the carotid artery.</w:t>
      </w:r>
    </w:p>
    <w:p w14:paraId="2EFA42CF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inserting the lower end of the artery through the arterial cuff.</w:t>
      </w:r>
    </w:p>
    <w:p w14:paraId="51E1B97E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everting and securing the artery over the cuff.</w:t>
      </w:r>
    </w:p>
    <w:p w14:paraId="5B95FCC0" w14:textId="4A37060B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After trimming the donor heart, place it in the recipient mouse neck </w:t>
      </w:r>
      <w:r w:rsidRPr="00960C99">
        <w:rPr>
          <w:b/>
          <w:bCs/>
        </w:rPr>
        <w:t>[1]</w:t>
      </w:r>
      <w:r w:rsidRPr="00960C99">
        <w:t>. Using an 8</w:t>
      </w:r>
      <w:r w:rsidR="00FF4808">
        <w:t>-</w:t>
      </w:r>
      <w:r w:rsidRPr="00960C99">
        <w:t xml:space="preserve">0 silk suture, create a loose knot loop around the donor aorta </w:t>
      </w:r>
      <w:r w:rsidRPr="00960C99">
        <w:rPr>
          <w:b/>
          <w:bCs/>
        </w:rPr>
        <w:t>[2]</w:t>
      </w:r>
      <w:r w:rsidRPr="00960C99">
        <w:t xml:space="preserve">. </w:t>
      </w:r>
    </w:p>
    <w:p w14:paraId="240E33C2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positioning the trimmed donor heart in the recipient neck.</w:t>
      </w:r>
    </w:p>
    <w:p w14:paraId="4FE4636E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creating a loose knot loop around the donor aorta.</w:t>
      </w:r>
    </w:p>
    <w:p w14:paraId="52E59706" w14:textId="4ECC2C52" w:rsidR="00FF4808" w:rsidRPr="00FF4808" w:rsidRDefault="00FF4808" w:rsidP="00FF4808">
      <w:pPr>
        <w:pStyle w:val="ShotDescription"/>
        <w:numPr>
          <w:ilvl w:val="1"/>
          <w:numId w:val="45"/>
        </w:numPr>
        <w:rPr>
          <w:color w:val="7030A0"/>
        </w:rPr>
      </w:pPr>
      <w:r w:rsidRPr="00FF4808">
        <w:rPr>
          <w:color w:val="7030A0"/>
        </w:rPr>
        <w:t xml:space="preserve">Slip the donor aorta over the arterial cuff on the recipient carotid artery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1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 xml:space="preserve">. Secure it with the 8-0 silk ligature </w:t>
      </w:r>
      <w:r w:rsidRPr="00FF4808">
        <w:rPr>
          <w:b/>
          <w:bCs/>
          <w:color w:val="7030A0"/>
        </w:rPr>
        <w:t>[</w:t>
      </w:r>
      <w:r w:rsidRPr="00FF4808">
        <w:rPr>
          <w:b/>
          <w:bCs/>
          <w:color w:val="7030A0"/>
        </w:rPr>
        <w:t>2</w:t>
      </w:r>
      <w:r w:rsidRPr="00FF4808">
        <w:rPr>
          <w:b/>
          <w:bCs/>
          <w:color w:val="7030A0"/>
        </w:rPr>
        <w:t>]</w:t>
      </w:r>
      <w:r w:rsidRPr="00FF4808">
        <w:rPr>
          <w:color w:val="7030A0"/>
        </w:rPr>
        <w:t>.</w:t>
      </w:r>
    </w:p>
    <w:p w14:paraId="07C75785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slipping the donor aorta over the arterial cuff.</w:t>
      </w:r>
    </w:p>
    <w:p w14:paraId="057533A8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securing the aorta with an 8 to 0 silk ligature.</w:t>
      </w:r>
    </w:p>
    <w:p w14:paraId="7C4B5931" w14:textId="57EFD9AD" w:rsidR="00A10A39" w:rsidRPr="00960C99" w:rsidRDefault="00FF4808" w:rsidP="00A10A39">
      <w:pPr>
        <w:pStyle w:val="Narration"/>
        <w:numPr>
          <w:ilvl w:val="1"/>
          <w:numId w:val="45"/>
        </w:numPr>
      </w:pPr>
      <w:r>
        <w:t>Now</w:t>
      </w:r>
      <w:r w:rsidR="00A10A39" w:rsidRPr="00960C99">
        <w:t xml:space="preserve"> create a loose knot loop around the donor pulmonary artery </w:t>
      </w:r>
      <w:r w:rsidR="00A10A39" w:rsidRPr="00960C99">
        <w:rPr>
          <w:b/>
          <w:bCs/>
        </w:rPr>
        <w:t>[1]</w:t>
      </w:r>
      <w:r w:rsidR="00A10A39" w:rsidRPr="00960C99">
        <w:t xml:space="preserve">. Slip the pulmonary artery over the venous cuff on the recipient external jugular vein </w:t>
      </w:r>
      <w:r w:rsidR="00A10A39" w:rsidRPr="00960C99">
        <w:rPr>
          <w:b/>
          <w:bCs/>
        </w:rPr>
        <w:t>[2]</w:t>
      </w:r>
      <w:r w:rsidR="00A10A39" w:rsidRPr="00960C99">
        <w:t xml:space="preserve">. </w:t>
      </w:r>
      <w:r>
        <w:t>Then s</w:t>
      </w:r>
      <w:r w:rsidR="00A10A39" w:rsidRPr="00960C99">
        <w:t xml:space="preserve">ecure it with </w:t>
      </w:r>
      <w:r>
        <w:t>the</w:t>
      </w:r>
      <w:r w:rsidR="00A10A39" w:rsidRPr="00960C99">
        <w:t xml:space="preserve"> silk ligature </w:t>
      </w:r>
      <w:r w:rsidR="00A10A39" w:rsidRPr="00960C99">
        <w:rPr>
          <w:b/>
          <w:bCs/>
        </w:rPr>
        <w:t>[3]</w:t>
      </w:r>
      <w:r w:rsidR="00A10A39" w:rsidRPr="00960C99">
        <w:t>.</w:t>
      </w:r>
    </w:p>
    <w:p w14:paraId="71A9B099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creating a loose knot loop around the donor pulmonary artery.</w:t>
      </w:r>
    </w:p>
    <w:p w14:paraId="15E8CAE8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slipping the pulmonary artery over the venous cuff.</w:t>
      </w:r>
    </w:p>
    <w:p w14:paraId="1EBCDA5C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securing the pulmonary artery with an 8 to 0 silk ligature.</w:t>
      </w:r>
    </w:p>
    <w:p w14:paraId="4E11B81D" w14:textId="77777777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Release the vascular clamps on the recipient carotid artery and external jugular vein to restore blood flow </w:t>
      </w:r>
      <w:r w:rsidRPr="00960C99">
        <w:rPr>
          <w:b/>
          <w:bCs/>
        </w:rPr>
        <w:t>[1]</w:t>
      </w:r>
      <w:r w:rsidRPr="00960C99">
        <w:t xml:space="preserve">. Observe the donor heart resume strong contractions and rapidly turn red within 10 seconds </w:t>
      </w:r>
      <w:r w:rsidRPr="00960C99">
        <w:rPr>
          <w:b/>
          <w:bCs/>
        </w:rPr>
        <w:t>[2]</w:t>
      </w:r>
      <w:r w:rsidRPr="00960C99">
        <w:t>.</w:t>
      </w:r>
    </w:p>
    <w:p w14:paraId="18D10F52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releasing the vascular clamps.</w:t>
      </w:r>
    </w:p>
    <w:p w14:paraId="27458E03" w14:textId="1A23DBAC" w:rsidR="00A10A39" w:rsidRPr="00960C99" w:rsidRDefault="00FF4808" w:rsidP="00A10A39">
      <w:pPr>
        <w:pStyle w:val="ShotDescription"/>
        <w:numPr>
          <w:ilvl w:val="2"/>
          <w:numId w:val="45"/>
        </w:numPr>
      </w:pPr>
      <w:r>
        <w:lastRenderedPageBreak/>
        <w:t>Shot of the d</w:t>
      </w:r>
      <w:r w:rsidR="00A10A39" w:rsidRPr="00960C99">
        <w:t>onor heart resuming strong contractions and turning red.</w:t>
      </w:r>
    </w:p>
    <w:p w14:paraId="3265DF09" w14:textId="499199EF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Once the donor heart regains a stable rhythm, adjust its position </w:t>
      </w:r>
      <w:r w:rsidRPr="00960C99">
        <w:rPr>
          <w:b/>
          <w:bCs/>
        </w:rPr>
        <w:t>[1]</w:t>
      </w:r>
      <w:r w:rsidRPr="00960C99">
        <w:t>. Using 4</w:t>
      </w:r>
      <w:r w:rsidR="00FF4808">
        <w:t>-</w:t>
      </w:r>
      <w:r w:rsidRPr="00960C99">
        <w:t xml:space="preserve">0 sutures, close the skin incision on the neck </w:t>
      </w:r>
      <w:r w:rsidRPr="00960C99">
        <w:rPr>
          <w:b/>
          <w:bCs/>
        </w:rPr>
        <w:t>[2]</w:t>
      </w:r>
      <w:r w:rsidRPr="00960C99">
        <w:t xml:space="preserve">. Disinfect the surgical site with povidone-iodine </w:t>
      </w:r>
      <w:r w:rsidRPr="00960C99">
        <w:rPr>
          <w:b/>
          <w:bCs/>
        </w:rPr>
        <w:t>[3]</w:t>
      </w:r>
      <w:r w:rsidRPr="00960C99">
        <w:t>.</w:t>
      </w:r>
    </w:p>
    <w:p w14:paraId="092A1CDD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adjusting the position of the donor heart.</w:t>
      </w:r>
    </w:p>
    <w:p w14:paraId="2FA1ED6E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closing the neck incision with 4 to 0 sutures.</w:t>
      </w:r>
    </w:p>
    <w:p w14:paraId="721E4FB4" w14:textId="77777777" w:rsidR="00A10A39" w:rsidRPr="00960C99" w:rsidRDefault="00A10A39" w:rsidP="00A10A39">
      <w:pPr>
        <w:pStyle w:val="ShotDescription"/>
        <w:numPr>
          <w:ilvl w:val="2"/>
          <w:numId w:val="45"/>
        </w:numPr>
      </w:pPr>
      <w:r w:rsidRPr="00960C99">
        <w:t>Talent disinfecting the surgical site with povidone-iodine.</w:t>
      </w:r>
    </w:p>
    <w:p w14:paraId="0FE495D1" w14:textId="77777777" w:rsidR="00A10A39" w:rsidRPr="00960C99" w:rsidRDefault="00A10A39" w:rsidP="00A10A39">
      <w:pPr>
        <w:pStyle w:val="Narration"/>
        <w:numPr>
          <w:ilvl w:val="1"/>
          <w:numId w:val="45"/>
        </w:numPr>
      </w:pPr>
      <w:r w:rsidRPr="00960C99">
        <w:t xml:space="preserve">Place the mouse on a warm soft pad maintained at 37 to 38 degrees Celsius to preserve body temperature </w:t>
      </w:r>
      <w:r w:rsidRPr="00960C99">
        <w:rPr>
          <w:b/>
          <w:bCs/>
        </w:rPr>
        <w:t>[1]</w:t>
      </w:r>
      <w:r w:rsidRPr="00960C99">
        <w:t xml:space="preserve">. Monitor the mouse until it regains consciousness </w:t>
      </w:r>
      <w:r w:rsidRPr="00960C99">
        <w:rPr>
          <w:b/>
          <w:bCs/>
        </w:rPr>
        <w:t>[2]</w:t>
      </w:r>
      <w:r w:rsidRPr="00960C99">
        <w:t xml:space="preserve">. House the mouse individually in a cage with adequate access to food and water once fully awake </w:t>
      </w:r>
      <w:r w:rsidRPr="00960C99">
        <w:rPr>
          <w:b/>
          <w:bCs/>
        </w:rPr>
        <w:t>[3]</w:t>
      </w:r>
      <w:r w:rsidRPr="00960C99">
        <w:t>.</w:t>
      </w:r>
    </w:p>
    <w:p w14:paraId="4F543C48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placing the mouse on a warm soft pad.</w:t>
      </w:r>
    </w:p>
    <w:p w14:paraId="6D996953" w14:textId="77777777" w:rsidR="00A10A39" w:rsidRDefault="00A10A39" w:rsidP="00A10A39">
      <w:pPr>
        <w:pStyle w:val="ShotDescription"/>
        <w:numPr>
          <w:ilvl w:val="2"/>
          <w:numId w:val="45"/>
        </w:numPr>
      </w:pPr>
      <w:r w:rsidRPr="00960C99">
        <w:t>Talent monitoring the mouse during recovery.</w:t>
      </w:r>
    </w:p>
    <w:p w14:paraId="316A86D2" w14:textId="6DCDF428" w:rsidR="00A10A39" w:rsidRPr="00960C99" w:rsidRDefault="00FF4808" w:rsidP="00A10A39">
      <w:pPr>
        <w:pStyle w:val="ShotDescription"/>
        <w:numPr>
          <w:ilvl w:val="2"/>
          <w:numId w:val="45"/>
        </w:numPr>
      </w:pPr>
      <w:r>
        <w:t>Shot of the m</w:t>
      </w:r>
      <w:r w:rsidR="00A10A39" w:rsidRPr="00960C99">
        <w:t>ouse housed individually in a cage with food and water available.</w:t>
      </w:r>
    </w:p>
    <w:p w14:paraId="5EC2EEE5" w14:textId="77777777" w:rsidR="00A10A39" w:rsidRPr="00960C99" w:rsidRDefault="00A10A39" w:rsidP="00A10A39"/>
    <w:p w14:paraId="09689C4F" w14:textId="111C8B5C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BB8F62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E6C03">
        <w:rPr>
          <w:rFonts w:eastAsia="Times New Roman" w:cstheme="minorHAnsi"/>
          <w:bCs/>
        </w:rPr>
        <w:t>129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278A08" w14:textId="77777777" w:rsidR="00AE6C03" w:rsidRDefault="00AE6C03" w:rsidP="00AE6C03">
      <w:pPr>
        <w:pStyle w:val="Narration"/>
        <w:numPr>
          <w:ilvl w:val="1"/>
          <w:numId w:val="45"/>
        </w:numPr>
      </w:pPr>
      <w:r w:rsidRPr="00F00603">
        <w:t xml:space="preserve">The median graft survival time in BALB/c recipients was 4 days </w:t>
      </w:r>
      <w:r w:rsidRPr="00F00603">
        <w:rPr>
          <w:b/>
        </w:rPr>
        <w:t>[1]</w:t>
      </w:r>
      <w:r w:rsidRPr="00F00603">
        <w:t xml:space="preserve">, whereas in C57BL/6 recipients it was significantly prolonged to 6.5 days </w:t>
      </w:r>
      <w:r w:rsidRPr="00F00603">
        <w:rPr>
          <w:b/>
        </w:rPr>
        <w:t>[2]</w:t>
      </w:r>
      <w:r w:rsidRPr="00F00603">
        <w:t>.</w:t>
      </w:r>
    </w:p>
    <w:p w14:paraId="18E734AB" w14:textId="2DE89957" w:rsidR="00AE6C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2. </w:t>
      </w:r>
      <w:r w:rsidRPr="00AE6C03">
        <w:rPr>
          <w:i/>
          <w:iCs/>
          <w:color w:val="3333FF"/>
        </w:rPr>
        <w:t>Video editor: Highlight the green survival curve labeled “SD-to-BALB/c”</w:t>
      </w:r>
      <w:r w:rsidRPr="00F00603">
        <w:t xml:space="preserve"> </w:t>
      </w:r>
    </w:p>
    <w:p w14:paraId="78DC3CD7" w14:textId="4F4F64AA" w:rsidR="00AE6C03" w:rsidRPr="00F006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2. </w:t>
      </w:r>
      <w:r w:rsidRPr="00AE6C03">
        <w:rPr>
          <w:i/>
          <w:iCs/>
          <w:color w:val="3333FF"/>
        </w:rPr>
        <w:t>Video editor: Highlight the orange survival curve labeled “SD-to-C57BL/6”</w:t>
      </w:r>
      <w:r w:rsidRPr="00F00603">
        <w:t xml:space="preserve"> </w:t>
      </w:r>
    </w:p>
    <w:p w14:paraId="3416F134" w14:textId="4CA14D19" w:rsidR="00AE6C03" w:rsidRDefault="00AE6C03" w:rsidP="00AE6C03">
      <w:pPr>
        <w:pStyle w:val="Narration"/>
        <w:numPr>
          <w:ilvl w:val="1"/>
          <w:numId w:val="45"/>
        </w:numPr>
      </w:pPr>
      <w:r w:rsidRPr="00F00603">
        <w:t xml:space="preserve">In the SD-to-BALB/c </w:t>
      </w:r>
      <w:r w:rsidRPr="00AE6C03">
        <w:rPr>
          <w:i/>
          <w:iCs/>
          <w:color w:val="EE0000"/>
        </w:rPr>
        <w:t xml:space="preserve">(S-D-to-Balb-C) </w:t>
      </w:r>
      <w:r w:rsidRPr="00F00603">
        <w:t xml:space="preserve">group, hematoxylin and eosin staining showed severe myocardial destruction with widespread erythrocyte extravasation </w:t>
      </w:r>
      <w:r w:rsidRPr="00F00603">
        <w:rPr>
          <w:b/>
        </w:rPr>
        <w:t>[1]</w:t>
      </w:r>
      <w:r w:rsidRPr="00F00603">
        <w:t>.</w:t>
      </w:r>
      <w:r w:rsidRPr="00AE6C03">
        <w:t xml:space="preserve"> </w:t>
      </w:r>
      <w:r w:rsidRPr="00F00603">
        <w:t xml:space="preserve">In the SD-to-C57BL/6 group, hematoxylin and eosin staining showed myocardial damage characterized predominantly by inflammatory infiltrates </w:t>
      </w:r>
      <w:r w:rsidRPr="00F00603">
        <w:rPr>
          <w:b/>
        </w:rPr>
        <w:t>[</w:t>
      </w:r>
      <w:r>
        <w:rPr>
          <w:b/>
        </w:rPr>
        <w:t>2</w:t>
      </w:r>
      <w:r w:rsidRPr="00F00603">
        <w:rPr>
          <w:b/>
        </w:rPr>
        <w:t>]</w:t>
      </w:r>
      <w:r w:rsidRPr="00F00603">
        <w:t>.</w:t>
      </w:r>
    </w:p>
    <w:p w14:paraId="6F301D59" w14:textId="22E35753" w:rsidR="00AE6C03" w:rsidRPr="00AE6C03" w:rsidRDefault="00AE6C03" w:rsidP="00AE6C03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F00603">
        <w:t xml:space="preserve">LAB MEDIA: Figure 3A. </w:t>
      </w:r>
      <w:r w:rsidRPr="00AE6C03">
        <w:rPr>
          <w:i/>
          <w:iCs/>
          <w:color w:val="3333FF"/>
        </w:rPr>
        <w:t xml:space="preserve">Video editor: </w:t>
      </w:r>
      <w:r w:rsidRPr="00AE6C03">
        <w:rPr>
          <w:i/>
          <w:iCs/>
          <w:color w:val="3333FF"/>
        </w:rPr>
        <w:t xml:space="preserve">Show </w:t>
      </w:r>
      <w:r w:rsidRPr="00AE6C03">
        <w:rPr>
          <w:i/>
          <w:iCs/>
          <w:color w:val="3333FF"/>
        </w:rPr>
        <w:t xml:space="preserve"> the top row labeled “SD-to-BALB/c”.</w:t>
      </w:r>
    </w:p>
    <w:p w14:paraId="4E172596" w14:textId="624C2E6D" w:rsidR="00AE6C03" w:rsidRPr="00F006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3A. </w:t>
      </w:r>
      <w:r w:rsidRPr="00AE6C03">
        <w:rPr>
          <w:i/>
          <w:iCs/>
          <w:color w:val="3333FF"/>
        </w:rPr>
        <w:t xml:space="preserve">Video editor: </w:t>
      </w:r>
      <w:r w:rsidRPr="00AE6C03">
        <w:rPr>
          <w:i/>
          <w:iCs/>
          <w:color w:val="3333FF"/>
        </w:rPr>
        <w:t>Highlight</w:t>
      </w:r>
      <w:r w:rsidRPr="00AE6C03">
        <w:rPr>
          <w:i/>
          <w:iCs/>
          <w:color w:val="3333FF"/>
        </w:rPr>
        <w:t xml:space="preserve"> the bottom row labeled “SD-to-C57BL/6”</w:t>
      </w:r>
      <w:r w:rsidRPr="00AE6C03">
        <w:rPr>
          <w:color w:val="3333FF"/>
        </w:rPr>
        <w:t xml:space="preserve"> </w:t>
      </w:r>
    </w:p>
    <w:p w14:paraId="6909D4D7" w14:textId="5AC8C145" w:rsidR="00AE6C03" w:rsidRDefault="00AE6C03" w:rsidP="00AE6C03">
      <w:pPr>
        <w:pStyle w:val="Narration"/>
        <w:numPr>
          <w:ilvl w:val="1"/>
          <w:numId w:val="45"/>
        </w:numPr>
      </w:pPr>
      <w:r w:rsidRPr="00F00603">
        <w:t>In the SD-to-BALB/c group, immunofluorescence staining showed minimal CD3</w:t>
      </w:r>
      <w:r w:rsidRPr="00AE6C03">
        <w:rPr>
          <w:i/>
          <w:iCs/>
          <w:color w:val="EE0000"/>
        </w:rPr>
        <w:t>(</w:t>
      </w:r>
      <w:r>
        <w:rPr>
          <w:i/>
          <w:iCs/>
          <w:color w:val="EE0000"/>
        </w:rPr>
        <w:t>C-D-Three)</w:t>
      </w:r>
      <w:r w:rsidRPr="00F00603">
        <w:t xml:space="preserve">-positive T cell infiltration </w:t>
      </w:r>
      <w:r w:rsidRPr="00F00603">
        <w:rPr>
          <w:b/>
        </w:rPr>
        <w:t>[1]</w:t>
      </w:r>
      <w:r w:rsidRPr="00F00603">
        <w:t>, minimal CD68</w:t>
      </w:r>
      <w:r>
        <w:t xml:space="preserve"> </w:t>
      </w:r>
      <w:r w:rsidRPr="00AE6C03">
        <w:rPr>
          <w:i/>
          <w:iCs/>
          <w:color w:val="EE0000"/>
        </w:rPr>
        <w:t>(</w:t>
      </w:r>
      <w:r>
        <w:rPr>
          <w:i/>
          <w:iCs/>
          <w:color w:val="EE0000"/>
        </w:rPr>
        <w:t>C-D-Sixty-Eight)</w:t>
      </w:r>
      <w:r w:rsidRPr="00F00603">
        <w:t xml:space="preserve">-positive macrophage infiltration </w:t>
      </w:r>
      <w:r w:rsidRPr="00F00603">
        <w:rPr>
          <w:b/>
        </w:rPr>
        <w:t>[2]</w:t>
      </w:r>
      <w:r w:rsidRPr="00F00603">
        <w:t>, and intense widespread C4d</w:t>
      </w:r>
      <w:r>
        <w:t xml:space="preserve"> </w:t>
      </w:r>
      <w:r w:rsidRPr="00AE6C03">
        <w:rPr>
          <w:i/>
          <w:iCs/>
          <w:color w:val="EE0000"/>
        </w:rPr>
        <w:t>(</w:t>
      </w:r>
      <w:r>
        <w:rPr>
          <w:i/>
          <w:iCs/>
          <w:color w:val="EE0000"/>
        </w:rPr>
        <w:t>C-Four-D)</w:t>
      </w:r>
      <w:r w:rsidRPr="00F00603">
        <w:t xml:space="preserve"> deposition </w:t>
      </w:r>
      <w:r w:rsidRPr="00F00603">
        <w:rPr>
          <w:b/>
        </w:rPr>
        <w:t>[3]</w:t>
      </w:r>
      <w:r w:rsidRPr="00F00603">
        <w:t>.</w:t>
      </w:r>
    </w:p>
    <w:p w14:paraId="393724C8" w14:textId="3A34DF70" w:rsidR="00AE6C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3B. </w:t>
      </w:r>
      <w:r w:rsidRPr="00AE6C03">
        <w:rPr>
          <w:i/>
          <w:iCs/>
          <w:color w:val="3333FF"/>
        </w:rPr>
        <w:t>Video editor: Highlight the top row image labeled “CD3” under “SD-to-BALB/c”</w:t>
      </w:r>
      <w:r w:rsidRPr="00AE6C03">
        <w:rPr>
          <w:color w:val="3333FF"/>
        </w:rPr>
        <w:t xml:space="preserve"> </w:t>
      </w:r>
    </w:p>
    <w:p w14:paraId="138ADCFB" w14:textId="196CA262" w:rsidR="00AE6C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3B. </w:t>
      </w:r>
      <w:r w:rsidRPr="00AE6C03">
        <w:rPr>
          <w:i/>
          <w:iCs/>
          <w:color w:val="3333FF"/>
        </w:rPr>
        <w:t>Video editor: Highlight the top row image labeled “CD68” under “SD-to-BALB/c”</w:t>
      </w:r>
      <w:r w:rsidRPr="00AE6C03">
        <w:rPr>
          <w:color w:val="3333FF"/>
        </w:rPr>
        <w:t xml:space="preserve"> </w:t>
      </w:r>
    </w:p>
    <w:p w14:paraId="514C583B" w14:textId="779E4325" w:rsidR="00AE6C03" w:rsidRPr="00F006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3B. </w:t>
      </w:r>
      <w:r w:rsidRPr="00AE6C03">
        <w:rPr>
          <w:i/>
          <w:iCs/>
          <w:color w:val="3333FF"/>
        </w:rPr>
        <w:t>Video editor: Highlight the top row image labeled “C4D” under “SD-to-BALB/c”</w:t>
      </w:r>
      <w:r w:rsidRPr="00AE6C03">
        <w:rPr>
          <w:color w:val="3333FF"/>
        </w:rPr>
        <w:t xml:space="preserve"> </w:t>
      </w:r>
    </w:p>
    <w:p w14:paraId="78E1C179" w14:textId="77777777" w:rsidR="00AE6C03" w:rsidRDefault="00AE6C03" w:rsidP="00AE6C03">
      <w:pPr>
        <w:pStyle w:val="Narration"/>
        <w:numPr>
          <w:ilvl w:val="1"/>
          <w:numId w:val="45"/>
        </w:numPr>
      </w:pPr>
      <w:r w:rsidRPr="00F00603">
        <w:t xml:space="preserve">In the SD-to-C57BL/6 group, immunofluorescence staining showed prominent CD3-positive T cell infiltration </w:t>
      </w:r>
      <w:r w:rsidRPr="00F00603">
        <w:rPr>
          <w:b/>
        </w:rPr>
        <w:t>[1]</w:t>
      </w:r>
      <w:r w:rsidRPr="00F00603">
        <w:t xml:space="preserve">, moderate CD68-positive macrophage presence </w:t>
      </w:r>
      <w:r w:rsidRPr="00F00603">
        <w:rPr>
          <w:b/>
        </w:rPr>
        <w:t>[2]</w:t>
      </w:r>
      <w:r w:rsidRPr="00F00603">
        <w:t xml:space="preserve">, and moderate C4d deposition </w:t>
      </w:r>
      <w:r w:rsidRPr="00F00603">
        <w:rPr>
          <w:b/>
        </w:rPr>
        <w:t>[3]</w:t>
      </w:r>
      <w:r w:rsidRPr="00F00603">
        <w:t>.</w:t>
      </w:r>
    </w:p>
    <w:p w14:paraId="07C82A55" w14:textId="0D82CF77" w:rsidR="00AE6C03" w:rsidRDefault="00AE6C03" w:rsidP="00AE6C03">
      <w:pPr>
        <w:pStyle w:val="ShotDescription"/>
        <w:numPr>
          <w:ilvl w:val="2"/>
          <w:numId w:val="45"/>
        </w:numPr>
      </w:pPr>
      <w:r w:rsidRPr="00F00603">
        <w:lastRenderedPageBreak/>
        <w:t xml:space="preserve">LAB MEDIA: Figure 3B. </w:t>
      </w:r>
      <w:r w:rsidRPr="00AE6C03">
        <w:rPr>
          <w:i/>
          <w:iCs/>
          <w:color w:val="3333FF"/>
        </w:rPr>
        <w:t>Video editor: Highlight the bottom row image labeled “CD3” under “SD-to-C57BL/6”</w:t>
      </w:r>
      <w:r w:rsidRPr="00AE6C03">
        <w:rPr>
          <w:color w:val="3333FF"/>
        </w:rPr>
        <w:t xml:space="preserve"> </w:t>
      </w:r>
    </w:p>
    <w:p w14:paraId="250CBD99" w14:textId="6E5DC6CB" w:rsidR="00AE6C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3B. </w:t>
      </w:r>
      <w:r w:rsidRPr="00AE6C03">
        <w:rPr>
          <w:i/>
          <w:iCs/>
          <w:color w:val="3333FF"/>
        </w:rPr>
        <w:t>Video editor: Highlight the bottom row image labeled “CD68” under “SD-to-C57BL/6”</w:t>
      </w:r>
      <w:r w:rsidRPr="00AE6C03">
        <w:rPr>
          <w:color w:val="3333FF"/>
        </w:rPr>
        <w:t xml:space="preserve"> </w:t>
      </w:r>
    </w:p>
    <w:p w14:paraId="74D24B54" w14:textId="1EA04D4A" w:rsidR="00AE6C03" w:rsidRPr="00F006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Figure 3B. </w:t>
      </w:r>
      <w:r w:rsidRPr="00AE6C03">
        <w:rPr>
          <w:i/>
          <w:iCs/>
          <w:color w:val="3333FF"/>
        </w:rPr>
        <w:t>Video editor: Highlight the bottom row image labeled “C4D” under “SD-to-C57BL/6”</w:t>
      </w:r>
      <w:r w:rsidRPr="00AE6C03">
        <w:rPr>
          <w:color w:val="3333FF"/>
        </w:rPr>
        <w:t xml:space="preserve"> </w:t>
      </w:r>
    </w:p>
    <w:p w14:paraId="5E959936" w14:textId="77777777" w:rsidR="00AE6C03" w:rsidRDefault="00AE6C03" w:rsidP="00AE6C03">
      <w:pPr>
        <w:pStyle w:val="Narration"/>
        <w:numPr>
          <w:ilvl w:val="1"/>
          <w:numId w:val="45"/>
        </w:numPr>
      </w:pPr>
      <w:r w:rsidRPr="00F00603">
        <w:t xml:space="preserve">The average success rate was 93.30% in the three-person group </w:t>
      </w:r>
      <w:r w:rsidRPr="00F00603">
        <w:rPr>
          <w:b/>
        </w:rPr>
        <w:t>[1]</w:t>
      </w:r>
      <w:r w:rsidRPr="00F00603">
        <w:t xml:space="preserve">, compared with 86.70% in the single-person group </w:t>
      </w:r>
      <w:r w:rsidRPr="00F00603">
        <w:rPr>
          <w:b/>
        </w:rPr>
        <w:t>[2]</w:t>
      </w:r>
      <w:r w:rsidRPr="00F00603">
        <w:t>.</w:t>
      </w:r>
    </w:p>
    <w:p w14:paraId="2C23851C" w14:textId="77777777" w:rsidR="00AE6C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Table 1. </w:t>
      </w:r>
      <w:r w:rsidRPr="00AE6C03">
        <w:rPr>
          <w:i/>
          <w:iCs/>
          <w:color w:val="3333FF"/>
        </w:rPr>
        <w:t>Video editor: Highlight the value “93.30%” in the row “Success rate” under the column “Three-person workflow (n = 30)”.</w:t>
      </w:r>
    </w:p>
    <w:p w14:paraId="69B64A80" w14:textId="77777777" w:rsidR="00AE6C03" w:rsidRPr="00F00603" w:rsidRDefault="00AE6C03" w:rsidP="00AE6C03">
      <w:pPr>
        <w:pStyle w:val="ShotDescription"/>
        <w:numPr>
          <w:ilvl w:val="2"/>
          <w:numId w:val="45"/>
        </w:numPr>
      </w:pPr>
      <w:r w:rsidRPr="00F00603">
        <w:t xml:space="preserve">LAB MEDIA: Table 1. </w:t>
      </w:r>
      <w:r w:rsidRPr="00AE6C03">
        <w:rPr>
          <w:i/>
          <w:iCs/>
          <w:color w:val="3333FF"/>
        </w:rPr>
        <w:t>Video editor: Highlight the value “86.70%” in the row “Success rate” under the column “Single-person workflow (n = 30)”.</w:t>
      </w:r>
    </w:p>
    <w:p w14:paraId="11550DB5" w14:textId="77777777" w:rsidR="00AE6C03" w:rsidRPr="00960C99" w:rsidRDefault="00AE6C03" w:rsidP="00AE6C0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ulakshana Karkala" w:date="2026-03-02T15:58:00Z" w:initials="SK">
    <w:p w14:paraId="2AE2930C" w14:textId="77777777" w:rsidR="00197F31" w:rsidRDefault="00197F31" w:rsidP="00197F31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It appears that the incision of the thoracoabdominal area is missing. Please confirm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E2930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697F9F" w16cex:dateUtc="2026-03-02T1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E2930C" w16cid:durableId="4E697F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FE78D" w14:textId="77777777" w:rsidR="00225C80" w:rsidRDefault="00225C80">
      <w:r>
        <w:separator/>
      </w:r>
    </w:p>
    <w:p w14:paraId="0CD2CE8A" w14:textId="77777777" w:rsidR="00225C80" w:rsidRDefault="00225C80"/>
  </w:endnote>
  <w:endnote w:type="continuationSeparator" w:id="0">
    <w:p w14:paraId="4ED71DC4" w14:textId="77777777" w:rsidR="00225C80" w:rsidRDefault="00225C80">
      <w:r>
        <w:continuationSeparator/>
      </w:r>
    </w:p>
    <w:p w14:paraId="2D9DDA3F" w14:textId="77777777" w:rsidR="00225C80" w:rsidRDefault="00225C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74325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0A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BE39A" w14:textId="77777777" w:rsidR="00225C80" w:rsidRDefault="00225C80">
      <w:r>
        <w:separator/>
      </w:r>
    </w:p>
    <w:p w14:paraId="64E76D79" w14:textId="77777777" w:rsidR="00225C80" w:rsidRDefault="00225C80"/>
  </w:footnote>
  <w:footnote w:type="continuationSeparator" w:id="0">
    <w:p w14:paraId="7BCCEEE0" w14:textId="77777777" w:rsidR="00225C80" w:rsidRDefault="00225C80">
      <w:r>
        <w:continuationSeparator/>
      </w:r>
    </w:p>
    <w:p w14:paraId="7FF4FCEF" w14:textId="77777777" w:rsidR="00225C80" w:rsidRDefault="00225C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EB2737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15C5E8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756830235">
    <w:abstractNumId w:val="34"/>
  </w:num>
  <w:num w:numId="47" w16cid:durableId="1526360939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46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97F31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5C80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566B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3753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2D53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1DF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0A39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6C03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2C89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4808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0A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0A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0A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0A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0A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0A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wsongjiangping@126.com" TargetMode="External"/><Relationship Id="rId13" Type="http://schemas.openxmlformats.org/officeDocument/2006/relationships/hyperlink" Target="mailto:xingkaibest@163.com" TargetMode="External"/><Relationship Id="rId18" Type="http://schemas.openxmlformats.org/officeDocument/2006/relationships/comments" Target="comments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account/file-uploader?src=20970628" TargetMode="External"/><Relationship Id="rId12" Type="http://schemas.openxmlformats.org/officeDocument/2006/relationships/hyperlink" Target="mailto:lipyvip@163.com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uqian10080@163.com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fwsongjiangping@126.com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mailto:huangjian99@sina.cn" TargetMode="External"/><Relationship Id="rId19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hyperlink" Target="mailto:zhuxiaofei0079@sina.com" TargetMode="External"/><Relationship Id="rId14" Type="http://schemas.openxmlformats.org/officeDocument/2006/relationships/hyperlink" Target="mailto:changyuanxw@163.com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113789899F8485686D4AC4961434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9BA47-95A2-4F0B-A6B8-D67683B51579}"/>
      </w:docPartPr>
      <w:docPartBody>
        <w:p w:rsidR="00000000" w:rsidRDefault="004775EF" w:rsidP="004775EF">
          <w:pPr>
            <w:pStyle w:val="E113789899F8485686D4AC4961434B6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A68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0566B"/>
    <w:rsid w:val="0033753D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775EF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46832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B4494B6A09145D09049ADA107F0530B">
    <w:name w:val="1B4494B6A09145D09049ADA107F0530B"/>
    <w:rsid w:val="004775EF"/>
    <w:pPr>
      <w:spacing w:after="160" w:line="278" w:lineRule="auto"/>
    </w:pPr>
    <w:rPr>
      <w:kern w:val="2"/>
      <w14:ligatures w14:val="standardContextual"/>
    </w:rPr>
  </w:style>
  <w:style w:type="paragraph" w:customStyle="1" w:styleId="F5FAE7EAC9F34C349DE3511B9CA17A06">
    <w:name w:val="F5FAE7EAC9F34C349DE3511B9CA17A06"/>
    <w:rsid w:val="004775EF"/>
    <w:pPr>
      <w:spacing w:after="160" w:line="278" w:lineRule="auto"/>
    </w:pPr>
    <w:rPr>
      <w:kern w:val="2"/>
      <w14:ligatures w14:val="standardContextual"/>
    </w:rPr>
  </w:style>
  <w:style w:type="paragraph" w:customStyle="1" w:styleId="E113789899F8485686D4AC4961434B69">
    <w:name w:val="E113789899F8485686D4AC4961434B69"/>
    <w:rsid w:val="004775EF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14</Pages>
  <Words>2906</Words>
  <Characters>16567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19435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43</cp:revision>
  <dcterms:created xsi:type="dcterms:W3CDTF">2025-09-12T12:20:00Z</dcterms:created>
  <dcterms:modified xsi:type="dcterms:W3CDTF">2026-03-02T10:57:00Z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