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D6B78F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3E59">
        <w:rPr>
          <w:rFonts w:eastAsia="Times New Roman" w:cstheme="minorHAnsi"/>
          <w:b/>
        </w:rPr>
        <w:t>68755</w:t>
      </w:r>
    </w:p>
    <w:p w14:paraId="2F6924E5" w14:textId="4030ABA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3E59">
        <w:rPr>
          <w:rFonts w:eastAsia="Times New Roman" w:cstheme="minorHAnsi"/>
          <w:b/>
        </w:rPr>
        <w:t>Pallavi Sharma</w:t>
      </w:r>
    </w:p>
    <w:p w14:paraId="6FB9233B" w14:textId="78F3A4F3" w:rsidR="004E0C5A" w:rsidRPr="00B07A3B" w:rsidRDefault="004E0C5A" w:rsidP="009C5612">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205446777"/>
      <w:r w:rsidR="00283E59">
        <w:fldChar w:fldCharType="begin"/>
      </w:r>
      <w:r w:rsidR="00283E59">
        <w:instrText>HYPERLINK "https://review.jove.com/account/file-uploader?src=20970323"</w:instrText>
      </w:r>
      <w:r w:rsidR="00283E59">
        <w:fldChar w:fldCharType="separate"/>
      </w:r>
      <w:r w:rsidR="00283E59" w:rsidRPr="009C5612">
        <w:rPr>
          <w:rStyle w:val="Hyperlink"/>
          <w:rFonts w:eastAsia="Times New Roman" w:cstheme="minorHAnsi"/>
          <w:b/>
        </w:rPr>
        <w:t>https://review.jove.com/account/file-uploader?src=20970323</w:t>
      </w:r>
      <w:r w:rsidR="00283E59">
        <w:fldChar w:fldCharType="end"/>
      </w:r>
    </w:p>
    <w:bookmarkEnd w:id="0"/>
    <w:p w14:paraId="2C89778F" w14:textId="77777777" w:rsidR="004E0C5A" w:rsidRPr="00B07A3B" w:rsidRDefault="004E0C5A" w:rsidP="004E0C5A">
      <w:pPr>
        <w:outlineLvl w:val="0"/>
        <w:rPr>
          <w:rFonts w:eastAsia="Times New Roman" w:cstheme="minorHAnsi"/>
          <w:b/>
        </w:rPr>
      </w:pPr>
    </w:p>
    <w:p w14:paraId="785AD6AA" w14:textId="77777777" w:rsidR="00283E59" w:rsidRPr="00283E59" w:rsidRDefault="004E0C5A" w:rsidP="00283E59">
      <w:pPr>
        <w:rPr>
          <w:b/>
          <w:sz w:val="32"/>
          <w:szCs w:val="32"/>
        </w:rPr>
      </w:pPr>
      <w:r w:rsidRPr="00B07A3B">
        <w:rPr>
          <w:rFonts w:eastAsia="Times New Roman" w:cstheme="minorHAnsi"/>
          <w:b/>
          <w:sz w:val="32"/>
          <w:szCs w:val="32"/>
        </w:rPr>
        <w:t>Title</w:t>
      </w:r>
      <w:r w:rsidRPr="00283E59">
        <w:rPr>
          <w:rFonts w:eastAsia="Times New Roman" w:cstheme="minorHAnsi"/>
          <w:b/>
          <w:sz w:val="32"/>
          <w:szCs w:val="32"/>
        </w:rPr>
        <w:t xml:space="preserve">: </w:t>
      </w:r>
      <w:r w:rsidR="00283E59" w:rsidRPr="00283E59">
        <w:rPr>
          <w:b/>
          <w:sz w:val="32"/>
          <w:szCs w:val="32"/>
        </w:rPr>
        <w:t>Fabrication of a Solution-gated Indium–Tin–Oxide-based One-piece Transistor Enabling Sensitive Biosensing</w:t>
      </w:r>
    </w:p>
    <w:p w14:paraId="30BC7CCC" w14:textId="4FEA29DF"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213723A" w14:textId="6A80C290" w:rsidR="00283E59" w:rsidRPr="0079462F" w:rsidRDefault="00283E59" w:rsidP="00283E59">
      <w:pPr>
        <w:rPr>
          <w:sz w:val="28"/>
          <w:szCs w:val="28"/>
          <w:lang w:val="en-IN"/>
        </w:rPr>
      </w:pPr>
      <w:r w:rsidRPr="0079462F">
        <w:rPr>
          <w:sz w:val="28"/>
          <w:szCs w:val="28"/>
          <w:lang w:val="en-IN"/>
        </w:rPr>
        <w:t>Ritsu Katayama</w:t>
      </w:r>
      <w:r w:rsidRPr="0079462F">
        <w:rPr>
          <w:sz w:val="28"/>
          <w:szCs w:val="28"/>
          <w:lang w:val="en-IN" w:eastAsia="ja-JP"/>
        </w:rPr>
        <w:t xml:space="preserve"> Naganuma</w:t>
      </w:r>
      <w:r w:rsidRPr="0079462F">
        <w:rPr>
          <w:sz w:val="28"/>
          <w:szCs w:val="28"/>
          <w:lang w:val="en-IN"/>
        </w:rPr>
        <w:t>, Toshiya Sakata*</w:t>
      </w:r>
    </w:p>
    <w:p w14:paraId="3F11D477" w14:textId="77777777" w:rsidR="00283E59" w:rsidRPr="0079462F" w:rsidRDefault="00283E59" w:rsidP="00283E59">
      <w:pPr>
        <w:rPr>
          <w:sz w:val="28"/>
          <w:szCs w:val="28"/>
          <w:lang w:val="en-IN"/>
        </w:rPr>
      </w:pPr>
    </w:p>
    <w:p w14:paraId="2A10B852" w14:textId="77AE4799" w:rsidR="00283E59" w:rsidRPr="00283E59" w:rsidRDefault="00283E59" w:rsidP="00283E59">
      <w:pPr>
        <w:rPr>
          <w:sz w:val="28"/>
          <w:szCs w:val="28"/>
        </w:rPr>
      </w:pPr>
      <w:r w:rsidRPr="00283E59">
        <w:rPr>
          <w:sz w:val="28"/>
          <w:szCs w:val="28"/>
        </w:rPr>
        <w:t>Department of Materials Engineering, School of Engineering, The University of Tokyo</w:t>
      </w:r>
    </w:p>
    <w:p w14:paraId="33CD999C" w14:textId="718ACB3D" w:rsidR="00D6314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8D2EE43" w14:textId="77777777" w:rsidR="00283E59" w:rsidRPr="0079462F" w:rsidRDefault="00283E59" w:rsidP="00283E59">
      <w:pPr>
        <w:rPr>
          <w:lang w:val="en-IN"/>
        </w:rPr>
      </w:pPr>
      <w:bookmarkStart w:id="1" w:name="_Hlk25233958"/>
      <w:r w:rsidRPr="0079462F">
        <w:rPr>
          <w:lang w:val="en-IN"/>
        </w:rPr>
        <w:t xml:space="preserve">Toshiya Sakata </w:t>
      </w:r>
      <w:r w:rsidRPr="0079462F">
        <w:rPr>
          <w:lang w:val="en-IN"/>
        </w:rPr>
        <w:tab/>
      </w:r>
      <w:r w:rsidRPr="0079462F">
        <w:rPr>
          <w:lang w:val="en-IN"/>
        </w:rPr>
        <w:tab/>
      </w:r>
      <w:r w:rsidRPr="0079462F">
        <w:rPr>
          <w:lang w:val="en-IN"/>
        </w:rPr>
        <w:tab/>
        <w:t>(</w:t>
      </w:r>
      <w:hyperlink r:id="rId7" w:history="1">
        <w:r w:rsidRPr="0079462F">
          <w:rPr>
            <w:rStyle w:val="Hyperlink"/>
            <w:lang w:val="en-IN"/>
          </w:rPr>
          <w:t>sakata@biofet.t.u-tokyo.ac.jp</w:t>
        </w:r>
      </w:hyperlink>
      <w:r w:rsidRPr="0079462F">
        <w:rPr>
          <w:lang w:val="en-IN"/>
        </w:rPr>
        <w:t>)</w:t>
      </w:r>
    </w:p>
    <w:p w14:paraId="5196A52A" w14:textId="4B149E09" w:rsidR="004E0C5A" w:rsidRPr="0079462F" w:rsidRDefault="004E0C5A" w:rsidP="004E0C5A">
      <w:pPr>
        <w:outlineLvl w:val="0"/>
        <w:rPr>
          <w:rFonts w:eastAsia="Times New Roman" w:cstheme="minorHAnsi"/>
          <w:lang w:val="en-IN"/>
        </w:rPr>
      </w:pPr>
    </w:p>
    <w:p w14:paraId="70FFA58B" w14:textId="77777777" w:rsidR="00D6314B" w:rsidRPr="0079462F" w:rsidRDefault="00D6314B" w:rsidP="004E0C5A">
      <w:pPr>
        <w:outlineLvl w:val="0"/>
        <w:rPr>
          <w:rFonts w:eastAsia="Times New Roman" w:cstheme="minorHAnsi"/>
          <w:lang w:val="en-IN"/>
        </w:rPr>
      </w:pPr>
    </w:p>
    <w:p w14:paraId="1B4B2D7A" w14:textId="77777777" w:rsidR="004E0C5A" w:rsidRPr="0079462F" w:rsidRDefault="004E0C5A" w:rsidP="004E0C5A">
      <w:pPr>
        <w:outlineLvl w:val="0"/>
        <w:rPr>
          <w:rFonts w:eastAsia="Times New Roman" w:cstheme="minorHAnsi"/>
          <w:lang w:val="en-IN"/>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57907668" w14:textId="77777777" w:rsidR="00283E59" w:rsidRPr="0079462F" w:rsidRDefault="00283E59" w:rsidP="00283E59">
      <w:pPr>
        <w:rPr>
          <w:lang w:val="it-CH"/>
        </w:rPr>
      </w:pPr>
      <w:r w:rsidRPr="0079462F">
        <w:rPr>
          <w:lang w:val="it-CH"/>
        </w:rPr>
        <w:t>Ritsu Katayama Naganuma</w:t>
      </w:r>
      <w:r w:rsidRPr="0079462F">
        <w:rPr>
          <w:lang w:val="it-CH"/>
        </w:rPr>
        <w:tab/>
      </w:r>
      <w:r w:rsidRPr="0079462F">
        <w:rPr>
          <w:lang w:val="it-CH"/>
        </w:rPr>
        <w:tab/>
        <w:t>(</w:t>
      </w:r>
      <w:r>
        <w:fldChar w:fldCharType="begin"/>
      </w:r>
      <w:r w:rsidRPr="0079462F">
        <w:rPr>
          <w:lang w:val="it-CH"/>
        </w:rPr>
        <w:instrText>HYPERLINK "mailto:katayama@biofet.t.u-tokyo.ac.jp"</w:instrText>
      </w:r>
      <w:r>
        <w:fldChar w:fldCharType="separate"/>
      </w:r>
      <w:r w:rsidRPr="0079462F">
        <w:rPr>
          <w:rStyle w:val="Hyperlink"/>
          <w:lang w:val="it-CH"/>
        </w:rPr>
        <w:t>katayama@biofet.t.u-tokyo.ac.jp</w:t>
      </w:r>
      <w:r>
        <w:fldChar w:fldCharType="end"/>
      </w:r>
      <w:r w:rsidRPr="0079462F">
        <w:rPr>
          <w:lang w:val="it-CH"/>
        </w:rPr>
        <w:t>)</w:t>
      </w:r>
    </w:p>
    <w:p w14:paraId="1CF53BA7" w14:textId="77777777" w:rsidR="0079462F" w:rsidRPr="0079462F" w:rsidRDefault="0079462F" w:rsidP="0079462F">
      <w:pPr>
        <w:rPr>
          <w:lang w:val="it-CH"/>
        </w:rPr>
      </w:pPr>
      <w:r w:rsidRPr="0079462F">
        <w:rPr>
          <w:lang w:val="it-CH"/>
        </w:rPr>
        <w:t xml:space="preserve">Toshiya Sakata </w:t>
      </w:r>
      <w:r w:rsidRPr="0079462F">
        <w:rPr>
          <w:lang w:val="it-CH"/>
        </w:rPr>
        <w:tab/>
      </w:r>
      <w:r w:rsidRPr="0079462F">
        <w:rPr>
          <w:lang w:val="it-CH"/>
        </w:rPr>
        <w:tab/>
      </w:r>
      <w:r w:rsidRPr="0079462F">
        <w:rPr>
          <w:lang w:val="it-CH"/>
        </w:rPr>
        <w:tab/>
        <w:t>(</w:t>
      </w:r>
      <w:r>
        <w:fldChar w:fldCharType="begin"/>
      </w:r>
      <w:r w:rsidRPr="0079462F">
        <w:rPr>
          <w:lang w:val="it-CH"/>
        </w:rPr>
        <w:instrText>HYPERLINK "mailto:sakata@biofet.t.u-tokyo.ac.jp"</w:instrText>
      </w:r>
      <w:r>
        <w:fldChar w:fldCharType="separate"/>
      </w:r>
      <w:r w:rsidRPr="0079462F">
        <w:rPr>
          <w:rStyle w:val="Hyperlink"/>
          <w:lang w:val="it-CH"/>
        </w:rPr>
        <w:t>sakata@biofet.t.u-tokyo.ac.jp</w:t>
      </w:r>
      <w:r>
        <w:fldChar w:fldCharType="end"/>
      </w:r>
      <w:r w:rsidRPr="0079462F">
        <w:rPr>
          <w:lang w:val="it-CH"/>
        </w:rPr>
        <w:t>)</w:t>
      </w:r>
    </w:p>
    <w:p w14:paraId="5C1B4D9E" w14:textId="77777777" w:rsidR="00283E59" w:rsidRPr="0079462F" w:rsidRDefault="00283E59" w:rsidP="00283E59">
      <w:pPr>
        <w:rPr>
          <w:lang w:val="it-CH"/>
        </w:rPr>
      </w:pPr>
    </w:p>
    <w:p w14:paraId="6F84F159" w14:textId="77777777" w:rsidR="003B5E26" w:rsidRPr="0079462F" w:rsidRDefault="003B5E26" w:rsidP="009A0E7C">
      <w:pPr>
        <w:outlineLvl w:val="0"/>
        <w:rPr>
          <w:rFonts w:cstheme="minorHAnsi"/>
          <w:b/>
          <w:sz w:val="22"/>
          <w:szCs w:val="22"/>
          <w:lang w:val="it-CH"/>
        </w:rPr>
      </w:pPr>
    </w:p>
    <w:p w14:paraId="5A2BE33C" w14:textId="77777777" w:rsidR="001E230F" w:rsidRPr="0079462F" w:rsidRDefault="001E230F" w:rsidP="009A0E7C">
      <w:pPr>
        <w:outlineLvl w:val="0"/>
        <w:rPr>
          <w:rFonts w:cstheme="minorHAnsi"/>
          <w:b/>
          <w:sz w:val="22"/>
          <w:szCs w:val="22"/>
          <w:lang w:val="it-CH"/>
        </w:rPr>
      </w:pPr>
    </w:p>
    <w:p w14:paraId="60B95108" w14:textId="77777777" w:rsidR="00C70C90" w:rsidRPr="0079462F" w:rsidRDefault="00C70C90">
      <w:pPr>
        <w:rPr>
          <w:rFonts w:cstheme="minorHAnsi"/>
          <w:b/>
          <w:sz w:val="22"/>
          <w:szCs w:val="22"/>
          <w:lang w:val="it-CH"/>
        </w:rPr>
      </w:pPr>
      <w:r w:rsidRPr="0079462F">
        <w:rPr>
          <w:rFonts w:cstheme="minorHAnsi"/>
          <w:b/>
          <w:sz w:val="22"/>
          <w:szCs w:val="22"/>
          <w:lang w:val="it-CH"/>
        </w:rPr>
        <w:br w:type="page"/>
      </w:r>
    </w:p>
    <w:p w14:paraId="1667ADCD" w14:textId="6A876452" w:rsidR="005F1ADF" w:rsidRPr="000F2AE3" w:rsidRDefault="005F1ADF" w:rsidP="00FD00B1">
      <w:pPr>
        <w:pStyle w:val="Heading2"/>
        <w:jc w:val="center"/>
        <w:rPr>
          <w:rFonts w:cstheme="minorHAnsi"/>
          <w:b/>
          <w:bCs w:val="0"/>
          <w:sz w:val="32"/>
          <w:szCs w:val="32"/>
          <w:lang w:val="en-IN"/>
        </w:rPr>
      </w:pPr>
      <w:r w:rsidRPr="000F2AE3">
        <w:rPr>
          <w:rFonts w:cstheme="minorHAnsi"/>
          <w:b/>
          <w:bCs w:val="0"/>
          <w:sz w:val="32"/>
          <w:szCs w:val="32"/>
          <w:lang w:val="en-IN"/>
        </w:rPr>
        <w:lastRenderedPageBreak/>
        <w:t>Author Questionnaire</w:t>
      </w:r>
    </w:p>
    <w:p w14:paraId="22834088" w14:textId="378A10A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56F8E">
        <w:rPr>
          <w:rFonts w:eastAsia="Times New Roman" w:cstheme="minorHAnsi"/>
          <w:b/>
          <w:bCs/>
        </w:rPr>
        <w:t>No</w:t>
      </w:r>
      <w:r w:rsidRPr="00B07A3B">
        <w:rPr>
          <w:rFonts w:eastAsia="Times New Roman" w:cstheme="minorHAnsi"/>
        </w:rPr>
        <w:t xml:space="preserve">  </w:t>
      </w:r>
    </w:p>
    <w:p w14:paraId="181DD27E" w14:textId="50382696"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E25946F"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56F8E">
        <w:rPr>
          <w:rFonts w:eastAsia="Times New Roman" w:cstheme="minorHAnsi"/>
          <w:b/>
          <w:bCs/>
        </w:rPr>
        <w:t>Yes</w:t>
      </w:r>
    </w:p>
    <w:p w14:paraId="28156986" w14:textId="0CEDAFF5" w:rsidR="00A6331D" w:rsidRPr="000F2AE3" w:rsidRDefault="00A6331D" w:rsidP="00D02FD3">
      <w:pPr>
        <w:pStyle w:val="ShotDescription"/>
        <w:ind w:left="851" w:firstLine="56"/>
        <w:rPr>
          <w:rFonts w:cstheme="minorHAnsi"/>
          <w:b/>
        </w:rPr>
      </w:pPr>
      <w:r w:rsidRPr="00812946">
        <w:rPr>
          <w:rFonts w:cstheme="minorHAnsi"/>
          <w:highlight w:val="yellow"/>
        </w:rPr>
        <w:t>Authors: Please create screen capture videos of the shots labeled as SCREEN, create a</w:t>
      </w:r>
      <w:r>
        <w:rPr>
          <w:rFonts w:cstheme="minorHAnsi"/>
          <w:highlight w:val="yellow"/>
        </w:rPr>
        <w:t xml:space="preserve"> </w:t>
      </w:r>
      <w:r w:rsidRPr="00812946">
        <w:rPr>
          <w:rFonts w:cstheme="minorHAnsi"/>
          <w:highlight w:val="yellow"/>
        </w:rPr>
        <w:t>screenshot summary, and upload the files to your project page as soon as possible:</w:t>
      </w:r>
      <w:r w:rsidRPr="00812946">
        <w:rPr>
          <w:rFonts w:cstheme="minorHAnsi"/>
        </w:rPr>
        <w:t xml:space="preserve"> </w:t>
      </w:r>
      <w:hyperlink r:id="rId8" w:history="1">
        <w:r w:rsidRPr="000F2AE3">
          <w:rPr>
            <w:rStyle w:val="Hyperlink"/>
            <w:rFonts w:cstheme="minorHAnsi"/>
            <w:b/>
          </w:rPr>
          <w:t>https://review.jove.com/account/file-uploader?src=20970323</w:t>
        </w:r>
      </w:hyperlink>
    </w:p>
    <w:p w14:paraId="6A740AE1" w14:textId="77777777" w:rsidR="00A6331D" w:rsidRPr="00B07A3B" w:rsidRDefault="00A6331D" w:rsidP="005F1ADF">
      <w:pPr>
        <w:spacing w:before="120"/>
        <w:ind w:left="216" w:hanging="216"/>
        <w:rPr>
          <w:rFonts w:eastAsia="Times New Roman" w:cstheme="minorHAnsi"/>
        </w:rPr>
      </w:pPr>
    </w:p>
    <w:p w14:paraId="7A03162F" w14:textId="6099CCA3" w:rsidR="005F1ADF"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256F8E">
        <w:rPr>
          <w:rFonts w:eastAsia="Times New Roman" w:cstheme="minorHAnsi"/>
          <w:b/>
          <w:bCs/>
        </w:rPr>
        <w:t>No</w:t>
      </w:r>
    </w:p>
    <w:p w14:paraId="0A3D4B90" w14:textId="77777777" w:rsidR="00A34373" w:rsidRDefault="00A34373" w:rsidP="005F1ADF">
      <w:pPr>
        <w:spacing w:before="120"/>
        <w:rPr>
          <w:rFonts w:eastAsia="Times New Roman" w:cstheme="minorHAnsi"/>
          <w:b/>
          <w:bCs/>
        </w:rPr>
      </w:pPr>
    </w:p>
    <w:p w14:paraId="778A3F88" w14:textId="77777777" w:rsidR="00A34373" w:rsidRPr="00B07A3B" w:rsidRDefault="00A34373" w:rsidP="005F1ADF">
      <w:pPr>
        <w:spacing w:before="120"/>
        <w:rPr>
          <w:rFonts w:eastAsia="Times New Roman" w:cstheme="minorHAnsi"/>
          <w:b/>
          <w:bCs/>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2B4161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A41CB">
        <w:rPr>
          <w:rFonts w:cstheme="minorHAnsi"/>
          <w:bCs/>
          <w:sz w:val="22"/>
          <w:szCs w:val="22"/>
        </w:rPr>
        <w:t>3</w:t>
      </w:r>
      <w:r w:rsidR="00A62604">
        <w:rPr>
          <w:rFonts w:cstheme="minorHAnsi"/>
          <w:bCs/>
          <w:sz w:val="22"/>
          <w:szCs w:val="22"/>
        </w:rPr>
        <w:t>0</w:t>
      </w:r>
    </w:p>
    <w:p w14:paraId="5AAC9C6C" w14:textId="44A56DC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A41CB">
        <w:rPr>
          <w:rFonts w:cstheme="minorHAnsi"/>
          <w:bCs/>
          <w:sz w:val="22"/>
          <w:szCs w:val="22"/>
        </w:rPr>
        <w:t>5</w:t>
      </w:r>
      <w:r w:rsidR="00A62604">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6E97F2D9" w:rsidR="007D61A8" w:rsidRPr="009470DC" w:rsidRDefault="007D61A8" w:rsidP="007D61A8">
      <w:pPr>
        <w:rPr>
          <w:rFonts w:cstheme="minorHAnsi"/>
          <w:b/>
          <w:bCs/>
          <w:color w:val="auto"/>
          <w:shd w:val="clear" w:color="auto" w:fill="FFFFFF"/>
        </w:rPr>
      </w:pPr>
      <w:r w:rsidRPr="009470DC">
        <w:rPr>
          <w:rFonts w:eastAsia="Times New Roman" w:cstheme="minorHAnsi"/>
          <w:color w:val="auto"/>
          <w:sz w:val="28"/>
          <w:szCs w:val="28"/>
        </w:rPr>
        <w:t xml:space="preserve"> </w:t>
      </w:r>
    </w:p>
    <w:p w14:paraId="70E3E8FE" w14:textId="4F2EF442" w:rsidR="00F777BF" w:rsidRPr="00D02FD3" w:rsidRDefault="00C03EB8" w:rsidP="00C03EB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Toshiya Sakata:</w:t>
      </w:r>
      <w:r w:rsidRPr="005A33C6">
        <w:rPr>
          <w:rFonts w:cstheme="minorHAnsi"/>
        </w:rPr>
        <w:t xml:space="preserve"> </w:t>
      </w:r>
      <w:r w:rsidRPr="00775FE6">
        <w:rPr>
          <w:rFonts w:cstheme="minorHAnsi"/>
        </w:rPr>
        <w:t xml:space="preserve">The </w:t>
      </w:r>
      <w:r>
        <w:rPr>
          <w:rFonts w:cstheme="minorHAnsi"/>
        </w:rPr>
        <w:t>scope</w:t>
      </w:r>
      <w:r w:rsidRPr="00775FE6">
        <w:rPr>
          <w:rFonts w:cstheme="minorHAnsi"/>
        </w:rPr>
        <w:t xml:space="preserve"> of this research is to</w:t>
      </w:r>
      <w:r>
        <w:rPr>
          <w:rFonts w:cstheme="minorHAnsi"/>
        </w:rPr>
        <w:t xml:space="preserve"> demonstrate</w:t>
      </w:r>
      <w:r w:rsidRPr="00775FE6">
        <w:rPr>
          <w:rFonts w:cstheme="minorHAnsi"/>
        </w:rPr>
        <w:t xml:space="preserve"> </w:t>
      </w:r>
      <w:r>
        <w:rPr>
          <w:rFonts w:cstheme="minorHAnsi"/>
        </w:rPr>
        <w:t>a</w:t>
      </w:r>
      <w:r w:rsidRPr="00B615CB">
        <w:rPr>
          <w:rFonts w:cstheme="minorHAnsi"/>
        </w:rPr>
        <w:t xml:space="preserve"> simple and rapid method </w:t>
      </w:r>
      <w:r>
        <w:rPr>
          <w:rFonts w:cstheme="minorHAnsi"/>
        </w:rPr>
        <w:t>for</w:t>
      </w:r>
      <w:r w:rsidRPr="00B615CB">
        <w:rPr>
          <w:rFonts w:cstheme="minorHAnsi"/>
        </w:rPr>
        <w:t xml:space="preserve"> fabricat</w:t>
      </w:r>
      <w:r>
        <w:rPr>
          <w:rFonts w:cstheme="minorHAnsi"/>
        </w:rPr>
        <w:t>ing</w:t>
      </w:r>
      <w:r w:rsidRPr="00B615CB">
        <w:rPr>
          <w:rFonts w:cstheme="minorHAnsi"/>
        </w:rPr>
        <w:t xml:space="preserve"> a solution-gated one-piece transistor for </w:t>
      </w:r>
      <w:r>
        <w:rPr>
          <w:rFonts w:cstheme="minorHAnsi"/>
        </w:rPr>
        <w:t xml:space="preserve">pH sensing and highly sensitive </w:t>
      </w:r>
      <w:r w:rsidRPr="00B615CB">
        <w:rPr>
          <w:rFonts w:cstheme="minorHAnsi"/>
        </w:rPr>
        <w:t>biosensing</w:t>
      </w:r>
      <w:r>
        <w:rPr>
          <w:rFonts w:cstheme="minorHAnsi"/>
        </w:rPr>
        <w:t xml:space="preserve">. </w:t>
      </w:r>
    </w:p>
    <w:p w14:paraId="5C9826D3" w14:textId="497EDADB"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D02FD3" w:rsidRPr="00BD2E6C">
        <w:rPr>
          <w:rFonts w:cstheme="minorHAnsi"/>
          <w:bCs/>
          <w:i/>
          <w:iCs/>
          <w:color w:val="0070C0"/>
        </w:rPr>
        <w:t>Suggested B roll: Figure 1</w:t>
      </w:r>
    </w:p>
    <w:p w14:paraId="5416636A" w14:textId="77777777" w:rsidR="00A34373" w:rsidRPr="00B07A3B" w:rsidRDefault="00A34373" w:rsidP="00A34373">
      <w:pPr>
        <w:rPr>
          <w:rFonts w:eastAsia="Times New Roman" w:cstheme="minorHAnsi"/>
          <w:b/>
          <w:bCs/>
        </w:rPr>
      </w:pPr>
    </w:p>
    <w:p w14:paraId="64491ED7" w14:textId="77777777" w:rsidR="00A34373" w:rsidRPr="00D02FD3" w:rsidRDefault="00A34373" w:rsidP="00D02FD3">
      <w:pPr>
        <w:pStyle w:val="ListParagraph"/>
        <w:spacing w:before="120"/>
        <w:ind w:left="90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5F3C26D" w:rsidR="00D75084" w:rsidRPr="00D02FD3" w:rsidRDefault="00DC7CCF"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lang w:eastAsia="ja-JP"/>
        </w:rPr>
        <w:t>Ritsu</w:t>
      </w:r>
      <w:proofErr w:type="spellEnd"/>
      <w:r>
        <w:rPr>
          <w:rStyle w:val="AuthorName"/>
          <w:rFonts w:asciiTheme="minorHAnsi" w:eastAsia="Times" w:hAnsiTheme="minorHAnsi" w:cstheme="minorHAnsi"/>
          <w:lang w:eastAsia="ja-JP"/>
        </w:rPr>
        <w:t xml:space="preserve"> Katayama Naganuma</w:t>
      </w:r>
      <w:r w:rsidR="00D75084" w:rsidRPr="00B07A3B">
        <w:rPr>
          <w:rFonts w:eastAsia="Times New Roman" w:cstheme="minorHAnsi" w:hint="eastAsia"/>
          <w:b/>
          <w:bCs/>
          <w:u w:val="single"/>
          <w:lang w:eastAsia="ja-JP"/>
        </w:rPr>
        <w:t>:</w:t>
      </w:r>
      <w:r w:rsidR="00D75084" w:rsidRPr="00B07A3B">
        <w:rPr>
          <w:rFonts w:eastAsia="Times New Roman" w:cstheme="minorHAnsi"/>
        </w:rPr>
        <w:t xml:space="preserve"> </w:t>
      </w:r>
      <w:r w:rsidRPr="00DC7CCF">
        <w:rPr>
          <w:rFonts w:cstheme="minorHAnsi"/>
        </w:rPr>
        <w:t xml:space="preserve">To increase the </w:t>
      </w:r>
      <w:r w:rsidR="00BC6A5A">
        <w:rPr>
          <w:rFonts w:cstheme="minorHAnsi"/>
          <w:lang w:eastAsia="ja-JP"/>
        </w:rPr>
        <w:t xml:space="preserve">detection </w:t>
      </w:r>
      <w:r w:rsidRPr="00DC7CCF">
        <w:rPr>
          <w:rFonts w:cstheme="minorHAnsi" w:hint="eastAsia"/>
          <w:lang w:eastAsia="ja-JP"/>
        </w:rPr>
        <w:t>s</w:t>
      </w:r>
      <w:r w:rsidRPr="00DC7CCF">
        <w:rPr>
          <w:rFonts w:cstheme="minorHAnsi"/>
        </w:rPr>
        <w:t>ensitivity of solution-gate FET biosensors, the technologies of miniaturization and lower dimensioning of materials have been mainly used.</w:t>
      </w:r>
    </w:p>
    <w:p w14:paraId="58D1594C"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25B9D76" w14:textId="77777777" w:rsidR="00A34373" w:rsidRPr="00B07A3B" w:rsidRDefault="00A34373" w:rsidP="00A34373">
      <w:pPr>
        <w:rPr>
          <w:rFonts w:eastAsia="Times New Roman" w:cstheme="minorHAnsi"/>
          <w:b/>
          <w:bCs/>
        </w:rPr>
      </w:pPr>
    </w:p>
    <w:p w14:paraId="4A27C0E5" w14:textId="77777777" w:rsidR="00A34373" w:rsidRPr="00D75084" w:rsidRDefault="00A34373" w:rsidP="00D02FD3">
      <w:pPr>
        <w:pStyle w:val="ListParagraph"/>
        <w:spacing w:before="120" w:after="24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71EA417" w:rsidR="007D61A8" w:rsidRPr="00D02FD3" w:rsidRDefault="001E1585"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Ritsu</w:t>
      </w:r>
      <w:proofErr w:type="spellEnd"/>
      <w:r>
        <w:rPr>
          <w:rStyle w:val="AuthorName"/>
          <w:rFonts w:asciiTheme="minorHAnsi" w:eastAsia="Times" w:hAnsiTheme="minorHAnsi" w:cstheme="minorHAnsi"/>
        </w:rPr>
        <w:t xml:space="preserve"> Katayama Naganuma</w:t>
      </w:r>
      <w:r w:rsidR="007D61A8" w:rsidRPr="00B07A3B">
        <w:rPr>
          <w:rFonts w:eastAsia="Times New Roman" w:cstheme="minorHAnsi"/>
          <w:b/>
          <w:bCs/>
          <w:u w:val="single"/>
        </w:rPr>
        <w:t>:</w:t>
      </w:r>
      <w:r w:rsidR="007D61A8" w:rsidRPr="00B07A3B">
        <w:rPr>
          <w:rFonts w:eastAsia="Times New Roman" w:cstheme="minorHAnsi"/>
        </w:rPr>
        <w:t xml:space="preserve"> </w:t>
      </w:r>
      <w:r w:rsidRPr="001E1585">
        <w:rPr>
          <w:rFonts w:cstheme="minorHAnsi"/>
        </w:rPr>
        <w:t xml:space="preserve">We have found that </w:t>
      </w:r>
      <w:r w:rsidR="00CF659D">
        <w:rPr>
          <w:rFonts w:cstheme="minorHAnsi"/>
        </w:rPr>
        <w:t xml:space="preserve">a </w:t>
      </w:r>
      <w:r w:rsidRPr="001E1585">
        <w:rPr>
          <w:rFonts w:cstheme="minorHAnsi"/>
        </w:rPr>
        <w:t>solution-gat</w:t>
      </w:r>
      <w:r w:rsidR="00C015BE">
        <w:rPr>
          <w:rFonts w:cstheme="minorHAnsi"/>
        </w:rPr>
        <w:t>ed</w:t>
      </w:r>
      <w:r w:rsidRPr="001E1585">
        <w:rPr>
          <w:rFonts w:cstheme="minorHAnsi"/>
        </w:rPr>
        <w:t xml:space="preserve"> FET can be easily fabricated by simply etching a portion of a conductive ITO thin film to a thickness that exhibits </w:t>
      </w:r>
      <w:proofErr w:type="spellStart"/>
      <w:r w:rsidRPr="001E1585">
        <w:rPr>
          <w:rFonts w:cstheme="minorHAnsi"/>
        </w:rPr>
        <w:t>semiconduct</w:t>
      </w:r>
      <w:r w:rsidR="005F275A">
        <w:rPr>
          <w:rFonts w:cstheme="minorHAnsi"/>
        </w:rPr>
        <w:t>iv</w:t>
      </w:r>
      <w:r w:rsidR="005C745F">
        <w:rPr>
          <w:rFonts w:cstheme="minorHAnsi"/>
        </w:rPr>
        <w:t>ity</w:t>
      </w:r>
      <w:proofErr w:type="spellEnd"/>
      <w:r w:rsidR="00A06BEE">
        <w:rPr>
          <w:rFonts w:cstheme="minorHAnsi"/>
        </w:rPr>
        <w:t xml:space="preserve">, </w:t>
      </w:r>
      <w:r w:rsidR="00A06BEE" w:rsidRPr="00A06BEE">
        <w:rPr>
          <w:rFonts w:cstheme="minorHAnsi" w:hint="eastAsia"/>
        </w:rPr>
        <w:t>providing an</w:t>
      </w:r>
      <w:r w:rsidR="00A06BEE">
        <w:rPr>
          <w:rFonts w:cstheme="minorHAnsi"/>
        </w:rPr>
        <w:t xml:space="preserve"> “</w:t>
      </w:r>
      <w:r w:rsidR="00A06BEE" w:rsidRPr="00A06BEE">
        <w:rPr>
          <w:rFonts w:cstheme="minorHAnsi" w:hint="eastAsia"/>
        </w:rPr>
        <w:t>all-by-ITO</w:t>
      </w:r>
      <w:r w:rsidR="00A06BEE">
        <w:rPr>
          <w:rFonts w:cstheme="minorHAnsi"/>
        </w:rPr>
        <w:t>”</w:t>
      </w:r>
      <w:r w:rsidR="00A06BEE" w:rsidRPr="00A06BEE">
        <w:rPr>
          <w:rFonts w:cstheme="minorHAnsi" w:hint="eastAsia"/>
        </w:rPr>
        <w:t xml:space="preserve"> technology.</w:t>
      </w:r>
    </w:p>
    <w:p w14:paraId="626A82F5" w14:textId="65B7AE58"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742A2D" w:rsidRPr="00BD2E6C">
        <w:rPr>
          <w:rFonts w:cstheme="minorHAnsi"/>
          <w:bCs/>
          <w:i/>
          <w:iCs/>
          <w:color w:val="0070C0"/>
        </w:rPr>
        <w:t xml:space="preserve">Suggested B roll: </w:t>
      </w:r>
      <w:r w:rsidR="00742A2D">
        <w:rPr>
          <w:rFonts w:cstheme="minorHAnsi"/>
          <w:bCs/>
          <w:i/>
          <w:iCs/>
          <w:color w:val="0070C0"/>
        </w:rPr>
        <w:t>2.8</w:t>
      </w:r>
    </w:p>
    <w:p w14:paraId="2B2EDC14" w14:textId="77777777" w:rsidR="00A34373" w:rsidRPr="00B07A3B" w:rsidRDefault="00A34373" w:rsidP="00A34373">
      <w:pPr>
        <w:rPr>
          <w:rFonts w:eastAsia="Times New Roman" w:cstheme="minorHAnsi"/>
          <w:b/>
          <w:bCs/>
        </w:rPr>
      </w:pP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35EB78AB" w:rsidR="00333FA4" w:rsidRPr="00D02FD3" w:rsidRDefault="00970613"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Ritsu</w:t>
      </w:r>
      <w:proofErr w:type="spellEnd"/>
      <w:r>
        <w:rPr>
          <w:rStyle w:val="AuthorName"/>
          <w:rFonts w:asciiTheme="minorHAnsi" w:eastAsia="Times" w:hAnsiTheme="minorHAnsi" w:cstheme="minorHAnsi"/>
        </w:rPr>
        <w:t xml:space="preserve"> Katayama Naganuma</w:t>
      </w:r>
      <w:r w:rsidR="00333FA4" w:rsidRPr="00B07A3B">
        <w:rPr>
          <w:rFonts w:eastAsia="Times New Roman" w:cstheme="minorHAnsi"/>
          <w:b/>
          <w:bCs/>
          <w:u w:val="single"/>
        </w:rPr>
        <w:t>:</w:t>
      </w:r>
      <w:r w:rsidR="00333FA4" w:rsidRPr="00B07A3B">
        <w:rPr>
          <w:rFonts w:eastAsia="Times New Roman" w:cstheme="minorHAnsi"/>
        </w:rPr>
        <w:t xml:space="preserve"> </w:t>
      </w:r>
      <w:r w:rsidRPr="00970613">
        <w:rPr>
          <w:rFonts w:cstheme="minorHAnsi"/>
        </w:rPr>
        <w:t xml:space="preserve">Using this method, </w:t>
      </w:r>
      <w:r w:rsidR="00635FAB">
        <w:rPr>
          <w:rFonts w:cstheme="minorHAnsi"/>
        </w:rPr>
        <w:t xml:space="preserve">a </w:t>
      </w:r>
      <w:r w:rsidRPr="00970613">
        <w:rPr>
          <w:rFonts w:cstheme="minorHAnsi"/>
        </w:rPr>
        <w:t>solution-gated FET can be fabricated more easily than with other protocols, and the fabricated device shows a steep subthreshold slope which is related to sensitivity.</w:t>
      </w:r>
    </w:p>
    <w:p w14:paraId="02AF21EE" w14:textId="3CE936AB"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lastRenderedPageBreak/>
        <w:t xml:space="preserve">INTERVIEW: Named talent says the statement above in an interview-style shot, looking slightly off-camera.  </w:t>
      </w:r>
      <w:r w:rsidR="00742A2D">
        <w:rPr>
          <w:rFonts w:cstheme="minorHAnsi"/>
          <w:bCs/>
        </w:rPr>
        <w:t xml:space="preserve"> </w:t>
      </w:r>
      <w:r w:rsidR="00742A2D" w:rsidRPr="00BD2E6C">
        <w:rPr>
          <w:rFonts w:cstheme="minorHAnsi"/>
          <w:bCs/>
          <w:i/>
          <w:iCs/>
          <w:color w:val="0070C0"/>
        </w:rPr>
        <w:t xml:space="preserve">Suggested B </w:t>
      </w:r>
      <w:proofErr w:type="gramStart"/>
      <w:r w:rsidR="00742A2D" w:rsidRPr="00BD2E6C">
        <w:rPr>
          <w:rFonts w:cstheme="minorHAnsi"/>
          <w:bCs/>
          <w:i/>
          <w:iCs/>
          <w:color w:val="0070C0"/>
        </w:rPr>
        <w:t>roll</w:t>
      </w:r>
      <w:proofErr w:type="gramEnd"/>
      <w:r w:rsidR="00742A2D" w:rsidRPr="00BD2E6C">
        <w:rPr>
          <w:rFonts w:cstheme="minorHAnsi"/>
          <w:bCs/>
          <w:i/>
          <w:iCs/>
          <w:color w:val="0070C0"/>
        </w:rPr>
        <w:t xml:space="preserve">: </w:t>
      </w:r>
      <w:r w:rsidR="00742A2D">
        <w:rPr>
          <w:rFonts w:cstheme="minorHAnsi"/>
          <w:bCs/>
          <w:i/>
          <w:iCs/>
          <w:color w:val="0070C0"/>
        </w:rPr>
        <w:t>Figure 3</w:t>
      </w:r>
    </w:p>
    <w:p w14:paraId="13B551A6" w14:textId="77777777" w:rsidR="00A34373" w:rsidRPr="00B07A3B" w:rsidRDefault="00A34373" w:rsidP="00A34373">
      <w:pPr>
        <w:rPr>
          <w:rFonts w:eastAsia="Times New Roman" w:cstheme="minorHAnsi"/>
          <w:b/>
          <w:bCs/>
        </w:rPr>
      </w:pPr>
    </w:p>
    <w:p w14:paraId="188E348E" w14:textId="77777777" w:rsidR="00A34373" w:rsidRPr="00D75084" w:rsidRDefault="00A34373" w:rsidP="00D02FD3">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7CD3DA8" w:rsidR="00D75084" w:rsidRPr="00D02FD3" w:rsidRDefault="001F56EF" w:rsidP="00333FA4">
      <w:pPr>
        <w:pStyle w:val="ListParagraph"/>
        <w:numPr>
          <w:ilvl w:val="1"/>
          <w:numId w:val="3"/>
        </w:numPr>
        <w:spacing w:before="120"/>
        <w:contextualSpacing w:val="0"/>
        <w:rPr>
          <w:rFonts w:eastAsia="Times New Roman" w:cstheme="minorHAnsi"/>
        </w:rPr>
      </w:pPr>
      <w:r w:rsidRPr="001F56EF">
        <w:rPr>
          <w:rFonts w:ascii="Calibri" w:eastAsia="Times" w:hAnsi="Calibri" w:cstheme="minorHAnsi"/>
          <w:b/>
          <w:color w:val="auto"/>
          <w:u w:val="single"/>
        </w:rPr>
        <w:t>Toshiya Sakata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proposed method provides </w:t>
      </w:r>
      <w:r w:rsidRPr="001F56EF">
        <w:rPr>
          <w:rFonts w:cstheme="minorHAnsi"/>
        </w:rPr>
        <w:t>an “all-by-ITO” technology</w:t>
      </w:r>
      <w:r>
        <w:rPr>
          <w:rFonts w:cstheme="minorHAnsi"/>
        </w:rPr>
        <w:t xml:space="preserve">, leading </w:t>
      </w:r>
      <w:r w:rsidR="00471926">
        <w:rPr>
          <w:rFonts w:cstheme="minorHAnsi"/>
        </w:rPr>
        <w:t xml:space="preserve">a </w:t>
      </w:r>
      <w:r w:rsidR="00B13F03">
        <w:rPr>
          <w:rFonts w:cstheme="minorHAnsi"/>
        </w:rPr>
        <w:t xml:space="preserve">pH sensing and </w:t>
      </w:r>
      <w:r w:rsidR="00471926">
        <w:rPr>
          <w:rFonts w:cstheme="minorHAnsi"/>
        </w:rPr>
        <w:t xml:space="preserve">highly sensitive biosensing </w:t>
      </w:r>
      <w:r w:rsidR="000E348F">
        <w:rPr>
          <w:rFonts w:cstheme="minorHAnsi"/>
        </w:rPr>
        <w:t xml:space="preserve">because </w:t>
      </w:r>
      <w:r w:rsidR="00471926">
        <w:rPr>
          <w:rFonts w:cstheme="minorHAnsi"/>
        </w:rPr>
        <w:t>t</w:t>
      </w:r>
      <w:r w:rsidR="00471926" w:rsidRPr="00471926">
        <w:rPr>
          <w:rFonts w:cstheme="minorHAnsi"/>
        </w:rPr>
        <w:t>he source, drain electrodes, and channel are fully integrated without any interfaces.</w:t>
      </w:r>
    </w:p>
    <w:p w14:paraId="4BF4C07C"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07893FE6" w14:textId="77777777" w:rsidR="00A34373" w:rsidRPr="00B07A3B" w:rsidRDefault="00A34373" w:rsidP="00A34373">
      <w:pPr>
        <w:rPr>
          <w:rFonts w:eastAsia="Times New Roman" w:cstheme="minorHAnsi"/>
          <w:b/>
          <w:bCs/>
        </w:rPr>
      </w:pPr>
    </w:p>
    <w:p w14:paraId="339FD910" w14:textId="77777777" w:rsidR="00A34373" w:rsidRPr="00D75084" w:rsidRDefault="00A34373" w:rsidP="00D02FD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09FFEC1C" w14:textId="410C14BF"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1E091537" w:rsidR="00FF25E5" w:rsidRPr="00D02FD3" w:rsidRDefault="0041457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lang w:eastAsia="ja-JP"/>
        </w:rPr>
        <w:t>Ritsu Katayama Naganuma</w:t>
      </w:r>
      <w:r w:rsidR="00FF25E5" w:rsidRPr="00B07A3B">
        <w:rPr>
          <w:rFonts w:eastAsia="Times New Roman" w:cstheme="minorHAnsi" w:hint="eastAsia"/>
          <w:b/>
          <w:bCs/>
          <w:u w:val="single"/>
          <w:lang w:eastAsia="ja-JP"/>
        </w:rPr>
        <w:t>:</w:t>
      </w:r>
      <w:bookmarkStart w:id="2" w:name="OLE_LINK1"/>
      <w:r w:rsidR="00FF25E5" w:rsidRPr="00B07A3B">
        <w:rPr>
          <w:rFonts w:eastAsia="Times New Roman" w:cstheme="minorHAnsi"/>
        </w:rPr>
        <w:t xml:space="preserve"> </w:t>
      </w:r>
      <w:r w:rsidRPr="00414578">
        <w:rPr>
          <w:rFonts w:cstheme="minorHAnsi"/>
        </w:rPr>
        <w:t xml:space="preserve">We expect that JoVE will effectively explain the </w:t>
      </w:r>
      <w:r w:rsidR="006C0168">
        <w:rPr>
          <w:rFonts w:cstheme="minorHAnsi"/>
        </w:rPr>
        <w:t>fabrication</w:t>
      </w:r>
      <w:r w:rsidRPr="00414578">
        <w:rPr>
          <w:rFonts w:cstheme="minorHAnsi"/>
        </w:rPr>
        <w:t xml:space="preserve"> of </w:t>
      </w:r>
      <w:r w:rsidR="006C0168">
        <w:rPr>
          <w:rFonts w:cstheme="minorHAnsi"/>
        </w:rPr>
        <w:t xml:space="preserve">the </w:t>
      </w:r>
      <w:r w:rsidRPr="00414578">
        <w:rPr>
          <w:rFonts w:cstheme="minorHAnsi"/>
        </w:rPr>
        <w:t>device by etching with current measurement in this study</w:t>
      </w:r>
      <w:r w:rsidR="006C0168">
        <w:rPr>
          <w:rFonts w:cstheme="minorHAnsi"/>
        </w:rPr>
        <w:t xml:space="preserve"> by visualizing the process</w:t>
      </w:r>
      <w:r w:rsidRPr="00414578">
        <w:rPr>
          <w:rFonts w:cstheme="minorHAnsi"/>
        </w:rPr>
        <w:t>.</w:t>
      </w:r>
      <w:bookmarkEnd w:id="2"/>
    </w:p>
    <w:p w14:paraId="3EA8E3E2"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03B2AD1" w14:textId="77777777" w:rsidR="00A34373" w:rsidRPr="00B07A3B" w:rsidRDefault="00A34373" w:rsidP="00A34373">
      <w:pPr>
        <w:rPr>
          <w:rFonts w:eastAsia="Times New Roman" w:cstheme="minorHAnsi"/>
          <w:b/>
          <w:bCs/>
        </w:rPr>
      </w:pPr>
    </w:p>
    <w:p w14:paraId="2FA65E1A" w14:textId="77777777" w:rsidR="00A34373" w:rsidRPr="00A34373" w:rsidRDefault="00A34373" w:rsidP="00D02FD3">
      <w:pPr>
        <w:pStyle w:val="ListParagraph"/>
        <w:spacing w:before="120"/>
        <w:ind w:left="907"/>
        <w:contextualSpacing w:val="0"/>
        <w:rPr>
          <w:rFonts w:eastAsia="Times New Roman" w:cstheme="minorHAnsi"/>
          <w:bCs/>
        </w:rPr>
      </w:pP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D066440" w:rsidR="00FF25E5" w:rsidRPr="00D02FD3" w:rsidRDefault="0041457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Ritsu Katayama Naganuma</w:t>
      </w:r>
      <w:r w:rsidR="00FF25E5" w:rsidRPr="00B07A3B">
        <w:rPr>
          <w:rFonts w:eastAsia="Times New Roman" w:cstheme="minorHAnsi"/>
          <w:b/>
          <w:bCs/>
          <w:u w:val="single"/>
        </w:rPr>
        <w:t>:</w:t>
      </w:r>
      <w:r w:rsidR="00FF25E5" w:rsidRPr="00B07A3B">
        <w:rPr>
          <w:rFonts w:eastAsia="Times New Roman" w:cstheme="minorHAnsi"/>
        </w:rPr>
        <w:t xml:space="preserve"> </w:t>
      </w:r>
      <w:r w:rsidRPr="00414578">
        <w:rPr>
          <w:rFonts w:cstheme="minorHAnsi"/>
        </w:rPr>
        <w:t xml:space="preserve">The protocol for this study is simple and we would be grateful if someone would use it and I hope it will start a collaborative study based on it. We also hope it will save us </w:t>
      </w:r>
      <w:proofErr w:type="gramStart"/>
      <w:r w:rsidRPr="00414578">
        <w:rPr>
          <w:rFonts w:cstheme="minorHAnsi"/>
        </w:rPr>
        <w:t>time in</w:t>
      </w:r>
      <w:proofErr w:type="gramEnd"/>
      <w:r w:rsidRPr="00414578">
        <w:rPr>
          <w:rFonts w:cstheme="minorHAnsi"/>
        </w:rPr>
        <w:t xml:space="preserve"> teaching new students.</w:t>
      </w:r>
    </w:p>
    <w:p w14:paraId="470CA2EB" w14:textId="77777777" w:rsidR="00A34373" w:rsidRPr="00B07A3B" w:rsidRDefault="00A34373" w:rsidP="00A3437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4AD2F5A0" w14:textId="77777777" w:rsidR="00A34373" w:rsidRPr="00B07A3B" w:rsidRDefault="00A34373" w:rsidP="00A34373">
      <w:pPr>
        <w:rPr>
          <w:rFonts w:eastAsia="Times New Roman" w:cstheme="minorHAnsi"/>
          <w:b/>
          <w:bCs/>
        </w:rPr>
      </w:pPr>
    </w:p>
    <w:p w14:paraId="4950B598" w14:textId="77777777" w:rsidR="00A34373" w:rsidRPr="00B07A3B" w:rsidRDefault="00A34373" w:rsidP="00D02FD3">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2A467797" w14:textId="623FFAB5" w:rsidR="00992857" w:rsidRPr="00B07A3B" w:rsidRDefault="00DC2504" w:rsidP="00D02FD3">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44B9994" w:rsidR="00CE10F2" w:rsidRPr="004A41CB" w:rsidRDefault="004A41CB" w:rsidP="00A13CC3">
      <w:pPr>
        <w:pStyle w:val="ListParagraph"/>
        <w:numPr>
          <w:ilvl w:val="0"/>
          <w:numId w:val="3"/>
        </w:numPr>
        <w:spacing w:before="120"/>
        <w:contextualSpacing w:val="0"/>
        <w:rPr>
          <w:rFonts w:cstheme="minorHAnsi"/>
          <w:b/>
          <w:bCs/>
        </w:rPr>
      </w:pPr>
      <w:r w:rsidRPr="004A41CB">
        <w:rPr>
          <w:rFonts w:ascii="Calibri" w:hAnsi="Calibri" w:cs="Calibri"/>
          <w:b/>
          <w:bCs/>
        </w:rPr>
        <w:t xml:space="preserve">Fabrication of </w:t>
      </w:r>
      <w:r>
        <w:rPr>
          <w:rFonts w:ascii="Calibri" w:hAnsi="Calibri" w:cs="Calibri"/>
          <w:b/>
          <w:bCs/>
        </w:rPr>
        <w:t>O</w:t>
      </w:r>
      <w:r w:rsidRPr="004A41CB">
        <w:rPr>
          <w:rFonts w:ascii="Calibri" w:hAnsi="Calibri" w:cs="Calibri"/>
          <w:b/>
          <w:bCs/>
        </w:rPr>
        <w:t>ne-</w:t>
      </w:r>
      <w:r>
        <w:rPr>
          <w:rFonts w:ascii="Calibri" w:hAnsi="Calibri" w:cs="Calibri"/>
          <w:b/>
          <w:bCs/>
        </w:rPr>
        <w:t>P</w:t>
      </w:r>
      <w:r w:rsidRPr="004A41CB">
        <w:rPr>
          <w:rFonts w:ascii="Calibri" w:hAnsi="Calibri" w:cs="Calibri"/>
          <w:b/>
          <w:bCs/>
        </w:rPr>
        <w:t xml:space="preserve">iece ITO-ISFET </w:t>
      </w:r>
    </w:p>
    <w:p w14:paraId="5B94155B" w14:textId="42E9E9C6" w:rsidR="00985FE6" w:rsidRPr="007B5B5B" w:rsidRDefault="00D7547B" w:rsidP="007B5B5B">
      <w:pPr>
        <w:pStyle w:val="ListParagraph"/>
        <w:spacing w:before="120"/>
        <w:ind w:left="360"/>
        <w:contextualSpacing w:val="0"/>
        <w:rPr>
          <w:rFonts w:cstheme="minorHAnsi"/>
        </w:rPr>
      </w:pPr>
      <w:r>
        <w:rPr>
          <w:rFonts w:cstheme="minorHAnsi"/>
          <w:b/>
          <w:bCs/>
        </w:rPr>
        <w:t xml:space="preserve">Demonstrator: </w:t>
      </w:r>
      <w:r w:rsidR="00414578">
        <w:rPr>
          <w:rFonts w:cstheme="minorHAnsi"/>
        </w:rPr>
        <w:t>Ritsu Katayama Naganuma</w:t>
      </w:r>
      <w:r w:rsidR="00FF25E5">
        <w:rPr>
          <w:rFonts w:cstheme="minorHAnsi"/>
        </w:rPr>
        <w:t xml:space="preserve"> </w:t>
      </w:r>
    </w:p>
    <w:p w14:paraId="1A4E4D57" w14:textId="122B1BB5" w:rsidR="003F7E9D" w:rsidRPr="00F03F35" w:rsidRDefault="003F7E9D" w:rsidP="003F7E9D">
      <w:pPr>
        <w:pStyle w:val="Narration"/>
        <w:numPr>
          <w:ilvl w:val="1"/>
          <w:numId w:val="3"/>
        </w:numPr>
      </w:pPr>
      <w:r w:rsidRPr="00F03F35">
        <w:t xml:space="preserve">To begin, wash </w:t>
      </w:r>
      <w:r>
        <w:t xml:space="preserve">the </w:t>
      </w:r>
      <w:r w:rsidRPr="00F03F35">
        <w:t>glass substrate by sonicating it in acetone</w:t>
      </w:r>
      <w:r>
        <w:t>,</w:t>
      </w:r>
      <w:r w:rsidRPr="00F03F35">
        <w:t xml:space="preserve"> methanol</w:t>
      </w:r>
      <w:r>
        <w:t>,</w:t>
      </w:r>
      <w:r w:rsidRPr="00F03F35">
        <w:t xml:space="preserve"> </w:t>
      </w:r>
      <w:r>
        <w:t>and water</w:t>
      </w:r>
      <w:r w:rsidRPr="00F03F35">
        <w:t xml:space="preserve"> for 5 minutes</w:t>
      </w:r>
      <w:r>
        <w:t xml:space="preserve"> each</w:t>
      </w:r>
      <w:r w:rsidRPr="00F03F35">
        <w:t xml:space="preserve"> </w:t>
      </w:r>
      <w:r w:rsidRPr="00F03F35">
        <w:rPr>
          <w:b/>
          <w:bCs/>
        </w:rPr>
        <w:t>[</w:t>
      </w:r>
      <w:r>
        <w:rPr>
          <w:b/>
          <w:bCs/>
        </w:rPr>
        <w:t>1</w:t>
      </w:r>
      <w:r w:rsidRPr="00F03F35">
        <w:rPr>
          <w:b/>
          <w:bCs/>
        </w:rPr>
        <w:t>]</w:t>
      </w:r>
      <w:r w:rsidRPr="00F03F35">
        <w:t xml:space="preserve">. Using a nitrogen gas blower, dry the substrate thoroughly </w:t>
      </w:r>
      <w:r w:rsidRPr="00F03F35">
        <w:rPr>
          <w:b/>
          <w:bCs/>
        </w:rPr>
        <w:t>[</w:t>
      </w:r>
      <w:r>
        <w:rPr>
          <w:b/>
          <w:bCs/>
        </w:rPr>
        <w:t>2</w:t>
      </w:r>
      <w:r w:rsidRPr="00F03F35">
        <w:rPr>
          <w:b/>
          <w:bCs/>
        </w:rPr>
        <w:t>]</w:t>
      </w:r>
      <w:r w:rsidRPr="00F03F35">
        <w:t xml:space="preserve">, and bake it on a hot plate at 110 degrees Celsius for more than 5 minutes to ensure it is completely dry </w:t>
      </w:r>
      <w:r w:rsidRPr="00F03F35">
        <w:rPr>
          <w:b/>
          <w:bCs/>
        </w:rPr>
        <w:t>[</w:t>
      </w:r>
      <w:r>
        <w:rPr>
          <w:b/>
          <w:bCs/>
        </w:rPr>
        <w:t>3</w:t>
      </w:r>
      <w:r w:rsidRPr="00F03F35">
        <w:rPr>
          <w:b/>
          <w:bCs/>
        </w:rPr>
        <w:t>]</w:t>
      </w:r>
      <w:r w:rsidRPr="00F03F35">
        <w:t>.</w:t>
      </w:r>
    </w:p>
    <w:p w14:paraId="48F9C777" w14:textId="77777777" w:rsidR="003F7E9D" w:rsidRDefault="003F7E9D" w:rsidP="003F7E9D">
      <w:pPr>
        <w:pStyle w:val="ShotDescription"/>
        <w:numPr>
          <w:ilvl w:val="2"/>
          <w:numId w:val="3"/>
        </w:numPr>
        <w:rPr>
          <w:lang w:val="en-IN"/>
        </w:rPr>
      </w:pPr>
      <w:r w:rsidRPr="00F03F35">
        <w:rPr>
          <w:lang w:val="en-IN"/>
        </w:rPr>
        <w:t>WIDE: Talent placing the glass substrate in a sonication bath filled with acetone.</w:t>
      </w:r>
    </w:p>
    <w:p w14:paraId="65C5E10D" w14:textId="77777777" w:rsidR="003F7E9D" w:rsidRDefault="003F7E9D" w:rsidP="003F7E9D">
      <w:pPr>
        <w:pStyle w:val="ShotDescription"/>
        <w:numPr>
          <w:ilvl w:val="2"/>
          <w:numId w:val="3"/>
        </w:numPr>
        <w:rPr>
          <w:lang w:val="en-IN"/>
        </w:rPr>
      </w:pPr>
      <w:r w:rsidRPr="00F03F35">
        <w:rPr>
          <w:lang w:val="en-IN"/>
        </w:rPr>
        <w:t>Talent drying the substrate using a nitrogen gas blower.</w:t>
      </w:r>
    </w:p>
    <w:p w14:paraId="73579672" w14:textId="321D04CE"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w:t>
      </w:r>
      <w:r w:rsidR="00EC705A">
        <w:rPr>
          <w:lang w:val="en-IN"/>
        </w:rPr>
        <w:br/>
      </w:r>
    </w:p>
    <w:p w14:paraId="023394BF" w14:textId="0B58F356" w:rsidR="003F7E9D" w:rsidRPr="00F03F35" w:rsidRDefault="003F7E9D" w:rsidP="003F7E9D">
      <w:pPr>
        <w:pStyle w:val="Narration"/>
        <w:numPr>
          <w:ilvl w:val="1"/>
          <w:numId w:val="3"/>
        </w:numPr>
      </w:pPr>
      <w:r w:rsidRPr="00F03F35">
        <w:t>Spin-coat the dried glass substrate with an OFPR-800</w:t>
      </w:r>
      <w:r>
        <w:t xml:space="preserve"> </w:t>
      </w:r>
      <w:r w:rsidRPr="003F7E9D">
        <w:rPr>
          <w:i/>
          <w:iCs/>
          <w:color w:val="EE0000"/>
        </w:rPr>
        <w:t>(O-P-F-R-</w:t>
      </w:r>
      <w:proofErr w:type="gramStart"/>
      <w:r w:rsidRPr="003F7E9D">
        <w:rPr>
          <w:i/>
          <w:iCs/>
          <w:color w:val="EE0000"/>
        </w:rPr>
        <w:t>Eight-Hundred</w:t>
      </w:r>
      <w:proofErr w:type="gramEnd"/>
      <w:r w:rsidRPr="003F7E9D">
        <w:rPr>
          <w:i/>
          <w:iCs/>
          <w:color w:val="EE0000"/>
        </w:rPr>
        <w:t>)</w:t>
      </w:r>
      <w:r w:rsidRPr="003F7E9D">
        <w:rPr>
          <w:color w:val="EE0000"/>
        </w:rPr>
        <w:t xml:space="preserve"> </w:t>
      </w:r>
      <w:r w:rsidRPr="00F03F35">
        <w:t>layer at 500 r</w:t>
      </w:r>
      <w:r>
        <w:t>pm</w:t>
      </w:r>
      <w:r w:rsidRPr="00F03F35">
        <w:t xml:space="preserve"> for 5 seconds, followed by 3000 </w:t>
      </w:r>
      <w:r>
        <w:t>rpm</w:t>
      </w:r>
      <w:r w:rsidRPr="00F03F35">
        <w:t xml:space="preserve"> for 30 seconds </w:t>
      </w:r>
      <w:r w:rsidRPr="00F03F35">
        <w:rPr>
          <w:b/>
          <w:bCs/>
        </w:rPr>
        <w:t>[</w:t>
      </w:r>
      <w:r>
        <w:rPr>
          <w:b/>
          <w:bCs/>
        </w:rPr>
        <w:t>1</w:t>
      </w:r>
      <w:r w:rsidR="00C8328A">
        <w:rPr>
          <w:b/>
          <w:bCs/>
        </w:rPr>
        <w:t>-TXT</w:t>
      </w:r>
      <w:r w:rsidRPr="00F03F35">
        <w:rPr>
          <w:b/>
          <w:bCs/>
        </w:rPr>
        <w:t>]</w:t>
      </w:r>
      <w:r w:rsidRPr="00F03F35">
        <w:t xml:space="preserve">. </w:t>
      </w:r>
    </w:p>
    <w:p w14:paraId="53570E08" w14:textId="0E3BFF56" w:rsidR="003F7E9D" w:rsidRPr="00C8328A" w:rsidRDefault="003F7E9D" w:rsidP="00C256DC">
      <w:pPr>
        <w:pStyle w:val="ShotDescription"/>
        <w:numPr>
          <w:ilvl w:val="2"/>
          <w:numId w:val="3"/>
        </w:numPr>
        <w:rPr>
          <w:b/>
          <w:bCs/>
          <w:lang w:val="en-IN"/>
        </w:rPr>
      </w:pPr>
      <w:r w:rsidRPr="00F03F35">
        <w:rPr>
          <w:lang w:val="en-IN"/>
        </w:rPr>
        <w:t>Talent placing the substrate onto the spin coater and setting it to 500 revolutions per minute for 5 seconds.</w:t>
      </w:r>
      <w:r>
        <w:rPr>
          <w:lang w:val="en-IN"/>
        </w:rPr>
        <w:t xml:space="preserve"> </w:t>
      </w:r>
      <w:r w:rsidR="00C8328A" w:rsidRPr="00C8328A">
        <w:rPr>
          <w:b/>
          <w:bCs/>
          <w:lang w:val="en-IN"/>
        </w:rPr>
        <w:t xml:space="preserve">TXT: </w:t>
      </w:r>
      <w:r w:rsidR="00C8328A" w:rsidRPr="00C8328A">
        <w:rPr>
          <w:b/>
          <w:bCs/>
        </w:rPr>
        <w:t>Examine the surface for uniform</w:t>
      </w:r>
      <w:r w:rsidR="0053207A">
        <w:rPr>
          <w:b/>
          <w:bCs/>
        </w:rPr>
        <w:t xml:space="preserve"> </w:t>
      </w:r>
      <w:r w:rsidR="00C8328A" w:rsidRPr="00C8328A">
        <w:rPr>
          <w:b/>
          <w:bCs/>
        </w:rPr>
        <w:t>coating</w:t>
      </w:r>
    </w:p>
    <w:p w14:paraId="2D0C1BEE" w14:textId="77777777" w:rsidR="003F7E9D" w:rsidRPr="00F03F35" w:rsidRDefault="003F7E9D" w:rsidP="003F7E9D">
      <w:pPr>
        <w:pStyle w:val="Narration"/>
        <w:numPr>
          <w:ilvl w:val="1"/>
          <w:numId w:val="3"/>
        </w:numPr>
      </w:pPr>
      <w:r w:rsidRPr="00F03F35">
        <w:t xml:space="preserve">Prebake the coated substrate on a hot plate at 110 degrees Celsius for 5 minutes </w:t>
      </w:r>
      <w:r w:rsidRPr="00F03F35">
        <w:rPr>
          <w:b/>
          <w:bCs/>
        </w:rPr>
        <w:t>[1]</w:t>
      </w:r>
      <w:r w:rsidRPr="00F03F35">
        <w:t xml:space="preserve">. Allow the substrate to cool down to room temperature before proceeding </w:t>
      </w:r>
      <w:r w:rsidRPr="00F03F35">
        <w:rPr>
          <w:b/>
          <w:bCs/>
        </w:rPr>
        <w:t>[2]</w:t>
      </w:r>
      <w:r w:rsidRPr="00F03F35">
        <w:t>.</w:t>
      </w:r>
    </w:p>
    <w:p w14:paraId="44983D0C" w14:textId="77777777" w:rsidR="003F7E9D" w:rsidRDefault="003F7E9D" w:rsidP="003F7E9D">
      <w:pPr>
        <w:pStyle w:val="ShotDescription"/>
        <w:numPr>
          <w:ilvl w:val="2"/>
          <w:numId w:val="3"/>
        </w:numPr>
        <w:rPr>
          <w:lang w:val="en-IN"/>
        </w:rPr>
      </w:pPr>
      <w:r w:rsidRPr="00F03F35">
        <w:rPr>
          <w:lang w:val="en-IN"/>
        </w:rPr>
        <w:t>Talent placing the coated substrate on a hot plate set to 110 degrees Celsius.</w:t>
      </w:r>
    </w:p>
    <w:p w14:paraId="1F6AC90E" w14:textId="77777777" w:rsidR="003F7E9D" w:rsidRPr="00F03F35" w:rsidRDefault="003F7E9D" w:rsidP="003F7E9D">
      <w:pPr>
        <w:pStyle w:val="ShotDescription"/>
        <w:numPr>
          <w:ilvl w:val="2"/>
          <w:numId w:val="3"/>
        </w:numPr>
        <w:rPr>
          <w:lang w:val="en-IN"/>
        </w:rPr>
      </w:pPr>
      <w:r w:rsidRPr="00F03F35">
        <w:rPr>
          <w:lang w:val="en-IN"/>
        </w:rPr>
        <w:t>Talent removing the substrate from the hot plate and setting it aside to cool to room temperature.</w:t>
      </w:r>
    </w:p>
    <w:p w14:paraId="5EAFF3CD" w14:textId="32010C9E" w:rsidR="003F7E9D" w:rsidRPr="00F03F35" w:rsidRDefault="003F7E9D" w:rsidP="00766317">
      <w:pPr>
        <w:pStyle w:val="Narration"/>
        <w:numPr>
          <w:ilvl w:val="1"/>
          <w:numId w:val="3"/>
        </w:numPr>
      </w:pPr>
      <w:r w:rsidRPr="00F03F35">
        <w:t xml:space="preserve">Position the photomask film on the photoresist-coated side of the </w:t>
      </w:r>
      <w:r w:rsidR="00766317" w:rsidRPr="00F03F35">
        <w:t>substrate and</w:t>
      </w:r>
      <w:r w:rsidRPr="00F03F35">
        <w:t xml:space="preserve"> use tape to fix it securely in place </w:t>
      </w:r>
      <w:r w:rsidRPr="00F03F35">
        <w:rPr>
          <w:b/>
          <w:bCs/>
        </w:rPr>
        <w:t>[</w:t>
      </w:r>
      <w:r w:rsidR="00766317">
        <w:rPr>
          <w:b/>
          <w:bCs/>
        </w:rPr>
        <w:t>1</w:t>
      </w:r>
      <w:r w:rsidRPr="00F03F35">
        <w:rPr>
          <w:b/>
          <w:bCs/>
        </w:rPr>
        <w:t>]</w:t>
      </w:r>
      <w:r w:rsidRPr="00F03F35">
        <w:t>.</w:t>
      </w:r>
      <w:r w:rsidR="00766317">
        <w:t xml:space="preserve"> </w:t>
      </w:r>
      <w:r w:rsidR="0079462F">
        <w:t>Then, e</w:t>
      </w:r>
      <w:r w:rsidR="00766317" w:rsidRPr="00F03F35">
        <w:t xml:space="preserve">xpose the substrate to ultraviolet light using a photolithography machine for 40 seconds </w:t>
      </w:r>
      <w:r w:rsidR="00766317" w:rsidRPr="00F03F35">
        <w:rPr>
          <w:b/>
          <w:bCs/>
        </w:rPr>
        <w:t>[</w:t>
      </w:r>
      <w:r w:rsidR="00766317">
        <w:rPr>
          <w:b/>
          <w:bCs/>
        </w:rPr>
        <w:t>2</w:t>
      </w:r>
      <w:r w:rsidR="00766317" w:rsidRPr="00F03F35">
        <w:rPr>
          <w:b/>
          <w:bCs/>
        </w:rPr>
        <w:t>]</w:t>
      </w:r>
      <w:r w:rsidR="00766317" w:rsidRPr="00F03F35">
        <w:t>.</w:t>
      </w:r>
    </w:p>
    <w:p w14:paraId="0F763157" w14:textId="29493926" w:rsidR="00C8328A" w:rsidRPr="00EC705A" w:rsidRDefault="003F7E9D" w:rsidP="00EC705A">
      <w:pPr>
        <w:pStyle w:val="ShotDescription"/>
        <w:numPr>
          <w:ilvl w:val="2"/>
          <w:numId w:val="3"/>
        </w:numPr>
        <w:rPr>
          <w:lang w:val="en-IN"/>
        </w:rPr>
      </w:pPr>
      <w:r w:rsidRPr="00F03F35">
        <w:rPr>
          <w:lang w:val="en-IN"/>
        </w:rPr>
        <w:t>Talent placing the photomask film on top of the coated substrate</w:t>
      </w:r>
      <w:r w:rsidR="00C8328A">
        <w:rPr>
          <w:lang w:val="en-IN"/>
        </w:rPr>
        <w:t xml:space="preserve"> and fixing it with tape.</w:t>
      </w:r>
    </w:p>
    <w:p w14:paraId="7A4FCCE4" w14:textId="2459EA50" w:rsidR="003F7E9D" w:rsidRPr="00F03F35" w:rsidRDefault="003F7E9D" w:rsidP="003F7E9D">
      <w:pPr>
        <w:pStyle w:val="ShotDescription"/>
        <w:numPr>
          <w:ilvl w:val="2"/>
          <w:numId w:val="3"/>
        </w:numPr>
        <w:rPr>
          <w:lang w:val="en-IN"/>
        </w:rPr>
      </w:pPr>
      <w:r w:rsidRPr="00F03F35">
        <w:rPr>
          <w:lang w:val="en-IN"/>
        </w:rPr>
        <w:t>Talent placing the prepared substrate into the photolithography machine</w:t>
      </w:r>
      <w:r w:rsidR="00C8328A">
        <w:rPr>
          <w:lang w:val="en-IN"/>
        </w:rPr>
        <w:t>.</w:t>
      </w:r>
      <w:r w:rsidR="00C8328A">
        <w:rPr>
          <w:lang w:val="en-IN"/>
        </w:rPr>
        <w:br/>
      </w:r>
    </w:p>
    <w:p w14:paraId="62743E90" w14:textId="7D5CAEFD" w:rsidR="003F7E9D" w:rsidRPr="00F03F35" w:rsidRDefault="0079462F" w:rsidP="003F7E9D">
      <w:pPr>
        <w:pStyle w:val="Narration"/>
        <w:numPr>
          <w:ilvl w:val="1"/>
          <w:numId w:val="3"/>
        </w:numPr>
      </w:pPr>
      <w:r>
        <w:t>Now, t</w:t>
      </w:r>
      <w:r w:rsidR="003F7E9D" w:rsidRPr="00F03F35">
        <w:t xml:space="preserve">ake the substrate out of the photolithography machine and carefully remove the photomask from the surface </w:t>
      </w:r>
      <w:r w:rsidR="003F7E9D" w:rsidRPr="00F03F35">
        <w:rPr>
          <w:b/>
          <w:bCs/>
        </w:rPr>
        <w:t>[</w:t>
      </w:r>
      <w:r w:rsidR="00EC705A">
        <w:rPr>
          <w:b/>
          <w:bCs/>
        </w:rPr>
        <w:t>1</w:t>
      </w:r>
      <w:r w:rsidR="003F7E9D" w:rsidRPr="00F03F35">
        <w:rPr>
          <w:b/>
          <w:bCs/>
        </w:rPr>
        <w:t>]</w:t>
      </w:r>
      <w:r w:rsidR="003F7E9D" w:rsidRPr="00F03F35">
        <w:t>.</w:t>
      </w:r>
    </w:p>
    <w:p w14:paraId="2090FE58" w14:textId="5D403A93" w:rsidR="003F7E9D" w:rsidRDefault="003F7E9D" w:rsidP="003F7E9D">
      <w:pPr>
        <w:pStyle w:val="ShotDescription"/>
        <w:numPr>
          <w:ilvl w:val="2"/>
          <w:numId w:val="3"/>
        </w:numPr>
        <w:rPr>
          <w:lang w:val="en-IN"/>
        </w:rPr>
      </w:pPr>
      <w:r w:rsidRPr="00F03F35">
        <w:rPr>
          <w:lang w:val="en-IN"/>
        </w:rPr>
        <w:t xml:space="preserve">Talent </w:t>
      </w:r>
      <w:r w:rsidR="00766317">
        <w:rPr>
          <w:lang w:val="en-IN"/>
        </w:rPr>
        <w:t>removes</w:t>
      </w:r>
      <w:r w:rsidRPr="00F03F35">
        <w:rPr>
          <w:lang w:val="en-IN"/>
        </w:rPr>
        <w:t xml:space="preserve"> the exposed substrate</w:t>
      </w:r>
      <w:r w:rsidR="00766317">
        <w:rPr>
          <w:lang w:val="en-IN"/>
        </w:rPr>
        <w:t xml:space="preserve"> and removes the photomask.</w:t>
      </w:r>
      <w:r w:rsidR="00EC705A">
        <w:rPr>
          <w:lang w:val="en-IN"/>
        </w:rPr>
        <w:br/>
      </w:r>
    </w:p>
    <w:p w14:paraId="6D664B9F" w14:textId="552F138A" w:rsidR="003F7E9D" w:rsidRPr="00F03F35" w:rsidRDefault="00766317" w:rsidP="003F7E9D">
      <w:pPr>
        <w:pStyle w:val="Narration"/>
        <w:numPr>
          <w:ilvl w:val="1"/>
          <w:numId w:val="3"/>
        </w:numPr>
      </w:pPr>
      <w:r>
        <w:t>To d</w:t>
      </w:r>
      <w:r w:rsidR="003F7E9D" w:rsidRPr="00F03F35">
        <w:t>evelop the photoresist</w:t>
      </w:r>
      <w:r w:rsidR="0079462F">
        <w:t xml:space="preserve">, </w:t>
      </w:r>
      <w:r>
        <w:t>immerse</w:t>
      </w:r>
      <w:r w:rsidR="003F7E9D" w:rsidRPr="00F03F35">
        <w:t xml:space="preserve"> the substrate in NMD-3</w:t>
      </w:r>
      <w:r w:rsidR="00EC705A">
        <w:t xml:space="preserve"> </w:t>
      </w:r>
      <w:r w:rsidR="00EC705A" w:rsidRPr="00EC705A">
        <w:rPr>
          <w:i/>
          <w:iCs/>
          <w:color w:val="EE0000"/>
        </w:rPr>
        <w:t>(N-M-D-Three)</w:t>
      </w:r>
      <w:r w:rsidR="003F7E9D" w:rsidRPr="00EC705A">
        <w:rPr>
          <w:color w:val="EE0000"/>
        </w:rPr>
        <w:t xml:space="preserve"> </w:t>
      </w:r>
      <w:r w:rsidR="003F7E9D" w:rsidRPr="00F03F35">
        <w:t xml:space="preserve">developer for 1 minute </w:t>
      </w:r>
      <w:r w:rsidR="003F7E9D" w:rsidRPr="00F03F35">
        <w:rPr>
          <w:b/>
          <w:bCs/>
        </w:rPr>
        <w:t>[1]</w:t>
      </w:r>
      <w:r w:rsidR="003F7E9D" w:rsidRPr="00F03F35">
        <w:t xml:space="preserve"> and verify that a sharp pattern is formed </w:t>
      </w:r>
      <w:r w:rsidR="003F7E9D" w:rsidRPr="00F03F35">
        <w:rPr>
          <w:b/>
          <w:bCs/>
        </w:rPr>
        <w:t>[2]</w:t>
      </w:r>
      <w:r w:rsidR="003F7E9D" w:rsidRPr="00F03F35">
        <w:t xml:space="preserve">. Then, dip the substrate in </w:t>
      </w:r>
      <w:r w:rsidR="003F7E9D" w:rsidRPr="00F03F35">
        <w:lastRenderedPageBreak/>
        <w:t xml:space="preserve">water to wash away the developer </w:t>
      </w:r>
      <w:r w:rsidR="003F7E9D" w:rsidRPr="00F03F35">
        <w:rPr>
          <w:b/>
          <w:bCs/>
        </w:rPr>
        <w:t>[3]</w:t>
      </w:r>
      <w:r w:rsidR="003F7E9D" w:rsidRPr="00F03F35">
        <w:t>.</w:t>
      </w:r>
    </w:p>
    <w:p w14:paraId="08701404" w14:textId="77777777" w:rsidR="003F7E9D" w:rsidRDefault="003F7E9D" w:rsidP="003F7E9D">
      <w:pPr>
        <w:pStyle w:val="ShotDescription"/>
        <w:numPr>
          <w:ilvl w:val="2"/>
          <w:numId w:val="3"/>
        </w:numPr>
        <w:rPr>
          <w:lang w:val="en-IN"/>
        </w:rPr>
      </w:pPr>
      <w:r w:rsidRPr="00F03F35">
        <w:rPr>
          <w:lang w:val="en-IN"/>
        </w:rPr>
        <w:t>Talent submerging the substrate in a container filled with NMD-3 developer.</w:t>
      </w:r>
    </w:p>
    <w:p w14:paraId="4EBC9DAB" w14:textId="77777777" w:rsidR="003F7E9D" w:rsidRDefault="003F7E9D" w:rsidP="003F7E9D">
      <w:pPr>
        <w:pStyle w:val="ShotDescription"/>
        <w:numPr>
          <w:ilvl w:val="2"/>
          <w:numId w:val="3"/>
        </w:numPr>
        <w:rPr>
          <w:lang w:val="en-IN"/>
        </w:rPr>
      </w:pPr>
      <w:r w:rsidRPr="00F03F35">
        <w:rPr>
          <w:lang w:val="en-IN"/>
        </w:rPr>
        <w:t>Talent inspecting the photoresist pattern for clarity and sharpness.</w:t>
      </w:r>
    </w:p>
    <w:p w14:paraId="34F97626" w14:textId="0033CA22" w:rsidR="003F7E9D" w:rsidRPr="00F03F35" w:rsidRDefault="003F7E9D" w:rsidP="003F7E9D">
      <w:pPr>
        <w:pStyle w:val="ShotDescription"/>
        <w:numPr>
          <w:ilvl w:val="2"/>
          <w:numId w:val="3"/>
        </w:numPr>
        <w:rPr>
          <w:lang w:val="en-IN"/>
        </w:rPr>
      </w:pPr>
      <w:r w:rsidRPr="00F03F35">
        <w:rPr>
          <w:lang w:val="en-IN"/>
        </w:rPr>
        <w:t>Talent dipping the developed substrate into a water bath for rinsing.</w:t>
      </w:r>
      <w:r w:rsidR="00C8328A">
        <w:rPr>
          <w:lang w:val="en-IN"/>
        </w:rPr>
        <w:br/>
      </w:r>
    </w:p>
    <w:p w14:paraId="61365F27" w14:textId="11693437" w:rsidR="003F7E9D" w:rsidRPr="00F03F35" w:rsidRDefault="00766317" w:rsidP="003F7E9D">
      <w:pPr>
        <w:pStyle w:val="Narration"/>
        <w:numPr>
          <w:ilvl w:val="1"/>
          <w:numId w:val="3"/>
        </w:numPr>
      </w:pPr>
      <w:r>
        <w:t>After d</w:t>
      </w:r>
      <w:r w:rsidR="003F7E9D" w:rsidRPr="00F03F35">
        <w:t>ry</w:t>
      </w:r>
      <w:r>
        <w:t>ing</w:t>
      </w:r>
      <w:r w:rsidR="003F7E9D" w:rsidRPr="00F03F35">
        <w:t xml:space="preserve"> the washed substrate by blowing nitrogen gas</w:t>
      </w:r>
      <w:r>
        <w:t xml:space="preserve">, </w:t>
      </w:r>
      <w:r w:rsidR="003F7E9D" w:rsidRPr="00F03F35">
        <w:t xml:space="preserve">bake it on a hot plate at 110 degrees Celsius for 5 minutes </w:t>
      </w:r>
      <w:r w:rsidR="003F7E9D" w:rsidRPr="00F03F35">
        <w:rPr>
          <w:b/>
          <w:bCs/>
        </w:rPr>
        <w:t>[</w:t>
      </w:r>
      <w:r>
        <w:rPr>
          <w:b/>
          <w:bCs/>
        </w:rPr>
        <w:t>1</w:t>
      </w:r>
      <w:r w:rsidR="003F7E9D" w:rsidRPr="00F03F35">
        <w:rPr>
          <w:b/>
          <w:bCs/>
        </w:rPr>
        <w:t>]</w:t>
      </w:r>
      <w:r w:rsidR="003F7E9D" w:rsidRPr="00F03F35">
        <w:t>.</w:t>
      </w:r>
    </w:p>
    <w:p w14:paraId="122567BC" w14:textId="79EAC3FD"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 for post-baking.</w:t>
      </w:r>
      <w:r w:rsidR="00766317">
        <w:rPr>
          <w:lang w:val="en-IN"/>
        </w:rPr>
        <w:br/>
      </w:r>
    </w:p>
    <w:p w14:paraId="40095783" w14:textId="647F9B62" w:rsidR="003F7E9D" w:rsidRPr="00F03F35" w:rsidRDefault="003F7E9D" w:rsidP="0079462F">
      <w:pPr>
        <w:pStyle w:val="Narration"/>
        <w:numPr>
          <w:ilvl w:val="1"/>
          <w:numId w:val="3"/>
        </w:numPr>
      </w:pPr>
      <w:r w:rsidRPr="00F03F35">
        <w:t xml:space="preserve">To begin deposition, fix the substrate onto a substrate holder using tape </w:t>
      </w:r>
      <w:r w:rsidRPr="00F03F35">
        <w:rPr>
          <w:b/>
          <w:bCs/>
        </w:rPr>
        <w:t>[1]</w:t>
      </w:r>
      <w:r w:rsidRPr="00F03F35">
        <w:t xml:space="preserve"> and introduce it into the vacuum chamber of a sputtering machine </w:t>
      </w:r>
      <w:r w:rsidRPr="00F03F35">
        <w:rPr>
          <w:b/>
          <w:bCs/>
        </w:rPr>
        <w:t>[2]</w:t>
      </w:r>
      <w:r w:rsidRPr="00F03F35">
        <w:t>.</w:t>
      </w:r>
      <w:r w:rsidR="0079462F">
        <w:t xml:space="preserve"> </w:t>
      </w:r>
      <w:r w:rsidR="0079462F" w:rsidRPr="00F03F35">
        <w:t xml:space="preserve">Pump down the sputtering chamber pressure to below </w:t>
      </w:r>
      <w:r w:rsidR="0079462F" w:rsidRPr="00A62604">
        <w:t>10</w:t>
      </w:r>
      <w:r w:rsidR="0079462F" w:rsidRPr="00A62604">
        <w:rPr>
          <w:vertAlign w:val="superscript"/>
        </w:rPr>
        <w:t>-3</w:t>
      </w:r>
      <w:r w:rsidR="0079462F" w:rsidRPr="00A62604">
        <w:t xml:space="preserve"> pascals </w:t>
      </w:r>
      <w:r w:rsidR="0079462F" w:rsidRPr="00F03F35">
        <w:rPr>
          <w:b/>
          <w:bCs/>
        </w:rPr>
        <w:t>[</w:t>
      </w:r>
      <w:r w:rsidR="0079462F">
        <w:rPr>
          <w:b/>
          <w:bCs/>
        </w:rPr>
        <w:t>3</w:t>
      </w:r>
      <w:r w:rsidR="0079462F" w:rsidRPr="00F03F35">
        <w:rPr>
          <w:b/>
          <w:bCs/>
        </w:rPr>
        <w:t>]</w:t>
      </w:r>
      <w:r w:rsidR="0079462F" w:rsidRPr="00F03F35">
        <w:t>.</w:t>
      </w:r>
    </w:p>
    <w:p w14:paraId="416F099E" w14:textId="5DDE2AFB" w:rsidR="003F7E9D" w:rsidRDefault="003F7E9D" w:rsidP="003F7E9D">
      <w:pPr>
        <w:pStyle w:val="ShotDescription"/>
        <w:numPr>
          <w:ilvl w:val="2"/>
          <w:numId w:val="3"/>
        </w:numPr>
        <w:rPr>
          <w:lang w:val="en-IN"/>
        </w:rPr>
      </w:pPr>
      <w:r w:rsidRPr="00F03F35">
        <w:rPr>
          <w:lang w:val="en-IN"/>
        </w:rPr>
        <w:t>Talent placing the substrate onto a holder and taping it down securely.</w:t>
      </w:r>
    </w:p>
    <w:p w14:paraId="5BD0C1BF" w14:textId="77777777" w:rsidR="003F7E9D" w:rsidRPr="00F03F35" w:rsidRDefault="003F7E9D" w:rsidP="003F7E9D">
      <w:pPr>
        <w:pStyle w:val="ShotDescription"/>
        <w:numPr>
          <w:ilvl w:val="2"/>
          <w:numId w:val="3"/>
        </w:numPr>
        <w:rPr>
          <w:lang w:val="en-IN"/>
        </w:rPr>
      </w:pPr>
      <w:r w:rsidRPr="00F03F35">
        <w:rPr>
          <w:lang w:val="en-IN"/>
        </w:rPr>
        <w:t>Talent inserting the taped holder into the vacuum chamber of the sputtering machine.</w:t>
      </w:r>
    </w:p>
    <w:p w14:paraId="578F0913" w14:textId="60028982" w:rsidR="003F7E9D" w:rsidRPr="00F03F35" w:rsidRDefault="003F7E9D" w:rsidP="003F7E9D">
      <w:pPr>
        <w:pStyle w:val="ShotDescription"/>
        <w:numPr>
          <w:ilvl w:val="2"/>
          <w:numId w:val="3"/>
        </w:numPr>
        <w:rPr>
          <w:lang w:val="en-IN"/>
        </w:rPr>
      </w:pPr>
      <w:r w:rsidRPr="00F03F35">
        <w:rPr>
          <w:lang w:val="en-IN"/>
        </w:rPr>
        <w:t>Show the sputtering machine interface as the vacuum pump is engaged and the chamber pressure drops below 10⁻³ pascals.</w:t>
      </w:r>
      <w:r w:rsidR="00766317">
        <w:rPr>
          <w:lang w:val="en-IN"/>
        </w:rPr>
        <w:br/>
      </w:r>
    </w:p>
    <w:p w14:paraId="4673E955" w14:textId="0B7343F3" w:rsidR="00766317" w:rsidRPr="00766317" w:rsidRDefault="00766317" w:rsidP="00766317">
      <w:pPr>
        <w:pStyle w:val="Narration"/>
        <w:numPr>
          <w:ilvl w:val="1"/>
          <w:numId w:val="3"/>
        </w:numPr>
        <w:rPr>
          <w:lang w:val="en-IN"/>
        </w:rPr>
      </w:pPr>
      <w:r>
        <w:t>Then, d</w:t>
      </w:r>
      <w:proofErr w:type="spellStart"/>
      <w:r w:rsidRPr="00766317">
        <w:rPr>
          <w:lang w:val="en-IN"/>
        </w:rPr>
        <w:t>eposit</w:t>
      </w:r>
      <w:proofErr w:type="spellEnd"/>
      <w:r w:rsidRPr="00766317">
        <w:rPr>
          <w:lang w:val="en-IN"/>
        </w:rPr>
        <w:t xml:space="preserve"> </w:t>
      </w:r>
      <w:r>
        <w:rPr>
          <w:lang w:val="en-IN"/>
        </w:rPr>
        <w:t xml:space="preserve">a </w:t>
      </w:r>
      <w:r w:rsidRPr="00766317">
        <w:rPr>
          <w:lang w:val="en-IN"/>
        </w:rPr>
        <w:t>100</w:t>
      </w:r>
      <w:r>
        <w:rPr>
          <w:lang w:val="en-IN"/>
        </w:rPr>
        <w:t>-</w:t>
      </w:r>
      <w:r w:rsidRPr="00766317">
        <w:rPr>
          <w:lang w:val="en-IN"/>
        </w:rPr>
        <w:t>n</w:t>
      </w:r>
      <w:r>
        <w:rPr>
          <w:lang w:val="en-IN"/>
        </w:rPr>
        <w:t xml:space="preserve">anometer thick layer of </w:t>
      </w:r>
      <w:r w:rsidRPr="00766317">
        <w:rPr>
          <w:lang w:val="en-IN"/>
        </w:rPr>
        <w:t xml:space="preserve">indium tin oxide via </w:t>
      </w:r>
      <w:r>
        <w:rPr>
          <w:lang w:val="en-IN"/>
        </w:rPr>
        <w:t>radio frequency</w:t>
      </w:r>
      <w:r w:rsidRPr="00766317">
        <w:rPr>
          <w:lang w:val="en-IN"/>
        </w:rPr>
        <w:t xml:space="preserve"> sputtering at 4 </w:t>
      </w:r>
      <w:proofErr w:type="spellStart"/>
      <w:r w:rsidRPr="00F03F35">
        <w:t>nanometers</w:t>
      </w:r>
      <w:proofErr w:type="spellEnd"/>
      <w:r w:rsidRPr="00F03F35">
        <w:t xml:space="preserve"> per minute </w:t>
      </w:r>
      <w:r w:rsidRPr="00766317">
        <w:rPr>
          <w:lang w:val="en-IN"/>
        </w:rPr>
        <w:t>under argon, without substrate heating</w:t>
      </w:r>
      <w:r>
        <w:rPr>
          <w:lang w:val="en-IN"/>
        </w:rPr>
        <w:t xml:space="preserve"> </w:t>
      </w:r>
      <w:r w:rsidRPr="00766317">
        <w:rPr>
          <w:b/>
          <w:bCs/>
          <w:lang w:val="en-IN"/>
        </w:rPr>
        <w:t>[1].</w:t>
      </w:r>
    </w:p>
    <w:p w14:paraId="5624AFB5" w14:textId="6F4CE75B" w:rsidR="003F7E9D" w:rsidRPr="00F03F35" w:rsidRDefault="003F7E9D" w:rsidP="003F7E9D">
      <w:pPr>
        <w:pStyle w:val="ShotDescription"/>
        <w:numPr>
          <w:ilvl w:val="2"/>
          <w:numId w:val="3"/>
        </w:numPr>
        <w:rPr>
          <w:lang w:val="en-IN"/>
        </w:rPr>
      </w:pPr>
      <w:r w:rsidRPr="00F03F35">
        <w:rPr>
          <w:lang w:val="en-IN"/>
        </w:rPr>
        <w:t xml:space="preserve">Show the sputtering parameters on </w:t>
      </w:r>
      <w:r w:rsidR="0079462F">
        <w:rPr>
          <w:lang w:val="en-IN"/>
        </w:rPr>
        <w:t>instrument display</w:t>
      </w:r>
      <w:r w:rsidRPr="00F03F35">
        <w:rPr>
          <w:lang w:val="en-IN"/>
        </w:rPr>
        <w:t xml:space="preserve">, including target composition, 4 </w:t>
      </w:r>
      <w:proofErr w:type="spellStart"/>
      <w:r w:rsidRPr="00F03F35">
        <w:rPr>
          <w:lang w:val="en-IN"/>
        </w:rPr>
        <w:t>nanometers</w:t>
      </w:r>
      <w:proofErr w:type="spellEnd"/>
      <w:r w:rsidRPr="00F03F35">
        <w:rPr>
          <w:lang w:val="en-IN"/>
        </w:rPr>
        <w:t xml:space="preserve"> per minute deposition rate</w:t>
      </w:r>
      <w:r w:rsidR="00766317">
        <w:rPr>
          <w:lang w:val="en-IN"/>
        </w:rPr>
        <w:t>.</w:t>
      </w:r>
      <w:r w:rsidR="00766317">
        <w:rPr>
          <w:lang w:val="en-IN"/>
        </w:rPr>
        <w:br/>
      </w:r>
    </w:p>
    <w:p w14:paraId="5875A877" w14:textId="0C04E6B1" w:rsidR="003F7E9D" w:rsidRPr="00F67C15" w:rsidRDefault="0079462F" w:rsidP="003F7E9D">
      <w:pPr>
        <w:pStyle w:val="Narration"/>
        <w:numPr>
          <w:ilvl w:val="1"/>
          <w:numId w:val="3"/>
        </w:numPr>
      </w:pPr>
      <w:r>
        <w:t>To l</w:t>
      </w:r>
      <w:r w:rsidR="003F7E9D" w:rsidRPr="00F67C15">
        <w:t>ift off the photoresist</w:t>
      </w:r>
      <w:r w:rsidR="00D74F07">
        <w:t>,</w:t>
      </w:r>
      <w:r w:rsidR="003F7E9D" w:rsidRPr="00F67C15">
        <w:t xml:space="preserve"> </w:t>
      </w:r>
      <w:r>
        <w:t>s</w:t>
      </w:r>
      <w:r w:rsidR="003F7E9D" w:rsidRPr="00F67C15">
        <w:t>onicat</w:t>
      </w:r>
      <w:r>
        <w:t>e</w:t>
      </w:r>
      <w:r w:rsidR="003F7E9D" w:rsidRPr="00F67C15">
        <w:t xml:space="preserve"> the substrate in acetone, methanol</w:t>
      </w:r>
      <w:r w:rsidR="003659CD">
        <w:t>,</w:t>
      </w:r>
      <w:r w:rsidR="003F7E9D" w:rsidRPr="00F67C15">
        <w:t xml:space="preserve"> and then water for 5 minutes </w:t>
      </w:r>
      <w:r w:rsidR="003F7E9D" w:rsidRPr="00F67C15">
        <w:rPr>
          <w:b/>
          <w:bCs/>
        </w:rPr>
        <w:t>[</w:t>
      </w:r>
      <w:r w:rsidR="005251CB">
        <w:rPr>
          <w:b/>
          <w:bCs/>
        </w:rPr>
        <w:t>1</w:t>
      </w:r>
      <w:r w:rsidR="003659CD">
        <w:rPr>
          <w:b/>
          <w:bCs/>
        </w:rPr>
        <w:t>-TXT</w:t>
      </w:r>
      <w:r w:rsidR="003F7E9D" w:rsidRPr="00F67C15">
        <w:rPr>
          <w:b/>
          <w:bCs/>
        </w:rPr>
        <w:t>]</w:t>
      </w:r>
      <w:r w:rsidR="003F7E9D" w:rsidRPr="00F67C15">
        <w:t xml:space="preserve">. </w:t>
      </w:r>
    </w:p>
    <w:p w14:paraId="34CCC4C8" w14:textId="01D5EA63" w:rsidR="003F7E9D" w:rsidRDefault="003F7E9D" w:rsidP="003F7E9D">
      <w:pPr>
        <w:pStyle w:val="ShotDescription"/>
        <w:numPr>
          <w:ilvl w:val="2"/>
          <w:numId w:val="3"/>
        </w:numPr>
        <w:rPr>
          <w:lang w:val="en-IN"/>
        </w:rPr>
      </w:pPr>
      <w:r w:rsidRPr="00F67C15">
        <w:rPr>
          <w:lang w:val="en-IN"/>
        </w:rPr>
        <w:t>Talent placing the substrate in an acetone bath and starting sonication.</w:t>
      </w:r>
      <w:r w:rsidR="0093447C">
        <w:rPr>
          <w:lang w:val="en-IN"/>
        </w:rPr>
        <w:t xml:space="preserve"> </w:t>
      </w:r>
      <w:r w:rsidR="0093447C" w:rsidRPr="0093447C">
        <w:rPr>
          <w:b/>
          <w:bCs/>
          <w:lang w:val="en-IN"/>
        </w:rPr>
        <w:t xml:space="preserve">TXT: </w:t>
      </w:r>
      <w:r w:rsidR="0093447C" w:rsidRPr="0093447C">
        <w:rPr>
          <w:b/>
          <w:bCs/>
        </w:rPr>
        <w:t>Ensure no ITO fragments remain on substrates</w:t>
      </w:r>
      <w:r w:rsidR="00EF38BE">
        <w:rPr>
          <w:b/>
          <w:bCs/>
        </w:rPr>
        <w:br/>
      </w:r>
    </w:p>
    <w:p w14:paraId="56A87C8C" w14:textId="3E623D17" w:rsidR="003F7E9D" w:rsidRPr="00F67C15" w:rsidRDefault="0079462F" w:rsidP="003F7E9D">
      <w:pPr>
        <w:pStyle w:val="Narration"/>
        <w:numPr>
          <w:ilvl w:val="1"/>
          <w:numId w:val="3"/>
        </w:numPr>
      </w:pPr>
      <w:r>
        <w:t>Then, b</w:t>
      </w:r>
      <w:r w:rsidR="003F7E9D" w:rsidRPr="00F67C15">
        <w:t xml:space="preserve">low the substrate dry using a nitrogen gas blower </w:t>
      </w:r>
      <w:r w:rsidR="003F7E9D" w:rsidRPr="00F67C15">
        <w:rPr>
          <w:b/>
          <w:bCs/>
        </w:rPr>
        <w:t>[1]</w:t>
      </w:r>
      <w:r>
        <w:t xml:space="preserve"> and</w:t>
      </w:r>
      <w:r w:rsidR="003F7E9D" w:rsidRPr="00F67C15">
        <w:t xml:space="preserve"> </w:t>
      </w:r>
      <w:r>
        <w:t>b</w:t>
      </w:r>
      <w:r w:rsidR="003F7E9D" w:rsidRPr="00F67C15">
        <w:t xml:space="preserve">ake it on a hot plate at 110 degrees Celsius until fully dry </w:t>
      </w:r>
      <w:r w:rsidR="003F7E9D" w:rsidRPr="00F67C15">
        <w:rPr>
          <w:b/>
          <w:bCs/>
        </w:rPr>
        <w:t>[2]</w:t>
      </w:r>
      <w:r w:rsidR="003F7E9D" w:rsidRPr="00F67C15">
        <w:t>.</w:t>
      </w:r>
    </w:p>
    <w:p w14:paraId="18BEE559" w14:textId="77777777" w:rsidR="003F7E9D" w:rsidRDefault="003F7E9D" w:rsidP="003F7E9D">
      <w:pPr>
        <w:pStyle w:val="ShotDescription"/>
        <w:numPr>
          <w:ilvl w:val="2"/>
          <w:numId w:val="3"/>
        </w:numPr>
        <w:rPr>
          <w:lang w:val="en-IN"/>
        </w:rPr>
      </w:pPr>
      <w:r w:rsidRPr="00F67C15">
        <w:rPr>
          <w:lang w:val="en-IN"/>
        </w:rPr>
        <w:t>Talent blowing the substrate surface dry with nitrogen gas.</w:t>
      </w:r>
    </w:p>
    <w:p w14:paraId="6E713CAE" w14:textId="77777777" w:rsidR="003F7E9D" w:rsidRDefault="003F7E9D" w:rsidP="003F7E9D">
      <w:pPr>
        <w:pStyle w:val="ShotDescription"/>
        <w:numPr>
          <w:ilvl w:val="2"/>
          <w:numId w:val="3"/>
        </w:numPr>
        <w:rPr>
          <w:lang w:val="en-IN"/>
        </w:rPr>
      </w:pPr>
      <w:r w:rsidRPr="00F67C15">
        <w:rPr>
          <w:lang w:val="en-IN"/>
        </w:rPr>
        <w:t>Talent placing the substrate on a hot plate set to 110 degrees Celsius for drying.</w:t>
      </w:r>
    </w:p>
    <w:p w14:paraId="29AE07F8" w14:textId="77777777" w:rsidR="0072437C" w:rsidRPr="00F67C15" w:rsidRDefault="0072437C" w:rsidP="0072437C">
      <w:pPr>
        <w:pStyle w:val="ShotDescription"/>
        <w:ind w:firstLine="0"/>
        <w:rPr>
          <w:lang w:val="en-IN"/>
        </w:rPr>
      </w:pPr>
    </w:p>
    <w:p w14:paraId="0931C5A4" w14:textId="0C8E692F" w:rsidR="003F7E9D" w:rsidRPr="00F67C15" w:rsidRDefault="0079462F" w:rsidP="003659CD">
      <w:pPr>
        <w:pStyle w:val="Narration"/>
        <w:numPr>
          <w:ilvl w:val="1"/>
          <w:numId w:val="3"/>
        </w:numPr>
      </w:pPr>
      <w:r>
        <w:t>To s</w:t>
      </w:r>
      <w:r w:rsidR="003F7E9D" w:rsidRPr="00F67C15">
        <w:t>pin-coat the clean substrate with SU-8</w:t>
      </w:r>
      <w:r>
        <w:t xml:space="preserve"> </w:t>
      </w:r>
      <w:r w:rsidRPr="0079462F">
        <w:rPr>
          <w:i/>
          <w:iCs/>
          <w:color w:val="EE0000"/>
        </w:rPr>
        <w:t>(S-U-Eight)</w:t>
      </w:r>
      <w:r w:rsidR="003F7E9D" w:rsidRPr="0079462F">
        <w:rPr>
          <w:color w:val="EE0000"/>
        </w:rPr>
        <w:t xml:space="preserve"> </w:t>
      </w:r>
      <w:r w:rsidR="003F7E9D" w:rsidRPr="00F67C15">
        <w:t xml:space="preserve">3005 </w:t>
      </w:r>
      <w:r w:rsidRPr="0079462F">
        <w:rPr>
          <w:i/>
          <w:iCs/>
          <w:color w:val="EE0000"/>
        </w:rPr>
        <w:t>(Three-Zero-Zero-Five)</w:t>
      </w:r>
      <w:r w:rsidR="005B0F2B">
        <w:rPr>
          <w:i/>
          <w:iCs/>
          <w:color w:val="EE0000"/>
        </w:rPr>
        <w:t>,</w:t>
      </w:r>
      <w:r w:rsidR="003F7E9D" w:rsidRPr="00F67C15">
        <w:t xml:space="preserve"> </w:t>
      </w:r>
      <w:r>
        <w:t xml:space="preserve">spin </w:t>
      </w:r>
      <w:r w:rsidR="003F7E9D" w:rsidRPr="00F67C15">
        <w:lastRenderedPageBreak/>
        <w:t xml:space="preserve">at 500 </w:t>
      </w:r>
      <w:r w:rsidR="0093447C">
        <w:t xml:space="preserve">rpm </w:t>
      </w:r>
      <w:r w:rsidR="003F7E9D" w:rsidRPr="00F67C15">
        <w:t>for 5 seconds, followed by 6000 r</w:t>
      </w:r>
      <w:r w:rsidR="0093447C">
        <w:t>pm</w:t>
      </w:r>
      <w:r w:rsidR="003F7E9D" w:rsidRPr="00F67C15">
        <w:t xml:space="preserve"> for 30 seconds </w:t>
      </w:r>
      <w:r w:rsidR="003F7E9D" w:rsidRPr="00F67C15">
        <w:rPr>
          <w:b/>
          <w:bCs/>
        </w:rPr>
        <w:t>[</w:t>
      </w:r>
      <w:r w:rsidR="0093447C">
        <w:rPr>
          <w:b/>
          <w:bCs/>
        </w:rPr>
        <w:t>1</w:t>
      </w:r>
      <w:r w:rsidR="003659CD">
        <w:rPr>
          <w:b/>
          <w:bCs/>
        </w:rPr>
        <w:t>-TXT</w:t>
      </w:r>
      <w:r w:rsidR="003F7E9D" w:rsidRPr="00F67C15">
        <w:rPr>
          <w:b/>
          <w:bCs/>
        </w:rPr>
        <w:t>]</w:t>
      </w:r>
      <w:r w:rsidR="003F7E9D" w:rsidRPr="00F67C15">
        <w:t xml:space="preserve">. </w:t>
      </w:r>
      <w:r w:rsidR="003659CD" w:rsidRPr="00F67C15">
        <w:t xml:space="preserve">Prebake the </w:t>
      </w:r>
      <w:r w:rsidR="003659CD">
        <w:t>SU-8-coated</w:t>
      </w:r>
      <w:r w:rsidR="003659CD" w:rsidRPr="00F67C15">
        <w:t xml:space="preserve"> substrate on a hot plate set to 95 degrees Celsius</w:t>
      </w:r>
      <w:r w:rsidR="00A151D7">
        <w:t xml:space="preserve"> for 5 minutes</w:t>
      </w:r>
      <w:r w:rsidR="003659CD" w:rsidRPr="00F67C15">
        <w:t xml:space="preserve"> </w:t>
      </w:r>
      <w:r w:rsidR="003659CD" w:rsidRPr="00F67C15">
        <w:rPr>
          <w:b/>
          <w:bCs/>
        </w:rPr>
        <w:t>[</w:t>
      </w:r>
      <w:r w:rsidR="003659CD">
        <w:rPr>
          <w:b/>
          <w:bCs/>
        </w:rPr>
        <w:t>2</w:t>
      </w:r>
      <w:r>
        <w:rPr>
          <w:b/>
          <w:bCs/>
        </w:rPr>
        <w:t>-TXT</w:t>
      </w:r>
      <w:r w:rsidR="003659CD" w:rsidRPr="00F67C15">
        <w:rPr>
          <w:b/>
          <w:bCs/>
        </w:rPr>
        <w:t>]</w:t>
      </w:r>
      <w:r w:rsidR="003659CD" w:rsidRPr="00F67C15">
        <w:t xml:space="preserve">. </w:t>
      </w:r>
    </w:p>
    <w:p w14:paraId="6BDBCD94" w14:textId="3D7C36F2" w:rsidR="0093447C" w:rsidRPr="003659CD" w:rsidRDefault="003F7E9D" w:rsidP="003659CD">
      <w:pPr>
        <w:pStyle w:val="ShotDescription"/>
        <w:numPr>
          <w:ilvl w:val="2"/>
          <w:numId w:val="3"/>
        </w:numPr>
        <w:rPr>
          <w:lang w:val="en-IN"/>
        </w:rPr>
      </w:pPr>
      <w:r w:rsidRPr="00F67C15">
        <w:rPr>
          <w:lang w:val="en-IN"/>
        </w:rPr>
        <w:t>Talent placing the substrate onto the spin coater and setting the initial spin to 500 revolutions per minute for 5 seconds.</w:t>
      </w:r>
      <w:r w:rsidR="0072437C">
        <w:rPr>
          <w:lang w:val="en-IN"/>
        </w:rPr>
        <w:t xml:space="preserve"> </w:t>
      </w:r>
      <w:r w:rsidR="0072437C" w:rsidRPr="0072437C">
        <w:rPr>
          <w:b/>
          <w:bCs/>
          <w:lang w:val="en-IN"/>
        </w:rPr>
        <w:t xml:space="preserve">TXT: </w:t>
      </w:r>
      <w:r w:rsidR="0072437C" w:rsidRPr="0072437C">
        <w:rPr>
          <w:b/>
          <w:bCs/>
        </w:rPr>
        <w:t>Check the coated surface for uniformity</w:t>
      </w:r>
      <w:r w:rsidR="0072437C" w:rsidRPr="00F67C15">
        <w:t xml:space="preserve"> </w:t>
      </w:r>
    </w:p>
    <w:p w14:paraId="01DF7191" w14:textId="01E96F7A" w:rsidR="003F7E9D" w:rsidRDefault="003F7E9D" w:rsidP="003F7E9D">
      <w:pPr>
        <w:pStyle w:val="ShotDescription"/>
        <w:numPr>
          <w:ilvl w:val="2"/>
          <w:numId w:val="3"/>
        </w:numPr>
        <w:rPr>
          <w:lang w:val="en-IN"/>
        </w:rPr>
      </w:pPr>
      <w:r w:rsidRPr="00F67C15">
        <w:rPr>
          <w:lang w:val="en-IN"/>
        </w:rPr>
        <w:t>Talent placing the coated substrate on a hot plate at 95 degrees Celsius.</w:t>
      </w:r>
      <w:r w:rsidR="003659CD">
        <w:rPr>
          <w:lang w:val="en-IN"/>
        </w:rPr>
        <w:t xml:space="preserve"> </w:t>
      </w:r>
      <w:r w:rsidR="003659CD" w:rsidRPr="003659CD">
        <w:rPr>
          <w:b/>
          <w:bCs/>
          <w:lang w:val="en-IN"/>
        </w:rPr>
        <w:t>TXT: Cool the substrate to RT</w:t>
      </w:r>
    </w:p>
    <w:p w14:paraId="74147142" w14:textId="5156C93A" w:rsidR="003F7E9D" w:rsidRPr="00F67C15" w:rsidRDefault="003F7E9D" w:rsidP="003659CD">
      <w:pPr>
        <w:pStyle w:val="ShotDescription"/>
        <w:ind w:firstLine="0"/>
        <w:rPr>
          <w:lang w:val="en-IN"/>
        </w:rPr>
      </w:pPr>
    </w:p>
    <w:p w14:paraId="4F49E9EA" w14:textId="16F4B4C5" w:rsidR="003F7E9D" w:rsidRPr="00F67C15" w:rsidRDefault="00D74F07" w:rsidP="003F7E9D">
      <w:pPr>
        <w:pStyle w:val="Narration"/>
        <w:numPr>
          <w:ilvl w:val="1"/>
          <w:numId w:val="3"/>
        </w:numPr>
      </w:pPr>
      <w:r>
        <w:t>Then, p</w:t>
      </w:r>
      <w:r w:rsidR="003F7E9D" w:rsidRPr="00F67C15">
        <w:t xml:space="preserve">lace the photomask film on the photoresist-coated substrate and secure it with tape to prevent any movement during exposure </w:t>
      </w:r>
      <w:r w:rsidR="003F7E9D" w:rsidRPr="00F67C15">
        <w:rPr>
          <w:b/>
          <w:bCs/>
        </w:rPr>
        <w:t>[2]</w:t>
      </w:r>
      <w:r w:rsidR="003F7E9D" w:rsidRPr="00F67C15">
        <w:t>.</w:t>
      </w:r>
    </w:p>
    <w:p w14:paraId="400B18C4" w14:textId="0972A8A4" w:rsidR="003F7E9D" w:rsidRPr="0072437C" w:rsidRDefault="003F7E9D" w:rsidP="0072437C">
      <w:pPr>
        <w:pStyle w:val="ShotDescription"/>
        <w:numPr>
          <w:ilvl w:val="2"/>
          <w:numId w:val="3"/>
        </w:numPr>
        <w:rPr>
          <w:lang w:val="en-IN"/>
        </w:rPr>
      </w:pPr>
      <w:r w:rsidRPr="00F67C15">
        <w:rPr>
          <w:lang w:val="en-IN"/>
        </w:rPr>
        <w:t>Talent aligning the photomask film over the SU-8 coated subs</w:t>
      </w:r>
      <w:r w:rsidR="0072437C">
        <w:rPr>
          <w:lang w:val="en-IN"/>
        </w:rPr>
        <w:t xml:space="preserve">trate and </w:t>
      </w:r>
      <w:r w:rsidRPr="0072437C">
        <w:rPr>
          <w:lang w:val="en-IN"/>
        </w:rPr>
        <w:t xml:space="preserve">taping </w:t>
      </w:r>
      <w:r w:rsidR="0072437C">
        <w:rPr>
          <w:lang w:val="en-IN"/>
        </w:rPr>
        <w:t xml:space="preserve">it </w:t>
      </w:r>
      <w:r w:rsidRPr="0072437C">
        <w:rPr>
          <w:lang w:val="en-IN"/>
        </w:rPr>
        <w:t>onto the substrate.</w:t>
      </w:r>
      <w:r w:rsidR="003659CD">
        <w:rPr>
          <w:lang w:val="en-IN"/>
        </w:rPr>
        <w:br/>
      </w:r>
    </w:p>
    <w:p w14:paraId="04C1E429" w14:textId="5B0B45B3" w:rsidR="003F7E9D" w:rsidRPr="00F67C15" w:rsidRDefault="003F7E9D" w:rsidP="003F7E9D">
      <w:pPr>
        <w:pStyle w:val="Narration"/>
        <w:numPr>
          <w:ilvl w:val="1"/>
          <w:numId w:val="3"/>
        </w:numPr>
      </w:pPr>
      <w:r w:rsidRPr="00F67C15">
        <w:t xml:space="preserve">Expose the </w:t>
      </w:r>
      <w:r w:rsidR="0053207A">
        <w:t>SU-8-coated</w:t>
      </w:r>
      <w:r w:rsidRPr="00F67C15">
        <w:t xml:space="preserve"> substrate to ultraviolet light for 7 seconds using a photolithography machine </w:t>
      </w:r>
      <w:r w:rsidRPr="00F67C15">
        <w:rPr>
          <w:b/>
          <w:bCs/>
        </w:rPr>
        <w:t>[1]</w:t>
      </w:r>
      <w:r w:rsidRPr="00F67C15">
        <w:t xml:space="preserve">. Then, remove the substrate from the machine and carefully detach the photomask </w:t>
      </w:r>
      <w:r w:rsidRPr="00F67C15">
        <w:rPr>
          <w:b/>
          <w:bCs/>
        </w:rPr>
        <w:t>[2]</w:t>
      </w:r>
      <w:r w:rsidRPr="00F67C15">
        <w:t>.</w:t>
      </w:r>
    </w:p>
    <w:p w14:paraId="1D5A9AEA" w14:textId="77777777" w:rsidR="003F7E9D" w:rsidRDefault="003F7E9D" w:rsidP="003F7E9D">
      <w:pPr>
        <w:pStyle w:val="ShotDescription"/>
        <w:numPr>
          <w:ilvl w:val="2"/>
          <w:numId w:val="3"/>
        </w:numPr>
        <w:rPr>
          <w:lang w:val="en-IN"/>
        </w:rPr>
      </w:pPr>
      <w:r w:rsidRPr="00F67C15">
        <w:rPr>
          <w:lang w:val="en-IN"/>
        </w:rPr>
        <w:t>Talent placing the substrate in the photolithography machine and initiating the 7-second ultraviolet exposure.</w:t>
      </w:r>
    </w:p>
    <w:p w14:paraId="37F5C851" w14:textId="0EBC44A4" w:rsidR="003F7E9D" w:rsidRPr="00F67C15" w:rsidRDefault="003F7E9D" w:rsidP="003F7E9D">
      <w:pPr>
        <w:pStyle w:val="ShotDescription"/>
        <w:numPr>
          <w:ilvl w:val="2"/>
          <w:numId w:val="3"/>
        </w:numPr>
        <w:rPr>
          <w:lang w:val="en-IN"/>
        </w:rPr>
      </w:pPr>
      <w:r w:rsidRPr="00F67C15">
        <w:rPr>
          <w:lang w:val="en-IN"/>
        </w:rPr>
        <w:t>Talent removing the substrate and peeling off the photomask.</w:t>
      </w:r>
      <w:r w:rsidR="003659CD">
        <w:rPr>
          <w:lang w:val="en-IN"/>
        </w:rPr>
        <w:br/>
      </w:r>
    </w:p>
    <w:p w14:paraId="6B12A5F0" w14:textId="1503F999" w:rsidR="003F7E9D" w:rsidRPr="00F67C15" w:rsidRDefault="003F7E9D" w:rsidP="003F7E9D">
      <w:pPr>
        <w:pStyle w:val="Narration"/>
        <w:numPr>
          <w:ilvl w:val="1"/>
          <w:numId w:val="3"/>
        </w:numPr>
      </w:pPr>
      <w:proofErr w:type="spellStart"/>
      <w:r w:rsidRPr="00F67C15">
        <w:t>Postbake</w:t>
      </w:r>
      <w:proofErr w:type="spellEnd"/>
      <w:r w:rsidRPr="00F67C15">
        <w:t xml:space="preserve"> the exposed substrate first at 65 degrees Celsius for 2 minutes, then </w:t>
      </w:r>
      <w:r w:rsidR="0072437C">
        <w:t>at</w:t>
      </w:r>
      <w:r w:rsidRPr="00F67C15">
        <w:t xml:space="preserve"> 95 degrees Celsius</w:t>
      </w:r>
      <w:r w:rsidR="00742A2D">
        <w:t>,</w:t>
      </w:r>
      <w:r w:rsidRPr="00F67C15">
        <w:t xml:space="preserve"> and continue baking for 5 minutes </w:t>
      </w:r>
      <w:r w:rsidRPr="00F67C15">
        <w:rPr>
          <w:b/>
          <w:bCs/>
        </w:rPr>
        <w:t>[</w:t>
      </w:r>
      <w:r w:rsidR="0072437C">
        <w:rPr>
          <w:b/>
          <w:bCs/>
        </w:rPr>
        <w:t>1</w:t>
      </w:r>
      <w:r w:rsidRPr="00F67C15">
        <w:rPr>
          <w:b/>
          <w:bCs/>
        </w:rPr>
        <w:t>]</w:t>
      </w:r>
      <w:r w:rsidRPr="00F67C15">
        <w:t>.</w:t>
      </w:r>
    </w:p>
    <w:p w14:paraId="2DB13C5B" w14:textId="2BF5704A" w:rsidR="003F7E9D" w:rsidRPr="00F67C15" w:rsidRDefault="003F7E9D" w:rsidP="003F7E9D">
      <w:pPr>
        <w:pStyle w:val="ShotDescription"/>
        <w:numPr>
          <w:ilvl w:val="2"/>
          <w:numId w:val="3"/>
        </w:numPr>
        <w:rPr>
          <w:lang w:val="en-IN"/>
        </w:rPr>
      </w:pPr>
      <w:r w:rsidRPr="00F67C15">
        <w:rPr>
          <w:lang w:val="en-IN"/>
        </w:rPr>
        <w:t>Talent transferring the substrate to a hot plate set to 95 degrees Celsius.</w:t>
      </w:r>
      <w:r w:rsidR="0072437C">
        <w:rPr>
          <w:lang w:val="en-IN"/>
        </w:rPr>
        <w:br/>
      </w:r>
    </w:p>
    <w:p w14:paraId="036547A1" w14:textId="192ECDDC" w:rsidR="003F7E9D" w:rsidRPr="00F67C15" w:rsidRDefault="00D74F07" w:rsidP="003659CD">
      <w:pPr>
        <w:pStyle w:val="Narration"/>
        <w:numPr>
          <w:ilvl w:val="1"/>
          <w:numId w:val="3"/>
        </w:numPr>
      </w:pPr>
      <w:r>
        <w:rPr>
          <w:lang w:val="en-IN"/>
        </w:rPr>
        <w:t>I</w:t>
      </w:r>
      <w:proofErr w:type="spellStart"/>
      <w:r w:rsidR="003F7E9D" w:rsidRPr="00F67C15">
        <w:t>mmers</w:t>
      </w:r>
      <w:r>
        <w:t>e</w:t>
      </w:r>
      <w:proofErr w:type="spellEnd"/>
      <w:r w:rsidR="003F7E9D" w:rsidRPr="00F67C15">
        <w:t xml:space="preserve"> the substrate in SU-8 developer for 3 minutes under strong agitation</w:t>
      </w:r>
      <w:r>
        <w:t xml:space="preserve"> to</w:t>
      </w:r>
      <w:r w:rsidR="003F7E9D" w:rsidRPr="00F67C15">
        <w:t xml:space="preserve"> </w:t>
      </w:r>
      <w:r>
        <w:t>d</w:t>
      </w:r>
      <w:r w:rsidRPr="00F67C15">
        <w:t>evelop the photoresist</w:t>
      </w:r>
      <w:r>
        <w:t xml:space="preserve"> </w:t>
      </w:r>
      <w:r w:rsidR="003F7E9D" w:rsidRPr="00F67C15">
        <w:rPr>
          <w:b/>
          <w:bCs/>
        </w:rPr>
        <w:t>[1]</w:t>
      </w:r>
      <w:r w:rsidR="003F7E9D" w:rsidRPr="00F67C15">
        <w:t xml:space="preserve">. Rinse the substrate in 2-propanol for 1 </w:t>
      </w:r>
      <w:r w:rsidR="00A661D9">
        <w:t xml:space="preserve">minute </w:t>
      </w:r>
      <w:r w:rsidR="003F7E9D" w:rsidRPr="00F67C15">
        <w:rPr>
          <w:b/>
          <w:bCs/>
        </w:rPr>
        <w:t>[</w:t>
      </w:r>
      <w:r w:rsidR="00A661D9">
        <w:rPr>
          <w:b/>
          <w:bCs/>
        </w:rPr>
        <w:t>2-TXT</w:t>
      </w:r>
      <w:r w:rsidR="003F7E9D" w:rsidRPr="00F67C15">
        <w:rPr>
          <w:b/>
          <w:bCs/>
        </w:rPr>
        <w:t>]</w:t>
      </w:r>
      <w:r w:rsidR="009C5612">
        <w:t xml:space="preserve"> and d</w:t>
      </w:r>
      <w:r w:rsidR="003659CD" w:rsidRPr="00F67C15">
        <w:t xml:space="preserve">ry the developed substrate using a nitrogen gas blower </w:t>
      </w:r>
      <w:r w:rsidR="003659CD" w:rsidRPr="00F67C15">
        <w:rPr>
          <w:b/>
          <w:bCs/>
        </w:rPr>
        <w:t>[</w:t>
      </w:r>
      <w:r w:rsidR="003659CD">
        <w:rPr>
          <w:b/>
          <w:bCs/>
        </w:rPr>
        <w:t>3</w:t>
      </w:r>
      <w:r w:rsidR="003659CD" w:rsidRPr="00F67C15">
        <w:rPr>
          <w:b/>
          <w:bCs/>
        </w:rPr>
        <w:t>]</w:t>
      </w:r>
      <w:r w:rsidR="003659CD" w:rsidRPr="00F67C15">
        <w:t>.</w:t>
      </w:r>
    </w:p>
    <w:p w14:paraId="5F79936C" w14:textId="17BCA5DE" w:rsidR="003F7E9D" w:rsidRDefault="003F7E9D" w:rsidP="003F7E9D">
      <w:pPr>
        <w:pStyle w:val="ShotDescription"/>
        <w:numPr>
          <w:ilvl w:val="2"/>
          <w:numId w:val="3"/>
        </w:numPr>
        <w:rPr>
          <w:lang w:val="en-IN"/>
        </w:rPr>
      </w:pPr>
      <w:r w:rsidRPr="00F67C15">
        <w:rPr>
          <w:lang w:val="en-IN"/>
        </w:rPr>
        <w:t xml:space="preserve">Talent </w:t>
      </w:r>
      <w:r w:rsidR="00742A2D">
        <w:rPr>
          <w:lang w:val="en-IN"/>
        </w:rPr>
        <w:t xml:space="preserve">places </w:t>
      </w:r>
      <w:r w:rsidRPr="00F67C15">
        <w:rPr>
          <w:lang w:val="en-IN"/>
        </w:rPr>
        <w:t xml:space="preserve">the </w:t>
      </w:r>
      <w:r w:rsidR="00387D44">
        <w:rPr>
          <w:lang w:val="en-IN"/>
        </w:rPr>
        <w:t xml:space="preserve">substrate in a </w:t>
      </w:r>
      <w:r w:rsidRPr="00F67C15">
        <w:rPr>
          <w:lang w:val="en-IN"/>
        </w:rPr>
        <w:t>SU-8 developer container</w:t>
      </w:r>
      <w:r w:rsidR="00742A2D">
        <w:rPr>
          <w:lang w:val="en-IN"/>
        </w:rPr>
        <w:t xml:space="preserve"> and shaking</w:t>
      </w:r>
      <w:r w:rsidRPr="00F67C15">
        <w:rPr>
          <w:lang w:val="en-IN"/>
        </w:rPr>
        <w:t xml:space="preserve"> vigorously.</w:t>
      </w:r>
    </w:p>
    <w:p w14:paraId="56198F51" w14:textId="70C5CBEE" w:rsidR="003F7E9D" w:rsidRPr="00A661D9" w:rsidRDefault="003F7E9D" w:rsidP="003F7E9D">
      <w:pPr>
        <w:pStyle w:val="ShotDescription"/>
        <w:numPr>
          <w:ilvl w:val="2"/>
          <w:numId w:val="3"/>
        </w:numPr>
        <w:rPr>
          <w:lang w:val="en-IN"/>
        </w:rPr>
      </w:pPr>
      <w:r w:rsidRPr="00F67C15">
        <w:rPr>
          <w:lang w:val="en-IN"/>
        </w:rPr>
        <w:t>Talent dipping the developed substrate in 2-propanol for rinsing.</w:t>
      </w:r>
      <w:r w:rsidR="00A661D9">
        <w:rPr>
          <w:lang w:val="en-IN"/>
        </w:rPr>
        <w:t xml:space="preserve"> </w:t>
      </w:r>
      <w:r w:rsidR="00A661D9" w:rsidRPr="00A661D9">
        <w:rPr>
          <w:b/>
          <w:bCs/>
          <w:lang w:val="en-IN"/>
        </w:rPr>
        <w:t xml:space="preserve">TXT: </w:t>
      </w:r>
      <w:r w:rsidR="00A661D9" w:rsidRPr="00A661D9">
        <w:rPr>
          <w:b/>
          <w:bCs/>
        </w:rPr>
        <w:t>Ensure that the photoresist is fully developed</w:t>
      </w:r>
    </w:p>
    <w:p w14:paraId="0732E887" w14:textId="6FE076DF" w:rsidR="003F7E9D" w:rsidRPr="00F67C15" w:rsidRDefault="003F7E9D" w:rsidP="003F7E9D">
      <w:pPr>
        <w:pStyle w:val="ShotDescription"/>
        <w:numPr>
          <w:ilvl w:val="2"/>
          <w:numId w:val="3"/>
        </w:numPr>
        <w:rPr>
          <w:lang w:val="en-IN"/>
        </w:rPr>
      </w:pPr>
      <w:r w:rsidRPr="00F67C15">
        <w:rPr>
          <w:lang w:val="en-IN"/>
        </w:rPr>
        <w:t>Talent blowing nitrogen gas across the surface of the cleaned and developed substrate.</w:t>
      </w:r>
      <w:r w:rsidR="003659CD">
        <w:rPr>
          <w:lang w:val="en-IN"/>
        </w:rPr>
        <w:br/>
      </w:r>
    </w:p>
    <w:p w14:paraId="470F4415" w14:textId="4973C35C" w:rsidR="003F7E9D" w:rsidRPr="00F67C15" w:rsidRDefault="003F7E9D" w:rsidP="003659CD">
      <w:pPr>
        <w:pStyle w:val="Narration"/>
        <w:numPr>
          <w:ilvl w:val="1"/>
          <w:numId w:val="3"/>
        </w:numPr>
      </w:pPr>
      <w:r w:rsidRPr="00F67C15">
        <w:t xml:space="preserve">To begin forming the semiconductive indium tin oxide channel, prepare 0.1 molar hydrochloric acid solution </w:t>
      </w:r>
      <w:r w:rsidRPr="00F67C15">
        <w:rPr>
          <w:b/>
          <w:bCs/>
        </w:rPr>
        <w:t>[1]</w:t>
      </w:r>
      <w:r w:rsidRPr="00F67C15">
        <w:t>.</w:t>
      </w:r>
      <w:r w:rsidR="003659CD">
        <w:t xml:space="preserve"> </w:t>
      </w:r>
      <w:r w:rsidR="0053207A">
        <w:t>Then, c</w:t>
      </w:r>
      <w:r w:rsidR="003659CD" w:rsidRPr="00F67C15">
        <w:t xml:space="preserve">onnect the source and drain electrodes to a </w:t>
      </w:r>
      <w:r w:rsidR="003659CD" w:rsidRPr="00F67C15">
        <w:lastRenderedPageBreak/>
        <w:t xml:space="preserve">semiconductor parameter </w:t>
      </w:r>
      <w:proofErr w:type="spellStart"/>
      <w:r w:rsidR="003659CD" w:rsidRPr="00F67C15">
        <w:t>analyzer</w:t>
      </w:r>
      <w:proofErr w:type="spellEnd"/>
      <w:r w:rsidR="003659CD" w:rsidRPr="00F67C15">
        <w:t xml:space="preserve"> </w:t>
      </w:r>
      <w:r w:rsidR="003659CD" w:rsidRPr="00F67C15">
        <w:rPr>
          <w:b/>
          <w:bCs/>
        </w:rPr>
        <w:t>[</w:t>
      </w:r>
      <w:r w:rsidR="003659CD">
        <w:rPr>
          <w:b/>
          <w:bCs/>
        </w:rPr>
        <w:t>2</w:t>
      </w:r>
      <w:r w:rsidR="003659CD" w:rsidRPr="00F67C15">
        <w:rPr>
          <w:b/>
          <w:bCs/>
        </w:rPr>
        <w:t>]</w:t>
      </w:r>
      <w:r w:rsidR="003659CD" w:rsidRPr="00F67C15">
        <w:t>.</w:t>
      </w:r>
    </w:p>
    <w:p w14:paraId="2FB3A695" w14:textId="77777777" w:rsidR="003F7E9D" w:rsidRPr="00F67C15" w:rsidRDefault="003F7E9D" w:rsidP="003F7E9D">
      <w:pPr>
        <w:pStyle w:val="ShotDescription"/>
        <w:numPr>
          <w:ilvl w:val="2"/>
          <w:numId w:val="3"/>
        </w:numPr>
        <w:rPr>
          <w:lang w:val="en-IN"/>
        </w:rPr>
      </w:pPr>
      <w:r w:rsidRPr="00F67C15">
        <w:rPr>
          <w:lang w:val="en-IN"/>
        </w:rPr>
        <w:t xml:space="preserve">WIDE: Talent measuring and preparing 0.1 molar hydrochloric acid in a </w:t>
      </w:r>
      <w:proofErr w:type="spellStart"/>
      <w:r w:rsidRPr="00F67C15">
        <w:rPr>
          <w:lang w:val="en-IN"/>
        </w:rPr>
        <w:t>labeled</w:t>
      </w:r>
      <w:proofErr w:type="spellEnd"/>
      <w:r w:rsidRPr="00F67C15">
        <w:rPr>
          <w:lang w:val="en-IN"/>
        </w:rPr>
        <w:t xml:space="preserve"> beaker.</w:t>
      </w:r>
    </w:p>
    <w:p w14:paraId="61F67CE9" w14:textId="77777777" w:rsidR="005B0F2B" w:rsidRDefault="003F7E9D" w:rsidP="003F7E9D">
      <w:pPr>
        <w:pStyle w:val="ShotDescription"/>
        <w:numPr>
          <w:ilvl w:val="2"/>
          <w:numId w:val="3"/>
        </w:numPr>
        <w:rPr>
          <w:lang w:val="en-IN"/>
        </w:rPr>
      </w:pPr>
      <w:r w:rsidRPr="00F67C15">
        <w:rPr>
          <w:lang w:val="en-IN"/>
        </w:rPr>
        <w:t xml:space="preserve">Talent attaching source and drain pads on the substrate </w:t>
      </w:r>
      <w:r w:rsidR="003659CD">
        <w:rPr>
          <w:lang w:val="en-IN"/>
        </w:rPr>
        <w:t xml:space="preserve">to </w:t>
      </w:r>
      <w:r w:rsidRPr="00F67C15">
        <w:rPr>
          <w:lang w:val="en-IN"/>
        </w:rPr>
        <w:t xml:space="preserve">the semiconductor parameter </w:t>
      </w:r>
      <w:proofErr w:type="spellStart"/>
      <w:r w:rsidRPr="00F67C15">
        <w:rPr>
          <w:lang w:val="en-IN"/>
        </w:rPr>
        <w:t>analyzer</w:t>
      </w:r>
      <w:proofErr w:type="spellEnd"/>
      <w:r w:rsidRPr="00F67C15">
        <w:rPr>
          <w:lang w:val="en-IN"/>
        </w:rPr>
        <w:t>.</w:t>
      </w:r>
    </w:p>
    <w:p w14:paraId="014638E0" w14:textId="77777777" w:rsidR="00742A2D" w:rsidRDefault="00742A2D" w:rsidP="00742A2D">
      <w:pPr>
        <w:pStyle w:val="ShotDescription"/>
        <w:ind w:firstLine="0"/>
        <w:rPr>
          <w:lang w:val="en-IN"/>
        </w:rPr>
      </w:pPr>
    </w:p>
    <w:p w14:paraId="7ADC2450" w14:textId="77777777" w:rsidR="005B0F2B" w:rsidRPr="00F67C15" w:rsidRDefault="005B0F2B" w:rsidP="005B0F2B">
      <w:pPr>
        <w:pStyle w:val="Narration"/>
        <w:numPr>
          <w:ilvl w:val="1"/>
          <w:numId w:val="3"/>
        </w:numPr>
      </w:pPr>
      <w:r w:rsidRPr="00F67C15">
        <w:t>Turn on the B1500A</w:t>
      </w:r>
      <w:r>
        <w:t xml:space="preserve"> </w:t>
      </w:r>
      <w:r w:rsidRPr="00452D63">
        <w:rPr>
          <w:i/>
          <w:iCs/>
          <w:color w:val="EE0000"/>
        </w:rPr>
        <w:t>(B-</w:t>
      </w:r>
      <w:proofErr w:type="gramStart"/>
      <w:r w:rsidRPr="00452D63">
        <w:rPr>
          <w:i/>
          <w:iCs/>
          <w:color w:val="EE0000"/>
        </w:rPr>
        <w:t>Fifteen-Hundred</w:t>
      </w:r>
      <w:proofErr w:type="gramEnd"/>
      <w:r w:rsidRPr="00452D63">
        <w:rPr>
          <w:i/>
          <w:iCs/>
          <w:color w:val="EE0000"/>
        </w:rPr>
        <w:t>)</w:t>
      </w:r>
      <w:r w:rsidRPr="00F67C15">
        <w:t xml:space="preserve"> device and start the </w:t>
      </w:r>
      <w:proofErr w:type="spellStart"/>
      <w:r w:rsidRPr="00F67C15">
        <w:t>EasyEXPART</w:t>
      </w:r>
      <w:proofErr w:type="spellEnd"/>
      <w:r>
        <w:t xml:space="preserve"> </w:t>
      </w:r>
      <w:r w:rsidRPr="00452D63">
        <w:rPr>
          <w:i/>
          <w:iCs/>
          <w:color w:val="EE0000"/>
        </w:rPr>
        <w:t>(Easy-</w:t>
      </w:r>
      <w:proofErr w:type="spellStart"/>
      <w:r w:rsidRPr="00452D63">
        <w:rPr>
          <w:i/>
          <w:iCs/>
          <w:color w:val="EE0000"/>
        </w:rPr>
        <w:t>Expart</w:t>
      </w:r>
      <w:proofErr w:type="spellEnd"/>
      <w:r w:rsidRPr="00452D63">
        <w:rPr>
          <w:i/>
          <w:iCs/>
          <w:color w:val="EE0000"/>
        </w:rPr>
        <w:t>)</w:t>
      </w:r>
      <w:r w:rsidRPr="00452D63">
        <w:rPr>
          <w:color w:val="EE0000"/>
        </w:rPr>
        <w:t xml:space="preserve"> </w:t>
      </w:r>
      <w:r w:rsidRPr="00F67C15">
        <w:t xml:space="preserve">software. Then, open the </w:t>
      </w:r>
      <w:r w:rsidRPr="00F67C15">
        <w:rPr>
          <w:b/>
          <w:bCs/>
        </w:rPr>
        <w:t>Workspace</w:t>
      </w:r>
      <w:r w:rsidRPr="00F67C15">
        <w:t xml:space="preserve"> interface to begin setup </w:t>
      </w:r>
      <w:r w:rsidRPr="00F67C15">
        <w:rPr>
          <w:b/>
          <w:bCs/>
        </w:rPr>
        <w:t>[</w:t>
      </w:r>
      <w:r>
        <w:rPr>
          <w:b/>
          <w:bCs/>
        </w:rPr>
        <w:t>1</w:t>
      </w:r>
      <w:r w:rsidRPr="00F67C15">
        <w:rPr>
          <w:b/>
          <w:bCs/>
        </w:rPr>
        <w:t>]</w:t>
      </w:r>
      <w:r w:rsidRPr="00F67C15">
        <w:t>.</w:t>
      </w:r>
    </w:p>
    <w:p w14:paraId="673E699F" w14:textId="6EB3F90F" w:rsidR="00ED4269" w:rsidRPr="0053207A" w:rsidRDefault="005B0F2B" w:rsidP="00ED4269">
      <w:pPr>
        <w:pStyle w:val="ShotDescription"/>
        <w:numPr>
          <w:ilvl w:val="2"/>
          <w:numId w:val="3"/>
        </w:numPr>
      </w:pPr>
      <w:r w:rsidRPr="0053207A">
        <w:rPr>
          <w:lang w:val="en-IN"/>
        </w:rPr>
        <w:t xml:space="preserve">SCREEN: </w:t>
      </w:r>
      <w:r w:rsidR="00ED4269" w:rsidRPr="0053207A">
        <w:rPr>
          <w:rFonts w:hint="eastAsia"/>
        </w:rPr>
        <w:t>68755_screenshot_1ver2.avi</w:t>
      </w:r>
      <w:r w:rsidR="00ED4269" w:rsidRPr="0053207A">
        <w:t>: 00:00-00:02, 00:09-00:12, 00:21-00:22, 00:55-00:57</w:t>
      </w:r>
    </w:p>
    <w:p w14:paraId="12DB8F1B" w14:textId="764685A4" w:rsidR="00742A2D" w:rsidRPr="0053207A" w:rsidRDefault="00742A2D" w:rsidP="00C13A6B">
      <w:pPr>
        <w:pStyle w:val="ShotDescription"/>
        <w:ind w:firstLine="0"/>
        <w:rPr>
          <w:lang w:val="en-IN"/>
        </w:rPr>
      </w:pPr>
    </w:p>
    <w:p w14:paraId="7D879A11" w14:textId="3B1A459C" w:rsidR="003F7E9D" w:rsidRPr="0053207A" w:rsidRDefault="003F7E9D" w:rsidP="00A661D9">
      <w:pPr>
        <w:pStyle w:val="Narration"/>
        <w:numPr>
          <w:ilvl w:val="1"/>
          <w:numId w:val="3"/>
        </w:numPr>
      </w:pPr>
      <w:r w:rsidRPr="0053207A">
        <w:t xml:space="preserve">On the </w:t>
      </w:r>
      <w:proofErr w:type="spellStart"/>
      <w:r w:rsidRPr="0053207A">
        <w:t>analyzer</w:t>
      </w:r>
      <w:proofErr w:type="spellEnd"/>
      <w:r w:rsidRPr="0053207A">
        <w:t xml:space="preserve"> interface, select the </w:t>
      </w:r>
      <w:r w:rsidRPr="0053207A">
        <w:rPr>
          <w:b/>
          <w:bCs/>
        </w:rPr>
        <w:t>Classic Test</w:t>
      </w:r>
      <w:r w:rsidRPr="0053207A">
        <w:t xml:space="preserve"> tab, then choose the </w:t>
      </w:r>
      <w:r w:rsidRPr="0053207A">
        <w:rPr>
          <w:b/>
          <w:bCs/>
        </w:rPr>
        <w:t>I/V-t Sampling</w:t>
      </w:r>
      <w:r w:rsidR="003659CD" w:rsidRPr="0053207A">
        <w:rPr>
          <w:b/>
          <w:bCs/>
        </w:rPr>
        <w:t xml:space="preserve"> </w:t>
      </w:r>
      <w:r w:rsidR="003659CD" w:rsidRPr="0053207A">
        <w:rPr>
          <w:i/>
          <w:iCs/>
          <w:color w:val="EE0000"/>
        </w:rPr>
        <w:t>(I-V-T-Sampling)</w:t>
      </w:r>
      <w:r w:rsidRPr="0053207A">
        <w:rPr>
          <w:color w:val="EE0000"/>
        </w:rPr>
        <w:t xml:space="preserve"> </w:t>
      </w:r>
      <w:r w:rsidRPr="0053207A">
        <w:t>option.</w:t>
      </w:r>
      <w:r w:rsidR="00A661D9" w:rsidRPr="0053207A">
        <w:t xml:space="preserve"> Set the sampling interval to 0.5 seconds </w:t>
      </w:r>
      <w:r w:rsidR="00A661D9" w:rsidRPr="0053207A">
        <w:rPr>
          <w:b/>
          <w:bCs/>
        </w:rPr>
        <w:t>[</w:t>
      </w:r>
      <w:r w:rsidR="00EF38BE" w:rsidRPr="0053207A">
        <w:rPr>
          <w:b/>
          <w:bCs/>
        </w:rPr>
        <w:t>1</w:t>
      </w:r>
      <w:r w:rsidR="00A661D9" w:rsidRPr="0053207A">
        <w:rPr>
          <w:b/>
          <w:bCs/>
        </w:rPr>
        <w:t>]</w:t>
      </w:r>
      <w:r w:rsidR="00A661D9" w:rsidRPr="0053207A">
        <w:t>.</w:t>
      </w:r>
      <w:r w:rsidR="00EF38BE" w:rsidRPr="0053207A">
        <w:t xml:space="preserve"> </w:t>
      </w:r>
      <w:r w:rsidR="00A661D9" w:rsidRPr="0053207A">
        <w:t xml:space="preserve">Apply a voltage of 1 volt between the source and drain electrodes and record the initial current </w:t>
      </w:r>
      <w:r w:rsidR="00A661D9" w:rsidRPr="0053207A">
        <w:rPr>
          <w:b/>
          <w:bCs/>
        </w:rPr>
        <w:t>[</w:t>
      </w:r>
      <w:r w:rsidR="00EF38BE" w:rsidRPr="0053207A">
        <w:rPr>
          <w:b/>
          <w:bCs/>
        </w:rPr>
        <w:t>2</w:t>
      </w:r>
      <w:r w:rsidR="00A661D9" w:rsidRPr="0053207A">
        <w:rPr>
          <w:b/>
          <w:bCs/>
        </w:rPr>
        <w:t>]</w:t>
      </w:r>
      <w:r w:rsidR="00A661D9" w:rsidRPr="0053207A">
        <w:t>.</w:t>
      </w:r>
    </w:p>
    <w:p w14:paraId="071556B5" w14:textId="0A4F514E" w:rsidR="00ED4269" w:rsidRPr="0053207A" w:rsidRDefault="003F7E9D" w:rsidP="0053207A">
      <w:pPr>
        <w:pStyle w:val="ShotDescription"/>
        <w:numPr>
          <w:ilvl w:val="2"/>
          <w:numId w:val="3"/>
        </w:numPr>
        <w:jc w:val="left"/>
      </w:pPr>
      <w:r w:rsidRPr="0053207A">
        <w:rPr>
          <w:lang w:val="en-IN"/>
        </w:rPr>
        <w:t>SCREEN:</w:t>
      </w:r>
      <w:r w:rsidR="0053207A" w:rsidRPr="0053207A">
        <w:rPr>
          <w:lang w:val="en-IN"/>
        </w:rPr>
        <w:t xml:space="preserve"> </w:t>
      </w:r>
      <w:r w:rsidR="00ED4269" w:rsidRPr="0053207A">
        <w:rPr>
          <w:rFonts w:hint="eastAsia"/>
        </w:rPr>
        <w:t>68755_screenshot_2ver2.avi</w:t>
      </w:r>
      <w:r w:rsidR="00ED4269" w:rsidRPr="0053207A">
        <w:t xml:space="preserve">: 00:00-00:06; </w:t>
      </w:r>
      <w:r w:rsidR="00ED4269" w:rsidRPr="0053207A">
        <w:rPr>
          <w:rFonts w:hint="eastAsia"/>
        </w:rPr>
        <w:t>68755_screenshot_</w:t>
      </w:r>
      <w:r w:rsidR="00ED4269" w:rsidRPr="0053207A">
        <w:t>3</w:t>
      </w:r>
      <w:r w:rsidR="00ED4269" w:rsidRPr="0053207A">
        <w:rPr>
          <w:rFonts w:hint="eastAsia"/>
        </w:rPr>
        <w:t>ver2.avi</w:t>
      </w:r>
      <w:r w:rsidR="00ED4269" w:rsidRPr="0053207A">
        <w:t>: 00:00-00:06</w:t>
      </w:r>
    </w:p>
    <w:p w14:paraId="4935EB60" w14:textId="6F6D33B4" w:rsidR="00ED4269" w:rsidRPr="00ED4269" w:rsidRDefault="003F7E9D" w:rsidP="00ED4269">
      <w:pPr>
        <w:pStyle w:val="ShotDescription"/>
        <w:numPr>
          <w:ilvl w:val="2"/>
          <w:numId w:val="3"/>
        </w:numPr>
      </w:pPr>
      <w:r w:rsidRPr="0053207A">
        <w:rPr>
          <w:lang w:val="en-IN"/>
        </w:rPr>
        <w:t xml:space="preserve">SCREEN: </w:t>
      </w:r>
      <w:r w:rsidR="00ED4269" w:rsidRPr="0053207A">
        <w:rPr>
          <w:rFonts w:hint="eastAsia"/>
        </w:rPr>
        <w:t>68755_screenshot</w:t>
      </w:r>
      <w:r w:rsidR="00ED4269" w:rsidRPr="00ED4269">
        <w:rPr>
          <w:rFonts w:hint="eastAsia"/>
        </w:rPr>
        <w:t>_</w:t>
      </w:r>
      <w:r w:rsidR="00ED4269">
        <w:t>4</w:t>
      </w:r>
      <w:r w:rsidR="00ED4269" w:rsidRPr="00ED4269">
        <w:rPr>
          <w:rFonts w:hint="eastAsia"/>
        </w:rPr>
        <w:t>ver2.avi</w:t>
      </w:r>
      <w:r w:rsidR="00ED4269">
        <w:t>: 00:00-00:19</w:t>
      </w:r>
    </w:p>
    <w:p w14:paraId="2287B75F" w14:textId="0A81CF6E" w:rsidR="003F7E9D" w:rsidRPr="00ED4269" w:rsidRDefault="003F7E9D" w:rsidP="00C13A6B">
      <w:pPr>
        <w:pStyle w:val="ShotDescription"/>
        <w:rPr>
          <w:lang w:val="en-IN"/>
        </w:rPr>
      </w:pPr>
    </w:p>
    <w:p w14:paraId="4B92810E" w14:textId="78F4ABBB" w:rsidR="003F7E9D" w:rsidRPr="00F67C15" w:rsidRDefault="003F7E9D" w:rsidP="003F7E9D">
      <w:pPr>
        <w:pStyle w:val="Narration"/>
        <w:numPr>
          <w:ilvl w:val="1"/>
          <w:numId w:val="3"/>
        </w:numPr>
      </w:pPr>
      <w:r w:rsidRPr="00F67C15">
        <w:t xml:space="preserve">Using a micropipette, place a </w:t>
      </w:r>
      <w:r w:rsidR="00EF38BE" w:rsidRPr="00F67C15">
        <w:t>30-microliter</w:t>
      </w:r>
      <w:r w:rsidRPr="00F67C15">
        <w:t xml:space="preserve"> drop of the prepared hydrochloric acid solution directly onto the exposed indium tin oxide channel area </w:t>
      </w:r>
      <w:r w:rsidRPr="00F67C15">
        <w:rPr>
          <w:b/>
          <w:bCs/>
        </w:rPr>
        <w:t>[1</w:t>
      </w:r>
      <w:r w:rsidR="00A661D9">
        <w:rPr>
          <w:b/>
          <w:bCs/>
        </w:rPr>
        <w:t>-TXT</w:t>
      </w:r>
      <w:r w:rsidRPr="00F67C15">
        <w:rPr>
          <w:b/>
          <w:bCs/>
        </w:rPr>
        <w:t>]</w:t>
      </w:r>
      <w:r w:rsidRPr="00F67C15">
        <w:t xml:space="preserve">. </w:t>
      </w:r>
    </w:p>
    <w:p w14:paraId="4E6DC77F" w14:textId="2C417193" w:rsidR="003F7E9D" w:rsidRDefault="003F7E9D" w:rsidP="003F7E9D">
      <w:pPr>
        <w:pStyle w:val="ShotDescription"/>
        <w:numPr>
          <w:ilvl w:val="2"/>
          <w:numId w:val="3"/>
        </w:numPr>
        <w:rPr>
          <w:lang w:val="en-IN"/>
        </w:rPr>
      </w:pPr>
      <w:r w:rsidRPr="00F67C15">
        <w:rPr>
          <w:lang w:val="en-IN"/>
        </w:rPr>
        <w:t xml:space="preserve">Talent using a micropipette to carefully dispense a </w:t>
      </w:r>
      <w:proofErr w:type="gramStart"/>
      <w:r w:rsidRPr="00F67C15">
        <w:rPr>
          <w:lang w:val="en-IN"/>
        </w:rPr>
        <w:t>30 microliter</w:t>
      </w:r>
      <w:proofErr w:type="gramEnd"/>
      <w:r w:rsidRPr="00F67C15">
        <w:rPr>
          <w:lang w:val="en-IN"/>
        </w:rPr>
        <w:t xml:space="preserve"> drop of hydrochloric acid onto the channel.</w:t>
      </w:r>
      <w:r w:rsidR="00A661D9">
        <w:rPr>
          <w:lang w:val="en-IN"/>
        </w:rPr>
        <w:t xml:space="preserve"> </w:t>
      </w:r>
      <w:r w:rsidR="00A661D9" w:rsidRPr="00A661D9">
        <w:rPr>
          <w:b/>
          <w:bCs/>
          <w:lang w:val="en-IN"/>
        </w:rPr>
        <w:t xml:space="preserve">TXT: Ensure </w:t>
      </w:r>
      <w:r w:rsidR="00A661D9" w:rsidRPr="00A661D9">
        <w:rPr>
          <w:b/>
          <w:bCs/>
        </w:rPr>
        <w:t>the droplet fully covers the entire channel region</w:t>
      </w:r>
      <w:r w:rsidR="00A661D9" w:rsidRPr="00F67C15">
        <w:t xml:space="preserve"> </w:t>
      </w:r>
    </w:p>
    <w:p w14:paraId="648B275B" w14:textId="4CBCBB37" w:rsidR="003F7E9D" w:rsidRPr="00F67C15" w:rsidRDefault="003F7E9D" w:rsidP="00A661D9">
      <w:pPr>
        <w:pStyle w:val="ShotDescription"/>
        <w:ind w:firstLine="0"/>
        <w:rPr>
          <w:lang w:val="en-IN"/>
        </w:rPr>
      </w:pPr>
    </w:p>
    <w:p w14:paraId="4971AE31" w14:textId="3C6E58B7" w:rsidR="003F7E9D" w:rsidRPr="00F67C15" w:rsidRDefault="003F7E9D" w:rsidP="003F7E9D">
      <w:pPr>
        <w:pStyle w:val="Narration"/>
        <w:numPr>
          <w:ilvl w:val="1"/>
          <w:numId w:val="3"/>
        </w:numPr>
      </w:pPr>
      <w:r w:rsidRPr="00F67C15">
        <w:t xml:space="preserve">Monitor the current between the source and drain electrodes continuously and observe the conductivity change during etching. Continue the process until the current drops to 10 percent of the initial value </w:t>
      </w:r>
      <w:r w:rsidRPr="00F67C15">
        <w:rPr>
          <w:b/>
          <w:bCs/>
        </w:rPr>
        <w:t>[</w:t>
      </w:r>
      <w:r w:rsidR="00207AB0">
        <w:rPr>
          <w:b/>
          <w:bCs/>
        </w:rPr>
        <w:t>1</w:t>
      </w:r>
      <w:r w:rsidRPr="00F67C15">
        <w:rPr>
          <w:b/>
          <w:bCs/>
        </w:rPr>
        <w:t>]</w:t>
      </w:r>
      <w:r w:rsidRPr="00F67C15">
        <w:t>.</w:t>
      </w:r>
    </w:p>
    <w:p w14:paraId="7288B704" w14:textId="30182A19" w:rsidR="00A0069E" w:rsidRPr="0053207A" w:rsidRDefault="003F7E9D" w:rsidP="0003737B">
      <w:pPr>
        <w:pStyle w:val="ShotDescription"/>
        <w:numPr>
          <w:ilvl w:val="2"/>
          <w:numId w:val="3"/>
        </w:numPr>
        <w:jc w:val="left"/>
      </w:pPr>
      <w:r w:rsidRPr="0053207A">
        <w:rPr>
          <w:lang w:val="en-IN"/>
        </w:rPr>
        <w:t>SCREEN:</w:t>
      </w:r>
      <w:r w:rsidR="00A0069E" w:rsidRPr="0053207A">
        <w:rPr>
          <w:lang w:val="en-IN"/>
        </w:rPr>
        <w:t xml:space="preserve"> </w:t>
      </w:r>
      <w:r w:rsidR="00A0069E" w:rsidRPr="0053207A">
        <w:rPr>
          <w:rFonts w:hint="eastAsia"/>
        </w:rPr>
        <w:t>68755_screenshot_5ver2.avi</w:t>
      </w:r>
      <w:r w:rsidR="00A0069E" w:rsidRPr="0053207A">
        <w:t xml:space="preserve">: </w:t>
      </w:r>
      <w:r w:rsidR="00A0069E" w:rsidRPr="0053207A">
        <w:rPr>
          <w:lang w:val="en-IN"/>
        </w:rPr>
        <w:t>00:04-00:10</w:t>
      </w:r>
      <w:r w:rsidR="0003737B" w:rsidRPr="0053207A">
        <w:rPr>
          <w:lang w:val="en-IN"/>
        </w:rPr>
        <w:t xml:space="preserve">; </w:t>
      </w:r>
      <w:r w:rsidR="0003737B" w:rsidRPr="0053207A">
        <w:rPr>
          <w:rFonts w:hint="eastAsia"/>
        </w:rPr>
        <w:t>68755_screenshot_6ver2.avi</w:t>
      </w:r>
      <w:r w:rsidR="0003737B" w:rsidRPr="0053207A">
        <w:t xml:space="preserve">: </w:t>
      </w:r>
      <w:r w:rsidR="00A0069E" w:rsidRPr="0053207A">
        <w:rPr>
          <w:lang w:val="en-IN"/>
        </w:rPr>
        <w:t xml:space="preserve"> 00:35-00:45</w:t>
      </w:r>
    </w:p>
    <w:p w14:paraId="5ABAED46" w14:textId="66E83A45" w:rsidR="003F7E9D" w:rsidRPr="00A661D9" w:rsidRDefault="00452D63" w:rsidP="00A0069E">
      <w:pPr>
        <w:pStyle w:val="ShotDescription"/>
        <w:ind w:left="907" w:firstLine="0"/>
        <w:rPr>
          <w:lang w:val="en-IN"/>
        </w:rPr>
      </w:pPr>
      <w:r>
        <w:rPr>
          <w:lang w:val="en-IN"/>
        </w:rPr>
        <w:br/>
      </w:r>
    </w:p>
    <w:p w14:paraId="7D329677" w14:textId="6B4E1185" w:rsidR="003F7E9D" w:rsidRPr="00F67C15" w:rsidRDefault="00B76CF8" w:rsidP="00A661D9">
      <w:pPr>
        <w:pStyle w:val="Narration"/>
        <w:numPr>
          <w:ilvl w:val="1"/>
          <w:numId w:val="3"/>
        </w:numPr>
      </w:pPr>
      <w:r>
        <w:t>Then, i</w:t>
      </w:r>
      <w:r w:rsidR="003F7E9D" w:rsidRPr="00F67C15">
        <w:t>mmediately rinse the etched indium tin oxide channel with deionized water to stop the etching once the current reaches 10</w:t>
      </w:r>
      <w:r w:rsidR="00207AB0">
        <w:t xml:space="preserve">% of the </w:t>
      </w:r>
      <w:r w:rsidR="00452D63">
        <w:t>initial current</w:t>
      </w:r>
      <w:r w:rsidR="003F7E9D" w:rsidRPr="00F67C15">
        <w:t xml:space="preserve"> </w:t>
      </w:r>
      <w:r w:rsidR="003F7E9D" w:rsidRPr="00F67C15">
        <w:rPr>
          <w:b/>
          <w:bCs/>
        </w:rPr>
        <w:t>[1]</w:t>
      </w:r>
      <w:r w:rsidR="003F7E9D" w:rsidRPr="00F67C15">
        <w:t xml:space="preserve">. </w:t>
      </w:r>
      <w:r w:rsidR="00A661D9" w:rsidRPr="00F67C15">
        <w:t xml:space="preserve">Dry the one-piece transistor by gently blowing nitrogen gas over the rinsed substrate using a nitrogen gas blower </w:t>
      </w:r>
      <w:r w:rsidR="00A661D9" w:rsidRPr="00F67C15">
        <w:rPr>
          <w:b/>
          <w:bCs/>
        </w:rPr>
        <w:t>[</w:t>
      </w:r>
      <w:r w:rsidR="00207AB0">
        <w:rPr>
          <w:b/>
          <w:bCs/>
        </w:rPr>
        <w:t>2-TXT</w:t>
      </w:r>
      <w:r w:rsidR="00A661D9" w:rsidRPr="00F67C15">
        <w:rPr>
          <w:b/>
          <w:bCs/>
        </w:rPr>
        <w:t>]</w:t>
      </w:r>
      <w:r w:rsidR="00A661D9" w:rsidRPr="00F67C15">
        <w:t>.</w:t>
      </w:r>
    </w:p>
    <w:p w14:paraId="18C34114" w14:textId="77777777" w:rsidR="003F7E9D" w:rsidRDefault="003F7E9D" w:rsidP="003F7E9D">
      <w:pPr>
        <w:pStyle w:val="ShotDescription"/>
        <w:numPr>
          <w:ilvl w:val="2"/>
          <w:numId w:val="3"/>
        </w:numPr>
        <w:rPr>
          <w:lang w:val="en-IN"/>
        </w:rPr>
      </w:pPr>
      <w:r w:rsidRPr="00F67C15">
        <w:rPr>
          <w:lang w:val="en-IN"/>
        </w:rPr>
        <w:lastRenderedPageBreak/>
        <w:t>Talent using a pipette to rinse the channel area thoroughly with deionized water.</w:t>
      </w:r>
    </w:p>
    <w:p w14:paraId="182DA6E0" w14:textId="65ED7ADF" w:rsidR="003F7E9D" w:rsidRPr="00F67C15" w:rsidRDefault="003F7E9D" w:rsidP="003F7E9D">
      <w:pPr>
        <w:pStyle w:val="ShotDescription"/>
        <w:numPr>
          <w:ilvl w:val="2"/>
          <w:numId w:val="3"/>
        </w:numPr>
        <w:rPr>
          <w:lang w:val="en-IN"/>
        </w:rPr>
      </w:pPr>
      <w:r w:rsidRPr="00F67C15">
        <w:rPr>
          <w:lang w:val="en-IN"/>
        </w:rPr>
        <w:t>Talent drying the device with gentle nitrogen gas flow focused on the channel area.</w:t>
      </w:r>
      <w:r w:rsidR="00EF38BE">
        <w:rPr>
          <w:lang w:val="en-IN"/>
        </w:rPr>
        <w:t xml:space="preserve"> </w:t>
      </w:r>
      <w:r w:rsidR="00EF38BE" w:rsidRPr="00EF38BE">
        <w:rPr>
          <w:b/>
          <w:bCs/>
          <w:lang w:val="en-IN"/>
        </w:rPr>
        <w:t xml:space="preserve">TXT:  </w:t>
      </w:r>
      <w:r w:rsidR="00EF38BE" w:rsidRPr="00EF38BE">
        <w:rPr>
          <w:b/>
          <w:bCs/>
        </w:rPr>
        <w:t>Store the dried devices in a vacuum desiccator until further use</w:t>
      </w:r>
      <w:r w:rsidR="00A661D9">
        <w:rPr>
          <w:lang w:val="en-IN"/>
        </w:rPr>
        <w:br/>
      </w:r>
    </w:p>
    <w:p w14:paraId="64309325" w14:textId="011E8862" w:rsidR="00452D63" w:rsidRPr="00452D63" w:rsidRDefault="00452D63" w:rsidP="00452D63">
      <w:pPr>
        <w:pStyle w:val="Narration"/>
        <w:numPr>
          <w:ilvl w:val="0"/>
          <w:numId w:val="3"/>
        </w:numPr>
      </w:pPr>
      <w:r w:rsidRPr="00452D63">
        <w:rPr>
          <w:b/>
          <w:bCs/>
          <w:color w:val="000000" w:themeColor="text1"/>
        </w:rPr>
        <w:t xml:space="preserve">Electrical Measurements of One-piece ITO-ISFET </w:t>
      </w:r>
    </w:p>
    <w:p w14:paraId="5D4BFE0E" w14:textId="7256CBAA" w:rsidR="003F7E9D" w:rsidRPr="00F67C15" w:rsidRDefault="00452D63" w:rsidP="00A661D9">
      <w:pPr>
        <w:pStyle w:val="Narration"/>
        <w:numPr>
          <w:ilvl w:val="1"/>
          <w:numId w:val="3"/>
        </w:numPr>
      </w:pPr>
      <w:r>
        <w:t>U</w:t>
      </w:r>
      <w:r w:rsidRPr="00F67C15">
        <w:t>sing a test fixture</w:t>
      </w:r>
      <w:r>
        <w:t>,</w:t>
      </w:r>
      <w:r w:rsidRPr="00F67C15">
        <w:t xml:space="preserve"> </w:t>
      </w:r>
      <w:r>
        <w:t>c</w:t>
      </w:r>
      <w:r w:rsidR="003F7E9D" w:rsidRPr="00F67C15">
        <w:t xml:space="preserve">onnect the source and drain electrodes of the one-piece transistor to the semiconductor parameter </w:t>
      </w:r>
      <w:proofErr w:type="spellStart"/>
      <w:r w:rsidR="003F7E9D" w:rsidRPr="00F67C15">
        <w:t>analyzer</w:t>
      </w:r>
      <w:proofErr w:type="spellEnd"/>
      <w:r w:rsidR="003F7E9D" w:rsidRPr="00F67C15">
        <w:t xml:space="preserve"> </w:t>
      </w:r>
      <w:r w:rsidR="003F7E9D" w:rsidRPr="00F67C15">
        <w:rPr>
          <w:b/>
          <w:bCs/>
        </w:rPr>
        <w:t>[1]</w:t>
      </w:r>
      <w:r w:rsidR="003F7E9D" w:rsidRPr="00F67C15">
        <w:t>.</w:t>
      </w:r>
      <w:r w:rsidR="00A661D9">
        <w:t xml:space="preserve"> </w:t>
      </w:r>
      <w:r w:rsidR="00A661D9" w:rsidRPr="00F67C15">
        <w:t xml:space="preserve">Place a silicone O-ring around the surface of the indium tin oxide channel to form a liquid well </w:t>
      </w:r>
      <w:r w:rsidR="00A661D9" w:rsidRPr="00F67C15">
        <w:rPr>
          <w:b/>
          <w:bCs/>
        </w:rPr>
        <w:t>[</w:t>
      </w:r>
      <w:r w:rsidR="00A661D9">
        <w:rPr>
          <w:b/>
          <w:bCs/>
        </w:rPr>
        <w:t>2</w:t>
      </w:r>
      <w:r w:rsidR="00A661D9" w:rsidRPr="00F67C15">
        <w:rPr>
          <w:b/>
          <w:bCs/>
        </w:rPr>
        <w:t>]</w:t>
      </w:r>
      <w:r w:rsidR="00A661D9">
        <w:t>.</w:t>
      </w:r>
    </w:p>
    <w:p w14:paraId="475E48A9" w14:textId="5C149E29" w:rsidR="003F7E9D" w:rsidRPr="00F67C15" w:rsidRDefault="003F7E9D" w:rsidP="003F7E9D">
      <w:pPr>
        <w:pStyle w:val="ShotDescription"/>
        <w:numPr>
          <w:ilvl w:val="2"/>
          <w:numId w:val="3"/>
        </w:numPr>
        <w:rPr>
          <w:lang w:val="en-IN"/>
        </w:rPr>
      </w:pPr>
      <w:r w:rsidRPr="00F67C15">
        <w:rPr>
          <w:lang w:val="en-IN"/>
        </w:rPr>
        <w:t>Talent connecting probe wires from the test fixture to the source and drain terminals on the one-piece transistor.</w:t>
      </w:r>
    </w:p>
    <w:p w14:paraId="7E6C14FE" w14:textId="7336324C" w:rsidR="003F7E9D" w:rsidRPr="00F67C15" w:rsidRDefault="003F7E9D" w:rsidP="003F7E9D">
      <w:pPr>
        <w:pStyle w:val="ShotDescription"/>
        <w:numPr>
          <w:ilvl w:val="2"/>
          <w:numId w:val="3"/>
        </w:numPr>
        <w:rPr>
          <w:lang w:val="en-IN"/>
        </w:rPr>
      </w:pPr>
      <w:r w:rsidRPr="00F67C15">
        <w:rPr>
          <w:lang w:val="en-IN"/>
        </w:rPr>
        <w:t>Talent positioning and gently pressing a silicone O-ring onto the substrate to surround the ITO channel.</w:t>
      </w:r>
      <w:r w:rsidR="00A661D9">
        <w:rPr>
          <w:lang w:val="en-IN"/>
        </w:rPr>
        <w:br/>
      </w:r>
    </w:p>
    <w:p w14:paraId="136E4AD0" w14:textId="3C7C5965" w:rsidR="003F7E9D" w:rsidRPr="00F67C15" w:rsidRDefault="003F7E9D" w:rsidP="003F7E9D">
      <w:pPr>
        <w:pStyle w:val="Narration"/>
        <w:numPr>
          <w:ilvl w:val="1"/>
          <w:numId w:val="3"/>
        </w:numPr>
      </w:pPr>
      <w:r w:rsidRPr="00F67C15">
        <w:t xml:space="preserve">Add 30 microliters of phosphate buffer or another standard pH buffer solution into the silicone O-ring well </w:t>
      </w:r>
      <w:r w:rsidR="00A661D9" w:rsidRPr="00A661D9">
        <w:t>while</w:t>
      </w:r>
      <w:r w:rsidR="00A661D9">
        <w:rPr>
          <w:b/>
          <w:bCs/>
        </w:rPr>
        <w:t xml:space="preserve"> </w:t>
      </w:r>
      <w:r w:rsidRPr="00F67C15">
        <w:t>mak</w:t>
      </w:r>
      <w:r w:rsidR="00A661D9">
        <w:t xml:space="preserve">ing </w:t>
      </w:r>
      <w:r w:rsidRPr="00F67C15">
        <w:t xml:space="preserve">full contact with the </w:t>
      </w:r>
      <w:r w:rsidR="00452D63">
        <w:t>indium tin oxide</w:t>
      </w:r>
      <w:r w:rsidRPr="00F67C15">
        <w:t xml:space="preserve"> channel surface </w:t>
      </w:r>
      <w:r w:rsidRPr="00F67C15">
        <w:rPr>
          <w:b/>
          <w:bCs/>
        </w:rPr>
        <w:t>[</w:t>
      </w:r>
      <w:r w:rsidR="00A661D9">
        <w:rPr>
          <w:b/>
          <w:bCs/>
        </w:rPr>
        <w:t>1</w:t>
      </w:r>
      <w:r w:rsidRPr="00F67C15">
        <w:rPr>
          <w:b/>
          <w:bCs/>
        </w:rPr>
        <w:t>]</w:t>
      </w:r>
      <w:r w:rsidRPr="00F67C15">
        <w:t xml:space="preserve">. </w:t>
      </w:r>
    </w:p>
    <w:p w14:paraId="0938CED4" w14:textId="77777777" w:rsidR="003F7E9D" w:rsidRDefault="003F7E9D" w:rsidP="003F7E9D">
      <w:pPr>
        <w:pStyle w:val="ShotDescription"/>
        <w:numPr>
          <w:ilvl w:val="2"/>
          <w:numId w:val="3"/>
        </w:numPr>
        <w:rPr>
          <w:lang w:val="en-IN"/>
        </w:rPr>
      </w:pPr>
      <w:r w:rsidRPr="00F67C15">
        <w:rPr>
          <w:lang w:val="en-IN"/>
        </w:rPr>
        <w:t>Talent pipetting 30 microliters of buffer solution into the silicone well.</w:t>
      </w:r>
    </w:p>
    <w:p w14:paraId="74FA9B9B" w14:textId="3AE0667B" w:rsidR="003F7E9D" w:rsidRPr="00F67C15" w:rsidRDefault="003F7E9D" w:rsidP="00A661D9">
      <w:pPr>
        <w:pStyle w:val="ShotDescription"/>
        <w:ind w:left="907" w:firstLine="0"/>
        <w:rPr>
          <w:lang w:val="en-IN"/>
        </w:rPr>
      </w:pPr>
    </w:p>
    <w:p w14:paraId="4D30761B" w14:textId="0D408033" w:rsidR="003F7E9D" w:rsidRPr="00F67C15" w:rsidRDefault="00452D63" w:rsidP="003F7E9D">
      <w:pPr>
        <w:pStyle w:val="Narration"/>
        <w:numPr>
          <w:ilvl w:val="1"/>
          <w:numId w:val="3"/>
        </w:numPr>
      </w:pPr>
      <w:r w:rsidRPr="00452D63">
        <w:t>Then, i</w:t>
      </w:r>
      <w:r w:rsidR="003F7E9D" w:rsidRPr="00452D63">
        <w:t>nsert a</w:t>
      </w:r>
      <w:r w:rsidR="00EC705A" w:rsidRPr="00452D63">
        <w:t xml:space="preserve"> silver or silver chloride</w:t>
      </w:r>
      <w:r w:rsidR="003F7E9D" w:rsidRPr="00452D63">
        <w:t xml:space="preserve"> reference electrode into a saturated potassium chloride solution</w:t>
      </w:r>
      <w:r w:rsidR="00207AB0">
        <w:t>,</w:t>
      </w:r>
      <w:r w:rsidRPr="00452D63">
        <w:t xml:space="preserve"> which is connected to the gate electrolyte by a salt bridge</w:t>
      </w:r>
      <w:r>
        <w:rPr>
          <w:color w:val="000000" w:themeColor="text1"/>
        </w:rPr>
        <w:t xml:space="preserve"> </w:t>
      </w:r>
      <w:r w:rsidR="003F7E9D" w:rsidRPr="00452D63">
        <w:rPr>
          <w:b/>
          <w:bCs/>
        </w:rPr>
        <w:t>[</w:t>
      </w:r>
      <w:r>
        <w:rPr>
          <w:b/>
          <w:bCs/>
        </w:rPr>
        <w:t>1</w:t>
      </w:r>
      <w:r w:rsidR="003F7E9D" w:rsidRPr="00F67C15">
        <w:rPr>
          <w:b/>
          <w:bCs/>
        </w:rPr>
        <w:t>]</w:t>
      </w:r>
      <w:r w:rsidR="003F7E9D" w:rsidRPr="00F67C15">
        <w:t>.</w:t>
      </w:r>
      <w:r>
        <w:t xml:space="preserve"> </w:t>
      </w:r>
      <w:r w:rsidRPr="00F67C15">
        <w:t>Connect the</w:t>
      </w:r>
      <w:r>
        <w:t xml:space="preserve"> </w:t>
      </w:r>
      <w:r w:rsidRPr="00452D63">
        <w:t>silver or silver chloride</w:t>
      </w:r>
      <w:r>
        <w:t xml:space="preserve"> </w:t>
      </w:r>
      <w:r w:rsidRPr="00F67C15">
        <w:t xml:space="preserve">reference electrode to the semiconductor parameter </w:t>
      </w:r>
      <w:proofErr w:type="spellStart"/>
      <w:r w:rsidRPr="00F67C15">
        <w:t>analyzer</w:t>
      </w:r>
      <w:proofErr w:type="spellEnd"/>
      <w:r w:rsidRPr="00F67C15">
        <w:t xml:space="preserve"> so that it functions as the gate electrode</w:t>
      </w:r>
      <w:r>
        <w:t xml:space="preserve"> </w:t>
      </w:r>
      <w:r w:rsidRPr="00452D63">
        <w:rPr>
          <w:b/>
          <w:bCs/>
        </w:rPr>
        <w:t>[2]</w:t>
      </w:r>
      <w:r>
        <w:t>.</w:t>
      </w:r>
    </w:p>
    <w:p w14:paraId="68521EA4" w14:textId="710F44E2" w:rsidR="003F7E9D" w:rsidRPr="00452D63" w:rsidRDefault="003F7E9D" w:rsidP="00452D63">
      <w:pPr>
        <w:pStyle w:val="ShotDescription"/>
        <w:numPr>
          <w:ilvl w:val="2"/>
          <w:numId w:val="3"/>
        </w:numPr>
        <w:rPr>
          <w:lang w:val="en-IN"/>
        </w:rPr>
      </w:pPr>
      <w:r w:rsidRPr="00F67C15">
        <w:rPr>
          <w:lang w:val="en-IN"/>
        </w:rPr>
        <w:t xml:space="preserve">Talent placing the Ag/AgCl reference electrode into a </w:t>
      </w:r>
      <w:proofErr w:type="spellStart"/>
      <w:r w:rsidR="006C077B">
        <w:rPr>
          <w:lang w:val="en-IN"/>
        </w:rPr>
        <w:t>pippet</w:t>
      </w:r>
      <w:proofErr w:type="spellEnd"/>
      <w:r w:rsidR="006C077B">
        <w:rPr>
          <w:lang w:val="en-IN"/>
        </w:rPr>
        <w:t xml:space="preserve"> chip</w:t>
      </w:r>
      <w:r w:rsidR="006C077B" w:rsidRPr="00F67C15">
        <w:rPr>
          <w:lang w:val="en-IN"/>
        </w:rPr>
        <w:t xml:space="preserve"> </w:t>
      </w:r>
      <w:r w:rsidRPr="00F67C15">
        <w:rPr>
          <w:lang w:val="en-IN"/>
        </w:rPr>
        <w:t xml:space="preserve">containing </w:t>
      </w:r>
      <w:r w:rsidR="006C077B">
        <w:rPr>
          <w:lang w:val="en-IN"/>
        </w:rPr>
        <w:t xml:space="preserve">a salt bridge and </w:t>
      </w:r>
      <w:r w:rsidRPr="00F67C15">
        <w:rPr>
          <w:lang w:val="en-IN"/>
        </w:rPr>
        <w:t>saturated potassium chloride.</w:t>
      </w:r>
    </w:p>
    <w:p w14:paraId="316E6314" w14:textId="257B82DB" w:rsidR="003F7E9D" w:rsidRPr="00F67C15" w:rsidRDefault="003F7E9D" w:rsidP="003F7E9D">
      <w:pPr>
        <w:pStyle w:val="ShotDescription"/>
        <w:numPr>
          <w:ilvl w:val="2"/>
          <w:numId w:val="3"/>
        </w:numPr>
        <w:rPr>
          <w:lang w:val="en-IN"/>
        </w:rPr>
      </w:pPr>
      <w:r w:rsidRPr="00F67C15">
        <w:rPr>
          <w:lang w:val="en-IN"/>
        </w:rPr>
        <w:t xml:space="preserve">Talent attaching the wire from the reference electrode to the gate input port of the semiconductor parameter </w:t>
      </w:r>
      <w:proofErr w:type="spellStart"/>
      <w:r w:rsidRPr="00F67C15">
        <w:rPr>
          <w:lang w:val="en-IN"/>
        </w:rPr>
        <w:t>analyzer</w:t>
      </w:r>
      <w:proofErr w:type="spellEnd"/>
      <w:r w:rsidRPr="00F67C15">
        <w:rPr>
          <w:lang w:val="en-IN"/>
        </w:rPr>
        <w:t>.</w:t>
      </w:r>
    </w:p>
    <w:p w14:paraId="74FEEF37" w14:textId="06EACDB1" w:rsidR="003F7E9D" w:rsidRPr="00A661D9" w:rsidRDefault="003F7E9D" w:rsidP="005B0F2B">
      <w:pPr>
        <w:pStyle w:val="ShotDescription"/>
        <w:ind w:left="907" w:firstLine="0"/>
        <w:rPr>
          <w:lang w:val="en-IN"/>
        </w:rPr>
      </w:pPr>
    </w:p>
    <w:p w14:paraId="732C09FD" w14:textId="2312E959" w:rsidR="003F7E9D" w:rsidRPr="00F67C15" w:rsidRDefault="003F7E9D" w:rsidP="00EC705A">
      <w:pPr>
        <w:pStyle w:val="Narration"/>
        <w:numPr>
          <w:ilvl w:val="1"/>
          <w:numId w:val="3"/>
        </w:numPr>
      </w:pPr>
      <w:r w:rsidRPr="00F67C15">
        <w:t xml:space="preserve">On the semiconductor parameter </w:t>
      </w:r>
      <w:proofErr w:type="spellStart"/>
      <w:r w:rsidRPr="00F67C15">
        <w:t>analyzer</w:t>
      </w:r>
      <w:proofErr w:type="spellEnd"/>
      <w:r w:rsidRPr="00F67C15">
        <w:t xml:space="preserve">, select the </w:t>
      </w:r>
      <w:r w:rsidRPr="00F67C15">
        <w:rPr>
          <w:b/>
          <w:bCs/>
        </w:rPr>
        <w:t>Classic Test</w:t>
      </w:r>
      <w:r w:rsidRPr="00F67C15">
        <w:t xml:space="preserve"> tab, then choose the </w:t>
      </w:r>
      <w:r w:rsidRPr="00F67C15">
        <w:rPr>
          <w:b/>
          <w:bCs/>
        </w:rPr>
        <w:t>I/V Sweep</w:t>
      </w:r>
      <w:r w:rsidRPr="00F67C15">
        <w:t xml:space="preserve"> mode </w:t>
      </w:r>
      <w:r w:rsidRPr="00F67C15">
        <w:rPr>
          <w:b/>
          <w:bCs/>
        </w:rPr>
        <w:t>[</w:t>
      </w:r>
      <w:r w:rsidR="00A661D9">
        <w:rPr>
          <w:b/>
          <w:bCs/>
        </w:rPr>
        <w:t>1</w:t>
      </w:r>
      <w:r w:rsidRPr="00F67C15">
        <w:rPr>
          <w:b/>
          <w:bCs/>
        </w:rPr>
        <w:t>]</w:t>
      </w:r>
      <w:r w:rsidRPr="00F67C15">
        <w:t>.</w:t>
      </w:r>
      <w:r w:rsidR="00EC705A">
        <w:t xml:space="preserve"> </w:t>
      </w:r>
      <w:r w:rsidR="00EC705A" w:rsidRPr="00F67C15">
        <w:t xml:space="preserve">Connect the source electrode to ground to establish a reference potential </w:t>
      </w:r>
      <w:r w:rsidR="00EC705A" w:rsidRPr="00F67C15">
        <w:rPr>
          <w:b/>
          <w:bCs/>
        </w:rPr>
        <w:t>[</w:t>
      </w:r>
      <w:r w:rsidR="00EC705A">
        <w:rPr>
          <w:b/>
          <w:bCs/>
        </w:rPr>
        <w:t>2</w:t>
      </w:r>
      <w:r w:rsidR="00EC705A" w:rsidRPr="00F67C15">
        <w:rPr>
          <w:b/>
          <w:bCs/>
        </w:rPr>
        <w:t>]</w:t>
      </w:r>
      <w:r w:rsidR="00EC705A" w:rsidRPr="00F67C15">
        <w:t>.</w:t>
      </w:r>
    </w:p>
    <w:p w14:paraId="2EC9E838" w14:textId="358707FC" w:rsidR="003F7E9D" w:rsidRPr="0053207A" w:rsidRDefault="003F7E9D" w:rsidP="0003737B">
      <w:pPr>
        <w:pStyle w:val="ShotDescription"/>
        <w:numPr>
          <w:ilvl w:val="2"/>
          <w:numId w:val="3"/>
        </w:numPr>
      </w:pPr>
      <w:r w:rsidRPr="0053207A">
        <w:rPr>
          <w:lang w:val="en-IN"/>
        </w:rPr>
        <w:t xml:space="preserve">SCREEN: </w:t>
      </w:r>
      <w:r w:rsidR="0003737B" w:rsidRPr="0053207A">
        <w:t>68755_screenshot_7ver2.avi: 00:00-00:05</w:t>
      </w:r>
    </w:p>
    <w:p w14:paraId="6D64A9DD" w14:textId="334FBFE1" w:rsidR="0003737B" w:rsidRPr="0053207A" w:rsidRDefault="005E485E" w:rsidP="0003737B">
      <w:pPr>
        <w:pStyle w:val="ShotDescription"/>
        <w:numPr>
          <w:ilvl w:val="2"/>
          <w:numId w:val="3"/>
        </w:numPr>
      </w:pPr>
      <w:r w:rsidRPr="0053207A">
        <w:rPr>
          <w:lang w:val="en-IN"/>
        </w:rPr>
        <w:t xml:space="preserve">SCREEN: </w:t>
      </w:r>
      <w:r w:rsidR="0003737B" w:rsidRPr="0053207A">
        <w:t>68755_screenshot_8ver2.avi: 00:00-00:05</w:t>
      </w:r>
    </w:p>
    <w:p w14:paraId="7CDD159B" w14:textId="1580F2C8" w:rsidR="003F7E9D" w:rsidRPr="005E485E" w:rsidRDefault="003F7E9D" w:rsidP="0003737B">
      <w:pPr>
        <w:pStyle w:val="ShotDescription"/>
        <w:ind w:left="907" w:firstLine="0"/>
        <w:rPr>
          <w:lang w:val="en-IN"/>
        </w:rPr>
      </w:pPr>
    </w:p>
    <w:p w14:paraId="4892DBF6" w14:textId="47AFD203" w:rsidR="003F7E9D" w:rsidRPr="00F67C15" w:rsidRDefault="003F7E9D" w:rsidP="00A661D9">
      <w:pPr>
        <w:pStyle w:val="Narration"/>
        <w:numPr>
          <w:ilvl w:val="1"/>
          <w:numId w:val="3"/>
        </w:numPr>
      </w:pPr>
      <w:r w:rsidRPr="00F67C15">
        <w:t xml:space="preserve">Set the applied drain voltage to a constant value of 1 volt </w:t>
      </w:r>
      <w:r w:rsidRPr="00F67C15">
        <w:rPr>
          <w:b/>
          <w:bCs/>
        </w:rPr>
        <w:t>[1]</w:t>
      </w:r>
      <w:r w:rsidRPr="00F67C15">
        <w:t>.</w:t>
      </w:r>
      <w:r w:rsidR="00A661D9">
        <w:t xml:space="preserve"> </w:t>
      </w:r>
      <w:r w:rsidR="00A661D9" w:rsidRPr="00F67C15">
        <w:t>Se</w:t>
      </w:r>
      <w:r w:rsidR="004A41CB">
        <w:t xml:space="preserve">t </w:t>
      </w:r>
      <w:r w:rsidR="00A661D9" w:rsidRPr="00F67C15">
        <w:t xml:space="preserve">the sweep range of gate voltages, from minus 0.8 volts to plus 0.8 volts, and adjust </w:t>
      </w:r>
      <w:r w:rsidR="005B0F2B">
        <w:t xml:space="preserve">delay, integration time, </w:t>
      </w:r>
      <w:r w:rsidR="005B0F2B">
        <w:lastRenderedPageBreak/>
        <w:t xml:space="preserve">and measurement interval </w:t>
      </w:r>
      <w:r w:rsidR="00A661D9" w:rsidRPr="00F67C15">
        <w:rPr>
          <w:b/>
          <w:bCs/>
        </w:rPr>
        <w:t>[</w:t>
      </w:r>
      <w:r w:rsidR="00EF38BE">
        <w:rPr>
          <w:b/>
          <w:bCs/>
        </w:rPr>
        <w:t>2</w:t>
      </w:r>
      <w:r w:rsidR="00A661D9" w:rsidRPr="00F67C15">
        <w:rPr>
          <w:b/>
          <w:bCs/>
        </w:rPr>
        <w:t>]</w:t>
      </w:r>
      <w:r w:rsidR="00A661D9" w:rsidRPr="00F67C15">
        <w:t>.</w:t>
      </w:r>
    </w:p>
    <w:p w14:paraId="450D4190" w14:textId="50D18663" w:rsidR="003F7E9D" w:rsidRPr="0053207A" w:rsidRDefault="003F7E9D" w:rsidP="0003737B">
      <w:pPr>
        <w:pStyle w:val="ShotDescription"/>
        <w:numPr>
          <w:ilvl w:val="2"/>
          <w:numId w:val="3"/>
        </w:numPr>
      </w:pPr>
      <w:r w:rsidRPr="0053207A">
        <w:rPr>
          <w:lang w:val="en-IN"/>
        </w:rPr>
        <w:t xml:space="preserve">SCREEN: </w:t>
      </w:r>
      <w:r w:rsidR="0003737B" w:rsidRPr="0053207A">
        <w:t>68755_screenshot_9ver2.avi: 00:00-00:06</w:t>
      </w:r>
    </w:p>
    <w:p w14:paraId="17EE484D" w14:textId="68501FFF" w:rsidR="0003737B" w:rsidRPr="0053207A" w:rsidRDefault="003F7E9D" w:rsidP="0003737B">
      <w:pPr>
        <w:pStyle w:val="ShotDescription"/>
        <w:numPr>
          <w:ilvl w:val="2"/>
          <w:numId w:val="3"/>
        </w:numPr>
      </w:pPr>
      <w:r w:rsidRPr="0053207A">
        <w:rPr>
          <w:lang w:val="en-IN"/>
        </w:rPr>
        <w:t xml:space="preserve">SCREEN: </w:t>
      </w:r>
      <w:r w:rsidR="0003737B" w:rsidRPr="0053207A">
        <w:t>68755_screenshot_10 ver2.avi: 00:05-00:09, 00:12-00:15, 00:19-00:22</w:t>
      </w:r>
      <w:r w:rsidR="00C13A6B" w:rsidRPr="0053207A">
        <w:t>, 00:25-00:29</w:t>
      </w:r>
      <w:r w:rsidR="0003737B" w:rsidRPr="0053207A">
        <w:t xml:space="preserve"> </w:t>
      </w:r>
    </w:p>
    <w:p w14:paraId="0F932845" w14:textId="3695721D" w:rsidR="003F7E9D" w:rsidRDefault="003F7E9D" w:rsidP="0003737B">
      <w:pPr>
        <w:pStyle w:val="ShotDescription"/>
        <w:ind w:left="907" w:firstLine="0"/>
        <w:rPr>
          <w:lang w:val="en-IN"/>
        </w:rPr>
      </w:pPr>
    </w:p>
    <w:p w14:paraId="1595CA18" w14:textId="20376911" w:rsidR="003F7E9D" w:rsidRPr="0053207A" w:rsidRDefault="0053207A" w:rsidP="003F7E9D">
      <w:pPr>
        <w:pStyle w:val="Narration"/>
        <w:numPr>
          <w:ilvl w:val="1"/>
          <w:numId w:val="3"/>
        </w:numPr>
      </w:pPr>
      <w:r>
        <w:t>Then, s</w:t>
      </w:r>
      <w:r w:rsidR="003F7E9D" w:rsidRPr="00F67C15">
        <w:t xml:space="preserve">et the number of iterations to 10 cycles and </w:t>
      </w:r>
      <w:r w:rsidR="005B0F2B">
        <w:t xml:space="preserve">use </w:t>
      </w:r>
      <w:r w:rsidR="003F7E9D" w:rsidRPr="00F67C15">
        <w:t xml:space="preserve">the data from the final cycle for analysis </w:t>
      </w:r>
      <w:r w:rsidR="003F7E9D" w:rsidRPr="00F67C15">
        <w:rPr>
          <w:b/>
          <w:bCs/>
        </w:rPr>
        <w:t>[1]</w:t>
      </w:r>
      <w:r w:rsidR="003F7E9D" w:rsidRPr="00F67C15">
        <w:t xml:space="preserve">. Simultaneously, ensure that the leak current between the source and gate </w:t>
      </w:r>
      <w:r w:rsidR="003F7E9D" w:rsidRPr="0053207A">
        <w:t>electrodes</w:t>
      </w:r>
      <w:r w:rsidR="004A41CB" w:rsidRPr="0053207A">
        <w:t xml:space="preserve"> i</w:t>
      </w:r>
      <w:r w:rsidR="003F7E9D" w:rsidRPr="0053207A">
        <w:t>s recorded</w:t>
      </w:r>
      <w:r w:rsidR="00EC705A" w:rsidRPr="0053207A">
        <w:t xml:space="preserve"> and start the measurement</w:t>
      </w:r>
      <w:r w:rsidR="003F7E9D" w:rsidRPr="0053207A">
        <w:t xml:space="preserve"> </w:t>
      </w:r>
      <w:r w:rsidR="003F7E9D" w:rsidRPr="0053207A">
        <w:rPr>
          <w:b/>
          <w:bCs/>
        </w:rPr>
        <w:t>[2]</w:t>
      </w:r>
      <w:r w:rsidR="003F7E9D" w:rsidRPr="0053207A">
        <w:t>.</w:t>
      </w:r>
    </w:p>
    <w:p w14:paraId="2E76ABE0" w14:textId="213C6157" w:rsidR="003F7E9D" w:rsidRPr="0053207A" w:rsidRDefault="003F7E9D" w:rsidP="00C13A6B">
      <w:pPr>
        <w:pStyle w:val="ShotDescription"/>
        <w:numPr>
          <w:ilvl w:val="2"/>
          <w:numId w:val="3"/>
        </w:numPr>
      </w:pPr>
      <w:r w:rsidRPr="0053207A">
        <w:rPr>
          <w:lang w:val="en-IN"/>
        </w:rPr>
        <w:t xml:space="preserve">SCREEN: </w:t>
      </w:r>
      <w:r w:rsidR="00C13A6B" w:rsidRPr="0053207A">
        <w:t>68755_screenshot_11ver2.avi: 00:00-00:07</w:t>
      </w:r>
    </w:p>
    <w:p w14:paraId="7B27FFD0" w14:textId="1E4319EF" w:rsidR="00C13A6B" w:rsidRPr="0053207A" w:rsidRDefault="003F7E9D" w:rsidP="00C13A6B">
      <w:pPr>
        <w:pStyle w:val="ShotDescription"/>
        <w:numPr>
          <w:ilvl w:val="2"/>
          <w:numId w:val="3"/>
        </w:numPr>
        <w:jc w:val="left"/>
      </w:pPr>
      <w:r w:rsidRPr="0053207A">
        <w:rPr>
          <w:lang w:val="en-IN"/>
        </w:rPr>
        <w:t xml:space="preserve">SCREEN: </w:t>
      </w:r>
      <w:r w:rsidR="00C13A6B" w:rsidRPr="0053207A">
        <w:t>68755_screenshot_12ver2.avi: 00:03-00:05; 68755_screenshot_13ver2.avi: 00:02-00:08</w:t>
      </w:r>
      <w:r w:rsidR="0053207A">
        <w:br/>
      </w:r>
    </w:p>
    <w:p w14:paraId="11148F15" w14:textId="1AA713D4" w:rsidR="003F7E9D" w:rsidRPr="00F67C15" w:rsidRDefault="000B1072" w:rsidP="00EF38BE">
      <w:pPr>
        <w:pStyle w:val="Narration"/>
        <w:numPr>
          <w:ilvl w:val="1"/>
          <w:numId w:val="3"/>
        </w:numPr>
      </w:pPr>
      <w:r w:rsidRPr="00F67C15">
        <w:t xml:space="preserve">On the semiconductor parameter </w:t>
      </w:r>
      <w:proofErr w:type="spellStart"/>
      <w:r w:rsidRPr="00F67C15">
        <w:t>analyzer</w:t>
      </w:r>
      <w:proofErr w:type="spellEnd"/>
      <w:r w:rsidRPr="00F67C15">
        <w:t>, select the</w:t>
      </w:r>
      <w:r w:rsidR="00667EA1">
        <w:t xml:space="preserve"> </w:t>
      </w:r>
      <w:r w:rsidR="00667EA1" w:rsidRPr="00BD2E6C">
        <w:rPr>
          <w:b/>
          <w:bCs/>
        </w:rPr>
        <w:t>CMOS</w:t>
      </w:r>
      <w:r w:rsidR="00667EA1">
        <w:t xml:space="preserve"> category in the</w:t>
      </w:r>
      <w:r w:rsidRPr="00F67C15">
        <w:t xml:space="preserve"> </w:t>
      </w:r>
      <w:r>
        <w:rPr>
          <w:b/>
          <w:bCs/>
        </w:rPr>
        <w:t>Application</w:t>
      </w:r>
      <w:r w:rsidRPr="00F67C15">
        <w:rPr>
          <w:b/>
          <w:bCs/>
        </w:rPr>
        <w:t xml:space="preserve"> Test</w:t>
      </w:r>
      <w:r w:rsidRPr="00F67C15">
        <w:t xml:space="preserve"> tab, then choose the </w:t>
      </w:r>
      <w:r>
        <w:rPr>
          <w:b/>
          <w:bCs/>
        </w:rPr>
        <w:t>Id-</w:t>
      </w:r>
      <w:proofErr w:type="spellStart"/>
      <w:r>
        <w:rPr>
          <w:b/>
          <w:bCs/>
        </w:rPr>
        <w:t>Vd</w:t>
      </w:r>
      <w:proofErr w:type="spellEnd"/>
      <w:r w:rsidR="005B0F2B">
        <w:rPr>
          <w:b/>
          <w:bCs/>
        </w:rPr>
        <w:t xml:space="preserve"> </w:t>
      </w:r>
      <w:r w:rsidRPr="00F67C15">
        <w:t>mode</w:t>
      </w:r>
      <w:r w:rsidR="005B0F2B">
        <w:t xml:space="preserve"> </w:t>
      </w:r>
      <w:r w:rsidR="005B0F2B">
        <w:rPr>
          <w:b/>
          <w:bCs/>
        </w:rPr>
        <w:t>[1]</w:t>
      </w:r>
      <w:r w:rsidRPr="00F67C15">
        <w:t>.</w:t>
      </w:r>
      <w:r>
        <w:t xml:space="preserve"> </w:t>
      </w:r>
      <w:r w:rsidR="003F7E9D" w:rsidRPr="00F67C15">
        <w:t xml:space="preserve">Set the gate voltage to increase sequentially from 0 volts to 0.8 volts in </w:t>
      </w:r>
      <w:proofErr w:type="gramStart"/>
      <w:r w:rsidR="003F7E9D" w:rsidRPr="00F67C15">
        <w:t>0.1 volt</w:t>
      </w:r>
      <w:proofErr w:type="gramEnd"/>
      <w:r w:rsidR="003F7E9D" w:rsidRPr="00F67C15">
        <w:t xml:space="preserve"> intervals </w:t>
      </w:r>
      <w:r w:rsidR="003F7E9D" w:rsidRPr="00F67C15">
        <w:rPr>
          <w:b/>
          <w:bCs/>
        </w:rPr>
        <w:t>[</w:t>
      </w:r>
      <w:r w:rsidR="005B0F2B">
        <w:rPr>
          <w:b/>
          <w:bCs/>
        </w:rPr>
        <w:t>2</w:t>
      </w:r>
      <w:r w:rsidR="003F7E9D" w:rsidRPr="00F67C15">
        <w:rPr>
          <w:b/>
          <w:bCs/>
        </w:rPr>
        <w:t>]</w:t>
      </w:r>
      <w:r w:rsidR="003F7E9D" w:rsidRPr="00F67C15">
        <w:t>.</w:t>
      </w:r>
      <w:r w:rsidR="00EF38BE">
        <w:t xml:space="preserve"> </w:t>
      </w:r>
      <w:r w:rsidR="00EF38BE" w:rsidRPr="00F67C15">
        <w:t xml:space="preserve">For each </w:t>
      </w:r>
      <w:r w:rsidR="004A41CB">
        <w:t>gate voltage v</w:t>
      </w:r>
      <w:r w:rsidR="00EF38BE" w:rsidRPr="00F67C15">
        <w:t xml:space="preserve">alue, set the drain voltage to sweep from 0 volts to 1 volt in 0.01-volt intervals </w:t>
      </w:r>
      <w:r w:rsidR="004A41CB">
        <w:t xml:space="preserve">and start the measurement </w:t>
      </w:r>
      <w:r w:rsidR="00EF38BE" w:rsidRPr="00F67C15">
        <w:rPr>
          <w:b/>
          <w:bCs/>
        </w:rPr>
        <w:t>[</w:t>
      </w:r>
      <w:r w:rsidR="005B0F2B">
        <w:rPr>
          <w:b/>
          <w:bCs/>
        </w:rPr>
        <w:t>3</w:t>
      </w:r>
      <w:r w:rsidR="00EF38BE" w:rsidRPr="00F67C15">
        <w:rPr>
          <w:b/>
          <w:bCs/>
        </w:rPr>
        <w:t>]</w:t>
      </w:r>
      <w:r w:rsidR="00EF38BE" w:rsidRPr="00F67C15">
        <w:t>.</w:t>
      </w:r>
    </w:p>
    <w:p w14:paraId="67392A48" w14:textId="3C86739F" w:rsidR="005B0F2B" w:rsidRPr="00C13A6B" w:rsidRDefault="005B0F2B" w:rsidP="00C13A6B">
      <w:pPr>
        <w:pStyle w:val="ShotDescription"/>
        <w:numPr>
          <w:ilvl w:val="2"/>
          <w:numId w:val="3"/>
        </w:numPr>
      </w:pPr>
      <w:r w:rsidRPr="00C13A6B">
        <w:rPr>
          <w:lang w:val="en-IN"/>
        </w:rPr>
        <w:t xml:space="preserve">SCREEN: </w:t>
      </w:r>
      <w:r w:rsidR="00C13A6B" w:rsidRPr="00C13A6B">
        <w:t>68755_screenshot_14ver2.avi: 00:00- 00:15</w:t>
      </w:r>
    </w:p>
    <w:p w14:paraId="5CC1D731" w14:textId="1D410E4E" w:rsidR="003F7E9D" w:rsidRPr="00C13A6B" w:rsidRDefault="003F7E9D" w:rsidP="00C13A6B">
      <w:pPr>
        <w:pStyle w:val="ShotDescription"/>
        <w:numPr>
          <w:ilvl w:val="2"/>
          <w:numId w:val="3"/>
        </w:numPr>
      </w:pPr>
      <w:r w:rsidRPr="00C13A6B">
        <w:rPr>
          <w:lang w:val="en-IN"/>
        </w:rPr>
        <w:t xml:space="preserve">SCREEN: </w:t>
      </w:r>
      <w:r w:rsidR="00C13A6B" w:rsidRPr="00C13A6B">
        <w:t>68755_screenshot_15ver2.avi: 00:00- 00:13</w:t>
      </w:r>
    </w:p>
    <w:p w14:paraId="08E0FFC7" w14:textId="66344854" w:rsidR="00C13A6B" w:rsidRPr="00C13A6B" w:rsidRDefault="003F7E9D" w:rsidP="00C13A6B">
      <w:pPr>
        <w:pStyle w:val="ShotDescription"/>
        <w:numPr>
          <w:ilvl w:val="2"/>
          <w:numId w:val="3"/>
        </w:numPr>
      </w:pPr>
      <w:proofErr w:type="gramStart"/>
      <w:r w:rsidRPr="00C13A6B">
        <w:rPr>
          <w:lang w:val="en-IN"/>
        </w:rPr>
        <w:t>SCREEN:</w:t>
      </w:r>
      <w:r w:rsidR="00C13A6B" w:rsidRPr="00C13A6B">
        <w:t>68755_screenshot_16ver2.avi</w:t>
      </w:r>
      <w:proofErr w:type="gramEnd"/>
      <w:r w:rsidR="00C13A6B" w:rsidRPr="00C13A6B">
        <w:t>: 00:00- 00:</w:t>
      </w:r>
      <w:r w:rsidR="00C13A6B">
        <w:t>2</w:t>
      </w:r>
      <w:r w:rsidR="00C13A6B" w:rsidRPr="00C13A6B">
        <w:t>5</w:t>
      </w:r>
    </w:p>
    <w:p w14:paraId="4D87F4E4" w14:textId="1D7B76DC" w:rsidR="003F7E9D" w:rsidRPr="00F67C15" w:rsidRDefault="00EF38BE" w:rsidP="00C13A6B">
      <w:pPr>
        <w:pStyle w:val="ShotDescription"/>
        <w:rPr>
          <w:lang w:val="en-IN"/>
        </w:rPr>
      </w:pPr>
      <w:r>
        <w:rPr>
          <w:lang w:val="en-IN"/>
        </w:rPr>
        <w:br/>
      </w:r>
    </w:p>
    <w:p w14:paraId="7F226C3A" w14:textId="0306EA93" w:rsidR="003F7E9D" w:rsidRPr="00F67C15" w:rsidRDefault="00A62604" w:rsidP="003F7E9D">
      <w:pPr>
        <w:pStyle w:val="Narration"/>
        <w:numPr>
          <w:ilvl w:val="1"/>
          <w:numId w:val="3"/>
        </w:numPr>
      </w:pPr>
      <w:r>
        <w:t>Now, r</w:t>
      </w:r>
      <w:r w:rsidR="003F7E9D" w:rsidRPr="00F67C15">
        <w:t xml:space="preserve">emove the silicone O-ring from around the channel surface </w:t>
      </w:r>
      <w:r w:rsidR="003F7E9D" w:rsidRPr="00F67C15">
        <w:rPr>
          <w:b/>
          <w:bCs/>
        </w:rPr>
        <w:t>[1]</w:t>
      </w:r>
      <w:r w:rsidR="003F7E9D" w:rsidRPr="00F67C15">
        <w:t xml:space="preserve">, then rinse the channel area thoroughly with deionized water </w:t>
      </w:r>
      <w:r w:rsidR="003F7E9D" w:rsidRPr="00F67C15">
        <w:rPr>
          <w:b/>
          <w:bCs/>
        </w:rPr>
        <w:t>[2]</w:t>
      </w:r>
      <w:r w:rsidR="003F7E9D" w:rsidRPr="00F67C15">
        <w:t xml:space="preserve">. Dry the one-piece indium tin oxide device using a nitrogen gas blower </w:t>
      </w:r>
      <w:r w:rsidR="003F7E9D" w:rsidRPr="00F67C15">
        <w:rPr>
          <w:b/>
          <w:bCs/>
        </w:rPr>
        <w:t>[3</w:t>
      </w:r>
      <w:r w:rsidR="007B5B5B">
        <w:rPr>
          <w:b/>
          <w:bCs/>
        </w:rPr>
        <w:t>-</w:t>
      </w:r>
      <w:r w:rsidR="00207AB0">
        <w:rPr>
          <w:b/>
          <w:bCs/>
        </w:rPr>
        <w:t>TXT</w:t>
      </w:r>
      <w:r w:rsidR="003F7E9D" w:rsidRPr="00F67C15">
        <w:rPr>
          <w:b/>
          <w:bCs/>
        </w:rPr>
        <w:t>]</w:t>
      </w:r>
      <w:r w:rsidR="003F7E9D" w:rsidRPr="00F67C15">
        <w:t>.</w:t>
      </w:r>
    </w:p>
    <w:p w14:paraId="669EDD9C" w14:textId="77777777" w:rsidR="003F7E9D" w:rsidRDefault="003F7E9D" w:rsidP="003F7E9D">
      <w:pPr>
        <w:pStyle w:val="ShotDescription"/>
        <w:numPr>
          <w:ilvl w:val="2"/>
          <w:numId w:val="3"/>
        </w:numPr>
        <w:rPr>
          <w:lang w:val="en-IN"/>
        </w:rPr>
      </w:pPr>
      <w:r w:rsidRPr="00F67C15">
        <w:rPr>
          <w:lang w:val="en-IN"/>
        </w:rPr>
        <w:t>Talent gently peeling off the silicone O-ring from the substrate.</w:t>
      </w:r>
    </w:p>
    <w:p w14:paraId="77A8A347" w14:textId="77777777" w:rsidR="003F7E9D" w:rsidRDefault="003F7E9D" w:rsidP="003F7E9D">
      <w:pPr>
        <w:pStyle w:val="ShotDescription"/>
        <w:numPr>
          <w:ilvl w:val="2"/>
          <w:numId w:val="3"/>
        </w:numPr>
        <w:rPr>
          <w:lang w:val="en-IN"/>
        </w:rPr>
      </w:pPr>
      <w:r w:rsidRPr="00F67C15">
        <w:rPr>
          <w:lang w:val="en-IN"/>
        </w:rPr>
        <w:t>Talent rinsing the ITO channel area using a pipette filled with deionized water.</w:t>
      </w:r>
    </w:p>
    <w:p w14:paraId="3B79594D" w14:textId="06D423AD" w:rsidR="0053207A" w:rsidRDefault="003F7E9D" w:rsidP="0053207A">
      <w:pPr>
        <w:pStyle w:val="ShotDescription"/>
        <w:numPr>
          <w:ilvl w:val="2"/>
          <w:numId w:val="3"/>
        </w:numPr>
        <w:rPr>
          <w:b/>
          <w:bCs/>
        </w:rPr>
      </w:pPr>
      <w:r w:rsidRPr="00F67C15">
        <w:rPr>
          <w:lang w:val="en-IN"/>
        </w:rPr>
        <w:t>Talent drying the cleaned device with a nitrogen gas blower.</w:t>
      </w:r>
      <w:r w:rsidR="00EC705A">
        <w:rPr>
          <w:lang w:val="en-IN"/>
        </w:rPr>
        <w:t xml:space="preserve"> </w:t>
      </w:r>
      <w:r w:rsidR="00EC705A" w:rsidRPr="00EC705A">
        <w:rPr>
          <w:b/>
          <w:bCs/>
          <w:lang w:val="en-IN"/>
        </w:rPr>
        <w:t xml:space="preserve">TXT: </w:t>
      </w:r>
      <w:r w:rsidR="00EC705A" w:rsidRPr="00EC705A">
        <w:rPr>
          <w:b/>
          <w:bCs/>
        </w:rPr>
        <w:t>Store the fully dried device in a vacuum desiccator</w:t>
      </w:r>
    </w:p>
    <w:p w14:paraId="1369553A" w14:textId="77777777" w:rsidR="0053207A" w:rsidRDefault="0053207A">
      <w:pPr>
        <w:rPr>
          <w:rFonts w:ascii="Calibri" w:hAnsi="Calibri" w:cs="Calibri"/>
          <w:b/>
          <w:bCs/>
        </w:rPr>
      </w:pPr>
      <w:r>
        <w:rPr>
          <w:b/>
          <w:bCs/>
        </w:rPr>
        <w:br w:type="page"/>
      </w:r>
    </w:p>
    <w:p w14:paraId="7D9CE397" w14:textId="77777777" w:rsidR="0053207A" w:rsidRPr="0053207A" w:rsidRDefault="0053207A" w:rsidP="0053207A">
      <w:pPr>
        <w:pStyle w:val="ShotDescription"/>
        <w:ind w:firstLine="0"/>
        <w:rPr>
          <w:lang w:val="en-IN"/>
        </w:rPr>
      </w:pPr>
    </w:p>
    <w:p w14:paraId="4C05CD52" w14:textId="77777777" w:rsidR="0053207A" w:rsidRPr="0053207A" w:rsidRDefault="0053207A" w:rsidP="0053207A"/>
    <w:p w14:paraId="12FDC79E" w14:textId="0F8D516C" w:rsidR="00495959" w:rsidRPr="00B07A3B" w:rsidRDefault="00495959" w:rsidP="00495959">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D4BEAB0" w14:textId="78CFA5E1" w:rsidR="004A41CB" w:rsidRDefault="004A41CB" w:rsidP="004A41CB">
      <w:pPr>
        <w:pStyle w:val="Narration"/>
        <w:numPr>
          <w:ilvl w:val="1"/>
          <w:numId w:val="3"/>
        </w:numPr>
      </w:pPr>
      <w:r w:rsidRPr="00DE6DD2">
        <w:t>The indium tin oxide ion-sensitive field-effect transistor demonstrated a steep subthreshold slope of approximately 81 millivolts per decade</w:t>
      </w:r>
      <w:r w:rsidRPr="004A41CB">
        <w:rPr>
          <w:b/>
          <w:bCs/>
        </w:rPr>
        <w:t>,</w:t>
      </w:r>
      <w:r w:rsidRPr="00DE6DD2">
        <w:t xml:space="preserve"> indicating near-ideal switching </w:t>
      </w:r>
      <w:proofErr w:type="spellStart"/>
      <w:r w:rsidRPr="00DE6DD2">
        <w:t>behavior</w:t>
      </w:r>
      <w:proofErr w:type="spellEnd"/>
      <w:r w:rsidRPr="00DE6DD2">
        <w:t xml:space="preserve"> at 25 degrees Celsius </w:t>
      </w:r>
      <w:r w:rsidRPr="008A3540">
        <w:rPr>
          <w:b/>
          <w:bCs/>
        </w:rPr>
        <w:t>[</w:t>
      </w:r>
      <w:r w:rsidR="008A3540">
        <w:rPr>
          <w:b/>
          <w:bCs/>
        </w:rPr>
        <w:t>1</w:t>
      </w:r>
      <w:r w:rsidRPr="008A3540">
        <w:rPr>
          <w:b/>
          <w:bCs/>
        </w:rPr>
        <w:t>].</w:t>
      </w:r>
    </w:p>
    <w:p w14:paraId="14775435" w14:textId="46D6484D" w:rsidR="004A41CB" w:rsidRDefault="004A41CB" w:rsidP="004A41CB">
      <w:pPr>
        <w:pStyle w:val="ShotDescription"/>
        <w:numPr>
          <w:ilvl w:val="2"/>
          <w:numId w:val="3"/>
        </w:numPr>
        <w:rPr>
          <w:lang w:val="en-IN"/>
        </w:rPr>
      </w:pPr>
      <w:r w:rsidRPr="008A3540">
        <w:rPr>
          <w:lang w:val="en-IN"/>
        </w:rPr>
        <w:t xml:space="preserve">LAB MEDIA: Figure </w:t>
      </w:r>
      <w:r w:rsidRPr="008A3540">
        <w:rPr>
          <w:i/>
          <w:iCs/>
          <w:color w:val="0070C0"/>
          <w:lang w:val="en-IN"/>
        </w:rPr>
        <w:t>3</w:t>
      </w:r>
      <w:proofErr w:type="gramStart"/>
      <w:r w:rsidRPr="008A3540">
        <w:rPr>
          <w:i/>
          <w:iCs/>
          <w:color w:val="0070C0"/>
          <w:lang w:val="en-IN"/>
        </w:rPr>
        <w:t>A  Video</w:t>
      </w:r>
      <w:proofErr w:type="gramEnd"/>
      <w:r w:rsidRPr="008A3540">
        <w:rPr>
          <w:i/>
          <w:iCs/>
          <w:color w:val="0070C0"/>
          <w:lang w:val="en-IN"/>
        </w:rPr>
        <w:t xml:space="preserve"> editor: Highlight the text “SS = 81 mV/dec.” on the inset graph</w:t>
      </w:r>
      <w:r w:rsidRPr="00DE6DD2">
        <w:rPr>
          <w:lang w:val="en-IN"/>
        </w:rPr>
        <w:t>.</w:t>
      </w:r>
    </w:p>
    <w:p w14:paraId="58BB1F58" w14:textId="0856737B" w:rsidR="004A41CB" w:rsidRDefault="004A41CB" w:rsidP="00D74F07">
      <w:pPr>
        <w:pStyle w:val="Narration"/>
        <w:numPr>
          <w:ilvl w:val="1"/>
          <w:numId w:val="3"/>
        </w:numPr>
      </w:pPr>
      <w:r w:rsidRPr="00DE6DD2">
        <w:t xml:space="preserve">The gate leakage current remained four orders of magnitude lower than the drain current, even when the channel was directly exposed to the electrolyte solution </w:t>
      </w:r>
      <w:r w:rsidRPr="008A3540">
        <w:rPr>
          <w:b/>
          <w:bCs/>
        </w:rPr>
        <w:t>[1].</w:t>
      </w:r>
      <w:r w:rsidR="00D74F07">
        <w:rPr>
          <w:b/>
          <w:bCs/>
        </w:rPr>
        <w:t xml:space="preserve"> </w:t>
      </w:r>
      <w:r w:rsidR="00D74F07" w:rsidRPr="00DE6DD2">
        <w:t xml:space="preserve">The drain current increased with the drain voltage and showed saturation </w:t>
      </w:r>
      <w:proofErr w:type="spellStart"/>
      <w:r w:rsidR="00D74F07" w:rsidRPr="00DE6DD2">
        <w:t>behavior</w:t>
      </w:r>
      <w:proofErr w:type="spellEnd"/>
      <w:r w:rsidR="00D74F07" w:rsidRPr="00DE6DD2">
        <w:t xml:space="preserve"> at each gate voltage, confirming good field-effect transistor characteristics </w:t>
      </w:r>
      <w:r w:rsidR="00D74F07" w:rsidRPr="008A3540">
        <w:rPr>
          <w:b/>
          <w:bCs/>
        </w:rPr>
        <w:t>[</w:t>
      </w:r>
      <w:r w:rsidR="00D74F07">
        <w:rPr>
          <w:b/>
          <w:bCs/>
        </w:rPr>
        <w:t>2</w:t>
      </w:r>
      <w:r w:rsidR="00D74F07" w:rsidRPr="008A3540">
        <w:rPr>
          <w:b/>
          <w:bCs/>
        </w:rPr>
        <w:t>].</w:t>
      </w:r>
    </w:p>
    <w:p w14:paraId="1DAE6A7B" w14:textId="0B8D3B0A" w:rsidR="004A41CB" w:rsidRPr="00DE6DD2" w:rsidRDefault="004A41CB" w:rsidP="004A41CB">
      <w:pPr>
        <w:pStyle w:val="ShotDescription"/>
        <w:numPr>
          <w:ilvl w:val="2"/>
          <w:numId w:val="3"/>
        </w:numPr>
        <w:rPr>
          <w:lang w:val="en-IN"/>
        </w:rPr>
      </w:pPr>
      <w:r w:rsidRPr="00DE6DD2">
        <w:rPr>
          <w:lang w:val="en-IN"/>
        </w:rPr>
        <w:t xml:space="preserve">LAB MEDIA: Figure 3B. </w:t>
      </w:r>
    </w:p>
    <w:p w14:paraId="40C07B1B" w14:textId="55F487F3" w:rsidR="004A41CB" w:rsidRPr="00DE6DD2" w:rsidRDefault="004A41CB" w:rsidP="004A41CB">
      <w:pPr>
        <w:pStyle w:val="ShotDescription"/>
        <w:numPr>
          <w:ilvl w:val="2"/>
          <w:numId w:val="3"/>
        </w:numPr>
        <w:rPr>
          <w:lang w:val="en-IN"/>
        </w:rPr>
      </w:pPr>
      <w:r w:rsidRPr="00DE6DD2">
        <w:rPr>
          <w:lang w:val="en-IN"/>
        </w:rPr>
        <w:t xml:space="preserve">LAB MEDIA: Figure 3C. </w:t>
      </w:r>
      <w:r w:rsidRPr="008A3540">
        <w:rPr>
          <w:i/>
          <w:iCs/>
          <w:color w:val="0070C0"/>
          <w:lang w:val="en-IN"/>
        </w:rPr>
        <w:t>Video editor: Highlight the set of blue curves, especially focusing on the highest curve labelled “VGS = 0.8 V</w:t>
      </w:r>
      <w:r w:rsidRPr="00DE6DD2">
        <w:rPr>
          <w:lang w:val="en-IN"/>
        </w:rPr>
        <w:t>”.</w:t>
      </w:r>
      <w:r w:rsidR="00D74F07">
        <w:rPr>
          <w:lang w:val="en-IN"/>
        </w:rPr>
        <w:br/>
      </w:r>
    </w:p>
    <w:p w14:paraId="333F83F1" w14:textId="74973911" w:rsidR="004A41CB" w:rsidRDefault="004A41CB" w:rsidP="004A41CB">
      <w:pPr>
        <w:pStyle w:val="Narration"/>
        <w:numPr>
          <w:ilvl w:val="1"/>
          <w:numId w:val="3"/>
        </w:numPr>
      </w:pPr>
      <w:r w:rsidRPr="00DE6DD2">
        <w:t>The on</w:t>
      </w:r>
      <w:r w:rsidR="00D74F07">
        <w:t>-</w:t>
      </w:r>
      <w:r w:rsidRPr="00DE6DD2">
        <w:t xml:space="preserve">off current ratio exceeded 10,000 for channel thicknesses below 20 </w:t>
      </w:r>
      <w:proofErr w:type="spellStart"/>
      <w:r w:rsidR="00D74F07" w:rsidRPr="00DE6DD2">
        <w:t>nanometers</w:t>
      </w:r>
      <w:proofErr w:type="spellEnd"/>
      <w:r w:rsidR="00D74F07">
        <w:t xml:space="preserve"> </w:t>
      </w:r>
      <w:r w:rsidR="00D74F07" w:rsidRPr="008A3540">
        <w:rPr>
          <w:b/>
          <w:bCs/>
        </w:rPr>
        <w:t xml:space="preserve">[1] </w:t>
      </w:r>
      <w:r w:rsidR="00D74F07" w:rsidRPr="00D74F07">
        <w:t>but</w:t>
      </w:r>
      <w:r w:rsidRPr="00DE6DD2">
        <w:t xml:space="preserve"> dropped drastically at greater thicknesses </w:t>
      </w:r>
      <w:r w:rsidRPr="008A3540">
        <w:rPr>
          <w:b/>
          <w:bCs/>
        </w:rPr>
        <w:t>[</w:t>
      </w:r>
      <w:r w:rsidR="008A3540">
        <w:rPr>
          <w:b/>
          <w:bCs/>
        </w:rPr>
        <w:t>2</w:t>
      </w:r>
      <w:r w:rsidRPr="008A3540">
        <w:rPr>
          <w:b/>
          <w:bCs/>
        </w:rPr>
        <w:t>].</w:t>
      </w:r>
    </w:p>
    <w:p w14:paraId="26B572D1" w14:textId="77777777" w:rsidR="004A41CB"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cluster of red dots above 10⁴ on the left side of the vertical dashed line.</w:t>
      </w:r>
    </w:p>
    <w:p w14:paraId="1A029398" w14:textId="72DA78F8" w:rsidR="004A41CB" w:rsidRPr="00DE6DD2"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group of red dots near 10⁰ to 10¹ on the right side of the dashed line.</w:t>
      </w:r>
      <w:r w:rsidR="00D74F07">
        <w:rPr>
          <w:i/>
          <w:iCs/>
          <w:color w:val="0070C0"/>
          <w:lang w:val="en-IN"/>
        </w:rPr>
        <w:br/>
      </w:r>
    </w:p>
    <w:p w14:paraId="6FE4F59F" w14:textId="04E8D25A" w:rsidR="004A41CB" w:rsidRDefault="004A41CB" w:rsidP="00D74F07">
      <w:pPr>
        <w:pStyle w:val="Narration"/>
        <w:numPr>
          <w:ilvl w:val="1"/>
          <w:numId w:val="3"/>
        </w:numPr>
      </w:pPr>
      <w:r w:rsidRPr="00DE6DD2">
        <w:t xml:space="preserve">The one-piece indium tin oxide ion-sensitive field-effect transistor responded linearly to pH changes, exhibiting a voltage shift of approximately 51 millivolts per pH unit </w:t>
      </w:r>
      <w:r w:rsidRPr="008A3540">
        <w:rPr>
          <w:b/>
          <w:bCs/>
        </w:rPr>
        <w:t>[1].</w:t>
      </w:r>
      <w:r w:rsidR="00D74F07">
        <w:rPr>
          <w:b/>
          <w:bCs/>
        </w:rPr>
        <w:t xml:space="preserve"> </w:t>
      </w:r>
      <w:r w:rsidR="00D74F07" w:rsidRPr="00DE6DD2">
        <w:t xml:space="preserve">The pH sensitivity increased slightly after 5 days of wet storage, approaching the ideal Nernstian limit </w:t>
      </w:r>
      <w:r w:rsidR="00D74F07" w:rsidRPr="00D74F07">
        <w:rPr>
          <w:b/>
          <w:bCs/>
        </w:rPr>
        <w:t>[</w:t>
      </w:r>
      <w:r w:rsidR="00D74F07">
        <w:rPr>
          <w:b/>
          <w:bCs/>
        </w:rPr>
        <w:t>2</w:t>
      </w:r>
      <w:r w:rsidR="00D74F07" w:rsidRPr="00D74F07">
        <w:rPr>
          <w:b/>
          <w:bCs/>
        </w:rPr>
        <w:t>]</w:t>
      </w:r>
      <w:r w:rsidR="00D74F07" w:rsidRPr="00DE6DD2">
        <w:t xml:space="preserve">, and was retained even after 16 days </w:t>
      </w:r>
      <w:r w:rsidR="00D74F07" w:rsidRPr="00D74F07">
        <w:rPr>
          <w:b/>
          <w:bCs/>
        </w:rPr>
        <w:t>[</w:t>
      </w:r>
      <w:r w:rsidR="00D74F07">
        <w:rPr>
          <w:b/>
          <w:bCs/>
        </w:rPr>
        <w:t>3</w:t>
      </w:r>
      <w:r w:rsidR="00D74F07" w:rsidRPr="00D74F07">
        <w:rPr>
          <w:b/>
          <w:bCs/>
        </w:rPr>
        <w:t>].</w:t>
      </w:r>
    </w:p>
    <w:p w14:paraId="3DAFD8F0" w14:textId="374C0589" w:rsidR="004A41CB" w:rsidRPr="00DE6DD2" w:rsidRDefault="004A41CB" w:rsidP="004A41CB">
      <w:pPr>
        <w:pStyle w:val="ShotDescription"/>
        <w:numPr>
          <w:ilvl w:val="2"/>
          <w:numId w:val="3"/>
        </w:numPr>
        <w:rPr>
          <w:lang w:val="en-IN"/>
        </w:rPr>
      </w:pPr>
      <w:r w:rsidRPr="0079462F">
        <w:rPr>
          <w:lang w:val="en-IN"/>
        </w:rPr>
        <w:t xml:space="preserve">LAB MEDIA: Figure 5A. </w:t>
      </w:r>
      <w:r w:rsidRPr="008A3540">
        <w:rPr>
          <w:i/>
          <w:iCs/>
          <w:color w:val="0070C0"/>
          <w:lang w:val="en-IN"/>
        </w:rPr>
        <w:t>Video editor: Highlight the dashed trendline labelled “51 mV/pH” in the inset plot.</w:t>
      </w:r>
    </w:p>
    <w:p w14:paraId="20FA0A04" w14:textId="5168BAF5" w:rsidR="004A41CB" w:rsidRPr="008A3540" w:rsidRDefault="004A41CB" w:rsidP="004A41CB">
      <w:pPr>
        <w:pStyle w:val="ShotDescription"/>
        <w:numPr>
          <w:ilvl w:val="2"/>
          <w:numId w:val="3"/>
        </w:numPr>
        <w:rPr>
          <w:i/>
          <w:iCs/>
          <w:color w:val="0070C0"/>
          <w:lang w:val="en-IN"/>
        </w:rPr>
      </w:pPr>
      <w:r w:rsidRPr="00DE6DD2">
        <w:rPr>
          <w:lang w:val="en-IN"/>
        </w:rPr>
        <w:t xml:space="preserve">LAB MEDIA: Figure 5B. </w:t>
      </w:r>
      <w:r w:rsidRPr="008A3540">
        <w:rPr>
          <w:i/>
          <w:iCs/>
          <w:color w:val="0070C0"/>
          <w:lang w:val="en-IN"/>
        </w:rPr>
        <w:t>Video editor: Highlight the second bar (5 days)</w:t>
      </w:r>
    </w:p>
    <w:p w14:paraId="335EF72C" w14:textId="39D91EA6" w:rsidR="004A41CB" w:rsidRPr="00DE6DD2" w:rsidRDefault="004A41CB" w:rsidP="004A41CB">
      <w:pPr>
        <w:pStyle w:val="ShotDescription"/>
        <w:numPr>
          <w:ilvl w:val="2"/>
          <w:numId w:val="3"/>
        </w:numPr>
        <w:rPr>
          <w:lang w:val="en-IN"/>
        </w:rPr>
      </w:pPr>
      <w:r w:rsidRPr="00DE6DD2">
        <w:rPr>
          <w:lang w:val="en-IN"/>
        </w:rPr>
        <w:t xml:space="preserve">LAB MEDIA: Figure 5B. </w:t>
      </w:r>
      <w:r w:rsidRPr="008A3540">
        <w:rPr>
          <w:i/>
          <w:iCs/>
          <w:color w:val="0070C0"/>
          <w:lang w:val="en-IN"/>
        </w:rPr>
        <w:t>Video editor: Highlight the third bar (16 days)</w:t>
      </w:r>
    </w:p>
    <w:p w14:paraId="00E4DD89" w14:textId="3E7F5C61" w:rsidR="00AD3B41" w:rsidRDefault="00AD3B41" w:rsidP="00012B08">
      <w:pPr>
        <w:rPr>
          <w:rFonts w:eastAsia="Times New Roman" w:cstheme="minorHAnsi"/>
          <w:sz w:val="52"/>
        </w:rPr>
      </w:pPr>
    </w:p>
    <w:p w14:paraId="528957FC"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lastRenderedPageBreak/>
        <w:t>1. substrate</w:t>
      </w:r>
    </w:p>
    <w:p w14:paraId="7A013B74"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https://www.merriam-webster.com/dictionary/substrate</w:t>
      </w:r>
      <w:r w:rsidRPr="008421F6">
        <w:rPr>
          <w:rFonts w:eastAsia="Times New Roman" w:cstheme="minorHAnsi"/>
          <w:lang w:val="en-IN"/>
        </w:rPr>
        <w:br/>
        <w:t>IPA: /ˈ</w:t>
      </w:r>
      <w:proofErr w:type="spellStart"/>
      <w:r w:rsidRPr="008421F6">
        <w:rPr>
          <w:rFonts w:eastAsia="Times New Roman" w:cstheme="minorHAnsi"/>
          <w:lang w:val="en-IN"/>
        </w:rPr>
        <w:t>sʌbˌstreɪt</w:t>
      </w:r>
      <w:proofErr w:type="spellEnd"/>
      <w:r w:rsidRPr="008421F6">
        <w:rPr>
          <w:rFonts w:eastAsia="Times New Roman" w:cstheme="minorHAnsi"/>
          <w:lang w:val="en-IN"/>
        </w:rPr>
        <w:t>/</w:t>
      </w:r>
      <w:r w:rsidRPr="008421F6">
        <w:rPr>
          <w:rFonts w:eastAsia="Times New Roman" w:cstheme="minorHAnsi"/>
          <w:lang w:val="en-IN"/>
        </w:rPr>
        <w:br/>
        <w:t>Phonetic Spelling: sub-</w:t>
      </w:r>
      <w:proofErr w:type="spellStart"/>
      <w:r w:rsidRPr="008421F6">
        <w:rPr>
          <w:rFonts w:eastAsia="Times New Roman" w:cstheme="minorHAnsi"/>
          <w:lang w:val="en-IN"/>
        </w:rPr>
        <w:t>strate</w:t>
      </w:r>
      <w:proofErr w:type="spellEnd"/>
    </w:p>
    <w:p w14:paraId="1C52DA56"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2476A82E">
          <v:rect id="_x0000_i1121" style="width:0;height:1.5pt" o:hralign="center" o:hrstd="t" o:hr="t" fillcolor="#a0a0a0" stroked="f"/>
        </w:pict>
      </w:r>
    </w:p>
    <w:p w14:paraId="318EDF33"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2. sonicating / sonication</w:t>
      </w:r>
    </w:p>
    <w:p w14:paraId="511565B8"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https://www.merriam-webster.com/dictionary/sonication</w:t>
      </w:r>
      <w:r w:rsidRPr="008421F6">
        <w:rPr>
          <w:rFonts w:eastAsia="Times New Roman" w:cstheme="minorHAnsi"/>
          <w:lang w:val="en-IN"/>
        </w:rPr>
        <w:br/>
        <w:t>IPA: /ˌ</w:t>
      </w:r>
      <w:proofErr w:type="spellStart"/>
      <w:r w:rsidRPr="008421F6">
        <w:rPr>
          <w:rFonts w:eastAsia="Times New Roman" w:cstheme="minorHAnsi"/>
          <w:lang w:val="en-IN"/>
        </w:rPr>
        <w:t>sɒnɪˈkeɪʃən</w:t>
      </w:r>
      <w:proofErr w:type="spellEnd"/>
      <w:r w:rsidRPr="008421F6">
        <w:rPr>
          <w:rFonts w:eastAsia="Times New Roman" w:cstheme="minorHAnsi"/>
          <w:lang w:val="en-IN"/>
        </w:rPr>
        <w:t>/ (American)</w:t>
      </w:r>
      <w:r w:rsidRPr="008421F6">
        <w:rPr>
          <w:rFonts w:eastAsia="Times New Roman" w:cstheme="minorHAnsi"/>
          <w:lang w:val="en-IN"/>
        </w:rPr>
        <w:br/>
        <w:t>Phonetic Spelling: son-</w:t>
      </w:r>
      <w:proofErr w:type="spellStart"/>
      <w:r w:rsidRPr="008421F6">
        <w:rPr>
          <w:rFonts w:eastAsia="Times New Roman" w:cstheme="minorHAnsi"/>
          <w:lang w:val="en-IN"/>
        </w:rPr>
        <w:t>i</w:t>
      </w:r>
      <w:proofErr w:type="spellEnd"/>
      <w:r w:rsidRPr="008421F6">
        <w:rPr>
          <w:rFonts w:eastAsia="Times New Roman" w:cstheme="minorHAnsi"/>
          <w:lang w:val="en-IN"/>
        </w:rPr>
        <w:noBreakHyphen/>
        <w:t>KAY</w:t>
      </w:r>
      <w:r w:rsidRPr="008421F6">
        <w:rPr>
          <w:rFonts w:eastAsia="Times New Roman" w:cstheme="minorHAnsi"/>
          <w:lang w:val="en-IN"/>
        </w:rPr>
        <w:noBreakHyphen/>
        <w:t>shun</w:t>
      </w:r>
    </w:p>
    <w:p w14:paraId="3CEC148B"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771EB4CA">
          <v:rect id="_x0000_i1122" style="width:0;height:1.5pt" o:hralign="center" o:hrstd="t" o:hr="t" fillcolor="#a0a0a0" stroked="f"/>
        </w:pict>
      </w:r>
    </w:p>
    <w:p w14:paraId="47DCE406"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3. acetone</w:t>
      </w:r>
    </w:p>
    <w:p w14:paraId="0024979F"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https://www.merriam-webster.com/dictionary/acetone</w:t>
      </w:r>
      <w:r w:rsidRPr="008421F6">
        <w:rPr>
          <w:rFonts w:eastAsia="Times New Roman" w:cstheme="minorHAnsi"/>
          <w:lang w:val="en-IN"/>
        </w:rPr>
        <w:br/>
        <w:t>IPA: /ˈ</w:t>
      </w:r>
      <w:proofErr w:type="spellStart"/>
      <w:r w:rsidRPr="008421F6">
        <w:rPr>
          <w:rFonts w:eastAsia="Times New Roman" w:cstheme="minorHAnsi"/>
          <w:lang w:val="en-IN"/>
        </w:rPr>
        <w:t>æsɪˌtoʊn</w:t>
      </w:r>
      <w:proofErr w:type="spellEnd"/>
      <w:r w:rsidRPr="008421F6">
        <w:rPr>
          <w:rFonts w:eastAsia="Times New Roman" w:cstheme="minorHAnsi"/>
          <w:lang w:val="en-IN"/>
        </w:rPr>
        <w:t>/</w:t>
      </w:r>
      <w:r w:rsidRPr="008421F6">
        <w:rPr>
          <w:rFonts w:eastAsia="Times New Roman" w:cstheme="minorHAnsi"/>
          <w:lang w:val="en-IN"/>
        </w:rPr>
        <w:br/>
        <w:t>Phonetic Spelling: AS-</w:t>
      </w:r>
      <w:proofErr w:type="spellStart"/>
      <w:r w:rsidRPr="008421F6">
        <w:rPr>
          <w:rFonts w:eastAsia="Times New Roman" w:cstheme="minorHAnsi"/>
          <w:lang w:val="en-IN"/>
        </w:rPr>
        <w:t>i</w:t>
      </w:r>
      <w:proofErr w:type="spellEnd"/>
      <w:r w:rsidRPr="008421F6">
        <w:rPr>
          <w:rFonts w:eastAsia="Times New Roman" w:cstheme="minorHAnsi"/>
          <w:lang w:val="en-IN"/>
        </w:rPr>
        <w:noBreakHyphen/>
        <w:t>tone</w:t>
      </w:r>
    </w:p>
    <w:p w14:paraId="16D94F49"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700A9F8B">
          <v:rect id="_x0000_i1123" style="width:0;height:1.5pt" o:hralign="center" o:hrstd="t" o:hr="t" fillcolor="#a0a0a0" stroked="f"/>
        </w:pict>
      </w:r>
    </w:p>
    <w:p w14:paraId="29C3508E"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4. methanol</w:t>
      </w:r>
    </w:p>
    <w:p w14:paraId="44F61FCC"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https://www.merriam-webster.com/dictionary/methanol</w:t>
      </w:r>
      <w:r w:rsidRPr="008421F6">
        <w:rPr>
          <w:rFonts w:eastAsia="Times New Roman" w:cstheme="minorHAnsi"/>
          <w:lang w:val="en-IN"/>
        </w:rPr>
        <w:br/>
        <w:t>IPA: /ˈ</w:t>
      </w:r>
      <w:proofErr w:type="spellStart"/>
      <w:r w:rsidRPr="008421F6">
        <w:rPr>
          <w:rFonts w:eastAsia="Times New Roman" w:cstheme="minorHAnsi"/>
          <w:lang w:val="en-IN"/>
        </w:rPr>
        <w:t>mɛθəˌnɔl</w:t>
      </w:r>
      <w:proofErr w:type="spellEnd"/>
      <w:r w:rsidRPr="008421F6">
        <w:rPr>
          <w:rFonts w:eastAsia="Times New Roman" w:cstheme="minorHAnsi"/>
          <w:lang w:val="en-IN"/>
        </w:rPr>
        <w:t>/</w:t>
      </w:r>
      <w:r w:rsidRPr="008421F6">
        <w:rPr>
          <w:rFonts w:eastAsia="Times New Roman" w:cstheme="minorHAnsi"/>
          <w:lang w:val="en-IN"/>
        </w:rPr>
        <w:br/>
        <w:t>Phonetic Spelling: METH</w:t>
      </w:r>
      <w:r w:rsidRPr="008421F6">
        <w:rPr>
          <w:rFonts w:eastAsia="Times New Roman" w:cstheme="minorHAnsi"/>
          <w:lang w:val="en-IN"/>
        </w:rPr>
        <w:noBreakHyphen/>
        <w:t>uh</w:t>
      </w:r>
      <w:r w:rsidRPr="008421F6">
        <w:rPr>
          <w:rFonts w:eastAsia="Times New Roman" w:cstheme="minorHAnsi"/>
          <w:lang w:val="en-IN"/>
        </w:rPr>
        <w:noBreakHyphen/>
        <w:t>nol</w:t>
      </w:r>
    </w:p>
    <w:p w14:paraId="312EBAB7"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62978291">
          <v:rect id="_x0000_i1124" style="width:0;height:1.5pt" o:hralign="center" o:hrstd="t" o:hr="t" fillcolor="#a0a0a0" stroked="f"/>
        </w:pict>
      </w:r>
    </w:p>
    <w:p w14:paraId="68BDBDA5"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5. photomask</w:t>
      </w:r>
    </w:p>
    <w:p w14:paraId="52214180"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https://www.merriam-webster.com/dictionary/photomask</w:t>
      </w:r>
      <w:r w:rsidRPr="008421F6">
        <w:rPr>
          <w:rFonts w:eastAsia="Times New Roman" w:cstheme="minorHAnsi"/>
          <w:lang w:val="en-IN"/>
        </w:rPr>
        <w:br/>
        <w:t>IPA: /ˈ</w:t>
      </w:r>
      <w:proofErr w:type="spellStart"/>
      <w:r w:rsidRPr="008421F6">
        <w:rPr>
          <w:rFonts w:eastAsia="Times New Roman" w:cstheme="minorHAnsi"/>
          <w:lang w:val="en-IN"/>
        </w:rPr>
        <w:t>foʊ</w:t>
      </w:r>
      <w:r w:rsidRPr="008421F6">
        <w:rPr>
          <w:rFonts w:eastAsia="Times New Roman" w:cstheme="minorHAnsi"/>
          <w:lang w:val="en-IN"/>
        </w:rPr>
        <w:noBreakHyphen/>
        <w:t>toʊ</w:t>
      </w:r>
      <w:proofErr w:type="spellEnd"/>
      <w:r w:rsidRPr="008421F6">
        <w:rPr>
          <w:rFonts w:eastAsia="Times New Roman" w:cstheme="minorHAnsi"/>
          <w:lang w:val="en-IN"/>
        </w:rPr>
        <w:noBreakHyphen/>
        <w:t>ˌ</w:t>
      </w:r>
      <w:proofErr w:type="spellStart"/>
      <w:r w:rsidRPr="008421F6">
        <w:rPr>
          <w:rFonts w:eastAsia="Times New Roman" w:cstheme="minorHAnsi"/>
          <w:lang w:val="en-IN"/>
        </w:rPr>
        <w:t>mæsk</w:t>
      </w:r>
      <w:proofErr w:type="spellEnd"/>
      <w:r w:rsidRPr="008421F6">
        <w:rPr>
          <w:rFonts w:eastAsia="Times New Roman" w:cstheme="minorHAnsi"/>
          <w:lang w:val="en-IN"/>
        </w:rPr>
        <w:t>/</w:t>
      </w:r>
      <w:r w:rsidRPr="008421F6">
        <w:rPr>
          <w:rFonts w:eastAsia="Times New Roman" w:cstheme="minorHAnsi"/>
          <w:lang w:val="en-IN"/>
        </w:rPr>
        <w:br/>
        <w:t>Phonetic Spelling: FO</w:t>
      </w:r>
      <w:r w:rsidRPr="008421F6">
        <w:rPr>
          <w:rFonts w:eastAsia="Times New Roman" w:cstheme="minorHAnsi"/>
          <w:lang w:val="en-IN"/>
        </w:rPr>
        <w:noBreakHyphen/>
        <w:t>to</w:t>
      </w:r>
      <w:r w:rsidRPr="008421F6">
        <w:rPr>
          <w:rFonts w:eastAsia="Times New Roman" w:cstheme="minorHAnsi"/>
          <w:lang w:val="en-IN"/>
        </w:rPr>
        <w:noBreakHyphen/>
        <w:t>mask</w:t>
      </w:r>
    </w:p>
    <w:p w14:paraId="60DAAE2E"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6978E43E">
          <v:rect id="_x0000_i1125" style="width:0;height:1.5pt" o:hralign="center" o:hrstd="t" o:hr="t" fillcolor="#a0a0a0" stroked="f"/>
        </w:pict>
      </w:r>
    </w:p>
    <w:p w14:paraId="4058FD04"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6. photolithography</w:t>
      </w:r>
    </w:p>
    <w:p w14:paraId="30EF6848"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https://www.merriam-webster.com/dictionary/photolithography</w:t>
      </w:r>
      <w:r w:rsidRPr="008421F6">
        <w:rPr>
          <w:rFonts w:eastAsia="Times New Roman" w:cstheme="minorHAnsi"/>
          <w:lang w:val="en-IN"/>
        </w:rPr>
        <w:br/>
        <w:t>IPA: /ˌ</w:t>
      </w:r>
      <w:proofErr w:type="spellStart"/>
      <w:r w:rsidRPr="008421F6">
        <w:rPr>
          <w:rFonts w:eastAsia="Times New Roman" w:cstheme="minorHAnsi"/>
          <w:lang w:val="en-IN"/>
        </w:rPr>
        <w:t>foʊtoʊlɪˈθɑɡrəfi</w:t>
      </w:r>
      <w:proofErr w:type="spellEnd"/>
      <w:r w:rsidRPr="008421F6">
        <w:rPr>
          <w:rFonts w:eastAsia="Times New Roman" w:cstheme="minorHAnsi"/>
          <w:lang w:val="en-IN"/>
        </w:rPr>
        <w:t>/</w:t>
      </w:r>
      <w:r w:rsidRPr="008421F6">
        <w:rPr>
          <w:rFonts w:eastAsia="Times New Roman" w:cstheme="minorHAnsi"/>
          <w:lang w:val="en-IN"/>
        </w:rPr>
        <w:br/>
        <w:t>Phonetic Spelling: FO</w:t>
      </w:r>
      <w:r w:rsidRPr="008421F6">
        <w:rPr>
          <w:rFonts w:eastAsia="Times New Roman" w:cstheme="minorHAnsi"/>
          <w:lang w:val="en-IN"/>
        </w:rPr>
        <w:noBreakHyphen/>
        <w:t>to</w:t>
      </w:r>
      <w:r w:rsidRPr="008421F6">
        <w:rPr>
          <w:rFonts w:eastAsia="Times New Roman" w:cstheme="minorHAnsi"/>
          <w:lang w:val="en-IN"/>
        </w:rPr>
        <w:noBreakHyphen/>
        <w:t>li</w:t>
      </w:r>
      <w:r w:rsidRPr="008421F6">
        <w:rPr>
          <w:rFonts w:eastAsia="Times New Roman" w:cstheme="minorHAnsi"/>
          <w:lang w:val="en-IN"/>
        </w:rPr>
        <w:noBreakHyphen/>
        <w:t>THOG</w:t>
      </w:r>
      <w:r w:rsidRPr="008421F6">
        <w:rPr>
          <w:rFonts w:eastAsia="Times New Roman" w:cstheme="minorHAnsi"/>
          <w:lang w:val="en-IN"/>
        </w:rPr>
        <w:noBreakHyphen/>
      </w:r>
      <w:proofErr w:type="spellStart"/>
      <w:r w:rsidRPr="008421F6">
        <w:rPr>
          <w:rFonts w:eastAsia="Times New Roman" w:cstheme="minorHAnsi"/>
          <w:lang w:val="en-IN"/>
        </w:rPr>
        <w:t>ra</w:t>
      </w:r>
      <w:proofErr w:type="spellEnd"/>
      <w:r w:rsidRPr="008421F6">
        <w:rPr>
          <w:rFonts w:eastAsia="Times New Roman" w:cstheme="minorHAnsi"/>
          <w:lang w:val="en-IN"/>
        </w:rPr>
        <w:noBreakHyphen/>
        <w:t>fee</w:t>
      </w:r>
    </w:p>
    <w:p w14:paraId="6B806639"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5DD90A1E">
          <v:rect id="_x0000_i1126" style="width:0;height:1.5pt" o:hralign="center" o:hrstd="t" o:hr="t" fillcolor="#a0a0a0" stroked="f"/>
        </w:pict>
      </w:r>
    </w:p>
    <w:p w14:paraId="37DE9144"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7. developer (in context of photoresist)</w:t>
      </w:r>
    </w:p>
    <w:p w14:paraId="7077C194"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https://www.merriam-webster.com/dictionary/developer</w:t>
      </w:r>
      <w:r w:rsidRPr="008421F6">
        <w:rPr>
          <w:rFonts w:eastAsia="Times New Roman" w:cstheme="minorHAnsi"/>
          <w:lang w:val="en-IN"/>
        </w:rPr>
        <w:br/>
        <w:t>IPA: /</w:t>
      </w:r>
      <w:proofErr w:type="spellStart"/>
      <w:r w:rsidRPr="008421F6">
        <w:rPr>
          <w:rFonts w:eastAsia="Times New Roman" w:cstheme="minorHAnsi"/>
          <w:lang w:val="en-IN"/>
        </w:rPr>
        <w:t>dɪˈvɛləpər</w:t>
      </w:r>
      <w:proofErr w:type="spellEnd"/>
      <w:r w:rsidRPr="008421F6">
        <w:rPr>
          <w:rFonts w:eastAsia="Times New Roman" w:cstheme="minorHAnsi"/>
          <w:lang w:val="en-IN"/>
        </w:rPr>
        <w:t>/</w:t>
      </w:r>
      <w:r w:rsidRPr="008421F6">
        <w:rPr>
          <w:rFonts w:eastAsia="Times New Roman" w:cstheme="minorHAnsi"/>
          <w:lang w:val="en-IN"/>
        </w:rPr>
        <w:br/>
        <w:t>Phonetic Spelling: di</w:t>
      </w:r>
      <w:r w:rsidRPr="008421F6">
        <w:rPr>
          <w:rFonts w:eastAsia="Times New Roman" w:cstheme="minorHAnsi"/>
          <w:lang w:val="en-IN"/>
        </w:rPr>
        <w:noBreakHyphen/>
        <w:t>VEL</w:t>
      </w:r>
      <w:r w:rsidRPr="008421F6">
        <w:rPr>
          <w:rFonts w:eastAsia="Times New Roman" w:cstheme="minorHAnsi"/>
          <w:lang w:val="en-IN"/>
        </w:rPr>
        <w:noBreakHyphen/>
        <w:t>uh</w:t>
      </w:r>
      <w:r w:rsidRPr="008421F6">
        <w:rPr>
          <w:rFonts w:eastAsia="Times New Roman" w:cstheme="minorHAnsi"/>
          <w:lang w:val="en-IN"/>
        </w:rPr>
        <w:noBreakHyphen/>
        <w:t>per</w:t>
      </w:r>
    </w:p>
    <w:p w14:paraId="3D4A4FD7"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6A661ACE">
          <v:rect id="_x0000_i1127" style="width:0;height:1.5pt" o:hralign="center" o:hrstd="t" o:hr="t" fillcolor="#a0a0a0" stroked="f"/>
        </w:pict>
      </w:r>
    </w:p>
    <w:p w14:paraId="66E5B55B"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8. NMD</w:t>
      </w:r>
      <w:r w:rsidRPr="008421F6">
        <w:rPr>
          <w:rFonts w:eastAsia="Times New Roman" w:cstheme="minorHAnsi"/>
          <w:b/>
          <w:bCs/>
          <w:lang w:val="en-IN"/>
        </w:rPr>
        <w:noBreakHyphen/>
        <w:t>3</w:t>
      </w:r>
    </w:p>
    <w:p w14:paraId="156B647D" w14:textId="77777777" w:rsidR="008421F6" w:rsidRPr="008421F6" w:rsidRDefault="008421F6" w:rsidP="008421F6">
      <w:pPr>
        <w:rPr>
          <w:rFonts w:eastAsia="Times New Roman" w:cstheme="minorHAnsi"/>
          <w:lang w:val="en-IN"/>
        </w:rPr>
      </w:pPr>
      <w:r w:rsidRPr="008421F6">
        <w:rPr>
          <w:rFonts w:eastAsia="Times New Roman" w:cstheme="minorHAnsi"/>
          <w:lang w:val="en-IN"/>
        </w:rPr>
        <w:lastRenderedPageBreak/>
        <w:t>No confirmed link found (proper name of a specific developer formulation).</w:t>
      </w:r>
      <w:r w:rsidRPr="008421F6">
        <w:rPr>
          <w:rFonts w:eastAsia="Times New Roman" w:cstheme="minorHAnsi"/>
          <w:lang w:val="en-IN"/>
        </w:rPr>
        <w:br/>
        <w:t>IPA: /ˌ</w:t>
      </w:r>
      <w:proofErr w:type="spellStart"/>
      <w:r w:rsidRPr="008421F6">
        <w:rPr>
          <w:rFonts w:eastAsia="Times New Roman" w:cstheme="minorHAnsi"/>
          <w:lang w:val="en-IN"/>
        </w:rPr>
        <w:t>ɛn</w:t>
      </w:r>
      <w:r w:rsidRPr="008421F6">
        <w:rPr>
          <w:rFonts w:eastAsia="Times New Roman" w:cstheme="minorHAnsi"/>
          <w:lang w:val="en-IN"/>
        </w:rPr>
        <w:noBreakHyphen/>
        <w:t>ɛm</w:t>
      </w:r>
      <w:proofErr w:type="spellEnd"/>
      <w:r w:rsidRPr="008421F6">
        <w:rPr>
          <w:rFonts w:eastAsia="Times New Roman" w:cstheme="minorHAnsi"/>
          <w:lang w:val="en-IN"/>
        </w:rPr>
        <w:noBreakHyphen/>
        <w:t>ˈdi</w:t>
      </w:r>
      <w:r w:rsidRPr="008421F6">
        <w:rPr>
          <w:rFonts w:eastAsia="Times New Roman" w:cstheme="minorHAnsi"/>
          <w:lang w:val="en-IN"/>
        </w:rPr>
        <w:noBreakHyphen/>
      </w:r>
      <w:proofErr w:type="spellStart"/>
      <w:r w:rsidRPr="008421F6">
        <w:rPr>
          <w:rFonts w:eastAsia="Times New Roman" w:cstheme="minorHAnsi"/>
          <w:lang w:val="en-IN"/>
        </w:rPr>
        <w:t>θri</w:t>
      </w:r>
      <w:proofErr w:type="spellEnd"/>
      <w:r w:rsidRPr="008421F6">
        <w:rPr>
          <w:rFonts w:eastAsia="Times New Roman" w:cstheme="minorHAnsi"/>
          <w:lang w:val="en-IN"/>
        </w:rPr>
        <w:t>/</w:t>
      </w:r>
      <w:r w:rsidRPr="008421F6">
        <w:rPr>
          <w:rFonts w:eastAsia="Times New Roman" w:cstheme="minorHAnsi"/>
          <w:lang w:val="en-IN"/>
        </w:rPr>
        <w:br/>
        <w:t xml:space="preserve">Phonetic Spelling: </w:t>
      </w:r>
      <w:proofErr w:type="spellStart"/>
      <w:r w:rsidRPr="008421F6">
        <w:rPr>
          <w:rFonts w:eastAsia="Times New Roman" w:cstheme="minorHAnsi"/>
          <w:lang w:val="en-IN"/>
        </w:rPr>
        <w:t>en</w:t>
      </w:r>
      <w:proofErr w:type="spellEnd"/>
      <w:r w:rsidRPr="008421F6">
        <w:rPr>
          <w:rFonts w:eastAsia="Times New Roman" w:cstheme="minorHAnsi"/>
          <w:lang w:val="en-IN"/>
        </w:rPr>
        <w:noBreakHyphen/>
      </w:r>
      <w:proofErr w:type="spellStart"/>
      <w:r w:rsidRPr="008421F6">
        <w:rPr>
          <w:rFonts w:eastAsia="Times New Roman" w:cstheme="minorHAnsi"/>
          <w:lang w:val="en-IN"/>
        </w:rPr>
        <w:t>em</w:t>
      </w:r>
      <w:proofErr w:type="spellEnd"/>
      <w:r w:rsidRPr="008421F6">
        <w:rPr>
          <w:rFonts w:eastAsia="Times New Roman" w:cstheme="minorHAnsi"/>
          <w:lang w:val="en-IN"/>
        </w:rPr>
        <w:noBreakHyphen/>
        <w:t>DEE</w:t>
      </w:r>
      <w:r w:rsidRPr="008421F6">
        <w:rPr>
          <w:rFonts w:eastAsia="Times New Roman" w:cstheme="minorHAnsi"/>
          <w:lang w:val="en-IN"/>
        </w:rPr>
        <w:noBreakHyphen/>
        <w:t>three</w:t>
      </w:r>
    </w:p>
    <w:p w14:paraId="53FACF9F"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6A1F3EFA">
          <v:rect id="_x0000_i1128" style="width:0;height:1.5pt" o:hralign="center" o:hrstd="t" o:hr="t" fillcolor="#a0a0a0" stroked="f"/>
        </w:pict>
      </w:r>
    </w:p>
    <w:p w14:paraId="57FBFA26"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9. photoresist</w:t>
      </w:r>
    </w:p>
    <w:p w14:paraId="78B87984"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https://www.merriam-webster.com/dictionary/photoresist</w:t>
      </w:r>
      <w:r w:rsidRPr="008421F6">
        <w:rPr>
          <w:rFonts w:eastAsia="Times New Roman" w:cstheme="minorHAnsi"/>
          <w:lang w:val="en-IN"/>
        </w:rPr>
        <w:br/>
        <w:t>IPA: /ˈ</w:t>
      </w:r>
      <w:proofErr w:type="spellStart"/>
      <w:r w:rsidRPr="008421F6">
        <w:rPr>
          <w:rFonts w:eastAsia="Times New Roman" w:cstheme="minorHAnsi"/>
          <w:lang w:val="en-IN"/>
        </w:rPr>
        <w:t>foʊˌtoʊrɪˈzɪst</w:t>
      </w:r>
      <w:proofErr w:type="spellEnd"/>
      <w:r w:rsidRPr="008421F6">
        <w:rPr>
          <w:rFonts w:eastAsia="Times New Roman" w:cstheme="minorHAnsi"/>
          <w:lang w:val="en-IN"/>
        </w:rPr>
        <w:t>/</w:t>
      </w:r>
      <w:r w:rsidRPr="008421F6">
        <w:rPr>
          <w:rFonts w:eastAsia="Times New Roman" w:cstheme="minorHAnsi"/>
          <w:lang w:val="en-IN"/>
        </w:rPr>
        <w:br/>
        <w:t>Phonetic Spelling: FO</w:t>
      </w:r>
      <w:r w:rsidRPr="008421F6">
        <w:rPr>
          <w:rFonts w:eastAsia="Times New Roman" w:cstheme="minorHAnsi"/>
          <w:lang w:val="en-IN"/>
        </w:rPr>
        <w:noBreakHyphen/>
        <w:t>to</w:t>
      </w:r>
      <w:r w:rsidRPr="008421F6">
        <w:rPr>
          <w:rFonts w:eastAsia="Times New Roman" w:cstheme="minorHAnsi"/>
          <w:lang w:val="en-IN"/>
        </w:rPr>
        <w:noBreakHyphen/>
        <w:t>re</w:t>
      </w:r>
      <w:r w:rsidRPr="008421F6">
        <w:rPr>
          <w:rFonts w:eastAsia="Times New Roman" w:cstheme="minorHAnsi"/>
          <w:lang w:val="en-IN"/>
        </w:rPr>
        <w:noBreakHyphen/>
      </w:r>
      <w:proofErr w:type="spellStart"/>
      <w:r w:rsidRPr="008421F6">
        <w:rPr>
          <w:rFonts w:eastAsia="Times New Roman" w:cstheme="minorHAnsi"/>
          <w:lang w:val="en-IN"/>
        </w:rPr>
        <w:t>zist</w:t>
      </w:r>
      <w:proofErr w:type="spellEnd"/>
    </w:p>
    <w:p w14:paraId="581AA481"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4BBFFD79">
          <v:rect id="_x0000_i1129" style="width:0;height:1.5pt" o:hralign="center" o:hrstd="t" o:hr="t" fillcolor="#a0a0a0" stroked="f"/>
        </w:pict>
      </w:r>
    </w:p>
    <w:p w14:paraId="1125C3E8"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10. indium tin oxide</w:t>
      </w:r>
    </w:p>
    <w:p w14:paraId="70D942FE" w14:textId="77777777" w:rsidR="008421F6" w:rsidRPr="008421F6" w:rsidRDefault="008421F6" w:rsidP="008421F6">
      <w:pPr>
        <w:numPr>
          <w:ilvl w:val="0"/>
          <w:numId w:val="46"/>
        </w:numPr>
        <w:rPr>
          <w:rFonts w:eastAsia="Times New Roman" w:cstheme="minorHAnsi"/>
          <w:lang w:val="en-IN"/>
        </w:rPr>
      </w:pPr>
      <w:r w:rsidRPr="008421F6">
        <w:rPr>
          <w:rFonts w:eastAsia="Times New Roman" w:cstheme="minorHAnsi"/>
          <w:b/>
          <w:bCs/>
          <w:lang w:val="en-IN"/>
        </w:rPr>
        <w:t>indium</w:t>
      </w:r>
      <w:r w:rsidRPr="008421F6">
        <w:rPr>
          <w:rFonts w:eastAsia="Times New Roman" w:cstheme="minorHAnsi"/>
          <w:lang w:val="en-IN"/>
        </w:rPr>
        <w:t>:</w:t>
      </w:r>
      <w:r w:rsidRPr="008421F6">
        <w:rPr>
          <w:rFonts w:eastAsia="Times New Roman" w:cstheme="minorHAnsi"/>
          <w:lang w:val="en-IN"/>
        </w:rPr>
        <w:br/>
        <w:t>Pronunciation link: https://www.merriam-webster.com/dictionary/indium</w:t>
      </w:r>
      <w:r w:rsidRPr="008421F6">
        <w:rPr>
          <w:rFonts w:eastAsia="Times New Roman" w:cstheme="minorHAnsi"/>
          <w:lang w:val="en-IN"/>
        </w:rPr>
        <w:br/>
        <w:t>IPA: /ˈ</w:t>
      </w:r>
      <w:proofErr w:type="spellStart"/>
      <w:r w:rsidRPr="008421F6">
        <w:rPr>
          <w:rFonts w:eastAsia="Times New Roman" w:cstheme="minorHAnsi"/>
          <w:lang w:val="en-IN"/>
        </w:rPr>
        <w:t>ɪndiəm</w:t>
      </w:r>
      <w:proofErr w:type="spellEnd"/>
      <w:r w:rsidRPr="008421F6">
        <w:rPr>
          <w:rFonts w:eastAsia="Times New Roman" w:cstheme="minorHAnsi"/>
          <w:lang w:val="en-IN"/>
        </w:rPr>
        <w:t>/</w:t>
      </w:r>
      <w:r w:rsidRPr="008421F6">
        <w:rPr>
          <w:rFonts w:eastAsia="Times New Roman" w:cstheme="minorHAnsi"/>
          <w:lang w:val="en-IN"/>
        </w:rPr>
        <w:br/>
        <w:t>Phonetic Spelling: IN</w:t>
      </w:r>
      <w:r w:rsidRPr="008421F6">
        <w:rPr>
          <w:rFonts w:eastAsia="Times New Roman" w:cstheme="minorHAnsi"/>
          <w:lang w:val="en-IN"/>
        </w:rPr>
        <w:noBreakHyphen/>
        <w:t>dee</w:t>
      </w:r>
      <w:r w:rsidRPr="008421F6">
        <w:rPr>
          <w:rFonts w:eastAsia="Times New Roman" w:cstheme="minorHAnsi"/>
          <w:lang w:val="en-IN"/>
        </w:rPr>
        <w:noBreakHyphen/>
      </w:r>
      <w:proofErr w:type="spellStart"/>
      <w:r w:rsidRPr="008421F6">
        <w:rPr>
          <w:rFonts w:eastAsia="Times New Roman" w:cstheme="minorHAnsi"/>
          <w:lang w:val="en-IN"/>
        </w:rPr>
        <w:t>əm</w:t>
      </w:r>
      <w:proofErr w:type="spellEnd"/>
    </w:p>
    <w:p w14:paraId="59EBEE74" w14:textId="77777777" w:rsidR="008421F6" w:rsidRPr="008421F6" w:rsidRDefault="008421F6" w:rsidP="008421F6">
      <w:pPr>
        <w:numPr>
          <w:ilvl w:val="0"/>
          <w:numId w:val="46"/>
        </w:numPr>
        <w:rPr>
          <w:rFonts w:eastAsia="Times New Roman" w:cstheme="minorHAnsi"/>
          <w:lang w:val="en-IN"/>
        </w:rPr>
      </w:pPr>
      <w:r w:rsidRPr="008421F6">
        <w:rPr>
          <w:rFonts w:eastAsia="Times New Roman" w:cstheme="minorHAnsi"/>
          <w:b/>
          <w:bCs/>
          <w:lang w:val="en-IN"/>
        </w:rPr>
        <w:t>tin</w:t>
      </w:r>
      <w:r w:rsidRPr="008421F6">
        <w:rPr>
          <w:rFonts w:eastAsia="Times New Roman" w:cstheme="minorHAnsi"/>
          <w:lang w:val="en-IN"/>
        </w:rPr>
        <w:t>:</w:t>
      </w:r>
      <w:r w:rsidRPr="008421F6">
        <w:rPr>
          <w:rFonts w:eastAsia="Times New Roman" w:cstheme="minorHAnsi"/>
          <w:lang w:val="en-IN"/>
        </w:rPr>
        <w:br/>
        <w:t>Pronunciation link: https://www.merriam-webster.com/dictionary/tin</w:t>
      </w:r>
      <w:r w:rsidRPr="008421F6">
        <w:rPr>
          <w:rFonts w:eastAsia="Times New Roman" w:cstheme="minorHAnsi"/>
          <w:lang w:val="en-IN"/>
        </w:rPr>
        <w:br/>
        <w:t>IPA: /</w:t>
      </w:r>
      <w:proofErr w:type="spellStart"/>
      <w:r w:rsidRPr="008421F6">
        <w:rPr>
          <w:rFonts w:eastAsia="Times New Roman" w:cstheme="minorHAnsi"/>
          <w:lang w:val="en-IN"/>
        </w:rPr>
        <w:t>tɪn</w:t>
      </w:r>
      <w:proofErr w:type="spellEnd"/>
      <w:r w:rsidRPr="008421F6">
        <w:rPr>
          <w:rFonts w:eastAsia="Times New Roman" w:cstheme="minorHAnsi"/>
          <w:lang w:val="en-IN"/>
        </w:rPr>
        <w:t>/</w:t>
      </w:r>
      <w:r w:rsidRPr="008421F6">
        <w:rPr>
          <w:rFonts w:eastAsia="Times New Roman" w:cstheme="minorHAnsi"/>
          <w:lang w:val="en-IN"/>
        </w:rPr>
        <w:br/>
        <w:t>Phonetic Spelling: tin</w:t>
      </w:r>
    </w:p>
    <w:p w14:paraId="4B27AC6F" w14:textId="77777777" w:rsidR="008421F6" w:rsidRPr="008421F6" w:rsidRDefault="008421F6" w:rsidP="008421F6">
      <w:pPr>
        <w:numPr>
          <w:ilvl w:val="0"/>
          <w:numId w:val="46"/>
        </w:numPr>
        <w:rPr>
          <w:rFonts w:eastAsia="Times New Roman" w:cstheme="minorHAnsi"/>
          <w:lang w:val="en-IN"/>
        </w:rPr>
      </w:pPr>
      <w:r w:rsidRPr="008421F6">
        <w:rPr>
          <w:rFonts w:eastAsia="Times New Roman" w:cstheme="minorHAnsi"/>
          <w:b/>
          <w:bCs/>
          <w:lang w:val="en-IN"/>
        </w:rPr>
        <w:t>oxide</w:t>
      </w:r>
      <w:r w:rsidRPr="008421F6">
        <w:rPr>
          <w:rFonts w:eastAsia="Times New Roman" w:cstheme="minorHAnsi"/>
          <w:lang w:val="en-IN"/>
        </w:rPr>
        <w:t>:</w:t>
      </w:r>
      <w:r w:rsidRPr="008421F6">
        <w:rPr>
          <w:rFonts w:eastAsia="Times New Roman" w:cstheme="minorHAnsi"/>
          <w:lang w:val="en-IN"/>
        </w:rPr>
        <w:br/>
        <w:t>Pronunciation link: https://www.merriam-webster.com/dictionary/oxide</w:t>
      </w:r>
      <w:r w:rsidRPr="008421F6">
        <w:rPr>
          <w:rFonts w:eastAsia="Times New Roman" w:cstheme="minorHAnsi"/>
          <w:lang w:val="en-IN"/>
        </w:rPr>
        <w:br/>
        <w:t>IPA: /ˈ</w:t>
      </w:r>
      <w:proofErr w:type="spellStart"/>
      <w:r w:rsidRPr="008421F6">
        <w:rPr>
          <w:rFonts w:eastAsia="Times New Roman" w:cstheme="minorHAnsi"/>
          <w:lang w:val="en-IN"/>
        </w:rPr>
        <w:t>ɑksaɪd</w:t>
      </w:r>
      <w:proofErr w:type="spellEnd"/>
      <w:r w:rsidRPr="008421F6">
        <w:rPr>
          <w:rFonts w:eastAsia="Times New Roman" w:cstheme="minorHAnsi"/>
          <w:lang w:val="en-IN"/>
        </w:rPr>
        <w:t>/ or /ˈ</w:t>
      </w:r>
      <w:proofErr w:type="spellStart"/>
      <w:r w:rsidRPr="008421F6">
        <w:rPr>
          <w:rFonts w:eastAsia="Times New Roman" w:cstheme="minorHAnsi"/>
          <w:lang w:val="en-IN"/>
        </w:rPr>
        <w:t>ɑkˌsaɪd</w:t>
      </w:r>
      <w:proofErr w:type="spellEnd"/>
      <w:r w:rsidRPr="008421F6">
        <w:rPr>
          <w:rFonts w:eastAsia="Times New Roman" w:cstheme="minorHAnsi"/>
          <w:lang w:val="en-IN"/>
        </w:rPr>
        <w:t>/</w:t>
      </w:r>
      <w:r w:rsidRPr="008421F6">
        <w:rPr>
          <w:rFonts w:eastAsia="Times New Roman" w:cstheme="minorHAnsi"/>
          <w:lang w:val="en-IN"/>
        </w:rPr>
        <w:br/>
        <w:t>Phonetic Spelling: OX</w:t>
      </w:r>
      <w:r w:rsidRPr="008421F6">
        <w:rPr>
          <w:rFonts w:eastAsia="Times New Roman" w:cstheme="minorHAnsi"/>
          <w:lang w:val="en-IN"/>
        </w:rPr>
        <w:noBreakHyphen/>
        <w:t>ide</w:t>
      </w:r>
    </w:p>
    <w:p w14:paraId="4C0F056D"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1F6BE014">
          <v:rect id="_x0000_i1130" style="width:0;height:1.5pt" o:hralign="center" o:hrstd="t" o:hr="t" fillcolor="#a0a0a0" stroked="f"/>
        </w:pict>
      </w:r>
    </w:p>
    <w:p w14:paraId="774FFE09"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11. sputtering</w:t>
      </w:r>
    </w:p>
    <w:p w14:paraId="52D19E7F"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https://www.merriam-webster.com/dictionary/sputtering</w:t>
      </w:r>
      <w:r w:rsidRPr="008421F6">
        <w:rPr>
          <w:rFonts w:eastAsia="Times New Roman" w:cstheme="minorHAnsi"/>
          <w:lang w:val="en-IN"/>
        </w:rPr>
        <w:br/>
        <w:t>IPA: /ˈ</w:t>
      </w:r>
      <w:proofErr w:type="spellStart"/>
      <w:r w:rsidRPr="008421F6">
        <w:rPr>
          <w:rFonts w:eastAsia="Times New Roman" w:cstheme="minorHAnsi"/>
          <w:lang w:val="en-IN"/>
        </w:rPr>
        <w:t>spʌtərɪŋ</w:t>
      </w:r>
      <w:proofErr w:type="spellEnd"/>
      <w:r w:rsidRPr="008421F6">
        <w:rPr>
          <w:rFonts w:eastAsia="Times New Roman" w:cstheme="minorHAnsi"/>
          <w:lang w:val="en-IN"/>
        </w:rPr>
        <w:t>/</w:t>
      </w:r>
      <w:r w:rsidRPr="008421F6">
        <w:rPr>
          <w:rFonts w:eastAsia="Times New Roman" w:cstheme="minorHAnsi"/>
          <w:lang w:val="en-IN"/>
        </w:rPr>
        <w:br/>
        <w:t>Phonetic Spelling: SPUT</w:t>
      </w:r>
      <w:r w:rsidRPr="008421F6">
        <w:rPr>
          <w:rFonts w:eastAsia="Times New Roman" w:cstheme="minorHAnsi"/>
          <w:lang w:val="en-IN"/>
        </w:rPr>
        <w:noBreakHyphen/>
        <w:t>er</w:t>
      </w:r>
      <w:r w:rsidRPr="008421F6">
        <w:rPr>
          <w:rFonts w:eastAsia="Times New Roman" w:cstheme="minorHAnsi"/>
          <w:lang w:val="en-IN"/>
        </w:rPr>
        <w:noBreakHyphen/>
      </w:r>
      <w:proofErr w:type="spellStart"/>
      <w:r w:rsidRPr="008421F6">
        <w:rPr>
          <w:rFonts w:eastAsia="Times New Roman" w:cstheme="minorHAnsi"/>
          <w:lang w:val="en-IN"/>
        </w:rPr>
        <w:t>ing</w:t>
      </w:r>
      <w:proofErr w:type="spellEnd"/>
    </w:p>
    <w:p w14:paraId="4EBA5876"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08801FEF">
          <v:rect id="_x0000_i1131" style="width:0;height:1.5pt" o:hralign="center" o:hrstd="t" o:hr="t" fillcolor="#a0a0a0" stroked="f"/>
        </w:pict>
      </w:r>
    </w:p>
    <w:p w14:paraId="5DE0770A"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12. microliter (µL)</w:t>
      </w:r>
    </w:p>
    <w:p w14:paraId="0743A21D"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https://www.merriam-webster.com/dictionary/microliter</w:t>
      </w:r>
      <w:r w:rsidRPr="008421F6">
        <w:rPr>
          <w:rFonts w:eastAsia="Times New Roman" w:cstheme="minorHAnsi"/>
          <w:lang w:val="en-IN"/>
        </w:rPr>
        <w:br/>
        <w:t>IPA: /ˈ</w:t>
      </w:r>
      <w:proofErr w:type="spellStart"/>
      <w:r w:rsidRPr="008421F6">
        <w:rPr>
          <w:rFonts w:eastAsia="Times New Roman" w:cstheme="minorHAnsi"/>
          <w:lang w:val="en-IN"/>
        </w:rPr>
        <w:t>maɪkrəˌli·tər</w:t>
      </w:r>
      <w:proofErr w:type="spellEnd"/>
      <w:r w:rsidRPr="008421F6">
        <w:rPr>
          <w:rFonts w:eastAsia="Times New Roman" w:cstheme="minorHAnsi"/>
          <w:lang w:val="en-IN"/>
        </w:rPr>
        <w:t>/</w:t>
      </w:r>
      <w:r w:rsidRPr="008421F6">
        <w:rPr>
          <w:rFonts w:eastAsia="Times New Roman" w:cstheme="minorHAnsi"/>
          <w:lang w:val="en-IN"/>
        </w:rPr>
        <w:br/>
        <w:t>Phonetic Spelling: MY</w:t>
      </w:r>
      <w:r w:rsidRPr="008421F6">
        <w:rPr>
          <w:rFonts w:eastAsia="Times New Roman" w:cstheme="minorHAnsi"/>
          <w:lang w:val="en-IN"/>
        </w:rPr>
        <w:noBreakHyphen/>
        <w:t>kro</w:t>
      </w:r>
      <w:r w:rsidRPr="008421F6">
        <w:rPr>
          <w:rFonts w:eastAsia="Times New Roman" w:cstheme="minorHAnsi"/>
          <w:lang w:val="en-IN"/>
        </w:rPr>
        <w:noBreakHyphen/>
        <w:t>lee</w:t>
      </w:r>
      <w:r w:rsidRPr="008421F6">
        <w:rPr>
          <w:rFonts w:eastAsia="Times New Roman" w:cstheme="minorHAnsi"/>
          <w:lang w:val="en-IN"/>
        </w:rPr>
        <w:noBreakHyphen/>
        <w:t>ter</w:t>
      </w:r>
    </w:p>
    <w:p w14:paraId="48AEE017"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3655BDEF">
          <v:rect id="_x0000_i1132" style="width:0;height:1.5pt" o:hralign="center" o:hrstd="t" o:hr="t" fillcolor="#a0a0a0" stroked="f"/>
        </w:pict>
      </w:r>
    </w:p>
    <w:p w14:paraId="77D7BCFA"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13. SU</w:t>
      </w:r>
      <w:r w:rsidRPr="008421F6">
        <w:rPr>
          <w:rFonts w:eastAsia="Times New Roman" w:cstheme="minorHAnsi"/>
          <w:b/>
          <w:bCs/>
          <w:lang w:val="en-IN"/>
        </w:rPr>
        <w:noBreakHyphen/>
        <w:t>8</w:t>
      </w:r>
    </w:p>
    <w:p w14:paraId="2A79AEDE" w14:textId="77777777" w:rsidR="008421F6" w:rsidRPr="008421F6" w:rsidRDefault="008421F6" w:rsidP="008421F6">
      <w:pPr>
        <w:rPr>
          <w:rFonts w:eastAsia="Times New Roman" w:cstheme="minorHAnsi"/>
          <w:lang w:val="en-IN"/>
        </w:rPr>
      </w:pPr>
      <w:r w:rsidRPr="008421F6">
        <w:rPr>
          <w:rFonts w:eastAsia="Times New Roman" w:cstheme="minorHAnsi"/>
          <w:lang w:val="en-IN"/>
        </w:rPr>
        <w:t>No confirmed link found (specific resin name).</w:t>
      </w:r>
      <w:r w:rsidRPr="008421F6">
        <w:rPr>
          <w:rFonts w:eastAsia="Times New Roman" w:cstheme="minorHAnsi"/>
          <w:lang w:val="en-IN"/>
        </w:rPr>
        <w:br/>
        <w:t>IPA: /ˌ</w:t>
      </w:r>
      <w:proofErr w:type="spellStart"/>
      <w:r w:rsidRPr="008421F6">
        <w:rPr>
          <w:rFonts w:eastAsia="Times New Roman" w:cstheme="minorHAnsi"/>
          <w:lang w:val="en-IN"/>
        </w:rPr>
        <w:t>ɛs</w:t>
      </w:r>
      <w:r w:rsidRPr="008421F6">
        <w:rPr>
          <w:rFonts w:eastAsia="Times New Roman" w:cstheme="minorHAnsi"/>
          <w:lang w:val="en-IN"/>
        </w:rPr>
        <w:noBreakHyphen/>
        <w:t>ju</w:t>
      </w:r>
      <w:proofErr w:type="spellEnd"/>
      <w:r w:rsidRPr="008421F6">
        <w:rPr>
          <w:rFonts w:eastAsia="Times New Roman" w:cstheme="minorHAnsi"/>
          <w:lang w:val="en-IN"/>
        </w:rPr>
        <w:noBreakHyphen/>
        <w:t>ˈ</w:t>
      </w:r>
      <w:proofErr w:type="spellStart"/>
      <w:r w:rsidRPr="008421F6">
        <w:rPr>
          <w:rFonts w:eastAsia="Times New Roman" w:cstheme="minorHAnsi"/>
          <w:lang w:val="en-IN"/>
        </w:rPr>
        <w:t>eɪt</w:t>
      </w:r>
      <w:proofErr w:type="spellEnd"/>
      <w:r w:rsidRPr="008421F6">
        <w:rPr>
          <w:rFonts w:eastAsia="Times New Roman" w:cstheme="minorHAnsi"/>
          <w:lang w:val="en-IN"/>
        </w:rPr>
        <w:t>/</w:t>
      </w:r>
      <w:r w:rsidRPr="008421F6">
        <w:rPr>
          <w:rFonts w:eastAsia="Times New Roman" w:cstheme="minorHAnsi"/>
          <w:lang w:val="en-IN"/>
        </w:rPr>
        <w:br/>
        <w:t>Phonetic Spelling: S</w:t>
      </w:r>
      <w:r w:rsidRPr="008421F6">
        <w:rPr>
          <w:rFonts w:eastAsia="Times New Roman" w:cstheme="minorHAnsi"/>
          <w:lang w:val="en-IN"/>
        </w:rPr>
        <w:noBreakHyphen/>
        <w:t>U</w:t>
      </w:r>
      <w:r w:rsidRPr="008421F6">
        <w:rPr>
          <w:rFonts w:eastAsia="Times New Roman" w:cstheme="minorHAnsi"/>
          <w:lang w:val="en-IN"/>
        </w:rPr>
        <w:noBreakHyphen/>
        <w:t>eight</w:t>
      </w:r>
    </w:p>
    <w:p w14:paraId="193651CB"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126456D0">
          <v:rect id="_x0000_i1133" style="width:0;height:1.5pt" o:hralign="center" o:hrstd="t" o:hr="t" fillcolor="#a0a0a0" stroked="f"/>
        </w:pict>
      </w:r>
    </w:p>
    <w:p w14:paraId="53EC95BD"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14. hydrochloric acid</w:t>
      </w:r>
    </w:p>
    <w:p w14:paraId="363947F5" w14:textId="77777777" w:rsidR="008421F6" w:rsidRPr="008421F6" w:rsidRDefault="008421F6" w:rsidP="008421F6">
      <w:pPr>
        <w:numPr>
          <w:ilvl w:val="0"/>
          <w:numId w:val="47"/>
        </w:numPr>
        <w:rPr>
          <w:rFonts w:eastAsia="Times New Roman" w:cstheme="minorHAnsi"/>
          <w:lang w:val="en-IN"/>
        </w:rPr>
      </w:pPr>
      <w:r w:rsidRPr="008421F6">
        <w:rPr>
          <w:rFonts w:eastAsia="Times New Roman" w:cstheme="minorHAnsi"/>
          <w:b/>
          <w:bCs/>
          <w:lang w:val="en-IN"/>
        </w:rPr>
        <w:lastRenderedPageBreak/>
        <w:t>hydrochloric</w:t>
      </w:r>
      <w:r w:rsidRPr="008421F6">
        <w:rPr>
          <w:rFonts w:eastAsia="Times New Roman" w:cstheme="minorHAnsi"/>
          <w:lang w:val="en-IN"/>
        </w:rPr>
        <w:t>:</w:t>
      </w:r>
      <w:r w:rsidRPr="008421F6">
        <w:rPr>
          <w:rFonts w:eastAsia="Times New Roman" w:cstheme="minorHAnsi"/>
          <w:lang w:val="en-IN"/>
        </w:rPr>
        <w:br/>
        <w:t>Pronunciation link: https://www.merriam-webster.com/dictionary/hydrochloric</w:t>
      </w:r>
      <w:r w:rsidRPr="008421F6">
        <w:rPr>
          <w:rFonts w:eastAsia="Times New Roman" w:cstheme="minorHAnsi"/>
          <w:lang w:val="en-IN"/>
        </w:rPr>
        <w:br/>
        <w:t>IPA: /ˌ</w:t>
      </w:r>
      <w:proofErr w:type="spellStart"/>
      <w:r w:rsidRPr="008421F6">
        <w:rPr>
          <w:rFonts w:eastAsia="Times New Roman" w:cstheme="minorHAnsi"/>
          <w:lang w:val="en-IN"/>
        </w:rPr>
        <w:t>haɪdrəˈklɔrɪk</w:t>
      </w:r>
      <w:proofErr w:type="spellEnd"/>
      <w:r w:rsidRPr="008421F6">
        <w:rPr>
          <w:rFonts w:eastAsia="Times New Roman" w:cstheme="minorHAnsi"/>
          <w:lang w:val="en-IN"/>
        </w:rPr>
        <w:t>/</w:t>
      </w:r>
      <w:r w:rsidRPr="008421F6">
        <w:rPr>
          <w:rFonts w:eastAsia="Times New Roman" w:cstheme="minorHAnsi"/>
          <w:lang w:val="en-IN"/>
        </w:rPr>
        <w:br/>
        <w:t>Phonetic Spelling: hy</w:t>
      </w:r>
      <w:r w:rsidRPr="008421F6">
        <w:rPr>
          <w:rFonts w:eastAsia="Times New Roman" w:cstheme="minorHAnsi"/>
          <w:lang w:val="en-IN"/>
        </w:rPr>
        <w:noBreakHyphen/>
      </w:r>
      <w:proofErr w:type="spellStart"/>
      <w:r w:rsidRPr="008421F6">
        <w:rPr>
          <w:rFonts w:eastAsia="Times New Roman" w:cstheme="minorHAnsi"/>
          <w:lang w:val="en-IN"/>
        </w:rPr>
        <w:t>dro</w:t>
      </w:r>
      <w:proofErr w:type="spellEnd"/>
      <w:r w:rsidRPr="008421F6">
        <w:rPr>
          <w:rFonts w:eastAsia="Times New Roman" w:cstheme="minorHAnsi"/>
          <w:lang w:val="en-IN"/>
        </w:rPr>
        <w:noBreakHyphen/>
        <w:t>KLO</w:t>
      </w:r>
      <w:r w:rsidRPr="008421F6">
        <w:rPr>
          <w:rFonts w:eastAsia="Times New Roman" w:cstheme="minorHAnsi"/>
          <w:lang w:val="en-IN"/>
        </w:rPr>
        <w:noBreakHyphen/>
      </w:r>
      <w:proofErr w:type="spellStart"/>
      <w:r w:rsidRPr="008421F6">
        <w:rPr>
          <w:rFonts w:eastAsia="Times New Roman" w:cstheme="minorHAnsi"/>
          <w:lang w:val="en-IN"/>
        </w:rPr>
        <w:t>rik</w:t>
      </w:r>
      <w:proofErr w:type="spellEnd"/>
    </w:p>
    <w:p w14:paraId="4E8A42BE" w14:textId="77777777" w:rsidR="008421F6" w:rsidRPr="008421F6" w:rsidRDefault="008421F6" w:rsidP="008421F6">
      <w:pPr>
        <w:numPr>
          <w:ilvl w:val="0"/>
          <w:numId w:val="47"/>
        </w:numPr>
        <w:rPr>
          <w:rFonts w:eastAsia="Times New Roman" w:cstheme="minorHAnsi"/>
          <w:lang w:val="en-IN"/>
        </w:rPr>
      </w:pPr>
      <w:r w:rsidRPr="008421F6">
        <w:rPr>
          <w:rFonts w:eastAsia="Times New Roman" w:cstheme="minorHAnsi"/>
          <w:b/>
          <w:bCs/>
          <w:lang w:val="en-IN"/>
        </w:rPr>
        <w:t>acid</w:t>
      </w:r>
      <w:r w:rsidRPr="008421F6">
        <w:rPr>
          <w:rFonts w:eastAsia="Times New Roman" w:cstheme="minorHAnsi"/>
          <w:lang w:val="en-IN"/>
        </w:rPr>
        <w:t>:</w:t>
      </w:r>
      <w:r w:rsidRPr="008421F6">
        <w:rPr>
          <w:rFonts w:eastAsia="Times New Roman" w:cstheme="minorHAnsi"/>
          <w:lang w:val="en-IN"/>
        </w:rPr>
        <w:br/>
        <w:t>Pronunciation link: https://www.merriam-webster.com/dictionary/acid</w:t>
      </w:r>
      <w:r w:rsidRPr="008421F6">
        <w:rPr>
          <w:rFonts w:eastAsia="Times New Roman" w:cstheme="minorHAnsi"/>
          <w:lang w:val="en-IN"/>
        </w:rPr>
        <w:br/>
        <w:t>IPA: /ˈ</w:t>
      </w:r>
      <w:proofErr w:type="spellStart"/>
      <w:r w:rsidRPr="008421F6">
        <w:rPr>
          <w:rFonts w:eastAsia="Times New Roman" w:cstheme="minorHAnsi"/>
          <w:lang w:val="en-IN"/>
        </w:rPr>
        <w:t>æsɪd</w:t>
      </w:r>
      <w:proofErr w:type="spellEnd"/>
      <w:r w:rsidRPr="008421F6">
        <w:rPr>
          <w:rFonts w:eastAsia="Times New Roman" w:cstheme="minorHAnsi"/>
          <w:lang w:val="en-IN"/>
        </w:rPr>
        <w:t>/</w:t>
      </w:r>
      <w:r w:rsidRPr="008421F6">
        <w:rPr>
          <w:rFonts w:eastAsia="Times New Roman" w:cstheme="minorHAnsi"/>
          <w:lang w:val="en-IN"/>
        </w:rPr>
        <w:br/>
        <w:t>Phonetic Spelling: AS</w:t>
      </w:r>
      <w:r w:rsidRPr="008421F6">
        <w:rPr>
          <w:rFonts w:eastAsia="Times New Roman" w:cstheme="minorHAnsi"/>
          <w:lang w:val="en-IN"/>
        </w:rPr>
        <w:noBreakHyphen/>
        <w:t>id</w:t>
      </w:r>
    </w:p>
    <w:p w14:paraId="292F4A77"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2E632D00">
          <v:rect id="_x0000_i1134" style="width:0;height:1.5pt" o:hralign="center" o:hrstd="t" o:hr="t" fillcolor="#a0a0a0" stroked="f"/>
        </w:pict>
      </w:r>
    </w:p>
    <w:p w14:paraId="16489019"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15. phosphate</w:t>
      </w:r>
    </w:p>
    <w:p w14:paraId="78CCD2E4"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https://www.merriam-webster.com/dictionary/phosphate</w:t>
      </w:r>
      <w:r w:rsidRPr="008421F6">
        <w:rPr>
          <w:rFonts w:eastAsia="Times New Roman" w:cstheme="minorHAnsi"/>
          <w:lang w:val="en-IN"/>
        </w:rPr>
        <w:br/>
        <w:t>IPA: /ˈ</w:t>
      </w:r>
      <w:proofErr w:type="spellStart"/>
      <w:r w:rsidRPr="008421F6">
        <w:rPr>
          <w:rFonts w:eastAsia="Times New Roman" w:cstheme="minorHAnsi"/>
          <w:lang w:val="en-IN"/>
        </w:rPr>
        <w:t>fɑsˌfeɪt</w:t>
      </w:r>
      <w:proofErr w:type="spellEnd"/>
      <w:r w:rsidRPr="008421F6">
        <w:rPr>
          <w:rFonts w:eastAsia="Times New Roman" w:cstheme="minorHAnsi"/>
          <w:lang w:val="en-IN"/>
        </w:rPr>
        <w:t>/</w:t>
      </w:r>
      <w:r w:rsidRPr="008421F6">
        <w:rPr>
          <w:rFonts w:eastAsia="Times New Roman" w:cstheme="minorHAnsi"/>
          <w:lang w:val="en-IN"/>
        </w:rPr>
        <w:br/>
        <w:t>Phonetic Spelling: FOS</w:t>
      </w:r>
      <w:r w:rsidRPr="008421F6">
        <w:rPr>
          <w:rFonts w:eastAsia="Times New Roman" w:cstheme="minorHAnsi"/>
          <w:lang w:val="en-IN"/>
        </w:rPr>
        <w:noBreakHyphen/>
        <w:t>fate</w:t>
      </w:r>
    </w:p>
    <w:p w14:paraId="64C35D6D"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2DC21EC2">
          <v:rect id="_x0000_i1135" style="width:0;height:1.5pt" o:hralign="center" o:hrstd="t" o:hr="t" fillcolor="#a0a0a0" stroked="f"/>
        </w:pict>
      </w:r>
    </w:p>
    <w:p w14:paraId="35E40E51"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 xml:space="preserve">16. </w:t>
      </w:r>
      <w:proofErr w:type="spellStart"/>
      <w:r w:rsidRPr="008421F6">
        <w:rPr>
          <w:rFonts w:eastAsia="Times New Roman" w:cstheme="minorHAnsi"/>
          <w:b/>
          <w:bCs/>
          <w:lang w:val="en-IN"/>
        </w:rPr>
        <w:t>analyzer</w:t>
      </w:r>
      <w:proofErr w:type="spellEnd"/>
      <w:r w:rsidRPr="008421F6">
        <w:rPr>
          <w:rFonts w:eastAsia="Times New Roman" w:cstheme="minorHAnsi"/>
          <w:b/>
          <w:bCs/>
          <w:lang w:val="en-IN"/>
        </w:rPr>
        <w:t xml:space="preserve"> (as in parameter </w:t>
      </w:r>
      <w:proofErr w:type="spellStart"/>
      <w:r w:rsidRPr="008421F6">
        <w:rPr>
          <w:rFonts w:eastAsia="Times New Roman" w:cstheme="minorHAnsi"/>
          <w:b/>
          <w:bCs/>
          <w:lang w:val="en-IN"/>
        </w:rPr>
        <w:t>analyzer</w:t>
      </w:r>
      <w:proofErr w:type="spellEnd"/>
      <w:r w:rsidRPr="008421F6">
        <w:rPr>
          <w:rFonts w:eastAsia="Times New Roman" w:cstheme="minorHAnsi"/>
          <w:b/>
          <w:bCs/>
          <w:lang w:val="en-IN"/>
        </w:rPr>
        <w:t>)</w:t>
      </w:r>
    </w:p>
    <w:p w14:paraId="09060C9A" w14:textId="77777777" w:rsidR="008421F6" w:rsidRPr="008421F6" w:rsidRDefault="008421F6" w:rsidP="008421F6">
      <w:pPr>
        <w:rPr>
          <w:rFonts w:eastAsia="Times New Roman" w:cstheme="minorHAnsi"/>
          <w:lang w:val="en-IN"/>
        </w:rPr>
      </w:pPr>
      <w:r w:rsidRPr="008421F6">
        <w:rPr>
          <w:rFonts w:eastAsia="Times New Roman" w:cstheme="minorHAnsi"/>
          <w:lang w:val="en-IN"/>
        </w:rPr>
        <w:t>Pronunciation link:</w:t>
      </w:r>
      <w:r w:rsidRPr="008421F6">
        <w:rPr>
          <w:rFonts w:eastAsia="Times New Roman" w:cstheme="minorHAnsi"/>
          <w:lang w:val="en-IN"/>
        </w:rPr>
        <w:br/>
        <w:t>https://www.merriam-webster.com/dictionary/analyzer</w:t>
      </w:r>
      <w:r w:rsidRPr="008421F6">
        <w:rPr>
          <w:rFonts w:eastAsia="Times New Roman" w:cstheme="minorHAnsi"/>
          <w:lang w:val="en-IN"/>
        </w:rPr>
        <w:br/>
        <w:t>IPA: /</w:t>
      </w:r>
      <w:proofErr w:type="spellStart"/>
      <w:r w:rsidRPr="008421F6">
        <w:rPr>
          <w:rFonts w:eastAsia="Times New Roman" w:cstheme="minorHAnsi"/>
          <w:lang w:val="en-IN"/>
        </w:rPr>
        <w:t>əˈnæl̩əˌzɚ</w:t>
      </w:r>
      <w:proofErr w:type="spellEnd"/>
      <w:r w:rsidRPr="008421F6">
        <w:rPr>
          <w:rFonts w:eastAsia="Times New Roman" w:cstheme="minorHAnsi"/>
          <w:lang w:val="en-IN"/>
        </w:rPr>
        <w:t>/</w:t>
      </w:r>
      <w:r w:rsidRPr="008421F6">
        <w:rPr>
          <w:rFonts w:eastAsia="Times New Roman" w:cstheme="minorHAnsi"/>
          <w:lang w:val="en-IN"/>
        </w:rPr>
        <w:br/>
        <w:t>Phonetic Spelling: uh</w:t>
      </w:r>
      <w:r w:rsidRPr="008421F6">
        <w:rPr>
          <w:rFonts w:eastAsia="Times New Roman" w:cstheme="minorHAnsi"/>
          <w:lang w:val="en-IN"/>
        </w:rPr>
        <w:noBreakHyphen/>
        <w:t>NAL</w:t>
      </w:r>
      <w:r w:rsidRPr="008421F6">
        <w:rPr>
          <w:rFonts w:eastAsia="Times New Roman" w:cstheme="minorHAnsi"/>
          <w:lang w:val="en-IN"/>
        </w:rPr>
        <w:noBreakHyphen/>
        <w:t>uh</w:t>
      </w:r>
      <w:r w:rsidRPr="008421F6">
        <w:rPr>
          <w:rFonts w:eastAsia="Times New Roman" w:cstheme="minorHAnsi"/>
          <w:lang w:val="en-IN"/>
        </w:rPr>
        <w:noBreakHyphen/>
      </w:r>
      <w:proofErr w:type="spellStart"/>
      <w:r w:rsidRPr="008421F6">
        <w:rPr>
          <w:rFonts w:eastAsia="Times New Roman" w:cstheme="minorHAnsi"/>
          <w:lang w:val="en-IN"/>
        </w:rPr>
        <w:t>zer</w:t>
      </w:r>
      <w:proofErr w:type="spellEnd"/>
    </w:p>
    <w:p w14:paraId="481E14E3" w14:textId="77777777" w:rsidR="008421F6" w:rsidRPr="008421F6" w:rsidRDefault="008421F6" w:rsidP="008421F6">
      <w:pPr>
        <w:rPr>
          <w:rFonts w:eastAsia="Times New Roman" w:cstheme="minorHAnsi"/>
          <w:lang w:val="en-IN"/>
        </w:rPr>
      </w:pPr>
      <w:r w:rsidRPr="008421F6">
        <w:rPr>
          <w:rFonts w:eastAsia="Times New Roman" w:cstheme="minorHAnsi"/>
          <w:lang w:val="en-IN"/>
        </w:rPr>
        <w:pict w14:anchorId="0B22D671">
          <v:rect id="_x0000_i1136" style="width:0;height:1.5pt" o:hralign="center" o:hrstd="t" o:hr="t" fillcolor="#a0a0a0" stroked="f"/>
        </w:pict>
      </w:r>
    </w:p>
    <w:p w14:paraId="451410FF" w14:textId="77777777" w:rsidR="008421F6" w:rsidRPr="008421F6" w:rsidRDefault="008421F6" w:rsidP="008421F6">
      <w:pPr>
        <w:rPr>
          <w:rFonts w:eastAsia="Times New Roman" w:cstheme="minorHAnsi"/>
          <w:b/>
          <w:bCs/>
          <w:lang w:val="en-IN"/>
        </w:rPr>
      </w:pPr>
      <w:r w:rsidRPr="008421F6">
        <w:rPr>
          <w:rFonts w:eastAsia="Times New Roman" w:cstheme="minorHAnsi"/>
          <w:b/>
          <w:bCs/>
          <w:lang w:val="en-IN"/>
        </w:rPr>
        <w:t>17. subthreshold</w:t>
      </w:r>
    </w:p>
    <w:p w14:paraId="2DDCD9E2" w14:textId="77777777" w:rsidR="008421F6" w:rsidRPr="008421F6" w:rsidRDefault="008421F6" w:rsidP="008421F6">
      <w:pPr>
        <w:rPr>
          <w:rFonts w:eastAsia="Times New Roman" w:cstheme="minorHAnsi"/>
          <w:lang w:val="en-IN"/>
        </w:rPr>
      </w:pPr>
      <w:r w:rsidRPr="008421F6">
        <w:rPr>
          <w:rFonts w:eastAsia="Times New Roman" w:cstheme="minorHAnsi"/>
          <w:lang w:val="en-IN"/>
        </w:rPr>
        <w:t>No confirmed link found (compound technical term).</w:t>
      </w:r>
      <w:r w:rsidRPr="008421F6">
        <w:rPr>
          <w:rFonts w:eastAsia="Times New Roman" w:cstheme="minorHAnsi"/>
          <w:lang w:val="en-IN"/>
        </w:rPr>
        <w:br/>
        <w:t>IPA: /ˌ</w:t>
      </w:r>
      <w:proofErr w:type="spellStart"/>
      <w:r w:rsidRPr="008421F6">
        <w:rPr>
          <w:rFonts w:eastAsia="Times New Roman" w:cstheme="minorHAnsi"/>
          <w:lang w:val="en-IN"/>
        </w:rPr>
        <w:t>sʌbˈθreʃhoʊld</w:t>
      </w:r>
      <w:proofErr w:type="spellEnd"/>
      <w:r w:rsidRPr="008421F6">
        <w:rPr>
          <w:rFonts w:eastAsia="Times New Roman" w:cstheme="minorHAnsi"/>
          <w:lang w:val="en-IN"/>
        </w:rPr>
        <w:t>/</w:t>
      </w:r>
      <w:r w:rsidRPr="008421F6">
        <w:rPr>
          <w:rFonts w:eastAsia="Times New Roman" w:cstheme="minorHAnsi"/>
          <w:lang w:val="en-IN"/>
        </w:rPr>
        <w:br/>
        <w:t>Phonetic Spelling: sub</w:t>
      </w:r>
      <w:r w:rsidRPr="008421F6">
        <w:rPr>
          <w:rFonts w:eastAsia="Times New Roman" w:cstheme="minorHAnsi"/>
          <w:lang w:val="en-IN"/>
        </w:rPr>
        <w:noBreakHyphen/>
        <w:t>THRESH</w:t>
      </w:r>
      <w:r w:rsidRPr="008421F6">
        <w:rPr>
          <w:rFonts w:eastAsia="Times New Roman" w:cstheme="minorHAnsi"/>
          <w:lang w:val="en-IN"/>
        </w:rPr>
        <w:noBreakHyphen/>
        <w:t>hold</w:t>
      </w:r>
    </w:p>
    <w:p w14:paraId="68B7005B" w14:textId="77777777" w:rsidR="008421F6" w:rsidRPr="008421F6" w:rsidRDefault="008421F6" w:rsidP="00012B08">
      <w:pPr>
        <w:rPr>
          <w:rFonts w:eastAsia="Times New Roman" w:cstheme="minorHAnsi"/>
        </w:rPr>
      </w:pPr>
    </w:p>
    <w:sectPr w:rsidR="008421F6" w:rsidRPr="008421F6"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7B0E" w14:textId="77777777" w:rsidR="00F044F2" w:rsidRDefault="00F044F2">
      <w:r>
        <w:separator/>
      </w:r>
    </w:p>
    <w:p w14:paraId="2C887498" w14:textId="77777777" w:rsidR="00F044F2" w:rsidRDefault="00F044F2"/>
  </w:endnote>
  <w:endnote w:type="continuationSeparator" w:id="0">
    <w:p w14:paraId="0112691C" w14:textId="77777777" w:rsidR="00F044F2" w:rsidRDefault="00F044F2">
      <w:r>
        <w:continuationSeparator/>
      </w:r>
    </w:p>
    <w:p w14:paraId="3A57028E" w14:textId="77777777" w:rsidR="00F044F2" w:rsidRDefault="00F0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42FC84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421F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62604">
      <w:rPr>
        <w:rFonts w:cstheme="minorHAnsi"/>
      </w:rPr>
      <w:t xml:space="preserve">     August 12, </w:t>
    </w:r>
    <w:proofErr w:type="gramStart"/>
    <w:r w:rsidR="00A62604">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B8F8" w14:textId="77777777" w:rsidR="00F044F2" w:rsidRDefault="00F044F2">
      <w:r>
        <w:separator/>
      </w:r>
    </w:p>
    <w:p w14:paraId="5EFDDCE8" w14:textId="77777777" w:rsidR="00F044F2" w:rsidRDefault="00F044F2"/>
  </w:footnote>
  <w:footnote w:type="continuationSeparator" w:id="0">
    <w:p w14:paraId="326A0F1B" w14:textId="77777777" w:rsidR="00F044F2" w:rsidRDefault="00F044F2">
      <w:r>
        <w:continuationSeparator/>
      </w:r>
    </w:p>
    <w:p w14:paraId="29D251E8" w14:textId="77777777" w:rsidR="00F044F2" w:rsidRDefault="00F0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B2D3DA0" w:rsidR="00336C61" w:rsidRPr="00A62604" w:rsidRDefault="00A62604" w:rsidP="00A62604">
    <w:pPr>
      <w:pStyle w:val="Header"/>
      <w:tabs>
        <w:tab w:val="clear" w:pos="4320"/>
        <w:tab w:val="clear" w:pos="8640"/>
        <w:tab w:val="center" w:pos="4680"/>
      </w:tabs>
      <w:spacing w:before="240"/>
      <w:rPr>
        <w:rFonts w:cstheme="minorHAnsi"/>
        <w:b/>
        <w:color w:val="00B050"/>
        <w:sz w:val="28"/>
        <w:szCs w:val="28"/>
        <w:u w:val="single"/>
      </w:rPr>
    </w:pPr>
    <w:r w:rsidRPr="00F315F4">
      <w:rPr>
        <w:rFonts w:cstheme="minorHAnsi"/>
        <w:b/>
        <w:noProof/>
        <w:color w:val="00B050"/>
        <w:sz w:val="28"/>
        <w:szCs w:val="28"/>
        <w:u w:val="single"/>
      </w:rPr>
      <w:drawing>
        <wp:anchor distT="0" distB="0" distL="114300" distR="114300" simplePos="0" relativeHeight="251660288" behindDoc="0" locked="0" layoutInCell="1" allowOverlap="1" wp14:anchorId="2BDC1867" wp14:editId="269B342C">
          <wp:simplePos x="0" y="0"/>
          <wp:positionH relativeFrom="margin">
            <wp:posOffset>4852670</wp:posOffset>
          </wp:positionH>
          <wp:positionV relativeFrom="paragraph">
            <wp:posOffset>19685</wp:posOffset>
          </wp:positionV>
          <wp:extent cx="1110174" cy="545285"/>
          <wp:effectExtent l="0" t="0" r="0" b="7620"/>
          <wp:wrapSquare wrapText="bothSides"/>
          <wp:docPr id="963413509" name="Picture 963413509"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13509" name="Picture 963413509" descr="A blue and grey logo&#10;&#10;AI-generated content may be incorrect."/>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F315F4">
      <w:rPr>
        <w:rFonts w:cstheme="minorHAnsi"/>
        <w:b/>
        <w:color w:val="00B050"/>
        <w:sz w:val="28"/>
        <w:szCs w:val="28"/>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9A6B58"/>
    <w:multiLevelType w:val="multilevel"/>
    <w:tmpl w:val="BB2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4D4F62"/>
    <w:multiLevelType w:val="hybridMultilevel"/>
    <w:tmpl w:val="3908638C"/>
    <w:lvl w:ilvl="0" w:tplc="04090001">
      <w:start w:val="1"/>
      <w:numFmt w:val="bullet"/>
      <w:lvlText w:val=""/>
      <w:lvlJc w:val="left"/>
      <w:pPr>
        <w:ind w:left="440" w:hanging="440"/>
      </w:pPr>
      <w:rPr>
        <w:rFonts w:ascii="Wingdings" w:hAnsi="Wingdings" w:hint="default"/>
      </w:rPr>
    </w:lvl>
    <w:lvl w:ilvl="1" w:tplc="A5AA1D5A">
      <w:start w:val="1"/>
      <w:numFmt w:val="bullet"/>
      <w:lvlText w:val=""/>
      <w:lvlJc w:val="left"/>
      <w:pPr>
        <w:ind w:left="880" w:hanging="440"/>
      </w:pPr>
      <w:rPr>
        <w:rFonts w:ascii="Symbol" w:hAnsi="Symbol" w:hint="default"/>
        <w:color w:val="auto"/>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6" w15:restartNumberingAfterBreak="0">
    <w:nsid w:val="2A455157"/>
    <w:multiLevelType w:val="multilevel"/>
    <w:tmpl w:val="887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B8C288B2"/>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39"/>
  </w:num>
  <w:num w:numId="8" w16cid:durableId="1597859644">
    <w:abstractNumId w:val="12"/>
  </w:num>
  <w:num w:numId="9" w16cid:durableId="784496459">
    <w:abstractNumId w:val="19"/>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2"/>
  </w:num>
  <w:num w:numId="21" w16cid:durableId="1170372592">
    <w:abstractNumId w:val="21"/>
  </w:num>
  <w:num w:numId="22" w16cid:durableId="1461454741">
    <w:abstractNumId w:val="10"/>
  </w:num>
  <w:num w:numId="23" w16cid:durableId="1354306633">
    <w:abstractNumId w:val="18"/>
  </w:num>
  <w:num w:numId="24" w16cid:durableId="279800298">
    <w:abstractNumId w:val="33"/>
  </w:num>
  <w:num w:numId="25" w16cid:durableId="305820415">
    <w:abstractNumId w:val="13"/>
  </w:num>
  <w:num w:numId="26" w16cid:durableId="1024021112">
    <w:abstractNumId w:val="27"/>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7"/>
  </w:num>
  <w:num w:numId="39" w16cid:durableId="172493793">
    <w:abstractNumId w:val="38"/>
  </w:num>
  <w:num w:numId="40" w16cid:durableId="1162430656">
    <w:abstractNumId w:val="23"/>
  </w:num>
  <w:num w:numId="41" w16cid:durableId="857502586">
    <w:abstractNumId w:val="25"/>
  </w:num>
  <w:num w:numId="42" w16cid:durableId="829755101">
    <w:abstractNumId w:val="31"/>
  </w:num>
  <w:num w:numId="43" w16cid:durableId="77024263">
    <w:abstractNumId w:val="20"/>
  </w:num>
  <w:num w:numId="44" w16cid:durableId="1219706319">
    <w:abstractNumId w:val="15"/>
  </w:num>
  <w:num w:numId="45" w16cid:durableId="519124445">
    <w:abstractNumId w:val="15"/>
  </w:num>
  <w:num w:numId="46" w16cid:durableId="497618150">
    <w:abstractNumId w:val="16"/>
  </w:num>
  <w:num w:numId="47" w16cid:durableId="116910257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AEB"/>
    <w:rsid w:val="00003C8B"/>
    <w:rsid w:val="000051DE"/>
    <w:rsid w:val="0000605D"/>
    <w:rsid w:val="00006472"/>
    <w:rsid w:val="00010DD0"/>
    <w:rsid w:val="0001266D"/>
    <w:rsid w:val="00012B08"/>
    <w:rsid w:val="00012D5C"/>
    <w:rsid w:val="00013862"/>
    <w:rsid w:val="00023E22"/>
    <w:rsid w:val="00024282"/>
    <w:rsid w:val="00024322"/>
    <w:rsid w:val="00025DE9"/>
    <w:rsid w:val="000326C8"/>
    <w:rsid w:val="000326F7"/>
    <w:rsid w:val="0003279B"/>
    <w:rsid w:val="0003737B"/>
    <w:rsid w:val="00037828"/>
    <w:rsid w:val="0004142D"/>
    <w:rsid w:val="00043807"/>
    <w:rsid w:val="00045112"/>
    <w:rsid w:val="00055137"/>
    <w:rsid w:val="00056D98"/>
    <w:rsid w:val="000664CA"/>
    <w:rsid w:val="00074929"/>
    <w:rsid w:val="00083792"/>
    <w:rsid w:val="00085EF7"/>
    <w:rsid w:val="00085F90"/>
    <w:rsid w:val="0008613B"/>
    <w:rsid w:val="00090BAC"/>
    <w:rsid w:val="0009624C"/>
    <w:rsid w:val="000A2498"/>
    <w:rsid w:val="000B0B1A"/>
    <w:rsid w:val="000B1072"/>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48F"/>
    <w:rsid w:val="000E5BB5"/>
    <w:rsid w:val="000E6166"/>
    <w:rsid w:val="000F05F6"/>
    <w:rsid w:val="000F0F14"/>
    <w:rsid w:val="000F1A61"/>
    <w:rsid w:val="000F2AE3"/>
    <w:rsid w:val="000F326F"/>
    <w:rsid w:val="001016BD"/>
    <w:rsid w:val="001026D1"/>
    <w:rsid w:val="001052C8"/>
    <w:rsid w:val="00106F46"/>
    <w:rsid w:val="00110153"/>
    <w:rsid w:val="001115D1"/>
    <w:rsid w:val="00113F3E"/>
    <w:rsid w:val="00125924"/>
    <w:rsid w:val="00126973"/>
    <w:rsid w:val="001302B1"/>
    <w:rsid w:val="001308EA"/>
    <w:rsid w:val="001331E3"/>
    <w:rsid w:val="00142D32"/>
    <w:rsid w:val="00143557"/>
    <w:rsid w:val="0014421F"/>
    <w:rsid w:val="001469E6"/>
    <w:rsid w:val="00151824"/>
    <w:rsid w:val="001528A5"/>
    <w:rsid w:val="001563BD"/>
    <w:rsid w:val="00162D51"/>
    <w:rsid w:val="00164692"/>
    <w:rsid w:val="0016471F"/>
    <w:rsid w:val="00176D6F"/>
    <w:rsid w:val="00177B33"/>
    <w:rsid w:val="001819E3"/>
    <w:rsid w:val="00184EF9"/>
    <w:rsid w:val="00187B79"/>
    <w:rsid w:val="00191A77"/>
    <w:rsid w:val="00194DBB"/>
    <w:rsid w:val="001A1FAA"/>
    <w:rsid w:val="001B3024"/>
    <w:rsid w:val="001B5C46"/>
    <w:rsid w:val="001C3C85"/>
    <w:rsid w:val="001C5DB5"/>
    <w:rsid w:val="001C7BBC"/>
    <w:rsid w:val="001D621E"/>
    <w:rsid w:val="001D66A5"/>
    <w:rsid w:val="001E1585"/>
    <w:rsid w:val="001E2225"/>
    <w:rsid w:val="001E230F"/>
    <w:rsid w:val="001E52A3"/>
    <w:rsid w:val="001F0890"/>
    <w:rsid w:val="001F56EF"/>
    <w:rsid w:val="001F615E"/>
    <w:rsid w:val="00200AF3"/>
    <w:rsid w:val="00203F5D"/>
    <w:rsid w:val="00207AB0"/>
    <w:rsid w:val="00214268"/>
    <w:rsid w:val="002175A3"/>
    <w:rsid w:val="002422D6"/>
    <w:rsid w:val="00244CDB"/>
    <w:rsid w:val="00247BFF"/>
    <w:rsid w:val="0025293D"/>
    <w:rsid w:val="0025310D"/>
    <w:rsid w:val="002544F1"/>
    <w:rsid w:val="002553AE"/>
    <w:rsid w:val="00255455"/>
    <w:rsid w:val="00256F8E"/>
    <w:rsid w:val="002617AD"/>
    <w:rsid w:val="00264483"/>
    <w:rsid w:val="00264B3C"/>
    <w:rsid w:val="00265C44"/>
    <w:rsid w:val="00265EAD"/>
    <w:rsid w:val="00265F76"/>
    <w:rsid w:val="002773BA"/>
    <w:rsid w:val="00277C90"/>
    <w:rsid w:val="00277F11"/>
    <w:rsid w:val="00283E3E"/>
    <w:rsid w:val="00283E59"/>
    <w:rsid w:val="002851C5"/>
    <w:rsid w:val="00287206"/>
    <w:rsid w:val="00290F5B"/>
    <w:rsid w:val="00292508"/>
    <w:rsid w:val="002929B8"/>
    <w:rsid w:val="00294464"/>
    <w:rsid w:val="002A6FCF"/>
    <w:rsid w:val="002A7F8B"/>
    <w:rsid w:val="002B009A"/>
    <w:rsid w:val="002B025E"/>
    <w:rsid w:val="002B0D88"/>
    <w:rsid w:val="002B26D4"/>
    <w:rsid w:val="002B3CB3"/>
    <w:rsid w:val="002B55D9"/>
    <w:rsid w:val="002B7584"/>
    <w:rsid w:val="002C54DB"/>
    <w:rsid w:val="002D52A1"/>
    <w:rsid w:val="002E4AB1"/>
    <w:rsid w:val="002E7521"/>
    <w:rsid w:val="002F0D42"/>
    <w:rsid w:val="002F3829"/>
    <w:rsid w:val="002F38CF"/>
    <w:rsid w:val="003036C1"/>
    <w:rsid w:val="00305187"/>
    <w:rsid w:val="0030618C"/>
    <w:rsid w:val="00306EF3"/>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3487"/>
    <w:rsid w:val="0034684D"/>
    <w:rsid w:val="00347FE0"/>
    <w:rsid w:val="003513A5"/>
    <w:rsid w:val="00355D9B"/>
    <w:rsid w:val="00357FB7"/>
    <w:rsid w:val="00363153"/>
    <w:rsid w:val="00364249"/>
    <w:rsid w:val="003659CD"/>
    <w:rsid w:val="003672FC"/>
    <w:rsid w:val="003754A7"/>
    <w:rsid w:val="0038502C"/>
    <w:rsid w:val="00386777"/>
    <w:rsid w:val="00387D44"/>
    <w:rsid w:val="00395684"/>
    <w:rsid w:val="0039712E"/>
    <w:rsid w:val="003A03D5"/>
    <w:rsid w:val="003A1109"/>
    <w:rsid w:val="003A2A7E"/>
    <w:rsid w:val="003A49C2"/>
    <w:rsid w:val="003A553D"/>
    <w:rsid w:val="003A66E3"/>
    <w:rsid w:val="003B00BE"/>
    <w:rsid w:val="003B3E2A"/>
    <w:rsid w:val="003B5E26"/>
    <w:rsid w:val="003C1044"/>
    <w:rsid w:val="003C2AEF"/>
    <w:rsid w:val="003C32EC"/>
    <w:rsid w:val="003D0847"/>
    <w:rsid w:val="003D0FD6"/>
    <w:rsid w:val="003D40E8"/>
    <w:rsid w:val="003E2BC9"/>
    <w:rsid w:val="003F3ED1"/>
    <w:rsid w:val="003F4B52"/>
    <w:rsid w:val="003F7E9D"/>
    <w:rsid w:val="004034B6"/>
    <w:rsid w:val="004114EA"/>
    <w:rsid w:val="00414578"/>
    <w:rsid w:val="00414B4F"/>
    <w:rsid w:val="00414F03"/>
    <w:rsid w:val="00420A1E"/>
    <w:rsid w:val="00421271"/>
    <w:rsid w:val="004232DB"/>
    <w:rsid w:val="00426350"/>
    <w:rsid w:val="00440FFA"/>
    <w:rsid w:val="004425EC"/>
    <w:rsid w:val="00443E8B"/>
    <w:rsid w:val="00450B27"/>
    <w:rsid w:val="00452D63"/>
    <w:rsid w:val="00453116"/>
    <w:rsid w:val="00455510"/>
    <w:rsid w:val="00455638"/>
    <w:rsid w:val="004566CC"/>
    <w:rsid w:val="00456A5D"/>
    <w:rsid w:val="0046452A"/>
    <w:rsid w:val="00464D72"/>
    <w:rsid w:val="00464DE1"/>
    <w:rsid w:val="00471926"/>
    <w:rsid w:val="00472752"/>
    <w:rsid w:val="0047306D"/>
    <w:rsid w:val="00473C27"/>
    <w:rsid w:val="00473E1C"/>
    <w:rsid w:val="0048283A"/>
    <w:rsid w:val="00482D4C"/>
    <w:rsid w:val="00483E1B"/>
    <w:rsid w:val="00491B01"/>
    <w:rsid w:val="00493A57"/>
    <w:rsid w:val="00493F9F"/>
    <w:rsid w:val="00495959"/>
    <w:rsid w:val="004A1FF9"/>
    <w:rsid w:val="004A41CB"/>
    <w:rsid w:val="004A72BD"/>
    <w:rsid w:val="004B323B"/>
    <w:rsid w:val="004C1095"/>
    <w:rsid w:val="004C2DAD"/>
    <w:rsid w:val="004C4FAE"/>
    <w:rsid w:val="004C6ED2"/>
    <w:rsid w:val="004D1E0E"/>
    <w:rsid w:val="004D4A4F"/>
    <w:rsid w:val="004D5C8C"/>
    <w:rsid w:val="004E0C5A"/>
    <w:rsid w:val="004E2BE1"/>
    <w:rsid w:val="004E35F1"/>
    <w:rsid w:val="004E37E4"/>
    <w:rsid w:val="004E3F8E"/>
    <w:rsid w:val="004E4801"/>
    <w:rsid w:val="004E5008"/>
    <w:rsid w:val="004E757C"/>
    <w:rsid w:val="004F664D"/>
    <w:rsid w:val="0051075A"/>
    <w:rsid w:val="00511F52"/>
    <w:rsid w:val="00513853"/>
    <w:rsid w:val="0052184A"/>
    <w:rsid w:val="00524258"/>
    <w:rsid w:val="005251CB"/>
    <w:rsid w:val="00530DD9"/>
    <w:rsid w:val="0053207A"/>
    <w:rsid w:val="005320E4"/>
    <w:rsid w:val="00534B83"/>
    <w:rsid w:val="005363E2"/>
    <w:rsid w:val="00536D89"/>
    <w:rsid w:val="00544E06"/>
    <w:rsid w:val="005463CB"/>
    <w:rsid w:val="00547699"/>
    <w:rsid w:val="00547B59"/>
    <w:rsid w:val="00557116"/>
    <w:rsid w:val="0055763A"/>
    <w:rsid w:val="00560C26"/>
    <w:rsid w:val="005611F3"/>
    <w:rsid w:val="00565757"/>
    <w:rsid w:val="00570318"/>
    <w:rsid w:val="0058214E"/>
    <w:rsid w:val="005829FA"/>
    <w:rsid w:val="00585ECC"/>
    <w:rsid w:val="005925C3"/>
    <w:rsid w:val="00594A84"/>
    <w:rsid w:val="005A02B6"/>
    <w:rsid w:val="005A09D8"/>
    <w:rsid w:val="005A1F5E"/>
    <w:rsid w:val="005A33C6"/>
    <w:rsid w:val="005A3F8F"/>
    <w:rsid w:val="005A4286"/>
    <w:rsid w:val="005B0866"/>
    <w:rsid w:val="005B0A90"/>
    <w:rsid w:val="005B0F2B"/>
    <w:rsid w:val="005B4717"/>
    <w:rsid w:val="005B6859"/>
    <w:rsid w:val="005C2915"/>
    <w:rsid w:val="005C6D1E"/>
    <w:rsid w:val="005C745F"/>
    <w:rsid w:val="005D0E9C"/>
    <w:rsid w:val="005D0F8B"/>
    <w:rsid w:val="005D783F"/>
    <w:rsid w:val="005E27DD"/>
    <w:rsid w:val="005E2B7E"/>
    <w:rsid w:val="005E485E"/>
    <w:rsid w:val="005F0509"/>
    <w:rsid w:val="005F18A3"/>
    <w:rsid w:val="005F1ADF"/>
    <w:rsid w:val="005F275A"/>
    <w:rsid w:val="005F46F0"/>
    <w:rsid w:val="005F4E19"/>
    <w:rsid w:val="00604177"/>
    <w:rsid w:val="00612F55"/>
    <w:rsid w:val="006137EC"/>
    <w:rsid w:val="00622BE8"/>
    <w:rsid w:val="00623440"/>
    <w:rsid w:val="00626AF2"/>
    <w:rsid w:val="006346FE"/>
    <w:rsid w:val="00635FAB"/>
    <w:rsid w:val="00637544"/>
    <w:rsid w:val="006402D4"/>
    <w:rsid w:val="006446A3"/>
    <w:rsid w:val="00645A61"/>
    <w:rsid w:val="00645B93"/>
    <w:rsid w:val="00646050"/>
    <w:rsid w:val="00646218"/>
    <w:rsid w:val="00652165"/>
    <w:rsid w:val="00654735"/>
    <w:rsid w:val="006556DE"/>
    <w:rsid w:val="006565A0"/>
    <w:rsid w:val="006579DD"/>
    <w:rsid w:val="00660315"/>
    <w:rsid w:val="0066127A"/>
    <w:rsid w:val="006617AB"/>
    <w:rsid w:val="00663E85"/>
    <w:rsid w:val="00663EAF"/>
    <w:rsid w:val="00664850"/>
    <w:rsid w:val="00667EA1"/>
    <w:rsid w:val="0067274F"/>
    <w:rsid w:val="00676DD1"/>
    <w:rsid w:val="006801B1"/>
    <w:rsid w:val="006806E5"/>
    <w:rsid w:val="00681C47"/>
    <w:rsid w:val="00694485"/>
    <w:rsid w:val="0069665E"/>
    <w:rsid w:val="006A0250"/>
    <w:rsid w:val="006A0AFD"/>
    <w:rsid w:val="006A14A2"/>
    <w:rsid w:val="006A1B4F"/>
    <w:rsid w:val="006A21CB"/>
    <w:rsid w:val="006A6324"/>
    <w:rsid w:val="006B2573"/>
    <w:rsid w:val="006C0168"/>
    <w:rsid w:val="006C077B"/>
    <w:rsid w:val="006C08AE"/>
    <w:rsid w:val="006C0E87"/>
    <w:rsid w:val="006C1A3B"/>
    <w:rsid w:val="006C4093"/>
    <w:rsid w:val="006D1F9B"/>
    <w:rsid w:val="006D3AC7"/>
    <w:rsid w:val="006D4565"/>
    <w:rsid w:val="006D7676"/>
    <w:rsid w:val="006E16D4"/>
    <w:rsid w:val="006F01AF"/>
    <w:rsid w:val="006F06AF"/>
    <w:rsid w:val="006F2681"/>
    <w:rsid w:val="00704376"/>
    <w:rsid w:val="00710EA3"/>
    <w:rsid w:val="0071156C"/>
    <w:rsid w:val="0071294C"/>
    <w:rsid w:val="0072437C"/>
    <w:rsid w:val="00724E3B"/>
    <w:rsid w:val="00730D4A"/>
    <w:rsid w:val="00731E5D"/>
    <w:rsid w:val="007360EC"/>
    <w:rsid w:val="00736CF8"/>
    <w:rsid w:val="00742A2D"/>
    <w:rsid w:val="007458C6"/>
    <w:rsid w:val="00745D4B"/>
    <w:rsid w:val="00746865"/>
    <w:rsid w:val="007474E4"/>
    <w:rsid w:val="007548F3"/>
    <w:rsid w:val="007574EC"/>
    <w:rsid w:val="00766317"/>
    <w:rsid w:val="0076691B"/>
    <w:rsid w:val="0077071A"/>
    <w:rsid w:val="00772380"/>
    <w:rsid w:val="00772548"/>
    <w:rsid w:val="00775FE6"/>
    <w:rsid w:val="00777388"/>
    <w:rsid w:val="00785075"/>
    <w:rsid w:val="00790E8C"/>
    <w:rsid w:val="0079462F"/>
    <w:rsid w:val="007965D0"/>
    <w:rsid w:val="00797791"/>
    <w:rsid w:val="007A149A"/>
    <w:rsid w:val="007A1A34"/>
    <w:rsid w:val="007A4E1D"/>
    <w:rsid w:val="007B0FBB"/>
    <w:rsid w:val="007B3E0E"/>
    <w:rsid w:val="007B5B5B"/>
    <w:rsid w:val="007B72C5"/>
    <w:rsid w:val="007D4222"/>
    <w:rsid w:val="007D61A8"/>
    <w:rsid w:val="007E2CAE"/>
    <w:rsid w:val="007E4C54"/>
    <w:rsid w:val="007F2867"/>
    <w:rsid w:val="007F48D4"/>
    <w:rsid w:val="00802635"/>
    <w:rsid w:val="00804C75"/>
    <w:rsid w:val="00806B1B"/>
    <w:rsid w:val="00806BC9"/>
    <w:rsid w:val="008123C3"/>
    <w:rsid w:val="0081248D"/>
    <w:rsid w:val="00816F53"/>
    <w:rsid w:val="00817D9F"/>
    <w:rsid w:val="00831E2A"/>
    <w:rsid w:val="00831FBF"/>
    <w:rsid w:val="0083219B"/>
    <w:rsid w:val="00832FA5"/>
    <w:rsid w:val="00833C0A"/>
    <w:rsid w:val="0083566C"/>
    <w:rsid w:val="00836659"/>
    <w:rsid w:val="008373A7"/>
    <w:rsid w:val="008421F6"/>
    <w:rsid w:val="008459FC"/>
    <w:rsid w:val="00851B3E"/>
    <w:rsid w:val="00851C4B"/>
    <w:rsid w:val="00854994"/>
    <w:rsid w:val="00860BC3"/>
    <w:rsid w:val="008672DA"/>
    <w:rsid w:val="00871F2E"/>
    <w:rsid w:val="00872F58"/>
    <w:rsid w:val="00873D1A"/>
    <w:rsid w:val="00875BE8"/>
    <w:rsid w:val="00877ACB"/>
    <w:rsid w:val="00877B88"/>
    <w:rsid w:val="0088113B"/>
    <w:rsid w:val="0088227A"/>
    <w:rsid w:val="008A0177"/>
    <w:rsid w:val="008A3540"/>
    <w:rsid w:val="008A413E"/>
    <w:rsid w:val="008A7A3E"/>
    <w:rsid w:val="008C642C"/>
    <w:rsid w:val="008D0061"/>
    <w:rsid w:val="008D0E4A"/>
    <w:rsid w:val="008D2A6A"/>
    <w:rsid w:val="008D3724"/>
    <w:rsid w:val="008D52FB"/>
    <w:rsid w:val="008D5443"/>
    <w:rsid w:val="008D58EC"/>
    <w:rsid w:val="008E74F7"/>
    <w:rsid w:val="008F239E"/>
    <w:rsid w:val="008F7754"/>
    <w:rsid w:val="0090117D"/>
    <w:rsid w:val="009055DD"/>
    <w:rsid w:val="00906EFB"/>
    <w:rsid w:val="009114D8"/>
    <w:rsid w:val="009149A4"/>
    <w:rsid w:val="00920F3D"/>
    <w:rsid w:val="009212DD"/>
    <w:rsid w:val="00921AB9"/>
    <w:rsid w:val="00927B12"/>
    <w:rsid w:val="009301B8"/>
    <w:rsid w:val="00931D78"/>
    <w:rsid w:val="00933667"/>
    <w:rsid w:val="0093447C"/>
    <w:rsid w:val="0093708A"/>
    <w:rsid w:val="00941F06"/>
    <w:rsid w:val="00942F14"/>
    <w:rsid w:val="009431F3"/>
    <w:rsid w:val="00946BE2"/>
    <w:rsid w:val="00947092"/>
    <w:rsid w:val="009470DC"/>
    <w:rsid w:val="00951A8E"/>
    <w:rsid w:val="009538A4"/>
    <w:rsid w:val="00954870"/>
    <w:rsid w:val="00954BDD"/>
    <w:rsid w:val="00962168"/>
    <w:rsid w:val="009625B1"/>
    <w:rsid w:val="00966F67"/>
    <w:rsid w:val="00970613"/>
    <w:rsid w:val="00973B12"/>
    <w:rsid w:val="009809C5"/>
    <w:rsid w:val="00985868"/>
    <w:rsid w:val="00985F44"/>
    <w:rsid w:val="00985FE6"/>
    <w:rsid w:val="00987081"/>
    <w:rsid w:val="00991665"/>
    <w:rsid w:val="00992857"/>
    <w:rsid w:val="00993696"/>
    <w:rsid w:val="00997611"/>
    <w:rsid w:val="009A0E7C"/>
    <w:rsid w:val="009A2C33"/>
    <w:rsid w:val="009A3CBD"/>
    <w:rsid w:val="009A4C89"/>
    <w:rsid w:val="009B2183"/>
    <w:rsid w:val="009B3807"/>
    <w:rsid w:val="009B4EE3"/>
    <w:rsid w:val="009B671E"/>
    <w:rsid w:val="009C041E"/>
    <w:rsid w:val="009C2062"/>
    <w:rsid w:val="009C5612"/>
    <w:rsid w:val="009C7B9A"/>
    <w:rsid w:val="009D21B9"/>
    <w:rsid w:val="009E4241"/>
    <w:rsid w:val="009E7BDA"/>
    <w:rsid w:val="009F0554"/>
    <w:rsid w:val="009F356C"/>
    <w:rsid w:val="009F51F2"/>
    <w:rsid w:val="00A0069E"/>
    <w:rsid w:val="00A00F75"/>
    <w:rsid w:val="00A01FF1"/>
    <w:rsid w:val="00A06BEE"/>
    <w:rsid w:val="00A07468"/>
    <w:rsid w:val="00A13CC3"/>
    <w:rsid w:val="00A151D7"/>
    <w:rsid w:val="00A164F5"/>
    <w:rsid w:val="00A20DA8"/>
    <w:rsid w:val="00A218EC"/>
    <w:rsid w:val="00A310D7"/>
    <w:rsid w:val="00A3138F"/>
    <w:rsid w:val="00A319BE"/>
    <w:rsid w:val="00A31F9A"/>
    <w:rsid w:val="00A34373"/>
    <w:rsid w:val="00A40760"/>
    <w:rsid w:val="00A4233A"/>
    <w:rsid w:val="00A44EFB"/>
    <w:rsid w:val="00A50DAE"/>
    <w:rsid w:val="00A5213D"/>
    <w:rsid w:val="00A5222C"/>
    <w:rsid w:val="00A540C0"/>
    <w:rsid w:val="00A60320"/>
    <w:rsid w:val="00A622CC"/>
    <w:rsid w:val="00A62604"/>
    <w:rsid w:val="00A6331D"/>
    <w:rsid w:val="00A64D8E"/>
    <w:rsid w:val="00A661D9"/>
    <w:rsid w:val="00A72FC5"/>
    <w:rsid w:val="00A730E3"/>
    <w:rsid w:val="00A77CF6"/>
    <w:rsid w:val="00A84BA8"/>
    <w:rsid w:val="00A84C50"/>
    <w:rsid w:val="00A91283"/>
    <w:rsid w:val="00AA132F"/>
    <w:rsid w:val="00AB3338"/>
    <w:rsid w:val="00AC16C3"/>
    <w:rsid w:val="00AC597A"/>
    <w:rsid w:val="00AC5EF4"/>
    <w:rsid w:val="00AC63FC"/>
    <w:rsid w:val="00AC6A44"/>
    <w:rsid w:val="00AD3B12"/>
    <w:rsid w:val="00AD3B41"/>
    <w:rsid w:val="00AD4F04"/>
    <w:rsid w:val="00AE11E8"/>
    <w:rsid w:val="00AE2480"/>
    <w:rsid w:val="00AF3977"/>
    <w:rsid w:val="00AF3EFB"/>
    <w:rsid w:val="00AF623F"/>
    <w:rsid w:val="00B00969"/>
    <w:rsid w:val="00B0143B"/>
    <w:rsid w:val="00B025DC"/>
    <w:rsid w:val="00B0378C"/>
    <w:rsid w:val="00B0394A"/>
    <w:rsid w:val="00B03E54"/>
    <w:rsid w:val="00B04340"/>
    <w:rsid w:val="00B07A3B"/>
    <w:rsid w:val="00B13941"/>
    <w:rsid w:val="00B13F03"/>
    <w:rsid w:val="00B1710D"/>
    <w:rsid w:val="00B320C2"/>
    <w:rsid w:val="00B33E59"/>
    <w:rsid w:val="00B340A8"/>
    <w:rsid w:val="00B3428E"/>
    <w:rsid w:val="00B36993"/>
    <w:rsid w:val="00B40E12"/>
    <w:rsid w:val="00B435B8"/>
    <w:rsid w:val="00B4499C"/>
    <w:rsid w:val="00B5116D"/>
    <w:rsid w:val="00B60AB4"/>
    <w:rsid w:val="00B60E0A"/>
    <w:rsid w:val="00B615CB"/>
    <w:rsid w:val="00B6201D"/>
    <w:rsid w:val="00B653B7"/>
    <w:rsid w:val="00B66A14"/>
    <w:rsid w:val="00B7250F"/>
    <w:rsid w:val="00B76CF8"/>
    <w:rsid w:val="00B807E5"/>
    <w:rsid w:val="00B847A0"/>
    <w:rsid w:val="00B87BC5"/>
    <w:rsid w:val="00B87D12"/>
    <w:rsid w:val="00BA0371"/>
    <w:rsid w:val="00BA2EF5"/>
    <w:rsid w:val="00BC01E5"/>
    <w:rsid w:val="00BC3F28"/>
    <w:rsid w:val="00BC6A5A"/>
    <w:rsid w:val="00BC6DA7"/>
    <w:rsid w:val="00BC7E90"/>
    <w:rsid w:val="00BD2E6C"/>
    <w:rsid w:val="00BD2E79"/>
    <w:rsid w:val="00BD4346"/>
    <w:rsid w:val="00BE051D"/>
    <w:rsid w:val="00BE756D"/>
    <w:rsid w:val="00BF2629"/>
    <w:rsid w:val="00BF2674"/>
    <w:rsid w:val="00BF2B34"/>
    <w:rsid w:val="00BF3754"/>
    <w:rsid w:val="00BF5D8A"/>
    <w:rsid w:val="00C00F3F"/>
    <w:rsid w:val="00C015BE"/>
    <w:rsid w:val="00C035C7"/>
    <w:rsid w:val="00C03EB8"/>
    <w:rsid w:val="00C058AE"/>
    <w:rsid w:val="00C07609"/>
    <w:rsid w:val="00C12062"/>
    <w:rsid w:val="00C13A6B"/>
    <w:rsid w:val="00C256DC"/>
    <w:rsid w:val="00C2620F"/>
    <w:rsid w:val="00C2658D"/>
    <w:rsid w:val="00C27058"/>
    <w:rsid w:val="00C34F4C"/>
    <w:rsid w:val="00C428F1"/>
    <w:rsid w:val="00C602B2"/>
    <w:rsid w:val="00C63B3B"/>
    <w:rsid w:val="00C66FD1"/>
    <w:rsid w:val="00C70C90"/>
    <w:rsid w:val="00C7374B"/>
    <w:rsid w:val="00C766A8"/>
    <w:rsid w:val="00C7752D"/>
    <w:rsid w:val="00C8109F"/>
    <w:rsid w:val="00C82679"/>
    <w:rsid w:val="00C8328A"/>
    <w:rsid w:val="00C836F3"/>
    <w:rsid w:val="00C843C7"/>
    <w:rsid w:val="00C84758"/>
    <w:rsid w:val="00C9250E"/>
    <w:rsid w:val="00C96FC6"/>
    <w:rsid w:val="00C97B11"/>
    <w:rsid w:val="00CB039A"/>
    <w:rsid w:val="00CB0B79"/>
    <w:rsid w:val="00CB2074"/>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59D"/>
    <w:rsid w:val="00CF6830"/>
    <w:rsid w:val="00CF771C"/>
    <w:rsid w:val="00D00EF4"/>
    <w:rsid w:val="00D02FD3"/>
    <w:rsid w:val="00D103FE"/>
    <w:rsid w:val="00D10BFA"/>
    <w:rsid w:val="00D10DBD"/>
    <w:rsid w:val="00D10F00"/>
    <w:rsid w:val="00D13549"/>
    <w:rsid w:val="00D150D8"/>
    <w:rsid w:val="00D30007"/>
    <w:rsid w:val="00D300CE"/>
    <w:rsid w:val="00D31122"/>
    <w:rsid w:val="00D37C1A"/>
    <w:rsid w:val="00D406D6"/>
    <w:rsid w:val="00D45AF7"/>
    <w:rsid w:val="00D466AF"/>
    <w:rsid w:val="00D473BF"/>
    <w:rsid w:val="00D47642"/>
    <w:rsid w:val="00D5169F"/>
    <w:rsid w:val="00D53725"/>
    <w:rsid w:val="00D54703"/>
    <w:rsid w:val="00D6314B"/>
    <w:rsid w:val="00D654B4"/>
    <w:rsid w:val="00D662C7"/>
    <w:rsid w:val="00D712A3"/>
    <w:rsid w:val="00D74F07"/>
    <w:rsid w:val="00D75084"/>
    <w:rsid w:val="00D75193"/>
    <w:rsid w:val="00D7547B"/>
    <w:rsid w:val="00D80DEB"/>
    <w:rsid w:val="00D87F73"/>
    <w:rsid w:val="00D90AB9"/>
    <w:rsid w:val="00D95C4C"/>
    <w:rsid w:val="00DA10D4"/>
    <w:rsid w:val="00DA117F"/>
    <w:rsid w:val="00DA17FB"/>
    <w:rsid w:val="00DB16A4"/>
    <w:rsid w:val="00DB3580"/>
    <w:rsid w:val="00DB60B2"/>
    <w:rsid w:val="00DB7EBA"/>
    <w:rsid w:val="00DC016B"/>
    <w:rsid w:val="00DC058D"/>
    <w:rsid w:val="00DC0F13"/>
    <w:rsid w:val="00DC1E10"/>
    <w:rsid w:val="00DC2504"/>
    <w:rsid w:val="00DC311D"/>
    <w:rsid w:val="00DC7C84"/>
    <w:rsid w:val="00DC7CCF"/>
    <w:rsid w:val="00DC7D3A"/>
    <w:rsid w:val="00DD1839"/>
    <w:rsid w:val="00DD231A"/>
    <w:rsid w:val="00DD2CF9"/>
    <w:rsid w:val="00DE0E89"/>
    <w:rsid w:val="00DE2554"/>
    <w:rsid w:val="00DE2882"/>
    <w:rsid w:val="00DE46DB"/>
    <w:rsid w:val="00DE66F3"/>
    <w:rsid w:val="00DF081A"/>
    <w:rsid w:val="00DF0865"/>
    <w:rsid w:val="00DF1693"/>
    <w:rsid w:val="00DF307B"/>
    <w:rsid w:val="00DF55F1"/>
    <w:rsid w:val="00DF6EE3"/>
    <w:rsid w:val="00DF7D86"/>
    <w:rsid w:val="00E04074"/>
    <w:rsid w:val="00E04EFB"/>
    <w:rsid w:val="00E072C2"/>
    <w:rsid w:val="00E07EF6"/>
    <w:rsid w:val="00E24673"/>
    <w:rsid w:val="00E24898"/>
    <w:rsid w:val="00E25697"/>
    <w:rsid w:val="00E27EF5"/>
    <w:rsid w:val="00E355EE"/>
    <w:rsid w:val="00E35FB3"/>
    <w:rsid w:val="00E44C46"/>
    <w:rsid w:val="00E51340"/>
    <w:rsid w:val="00E55496"/>
    <w:rsid w:val="00E57931"/>
    <w:rsid w:val="00E65758"/>
    <w:rsid w:val="00E662CA"/>
    <w:rsid w:val="00E8076C"/>
    <w:rsid w:val="00E86E4B"/>
    <w:rsid w:val="00E87DA4"/>
    <w:rsid w:val="00EA15F6"/>
    <w:rsid w:val="00EA20E5"/>
    <w:rsid w:val="00EA2756"/>
    <w:rsid w:val="00EA2EFC"/>
    <w:rsid w:val="00EA341C"/>
    <w:rsid w:val="00EA4B94"/>
    <w:rsid w:val="00EA60D4"/>
    <w:rsid w:val="00EB3EE5"/>
    <w:rsid w:val="00EC098C"/>
    <w:rsid w:val="00EC3C46"/>
    <w:rsid w:val="00EC40B0"/>
    <w:rsid w:val="00EC6297"/>
    <w:rsid w:val="00EC69FF"/>
    <w:rsid w:val="00EC705A"/>
    <w:rsid w:val="00ED00F1"/>
    <w:rsid w:val="00ED23F4"/>
    <w:rsid w:val="00ED24A4"/>
    <w:rsid w:val="00ED2FBA"/>
    <w:rsid w:val="00ED4269"/>
    <w:rsid w:val="00ED592D"/>
    <w:rsid w:val="00ED6438"/>
    <w:rsid w:val="00EE00CF"/>
    <w:rsid w:val="00EE1E2F"/>
    <w:rsid w:val="00EE39ED"/>
    <w:rsid w:val="00EE4460"/>
    <w:rsid w:val="00EE6470"/>
    <w:rsid w:val="00EF38BE"/>
    <w:rsid w:val="00EF4E2B"/>
    <w:rsid w:val="00F0293A"/>
    <w:rsid w:val="00F044F2"/>
    <w:rsid w:val="00F045D1"/>
    <w:rsid w:val="00F04E9E"/>
    <w:rsid w:val="00F10CF8"/>
    <w:rsid w:val="00F10FAD"/>
    <w:rsid w:val="00F146E3"/>
    <w:rsid w:val="00F153F4"/>
    <w:rsid w:val="00F16353"/>
    <w:rsid w:val="00F22F5E"/>
    <w:rsid w:val="00F3061E"/>
    <w:rsid w:val="00F35094"/>
    <w:rsid w:val="00F3618A"/>
    <w:rsid w:val="00F43437"/>
    <w:rsid w:val="00F4412A"/>
    <w:rsid w:val="00F450F2"/>
    <w:rsid w:val="00F563AC"/>
    <w:rsid w:val="00F56A75"/>
    <w:rsid w:val="00F60B45"/>
    <w:rsid w:val="00F60C18"/>
    <w:rsid w:val="00F626FA"/>
    <w:rsid w:val="00F64FB6"/>
    <w:rsid w:val="00F728FB"/>
    <w:rsid w:val="00F734E7"/>
    <w:rsid w:val="00F74E81"/>
    <w:rsid w:val="00F7561F"/>
    <w:rsid w:val="00F76A1C"/>
    <w:rsid w:val="00F777BF"/>
    <w:rsid w:val="00F80FD0"/>
    <w:rsid w:val="00F8149F"/>
    <w:rsid w:val="00F83448"/>
    <w:rsid w:val="00F84518"/>
    <w:rsid w:val="00F917CF"/>
    <w:rsid w:val="00F95E8D"/>
    <w:rsid w:val="00FA1A9D"/>
    <w:rsid w:val="00FA532D"/>
    <w:rsid w:val="00FA7A79"/>
    <w:rsid w:val="00FA7D51"/>
    <w:rsid w:val="00FB20F8"/>
    <w:rsid w:val="00FB737D"/>
    <w:rsid w:val="00FC5752"/>
    <w:rsid w:val="00FD00B1"/>
    <w:rsid w:val="00FD1497"/>
    <w:rsid w:val="00FE059A"/>
    <w:rsid w:val="00FF25E5"/>
    <w:rsid w:val="00FF2F4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4">
    <w:name w:val="heading 4"/>
    <w:basedOn w:val="Normal"/>
    <w:next w:val="Normal"/>
    <w:link w:val="Heading4Char"/>
    <w:semiHidden/>
    <w:unhideWhenUsed/>
    <w:qFormat/>
    <w:rsid w:val="008421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F7E9D"/>
    <w:rPr>
      <w:rFonts w:cs="Calibri"/>
      <w:color w:val="7030A0"/>
      <w:lang w:val="en-GB"/>
    </w:rPr>
  </w:style>
  <w:style w:type="character" w:customStyle="1" w:styleId="NarrationChar">
    <w:name w:val="Narration Char"/>
    <w:basedOn w:val="DefaultParagraphFont"/>
    <w:link w:val="Narration"/>
    <w:rsid w:val="003F7E9D"/>
    <w:rPr>
      <w:rFonts w:ascii="Calibri" w:hAnsi="Calibri" w:cs="Calibri"/>
      <w:color w:val="7030A0"/>
      <w:lang w:val="en-GB"/>
    </w:rPr>
  </w:style>
  <w:style w:type="paragraph" w:customStyle="1" w:styleId="ShotDescription">
    <w:name w:val="Shot Description"/>
    <w:basedOn w:val="TemplateShot"/>
    <w:link w:val="ShotDescriptionChar"/>
    <w:qFormat/>
    <w:rsid w:val="003F7E9D"/>
    <w:rPr>
      <w:rFonts w:cs="Calibri"/>
    </w:rPr>
  </w:style>
  <w:style w:type="character" w:customStyle="1" w:styleId="ShotDescriptionChar">
    <w:name w:val="Shot Description Char"/>
    <w:basedOn w:val="DefaultParagraphFont"/>
    <w:link w:val="ShotDescription"/>
    <w:rsid w:val="003F7E9D"/>
    <w:rPr>
      <w:rFonts w:ascii="Calibri" w:hAnsi="Calibri" w:cs="Calibri"/>
    </w:rPr>
  </w:style>
  <w:style w:type="paragraph" w:customStyle="1" w:styleId="TemplateNarration">
    <w:name w:val="Template Narration"/>
    <w:basedOn w:val="ListParagraph"/>
    <w:rsid w:val="003F7E9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F7E9D"/>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766317"/>
    <w:rPr>
      <w:rFonts w:ascii="Times New Roman" w:hAnsi="Times New Roman" w:cs="Times New Roman"/>
    </w:rPr>
  </w:style>
  <w:style w:type="character" w:customStyle="1" w:styleId="Heading4Char">
    <w:name w:val="Heading 4 Char"/>
    <w:basedOn w:val="DefaultParagraphFont"/>
    <w:link w:val="Heading4"/>
    <w:semiHidden/>
    <w:rsid w:val="008421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3672529">
      <w:bodyDiv w:val="1"/>
      <w:marLeft w:val="0"/>
      <w:marRight w:val="0"/>
      <w:marTop w:val="0"/>
      <w:marBottom w:val="0"/>
      <w:divBdr>
        <w:top w:val="none" w:sz="0" w:space="0" w:color="auto"/>
        <w:left w:val="none" w:sz="0" w:space="0" w:color="auto"/>
        <w:bottom w:val="none" w:sz="0" w:space="0" w:color="auto"/>
        <w:right w:val="none" w:sz="0" w:space="0" w:color="auto"/>
      </w:divBdr>
      <w:divsChild>
        <w:div w:id="2082287076">
          <w:marLeft w:val="0"/>
          <w:marRight w:val="0"/>
          <w:marTop w:val="0"/>
          <w:marBottom w:val="0"/>
          <w:divBdr>
            <w:top w:val="none" w:sz="0" w:space="0" w:color="auto"/>
            <w:left w:val="none" w:sz="0" w:space="0" w:color="auto"/>
            <w:bottom w:val="none" w:sz="0" w:space="0" w:color="auto"/>
            <w:right w:val="none" w:sz="0" w:space="0" w:color="auto"/>
          </w:divBdr>
          <w:divsChild>
            <w:div w:id="1420525256">
              <w:marLeft w:val="0"/>
              <w:marRight w:val="0"/>
              <w:marTop w:val="0"/>
              <w:marBottom w:val="0"/>
              <w:divBdr>
                <w:top w:val="none" w:sz="0" w:space="0" w:color="auto"/>
                <w:left w:val="none" w:sz="0" w:space="0" w:color="auto"/>
                <w:bottom w:val="none" w:sz="0" w:space="0" w:color="auto"/>
                <w:right w:val="none" w:sz="0" w:space="0" w:color="auto"/>
              </w:divBdr>
              <w:divsChild>
                <w:div w:id="2020500926">
                  <w:marLeft w:val="0"/>
                  <w:marRight w:val="0"/>
                  <w:marTop w:val="0"/>
                  <w:marBottom w:val="0"/>
                  <w:divBdr>
                    <w:top w:val="none" w:sz="0" w:space="0" w:color="auto"/>
                    <w:left w:val="none" w:sz="0" w:space="0" w:color="auto"/>
                    <w:bottom w:val="none" w:sz="0" w:space="0" w:color="auto"/>
                    <w:right w:val="none" w:sz="0" w:space="0" w:color="auto"/>
                  </w:divBdr>
                  <w:divsChild>
                    <w:div w:id="835194771">
                      <w:marLeft w:val="0"/>
                      <w:marRight w:val="0"/>
                      <w:marTop w:val="0"/>
                      <w:marBottom w:val="0"/>
                      <w:divBdr>
                        <w:top w:val="none" w:sz="0" w:space="0" w:color="auto"/>
                        <w:left w:val="none" w:sz="0" w:space="0" w:color="auto"/>
                        <w:bottom w:val="none" w:sz="0" w:space="0" w:color="auto"/>
                        <w:right w:val="none" w:sz="0" w:space="0" w:color="auto"/>
                      </w:divBdr>
                      <w:divsChild>
                        <w:div w:id="738753416">
                          <w:marLeft w:val="0"/>
                          <w:marRight w:val="0"/>
                          <w:marTop w:val="0"/>
                          <w:marBottom w:val="0"/>
                          <w:divBdr>
                            <w:top w:val="none" w:sz="0" w:space="0" w:color="auto"/>
                            <w:left w:val="none" w:sz="0" w:space="0" w:color="auto"/>
                            <w:bottom w:val="none" w:sz="0" w:space="0" w:color="auto"/>
                            <w:right w:val="none" w:sz="0" w:space="0" w:color="auto"/>
                          </w:divBdr>
                          <w:divsChild>
                            <w:div w:id="11874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6499">
                  <w:marLeft w:val="0"/>
                  <w:marRight w:val="0"/>
                  <w:marTop w:val="0"/>
                  <w:marBottom w:val="0"/>
                  <w:divBdr>
                    <w:top w:val="none" w:sz="0" w:space="0" w:color="auto"/>
                    <w:left w:val="none" w:sz="0" w:space="0" w:color="auto"/>
                    <w:bottom w:val="none" w:sz="0" w:space="0" w:color="auto"/>
                    <w:right w:val="none" w:sz="0" w:space="0" w:color="auto"/>
                  </w:divBdr>
                  <w:divsChild>
                    <w:div w:id="757603898">
                      <w:marLeft w:val="0"/>
                      <w:marRight w:val="0"/>
                      <w:marTop w:val="0"/>
                      <w:marBottom w:val="0"/>
                      <w:divBdr>
                        <w:top w:val="none" w:sz="0" w:space="0" w:color="auto"/>
                        <w:left w:val="none" w:sz="0" w:space="0" w:color="auto"/>
                        <w:bottom w:val="none" w:sz="0" w:space="0" w:color="auto"/>
                        <w:right w:val="none" w:sz="0" w:space="0" w:color="auto"/>
                      </w:divBdr>
                      <w:divsChild>
                        <w:div w:id="682627768">
                          <w:marLeft w:val="0"/>
                          <w:marRight w:val="0"/>
                          <w:marTop w:val="0"/>
                          <w:marBottom w:val="0"/>
                          <w:divBdr>
                            <w:top w:val="none" w:sz="0" w:space="0" w:color="auto"/>
                            <w:left w:val="none" w:sz="0" w:space="0" w:color="auto"/>
                            <w:bottom w:val="none" w:sz="0" w:space="0" w:color="auto"/>
                            <w:right w:val="none" w:sz="0" w:space="0" w:color="auto"/>
                          </w:divBdr>
                          <w:divsChild>
                            <w:div w:id="1107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5483">
                  <w:marLeft w:val="0"/>
                  <w:marRight w:val="0"/>
                  <w:marTop w:val="0"/>
                  <w:marBottom w:val="0"/>
                  <w:divBdr>
                    <w:top w:val="none" w:sz="0" w:space="0" w:color="auto"/>
                    <w:left w:val="none" w:sz="0" w:space="0" w:color="auto"/>
                    <w:bottom w:val="none" w:sz="0" w:space="0" w:color="auto"/>
                    <w:right w:val="none" w:sz="0" w:space="0" w:color="auto"/>
                  </w:divBdr>
                  <w:divsChild>
                    <w:div w:id="645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8212033">
      <w:bodyDiv w:val="1"/>
      <w:marLeft w:val="0"/>
      <w:marRight w:val="0"/>
      <w:marTop w:val="0"/>
      <w:marBottom w:val="0"/>
      <w:divBdr>
        <w:top w:val="none" w:sz="0" w:space="0" w:color="auto"/>
        <w:left w:val="none" w:sz="0" w:space="0" w:color="auto"/>
        <w:bottom w:val="none" w:sz="0" w:space="0" w:color="auto"/>
        <w:right w:val="none" w:sz="0" w:space="0" w:color="auto"/>
      </w:divBdr>
      <w:divsChild>
        <w:div w:id="590743136">
          <w:marLeft w:val="0"/>
          <w:marRight w:val="0"/>
          <w:marTop w:val="0"/>
          <w:marBottom w:val="0"/>
          <w:divBdr>
            <w:top w:val="none" w:sz="0" w:space="0" w:color="auto"/>
            <w:left w:val="none" w:sz="0" w:space="0" w:color="auto"/>
            <w:bottom w:val="none" w:sz="0" w:space="0" w:color="auto"/>
            <w:right w:val="none" w:sz="0" w:space="0" w:color="auto"/>
          </w:divBdr>
          <w:divsChild>
            <w:div w:id="80564387">
              <w:marLeft w:val="0"/>
              <w:marRight w:val="0"/>
              <w:marTop w:val="0"/>
              <w:marBottom w:val="0"/>
              <w:divBdr>
                <w:top w:val="none" w:sz="0" w:space="0" w:color="auto"/>
                <w:left w:val="none" w:sz="0" w:space="0" w:color="auto"/>
                <w:bottom w:val="none" w:sz="0" w:space="0" w:color="auto"/>
                <w:right w:val="none" w:sz="0" w:space="0" w:color="auto"/>
              </w:divBdr>
              <w:divsChild>
                <w:div w:id="1371760841">
                  <w:marLeft w:val="0"/>
                  <w:marRight w:val="0"/>
                  <w:marTop w:val="0"/>
                  <w:marBottom w:val="0"/>
                  <w:divBdr>
                    <w:top w:val="none" w:sz="0" w:space="0" w:color="auto"/>
                    <w:left w:val="none" w:sz="0" w:space="0" w:color="auto"/>
                    <w:bottom w:val="none" w:sz="0" w:space="0" w:color="auto"/>
                    <w:right w:val="none" w:sz="0" w:space="0" w:color="auto"/>
                  </w:divBdr>
                  <w:divsChild>
                    <w:div w:id="1414818132">
                      <w:marLeft w:val="0"/>
                      <w:marRight w:val="0"/>
                      <w:marTop w:val="0"/>
                      <w:marBottom w:val="0"/>
                      <w:divBdr>
                        <w:top w:val="none" w:sz="0" w:space="0" w:color="auto"/>
                        <w:left w:val="none" w:sz="0" w:space="0" w:color="auto"/>
                        <w:bottom w:val="none" w:sz="0" w:space="0" w:color="auto"/>
                        <w:right w:val="none" w:sz="0" w:space="0" w:color="auto"/>
                      </w:divBdr>
                      <w:divsChild>
                        <w:div w:id="259335580">
                          <w:marLeft w:val="0"/>
                          <w:marRight w:val="0"/>
                          <w:marTop w:val="0"/>
                          <w:marBottom w:val="0"/>
                          <w:divBdr>
                            <w:top w:val="none" w:sz="0" w:space="0" w:color="auto"/>
                            <w:left w:val="none" w:sz="0" w:space="0" w:color="auto"/>
                            <w:bottom w:val="none" w:sz="0" w:space="0" w:color="auto"/>
                            <w:right w:val="none" w:sz="0" w:space="0" w:color="auto"/>
                          </w:divBdr>
                          <w:divsChild>
                            <w:div w:id="19372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9456">
                  <w:marLeft w:val="0"/>
                  <w:marRight w:val="0"/>
                  <w:marTop w:val="0"/>
                  <w:marBottom w:val="0"/>
                  <w:divBdr>
                    <w:top w:val="none" w:sz="0" w:space="0" w:color="auto"/>
                    <w:left w:val="none" w:sz="0" w:space="0" w:color="auto"/>
                    <w:bottom w:val="none" w:sz="0" w:space="0" w:color="auto"/>
                    <w:right w:val="none" w:sz="0" w:space="0" w:color="auto"/>
                  </w:divBdr>
                  <w:divsChild>
                    <w:div w:id="592786010">
                      <w:marLeft w:val="0"/>
                      <w:marRight w:val="0"/>
                      <w:marTop w:val="0"/>
                      <w:marBottom w:val="0"/>
                      <w:divBdr>
                        <w:top w:val="none" w:sz="0" w:space="0" w:color="auto"/>
                        <w:left w:val="none" w:sz="0" w:space="0" w:color="auto"/>
                        <w:bottom w:val="none" w:sz="0" w:space="0" w:color="auto"/>
                        <w:right w:val="none" w:sz="0" w:space="0" w:color="auto"/>
                      </w:divBdr>
                      <w:divsChild>
                        <w:div w:id="556555251">
                          <w:marLeft w:val="0"/>
                          <w:marRight w:val="0"/>
                          <w:marTop w:val="0"/>
                          <w:marBottom w:val="0"/>
                          <w:divBdr>
                            <w:top w:val="none" w:sz="0" w:space="0" w:color="auto"/>
                            <w:left w:val="none" w:sz="0" w:space="0" w:color="auto"/>
                            <w:bottom w:val="none" w:sz="0" w:space="0" w:color="auto"/>
                            <w:right w:val="none" w:sz="0" w:space="0" w:color="auto"/>
                          </w:divBdr>
                          <w:divsChild>
                            <w:div w:id="2227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80488">
                  <w:marLeft w:val="0"/>
                  <w:marRight w:val="0"/>
                  <w:marTop w:val="0"/>
                  <w:marBottom w:val="0"/>
                  <w:divBdr>
                    <w:top w:val="none" w:sz="0" w:space="0" w:color="auto"/>
                    <w:left w:val="none" w:sz="0" w:space="0" w:color="auto"/>
                    <w:bottom w:val="none" w:sz="0" w:space="0" w:color="auto"/>
                    <w:right w:val="none" w:sz="0" w:space="0" w:color="auto"/>
                  </w:divBdr>
                  <w:divsChild>
                    <w:div w:id="7440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673520">
      <w:bodyDiv w:val="1"/>
      <w:marLeft w:val="0"/>
      <w:marRight w:val="0"/>
      <w:marTop w:val="0"/>
      <w:marBottom w:val="0"/>
      <w:divBdr>
        <w:top w:val="none" w:sz="0" w:space="0" w:color="auto"/>
        <w:left w:val="none" w:sz="0" w:space="0" w:color="auto"/>
        <w:bottom w:val="none" w:sz="0" w:space="0" w:color="auto"/>
        <w:right w:val="none" w:sz="0" w:space="0" w:color="auto"/>
      </w:divBdr>
      <w:divsChild>
        <w:div w:id="1599487268">
          <w:marLeft w:val="0"/>
          <w:marRight w:val="0"/>
          <w:marTop w:val="0"/>
          <w:marBottom w:val="0"/>
          <w:divBdr>
            <w:top w:val="none" w:sz="0" w:space="0" w:color="auto"/>
            <w:left w:val="none" w:sz="0" w:space="0" w:color="auto"/>
            <w:bottom w:val="none" w:sz="0" w:space="0" w:color="auto"/>
            <w:right w:val="none" w:sz="0" w:space="0" w:color="auto"/>
          </w:divBdr>
          <w:divsChild>
            <w:div w:id="1454203947">
              <w:marLeft w:val="0"/>
              <w:marRight w:val="0"/>
              <w:marTop w:val="0"/>
              <w:marBottom w:val="0"/>
              <w:divBdr>
                <w:top w:val="none" w:sz="0" w:space="0" w:color="auto"/>
                <w:left w:val="none" w:sz="0" w:space="0" w:color="auto"/>
                <w:bottom w:val="none" w:sz="0" w:space="0" w:color="auto"/>
                <w:right w:val="none" w:sz="0" w:space="0" w:color="auto"/>
              </w:divBdr>
              <w:divsChild>
                <w:div w:id="835653339">
                  <w:marLeft w:val="0"/>
                  <w:marRight w:val="0"/>
                  <w:marTop w:val="0"/>
                  <w:marBottom w:val="0"/>
                  <w:divBdr>
                    <w:top w:val="none" w:sz="0" w:space="0" w:color="auto"/>
                    <w:left w:val="none" w:sz="0" w:space="0" w:color="auto"/>
                    <w:bottom w:val="none" w:sz="0" w:space="0" w:color="auto"/>
                    <w:right w:val="none" w:sz="0" w:space="0" w:color="auto"/>
                  </w:divBdr>
                  <w:divsChild>
                    <w:div w:id="868297258">
                      <w:marLeft w:val="0"/>
                      <w:marRight w:val="0"/>
                      <w:marTop w:val="0"/>
                      <w:marBottom w:val="0"/>
                      <w:divBdr>
                        <w:top w:val="none" w:sz="0" w:space="0" w:color="auto"/>
                        <w:left w:val="none" w:sz="0" w:space="0" w:color="auto"/>
                        <w:bottom w:val="none" w:sz="0" w:space="0" w:color="auto"/>
                        <w:right w:val="none" w:sz="0" w:space="0" w:color="auto"/>
                      </w:divBdr>
                      <w:divsChild>
                        <w:div w:id="717359656">
                          <w:marLeft w:val="0"/>
                          <w:marRight w:val="0"/>
                          <w:marTop w:val="0"/>
                          <w:marBottom w:val="0"/>
                          <w:divBdr>
                            <w:top w:val="none" w:sz="0" w:space="0" w:color="auto"/>
                            <w:left w:val="none" w:sz="0" w:space="0" w:color="auto"/>
                            <w:bottom w:val="none" w:sz="0" w:space="0" w:color="auto"/>
                            <w:right w:val="none" w:sz="0" w:space="0" w:color="auto"/>
                          </w:divBdr>
                          <w:divsChild>
                            <w:div w:id="504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8121">
                  <w:marLeft w:val="0"/>
                  <w:marRight w:val="0"/>
                  <w:marTop w:val="0"/>
                  <w:marBottom w:val="0"/>
                  <w:divBdr>
                    <w:top w:val="none" w:sz="0" w:space="0" w:color="auto"/>
                    <w:left w:val="none" w:sz="0" w:space="0" w:color="auto"/>
                    <w:bottom w:val="none" w:sz="0" w:space="0" w:color="auto"/>
                    <w:right w:val="none" w:sz="0" w:space="0" w:color="auto"/>
                  </w:divBdr>
                  <w:divsChild>
                    <w:div w:id="1275091627">
                      <w:marLeft w:val="0"/>
                      <w:marRight w:val="0"/>
                      <w:marTop w:val="0"/>
                      <w:marBottom w:val="0"/>
                      <w:divBdr>
                        <w:top w:val="none" w:sz="0" w:space="0" w:color="auto"/>
                        <w:left w:val="none" w:sz="0" w:space="0" w:color="auto"/>
                        <w:bottom w:val="none" w:sz="0" w:space="0" w:color="auto"/>
                        <w:right w:val="none" w:sz="0" w:space="0" w:color="auto"/>
                      </w:divBdr>
                      <w:divsChild>
                        <w:div w:id="799687940">
                          <w:marLeft w:val="0"/>
                          <w:marRight w:val="0"/>
                          <w:marTop w:val="0"/>
                          <w:marBottom w:val="0"/>
                          <w:divBdr>
                            <w:top w:val="none" w:sz="0" w:space="0" w:color="auto"/>
                            <w:left w:val="none" w:sz="0" w:space="0" w:color="auto"/>
                            <w:bottom w:val="none" w:sz="0" w:space="0" w:color="auto"/>
                            <w:right w:val="none" w:sz="0" w:space="0" w:color="auto"/>
                          </w:divBdr>
                          <w:divsChild>
                            <w:div w:id="16958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7554">
                  <w:marLeft w:val="0"/>
                  <w:marRight w:val="0"/>
                  <w:marTop w:val="0"/>
                  <w:marBottom w:val="0"/>
                  <w:divBdr>
                    <w:top w:val="none" w:sz="0" w:space="0" w:color="auto"/>
                    <w:left w:val="none" w:sz="0" w:space="0" w:color="auto"/>
                    <w:bottom w:val="none" w:sz="0" w:space="0" w:color="auto"/>
                    <w:right w:val="none" w:sz="0" w:space="0" w:color="auto"/>
                  </w:divBdr>
                  <w:divsChild>
                    <w:div w:id="9158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34353616">
      <w:bodyDiv w:val="1"/>
      <w:marLeft w:val="0"/>
      <w:marRight w:val="0"/>
      <w:marTop w:val="0"/>
      <w:marBottom w:val="0"/>
      <w:divBdr>
        <w:top w:val="none" w:sz="0" w:space="0" w:color="auto"/>
        <w:left w:val="none" w:sz="0" w:space="0" w:color="auto"/>
        <w:bottom w:val="none" w:sz="0" w:space="0" w:color="auto"/>
        <w:right w:val="none" w:sz="0" w:space="0" w:color="auto"/>
      </w:divBdr>
      <w:divsChild>
        <w:div w:id="2136747817">
          <w:marLeft w:val="0"/>
          <w:marRight w:val="0"/>
          <w:marTop w:val="0"/>
          <w:marBottom w:val="0"/>
          <w:divBdr>
            <w:top w:val="none" w:sz="0" w:space="0" w:color="auto"/>
            <w:left w:val="none" w:sz="0" w:space="0" w:color="auto"/>
            <w:bottom w:val="none" w:sz="0" w:space="0" w:color="auto"/>
            <w:right w:val="none" w:sz="0" w:space="0" w:color="auto"/>
          </w:divBdr>
          <w:divsChild>
            <w:div w:id="669798305">
              <w:marLeft w:val="0"/>
              <w:marRight w:val="0"/>
              <w:marTop w:val="0"/>
              <w:marBottom w:val="0"/>
              <w:divBdr>
                <w:top w:val="none" w:sz="0" w:space="0" w:color="auto"/>
                <w:left w:val="none" w:sz="0" w:space="0" w:color="auto"/>
                <w:bottom w:val="none" w:sz="0" w:space="0" w:color="auto"/>
                <w:right w:val="none" w:sz="0" w:space="0" w:color="auto"/>
              </w:divBdr>
              <w:divsChild>
                <w:div w:id="1780949737">
                  <w:marLeft w:val="0"/>
                  <w:marRight w:val="0"/>
                  <w:marTop w:val="0"/>
                  <w:marBottom w:val="0"/>
                  <w:divBdr>
                    <w:top w:val="none" w:sz="0" w:space="0" w:color="auto"/>
                    <w:left w:val="none" w:sz="0" w:space="0" w:color="auto"/>
                    <w:bottom w:val="none" w:sz="0" w:space="0" w:color="auto"/>
                    <w:right w:val="none" w:sz="0" w:space="0" w:color="auto"/>
                  </w:divBdr>
                  <w:divsChild>
                    <w:div w:id="1559629931">
                      <w:marLeft w:val="0"/>
                      <w:marRight w:val="0"/>
                      <w:marTop w:val="0"/>
                      <w:marBottom w:val="0"/>
                      <w:divBdr>
                        <w:top w:val="none" w:sz="0" w:space="0" w:color="auto"/>
                        <w:left w:val="none" w:sz="0" w:space="0" w:color="auto"/>
                        <w:bottom w:val="none" w:sz="0" w:space="0" w:color="auto"/>
                        <w:right w:val="none" w:sz="0" w:space="0" w:color="auto"/>
                      </w:divBdr>
                      <w:divsChild>
                        <w:div w:id="1138374889">
                          <w:marLeft w:val="0"/>
                          <w:marRight w:val="0"/>
                          <w:marTop w:val="0"/>
                          <w:marBottom w:val="0"/>
                          <w:divBdr>
                            <w:top w:val="none" w:sz="0" w:space="0" w:color="auto"/>
                            <w:left w:val="none" w:sz="0" w:space="0" w:color="auto"/>
                            <w:bottom w:val="none" w:sz="0" w:space="0" w:color="auto"/>
                            <w:right w:val="none" w:sz="0" w:space="0" w:color="auto"/>
                          </w:divBdr>
                          <w:divsChild>
                            <w:div w:id="13634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7304">
                  <w:marLeft w:val="0"/>
                  <w:marRight w:val="0"/>
                  <w:marTop w:val="0"/>
                  <w:marBottom w:val="0"/>
                  <w:divBdr>
                    <w:top w:val="none" w:sz="0" w:space="0" w:color="auto"/>
                    <w:left w:val="none" w:sz="0" w:space="0" w:color="auto"/>
                    <w:bottom w:val="none" w:sz="0" w:space="0" w:color="auto"/>
                    <w:right w:val="none" w:sz="0" w:space="0" w:color="auto"/>
                  </w:divBdr>
                  <w:divsChild>
                    <w:div w:id="2145930498">
                      <w:marLeft w:val="0"/>
                      <w:marRight w:val="0"/>
                      <w:marTop w:val="0"/>
                      <w:marBottom w:val="0"/>
                      <w:divBdr>
                        <w:top w:val="none" w:sz="0" w:space="0" w:color="auto"/>
                        <w:left w:val="none" w:sz="0" w:space="0" w:color="auto"/>
                        <w:bottom w:val="none" w:sz="0" w:space="0" w:color="auto"/>
                        <w:right w:val="none" w:sz="0" w:space="0" w:color="auto"/>
                      </w:divBdr>
                      <w:divsChild>
                        <w:div w:id="858356624">
                          <w:marLeft w:val="0"/>
                          <w:marRight w:val="0"/>
                          <w:marTop w:val="0"/>
                          <w:marBottom w:val="0"/>
                          <w:divBdr>
                            <w:top w:val="none" w:sz="0" w:space="0" w:color="auto"/>
                            <w:left w:val="none" w:sz="0" w:space="0" w:color="auto"/>
                            <w:bottom w:val="none" w:sz="0" w:space="0" w:color="auto"/>
                            <w:right w:val="none" w:sz="0" w:space="0" w:color="auto"/>
                          </w:divBdr>
                          <w:divsChild>
                            <w:div w:id="13779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8268">
                  <w:marLeft w:val="0"/>
                  <w:marRight w:val="0"/>
                  <w:marTop w:val="0"/>
                  <w:marBottom w:val="0"/>
                  <w:divBdr>
                    <w:top w:val="none" w:sz="0" w:space="0" w:color="auto"/>
                    <w:left w:val="none" w:sz="0" w:space="0" w:color="auto"/>
                    <w:bottom w:val="none" w:sz="0" w:space="0" w:color="auto"/>
                    <w:right w:val="none" w:sz="0" w:space="0" w:color="auto"/>
                  </w:divBdr>
                  <w:divsChild>
                    <w:div w:id="5060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703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kata@biofet.t.u-tokyo.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2930</Words>
  <Characters>17902</Characters>
  <Application>Microsoft Office Word</Application>
  <DocSecurity>0</DocSecurity>
  <Lines>467</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20721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4</cp:revision>
  <cp:lastPrinted>2025-08-29T02:45:00Z</cp:lastPrinted>
  <dcterms:created xsi:type="dcterms:W3CDTF">2025-08-29T02:43:00Z</dcterms:created>
  <dcterms:modified xsi:type="dcterms:W3CDTF">2025-08-29T02:46:00Z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