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288438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735561">
        <w:rPr>
          <w:rFonts w:eastAsia="Times New Roman" w:cstheme="minorHAnsi"/>
          <w:b/>
        </w:rPr>
        <w:t>68748</w:t>
      </w:r>
    </w:p>
    <w:p w14:paraId="2F6924E5" w14:textId="4E9C6207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35561">
        <w:rPr>
          <w:rFonts w:eastAsia="Times New Roman" w:cstheme="minorHAnsi"/>
          <w:b/>
        </w:rPr>
        <w:t>Sulakshana Karkala</w:t>
      </w:r>
    </w:p>
    <w:p w14:paraId="6FB9233B" w14:textId="2869F84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735561" w:rsidRPr="00E93751">
          <w:rPr>
            <w:rStyle w:val="Hyperlink"/>
            <w:rFonts w:eastAsia="Times New Roman" w:cstheme="minorHAnsi"/>
            <w:b/>
          </w:rPr>
          <w:t>https://review.jove.com/account/file-uploader?src=20968188</w:t>
        </w:r>
      </w:hyperlink>
    </w:p>
    <w:p w14:paraId="69A2F44C" w14:textId="77777777" w:rsidR="00735561" w:rsidRPr="00B07A3B" w:rsidRDefault="00735561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ADC92F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A06A92" w:rsidRPr="00A06A92">
        <w:rPr>
          <w:rStyle w:val="ArticleTitle"/>
          <w:rFonts w:cstheme="minorHAnsi"/>
        </w:rPr>
        <w:t xml:space="preserve">Use of Cerebral Open-Flow </w:t>
      </w:r>
      <w:proofErr w:type="spellStart"/>
      <w:r w:rsidR="00A06A92" w:rsidRPr="00A06A92">
        <w:rPr>
          <w:rStyle w:val="ArticleTitle"/>
          <w:rFonts w:cstheme="minorHAnsi"/>
        </w:rPr>
        <w:t>Microperfusion</w:t>
      </w:r>
      <w:proofErr w:type="spellEnd"/>
      <w:r w:rsidR="00A06A92" w:rsidRPr="00A06A92">
        <w:rPr>
          <w:rStyle w:val="ArticleTitle"/>
          <w:rFonts w:cstheme="minorHAnsi"/>
        </w:rPr>
        <w:t xml:space="preserve"> for the Longitudinal Collection of Interstitial Fluid in an Animal Model of Glioblastoma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B4CFD4C" w14:textId="77777777" w:rsidR="00A06A92" w:rsidRPr="00A06A92" w:rsidRDefault="00A06A92" w:rsidP="00A06A92">
      <w:pPr>
        <w:outlineLvl w:val="0"/>
        <w:rPr>
          <w:rFonts w:eastAsia="Times New Roman" w:cstheme="minorHAnsi"/>
          <w:b/>
          <w:sz w:val="28"/>
          <w:szCs w:val="28"/>
        </w:rPr>
      </w:pPr>
      <w:r w:rsidRPr="00A06A92">
        <w:rPr>
          <w:rFonts w:eastAsia="Times New Roman" w:cstheme="minorHAnsi"/>
          <w:b/>
          <w:sz w:val="28"/>
          <w:szCs w:val="28"/>
        </w:rPr>
        <w:t xml:space="preserve">Ian E. Olson, Rafal Chojak, Umme H. Faisal, Jillyn Turunen, Irene Lazanyi, Jason Miska, </w:t>
      </w:r>
      <w:proofErr w:type="spellStart"/>
      <w:r w:rsidRPr="00A06A92">
        <w:rPr>
          <w:rFonts w:eastAsia="Times New Roman" w:cstheme="minorHAnsi"/>
          <w:b/>
          <w:sz w:val="28"/>
          <w:szCs w:val="28"/>
        </w:rPr>
        <w:t>Atique</w:t>
      </w:r>
      <w:proofErr w:type="spellEnd"/>
      <w:r w:rsidRPr="00A06A92">
        <w:rPr>
          <w:rFonts w:eastAsia="Times New Roman" w:cstheme="minorHAnsi"/>
          <w:b/>
          <w:sz w:val="28"/>
          <w:szCs w:val="28"/>
        </w:rPr>
        <w:t xml:space="preserve"> U. Ahmed</w:t>
      </w:r>
    </w:p>
    <w:p w14:paraId="039E44A6" w14:textId="77777777" w:rsidR="00A06A92" w:rsidRPr="00A06A92" w:rsidRDefault="00A06A92" w:rsidP="00A06A92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78E9AF95" w:rsidR="00D6314B" w:rsidRDefault="00A06A92" w:rsidP="00A06A92">
      <w:pPr>
        <w:outlineLvl w:val="0"/>
        <w:rPr>
          <w:rFonts w:eastAsia="Times New Roman" w:cstheme="minorHAnsi"/>
          <w:b/>
          <w:sz w:val="28"/>
          <w:szCs w:val="28"/>
        </w:rPr>
      </w:pPr>
      <w:r w:rsidRPr="00A06A92">
        <w:rPr>
          <w:rFonts w:eastAsia="Times New Roman" w:cstheme="minorHAnsi"/>
          <w:b/>
          <w:sz w:val="28"/>
          <w:szCs w:val="28"/>
        </w:rPr>
        <w:t>Department of Neurological Surgery, Feinberg School of Medicine, Northwestern University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60827420" w:rsidR="004E0C5A" w:rsidRPr="00A06A92" w:rsidRDefault="00A06A92" w:rsidP="00A06A92">
      <w:pPr>
        <w:pBdr>
          <w:top w:val="nil"/>
          <w:left w:val="nil"/>
          <w:bottom w:val="nil"/>
          <w:right w:val="nil"/>
          <w:between w:val="nil"/>
        </w:pBdr>
      </w:pPr>
      <w:bookmarkStart w:id="0" w:name="_Hlk25233958"/>
      <w:proofErr w:type="spellStart"/>
      <w:r w:rsidRPr="00D661F7">
        <w:t>Atique</w:t>
      </w:r>
      <w:proofErr w:type="spellEnd"/>
      <w:r w:rsidRPr="00D661F7">
        <w:t xml:space="preserve"> U. Ahmed</w:t>
      </w:r>
      <w:r w:rsidRPr="00D661F7">
        <w:tab/>
      </w:r>
      <w:r w:rsidRPr="00D661F7">
        <w:tab/>
        <w:t>(atique.ahmed@northwestern.edu)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621CB218" w14:textId="77777777" w:rsidR="00A06A92" w:rsidRPr="00D661F7" w:rsidRDefault="00A06A92" w:rsidP="00A06A92">
      <w:pPr>
        <w:pBdr>
          <w:top w:val="nil"/>
          <w:left w:val="nil"/>
          <w:bottom w:val="nil"/>
          <w:right w:val="nil"/>
          <w:between w:val="nil"/>
        </w:pBdr>
      </w:pPr>
      <w:r w:rsidRPr="00D661F7">
        <w:t>Ian E. Olson</w:t>
      </w:r>
      <w:r w:rsidRPr="00D661F7">
        <w:tab/>
      </w:r>
      <w:r w:rsidRPr="00D661F7">
        <w:tab/>
      </w:r>
      <w:r w:rsidRPr="00D661F7">
        <w:tab/>
        <w:t>(ian.olson1@northwestern.edu)</w:t>
      </w:r>
    </w:p>
    <w:p w14:paraId="01E9312B" w14:textId="77777777" w:rsidR="00A06A92" w:rsidRPr="00D661F7" w:rsidRDefault="00A06A92" w:rsidP="00A06A92">
      <w:pPr>
        <w:pBdr>
          <w:top w:val="nil"/>
          <w:left w:val="nil"/>
          <w:bottom w:val="nil"/>
          <w:right w:val="nil"/>
          <w:between w:val="nil"/>
        </w:pBdr>
      </w:pPr>
      <w:r w:rsidRPr="00D661F7">
        <w:t xml:space="preserve">Rafal </w:t>
      </w:r>
      <w:proofErr w:type="spellStart"/>
      <w:r w:rsidRPr="00D661F7">
        <w:t>Chojak</w:t>
      </w:r>
      <w:proofErr w:type="spellEnd"/>
      <w:r w:rsidRPr="00D661F7">
        <w:tab/>
      </w:r>
      <w:r w:rsidRPr="00D661F7">
        <w:tab/>
      </w:r>
      <w:r w:rsidRPr="00D661F7">
        <w:tab/>
        <w:t>(rafal.chojak@northwestern.edu)</w:t>
      </w:r>
    </w:p>
    <w:p w14:paraId="6A0FE80E" w14:textId="77777777" w:rsidR="00A06A92" w:rsidRPr="00D661F7" w:rsidRDefault="00A06A92" w:rsidP="00A06A92">
      <w:pPr>
        <w:pBdr>
          <w:top w:val="nil"/>
          <w:left w:val="nil"/>
          <w:bottom w:val="nil"/>
          <w:right w:val="nil"/>
          <w:between w:val="nil"/>
        </w:pBdr>
      </w:pPr>
      <w:r w:rsidRPr="00D661F7">
        <w:t>Umme H. Faisal</w:t>
      </w:r>
      <w:r w:rsidRPr="00D661F7">
        <w:tab/>
      </w:r>
      <w:r w:rsidRPr="00D661F7">
        <w:tab/>
        <w:t>(faisal.ummeh@northwestern.edu)</w:t>
      </w:r>
    </w:p>
    <w:p w14:paraId="7F464C15" w14:textId="77777777" w:rsidR="00A06A92" w:rsidRPr="00D661F7" w:rsidRDefault="00A06A92" w:rsidP="00A06A92">
      <w:pPr>
        <w:pBdr>
          <w:top w:val="nil"/>
          <w:left w:val="nil"/>
          <w:bottom w:val="nil"/>
          <w:right w:val="nil"/>
          <w:between w:val="nil"/>
        </w:pBdr>
      </w:pPr>
      <w:r w:rsidRPr="00D661F7">
        <w:t>Jillyn Turunen</w:t>
      </w:r>
      <w:r w:rsidRPr="00D661F7">
        <w:tab/>
      </w:r>
      <w:r w:rsidRPr="00D661F7">
        <w:tab/>
      </w:r>
      <w:r w:rsidRPr="00D661F7">
        <w:tab/>
        <w:t>(jillyn.turunen@northwestern.edu)</w:t>
      </w:r>
    </w:p>
    <w:p w14:paraId="46E1C128" w14:textId="77777777" w:rsidR="00A06A92" w:rsidRPr="00D661F7" w:rsidRDefault="00A06A92" w:rsidP="00A06A92">
      <w:pPr>
        <w:pBdr>
          <w:top w:val="nil"/>
          <w:left w:val="nil"/>
          <w:bottom w:val="nil"/>
          <w:right w:val="nil"/>
          <w:between w:val="nil"/>
        </w:pBdr>
      </w:pPr>
      <w:r w:rsidRPr="00D661F7">
        <w:t>Irene Lazanyi</w:t>
      </w:r>
      <w:r w:rsidRPr="00D661F7">
        <w:tab/>
      </w:r>
      <w:r w:rsidRPr="00D661F7">
        <w:tab/>
      </w:r>
      <w:r w:rsidRPr="00D661F7">
        <w:tab/>
        <w:t>(irenelazanyi2027@u.northwestern.edu)</w:t>
      </w:r>
    </w:p>
    <w:p w14:paraId="5DBBFB5D" w14:textId="77777777" w:rsidR="00A06A92" w:rsidRPr="00D661F7" w:rsidRDefault="00A06A92" w:rsidP="00A06A92">
      <w:pPr>
        <w:pBdr>
          <w:top w:val="nil"/>
          <w:left w:val="nil"/>
          <w:bottom w:val="nil"/>
          <w:right w:val="nil"/>
          <w:between w:val="nil"/>
        </w:pBdr>
      </w:pPr>
      <w:r w:rsidRPr="00D661F7">
        <w:t>Jason Miska</w:t>
      </w:r>
      <w:r w:rsidRPr="00D661F7">
        <w:tab/>
      </w:r>
      <w:r w:rsidRPr="00D661F7">
        <w:tab/>
      </w:r>
      <w:r w:rsidRPr="00D661F7">
        <w:tab/>
        <w:t>(jason.miska@northwestern.edu)</w:t>
      </w:r>
    </w:p>
    <w:p w14:paraId="07ADE365" w14:textId="77777777" w:rsidR="00A06A92" w:rsidRPr="00D661F7" w:rsidRDefault="00A06A92" w:rsidP="00A06A92">
      <w:pPr>
        <w:pBdr>
          <w:top w:val="nil"/>
          <w:left w:val="nil"/>
          <w:bottom w:val="nil"/>
          <w:right w:val="nil"/>
          <w:between w:val="nil"/>
        </w:pBdr>
      </w:pPr>
      <w:proofErr w:type="spellStart"/>
      <w:r w:rsidRPr="00D661F7">
        <w:t>Atique</w:t>
      </w:r>
      <w:proofErr w:type="spellEnd"/>
      <w:r w:rsidRPr="00D661F7">
        <w:t xml:space="preserve"> U. Ahmed</w:t>
      </w:r>
      <w:r w:rsidRPr="00D661F7">
        <w:tab/>
      </w:r>
      <w:r w:rsidRPr="00D661F7">
        <w:tab/>
        <w:t>(atique.ahmed@northwestern.edu)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6380F19E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DB3B20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29B8A27F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C637FF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1DD5B3E5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C637FF">
        <w:rPr>
          <w:rFonts w:eastAsia="Times New Roman" w:cstheme="minorHAnsi"/>
          <w:b/>
          <w:bCs/>
        </w:rPr>
        <w:t>No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3E20CFC7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0D011B">
        <w:rPr>
          <w:rFonts w:eastAsia="Times New Roman" w:cstheme="minorHAnsi"/>
          <w:b/>
          <w:bCs/>
        </w:rPr>
        <w:t>No</w:t>
      </w:r>
      <w:r w:rsidR="00251AF3" w:rsidRPr="00B07A3B">
        <w:rPr>
          <w:rFonts w:eastAsia="Times New Roman" w:cstheme="minorHAnsi"/>
        </w:rPr>
        <w:t xml:space="preserve"> 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60770F">
        <w:rPr>
          <w:rFonts w:cstheme="minorHAnsi"/>
          <w:b/>
          <w:sz w:val="22"/>
          <w:szCs w:val="22"/>
        </w:rPr>
        <w:t>Length</w:t>
      </w:r>
    </w:p>
    <w:p w14:paraId="72F5C5E6" w14:textId="153CFE44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60770F">
        <w:rPr>
          <w:rFonts w:cstheme="minorHAnsi"/>
          <w:bCs/>
          <w:sz w:val="22"/>
          <w:szCs w:val="22"/>
        </w:rPr>
        <w:t>24</w:t>
      </w:r>
    </w:p>
    <w:p w14:paraId="5AAC9C6C" w14:textId="22D81BEF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60770F">
        <w:rPr>
          <w:rFonts w:cstheme="minorHAnsi"/>
          <w:bCs/>
          <w:sz w:val="22"/>
          <w:szCs w:val="22"/>
        </w:rPr>
        <w:t>54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6B4E8D15" w:rsidR="00A40CB9" w:rsidRPr="00385D01" w:rsidRDefault="000C55E5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Umme Faisal</w:t>
      </w:r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r w:rsidR="00DB3B20" w:rsidRPr="00DB3B20">
        <w:rPr>
          <w:rFonts w:cstheme="minorHAnsi"/>
        </w:rPr>
        <w:t>We are characterizing soluble signaling components within the brain tumor interstitial fluid that contribute to disease progression and treatment response.</w:t>
      </w:r>
    </w:p>
    <w:p w14:paraId="706C70E3" w14:textId="0D6DAB30" w:rsidR="005B5C0C" w:rsidRPr="00B07A3B" w:rsidRDefault="005B5C0C" w:rsidP="00385D0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342B53D6" w:rsidR="00A40CB9" w:rsidRPr="00385D01" w:rsidRDefault="000C55E5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Ian E. Olson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AD5D19" w:rsidRPr="00AD5D19">
        <w:rPr>
          <w:rFonts w:cstheme="minorHAnsi"/>
        </w:rPr>
        <w:t xml:space="preserve">Evaluating absolute solute concentrations within the brain tumor </w:t>
      </w:r>
      <w:proofErr w:type="spellStart"/>
      <w:r w:rsidR="00AD5D19" w:rsidRPr="00AD5D19">
        <w:rPr>
          <w:rFonts w:cstheme="minorHAnsi"/>
        </w:rPr>
        <w:t>interstitium</w:t>
      </w:r>
      <w:proofErr w:type="spellEnd"/>
      <w:r w:rsidR="00AD5D19" w:rsidRPr="00AD5D19">
        <w:rPr>
          <w:rFonts w:cstheme="minorHAnsi"/>
        </w:rPr>
        <w:t xml:space="preserve"> remains an investigational challenge, requiring the use of sophisticated experimental methods.</w:t>
      </w:r>
    </w:p>
    <w:p w14:paraId="5FB81B52" w14:textId="434D00EB" w:rsidR="005B5C0C" w:rsidRPr="00D75084" w:rsidRDefault="005B5C0C" w:rsidP="00385D0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00B43631" w:rsidR="00A40CB9" w:rsidRPr="00385D01" w:rsidRDefault="000C55E5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Jason Miska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AD5D19">
        <w:rPr>
          <w:rFonts w:cstheme="minorHAnsi"/>
        </w:rPr>
        <w:t xml:space="preserve">Relative nutrient availability within the brain tumor microenvironment remains poorly understood. This protocol is being used to address this gap. </w:t>
      </w:r>
    </w:p>
    <w:p w14:paraId="112DA3E4" w14:textId="67E8DFD8" w:rsidR="005B5C0C" w:rsidRPr="00B07A3B" w:rsidRDefault="005B5C0C" w:rsidP="00385D0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03C062B7" w:rsidR="00A40CB9" w:rsidRPr="00385D01" w:rsidRDefault="000C55E5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Jason Miska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AD5D19">
        <w:rPr>
          <w:rFonts w:cstheme="minorHAnsi"/>
        </w:rPr>
        <w:t xml:space="preserve">Characterizing nutrient availability and signaling within the tumor microenvironment can elucidate mechanisms of glioma progression and adaptive resistance to treatment. </w:t>
      </w:r>
    </w:p>
    <w:p w14:paraId="3C958772" w14:textId="7FAE9722" w:rsidR="005B5C0C" w:rsidRPr="00D75084" w:rsidRDefault="005B5C0C" w:rsidP="00385D0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 w:rsidR="00385D01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5.2</w:t>
      </w:r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lastRenderedPageBreak/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074916AB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</w:t>
      </w:r>
      <w:r w:rsidR="00A06A92" w:rsidRPr="00D661F7">
        <w:t>at Northwestern University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1F25BD96" w:rsidR="00CE10F2" w:rsidRDefault="00257C88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257C88">
        <w:rPr>
          <w:rFonts w:cstheme="minorHAnsi"/>
          <w:b/>
          <w:bCs/>
        </w:rPr>
        <w:t xml:space="preserve">Stereotaxic </w:t>
      </w:r>
      <w:r>
        <w:rPr>
          <w:b/>
          <w:bCs/>
        </w:rPr>
        <w:t>C</w:t>
      </w:r>
      <w:r w:rsidRPr="00CC4EB6">
        <w:rPr>
          <w:b/>
          <w:bCs/>
        </w:rPr>
        <w:t xml:space="preserve">erebral </w:t>
      </w:r>
      <w:r>
        <w:rPr>
          <w:b/>
          <w:bCs/>
        </w:rPr>
        <w:t>O</w:t>
      </w:r>
      <w:r w:rsidRPr="00CC4EB6">
        <w:rPr>
          <w:b/>
          <w:bCs/>
        </w:rPr>
        <w:t>pen-</w:t>
      </w:r>
      <w:r>
        <w:rPr>
          <w:b/>
          <w:bCs/>
        </w:rPr>
        <w:t>F</w:t>
      </w:r>
      <w:r w:rsidRPr="00CC4EB6">
        <w:rPr>
          <w:b/>
          <w:bCs/>
        </w:rPr>
        <w:t xml:space="preserve">low </w:t>
      </w:r>
      <w:proofErr w:type="spellStart"/>
      <w:r>
        <w:rPr>
          <w:b/>
          <w:bCs/>
        </w:rPr>
        <w:t>M</w:t>
      </w:r>
      <w:r w:rsidRPr="00CC4EB6">
        <w:rPr>
          <w:b/>
          <w:bCs/>
        </w:rPr>
        <w:t>icroperfusion</w:t>
      </w:r>
      <w:proofErr w:type="spellEnd"/>
      <w:r w:rsidRPr="00257C88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(</w:t>
      </w:r>
      <w:proofErr w:type="spellStart"/>
      <w:r w:rsidRPr="00257C88">
        <w:rPr>
          <w:rFonts w:cstheme="minorHAnsi"/>
          <w:b/>
          <w:bCs/>
        </w:rPr>
        <w:t>cOFM</w:t>
      </w:r>
      <w:proofErr w:type="spellEnd"/>
      <w:r>
        <w:rPr>
          <w:rFonts w:cstheme="minorHAnsi"/>
          <w:b/>
          <w:bCs/>
        </w:rPr>
        <w:t>)</w:t>
      </w:r>
      <w:r w:rsidRPr="00257C88">
        <w:rPr>
          <w:rFonts w:cstheme="minorHAnsi"/>
          <w:b/>
          <w:bCs/>
        </w:rPr>
        <w:t xml:space="preserve"> Guide Installation and Intracranial Cell Infusion Procedure</w:t>
      </w:r>
    </w:p>
    <w:p w14:paraId="314C5FBA" w14:textId="7E51151D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550D8D">
        <w:rPr>
          <w:rFonts w:cstheme="minorHAnsi"/>
        </w:rPr>
        <w:t>Ian E. Olson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5D64D91A" w14:textId="0DEAE1BC" w:rsidR="00A06A92" w:rsidRDefault="00CC4EB6" w:rsidP="00CC4EB6">
      <w:pPr>
        <w:pStyle w:val="Narration"/>
        <w:numPr>
          <w:ilvl w:val="1"/>
          <w:numId w:val="3"/>
        </w:numPr>
      </w:pPr>
      <w:r w:rsidRPr="00E21836">
        <w:t xml:space="preserve">To begin, </w:t>
      </w:r>
      <w:r>
        <w:t xml:space="preserve">with </w:t>
      </w:r>
      <w:r w:rsidR="00A06A92" w:rsidRPr="00E21836">
        <w:t xml:space="preserve">a sterile scalpel, make a sagittal midline incision along the surface of the skull, starting between the eyes and extending caudally for 8 to 10 millimeters </w:t>
      </w:r>
      <w:r w:rsidR="00A06A92" w:rsidRPr="00E21836">
        <w:rPr>
          <w:b/>
          <w:bCs/>
        </w:rPr>
        <w:t>[1]</w:t>
      </w:r>
      <w:r w:rsidR="00A06A92" w:rsidRPr="00E21836">
        <w:t>.</w:t>
      </w:r>
      <w:r w:rsidRPr="00CC4EB6">
        <w:t xml:space="preserve"> </w:t>
      </w:r>
      <w:r>
        <w:t>Then use</w:t>
      </w:r>
      <w:r w:rsidRPr="00E21836">
        <w:t xml:space="preserve"> sterile </w:t>
      </w:r>
      <w:proofErr w:type="spellStart"/>
      <w:r w:rsidRPr="00E21836">
        <w:t>forceps</w:t>
      </w:r>
      <w:r>
        <w:t>to</w:t>
      </w:r>
      <w:proofErr w:type="spellEnd"/>
      <w:r>
        <w:t xml:space="preserve"> </w:t>
      </w:r>
      <w:r w:rsidRPr="00E21836">
        <w:t xml:space="preserve">laterally retract the skin from the midline incision </w:t>
      </w:r>
      <w:r w:rsidRPr="00E21836">
        <w:rPr>
          <w:b/>
          <w:bCs/>
        </w:rPr>
        <w:t>[</w:t>
      </w:r>
      <w:r>
        <w:rPr>
          <w:b/>
          <w:bCs/>
        </w:rPr>
        <w:t>2</w:t>
      </w:r>
      <w:r w:rsidRPr="00E21836">
        <w:rPr>
          <w:b/>
          <w:bCs/>
        </w:rPr>
        <w:t>]</w:t>
      </w:r>
      <w:r w:rsidRPr="00E21836">
        <w:t xml:space="preserve">. Ensure both Bregma and Lambda are </w:t>
      </w:r>
      <w:proofErr w:type="gramStart"/>
      <w:r w:rsidRPr="00E21836">
        <w:t>visible, and</w:t>
      </w:r>
      <w:proofErr w:type="gramEnd"/>
      <w:r w:rsidRPr="00E21836">
        <w:t xml:space="preserve"> extend the incision if necessary </w:t>
      </w:r>
      <w:r w:rsidRPr="00E21836">
        <w:rPr>
          <w:b/>
          <w:bCs/>
        </w:rPr>
        <w:t>[</w:t>
      </w:r>
      <w:r>
        <w:rPr>
          <w:b/>
          <w:bCs/>
        </w:rPr>
        <w:t>3</w:t>
      </w:r>
      <w:r w:rsidRPr="00E21836">
        <w:rPr>
          <w:b/>
          <w:bCs/>
        </w:rPr>
        <w:t>]</w:t>
      </w:r>
      <w:r w:rsidRPr="00E21836">
        <w:t>.</w:t>
      </w:r>
    </w:p>
    <w:p w14:paraId="00E99A82" w14:textId="77777777" w:rsidR="00A06A92" w:rsidRPr="00E21836" w:rsidRDefault="00A06A92" w:rsidP="00A06A92">
      <w:pPr>
        <w:pStyle w:val="ShotDescription"/>
        <w:numPr>
          <w:ilvl w:val="2"/>
          <w:numId w:val="3"/>
        </w:numPr>
      </w:pPr>
      <w:r w:rsidRPr="00E21836">
        <w:t>WIDE: Talent making a midline scalp incision using a sterile scalpel.</w:t>
      </w:r>
    </w:p>
    <w:p w14:paraId="4FFF341E" w14:textId="77777777" w:rsidR="00A06A92" w:rsidRDefault="00A06A92" w:rsidP="00A06A92">
      <w:pPr>
        <w:pStyle w:val="ShotDescription"/>
        <w:numPr>
          <w:ilvl w:val="2"/>
          <w:numId w:val="3"/>
        </w:numPr>
      </w:pPr>
      <w:r w:rsidRPr="00E21836">
        <w:t>Talent retracting the skin with sterile forceps and cotton-tipped applicators.</w:t>
      </w:r>
    </w:p>
    <w:p w14:paraId="0C7F355C" w14:textId="77777777" w:rsidR="00A06A92" w:rsidRPr="00E21836" w:rsidRDefault="00A06A92" w:rsidP="00A06A92">
      <w:pPr>
        <w:pStyle w:val="ShotDescription"/>
        <w:numPr>
          <w:ilvl w:val="2"/>
          <w:numId w:val="3"/>
        </w:numPr>
      </w:pPr>
      <w:r w:rsidRPr="00E21836">
        <w:t>Close-up of the exposed skull with Bregma and Lambda becoming visible.</w:t>
      </w:r>
    </w:p>
    <w:p w14:paraId="072ECD1D" w14:textId="03876B4A" w:rsidR="00A06A92" w:rsidRDefault="00CC4EB6" w:rsidP="00CC4EB6">
      <w:pPr>
        <w:pStyle w:val="Narration"/>
        <w:numPr>
          <w:ilvl w:val="1"/>
          <w:numId w:val="3"/>
        </w:numPr>
      </w:pPr>
      <w:r>
        <w:t xml:space="preserve">Next, </w:t>
      </w:r>
      <w:r w:rsidR="005B5C0C">
        <w:t>with</w:t>
      </w:r>
      <w:r w:rsidR="005B5C0C" w:rsidRPr="00E21836">
        <w:t xml:space="preserve"> </w:t>
      </w:r>
      <w:r w:rsidR="00A06A92" w:rsidRPr="00E21836">
        <w:t xml:space="preserve">a sterile </w:t>
      </w:r>
      <w:proofErr w:type="spellStart"/>
      <w:proofErr w:type="gramStart"/>
      <w:r w:rsidR="00A06A92" w:rsidRPr="00E21836">
        <w:t>scalpel</w:t>
      </w:r>
      <w:r w:rsidR="005B5C0C">
        <w:t>,</w:t>
      </w:r>
      <w:r w:rsidR="00A06A92" w:rsidRPr="00E21836">
        <w:t>incise</w:t>
      </w:r>
      <w:proofErr w:type="spellEnd"/>
      <w:proofErr w:type="gramEnd"/>
      <w:r w:rsidR="00A06A92" w:rsidRPr="00E21836">
        <w:t xml:space="preserve"> the periosteum and retract the tissue laterally with forceps </w:t>
      </w:r>
      <w:r w:rsidR="00A06A92" w:rsidRPr="00E21836">
        <w:rPr>
          <w:b/>
          <w:bCs/>
        </w:rPr>
        <w:t>[1]</w:t>
      </w:r>
      <w:r w:rsidR="00A06A92" w:rsidRPr="00E21836">
        <w:t>.</w:t>
      </w:r>
      <w:r w:rsidRPr="00CC4EB6">
        <w:t xml:space="preserve"> </w:t>
      </w:r>
      <w:r w:rsidRPr="00E21836">
        <w:t xml:space="preserve">Apply 1% to 3% hydrogen peroxide with a sterile cotton-tipped applicator to clean the skull surface </w:t>
      </w:r>
      <w:r w:rsidRPr="00E21836">
        <w:rPr>
          <w:b/>
          <w:bCs/>
        </w:rPr>
        <w:t>[</w:t>
      </w:r>
      <w:r>
        <w:rPr>
          <w:b/>
          <w:bCs/>
        </w:rPr>
        <w:t>2</w:t>
      </w:r>
      <w:r w:rsidRPr="00E21836">
        <w:rPr>
          <w:b/>
          <w:bCs/>
        </w:rPr>
        <w:t>]</w:t>
      </w:r>
      <w:r w:rsidRPr="00E21836">
        <w:t xml:space="preserve">. </w:t>
      </w:r>
    </w:p>
    <w:p w14:paraId="297F77FA" w14:textId="77777777" w:rsidR="00A06A92" w:rsidRPr="00E21836" w:rsidRDefault="00A06A92" w:rsidP="00A06A92">
      <w:pPr>
        <w:pStyle w:val="ShotDescription"/>
        <w:numPr>
          <w:ilvl w:val="2"/>
          <w:numId w:val="3"/>
        </w:numPr>
      </w:pPr>
      <w:r w:rsidRPr="00E21836">
        <w:t>Talent making a periosteum incision and retracting it with forceps.</w:t>
      </w:r>
    </w:p>
    <w:p w14:paraId="68883A40" w14:textId="77777777" w:rsidR="00A06A92" w:rsidRDefault="00A06A92" w:rsidP="00A06A92">
      <w:pPr>
        <w:pStyle w:val="ShotDescription"/>
        <w:numPr>
          <w:ilvl w:val="2"/>
          <w:numId w:val="3"/>
        </w:numPr>
      </w:pPr>
      <w:r w:rsidRPr="00E21836">
        <w:t>Talent cleaning the skull surface using a hydrogen peroxide-soaked cotton applicator.</w:t>
      </w:r>
    </w:p>
    <w:p w14:paraId="3881B8F1" w14:textId="7D2B9546" w:rsidR="00A06A92" w:rsidRDefault="00CC4EB6" w:rsidP="00A06A92">
      <w:pPr>
        <w:pStyle w:val="Narration"/>
        <w:numPr>
          <w:ilvl w:val="1"/>
          <w:numId w:val="3"/>
        </w:numPr>
      </w:pPr>
      <w:r>
        <w:t>Now use</w:t>
      </w:r>
      <w:r w:rsidR="00A06A92" w:rsidRPr="00E21836">
        <w:t xml:space="preserve"> a 0.3 to 1.0 milliliter insulin syringe to apply 20 to 40 microliters of self-etching dental adhesive evenly onto the skull surface </w:t>
      </w:r>
      <w:r w:rsidR="00A06A92" w:rsidRPr="00E21836">
        <w:rPr>
          <w:b/>
          <w:bCs/>
        </w:rPr>
        <w:t>[1]</w:t>
      </w:r>
      <w:r w:rsidR="00A06A92" w:rsidRPr="00E21836">
        <w:t xml:space="preserve">. </w:t>
      </w:r>
      <w:r w:rsidR="005B5C0C">
        <w:t xml:space="preserve">Then expose it </w:t>
      </w:r>
      <w:proofErr w:type="gramStart"/>
      <w:r w:rsidR="005B5C0C">
        <w:t>to  a</w:t>
      </w:r>
      <w:proofErr w:type="gramEnd"/>
      <w:r w:rsidR="005B5C0C" w:rsidRPr="00E21836">
        <w:t xml:space="preserve"> </w:t>
      </w:r>
      <w:proofErr w:type="spellStart"/>
      <w:r w:rsidR="00A06A92" w:rsidRPr="00E21836">
        <w:t>a</w:t>
      </w:r>
      <w:proofErr w:type="spellEnd"/>
      <w:r w:rsidR="00A06A92" w:rsidRPr="00E21836">
        <w:t xml:space="preserve"> dental curing light to etch the adhesive </w:t>
      </w:r>
      <w:r w:rsidR="00A06A92" w:rsidRPr="00E21836">
        <w:rPr>
          <w:b/>
          <w:bCs/>
        </w:rPr>
        <w:t>[2]</w:t>
      </w:r>
      <w:r w:rsidR="00A06A92" w:rsidRPr="00E21836">
        <w:t xml:space="preserve">. Once cured, wipe away any excess adhesive with sterile cotton-tipped applicators and saline </w:t>
      </w:r>
      <w:r w:rsidR="00A06A92" w:rsidRPr="00E21836">
        <w:rPr>
          <w:b/>
          <w:bCs/>
        </w:rPr>
        <w:t>[3]</w:t>
      </w:r>
      <w:r w:rsidR="00A06A92" w:rsidRPr="00E21836">
        <w:t>.</w:t>
      </w:r>
    </w:p>
    <w:p w14:paraId="63A0D30F" w14:textId="77777777" w:rsidR="00A06A92" w:rsidRDefault="00A06A92" w:rsidP="00A06A92">
      <w:pPr>
        <w:pStyle w:val="ShotDescription"/>
        <w:numPr>
          <w:ilvl w:val="2"/>
          <w:numId w:val="3"/>
        </w:numPr>
      </w:pPr>
      <w:r w:rsidRPr="00E21836">
        <w:t>Talent applying dental adhesive using an insulin syringe.</w:t>
      </w:r>
    </w:p>
    <w:p w14:paraId="2BCDDAAA" w14:textId="77777777" w:rsidR="00A06A92" w:rsidRDefault="00A06A92" w:rsidP="00A06A92">
      <w:pPr>
        <w:pStyle w:val="ShotDescription"/>
        <w:numPr>
          <w:ilvl w:val="2"/>
          <w:numId w:val="3"/>
        </w:numPr>
      </w:pPr>
      <w:r w:rsidRPr="00E21836">
        <w:t>Talent holding a curing light over the adhesive area.</w:t>
      </w:r>
    </w:p>
    <w:p w14:paraId="134A7B09" w14:textId="77777777" w:rsidR="00A06A92" w:rsidRPr="00E21836" w:rsidRDefault="00A06A92" w:rsidP="00A06A92">
      <w:pPr>
        <w:pStyle w:val="ShotDescription"/>
        <w:numPr>
          <w:ilvl w:val="2"/>
          <w:numId w:val="3"/>
        </w:numPr>
      </w:pPr>
      <w:r w:rsidRPr="00E21836">
        <w:t>Talent wiping excess adhesive with cotton-tipped applicators and saline.</w:t>
      </w:r>
    </w:p>
    <w:p w14:paraId="2B5EC27E" w14:textId="301398BD" w:rsidR="00A06A92" w:rsidRDefault="00A06A92" w:rsidP="00A06A92">
      <w:pPr>
        <w:pStyle w:val="Narration"/>
        <w:numPr>
          <w:ilvl w:val="1"/>
          <w:numId w:val="3"/>
        </w:numPr>
      </w:pPr>
      <w:r w:rsidRPr="00E21836">
        <w:t xml:space="preserve">Reposition the drill bit to the </w:t>
      </w:r>
      <w:proofErr w:type="spellStart"/>
      <w:r w:rsidRPr="00E21836">
        <w:t>cOFM</w:t>
      </w:r>
      <w:proofErr w:type="spellEnd"/>
      <w:r w:rsidRPr="00E21836">
        <w:t xml:space="preserve"> </w:t>
      </w:r>
      <w:r w:rsidR="00CC4EB6" w:rsidRPr="00CC4EB6">
        <w:rPr>
          <w:i/>
          <w:iCs/>
          <w:color w:val="EE0000"/>
        </w:rPr>
        <w:t xml:space="preserve">(C-O-F-M) </w:t>
      </w:r>
      <w:r w:rsidRPr="00E21836">
        <w:t xml:space="preserve">guide coordinate, set the drill to 15,000 revolutions per minute, and drill a burr hole using the DV micromanipulator dial </w:t>
      </w:r>
      <w:r w:rsidRPr="00E21836">
        <w:rPr>
          <w:b/>
          <w:bCs/>
        </w:rPr>
        <w:t>[1]</w:t>
      </w:r>
      <w:r w:rsidRPr="00E21836">
        <w:t xml:space="preserve">. Frequently monitor skull thickness during drilling and flush with physiological saline to remove debris and reduce heat </w:t>
      </w:r>
      <w:r w:rsidRPr="00E21836">
        <w:rPr>
          <w:b/>
          <w:bCs/>
        </w:rPr>
        <w:t>[2]</w:t>
      </w:r>
      <w:r w:rsidRPr="00E21836">
        <w:t>.</w:t>
      </w:r>
    </w:p>
    <w:p w14:paraId="6D58146B" w14:textId="68F5AE16" w:rsidR="00A06A92" w:rsidRDefault="00A06A92" w:rsidP="00A06A92">
      <w:pPr>
        <w:pStyle w:val="ShotDescription"/>
        <w:numPr>
          <w:ilvl w:val="2"/>
          <w:numId w:val="3"/>
        </w:numPr>
      </w:pPr>
      <w:r w:rsidRPr="00E21836">
        <w:t>Talent drilling burr hole with micromanipulator dial.</w:t>
      </w:r>
      <w:r w:rsidR="00CC4EB6">
        <w:t xml:space="preserve"> </w:t>
      </w:r>
      <w:r w:rsidR="00CC4EB6">
        <w:rPr>
          <w:b/>
          <w:bCs/>
        </w:rPr>
        <w:t xml:space="preserve">TXT: </w:t>
      </w:r>
      <w:proofErr w:type="spellStart"/>
      <w:r w:rsidR="00CC4EB6">
        <w:rPr>
          <w:b/>
          <w:bCs/>
        </w:rPr>
        <w:t>cOFM</w:t>
      </w:r>
      <w:proofErr w:type="spellEnd"/>
      <w:r w:rsidR="00CC4EB6">
        <w:rPr>
          <w:b/>
          <w:bCs/>
        </w:rPr>
        <w:t>: c</w:t>
      </w:r>
      <w:r w:rsidR="00CC4EB6" w:rsidRPr="00CC4EB6">
        <w:rPr>
          <w:b/>
          <w:bCs/>
        </w:rPr>
        <w:t xml:space="preserve">erebral </w:t>
      </w:r>
      <w:r w:rsidR="00CC4EB6">
        <w:rPr>
          <w:b/>
          <w:bCs/>
        </w:rPr>
        <w:t>O</w:t>
      </w:r>
      <w:r w:rsidR="00CC4EB6" w:rsidRPr="00CC4EB6">
        <w:rPr>
          <w:b/>
          <w:bCs/>
        </w:rPr>
        <w:t>pen-</w:t>
      </w:r>
      <w:r w:rsidR="00CC4EB6">
        <w:rPr>
          <w:b/>
          <w:bCs/>
        </w:rPr>
        <w:t>F</w:t>
      </w:r>
      <w:r w:rsidR="00CC4EB6" w:rsidRPr="00CC4EB6">
        <w:rPr>
          <w:b/>
          <w:bCs/>
        </w:rPr>
        <w:t xml:space="preserve">low </w:t>
      </w:r>
      <w:proofErr w:type="spellStart"/>
      <w:r w:rsidR="00CC4EB6">
        <w:rPr>
          <w:b/>
          <w:bCs/>
        </w:rPr>
        <w:t>M</w:t>
      </w:r>
      <w:r w:rsidR="00CC4EB6" w:rsidRPr="00CC4EB6">
        <w:rPr>
          <w:b/>
          <w:bCs/>
        </w:rPr>
        <w:t>icroperfusion</w:t>
      </w:r>
      <w:proofErr w:type="spellEnd"/>
    </w:p>
    <w:p w14:paraId="671432FF" w14:textId="63E9883F" w:rsidR="00A06A92" w:rsidRPr="00E21836" w:rsidRDefault="00A06A92" w:rsidP="00A06A92">
      <w:pPr>
        <w:pStyle w:val="ShotDescription"/>
        <w:numPr>
          <w:ilvl w:val="2"/>
          <w:numId w:val="3"/>
        </w:numPr>
      </w:pPr>
      <w:r w:rsidRPr="00E21836">
        <w:lastRenderedPageBreak/>
        <w:t>Talent flushing the skull with saline while monitoring skull thickness.</w:t>
      </w:r>
      <w:r w:rsidR="00CC4EB6">
        <w:t xml:space="preserve"> </w:t>
      </w:r>
    </w:p>
    <w:p w14:paraId="0CF550A8" w14:textId="51BF5011" w:rsidR="00A06A92" w:rsidRDefault="00A06A92" w:rsidP="00A06A92">
      <w:pPr>
        <w:pStyle w:val="Narration"/>
        <w:numPr>
          <w:ilvl w:val="1"/>
          <w:numId w:val="3"/>
        </w:numPr>
      </w:pPr>
      <w:r w:rsidRPr="00E21836">
        <w:t xml:space="preserve">Repeat the drilling procedure at each anchor screw coordinate </w:t>
      </w:r>
      <w:r w:rsidRPr="00E21836">
        <w:rPr>
          <w:b/>
          <w:bCs/>
        </w:rPr>
        <w:t>[1</w:t>
      </w:r>
      <w:r w:rsidR="00CC4EB6">
        <w:rPr>
          <w:b/>
          <w:bCs/>
        </w:rPr>
        <w:t>-TXT</w:t>
      </w:r>
      <w:r w:rsidRPr="00E21836">
        <w:rPr>
          <w:b/>
          <w:bCs/>
        </w:rPr>
        <w:t>]</w:t>
      </w:r>
      <w:r w:rsidRPr="00E21836">
        <w:t>.</w:t>
      </w:r>
    </w:p>
    <w:p w14:paraId="3A2405B6" w14:textId="1E540CDE" w:rsidR="00A06A92" w:rsidRPr="00E21836" w:rsidRDefault="00A06A92" w:rsidP="00A06A92">
      <w:pPr>
        <w:pStyle w:val="ShotDescription"/>
        <w:numPr>
          <w:ilvl w:val="2"/>
          <w:numId w:val="3"/>
        </w:numPr>
      </w:pPr>
      <w:r w:rsidRPr="00E21836">
        <w:t>Talent repositioning the drill and creating additional burr holes for anchor screws.</w:t>
      </w:r>
      <w:r w:rsidR="00CC4EB6">
        <w:t xml:space="preserve"> </w:t>
      </w:r>
      <w:r w:rsidR="00CC4EB6">
        <w:rPr>
          <w:b/>
          <w:bCs/>
        </w:rPr>
        <w:t xml:space="preserve">TXT: Drill co-ordinates: </w:t>
      </w:r>
      <w:r w:rsidR="00CC4EB6" w:rsidRPr="00CC4EB6">
        <w:rPr>
          <w:b/>
          <w:bCs/>
        </w:rPr>
        <w:t>ML = 2.5, AP = -2.5, and ML = -2.5, AP = -2.5</w:t>
      </w:r>
    </w:p>
    <w:p w14:paraId="12FBF84D" w14:textId="554B88FE" w:rsidR="00A06A92" w:rsidRDefault="00CC4EB6" w:rsidP="00CC4EB6">
      <w:pPr>
        <w:pStyle w:val="Narration"/>
        <w:numPr>
          <w:ilvl w:val="1"/>
          <w:numId w:val="3"/>
        </w:numPr>
      </w:pPr>
      <w:r>
        <w:t xml:space="preserve">Now, install </w:t>
      </w:r>
      <w:r w:rsidR="00A06A92" w:rsidRPr="00E21836">
        <w:t xml:space="preserve">anchor screws </w:t>
      </w:r>
      <w:r>
        <w:t>u</w:t>
      </w:r>
      <w:r w:rsidRPr="00E21836">
        <w:t xml:space="preserve">sing sterile forceps and a sterile screwdriver, </w:t>
      </w:r>
      <w:r w:rsidR="00A06A92" w:rsidRPr="00E21836">
        <w:t xml:space="preserve">until inserted 1 to 2 thread lengths deep </w:t>
      </w:r>
      <w:r w:rsidR="00A06A92" w:rsidRPr="00E21836">
        <w:rPr>
          <w:b/>
          <w:bCs/>
        </w:rPr>
        <w:t>[1]</w:t>
      </w:r>
      <w:r w:rsidR="00A06A92" w:rsidRPr="00E21836">
        <w:t xml:space="preserve">. </w:t>
      </w:r>
      <w:r>
        <w:t>Then m</w:t>
      </w:r>
      <w:r w:rsidRPr="00E21836">
        <w:t xml:space="preserve">ount the </w:t>
      </w:r>
      <w:proofErr w:type="spellStart"/>
      <w:r w:rsidRPr="00E21836">
        <w:t>cOFM</w:t>
      </w:r>
      <w:proofErr w:type="spellEnd"/>
      <w:r w:rsidRPr="00E21836">
        <w:t xml:space="preserve"> guide and dummy assembly into the guide holder and attach the holder to the stereotactic frame </w:t>
      </w:r>
      <w:r w:rsidRPr="00E21836">
        <w:rPr>
          <w:b/>
          <w:bCs/>
        </w:rPr>
        <w:t>[</w:t>
      </w:r>
      <w:r>
        <w:rPr>
          <w:b/>
          <w:bCs/>
        </w:rPr>
        <w:t>2</w:t>
      </w:r>
      <w:r w:rsidRPr="00E21836">
        <w:rPr>
          <w:b/>
          <w:bCs/>
        </w:rPr>
        <w:t>]</w:t>
      </w:r>
      <w:r w:rsidRPr="00E21836">
        <w:t xml:space="preserve">. Position the guide tip above the burr hole and lower it slowly to the predetermined depth at 1 millimeter per minute </w:t>
      </w:r>
      <w:r w:rsidRPr="00E21836">
        <w:rPr>
          <w:b/>
          <w:bCs/>
        </w:rPr>
        <w:t>[</w:t>
      </w:r>
      <w:r>
        <w:rPr>
          <w:b/>
          <w:bCs/>
        </w:rPr>
        <w:t>3</w:t>
      </w:r>
      <w:r w:rsidRPr="00E21836">
        <w:rPr>
          <w:b/>
          <w:bCs/>
        </w:rPr>
        <w:t>]</w:t>
      </w:r>
      <w:r w:rsidRPr="00E21836">
        <w:t>.</w:t>
      </w:r>
    </w:p>
    <w:p w14:paraId="67716C00" w14:textId="77777777" w:rsidR="00A06A92" w:rsidRDefault="00A06A92" w:rsidP="00A06A92">
      <w:pPr>
        <w:pStyle w:val="ShotDescription"/>
        <w:numPr>
          <w:ilvl w:val="2"/>
          <w:numId w:val="3"/>
        </w:numPr>
      </w:pPr>
      <w:r w:rsidRPr="00E21836">
        <w:t>Talent positioning and screwing in an anchor screw with forceps and screwdriver.</w:t>
      </w:r>
    </w:p>
    <w:p w14:paraId="18A90BE2" w14:textId="77777777" w:rsidR="00A06A92" w:rsidRDefault="00A06A92" w:rsidP="00A06A92">
      <w:pPr>
        <w:pStyle w:val="ShotDescription"/>
        <w:numPr>
          <w:ilvl w:val="2"/>
          <w:numId w:val="3"/>
        </w:numPr>
      </w:pPr>
      <w:r w:rsidRPr="00E21836">
        <w:t xml:space="preserve">Talent installing </w:t>
      </w:r>
      <w:proofErr w:type="spellStart"/>
      <w:r w:rsidRPr="00E21836">
        <w:t>cOFM</w:t>
      </w:r>
      <w:proofErr w:type="spellEnd"/>
      <w:r w:rsidRPr="00E21836">
        <w:t xml:space="preserve"> guide into holder and frame.</w:t>
      </w:r>
    </w:p>
    <w:p w14:paraId="283990A7" w14:textId="77777777" w:rsidR="00A06A92" w:rsidRPr="00E21836" w:rsidRDefault="00A06A92" w:rsidP="00A06A92">
      <w:pPr>
        <w:pStyle w:val="ShotDescription"/>
        <w:numPr>
          <w:ilvl w:val="2"/>
          <w:numId w:val="3"/>
        </w:numPr>
      </w:pPr>
      <w:r w:rsidRPr="00E21836">
        <w:t>Talent adjusting the DV knob to slowly lower the guide to target depth.</w:t>
      </w:r>
    </w:p>
    <w:p w14:paraId="436F2F4F" w14:textId="77777777" w:rsidR="00A06A92" w:rsidRDefault="00A06A92" w:rsidP="00A06A92">
      <w:pPr>
        <w:pStyle w:val="Narration"/>
        <w:numPr>
          <w:ilvl w:val="1"/>
          <w:numId w:val="3"/>
        </w:numPr>
      </w:pPr>
      <w:r w:rsidRPr="00E21836">
        <w:t xml:space="preserve">Apply the cementing agent to the skull in thin, uniform layers, covering areas under and around the </w:t>
      </w:r>
      <w:proofErr w:type="spellStart"/>
      <w:r w:rsidRPr="00E21836">
        <w:t>cOFM</w:t>
      </w:r>
      <w:proofErr w:type="spellEnd"/>
      <w:r w:rsidRPr="00E21836">
        <w:t xml:space="preserve"> guide and screws </w:t>
      </w:r>
      <w:r w:rsidRPr="00E21836">
        <w:rPr>
          <w:b/>
          <w:bCs/>
        </w:rPr>
        <w:t>[1]</w:t>
      </w:r>
      <w:r w:rsidRPr="00E21836">
        <w:t xml:space="preserve">. Use a dental curing light to harden each layer before applying the next one </w:t>
      </w:r>
      <w:r w:rsidRPr="00E21836">
        <w:rPr>
          <w:b/>
          <w:bCs/>
        </w:rPr>
        <w:t>[2]</w:t>
      </w:r>
      <w:r w:rsidRPr="00E21836">
        <w:t xml:space="preserve">. Ensure the cement covers the entire area between components while avoiding the locking wedge </w:t>
      </w:r>
      <w:r w:rsidRPr="00E21836">
        <w:rPr>
          <w:b/>
          <w:bCs/>
        </w:rPr>
        <w:t>[3]</w:t>
      </w:r>
      <w:r w:rsidRPr="00E21836">
        <w:t>.</w:t>
      </w:r>
    </w:p>
    <w:p w14:paraId="1B76BEF8" w14:textId="77777777" w:rsidR="00A06A92" w:rsidRDefault="00A06A92" w:rsidP="00A06A92">
      <w:pPr>
        <w:pStyle w:val="ShotDescription"/>
        <w:numPr>
          <w:ilvl w:val="2"/>
          <w:numId w:val="3"/>
        </w:numPr>
      </w:pPr>
      <w:r w:rsidRPr="00E21836">
        <w:t>Talent applying cementing agent in a thin layer around components.</w:t>
      </w:r>
    </w:p>
    <w:p w14:paraId="3588FEB2" w14:textId="77777777" w:rsidR="00A06A92" w:rsidRDefault="00A06A92" w:rsidP="00A06A92">
      <w:pPr>
        <w:pStyle w:val="ShotDescription"/>
        <w:numPr>
          <w:ilvl w:val="2"/>
          <w:numId w:val="3"/>
        </w:numPr>
      </w:pPr>
      <w:r w:rsidRPr="00E21836">
        <w:t>Talent curing the cement with a dental light.</w:t>
      </w:r>
    </w:p>
    <w:p w14:paraId="639FBAE5" w14:textId="40525A36" w:rsidR="00A06A92" w:rsidRPr="00E21836" w:rsidRDefault="00CC4EB6" w:rsidP="00A06A92">
      <w:pPr>
        <w:pStyle w:val="ShotDescription"/>
        <w:numPr>
          <w:ilvl w:val="2"/>
          <w:numId w:val="3"/>
        </w:numPr>
      </w:pPr>
      <w:r>
        <w:t>Shot</w:t>
      </w:r>
      <w:r w:rsidR="00A06A92" w:rsidRPr="00E21836">
        <w:t xml:space="preserve"> of cured cement surrounding the guide and screws.</w:t>
      </w:r>
    </w:p>
    <w:p w14:paraId="01D1C0EE" w14:textId="24E03BAF" w:rsidR="00A06A92" w:rsidRDefault="00A06A92" w:rsidP="00A06A92">
      <w:pPr>
        <w:pStyle w:val="Narration"/>
        <w:numPr>
          <w:ilvl w:val="1"/>
          <w:numId w:val="3"/>
        </w:numPr>
      </w:pPr>
      <w:r w:rsidRPr="00E21836">
        <w:t xml:space="preserve">Detach the guide holder from the </w:t>
      </w:r>
      <w:proofErr w:type="spellStart"/>
      <w:r w:rsidRPr="00E21836">
        <w:t>cOFM</w:t>
      </w:r>
      <w:proofErr w:type="spellEnd"/>
      <w:r w:rsidRPr="00E21836">
        <w:t xml:space="preserve"> guide and slowly raise it using the </w:t>
      </w:r>
      <w:proofErr w:type="gramStart"/>
      <w:r w:rsidRPr="00E21836">
        <w:t xml:space="preserve">DV </w:t>
      </w:r>
      <w:r w:rsidR="00CC4EB6">
        <w:t xml:space="preserve"> </w:t>
      </w:r>
      <w:r w:rsidR="00CC4EB6" w:rsidRPr="00CC4EB6">
        <w:rPr>
          <w:i/>
          <w:iCs/>
          <w:color w:val="EE0000"/>
        </w:rPr>
        <w:t>(</w:t>
      </w:r>
      <w:proofErr w:type="gramEnd"/>
      <w:r w:rsidR="00CC4EB6" w:rsidRPr="00CC4EB6">
        <w:rPr>
          <w:i/>
          <w:iCs/>
          <w:color w:val="EE0000"/>
        </w:rPr>
        <w:t xml:space="preserve">D-V) </w:t>
      </w:r>
      <w:r w:rsidRPr="00E21836">
        <w:t xml:space="preserve">knob of the micromanipulator </w:t>
      </w:r>
      <w:r w:rsidRPr="00E21836">
        <w:rPr>
          <w:b/>
          <w:bCs/>
        </w:rPr>
        <w:t>[1</w:t>
      </w:r>
      <w:r w:rsidR="00CC4EB6">
        <w:rPr>
          <w:b/>
          <w:bCs/>
        </w:rPr>
        <w:t>-TXT</w:t>
      </w:r>
      <w:r w:rsidRPr="00E21836">
        <w:rPr>
          <w:b/>
          <w:bCs/>
        </w:rPr>
        <w:t>]</w:t>
      </w:r>
      <w:r w:rsidRPr="00E21836">
        <w:t xml:space="preserve">. Then, remove the micromanipulator from the stereotactic frame </w:t>
      </w:r>
      <w:r w:rsidRPr="00E21836">
        <w:rPr>
          <w:b/>
          <w:bCs/>
        </w:rPr>
        <w:t>[2]</w:t>
      </w:r>
      <w:r w:rsidRPr="00E21836">
        <w:t>.</w:t>
      </w:r>
    </w:p>
    <w:p w14:paraId="66E326DA" w14:textId="290A2380" w:rsidR="00A06A92" w:rsidRDefault="00A06A92" w:rsidP="00A06A92">
      <w:pPr>
        <w:pStyle w:val="ShotDescription"/>
        <w:numPr>
          <w:ilvl w:val="2"/>
          <w:numId w:val="3"/>
        </w:numPr>
      </w:pPr>
      <w:r w:rsidRPr="00E21836">
        <w:t>Talent detaching and lifting the guide holder.</w:t>
      </w:r>
      <w:r w:rsidR="00CC4EB6">
        <w:t xml:space="preserve"> </w:t>
      </w:r>
      <w:r w:rsidR="00CC4EB6">
        <w:rPr>
          <w:b/>
          <w:bCs/>
        </w:rPr>
        <w:t>TXT: DV: Dorsoventral</w:t>
      </w:r>
    </w:p>
    <w:p w14:paraId="33566279" w14:textId="77777777" w:rsidR="00A06A92" w:rsidRPr="00E21836" w:rsidRDefault="00A06A92" w:rsidP="00A06A92">
      <w:pPr>
        <w:pStyle w:val="ShotDescription"/>
        <w:numPr>
          <w:ilvl w:val="2"/>
          <w:numId w:val="3"/>
        </w:numPr>
      </w:pPr>
      <w:r w:rsidRPr="00E21836">
        <w:t>Talent removing the micromanipulator.</w:t>
      </w:r>
    </w:p>
    <w:p w14:paraId="140C8E4E" w14:textId="77777777" w:rsidR="00A06A92" w:rsidRDefault="00A06A92" w:rsidP="00A06A92">
      <w:pPr>
        <w:pStyle w:val="Narration"/>
        <w:numPr>
          <w:ilvl w:val="1"/>
          <w:numId w:val="3"/>
        </w:numPr>
      </w:pPr>
      <w:r w:rsidRPr="00E21836">
        <w:t xml:space="preserve">Using forceps, remove the locking wedge from the </w:t>
      </w:r>
      <w:proofErr w:type="spellStart"/>
      <w:r w:rsidRPr="00E21836">
        <w:t>cOFM</w:t>
      </w:r>
      <w:proofErr w:type="spellEnd"/>
      <w:r w:rsidRPr="00E21836">
        <w:t xml:space="preserve"> guide and dummy assembly </w:t>
      </w:r>
      <w:r w:rsidRPr="00E21836">
        <w:rPr>
          <w:b/>
          <w:bCs/>
        </w:rPr>
        <w:t>[1]</w:t>
      </w:r>
      <w:r w:rsidRPr="00E21836">
        <w:t xml:space="preserve">. Gently lift out the dummy from the guide </w:t>
      </w:r>
      <w:r w:rsidRPr="00E21836">
        <w:rPr>
          <w:b/>
          <w:bCs/>
        </w:rPr>
        <w:t>[2]</w:t>
      </w:r>
      <w:r w:rsidRPr="00E21836">
        <w:t>.</w:t>
      </w:r>
    </w:p>
    <w:p w14:paraId="40BC11B7" w14:textId="77777777" w:rsidR="00A06A92" w:rsidRDefault="00A06A92" w:rsidP="00A06A92">
      <w:pPr>
        <w:pStyle w:val="ShotDescription"/>
        <w:numPr>
          <w:ilvl w:val="2"/>
          <w:numId w:val="3"/>
        </w:numPr>
      </w:pPr>
      <w:r w:rsidRPr="00E21836">
        <w:t>Talent removing locking wedge using forceps.</w:t>
      </w:r>
    </w:p>
    <w:p w14:paraId="0A0068FC" w14:textId="77777777" w:rsidR="00A06A92" w:rsidRPr="00E21836" w:rsidRDefault="00A06A92" w:rsidP="00A06A92">
      <w:pPr>
        <w:pStyle w:val="ShotDescription"/>
        <w:numPr>
          <w:ilvl w:val="2"/>
          <w:numId w:val="3"/>
        </w:numPr>
      </w:pPr>
      <w:r w:rsidRPr="00E21836">
        <w:t>Talent lifting out dummy from the guide.</w:t>
      </w:r>
    </w:p>
    <w:p w14:paraId="4CC8344F" w14:textId="52E93B0F" w:rsidR="00A06A92" w:rsidRDefault="00A06A92" w:rsidP="00A06A92">
      <w:pPr>
        <w:pStyle w:val="Narration"/>
        <w:numPr>
          <w:ilvl w:val="1"/>
          <w:numId w:val="3"/>
        </w:numPr>
      </w:pPr>
      <w:r w:rsidRPr="00E21836">
        <w:t>Use the ML</w:t>
      </w:r>
      <w:r w:rsidR="00CC4EB6">
        <w:t xml:space="preserve"> </w:t>
      </w:r>
      <w:r w:rsidR="00CC4EB6" w:rsidRPr="00CC4EB6">
        <w:rPr>
          <w:i/>
          <w:iCs/>
          <w:color w:val="EE0000"/>
        </w:rPr>
        <w:t>(M-L)</w:t>
      </w:r>
      <w:r w:rsidRPr="00CC4EB6">
        <w:rPr>
          <w:color w:val="EE0000"/>
        </w:rPr>
        <w:t xml:space="preserve"> </w:t>
      </w:r>
      <w:r w:rsidRPr="00E21836">
        <w:t xml:space="preserve">and AP </w:t>
      </w:r>
      <w:r w:rsidR="00CC4EB6" w:rsidRPr="00CC4EB6">
        <w:rPr>
          <w:i/>
          <w:iCs/>
          <w:color w:val="EE0000"/>
        </w:rPr>
        <w:t>(</w:t>
      </w:r>
      <w:r w:rsidR="00CC4EB6">
        <w:rPr>
          <w:i/>
          <w:iCs/>
          <w:color w:val="EE0000"/>
        </w:rPr>
        <w:t xml:space="preserve">A-P) </w:t>
      </w:r>
      <w:r w:rsidRPr="00E21836">
        <w:t xml:space="preserve">micromanipulator knobs to align the syringe-infusion insert assembly over the </w:t>
      </w:r>
      <w:proofErr w:type="spellStart"/>
      <w:r w:rsidRPr="00E21836">
        <w:t>cOFM</w:t>
      </w:r>
      <w:proofErr w:type="spellEnd"/>
      <w:r w:rsidRPr="00E21836">
        <w:t xml:space="preserve"> guide </w:t>
      </w:r>
      <w:r w:rsidRPr="00E21836">
        <w:rPr>
          <w:b/>
          <w:bCs/>
        </w:rPr>
        <w:t>[1]</w:t>
      </w:r>
      <w:r w:rsidRPr="00E21836">
        <w:t xml:space="preserve">. Lower the infusion insert using the DV </w:t>
      </w:r>
      <w:proofErr w:type="gramStart"/>
      <w:r w:rsidRPr="00E21836">
        <w:t xml:space="preserve">knob </w:t>
      </w:r>
      <w:r w:rsidR="00CC4EB6">
        <w:t xml:space="preserve"> </w:t>
      </w:r>
      <w:r w:rsidR="00CC4EB6">
        <w:rPr>
          <w:b/>
          <w:bCs/>
        </w:rPr>
        <w:t>[</w:t>
      </w:r>
      <w:proofErr w:type="gramEnd"/>
      <w:r w:rsidR="00CC4EB6">
        <w:rPr>
          <w:b/>
          <w:bCs/>
        </w:rPr>
        <w:t xml:space="preserve">2] </w:t>
      </w:r>
      <w:r w:rsidRPr="00E21836">
        <w:t xml:space="preserve">and secure it in position by firmly reinserting the locking wedge with forceps </w:t>
      </w:r>
      <w:r w:rsidRPr="00E21836">
        <w:rPr>
          <w:b/>
          <w:bCs/>
        </w:rPr>
        <w:t>[</w:t>
      </w:r>
      <w:r w:rsidR="00CC4EB6">
        <w:rPr>
          <w:b/>
          <w:bCs/>
        </w:rPr>
        <w:t>3</w:t>
      </w:r>
      <w:r w:rsidRPr="00E21836">
        <w:rPr>
          <w:b/>
          <w:bCs/>
        </w:rPr>
        <w:t>]</w:t>
      </w:r>
      <w:r w:rsidRPr="00E21836">
        <w:t>.</w:t>
      </w:r>
    </w:p>
    <w:p w14:paraId="378B8D59" w14:textId="561E6F6C" w:rsidR="00A06A92" w:rsidRDefault="00A06A92" w:rsidP="00A06A92">
      <w:pPr>
        <w:pStyle w:val="ShotDescription"/>
        <w:numPr>
          <w:ilvl w:val="2"/>
          <w:numId w:val="3"/>
        </w:numPr>
      </w:pPr>
      <w:r w:rsidRPr="00E21836">
        <w:t>Talent aligning infusion insert above the guide.</w:t>
      </w:r>
      <w:r w:rsidR="00CC4EB6">
        <w:t xml:space="preserve"> </w:t>
      </w:r>
      <w:r w:rsidR="00CC4EB6">
        <w:rPr>
          <w:b/>
          <w:bCs/>
        </w:rPr>
        <w:t>TXT: ML: Mediolateral; AP: Anteroposterior</w:t>
      </w:r>
    </w:p>
    <w:p w14:paraId="004920A7" w14:textId="77777777" w:rsidR="00CC4EB6" w:rsidRDefault="00A06A92" w:rsidP="00A06A92">
      <w:pPr>
        <w:pStyle w:val="ShotDescription"/>
        <w:numPr>
          <w:ilvl w:val="2"/>
          <w:numId w:val="3"/>
        </w:numPr>
      </w:pPr>
      <w:r w:rsidRPr="00E21836">
        <w:t>Talent lowering infusion insert</w:t>
      </w:r>
      <w:r w:rsidR="00CC4EB6">
        <w:t>.</w:t>
      </w:r>
    </w:p>
    <w:p w14:paraId="7FBA5037" w14:textId="01969FC5" w:rsidR="00A06A92" w:rsidRPr="00E21836" w:rsidRDefault="00CC4EB6" w:rsidP="00A06A92">
      <w:pPr>
        <w:pStyle w:val="ShotDescription"/>
        <w:numPr>
          <w:ilvl w:val="2"/>
          <w:numId w:val="3"/>
        </w:numPr>
      </w:pPr>
      <w:r>
        <w:lastRenderedPageBreak/>
        <w:t xml:space="preserve">Talent </w:t>
      </w:r>
      <w:r w:rsidR="00A06A92" w:rsidRPr="00E21836">
        <w:t>reinserting wedge with forceps.</w:t>
      </w:r>
    </w:p>
    <w:p w14:paraId="29A459B9" w14:textId="65650192" w:rsidR="00A06A92" w:rsidRDefault="00CC4EB6" w:rsidP="00A06A92">
      <w:pPr>
        <w:pStyle w:val="Narration"/>
        <w:numPr>
          <w:ilvl w:val="1"/>
          <w:numId w:val="3"/>
        </w:numPr>
      </w:pPr>
      <w:r>
        <w:t>Now, i</w:t>
      </w:r>
      <w:r w:rsidR="00A06A92" w:rsidRPr="00E21836">
        <w:t xml:space="preserve">nject 3 microliters of cell suspension from the syringe at 1 microliter per minute </w:t>
      </w:r>
      <w:r w:rsidR="00A06A92" w:rsidRPr="00E21836">
        <w:rPr>
          <w:b/>
          <w:bCs/>
        </w:rPr>
        <w:t>[1]</w:t>
      </w:r>
      <w:r w:rsidR="00A06A92" w:rsidRPr="00E21836">
        <w:t xml:space="preserve">. Monitor the area around the </w:t>
      </w:r>
      <w:proofErr w:type="spellStart"/>
      <w:r w:rsidR="00A06A92" w:rsidRPr="00E21836">
        <w:t>cOFM</w:t>
      </w:r>
      <w:proofErr w:type="spellEnd"/>
      <w:r w:rsidR="00A06A92" w:rsidRPr="00E21836">
        <w:t xml:space="preserve"> guide to ensure </w:t>
      </w:r>
      <w:r>
        <w:t>t</w:t>
      </w:r>
      <w:r w:rsidRPr="00CC4EB6">
        <w:t xml:space="preserve">hat no cell suspension effluxes out of the assembly </w:t>
      </w:r>
      <w:r w:rsidR="00A06A92" w:rsidRPr="00E21836">
        <w:rPr>
          <w:b/>
          <w:bCs/>
        </w:rPr>
        <w:t>[2</w:t>
      </w:r>
      <w:r>
        <w:rPr>
          <w:b/>
          <w:bCs/>
        </w:rPr>
        <w:t>-TXT</w:t>
      </w:r>
      <w:r w:rsidR="00A06A92" w:rsidRPr="00E21836">
        <w:rPr>
          <w:b/>
          <w:bCs/>
        </w:rPr>
        <w:t>]</w:t>
      </w:r>
      <w:r w:rsidR="00A06A92" w:rsidRPr="00E21836">
        <w:t>.</w:t>
      </w:r>
    </w:p>
    <w:p w14:paraId="2112DEE8" w14:textId="77777777" w:rsidR="00A06A92" w:rsidRDefault="00A06A92" w:rsidP="00A06A92">
      <w:pPr>
        <w:pStyle w:val="ShotDescription"/>
        <w:numPr>
          <w:ilvl w:val="2"/>
          <w:numId w:val="3"/>
        </w:numPr>
      </w:pPr>
      <w:r w:rsidRPr="00E21836">
        <w:t>Talent injecting cell suspension using syringe.</w:t>
      </w:r>
    </w:p>
    <w:p w14:paraId="6BFE35CE" w14:textId="0B20B0AA" w:rsidR="00A06A92" w:rsidRDefault="00A06A92" w:rsidP="00A06A92">
      <w:pPr>
        <w:pStyle w:val="ShotDescription"/>
        <w:numPr>
          <w:ilvl w:val="2"/>
          <w:numId w:val="3"/>
        </w:numPr>
      </w:pPr>
      <w:r w:rsidRPr="00E21836">
        <w:t>Close-up of infusion site for any leakage.</w:t>
      </w:r>
      <w:r w:rsidR="00CC4EB6">
        <w:t xml:space="preserve"> </w:t>
      </w:r>
      <w:r w:rsidR="00CC4EB6">
        <w:rPr>
          <w:b/>
          <w:bCs/>
        </w:rPr>
        <w:t>TXT: Wait 1 min post injection to equilibrate intracranial pressure</w:t>
      </w:r>
    </w:p>
    <w:p w14:paraId="005AEB2D" w14:textId="75F4E4A2" w:rsidR="00A06A92" w:rsidRDefault="00A06A92" w:rsidP="00A06A92">
      <w:pPr>
        <w:pStyle w:val="Narration"/>
        <w:numPr>
          <w:ilvl w:val="1"/>
          <w:numId w:val="3"/>
        </w:numPr>
      </w:pPr>
      <w:r w:rsidRPr="00E21836">
        <w:t xml:space="preserve">Use forceps to remove the locking wedge from the guide and infusion insert assembly </w:t>
      </w:r>
      <w:r w:rsidRPr="00E21836">
        <w:rPr>
          <w:b/>
          <w:bCs/>
        </w:rPr>
        <w:t>[1]</w:t>
      </w:r>
      <w:r w:rsidRPr="00E21836">
        <w:t xml:space="preserve">. </w:t>
      </w:r>
      <w:r w:rsidR="00CC4EB6">
        <w:t>Then c</w:t>
      </w:r>
      <w:r w:rsidRPr="00E21836">
        <w:t xml:space="preserve">arefully lift the infusion insert from the guide using the DV adjustment knob </w:t>
      </w:r>
      <w:r w:rsidRPr="00E21836">
        <w:rPr>
          <w:b/>
          <w:bCs/>
        </w:rPr>
        <w:t>[2]</w:t>
      </w:r>
      <w:r w:rsidRPr="00E21836">
        <w:t>.</w:t>
      </w:r>
    </w:p>
    <w:p w14:paraId="3AFCD159" w14:textId="77777777" w:rsidR="00A06A92" w:rsidRDefault="00A06A92" w:rsidP="00A06A92">
      <w:pPr>
        <w:pStyle w:val="ShotDescription"/>
        <w:numPr>
          <w:ilvl w:val="2"/>
          <w:numId w:val="3"/>
        </w:numPr>
      </w:pPr>
      <w:r w:rsidRPr="00E21836">
        <w:t>Talent removing locking wedge.</w:t>
      </w:r>
    </w:p>
    <w:p w14:paraId="0FF81F6C" w14:textId="77777777" w:rsidR="00A06A92" w:rsidRPr="00E21836" w:rsidRDefault="00A06A92" w:rsidP="00A06A92">
      <w:pPr>
        <w:pStyle w:val="ShotDescription"/>
        <w:numPr>
          <w:ilvl w:val="2"/>
          <w:numId w:val="3"/>
        </w:numPr>
      </w:pPr>
      <w:r w:rsidRPr="00E21836">
        <w:t>Talent lifting infusion insert using micromanipulator knob.</w:t>
      </w:r>
    </w:p>
    <w:p w14:paraId="3F29865B" w14:textId="7900AAB6" w:rsidR="00CC4EB6" w:rsidRDefault="00257C88" w:rsidP="00CC4EB6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proofErr w:type="spellStart"/>
      <w:r w:rsidRPr="00257C88">
        <w:rPr>
          <w:rFonts w:cstheme="minorHAnsi"/>
          <w:b/>
          <w:bCs/>
        </w:rPr>
        <w:t>Microperfusion</w:t>
      </w:r>
      <w:proofErr w:type="spellEnd"/>
      <w:r w:rsidRPr="00257C88">
        <w:rPr>
          <w:rFonts w:cstheme="minorHAnsi"/>
          <w:b/>
          <w:bCs/>
        </w:rPr>
        <w:t xml:space="preserve"> Tubing Preparation and System Flush for </w:t>
      </w:r>
      <w:proofErr w:type="spellStart"/>
      <w:r w:rsidRPr="00257C88">
        <w:rPr>
          <w:rFonts w:cstheme="minorHAnsi"/>
          <w:b/>
          <w:bCs/>
        </w:rPr>
        <w:t>cOFM</w:t>
      </w:r>
      <w:proofErr w:type="spellEnd"/>
      <w:r w:rsidRPr="00257C88">
        <w:rPr>
          <w:rFonts w:cstheme="minorHAnsi"/>
          <w:b/>
          <w:bCs/>
        </w:rPr>
        <w:t xml:space="preserve"> Setup</w:t>
      </w:r>
    </w:p>
    <w:p w14:paraId="20AA0B29" w14:textId="77777777" w:rsidR="00CC4EB6" w:rsidRDefault="00CC4EB6" w:rsidP="00CC4EB6">
      <w:pPr>
        <w:pStyle w:val="Narration"/>
        <w:ind w:left="360" w:firstLine="0"/>
      </w:pPr>
    </w:p>
    <w:p w14:paraId="3CDA3D2A" w14:textId="761C482A" w:rsidR="00A06A92" w:rsidRDefault="00A06A92" w:rsidP="00CC4EB6">
      <w:pPr>
        <w:pStyle w:val="Narration"/>
        <w:numPr>
          <w:ilvl w:val="1"/>
          <w:numId w:val="3"/>
        </w:numPr>
      </w:pPr>
      <w:r w:rsidRPr="00E21836">
        <w:t xml:space="preserve">Prefill the push and pull tubing lines with artificial cerebrospinal fluid using gastight glass syringes </w:t>
      </w:r>
      <w:r w:rsidRPr="00E21836">
        <w:rPr>
          <w:b/>
          <w:bCs/>
        </w:rPr>
        <w:t>[1]</w:t>
      </w:r>
      <w:r w:rsidRPr="00E21836">
        <w:t xml:space="preserve">. </w:t>
      </w:r>
      <w:r w:rsidR="00CC4EB6" w:rsidRPr="00E21836">
        <w:t xml:space="preserve">Install the peristaltic section of the tubing into the pump head of the </w:t>
      </w:r>
      <w:proofErr w:type="spellStart"/>
      <w:r w:rsidR="00CC4EB6" w:rsidRPr="00E21836">
        <w:t>microperfusion</w:t>
      </w:r>
      <w:proofErr w:type="spellEnd"/>
      <w:r w:rsidR="00CC4EB6" w:rsidRPr="00E21836">
        <w:t xml:space="preserve"> pump </w:t>
      </w:r>
      <w:r w:rsidR="00CC4EB6" w:rsidRPr="00E21836">
        <w:rPr>
          <w:b/>
          <w:bCs/>
        </w:rPr>
        <w:t>[</w:t>
      </w:r>
      <w:r w:rsidR="00CC4EB6">
        <w:rPr>
          <w:b/>
          <w:bCs/>
        </w:rPr>
        <w:t>2</w:t>
      </w:r>
      <w:r w:rsidR="00CC4EB6" w:rsidRPr="00E21836">
        <w:rPr>
          <w:b/>
          <w:bCs/>
        </w:rPr>
        <w:t>]</w:t>
      </w:r>
      <w:r w:rsidR="00CC4EB6" w:rsidRPr="00E21836">
        <w:t>.</w:t>
      </w:r>
    </w:p>
    <w:p w14:paraId="1B694050" w14:textId="77777777" w:rsidR="00A06A92" w:rsidRDefault="00A06A92" w:rsidP="00A06A92">
      <w:pPr>
        <w:pStyle w:val="ShotDescription"/>
        <w:numPr>
          <w:ilvl w:val="2"/>
          <w:numId w:val="3"/>
        </w:numPr>
      </w:pPr>
      <w:r w:rsidRPr="00E21836">
        <w:t>Talent filling push and pull tubing lines using syringes.</w:t>
      </w:r>
    </w:p>
    <w:p w14:paraId="5000A4C7" w14:textId="77777777" w:rsidR="00A06A92" w:rsidRPr="00E21836" w:rsidRDefault="00A06A92" w:rsidP="00A06A92">
      <w:pPr>
        <w:pStyle w:val="ShotDescription"/>
        <w:numPr>
          <w:ilvl w:val="2"/>
          <w:numId w:val="3"/>
        </w:numPr>
      </w:pPr>
      <w:r w:rsidRPr="00E21836">
        <w:t>Talent installing tubing into pump head.</w:t>
      </w:r>
    </w:p>
    <w:p w14:paraId="43BE5436" w14:textId="152809B4" w:rsidR="00A06A92" w:rsidRDefault="00A06A92" w:rsidP="00CC4EB6">
      <w:pPr>
        <w:pStyle w:val="Narration"/>
        <w:numPr>
          <w:ilvl w:val="1"/>
          <w:numId w:val="3"/>
        </w:numPr>
      </w:pPr>
      <w:r w:rsidRPr="00E21836">
        <w:t xml:space="preserve">Connect the perfusate bag to the push tubing using a Luer lock connector </w:t>
      </w:r>
      <w:r w:rsidRPr="00E21836">
        <w:rPr>
          <w:b/>
          <w:bCs/>
        </w:rPr>
        <w:t>[1]</w:t>
      </w:r>
      <w:r w:rsidRPr="00E21836">
        <w:t>.</w:t>
      </w:r>
      <w:r w:rsidR="00CC4EB6" w:rsidRPr="00CC4EB6">
        <w:t xml:space="preserve"> </w:t>
      </w:r>
      <w:r w:rsidR="00CC4EB6">
        <w:t>Then c</w:t>
      </w:r>
      <w:r w:rsidR="00CC4EB6" w:rsidRPr="00E21836">
        <w:t xml:space="preserve">onnect the sampling insert to the tubing using flanged connectors </w:t>
      </w:r>
      <w:r w:rsidR="00CC4EB6" w:rsidRPr="00E21836">
        <w:rPr>
          <w:b/>
          <w:bCs/>
        </w:rPr>
        <w:t>[</w:t>
      </w:r>
      <w:r w:rsidR="00CC4EB6">
        <w:rPr>
          <w:b/>
          <w:bCs/>
        </w:rPr>
        <w:t>2</w:t>
      </w:r>
      <w:r w:rsidR="00CC4EB6" w:rsidRPr="00E21836">
        <w:rPr>
          <w:b/>
          <w:bCs/>
        </w:rPr>
        <w:t>]</w:t>
      </w:r>
      <w:r w:rsidR="00CC4EB6" w:rsidRPr="00E21836">
        <w:t xml:space="preserve">. Attach the longer inlet shaft to the output end of the push tubing and the shorter outlet shaft to the input end of the pull tubing </w:t>
      </w:r>
      <w:r w:rsidR="00CC4EB6" w:rsidRPr="00E21836">
        <w:rPr>
          <w:b/>
          <w:bCs/>
        </w:rPr>
        <w:t>[</w:t>
      </w:r>
      <w:r w:rsidR="00CC4EB6">
        <w:rPr>
          <w:b/>
          <w:bCs/>
        </w:rPr>
        <w:t>3</w:t>
      </w:r>
      <w:r w:rsidR="00CC4EB6" w:rsidRPr="00E21836">
        <w:rPr>
          <w:b/>
          <w:bCs/>
        </w:rPr>
        <w:t>]</w:t>
      </w:r>
      <w:r w:rsidR="00CC4EB6" w:rsidRPr="00E21836">
        <w:t xml:space="preserve">. Place the </w:t>
      </w:r>
      <w:r w:rsidR="00CC4EB6">
        <w:t xml:space="preserve">connected sampling </w:t>
      </w:r>
      <w:r w:rsidR="00CC4EB6" w:rsidRPr="00E21836">
        <w:t xml:space="preserve">insert into a </w:t>
      </w:r>
      <w:r w:rsidR="00CC4EB6">
        <w:t xml:space="preserve">sterile </w:t>
      </w:r>
      <w:r w:rsidR="00CC4EB6" w:rsidRPr="00E21836">
        <w:t xml:space="preserve">microcentrifuge tube containing 750 microliters of artificial cerebrospinal fluid </w:t>
      </w:r>
      <w:r w:rsidR="00CC4EB6" w:rsidRPr="00E21836">
        <w:rPr>
          <w:b/>
          <w:bCs/>
        </w:rPr>
        <w:t>[</w:t>
      </w:r>
      <w:r w:rsidR="00CC4EB6">
        <w:rPr>
          <w:b/>
          <w:bCs/>
        </w:rPr>
        <w:t>4</w:t>
      </w:r>
      <w:r w:rsidR="00CC4EB6" w:rsidRPr="00E21836">
        <w:rPr>
          <w:b/>
          <w:bCs/>
        </w:rPr>
        <w:t>]</w:t>
      </w:r>
      <w:r w:rsidR="00CC4EB6" w:rsidRPr="00E21836">
        <w:t>.</w:t>
      </w:r>
    </w:p>
    <w:p w14:paraId="77B1875C" w14:textId="77777777" w:rsidR="00A06A92" w:rsidRPr="00E21836" w:rsidRDefault="00A06A92" w:rsidP="00A06A92">
      <w:pPr>
        <w:pStyle w:val="ShotDescription"/>
        <w:numPr>
          <w:ilvl w:val="2"/>
          <w:numId w:val="3"/>
        </w:numPr>
      </w:pPr>
      <w:r w:rsidRPr="00E21836">
        <w:t>Talent connecting perfusate bag to tubing with Luer lock.</w:t>
      </w:r>
    </w:p>
    <w:p w14:paraId="32E902AF" w14:textId="77777777" w:rsidR="00A06A92" w:rsidRDefault="00A06A92" w:rsidP="00A06A92">
      <w:pPr>
        <w:pStyle w:val="ShotDescription"/>
        <w:numPr>
          <w:ilvl w:val="2"/>
          <w:numId w:val="3"/>
        </w:numPr>
      </w:pPr>
      <w:r w:rsidRPr="00E21836">
        <w:t>Talent connecting sampling insert inlet to push tubing.</w:t>
      </w:r>
    </w:p>
    <w:p w14:paraId="3018AF4B" w14:textId="77777777" w:rsidR="00A06A92" w:rsidRDefault="00A06A92" w:rsidP="00A06A92">
      <w:pPr>
        <w:pStyle w:val="ShotDescription"/>
        <w:numPr>
          <w:ilvl w:val="2"/>
          <w:numId w:val="3"/>
        </w:numPr>
      </w:pPr>
      <w:r w:rsidRPr="00E21836">
        <w:t>Talent connecting sampling insert outlet to pull tubing.</w:t>
      </w:r>
    </w:p>
    <w:p w14:paraId="3E09A12B" w14:textId="1916FB07" w:rsidR="00A06A92" w:rsidRPr="00E21836" w:rsidRDefault="00A06A92" w:rsidP="00A06A92">
      <w:pPr>
        <w:pStyle w:val="ShotDescription"/>
        <w:numPr>
          <w:ilvl w:val="2"/>
          <w:numId w:val="3"/>
        </w:numPr>
      </w:pPr>
      <w:r w:rsidRPr="00E21836">
        <w:t>Talent placing the insert into a microcentrifuge tube</w:t>
      </w:r>
      <w:r w:rsidR="00CC4EB6">
        <w:t xml:space="preserve"> containing 750 µL</w:t>
      </w:r>
      <w:r w:rsidRPr="00E21836">
        <w:t>.</w:t>
      </w:r>
    </w:p>
    <w:p w14:paraId="1278CF0F" w14:textId="5A71AF52" w:rsidR="00A06A92" w:rsidRDefault="00A06A92" w:rsidP="00257C88">
      <w:pPr>
        <w:pStyle w:val="Narration"/>
        <w:numPr>
          <w:ilvl w:val="1"/>
          <w:numId w:val="3"/>
        </w:numPr>
      </w:pPr>
      <w:r w:rsidRPr="00E21836">
        <w:t xml:space="preserve">Connect the fraction collector needle to the pull tube output line using a flanged tubing connector </w:t>
      </w:r>
      <w:r w:rsidRPr="00E21836">
        <w:rPr>
          <w:b/>
          <w:bCs/>
        </w:rPr>
        <w:t>[1]</w:t>
      </w:r>
      <w:r w:rsidRPr="00E21836">
        <w:t>.</w:t>
      </w:r>
      <w:r w:rsidR="00257C88" w:rsidRPr="00257C88">
        <w:t xml:space="preserve"> </w:t>
      </w:r>
      <w:r w:rsidR="00257C88">
        <w:t>Then p</w:t>
      </w:r>
      <w:r w:rsidR="00257C88" w:rsidRPr="00E21836">
        <w:t xml:space="preserve">erform a tubing flush for 20 minutes at 10 microliters per minute to eliminate air bubbles </w:t>
      </w:r>
      <w:r w:rsidR="00257C88" w:rsidRPr="00E21836">
        <w:rPr>
          <w:b/>
          <w:bCs/>
        </w:rPr>
        <w:t>[</w:t>
      </w:r>
      <w:r w:rsidR="00257C88">
        <w:rPr>
          <w:b/>
          <w:bCs/>
        </w:rPr>
        <w:t>2</w:t>
      </w:r>
      <w:r w:rsidR="00257C88" w:rsidRPr="00E21836">
        <w:rPr>
          <w:b/>
          <w:bCs/>
        </w:rPr>
        <w:t>]</w:t>
      </w:r>
      <w:r w:rsidR="00257C88" w:rsidRPr="00E21836">
        <w:t>.</w:t>
      </w:r>
    </w:p>
    <w:p w14:paraId="3FAC1D29" w14:textId="77777777" w:rsidR="00A06A92" w:rsidRPr="00E21836" w:rsidRDefault="00A06A92" w:rsidP="00A06A92">
      <w:pPr>
        <w:pStyle w:val="ShotDescription"/>
        <w:numPr>
          <w:ilvl w:val="2"/>
          <w:numId w:val="3"/>
        </w:numPr>
      </w:pPr>
      <w:r w:rsidRPr="00E21836">
        <w:t>Talent attaching fraction collector needle to tubing.</w:t>
      </w:r>
    </w:p>
    <w:p w14:paraId="72A2E7BF" w14:textId="3DF46998" w:rsidR="00A06A92" w:rsidRPr="00E21836" w:rsidRDefault="00257C88" w:rsidP="00A06A92">
      <w:pPr>
        <w:pStyle w:val="ShotDescription"/>
        <w:numPr>
          <w:ilvl w:val="2"/>
          <w:numId w:val="3"/>
        </w:numPr>
      </w:pPr>
      <w:r>
        <w:t>Shot of the display</w:t>
      </w:r>
      <w:r w:rsidR="00A06A92" w:rsidRPr="00E21836">
        <w:t xml:space="preserve"> of tubing system flushing with digital timer at 10 microliters/minute.</w:t>
      </w:r>
    </w:p>
    <w:p w14:paraId="6EA17981" w14:textId="3809D723" w:rsidR="00A06A92" w:rsidRDefault="00257C88" w:rsidP="00257C88">
      <w:pPr>
        <w:pStyle w:val="Narration"/>
        <w:numPr>
          <w:ilvl w:val="1"/>
          <w:numId w:val="3"/>
        </w:numPr>
      </w:pPr>
      <w:r>
        <w:lastRenderedPageBreak/>
        <w:t>Next, p</w:t>
      </w:r>
      <w:r w:rsidR="00A06A92" w:rsidRPr="00E21836">
        <w:t xml:space="preserve">refill the pull tubing line with artificial cerebrospinal fluid using gastight syringes </w:t>
      </w:r>
      <w:r w:rsidR="00A06A92" w:rsidRPr="00E21836">
        <w:rPr>
          <w:b/>
          <w:bCs/>
        </w:rPr>
        <w:t>[1]</w:t>
      </w:r>
      <w:r w:rsidR="00A06A92" w:rsidRPr="00E21836">
        <w:t>.</w:t>
      </w:r>
      <w:r w:rsidRPr="00257C88">
        <w:t xml:space="preserve"> </w:t>
      </w:r>
      <w:r w:rsidRPr="00E21836">
        <w:t xml:space="preserve">Reinstall the peristaltic tubing into the pump head of the </w:t>
      </w:r>
      <w:proofErr w:type="spellStart"/>
      <w:r w:rsidRPr="00E21836">
        <w:t>microperfusion</w:t>
      </w:r>
      <w:proofErr w:type="spellEnd"/>
      <w:r w:rsidRPr="00E21836">
        <w:t xml:space="preserve"> pump </w:t>
      </w:r>
      <w:r w:rsidRPr="00E21836">
        <w:rPr>
          <w:b/>
          <w:bCs/>
        </w:rPr>
        <w:t>[</w:t>
      </w:r>
      <w:r>
        <w:rPr>
          <w:b/>
          <w:bCs/>
        </w:rPr>
        <w:t>2</w:t>
      </w:r>
      <w:r w:rsidRPr="00E21836">
        <w:rPr>
          <w:b/>
          <w:bCs/>
        </w:rPr>
        <w:t>]</w:t>
      </w:r>
      <w:r w:rsidRPr="00E21836">
        <w:t>.</w:t>
      </w:r>
    </w:p>
    <w:p w14:paraId="43BF3217" w14:textId="77777777" w:rsidR="00A06A92" w:rsidRPr="00E21836" w:rsidRDefault="00A06A92" w:rsidP="00A06A92">
      <w:pPr>
        <w:pStyle w:val="ShotDescription"/>
        <w:numPr>
          <w:ilvl w:val="2"/>
          <w:numId w:val="3"/>
        </w:numPr>
      </w:pPr>
      <w:r w:rsidRPr="00E21836">
        <w:t>Talent filling pull tubing line with a syringe.</w:t>
      </w:r>
    </w:p>
    <w:p w14:paraId="0061C416" w14:textId="77777777" w:rsidR="00A06A92" w:rsidRPr="00E21836" w:rsidRDefault="00A06A92" w:rsidP="00A06A92">
      <w:pPr>
        <w:pStyle w:val="ShotDescription"/>
        <w:numPr>
          <w:ilvl w:val="2"/>
          <w:numId w:val="3"/>
        </w:numPr>
      </w:pPr>
      <w:r w:rsidRPr="00E21836">
        <w:t>Talent reinstalling tubing into pump head.</w:t>
      </w:r>
    </w:p>
    <w:p w14:paraId="41AC1EF0" w14:textId="77777777" w:rsidR="00A06A92" w:rsidRDefault="00A06A92" w:rsidP="00A06A92">
      <w:pPr>
        <w:pStyle w:val="Narration"/>
        <w:numPr>
          <w:ilvl w:val="1"/>
          <w:numId w:val="3"/>
        </w:numPr>
      </w:pPr>
      <w:r w:rsidRPr="00E21836">
        <w:t xml:space="preserve">Connect the sampling insert again using flanged tubing connectors </w:t>
      </w:r>
      <w:r w:rsidRPr="00E21836">
        <w:rPr>
          <w:b/>
          <w:bCs/>
        </w:rPr>
        <w:t>[1]</w:t>
      </w:r>
      <w:r w:rsidRPr="00E21836">
        <w:t xml:space="preserve">. Attach the inlet to the output end of the pull tubing and the outlet to the input end of the pull tubing </w:t>
      </w:r>
      <w:r w:rsidRPr="00E21836">
        <w:rPr>
          <w:b/>
          <w:bCs/>
        </w:rPr>
        <w:t>[2]</w:t>
      </w:r>
      <w:r w:rsidRPr="00E21836">
        <w:t xml:space="preserve">. Place the insert into a sterile microcentrifuge tube with 750 microliters of artificial cerebrospinal fluid </w:t>
      </w:r>
      <w:r w:rsidRPr="00E21836">
        <w:rPr>
          <w:b/>
          <w:bCs/>
        </w:rPr>
        <w:t>[3]</w:t>
      </w:r>
      <w:r w:rsidRPr="00E21836">
        <w:t>.</w:t>
      </w:r>
    </w:p>
    <w:p w14:paraId="032BB7B5" w14:textId="77777777" w:rsidR="00A06A92" w:rsidRDefault="00A06A92" w:rsidP="00A06A92">
      <w:pPr>
        <w:pStyle w:val="ShotDescription"/>
        <w:numPr>
          <w:ilvl w:val="2"/>
          <w:numId w:val="3"/>
        </w:numPr>
      </w:pPr>
      <w:r w:rsidRPr="00E21836">
        <w:t xml:space="preserve">Talent reconnecting </w:t>
      </w:r>
      <w:proofErr w:type="gramStart"/>
      <w:r w:rsidRPr="00E21836">
        <w:t>insert</w:t>
      </w:r>
      <w:proofErr w:type="gramEnd"/>
      <w:r w:rsidRPr="00E21836">
        <w:t xml:space="preserve"> to pull tubing.</w:t>
      </w:r>
    </w:p>
    <w:p w14:paraId="3F334670" w14:textId="77777777" w:rsidR="00A06A92" w:rsidRDefault="00A06A92" w:rsidP="00A06A92">
      <w:pPr>
        <w:pStyle w:val="ShotDescription"/>
        <w:numPr>
          <w:ilvl w:val="2"/>
          <w:numId w:val="3"/>
        </w:numPr>
      </w:pPr>
      <w:r w:rsidRPr="00E21836">
        <w:t>Talent securing outlet and input connections.</w:t>
      </w:r>
    </w:p>
    <w:p w14:paraId="2D220C8F" w14:textId="77777777" w:rsidR="00A06A92" w:rsidRPr="00E21836" w:rsidRDefault="00A06A92" w:rsidP="00A06A92">
      <w:pPr>
        <w:pStyle w:val="ShotDescription"/>
        <w:numPr>
          <w:ilvl w:val="2"/>
          <w:numId w:val="3"/>
        </w:numPr>
      </w:pPr>
      <w:r w:rsidRPr="00E21836">
        <w:t>Talent placing insert into microcentrifuge tube.</w:t>
      </w:r>
    </w:p>
    <w:p w14:paraId="0E489A93" w14:textId="77777777" w:rsidR="00A06A92" w:rsidRDefault="00A06A92" w:rsidP="00A06A92">
      <w:pPr>
        <w:pStyle w:val="Narration"/>
        <w:numPr>
          <w:ilvl w:val="1"/>
          <w:numId w:val="3"/>
        </w:numPr>
      </w:pPr>
      <w:r w:rsidRPr="00E21836">
        <w:t xml:space="preserve">Perform another 20-minute tubing system flush at 10 microliters per minute to clear any residual air bubbles </w:t>
      </w:r>
      <w:r w:rsidRPr="00E21836">
        <w:rPr>
          <w:b/>
          <w:bCs/>
        </w:rPr>
        <w:t>[1]</w:t>
      </w:r>
      <w:r w:rsidRPr="00E21836">
        <w:t>.</w:t>
      </w:r>
    </w:p>
    <w:p w14:paraId="125EBDF7" w14:textId="247BD8BB" w:rsidR="00A06A92" w:rsidRPr="00E21836" w:rsidRDefault="00257C88" w:rsidP="00A06A92">
      <w:pPr>
        <w:pStyle w:val="ShotDescription"/>
        <w:numPr>
          <w:ilvl w:val="2"/>
          <w:numId w:val="3"/>
        </w:numPr>
      </w:pPr>
      <w:r>
        <w:t>Shot</w:t>
      </w:r>
      <w:r w:rsidR="00A06A92" w:rsidRPr="00E21836">
        <w:t xml:space="preserve"> of second tubing flush in progress with active flow rate indicator.</w:t>
      </w:r>
    </w:p>
    <w:p w14:paraId="57AA67EC" w14:textId="77777777" w:rsidR="00A06A92" w:rsidRPr="00E21836" w:rsidRDefault="00A06A92" w:rsidP="00A06A92"/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C88FEA8" w14:textId="7597F133" w:rsidR="000F326F" w:rsidRDefault="00A073D2" w:rsidP="000F326F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A073D2">
        <w:rPr>
          <w:rFonts w:cstheme="minorHAnsi"/>
          <w:b/>
          <w:bCs/>
        </w:rPr>
        <w:t xml:space="preserve">Animal Jacketing, </w:t>
      </w:r>
      <w:proofErr w:type="spellStart"/>
      <w:r w:rsidRPr="00A073D2">
        <w:rPr>
          <w:rFonts w:cstheme="minorHAnsi"/>
          <w:b/>
          <w:bCs/>
        </w:rPr>
        <w:t>cOFM</w:t>
      </w:r>
      <w:proofErr w:type="spellEnd"/>
      <w:r w:rsidRPr="00A073D2">
        <w:rPr>
          <w:rFonts w:cstheme="minorHAnsi"/>
          <w:b/>
          <w:bCs/>
        </w:rPr>
        <w:t xml:space="preserve"> Sampling, and Post</w:t>
      </w:r>
      <w:r w:rsidRPr="00A073D2">
        <w:rPr>
          <w:rFonts w:ascii="Cambria Math" w:hAnsi="Cambria Math" w:cs="Cambria Math"/>
          <w:b/>
          <w:bCs/>
        </w:rPr>
        <w:t>‑</w:t>
      </w:r>
      <w:r w:rsidRPr="00A073D2">
        <w:rPr>
          <w:rFonts w:cstheme="minorHAnsi"/>
          <w:b/>
          <w:bCs/>
        </w:rPr>
        <w:t>Sampling Handling Procedure</w:t>
      </w:r>
    </w:p>
    <w:p w14:paraId="0C817B89" w14:textId="0C0799D5" w:rsidR="000F326F" w:rsidRPr="00257C88" w:rsidRDefault="00257C88" w:rsidP="00257C88">
      <w:pPr>
        <w:widowControl w:val="0"/>
        <w:autoSpaceDE w:val="0"/>
        <w:autoSpaceDN w:val="0"/>
        <w:adjustRightInd w:val="0"/>
        <w:ind w:left="720"/>
        <w:rPr>
          <w:rFonts w:eastAsia="Times New Roman" w:cstheme="minorHAnsi"/>
          <w:b/>
          <w:bCs/>
          <w:color w:val="000000"/>
        </w:rPr>
      </w:pPr>
      <w:r>
        <w:rPr>
          <w:rFonts w:eastAsia="Times New Roman" w:cstheme="minorHAnsi"/>
          <w:color w:val="000000"/>
        </w:rPr>
        <w:br/>
      </w:r>
      <w:r w:rsidRPr="00257C88">
        <w:rPr>
          <w:rFonts w:eastAsia="Times New Roman" w:cstheme="minorHAnsi"/>
          <w:b/>
          <w:bCs/>
          <w:color w:val="000000"/>
          <w:highlight w:val="yellow"/>
        </w:rPr>
        <w:t xml:space="preserve">AUTHORS: Please note that as per </w:t>
      </w:r>
      <w:proofErr w:type="spellStart"/>
      <w:r w:rsidRPr="00257C88">
        <w:rPr>
          <w:rFonts w:eastAsia="Times New Roman" w:cstheme="minorHAnsi"/>
          <w:b/>
          <w:bCs/>
          <w:color w:val="000000"/>
          <w:highlight w:val="yellow"/>
        </w:rPr>
        <w:t>JoVE’s</w:t>
      </w:r>
      <w:proofErr w:type="spellEnd"/>
      <w:r w:rsidRPr="00257C88">
        <w:rPr>
          <w:rFonts w:eastAsia="Times New Roman" w:cstheme="minorHAnsi"/>
          <w:b/>
          <w:bCs/>
          <w:color w:val="000000"/>
          <w:highlight w:val="yellow"/>
        </w:rPr>
        <w:t xml:space="preserve"> guidelines, anesthesia and euthanasia of animals cannot be demonstrated</w:t>
      </w:r>
    </w:p>
    <w:p w14:paraId="4ACDABB9" w14:textId="15D03FFB" w:rsidR="00394DEB" w:rsidRDefault="00394DEB" w:rsidP="00394DEB">
      <w:pPr>
        <w:pStyle w:val="Narration"/>
        <w:numPr>
          <w:ilvl w:val="1"/>
          <w:numId w:val="3"/>
        </w:numPr>
      </w:pPr>
      <w:r w:rsidRPr="00E21836">
        <w:t xml:space="preserve">Place </w:t>
      </w:r>
      <w:r w:rsidR="00257C88">
        <w:t>an anesthetized</w:t>
      </w:r>
      <w:r w:rsidRPr="00E21836">
        <w:t xml:space="preserve"> animal in an appropriately sized jacket </w:t>
      </w:r>
      <w:r w:rsidRPr="00E21836">
        <w:rPr>
          <w:b/>
          <w:bCs/>
        </w:rPr>
        <w:t>[1</w:t>
      </w:r>
      <w:r w:rsidR="00257C88">
        <w:rPr>
          <w:b/>
          <w:bCs/>
        </w:rPr>
        <w:t>-TXT</w:t>
      </w:r>
      <w:r w:rsidRPr="00E21836">
        <w:rPr>
          <w:b/>
          <w:bCs/>
        </w:rPr>
        <w:t>]</w:t>
      </w:r>
      <w:r w:rsidRPr="00E21836">
        <w:t xml:space="preserve">. Draw the forelimbs completely through the arm holes and fasten the jacket securely along the animal’s back </w:t>
      </w:r>
      <w:r w:rsidRPr="00E21836">
        <w:rPr>
          <w:b/>
          <w:bCs/>
        </w:rPr>
        <w:t>[2]</w:t>
      </w:r>
      <w:r w:rsidRPr="00E21836">
        <w:t>.</w:t>
      </w:r>
    </w:p>
    <w:p w14:paraId="4F41BD36" w14:textId="13D2B4AE" w:rsidR="00394DEB" w:rsidRDefault="00394DEB" w:rsidP="00394DEB">
      <w:pPr>
        <w:pStyle w:val="ShotDescription"/>
        <w:numPr>
          <w:ilvl w:val="2"/>
          <w:numId w:val="3"/>
        </w:numPr>
      </w:pPr>
      <w:r w:rsidRPr="00E21836">
        <w:t>Talent selecting and placing the jacket on the animal.</w:t>
      </w:r>
      <w:r w:rsidR="00257C88">
        <w:t xml:space="preserve"> </w:t>
      </w:r>
      <w:r w:rsidR="00257C88">
        <w:rPr>
          <w:b/>
          <w:bCs/>
        </w:rPr>
        <w:t xml:space="preserve">TXT: </w:t>
      </w:r>
      <w:proofErr w:type="gramStart"/>
      <w:r w:rsidR="00257C88">
        <w:rPr>
          <w:b/>
          <w:bCs/>
        </w:rPr>
        <w:t>Anesthesia :</w:t>
      </w:r>
      <w:proofErr w:type="gramEnd"/>
      <w:r w:rsidR="00257C88">
        <w:rPr>
          <w:b/>
          <w:bCs/>
        </w:rPr>
        <w:t xml:space="preserve"> Isoflurane inhalation (3%)</w:t>
      </w:r>
    </w:p>
    <w:p w14:paraId="280494C3" w14:textId="650C68AE" w:rsidR="00394DEB" w:rsidRPr="00E21836" w:rsidRDefault="00257C88" w:rsidP="00394DEB">
      <w:pPr>
        <w:pStyle w:val="ShotDescription"/>
        <w:numPr>
          <w:ilvl w:val="2"/>
          <w:numId w:val="3"/>
        </w:numPr>
      </w:pPr>
      <w:r>
        <w:t>Shot</w:t>
      </w:r>
      <w:r w:rsidR="00394DEB" w:rsidRPr="00E21836">
        <w:t xml:space="preserve"> of forelimbs positioned and fasteners being secured.</w:t>
      </w:r>
    </w:p>
    <w:p w14:paraId="52CBD601" w14:textId="13135445" w:rsidR="00394DEB" w:rsidRDefault="00257C88" w:rsidP="00394DEB">
      <w:pPr>
        <w:pStyle w:val="Narration"/>
        <w:numPr>
          <w:ilvl w:val="1"/>
          <w:numId w:val="3"/>
        </w:numPr>
      </w:pPr>
      <w:r>
        <w:t>Use a pair of</w:t>
      </w:r>
      <w:r w:rsidR="00394DEB" w:rsidRPr="00E21836">
        <w:t xml:space="preserve"> forceps</w:t>
      </w:r>
      <w:r>
        <w:t xml:space="preserve"> to</w:t>
      </w:r>
      <w:r w:rsidR="00394DEB" w:rsidRPr="00E21836">
        <w:t xml:space="preserve"> remove the locking wedge from the guide and dummy assembly </w:t>
      </w:r>
      <w:r w:rsidR="00394DEB" w:rsidRPr="00E21836">
        <w:rPr>
          <w:b/>
          <w:bCs/>
        </w:rPr>
        <w:t>[1]</w:t>
      </w:r>
      <w:r w:rsidR="00394DEB" w:rsidRPr="00E21836">
        <w:t xml:space="preserve">. </w:t>
      </w:r>
      <w:r>
        <w:t>Then c</w:t>
      </w:r>
      <w:r w:rsidR="00394DEB" w:rsidRPr="00E21836">
        <w:t xml:space="preserve">arefully lift the dummy insert out of the guide </w:t>
      </w:r>
      <w:r w:rsidR="00394DEB" w:rsidRPr="00E21836">
        <w:rPr>
          <w:b/>
          <w:bCs/>
        </w:rPr>
        <w:t>[2]</w:t>
      </w:r>
      <w:r w:rsidR="00394DEB" w:rsidRPr="00E21836">
        <w:t xml:space="preserve">. Gently install the sampling insert into the guide and reinsert the locking wedge </w:t>
      </w:r>
      <w:r w:rsidR="00394DEB" w:rsidRPr="00E21836">
        <w:rPr>
          <w:b/>
          <w:bCs/>
        </w:rPr>
        <w:t>[3]</w:t>
      </w:r>
      <w:r w:rsidR="00394DEB" w:rsidRPr="00E21836">
        <w:t>.</w:t>
      </w:r>
    </w:p>
    <w:p w14:paraId="70DDC40B" w14:textId="77777777" w:rsidR="00394DEB" w:rsidRDefault="00394DEB" w:rsidP="00394DEB">
      <w:pPr>
        <w:pStyle w:val="ShotDescription"/>
        <w:numPr>
          <w:ilvl w:val="2"/>
          <w:numId w:val="3"/>
        </w:numPr>
      </w:pPr>
      <w:r w:rsidRPr="00E21836">
        <w:t>Talent using forceps to remove the locking wedge.</w:t>
      </w:r>
    </w:p>
    <w:p w14:paraId="06B6D87B" w14:textId="77777777" w:rsidR="00394DEB" w:rsidRDefault="00394DEB" w:rsidP="00394DEB">
      <w:pPr>
        <w:pStyle w:val="ShotDescription"/>
        <w:numPr>
          <w:ilvl w:val="2"/>
          <w:numId w:val="3"/>
        </w:numPr>
      </w:pPr>
      <w:r w:rsidRPr="00E21836">
        <w:t>Talent lifting the dummy insert from the guide.</w:t>
      </w:r>
    </w:p>
    <w:p w14:paraId="2F9B8B2D" w14:textId="77777777" w:rsidR="00394DEB" w:rsidRPr="00E21836" w:rsidRDefault="00394DEB" w:rsidP="00394DEB">
      <w:pPr>
        <w:pStyle w:val="ShotDescription"/>
        <w:numPr>
          <w:ilvl w:val="2"/>
          <w:numId w:val="3"/>
        </w:numPr>
      </w:pPr>
      <w:r w:rsidRPr="00E21836">
        <w:t>Talent inserting the sampling insert and reinserting the wedge.</w:t>
      </w:r>
    </w:p>
    <w:p w14:paraId="7D37026E" w14:textId="77777777" w:rsidR="00394DEB" w:rsidRDefault="00394DEB" w:rsidP="00394DEB">
      <w:pPr>
        <w:pStyle w:val="Narration"/>
        <w:numPr>
          <w:ilvl w:val="1"/>
          <w:numId w:val="3"/>
        </w:numPr>
      </w:pPr>
      <w:r w:rsidRPr="00E21836">
        <w:t xml:space="preserve">Remove the animal from anesthesia and place it into the rotating cage system </w:t>
      </w:r>
      <w:r w:rsidRPr="00E21836">
        <w:rPr>
          <w:b/>
          <w:bCs/>
        </w:rPr>
        <w:t>[1]</w:t>
      </w:r>
      <w:r w:rsidRPr="00E21836">
        <w:t xml:space="preserve">. Attach the cage tether to the animal jacket and activate the rotating cage system </w:t>
      </w:r>
      <w:r w:rsidRPr="00E21836">
        <w:rPr>
          <w:b/>
          <w:bCs/>
        </w:rPr>
        <w:t>[2]</w:t>
      </w:r>
      <w:r w:rsidRPr="00E21836">
        <w:t>.</w:t>
      </w:r>
    </w:p>
    <w:p w14:paraId="426521EF" w14:textId="77777777" w:rsidR="00394DEB" w:rsidRDefault="00394DEB" w:rsidP="00394DEB">
      <w:pPr>
        <w:pStyle w:val="ShotDescription"/>
        <w:numPr>
          <w:ilvl w:val="2"/>
          <w:numId w:val="3"/>
        </w:numPr>
      </w:pPr>
      <w:r w:rsidRPr="00E21836">
        <w:t>Talent placing the animal into the rotating cage.</w:t>
      </w:r>
    </w:p>
    <w:p w14:paraId="3CD39DEC" w14:textId="77777777" w:rsidR="00394DEB" w:rsidRPr="00E21836" w:rsidRDefault="00394DEB" w:rsidP="00394DEB">
      <w:pPr>
        <w:pStyle w:val="ShotDescription"/>
        <w:numPr>
          <w:ilvl w:val="2"/>
          <w:numId w:val="3"/>
        </w:numPr>
      </w:pPr>
      <w:r w:rsidRPr="00E21836">
        <w:lastRenderedPageBreak/>
        <w:t>Talent attaching tether and switching on the rotating cage.</w:t>
      </w:r>
    </w:p>
    <w:p w14:paraId="1D5E473F" w14:textId="2E7A718C" w:rsidR="00394DEB" w:rsidRDefault="00257C88" w:rsidP="00394DEB">
      <w:pPr>
        <w:pStyle w:val="Narration"/>
        <w:numPr>
          <w:ilvl w:val="1"/>
          <w:numId w:val="3"/>
        </w:numPr>
      </w:pPr>
      <w:r>
        <w:t xml:space="preserve">After </w:t>
      </w:r>
      <w:proofErr w:type="spellStart"/>
      <w:r>
        <w:t>cOFM</w:t>
      </w:r>
      <w:proofErr w:type="spellEnd"/>
      <w:r>
        <w:t xml:space="preserve"> sampling, d</w:t>
      </w:r>
      <w:r w:rsidR="00394DEB" w:rsidRPr="00E21836">
        <w:t xml:space="preserve">eactivate the rotating cage system and detach the cage tether from the animal jacket </w:t>
      </w:r>
      <w:r w:rsidR="00394DEB" w:rsidRPr="00E21836">
        <w:rPr>
          <w:b/>
          <w:bCs/>
        </w:rPr>
        <w:t>[1</w:t>
      </w:r>
      <w:r>
        <w:rPr>
          <w:b/>
          <w:bCs/>
        </w:rPr>
        <w:t>-TXT</w:t>
      </w:r>
      <w:r w:rsidR="00394DEB" w:rsidRPr="00E21836">
        <w:rPr>
          <w:b/>
          <w:bCs/>
        </w:rPr>
        <w:t>]</w:t>
      </w:r>
      <w:r w:rsidR="00394DEB" w:rsidRPr="00E21836">
        <w:t>.</w:t>
      </w:r>
    </w:p>
    <w:p w14:paraId="44DFED90" w14:textId="632566ED" w:rsidR="00394DEB" w:rsidRPr="00E21836" w:rsidRDefault="00394DEB" w:rsidP="00394DEB">
      <w:pPr>
        <w:pStyle w:val="ShotDescription"/>
        <w:numPr>
          <w:ilvl w:val="2"/>
          <w:numId w:val="3"/>
        </w:numPr>
      </w:pPr>
      <w:r w:rsidRPr="00E21836">
        <w:t>Talent stopping the rotating cage and removing the tether.</w:t>
      </w:r>
      <w:r w:rsidR="00257C88">
        <w:t xml:space="preserve"> </w:t>
      </w:r>
      <w:r w:rsidR="00257C88">
        <w:rPr>
          <w:b/>
          <w:bCs/>
        </w:rPr>
        <w:t>TXT: Transfer the animal to the anesthesia induction chamber</w:t>
      </w:r>
    </w:p>
    <w:p w14:paraId="1914946D" w14:textId="79E7B936" w:rsidR="00394DEB" w:rsidRDefault="00257C88" w:rsidP="00394DEB">
      <w:pPr>
        <w:pStyle w:val="Narration"/>
        <w:numPr>
          <w:ilvl w:val="1"/>
          <w:numId w:val="3"/>
        </w:numPr>
      </w:pPr>
      <w:r>
        <w:t>Now, use</w:t>
      </w:r>
      <w:r w:rsidR="00394DEB" w:rsidRPr="00E21836">
        <w:t xml:space="preserve"> forceps to remove the locking wedge from the guide and sampling insert assembly </w:t>
      </w:r>
      <w:r w:rsidR="00394DEB" w:rsidRPr="00E21836">
        <w:rPr>
          <w:b/>
          <w:bCs/>
        </w:rPr>
        <w:t>[1]</w:t>
      </w:r>
      <w:r w:rsidR="00394DEB" w:rsidRPr="00E21836">
        <w:t xml:space="preserve">. Carefully lift the sampling insert out of the guide </w:t>
      </w:r>
      <w:r w:rsidR="00394DEB" w:rsidRPr="00E21836">
        <w:rPr>
          <w:b/>
          <w:bCs/>
        </w:rPr>
        <w:t>[2]</w:t>
      </w:r>
      <w:r w:rsidR="00394DEB" w:rsidRPr="00E21836">
        <w:t xml:space="preserve">. </w:t>
      </w:r>
      <w:r>
        <w:t>Then g</w:t>
      </w:r>
      <w:r w:rsidR="00394DEB" w:rsidRPr="00E21836">
        <w:t xml:space="preserve">ently insert the dummy insert back into the guide and reinsert the locking wedge </w:t>
      </w:r>
      <w:r w:rsidR="00394DEB" w:rsidRPr="00E21836">
        <w:rPr>
          <w:b/>
          <w:bCs/>
        </w:rPr>
        <w:t>[3]</w:t>
      </w:r>
      <w:r w:rsidR="00394DEB" w:rsidRPr="00E21836">
        <w:t>.</w:t>
      </w:r>
    </w:p>
    <w:p w14:paraId="458ED47E" w14:textId="77777777" w:rsidR="00394DEB" w:rsidRDefault="00394DEB" w:rsidP="00394DEB">
      <w:pPr>
        <w:pStyle w:val="ShotDescription"/>
        <w:numPr>
          <w:ilvl w:val="2"/>
          <w:numId w:val="3"/>
        </w:numPr>
      </w:pPr>
      <w:r w:rsidRPr="00E21836">
        <w:t>Talent using forceps to remove the locking wedge.</w:t>
      </w:r>
    </w:p>
    <w:p w14:paraId="137AB6C6" w14:textId="77777777" w:rsidR="00394DEB" w:rsidRDefault="00394DEB" w:rsidP="00394DEB">
      <w:pPr>
        <w:pStyle w:val="ShotDescription"/>
        <w:numPr>
          <w:ilvl w:val="2"/>
          <w:numId w:val="3"/>
        </w:numPr>
      </w:pPr>
      <w:r w:rsidRPr="00E21836">
        <w:t>Talent lifting out the sampling insert.</w:t>
      </w:r>
    </w:p>
    <w:p w14:paraId="65C28AF7" w14:textId="77777777" w:rsidR="00394DEB" w:rsidRPr="00E21836" w:rsidRDefault="00394DEB" w:rsidP="00394DEB">
      <w:pPr>
        <w:pStyle w:val="ShotDescription"/>
        <w:numPr>
          <w:ilvl w:val="2"/>
          <w:numId w:val="3"/>
        </w:numPr>
      </w:pPr>
      <w:r w:rsidRPr="00E21836">
        <w:t>Talent inserting the dummy and reinserting the wedge.</w:t>
      </w:r>
    </w:p>
    <w:p w14:paraId="735A190B" w14:textId="77777777" w:rsidR="00394DEB" w:rsidRDefault="00394DEB" w:rsidP="00394DEB">
      <w:pPr>
        <w:pStyle w:val="Narration"/>
        <w:numPr>
          <w:ilvl w:val="1"/>
          <w:numId w:val="3"/>
        </w:numPr>
      </w:pPr>
      <w:r w:rsidRPr="00E21836">
        <w:t xml:space="preserve">Detach the fasteners on the back of the animal jacket and gently remove the jacket from the animal </w:t>
      </w:r>
      <w:r w:rsidRPr="00E21836">
        <w:rPr>
          <w:b/>
          <w:bCs/>
        </w:rPr>
        <w:t>[1]</w:t>
      </w:r>
      <w:r w:rsidRPr="00E21836">
        <w:t>.</w:t>
      </w:r>
    </w:p>
    <w:p w14:paraId="627FA9BD" w14:textId="77777777" w:rsidR="00394DEB" w:rsidRPr="00E21836" w:rsidRDefault="00394DEB" w:rsidP="00394DEB">
      <w:pPr>
        <w:pStyle w:val="ShotDescription"/>
        <w:numPr>
          <w:ilvl w:val="2"/>
          <w:numId w:val="3"/>
        </w:numPr>
      </w:pPr>
      <w:r w:rsidRPr="00E21836">
        <w:t>Talent undoing jacket fasteners and removing it from the animal.</w:t>
      </w:r>
    </w:p>
    <w:p w14:paraId="09689C4F" w14:textId="49B95284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9788B74" w14:textId="476C998E" w:rsidR="00A073D2" w:rsidRPr="002A3BB4" w:rsidRDefault="00A073D2" w:rsidP="00A073D2">
      <w:pPr>
        <w:pStyle w:val="Narration"/>
        <w:numPr>
          <w:ilvl w:val="1"/>
          <w:numId w:val="3"/>
        </w:numPr>
      </w:pPr>
      <w:r w:rsidRPr="002A3BB4">
        <w:t xml:space="preserve">Bioluminescent imaging confirmed the presence of tumors in animals with </w:t>
      </w:r>
      <w:proofErr w:type="spellStart"/>
      <w:r w:rsidRPr="002A3BB4">
        <w:t>cOFM</w:t>
      </w:r>
      <w:proofErr w:type="spellEnd"/>
      <w:r w:rsidRPr="002A3BB4">
        <w:t xml:space="preserve"> guide-mediated tumor cell engraftment </w:t>
      </w:r>
      <w:r w:rsidRPr="002A3BB4">
        <w:rPr>
          <w:b/>
        </w:rPr>
        <w:t>[1]</w:t>
      </w:r>
      <w:r w:rsidRPr="002A3BB4">
        <w:t>.</w:t>
      </w:r>
      <w:r w:rsidRPr="00A073D2">
        <w:t xml:space="preserve"> </w:t>
      </w:r>
      <w:r w:rsidRPr="002A3BB4">
        <w:t xml:space="preserve">Proteomic principal component analysis of cOFM-sampled interstitial fluid revealed distinct separation between temozolomide-treated and dimethyl sulfoxide-treated animal groups </w:t>
      </w:r>
      <w:r w:rsidRPr="002A3BB4">
        <w:rPr>
          <w:b/>
        </w:rPr>
        <w:t>[</w:t>
      </w:r>
      <w:r>
        <w:rPr>
          <w:b/>
        </w:rPr>
        <w:t>2</w:t>
      </w:r>
      <w:r w:rsidRPr="002A3BB4">
        <w:rPr>
          <w:b/>
        </w:rPr>
        <w:t>]</w:t>
      </w:r>
      <w:r w:rsidRPr="002A3BB4">
        <w:t>.</w:t>
      </w:r>
    </w:p>
    <w:p w14:paraId="708AA94B" w14:textId="02361CBD" w:rsidR="00A073D2" w:rsidRPr="002A3BB4" w:rsidRDefault="00A073D2" w:rsidP="00A073D2">
      <w:pPr>
        <w:pStyle w:val="ShotDescription"/>
        <w:numPr>
          <w:ilvl w:val="2"/>
          <w:numId w:val="3"/>
        </w:numPr>
      </w:pPr>
      <w:r w:rsidRPr="002A3BB4">
        <w:t xml:space="preserve">LAB MEDIA: Figure 4A. </w:t>
      </w:r>
      <w:r w:rsidRPr="00A073D2">
        <w:rPr>
          <w:i/>
          <w:iCs/>
          <w:color w:val="3333FF"/>
        </w:rPr>
        <w:t>Video editor: Highlight the bright signal regions within the red boxes sequentially from left to right</w:t>
      </w:r>
    </w:p>
    <w:p w14:paraId="5E280CE6" w14:textId="252DA05C" w:rsidR="00A073D2" w:rsidRPr="002A3BB4" w:rsidRDefault="00A073D2" w:rsidP="00A073D2">
      <w:pPr>
        <w:pStyle w:val="ShotDescription"/>
        <w:numPr>
          <w:ilvl w:val="2"/>
          <w:numId w:val="3"/>
        </w:numPr>
      </w:pPr>
      <w:r w:rsidRPr="002A3BB4">
        <w:t xml:space="preserve">LAB MEDIA: Figure 4B. </w:t>
      </w:r>
      <w:r w:rsidRPr="00A073D2">
        <w:rPr>
          <w:i/>
          <w:iCs/>
          <w:color w:val="3333FF"/>
        </w:rPr>
        <w:t>Video editor: Highlight the orange cluster labeled “TMZ” and then the blue cluster labeled “DMSO”</w:t>
      </w:r>
      <w:r w:rsidRPr="00A073D2">
        <w:rPr>
          <w:color w:val="3333FF"/>
        </w:rPr>
        <w:t xml:space="preserve"> </w:t>
      </w:r>
    </w:p>
    <w:p w14:paraId="4183CA64" w14:textId="37AA840C" w:rsidR="00A073D2" w:rsidRPr="002A3BB4" w:rsidRDefault="00A073D2" w:rsidP="00A073D2">
      <w:pPr>
        <w:pStyle w:val="Narration"/>
        <w:numPr>
          <w:ilvl w:val="1"/>
          <w:numId w:val="3"/>
        </w:numPr>
      </w:pPr>
      <w:r w:rsidRPr="002A3BB4">
        <w:t xml:space="preserve">Global metabolomic signal distributions overlapped almost perfectly between temozolomide and dimethyl sulfoxide samples </w:t>
      </w:r>
      <w:r w:rsidRPr="002A3BB4">
        <w:rPr>
          <w:b/>
        </w:rPr>
        <w:t>[1]</w:t>
      </w:r>
      <w:r w:rsidRPr="002A3BB4">
        <w:t>.</w:t>
      </w:r>
      <w:r w:rsidRPr="00A073D2">
        <w:t xml:space="preserve"> </w:t>
      </w:r>
      <w:r w:rsidRPr="002A3BB4">
        <w:t xml:space="preserve">Despite signal overlap, metabolomic volcano analysis revealed a distinct temozolomide-driven shift </w:t>
      </w:r>
      <w:r w:rsidRPr="002A3BB4">
        <w:rPr>
          <w:b/>
        </w:rPr>
        <w:t>[</w:t>
      </w:r>
      <w:r>
        <w:rPr>
          <w:b/>
        </w:rPr>
        <w:t>2</w:t>
      </w:r>
      <w:r w:rsidRPr="002A3BB4">
        <w:rPr>
          <w:b/>
        </w:rPr>
        <w:t>]</w:t>
      </w:r>
      <w:r w:rsidRPr="002A3BB4">
        <w:t>.</w:t>
      </w:r>
    </w:p>
    <w:p w14:paraId="77F83B50" w14:textId="711D5630" w:rsidR="00A073D2" w:rsidRPr="002A3BB4" w:rsidRDefault="00A073D2" w:rsidP="00A073D2">
      <w:pPr>
        <w:pStyle w:val="ShotDescription"/>
        <w:numPr>
          <w:ilvl w:val="2"/>
          <w:numId w:val="3"/>
        </w:numPr>
      </w:pPr>
      <w:r w:rsidRPr="002A3BB4">
        <w:t xml:space="preserve">LAB MEDIA: Figure 4C (left). </w:t>
      </w:r>
    </w:p>
    <w:p w14:paraId="1FD2C50C" w14:textId="6566C928" w:rsidR="00A073D2" w:rsidRPr="002A3BB4" w:rsidRDefault="00A073D2" w:rsidP="00A073D2">
      <w:pPr>
        <w:pStyle w:val="ShotDescription"/>
        <w:numPr>
          <w:ilvl w:val="2"/>
          <w:numId w:val="3"/>
        </w:numPr>
      </w:pPr>
      <w:r w:rsidRPr="002A3BB4">
        <w:t xml:space="preserve">LAB MEDIA: Figure 4C (right). </w:t>
      </w:r>
    </w:p>
    <w:p w14:paraId="73DE14F4" w14:textId="77777777" w:rsidR="00A073D2" w:rsidRPr="002A3BB4" w:rsidRDefault="00A073D2" w:rsidP="00A073D2">
      <w:pPr>
        <w:pStyle w:val="Narration"/>
        <w:numPr>
          <w:ilvl w:val="1"/>
          <w:numId w:val="3"/>
        </w:numPr>
      </w:pPr>
      <w:r w:rsidRPr="002A3BB4">
        <w:t xml:space="preserve">Quantitative comparisons of metabolomic values from the same animals showed that recirculated configurations improved analyte concentrations while preserving relative metabolite proportions </w:t>
      </w:r>
      <w:r w:rsidRPr="002A3BB4">
        <w:rPr>
          <w:b/>
        </w:rPr>
        <w:t>[1]</w:t>
      </w:r>
      <w:r w:rsidRPr="002A3BB4">
        <w:t>.</w:t>
      </w:r>
    </w:p>
    <w:p w14:paraId="29D6CC4E" w14:textId="50620BD8" w:rsidR="00A073D2" w:rsidRPr="002A3BB4" w:rsidRDefault="00A073D2" w:rsidP="00A073D2">
      <w:pPr>
        <w:pStyle w:val="ShotDescription"/>
        <w:numPr>
          <w:ilvl w:val="2"/>
          <w:numId w:val="3"/>
        </w:numPr>
      </w:pPr>
      <w:r w:rsidRPr="002A3BB4">
        <w:t xml:space="preserve">LAB MEDIA: Figure 4D. </w:t>
      </w:r>
      <w:r w:rsidRPr="00A073D2">
        <w:rPr>
          <w:i/>
          <w:iCs/>
          <w:color w:val="3333FF"/>
        </w:rPr>
        <w:t>Video editor: Highlight all four scatter plots sequentially</w:t>
      </w:r>
    </w:p>
    <w:p w14:paraId="306882F6" w14:textId="77777777" w:rsidR="00A073D2" w:rsidRPr="00E21836" w:rsidRDefault="00A073D2" w:rsidP="00A073D2"/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4DD8E" w14:textId="77777777" w:rsidR="009F64A1" w:rsidRDefault="009F64A1">
      <w:r>
        <w:separator/>
      </w:r>
    </w:p>
    <w:p w14:paraId="02048029" w14:textId="77777777" w:rsidR="009F64A1" w:rsidRDefault="009F64A1"/>
  </w:endnote>
  <w:endnote w:type="continuationSeparator" w:id="0">
    <w:p w14:paraId="21F869A0" w14:textId="77777777" w:rsidR="009F64A1" w:rsidRDefault="009F64A1">
      <w:r>
        <w:continuationSeparator/>
      </w:r>
    </w:p>
    <w:p w14:paraId="51F8D36B" w14:textId="77777777" w:rsidR="009F64A1" w:rsidRDefault="009F64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E0E0D62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5B5C0C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5B5C0C">
      <w:rPr>
        <w:rFonts w:cstheme="minorHAnsi"/>
      </w:rPr>
      <w:t xml:space="preserve"> October 30, </w:t>
    </w:r>
    <w:proofErr w:type="gramStart"/>
    <w:r w:rsidR="005B5C0C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0C27A" w14:textId="77777777" w:rsidR="009F64A1" w:rsidRDefault="009F64A1">
      <w:r>
        <w:separator/>
      </w:r>
    </w:p>
    <w:p w14:paraId="5E819078" w14:textId="77777777" w:rsidR="009F64A1" w:rsidRDefault="009F64A1"/>
  </w:footnote>
  <w:footnote w:type="continuationSeparator" w:id="0">
    <w:p w14:paraId="5690E71F" w14:textId="77777777" w:rsidR="009F64A1" w:rsidRDefault="009F64A1">
      <w:r>
        <w:continuationSeparator/>
      </w:r>
    </w:p>
    <w:p w14:paraId="0FFF70C6" w14:textId="77777777" w:rsidR="009F64A1" w:rsidRDefault="009F64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482DFAA2" w:rsidR="00336C61" w:rsidRPr="006D3AC7" w:rsidRDefault="00336C61" w:rsidP="00385D01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5C0C" w:rsidRPr="005B5C0C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5B5C0C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5B5C0C" w:rsidRPr="004E0C5A" w:rsidDel="005B5C0C"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5E5"/>
    <w:rsid w:val="000C5D59"/>
    <w:rsid w:val="000C6AEE"/>
    <w:rsid w:val="000D011B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4286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57C88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13DF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5D01"/>
    <w:rsid w:val="00386777"/>
    <w:rsid w:val="00394DEB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5937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0583"/>
    <w:rsid w:val="00544E06"/>
    <w:rsid w:val="005463CB"/>
    <w:rsid w:val="00547699"/>
    <w:rsid w:val="00550D8D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5C0C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0770F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1DE5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5561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2FD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9F64A1"/>
    <w:rsid w:val="00A06A92"/>
    <w:rsid w:val="00A073D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D5D19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012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37FF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4EB6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3B2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448D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A06A92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A06A92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A06A92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A06A92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A06A92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A06A92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6818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11</Pages>
  <Words>2054</Words>
  <Characters>11711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13738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5</cp:revision>
  <cp:lastPrinted>2025-10-21T18:56:00Z</cp:lastPrinted>
  <dcterms:created xsi:type="dcterms:W3CDTF">2025-10-21T20:13:00Z</dcterms:created>
  <dcterms:modified xsi:type="dcterms:W3CDTF">2025-10-30T03:57:00Z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