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B30CB25" w14:textId="03E418E4" w:rsidR="00BE60B1" w:rsidRPr="00BE60B1" w:rsidRDefault="00000000">
      <w:pPr>
        <w:spacing w:after="0"/>
        <w:rPr>
          <w:rFonts w:ascii="Calibri" w:hAnsi="Calibri" w:cs="Calibri"/>
          <w:sz w:val="24"/>
          <w:szCs w:val="24"/>
        </w:rPr>
      </w:pPr>
      <w:r w:rsidRPr="00BE60B1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BE60B1" w:rsidRPr="00BE60B1">
          <w:rPr>
            <w:rStyle w:val="Hyperlink"/>
            <w:rFonts w:ascii="Calibri" w:hAnsi="Calibri" w:cs="Calibri"/>
            <w:sz w:val="24"/>
            <w:szCs w:val="24"/>
          </w:rPr>
          <w:t>https://review.jove.com/t/68740?status=a70746k</w:t>
        </w:r>
      </w:hyperlink>
    </w:p>
    <w:p w14:paraId="6D436C82" w14:textId="7A9EE8DD" w:rsidR="00BE60B1" w:rsidRPr="00BE60B1" w:rsidRDefault="00BE60B1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BE60B1">
        <w:rPr>
          <w:rFonts w:ascii="Calibri" w:hAnsi="Calibri" w:cs="Calibri"/>
          <w:sz w:val="24"/>
          <w:szCs w:val="24"/>
        </w:rPr>
        <w:t xml:space="preserve"> </w:t>
      </w:r>
      <w:r w:rsidR="006411A0" w:rsidRPr="00BE60B1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BE60B1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https://review.jove.com/v/68740?status=a70746k</w:t>
        </w:r>
      </w:hyperlink>
    </w:p>
    <w:p w14:paraId="0000000B" w14:textId="55EE6DAB" w:rsidR="00C74D7E" w:rsidRPr="00D118E8" w:rsidRDefault="00BE60B1" w:rsidP="00BE60B1">
      <w:pPr>
        <w:spacing w:after="0"/>
        <w:rPr>
          <w:rFonts w:ascii="Calibri" w:eastAsia="Times New Roman" w:hAnsi="Calibri" w:cs="Calibri"/>
          <w:b/>
          <w:sz w:val="24"/>
          <w:szCs w:val="24"/>
        </w:rPr>
      </w:pPr>
      <w:r w:rsidRPr="00BE60B1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477A7B" w:rsidRDefault="00000000" w:rsidP="00477A7B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77A7B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78C55DB6" w14:textId="2BF8C4E2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477A7B">
        <w:rPr>
          <w:rFonts w:ascii="Calibri" w:hAnsi="Calibri" w:cs="Calibri"/>
          <w:b/>
          <w:bCs/>
          <w:sz w:val="24"/>
          <w:szCs w:val="24"/>
        </w:rPr>
        <w:t>ideo</w:t>
      </w:r>
      <w:r w:rsidRPr="00477A7B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P</w:t>
      </w:r>
      <w:r w:rsidRPr="00477A7B">
        <w:rPr>
          <w:rFonts w:ascii="Calibri" w:hAnsi="Calibri" w:cs="Calibri"/>
          <w:sz w:val="24"/>
          <w:szCs w:val="24"/>
        </w:rPr>
        <w:t xml:space="preserve">rior to </w:t>
      </w:r>
      <w:r>
        <w:rPr>
          <w:rFonts w:ascii="Calibri" w:hAnsi="Calibri" w:cs="Calibri"/>
          <w:sz w:val="24"/>
          <w:szCs w:val="24"/>
        </w:rPr>
        <w:t xml:space="preserve">the </w:t>
      </w:r>
      <w:r w:rsidRPr="00477A7B">
        <w:rPr>
          <w:rFonts w:ascii="Calibri" w:hAnsi="Calibri" w:cs="Calibri"/>
          <w:sz w:val="24"/>
          <w:szCs w:val="24"/>
        </w:rPr>
        <w:t>surgery</w:t>
      </w:r>
      <w:r>
        <w:rPr>
          <w:rFonts w:ascii="Calibri" w:hAnsi="Calibri" w:cs="Calibri"/>
          <w:sz w:val="24"/>
          <w:szCs w:val="24"/>
        </w:rPr>
        <w:t>.</w:t>
      </w:r>
    </w:p>
    <w:p w14:paraId="46A91504" w14:textId="008DA29F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Comment</w:t>
      </w:r>
      <w:r w:rsidRPr="00477A7B">
        <w:rPr>
          <w:rFonts w:ascii="Calibri" w:hAnsi="Calibri" w:cs="Calibri"/>
          <w:sz w:val="24"/>
          <w:szCs w:val="24"/>
        </w:rPr>
        <w:t>: Need to state if this is terminal/non-survival surgery</w:t>
      </w:r>
      <w:r w:rsidR="0007289E">
        <w:rPr>
          <w:rFonts w:ascii="Calibri" w:hAnsi="Calibri" w:cs="Calibri"/>
          <w:sz w:val="24"/>
          <w:szCs w:val="24"/>
        </w:rPr>
        <w:t>.</w:t>
      </w:r>
    </w:p>
    <w:p w14:paraId="5F9804B5" w14:textId="0161490B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Suggested change</w:t>
      </w:r>
      <w:r w:rsidRPr="00477A7B">
        <w:rPr>
          <w:rFonts w:ascii="Calibri" w:hAnsi="Calibri" w:cs="Calibri"/>
          <w:sz w:val="24"/>
          <w:szCs w:val="24"/>
        </w:rPr>
        <w:t>:</w:t>
      </w:r>
      <w:r w:rsidR="00B20D6A">
        <w:rPr>
          <w:rFonts w:ascii="Calibri" w:hAnsi="Calibri" w:cs="Calibri"/>
          <w:sz w:val="24"/>
          <w:szCs w:val="24"/>
        </w:rPr>
        <w:t xml:space="preserve"> </w:t>
      </w:r>
      <w:r w:rsidR="006242E6">
        <w:rPr>
          <w:rFonts w:ascii="Calibri" w:hAnsi="Calibri" w:cs="Calibri"/>
          <w:sz w:val="24"/>
          <w:szCs w:val="24"/>
        </w:rPr>
        <w:t>Add onscreen text in the ethics card at 00:22 in the video</w:t>
      </w:r>
      <w:r w:rsidR="0007289E">
        <w:rPr>
          <w:rFonts w:ascii="Calibri" w:hAnsi="Calibri" w:cs="Calibri"/>
          <w:sz w:val="24"/>
          <w:szCs w:val="24"/>
        </w:rPr>
        <w:t>,</w:t>
      </w:r>
      <w:r w:rsidR="006242E6">
        <w:rPr>
          <w:rFonts w:ascii="Calibri" w:hAnsi="Calibri" w:cs="Calibri"/>
          <w:sz w:val="24"/>
          <w:szCs w:val="24"/>
        </w:rPr>
        <w:t xml:space="preserve"> “</w:t>
      </w:r>
      <w:r w:rsidR="006242E6" w:rsidRPr="0007289E">
        <w:rPr>
          <w:rFonts w:ascii="Calibri" w:hAnsi="Calibri" w:cs="Calibri"/>
          <w:b/>
          <w:bCs/>
          <w:sz w:val="24"/>
          <w:szCs w:val="24"/>
        </w:rPr>
        <w:t xml:space="preserve">This is a terminal </w:t>
      </w:r>
      <w:proofErr w:type="gramStart"/>
      <w:r w:rsidR="006242E6" w:rsidRPr="0007289E">
        <w:rPr>
          <w:rFonts w:ascii="Calibri" w:hAnsi="Calibri" w:cs="Calibri"/>
          <w:b/>
          <w:bCs/>
          <w:sz w:val="24"/>
          <w:szCs w:val="24"/>
        </w:rPr>
        <w:t>procedure</w:t>
      </w:r>
      <w:proofErr w:type="gramEnd"/>
      <w:r w:rsidR="006242E6">
        <w:rPr>
          <w:rFonts w:ascii="Calibri" w:hAnsi="Calibri" w:cs="Calibri"/>
          <w:sz w:val="24"/>
          <w:szCs w:val="24"/>
        </w:rPr>
        <w:t>”</w:t>
      </w:r>
    </w:p>
    <w:p w14:paraId="5ECC2CCF" w14:textId="77777777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4CF2E862" w14:textId="2CAA8BD9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242E6">
        <w:rPr>
          <w:rFonts w:ascii="Calibri" w:hAnsi="Calibri" w:cs="Calibri"/>
          <w:b/>
          <w:bCs/>
          <w:sz w:val="24"/>
          <w:szCs w:val="24"/>
        </w:rPr>
        <w:t>T</w:t>
      </w:r>
      <w:r w:rsidRPr="00477A7B">
        <w:rPr>
          <w:rFonts w:ascii="Calibri" w:hAnsi="Calibri" w:cs="Calibri"/>
          <w:b/>
          <w:bCs/>
          <w:sz w:val="24"/>
          <w:szCs w:val="24"/>
        </w:rPr>
        <w:t>ext</w:t>
      </w:r>
      <w:r w:rsidRPr="00477A7B">
        <w:rPr>
          <w:rFonts w:ascii="Calibri" w:hAnsi="Calibri" w:cs="Calibri"/>
          <w:sz w:val="24"/>
          <w:szCs w:val="24"/>
        </w:rPr>
        <w:t xml:space="preserve">: </w:t>
      </w:r>
      <w:r w:rsidR="006242E6">
        <w:rPr>
          <w:rFonts w:ascii="Calibri" w:hAnsi="Calibri" w:cs="Calibri"/>
          <w:sz w:val="24"/>
          <w:szCs w:val="24"/>
        </w:rPr>
        <w:t>1.1</w:t>
      </w:r>
      <w:r w:rsidRPr="00477A7B">
        <w:rPr>
          <w:rFonts w:ascii="Calibri" w:hAnsi="Calibri" w:cs="Calibri"/>
          <w:sz w:val="24"/>
          <w:szCs w:val="24"/>
        </w:rPr>
        <w:t xml:space="preserve"> </w:t>
      </w:r>
    </w:p>
    <w:p w14:paraId="1DC9C7B4" w14:textId="77777777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Comment</w:t>
      </w:r>
      <w:r w:rsidRPr="00477A7B">
        <w:rPr>
          <w:rFonts w:ascii="Calibri" w:hAnsi="Calibri" w:cs="Calibri"/>
          <w:sz w:val="24"/>
          <w:szCs w:val="24"/>
        </w:rPr>
        <w:t xml:space="preserve">: There is no mention of titrating the isoflurane down to 1-3% after the move to a nosecone. If the animal is completely unconscious, then it can be titrated down. </w:t>
      </w:r>
      <w:proofErr w:type="gramStart"/>
      <w:r w:rsidRPr="00477A7B">
        <w:rPr>
          <w:rFonts w:ascii="Calibri" w:hAnsi="Calibri" w:cs="Calibri"/>
          <w:sz w:val="24"/>
          <w:szCs w:val="24"/>
        </w:rPr>
        <w:t>5%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during the preparation period is a bit too high.</w:t>
      </w:r>
    </w:p>
    <w:p w14:paraId="60FEFE89" w14:textId="141C9626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Suggested change</w:t>
      </w:r>
      <w:r w:rsidRPr="00477A7B">
        <w:rPr>
          <w:rFonts w:ascii="Calibri" w:hAnsi="Calibri" w:cs="Calibri"/>
          <w:sz w:val="24"/>
          <w:szCs w:val="24"/>
        </w:rPr>
        <w:t xml:space="preserve">: </w:t>
      </w:r>
      <w:r w:rsidR="006242E6">
        <w:rPr>
          <w:rFonts w:ascii="Calibri" w:hAnsi="Calibri" w:cs="Calibri"/>
          <w:sz w:val="24"/>
          <w:szCs w:val="24"/>
        </w:rPr>
        <w:t>A</w:t>
      </w:r>
      <w:r w:rsidRPr="00477A7B">
        <w:rPr>
          <w:rFonts w:ascii="Calibri" w:hAnsi="Calibri" w:cs="Calibri"/>
          <w:sz w:val="24"/>
          <w:szCs w:val="24"/>
        </w:rPr>
        <w:t xml:space="preserve">dd language after nosecone saying titrate isoflurane between 1-3% to maintain </w:t>
      </w:r>
      <w:r w:rsidR="006242E6">
        <w:rPr>
          <w:rFonts w:ascii="Calibri" w:hAnsi="Calibri" w:cs="Calibri"/>
          <w:sz w:val="24"/>
          <w:szCs w:val="24"/>
        </w:rPr>
        <w:t xml:space="preserve">an </w:t>
      </w:r>
      <w:r w:rsidRPr="00477A7B">
        <w:rPr>
          <w:rFonts w:ascii="Calibri" w:hAnsi="Calibri" w:cs="Calibri"/>
          <w:sz w:val="24"/>
          <w:szCs w:val="24"/>
        </w:rPr>
        <w:t xml:space="preserve">appropriate level of anesthesia. </w:t>
      </w:r>
    </w:p>
    <w:p w14:paraId="3177A5D0" w14:textId="77777777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620E072" w14:textId="3A994658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242E6">
        <w:rPr>
          <w:rFonts w:ascii="Calibri" w:hAnsi="Calibri" w:cs="Calibri"/>
          <w:b/>
          <w:bCs/>
          <w:sz w:val="24"/>
          <w:szCs w:val="24"/>
        </w:rPr>
        <w:t>T</w:t>
      </w:r>
      <w:r w:rsidRPr="00477A7B">
        <w:rPr>
          <w:rFonts w:ascii="Calibri" w:hAnsi="Calibri" w:cs="Calibri"/>
          <w:b/>
          <w:bCs/>
          <w:sz w:val="24"/>
          <w:szCs w:val="24"/>
        </w:rPr>
        <w:t>ext</w:t>
      </w:r>
      <w:r w:rsidRPr="00477A7B">
        <w:rPr>
          <w:rFonts w:ascii="Calibri" w:hAnsi="Calibri" w:cs="Calibri"/>
          <w:sz w:val="24"/>
          <w:szCs w:val="24"/>
        </w:rPr>
        <w:t xml:space="preserve">: </w:t>
      </w:r>
      <w:r w:rsidR="006242E6">
        <w:rPr>
          <w:rFonts w:ascii="Calibri" w:hAnsi="Calibri" w:cs="Calibri"/>
          <w:sz w:val="24"/>
          <w:szCs w:val="24"/>
        </w:rPr>
        <w:t xml:space="preserve">Section 1. </w:t>
      </w:r>
      <w:r w:rsidRPr="00477A7B">
        <w:rPr>
          <w:rFonts w:ascii="Calibri" w:hAnsi="Calibri" w:cs="Calibri"/>
          <w:sz w:val="24"/>
          <w:szCs w:val="24"/>
        </w:rPr>
        <w:t>Anesthesia and Ventilation</w:t>
      </w:r>
    </w:p>
    <w:p w14:paraId="464F64FB" w14:textId="77777777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Comment</w:t>
      </w:r>
      <w:r w:rsidRPr="00477A7B">
        <w:rPr>
          <w:rFonts w:ascii="Calibri" w:hAnsi="Calibri" w:cs="Calibri"/>
          <w:sz w:val="24"/>
          <w:szCs w:val="24"/>
        </w:rPr>
        <w:t xml:space="preserve">: I do not see a comment stating that the animal </w:t>
      </w:r>
      <w:proofErr w:type="gramStart"/>
      <w:r w:rsidRPr="00477A7B">
        <w:rPr>
          <w:rFonts w:ascii="Calibri" w:hAnsi="Calibri" w:cs="Calibri"/>
          <w:sz w:val="24"/>
          <w:szCs w:val="24"/>
        </w:rPr>
        <w:t>is placed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on any sort of warming device. </w:t>
      </w:r>
    </w:p>
    <w:p w14:paraId="6EE1DCC7" w14:textId="252C7C28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Suggested change</w:t>
      </w:r>
      <w:r w:rsidRPr="00477A7B">
        <w:rPr>
          <w:rFonts w:ascii="Calibri" w:hAnsi="Calibri" w:cs="Calibri"/>
          <w:sz w:val="24"/>
          <w:szCs w:val="24"/>
        </w:rPr>
        <w:t xml:space="preserve">: Please mention that a warming device </w:t>
      </w:r>
      <w:proofErr w:type="gramStart"/>
      <w:r w:rsidRPr="00477A7B">
        <w:rPr>
          <w:rFonts w:ascii="Calibri" w:hAnsi="Calibri" w:cs="Calibri"/>
          <w:sz w:val="24"/>
          <w:szCs w:val="24"/>
        </w:rPr>
        <w:t>is used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due to the length of the procedure</w:t>
      </w:r>
      <w:r w:rsidR="006242E6">
        <w:rPr>
          <w:rFonts w:ascii="Calibri" w:hAnsi="Calibri" w:cs="Calibri"/>
          <w:sz w:val="24"/>
          <w:szCs w:val="24"/>
        </w:rPr>
        <w:t>.</w:t>
      </w:r>
    </w:p>
    <w:p w14:paraId="69DFB833" w14:textId="77777777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6AA6ABF" w14:textId="733C66F0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242E6">
        <w:rPr>
          <w:rFonts w:ascii="Calibri" w:hAnsi="Calibri" w:cs="Calibri"/>
          <w:b/>
          <w:bCs/>
          <w:sz w:val="24"/>
          <w:szCs w:val="24"/>
        </w:rPr>
        <w:t>T</w:t>
      </w:r>
      <w:r w:rsidRPr="00477A7B">
        <w:rPr>
          <w:rFonts w:ascii="Calibri" w:hAnsi="Calibri" w:cs="Calibri"/>
          <w:b/>
          <w:bCs/>
          <w:sz w:val="24"/>
          <w:szCs w:val="24"/>
        </w:rPr>
        <w:t>ext</w:t>
      </w:r>
      <w:r w:rsidRPr="00477A7B">
        <w:rPr>
          <w:rFonts w:ascii="Calibri" w:hAnsi="Calibri" w:cs="Calibri"/>
          <w:sz w:val="24"/>
          <w:szCs w:val="24"/>
        </w:rPr>
        <w:t xml:space="preserve">: </w:t>
      </w:r>
      <w:r w:rsidR="006242E6">
        <w:rPr>
          <w:rFonts w:ascii="Calibri" w:hAnsi="Calibri" w:cs="Calibri"/>
          <w:sz w:val="24"/>
          <w:szCs w:val="24"/>
        </w:rPr>
        <w:t xml:space="preserve">Section 2. </w:t>
      </w:r>
      <w:r w:rsidRPr="00477A7B">
        <w:rPr>
          <w:rFonts w:ascii="Calibri" w:hAnsi="Calibri" w:cs="Calibri"/>
          <w:sz w:val="24"/>
          <w:szCs w:val="24"/>
        </w:rPr>
        <w:t>Surgery</w:t>
      </w:r>
    </w:p>
    <w:p w14:paraId="12CE02A6" w14:textId="77777777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Comment</w:t>
      </w:r>
      <w:r w:rsidRPr="00477A7B">
        <w:rPr>
          <w:rFonts w:ascii="Calibri" w:hAnsi="Calibri" w:cs="Calibri"/>
          <w:sz w:val="24"/>
          <w:szCs w:val="24"/>
        </w:rPr>
        <w:t xml:space="preserve">: I do not see a comment stating any administration of analgesics prior to the surgery. </w:t>
      </w:r>
    </w:p>
    <w:p w14:paraId="044844F1" w14:textId="341B85A6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lastRenderedPageBreak/>
        <w:t>Suggested change</w:t>
      </w:r>
      <w:r w:rsidRPr="00477A7B">
        <w:rPr>
          <w:rFonts w:ascii="Calibri" w:hAnsi="Calibri" w:cs="Calibri"/>
          <w:sz w:val="24"/>
          <w:szCs w:val="24"/>
        </w:rPr>
        <w:t xml:space="preserve">: If this is a survival surgery, then there needs to be a statement regarding the administration of analgesics prior to the incision </w:t>
      </w:r>
      <w:proofErr w:type="gramStart"/>
      <w:r w:rsidRPr="00477A7B">
        <w:rPr>
          <w:rFonts w:ascii="Calibri" w:hAnsi="Calibri" w:cs="Calibri"/>
          <w:sz w:val="24"/>
          <w:szCs w:val="24"/>
        </w:rPr>
        <w:t>being made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. A neuromuscular blocker is not an analgesic. It needs to </w:t>
      </w:r>
      <w:proofErr w:type="gramStart"/>
      <w:r w:rsidRPr="00477A7B">
        <w:rPr>
          <w:rFonts w:ascii="Calibri" w:hAnsi="Calibri" w:cs="Calibri"/>
          <w:sz w:val="24"/>
          <w:szCs w:val="24"/>
        </w:rPr>
        <w:t>be stated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that this is </w:t>
      </w:r>
      <w:r w:rsidR="006242E6" w:rsidRPr="00477A7B">
        <w:rPr>
          <w:rFonts w:ascii="Calibri" w:hAnsi="Calibri" w:cs="Calibri"/>
          <w:sz w:val="24"/>
          <w:szCs w:val="24"/>
        </w:rPr>
        <w:t>terminal</w:t>
      </w:r>
      <w:r w:rsidRPr="00477A7B">
        <w:rPr>
          <w:rFonts w:ascii="Calibri" w:hAnsi="Calibri" w:cs="Calibri"/>
          <w:sz w:val="24"/>
          <w:szCs w:val="24"/>
        </w:rPr>
        <w:t xml:space="preserve"> or survival surgery</w:t>
      </w:r>
      <w:r w:rsidR="006242E6">
        <w:rPr>
          <w:rFonts w:ascii="Calibri" w:hAnsi="Calibri" w:cs="Calibri"/>
          <w:sz w:val="24"/>
          <w:szCs w:val="24"/>
        </w:rPr>
        <w:t>,</w:t>
      </w:r>
      <w:r w:rsidRPr="00477A7B">
        <w:rPr>
          <w:rFonts w:ascii="Calibri" w:hAnsi="Calibri" w:cs="Calibri"/>
          <w:sz w:val="24"/>
          <w:szCs w:val="24"/>
        </w:rPr>
        <w:t xml:space="preserve"> so it does not confuse the reader. </w:t>
      </w:r>
    </w:p>
    <w:p w14:paraId="0000000F" w14:textId="77777777" w:rsidR="00C74D7E" w:rsidRPr="00477A7B" w:rsidRDefault="00C74D7E" w:rsidP="00477A7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5239E877" w14:textId="4AB25648" w:rsidR="00477A7B" w:rsidRPr="006242E6" w:rsidRDefault="00000000" w:rsidP="00477A7B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77A7B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1297F02E" w14:textId="6ED7E14C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6242E6">
        <w:rPr>
          <w:rFonts w:ascii="Calibri" w:hAnsi="Calibri" w:cs="Calibri"/>
          <w:b/>
          <w:bCs/>
          <w:sz w:val="24"/>
          <w:szCs w:val="24"/>
        </w:rPr>
        <w:t>V</w:t>
      </w:r>
      <w:r w:rsidRPr="00477A7B">
        <w:rPr>
          <w:rFonts w:ascii="Calibri" w:hAnsi="Calibri" w:cs="Calibri"/>
          <w:b/>
          <w:bCs/>
          <w:sz w:val="24"/>
          <w:szCs w:val="24"/>
        </w:rPr>
        <w:t>ideo</w:t>
      </w:r>
      <w:r w:rsidRPr="00477A7B">
        <w:rPr>
          <w:rFonts w:ascii="Calibri" w:hAnsi="Calibri" w:cs="Calibri"/>
          <w:sz w:val="24"/>
          <w:szCs w:val="24"/>
        </w:rPr>
        <w:t>: 1:31</w:t>
      </w:r>
    </w:p>
    <w:p w14:paraId="69E5CB1B" w14:textId="5E84E833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Comment</w:t>
      </w:r>
      <w:r w:rsidRPr="00477A7B">
        <w:rPr>
          <w:rFonts w:ascii="Calibri" w:hAnsi="Calibri" w:cs="Calibri"/>
          <w:sz w:val="24"/>
          <w:szCs w:val="24"/>
        </w:rPr>
        <w:t xml:space="preserve">: The surgeon did not verify </w:t>
      </w:r>
      <w:r w:rsidR="006242E6">
        <w:rPr>
          <w:rFonts w:ascii="Calibri" w:hAnsi="Calibri" w:cs="Calibri"/>
          <w:sz w:val="24"/>
          <w:szCs w:val="24"/>
        </w:rPr>
        <w:t xml:space="preserve">the </w:t>
      </w:r>
      <w:r w:rsidRPr="00477A7B">
        <w:rPr>
          <w:rFonts w:ascii="Calibri" w:hAnsi="Calibri" w:cs="Calibri"/>
          <w:sz w:val="24"/>
          <w:szCs w:val="24"/>
        </w:rPr>
        <w:t xml:space="preserve">depth of anesthesia before incising with </w:t>
      </w:r>
      <w:r w:rsidR="006242E6">
        <w:rPr>
          <w:rFonts w:ascii="Calibri" w:hAnsi="Calibri" w:cs="Calibri"/>
          <w:sz w:val="24"/>
          <w:szCs w:val="24"/>
        </w:rPr>
        <w:t xml:space="preserve">a </w:t>
      </w:r>
      <w:r w:rsidRPr="00477A7B">
        <w:rPr>
          <w:rFonts w:ascii="Calibri" w:hAnsi="Calibri" w:cs="Calibri"/>
          <w:sz w:val="24"/>
          <w:szCs w:val="24"/>
        </w:rPr>
        <w:t>scalpel</w:t>
      </w:r>
      <w:proofErr w:type="gramStart"/>
      <w:r w:rsidRPr="00477A7B">
        <w:rPr>
          <w:rFonts w:ascii="Calibri" w:hAnsi="Calibri" w:cs="Calibri"/>
          <w:sz w:val="24"/>
          <w:szCs w:val="24"/>
        </w:rPr>
        <w:t xml:space="preserve">.  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There was no mention of assessing </w:t>
      </w:r>
      <w:r w:rsidR="0007289E">
        <w:rPr>
          <w:rFonts w:ascii="Calibri" w:hAnsi="Calibri" w:cs="Calibri"/>
          <w:sz w:val="24"/>
          <w:szCs w:val="24"/>
        </w:rPr>
        <w:t xml:space="preserve">the </w:t>
      </w:r>
      <w:r w:rsidRPr="00477A7B">
        <w:rPr>
          <w:rFonts w:ascii="Calibri" w:hAnsi="Calibri" w:cs="Calibri"/>
          <w:sz w:val="24"/>
          <w:szCs w:val="24"/>
        </w:rPr>
        <w:t xml:space="preserve">depth of anesthesia during the surgery (how this </w:t>
      </w:r>
      <w:proofErr w:type="gramStart"/>
      <w:r w:rsidRPr="00477A7B">
        <w:rPr>
          <w:rFonts w:ascii="Calibri" w:hAnsi="Calibri" w:cs="Calibri"/>
          <w:sz w:val="24"/>
          <w:szCs w:val="24"/>
        </w:rPr>
        <w:t>is done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, how often, and how anesthesia </w:t>
      </w:r>
      <w:proofErr w:type="gramStart"/>
      <w:r w:rsidRPr="00477A7B">
        <w:rPr>
          <w:rFonts w:ascii="Calibri" w:hAnsi="Calibri" w:cs="Calibri"/>
          <w:sz w:val="24"/>
          <w:szCs w:val="24"/>
        </w:rPr>
        <w:t>is adjusted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if needed)</w:t>
      </w:r>
      <w:proofErr w:type="gramStart"/>
      <w:r w:rsidRPr="00477A7B">
        <w:rPr>
          <w:rFonts w:ascii="Calibri" w:hAnsi="Calibri" w:cs="Calibri"/>
          <w:sz w:val="24"/>
          <w:szCs w:val="24"/>
        </w:rPr>
        <w:t xml:space="preserve">.  </w:t>
      </w:r>
      <w:proofErr w:type="gramEnd"/>
    </w:p>
    <w:p w14:paraId="2FADC611" w14:textId="44BA627F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Suggested change</w:t>
      </w:r>
      <w:r w:rsidRPr="00477A7B">
        <w:rPr>
          <w:rFonts w:ascii="Calibri" w:hAnsi="Calibri" w:cs="Calibri"/>
          <w:sz w:val="24"/>
          <w:szCs w:val="24"/>
        </w:rPr>
        <w:t xml:space="preserve">: These should </w:t>
      </w:r>
      <w:proofErr w:type="gramStart"/>
      <w:r w:rsidRPr="00477A7B">
        <w:rPr>
          <w:rFonts w:ascii="Calibri" w:hAnsi="Calibri" w:cs="Calibri"/>
          <w:sz w:val="24"/>
          <w:szCs w:val="24"/>
        </w:rPr>
        <w:t>be addressed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</w:t>
      </w:r>
      <w:r w:rsidR="006242E6">
        <w:rPr>
          <w:rFonts w:ascii="Calibri" w:hAnsi="Calibri" w:cs="Calibri"/>
          <w:sz w:val="24"/>
          <w:szCs w:val="24"/>
        </w:rPr>
        <w:t>and</w:t>
      </w:r>
      <w:r w:rsidRPr="00477A7B">
        <w:rPr>
          <w:rFonts w:ascii="Calibri" w:hAnsi="Calibri" w:cs="Calibri"/>
          <w:sz w:val="24"/>
          <w:szCs w:val="24"/>
        </w:rPr>
        <w:t xml:space="preserve"> can </w:t>
      </w:r>
      <w:proofErr w:type="gramStart"/>
      <w:r w:rsidR="006242E6">
        <w:rPr>
          <w:rFonts w:ascii="Calibri" w:hAnsi="Calibri" w:cs="Calibri"/>
          <w:sz w:val="24"/>
          <w:szCs w:val="24"/>
        </w:rPr>
        <w:t>be added</w:t>
      </w:r>
      <w:proofErr w:type="gramEnd"/>
      <w:r w:rsidR="006242E6">
        <w:rPr>
          <w:rFonts w:ascii="Calibri" w:hAnsi="Calibri" w:cs="Calibri"/>
          <w:sz w:val="24"/>
          <w:szCs w:val="24"/>
        </w:rPr>
        <w:t xml:space="preserve"> as onscreen texts.</w:t>
      </w:r>
    </w:p>
    <w:p w14:paraId="5199E753" w14:textId="77777777" w:rsidR="006242E6" w:rsidRDefault="006242E6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8F8DD47" w14:textId="2172E07B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6242E6">
        <w:rPr>
          <w:rFonts w:ascii="Calibri" w:hAnsi="Calibri" w:cs="Calibri"/>
          <w:b/>
          <w:bCs/>
          <w:sz w:val="24"/>
          <w:szCs w:val="24"/>
        </w:rPr>
        <w:t>V</w:t>
      </w:r>
      <w:r w:rsidRPr="00477A7B">
        <w:rPr>
          <w:rFonts w:ascii="Calibri" w:hAnsi="Calibri" w:cs="Calibri"/>
          <w:b/>
          <w:bCs/>
          <w:sz w:val="24"/>
          <w:szCs w:val="24"/>
        </w:rPr>
        <w:t>ideo</w:t>
      </w:r>
      <w:r w:rsidRPr="00477A7B">
        <w:rPr>
          <w:rFonts w:ascii="Calibri" w:hAnsi="Calibri" w:cs="Calibri"/>
          <w:sz w:val="24"/>
          <w:szCs w:val="24"/>
        </w:rPr>
        <w:t xml:space="preserve">: </w:t>
      </w:r>
      <w:r w:rsidR="006242E6">
        <w:rPr>
          <w:rFonts w:ascii="Calibri" w:hAnsi="Calibri" w:cs="Calibri"/>
          <w:sz w:val="24"/>
          <w:szCs w:val="24"/>
        </w:rPr>
        <w:t>0</w:t>
      </w:r>
      <w:r w:rsidRPr="00477A7B">
        <w:rPr>
          <w:rFonts w:ascii="Calibri" w:hAnsi="Calibri" w:cs="Calibri"/>
          <w:sz w:val="24"/>
          <w:szCs w:val="24"/>
        </w:rPr>
        <w:t>1:3</w:t>
      </w:r>
      <w:r w:rsidR="006242E6">
        <w:rPr>
          <w:rFonts w:ascii="Calibri" w:hAnsi="Calibri" w:cs="Calibri"/>
          <w:sz w:val="24"/>
          <w:szCs w:val="24"/>
        </w:rPr>
        <w:t xml:space="preserve">0+, and </w:t>
      </w:r>
      <w:r w:rsidR="006242E6" w:rsidRPr="006242E6">
        <w:rPr>
          <w:rFonts w:ascii="Calibri" w:hAnsi="Calibri" w:cs="Calibri"/>
          <w:b/>
          <w:bCs/>
          <w:sz w:val="24"/>
          <w:szCs w:val="24"/>
        </w:rPr>
        <w:t>Location in Text</w:t>
      </w:r>
      <w:r w:rsidR="006242E6">
        <w:rPr>
          <w:rFonts w:ascii="Calibri" w:hAnsi="Calibri" w:cs="Calibri"/>
          <w:sz w:val="24"/>
          <w:szCs w:val="24"/>
        </w:rPr>
        <w:t xml:space="preserve">: - </w:t>
      </w:r>
    </w:p>
    <w:p w14:paraId="6E4DBACA" w14:textId="3342223B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Comment</w:t>
      </w:r>
      <w:r w:rsidRPr="00477A7B">
        <w:rPr>
          <w:rFonts w:ascii="Calibri" w:hAnsi="Calibri" w:cs="Calibri"/>
          <w:sz w:val="24"/>
          <w:szCs w:val="24"/>
        </w:rPr>
        <w:t xml:space="preserve">: The animal appears to have had its fur shaved and skin prepped, but that </w:t>
      </w:r>
      <w:proofErr w:type="gramStart"/>
      <w:r w:rsidRPr="00477A7B">
        <w:rPr>
          <w:rFonts w:ascii="Calibri" w:hAnsi="Calibri" w:cs="Calibri"/>
          <w:sz w:val="24"/>
          <w:szCs w:val="24"/>
        </w:rPr>
        <w:t>was not covered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in the video. It </w:t>
      </w:r>
      <w:proofErr w:type="gramStart"/>
      <w:r w:rsidRPr="00477A7B">
        <w:rPr>
          <w:rFonts w:ascii="Calibri" w:hAnsi="Calibri" w:cs="Calibri"/>
          <w:sz w:val="24"/>
          <w:szCs w:val="24"/>
        </w:rPr>
        <w:t>doesn’t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appear that ophthalmic ointment </w:t>
      </w:r>
      <w:proofErr w:type="gramStart"/>
      <w:r w:rsidRPr="00477A7B">
        <w:rPr>
          <w:rFonts w:ascii="Calibri" w:hAnsi="Calibri" w:cs="Calibri"/>
          <w:sz w:val="24"/>
          <w:szCs w:val="24"/>
        </w:rPr>
        <w:t>was provided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to the rat. No surgical drape was included</w:t>
      </w:r>
      <w:proofErr w:type="gramStart"/>
      <w:r w:rsidRPr="00477A7B">
        <w:rPr>
          <w:rFonts w:ascii="Calibri" w:hAnsi="Calibri" w:cs="Calibri"/>
          <w:sz w:val="24"/>
          <w:szCs w:val="24"/>
        </w:rPr>
        <w:t>.  It’s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not clear that thermal support </w:t>
      </w:r>
      <w:proofErr w:type="gramStart"/>
      <w:r w:rsidRPr="00477A7B">
        <w:rPr>
          <w:rFonts w:ascii="Calibri" w:hAnsi="Calibri" w:cs="Calibri"/>
          <w:sz w:val="24"/>
          <w:szCs w:val="24"/>
        </w:rPr>
        <w:t>was given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. Thermal support should </w:t>
      </w:r>
      <w:proofErr w:type="gramStart"/>
      <w:r w:rsidRPr="00477A7B">
        <w:rPr>
          <w:rFonts w:ascii="Calibri" w:hAnsi="Calibri" w:cs="Calibri"/>
          <w:sz w:val="24"/>
          <w:szCs w:val="24"/>
        </w:rPr>
        <w:t>be provided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for </w:t>
      </w:r>
      <w:r w:rsidR="006242E6" w:rsidRPr="00477A7B">
        <w:rPr>
          <w:rFonts w:ascii="Calibri" w:hAnsi="Calibri" w:cs="Calibri"/>
          <w:sz w:val="24"/>
          <w:szCs w:val="24"/>
        </w:rPr>
        <w:t>such</w:t>
      </w:r>
      <w:r w:rsidRPr="00477A7B">
        <w:rPr>
          <w:rFonts w:ascii="Calibri" w:hAnsi="Calibri" w:cs="Calibri"/>
          <w:sz w:val="24"/>
          <w:szCs w:val="24"/>
        </w:rPr>
        <w:t xml:space="preserve"> surgery, even if terminal</w:t>
      </w:r>
      <w:proofErr w:type="gramStart"/>
      <w:r w:rsidRPr="00477A7B">
        <w:rPr>
          <w:rFonts w:ascii="Calibri" w:hAnsi="Calibri" w:cs="Calibri"/>
          <w:sz w:val="24"/>
          <w:szCs w:val="24"/>
        </w:rPr>
        <w:t xml:space="preserve">.  </w:t>
      </w:r>
      <w:proofErr w:type="gramEnd"/>
      <w:r w:rsidRPr="00477A7B">
        <w:rPr>
          <w:rFonts w:ascii="Calibri" w:hAnsi="Calibri" w:cs="Calibri"/>
          <w:sz w:val="24"/>
          <w:szCs w:val="24"/>
        </w:rPr>
        <w:t xml:space="preserve"> </w:t>
      </w:r>
    </w:p>
    <w:p w14:paraId="074D2CBB" w14:textId="7A085344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77A7B">
        <w:rPr>
          <w:rFonts w:ascii="Calibri" w:hAnsi="Calibri" w:cs="Calibri"/>
          <w:b/>
          <w:bCs/>
          <w:sz w:val="24"/>
          <w:szCs w:val="24"/>
        </w:rPr>
        <w:t>Suggested change</w:t>
      </w:r>
      <w:r w:rsidRPr="00477A7B">
        <w:rPr>
          <w:rFonts w:ascii="Calibri" w:hAnsi="Calibri" w:cs="Calibri"/>
          <w:sz w:val="24"/>
          <w:szCs w:val="24"/>
        </w:rPr>
        <w:t>:</w:t>
      </w:r>
      <w:r w:rsidR="006242E6">
        <w:rPr>
          <w:rFonts w:ascii="Calibri" w:hAnsi="Calibri" w:cs="Calibri"/>
          <w:sz w:val="24"/>
          <w:szCs w:val="24"/>
        </w:rPr>
        <w:t xml:space="preserve"> </w:t>
      </w:r>
      <w:r w:rsidRPr="00477A7B">
        <w:rPr>
          <w:rFonts w:ascii="Calibri" w:hAnsi="Calibri" w:cs="Calibri"/>
          <w:sz w:val="24"/>
          <w:szCs w:val="24"/>
        </w:rPr>
        <w:t>Address these</w:t>
      </w:r>
      <w:r w:rsidR="006242E6">
        <w:rPr>
          <w:rFonts w:ascii="Calibri" w:hAnsi="Calibri" w:cs="Calibri"/>
          <w:sz w:val="24"/>
          <w:szCs w:val="24"/>
        </w:rPr>
        <w:t xml:space="preserve"> points by adding </w:t>
      </w:r>
      <w:r w:rsidR="00094B6B">
        <w:rPr>
          <w:rFonts w:ascii="Calibri" w:hAnsi="Calibri" w:cs="Calibri"/>
          <w:sz w:val="24"/>
          <w:szCs w:val="24"/>
        </w:rPr>
        <w:t xml:space="preserve">text to the manuscript and </w:t>
      </w:r>
      <w:r w:rsidR="006242E6">
        <w:rPr>
          <w:rFonts w:ascii="Calibri" w:hAnsi="Calibri" w:cs="Calibri"/>
          <w:sz w:val="24"/>
          <w:szCs w:val="24"/>
        </w:rPr>
        <w:t>short onscreen texts</w:t>
      </w:r>
      <w:r w:rsidRPr="00477A7B">
        <w:rPr>
          <w:rFonts w:ascii="Calibri" w:hAnsi="Calibri" w:cs="Calibri"/>
          <w:sz w:val="24"/>
          <w:szCs w:val="24"/>
        </w:rPr>
        <w:t xml:space="preserve"> in the </w:t>
      </w:r>
      <w:r w:rsidR="006242E6">
        <w:rPr>
          <w:rFonts w:ascii="Calibri" w:hAnsi="Calibri" w:cs="Calibri"/>
          <w:sz w:val="24"/>
          <w:szCs w:val="24"/>
        </w:rPr>
        <w:t>video</w:t>
      </w:r>
      <w:r w:rsidRPr="00477A7B">
        <w:rPr>
          <w:rFonts w:ascii="Calibri" w:hAnsi="Calibri" w:cs="Calibri"/>
          <w:sz w:val="24"/>
          <w:szCs w:val="24"/>
        </w:rPr>
        <w:t>.</w:t>
      </w:r>
    </w:p>
    <w:p w14:paraId="13513BFE" w14:textId="77777777" w:rsidR="00477A7B" w:rsidRPr="00477A7B" w:rsidRDefault="00477A7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1FF3402" w14:textId="744C6B13" w:rsidR="00094B6B" w:rsidRDefault="00094B6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Time in Video: </w:t>
      </w:r>
      <w:r w:rsidRPr="00094B6B">
        <w:rPr>
          <w:rFonts w:ascii="Calibri" w:hAnsi="Calibri" w:cs="Calibri"/>
          <w:sz w:val="24"/>
          <w:szCs w:val="24"/>
        </w:rPr>
        <w:t>-</w:t>
      </w:r>
      <w:r w:rsidRPr="0007289E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4B6B">
        <w:rPr>
          <w:rFonts w:ascii="Calibri" w:hAnsi="Calibri" w:cs="Calibri"/>
          <w:sz w:val="24"/>
          <w:szCs w:val="24"/>
        </w:rPr>
        <w:t xml:space="preserve">and </w:t>
      </w:r>
      <w:r w:rsidR="00477A7B" w:rsidRPr="00477A7B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="00477A7B" w:rsidRPr="00477A7B">
        <w:rPr>
          <w:rFonts w:ascii="Calibri" w:hAnsi="Calibri" w:cs="Calibri"/>
          <w:b/>
          <w:bCs/>
          <w:sz w:val="24"/>
          <w:szCs w:val="24"/>
        </w:rPr>
        <w:t>ext:</w:t>
      </w:r>
      <w:r w:rsidR="00477A7B" w:rsidRPr="00477A7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-</w:t>
      </w:r>
    </w:p>
    <w:p w14:paraId="281DB015" w14:textId="6A3280C3" w:rsidR="00477A7B" w:rsidRDefault="00094B6B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Comment</w:t>
      </w:r>
      <w:r w:rsidR="00477A7B" w:rsidRPr="00477A7B">
        <w:rPr>
          <w:rFonts w:ascii="Calibri" w:hAnsi="Calibri" w:cs="Calibri"/>
          <w:b/>
          <w:bCs/>
          <w:sz w:val="24"/>
          <w:szCs w:val="24"/>
        </w:rPr>
        <w:t>:</w:t>
      </w:r>
      <w:r w:rsidR="00477A7B" w:rsidRPr="00477A7B">
        <w:rPr>
          <w:rFonts w:ascii="Calibri" w:hAnsi="Calibri" w:cs="Calibri"/>
          <w:sz w:val="24"/>
          <w:szCs w:val="24"/>
        </w:rPr>
        <w:t xml:space="preserve"> The reviewer assumes this is a terminal surgery/procedure, but that </w:t>
      </w:r>
      <w:proofErr w:type="gramStart"/>
      <w:r w:rsidR="00477A7B" w:rsidRPr="00477A7B">
        <w:rPr>
          <w:rFonts w:ascii="Calibri" w:hAnsi="Calibri" w:cs="Calibri"/>
          <w:sz w:val="24"/>
          <w:szCs w:val="24"/>
        </w:rPr>
        <w:t>is not stated</w:t>
      </w:r>
      <w:proofErr w:type="gramEnd"/>
      <w:r w:rsidR="00477A7B" w:rsidRPr="00477A7B">
        <w:rPr>
          <w:rFonts w:ascii="Calibri" w:hAnsi="Calibri" w:cs="Calibri"/>
          <w:sz w:val="24"/>
          <w:szCs w:val="24"/>
        </w:rPr>
        <w:t xml:space="preserve"> in the video or text. Per JOVE guidelines</w:t>
      </w:r>
      <w:r w:rsidR="00E639B7">
        <w:rPr>
          <w:rFonts w:ascii="Calibri" w:hAnsi="Calibri" w:cs="Calibri"/>
          <w:sz w:val="24"/>
          <w:szCs w:val="24"/>
        </w:rPr>
        <w:t>,</w:t>
      </w:r>
      <w:r w:rsidR="00477A7B" w:rsidRPr="00477A7B">
        <w:rPr>
          <w:rFonts w:ascii="Calibri" w:hAnsi="Calibri" w:cs="Calibri"/>
          <w:sz w:val="24"/>
          <w:szCs w:val="24"/>
        </w:rPr>
        <w:t xml:space="preserve"> “If the animal is not intended to survive the procedure, the text should discuss the euthanasia method.”  It would be preferable to also include </w:t>
      </w:r>
      <w:r w:rsidR="00E639B7">
        <w:rPr>
          <w:rFonts w:ascii="Calibri" w:hAnsi="Calibri" w:cs="Calibri"/>
          <w:sz w:val="24"/>
          <w:szCs w:val="24"/>
        </w:rPr>
        <w:t xml:space="preserve">the </w:t>
      </w:r>
      <w:r w:rsidR="00477A7B" w:rsidRPr="00477A7B">
        <w:rPr>
          <w:rFonts w:ascii="Calibri" w:hAnsi="Calibri" w:cs="Calibri"/>
          <w:sz w:val="24"/>
          <w:szCs w:val="24"/>
        </w:rPr>
        <w:t xml:space="preserve">expected total duration of the surgery and </w:t>
      </w:r>
      <w:proofErr w:type="gramStart"/>
      <w:r w:rsidR="00E639B7" w:rsidRPr="00477A7B">
        <w:rPr>
          <w:rFonts w:ascii="Calibri" w:hAnsi="Calibri" w:cs="Calibri"/>
          <w:sz w:val="24"/>
          <w:szCs w:val="24"/>
        </w:rPr>
        <w:t>procedures</w:t>
      </w:r>
      <w:r w:rsidR="00E639B7">
        <w:rPr>
          <w:rFonts w:ascii="Calibri" w:hAnsi="Calibri" w:cs="Calibri"/>
          <w:sz w:val="24"/>
          <w:szCs w:val="24"/>
        </w:rPr>
        <w:t>, and</w:t>
      </w:r>
      <w:proofErr w:type="gramEnd"/>
      <w:r w:rsidR="00477A7B" w:rsidRPr="00477A7B">
        <w:rPr>
          <w:rFonts w:ascii="Calibri" w:hAnsi="Calibri" w:cs="Calibri"/>
          <w:sz w:val="24"/>
          <w:szCs w:val="24"/>
        </w:rPr>
        <w:t xml:space="preserve"> suggest a </w:t>
      </w:r>
      <w:r w:rsidR="00E639B7">
        <w:rPr>
          <w:rFonts w:ascii="Calibri" w:hAnsi="Calibri" w:cs="Calibri"/>
          <w:sz w:val="24"/>
          <w:szCs w:val="24"/>
        </w:rPr>
        <w:t>length limit</w:t>
      </w:r>
      <w:r w:rsidR="00477A7B" w:rsidRPr="00477A7B">
        <w:rPr>
          <w:rFonts w:ascii="Calibri" w:hAnsi="Calibri" w:cs="Calibri"/>
          <w:sz w:val="24"/>
          <w:szCs w:val="24"/>
        </w:rPr>
        <w:t xml:space="preserve"> that would trigger euthanasia. This can be helpful for others who could train on or replicate this procedure</w:t>
      </w:r>
      <w:proofErr w:type="gramStart"/>
      <w:r w:rsidR="00477A7B" w:rsidRPr="00477A7B">
        <w:rPr>
          <w:rFonts w:ascii="Calibri" w:hAnsi="Calibri" w:cs="Calibri"/>
          <w:sz w:val="24"/>
          <w:szCs w:val="24"/>
        </w:rPr>
        <w:t xml:space="preserve">.  </w:t>
      </w:r>
      <w:proofErr w:type="gramEnd"/>
      <w:r w:rsidR="00477A7B" w:rsidRPr="00477A7B">
        <w:rPr>
          <w:rFonts w:ascii="Calibri" w:hAnsi="Calibri" w:cs="Calibri"/>
          <w:sz w:val="24"/>
          <w:szCs w:val="24"/>
        </w:rPr>
        <w:t>Typical limits would be 60-90 minutes with appropriate heat support and anesthetic depth monitoring</w:t>
      </w:r>
      <w:proofErr w:type="gramStart"/>
      <w:r w:rsidR="00477A7B" w:rsidRPr="00477A7B">
        <w:rPr>
          <w:rFonts w:ascii="Calibri" w:hAnsi="Calibri" w:cs="Calibri"/>
          <w:sz w:val="24"/>
          <w:szCs w:val="24"/>
        </w:rPr>
        <w:t xml:space="preserve">.  </w:t>
      </w:r>
      <w:proofErr w:type="gramEnd"/>
      <w:r w:rsidR="00477A7B" w:rsidRPr="00477A7B">
        <w:rPr>
          <w:rFonts w:ascii="Calibri" w:hAnsi="Calibri" w:cs="Calibri"/>
          <w:sz w:val="24"/>
          <w:szCs w:val="24"/>
        </w:rPr>
        <w:t xml:space="preserve">Longer times could </w:t>
      </w:r>
      <w:proofErr w:type="gramStart"/>
      <w:r w:rsidR="00477A7B" w:rsidRPr="00477A7B">
        <w:rPr>
          <w:rFonts w:ascii="Calibri" w:hAnsi="Calibri" w:cs="Calibri"/>
          <w:sz w:val="24"/>
          <w:szCs w:val="24"/>
        </w:rPr>
        <w:t>be justified</w:t>
      </w:r>
      <w:proofErr w:type="gramEnd"/>
      <w:r w:rsidR="00477A7B" w:rsidRPr="00477A7B">
        <w:rPr>
          <w:rFonts w:ascii="Calibri" w:hAnsi="Calibri" w:cs="Calibri"/>
          <w:sz w:val="24"/>
          <w:szCs w:val="24"/>
        </w:rPr>
        <w:t>, if needed, in the text.</w:t>
      </w:r>
    </w:p>
    <w:p w14:paraId="1BDA9376" w14:textId="038167C8" w:rsidR="0024534F" w:rsidRPr="00477A7B" w:rsidRDefault="0024534F" w:rsidP="00477A7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4534F">
        <w:rPr>
          <w:rFonts w:ascii="Calibri" w:hAnsi="Calibri" w:cs="Calibri"/>
          <w:b/>
          <w:bCs/>
          <w:sz w:val="24"/>
          <w:szCs w:val="24"/>
        </w:rPr>
        <w:t>Suggested change</w:t>
      </w:r>
      <w:r>
        <w:rPr>
          <w:rFonts w:ascii="Calibri" w:hAnsi="Calibri" w:cs="Calibri"/>
          <w:sz w:val="24"/>
          <w:szCs w:val="24"/>
        </w:rPr>
        <w:t>: Please address the comment</w:t>
      </w:r>
      <w:r w:rsidR="00F24F4D">
        <w:rPr>
          <w:rFonts w:ascii="Calibri" w:hAnsi="Calibri" w:cs="Calibri"/>
          <w:sz w:val="24"/>
          <w:szCs w:val="24"/>
        </w:rPr>
        <w:t xml:space="preserve"> above</w:t>
      </w:r>
      <w:r>
        <w:rPr>
          <w:rFonts w:ascii="Calibri" w:hAnsi="Calibri" w:cs="Calibri"/>
          <w:sz w:val="24"/>
          <w:szCs w:val="24"/>
        </w:rPr>
        <w:t>.</w:t>
      </w:r>
    </w:p>
    <w:p w14:paraId="42DC7A71" w14:textId="77777777" w:rsidR="00477A7B" w:rsidRPr="009005AE" w:rsidRDefault="00477A7B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477A7B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882DEBE-C521-4C25-A7C7-F2067D9701C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206A3A0A-3FC2-4F1B-843B-76C981FC5F82}"/>
    <w:embedBold r:id="rId3" w:fontKey="{41EAE63C-7EC7-4A8A-8FC1-D41F2DCA5855}"/>
    <w:embedItalic r:id="rId4" w:fontKey="{6EDF6EBE-FD90-4345-9E16-8141070A6D7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33F25C67-2B17-483D-A5BE-30DF96B953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2617CFC-F60C-49D6-AD9C-99428AF52528}"/>
    <w:embedBold r:id="rId7" w:fontKey="{56051324-42B0-4B99-B8B3-79E9DD2767E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7289E"/>
    <w:rsid w:val="00094B6B"/>
    <w:rsid w:val="0024534F"/>
    <w:rsid w:val="00325025"/>
    <w:rsid w:val="00325F33"/>
    <w:rsid w:val="003760AF"/>
    <w:rsid w:val="00413DA0"/>
    <w:rsid w:val="00477A7B"/>
    <w:rsid w:val="00542BFA"/>
    <w:rsid w:val="006242E6"/>
    <w:rsid w:val="006411A0"/>
    <w:rsid w:val="006714B7"/>
    <w:rsid w:val="00744D7E"/>
    <w:rsid w:val="007D3FB3"/>
    <w:rsid w:val="00882B75"/>
    <w:rsid w:val="009005AE"/>
    <w:rsid w:val="00B20D6A"/>
    <w:rsid w:val="00B337D5"/>
    <w:rsid w:val="00BE60B1"/>
    <w:rsid w:val="00C74D7E"/>
    <w:rsid w:val="00D118E8"/>
    <w:rsid w:val="00DC6097"/>
    <w:rsid w:val="00E1353D"/>
    <w:rsid w:val="00E639B7"/>
    <w:rsid w:val="00F2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8740?status=a70746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8740?status=a70746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21</cp:revision>
  <dcterms:created xsi:type="dcterms:W3CDTF">2024-11-12T12:06:00Z</dcterms:created>
  <dcterms:modified xsi:type="dcterms:W3CDTF">2026-02-23T12:00:00Z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