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A5C53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A3829">
        <w:rPr>
          <w:rFonts w:eastAsia="Times New Roman" w:cstheme="minorHAnsi"/>
          <w:b/>
        </w:rPr>
        <w:t>68736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A02D0D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A3829" w:rsidRPr="00283BEE">
          <w:rPr>
            <w:rStyle w:val="Hyperlink"/>
            <w:rFonts w:eastAsia="Times New Roman" w:cstheme="minorHAnsi"/>
            <w:b/>
          </w:rPr>
          <w:t>https://review.jove.com/account/file-uploader?src=20964528</w:t>
        </w:r>
      </w:hyperlink>
    </w:p>
    <w:p w14:paraId="67594734" w14:textId="77777777" w:rsidR="004A3829" w:rsidRPr="00B07A3B" w:rsidRDefault="004A382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CFBA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F130E" w:rsidRPr="006F130E">
        <w:rPr>
          <w:rStyle w:val="ArticleTitle"/>
          <w:rFonts w:cstheme="minorHAnsi"/>
        </w:rPr>
        <w:t>Improved Polydimethylsiloxane (PDMS) Double Casting via Silicone Oil Treatment for Densely Packed Microstructure Replication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D4D026" w14:textId="77777777" w:rsidR="006F130E" w:rsidRPr="006F130E" w:rsidRDefault="006F130E" w:rsidP="006F130E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6F130E">
        <w:rPr>
          <w:rFonts w:eastAsia="Times New Roman" w:cstheme="minorHAnsi"/>
          <w:b/>
          <w:sz w:val="28"/>
          <w:szCs w:val="28"/>
        </w:rPr>
        <w:t>Yoonjae</w:t>
      </w:r>
      <w:proofErr w:type="spellEnd"/>
      <w:r w:rsidRPr="006F130E">
        <w:rPr>
          <w:rFonts w:eastAsia="Times New Roman" w:cstheme="minorHAnsi"/>
          <w:b/>
          <w:sz w:val="28"/>
          <w:szCs w:val="28"/>
        </w:rPr>
        <w:t xml:space="preserve"> Lee, </w:t>
      </w:r>
      <w:proofErr w:type="spellStart"/>
      <w:r w:rsidRPr="006F130E">
        <w:rPr>
          <w:rFonts w:eastAsia="Times New Roman" w:cstheme="minorHAnsi"/>
          <w:b/>
          <w:sz w:val="28"/>
          <w:szCs w:val="28"/>
        </w:rPr>
        <w:t>Taehoon</w:t>
      </w:r>
      <w:proofErr w:type="spellEnd"/>
      <w:r w:rsidRPr="006F130E">
        <w:rPr>
          <w:rFonts w:eastAsia="Times New Roman" w:cstheme="minorHAnsi"/>
          <w:b/>
          <w:sz w:val="28"/>
          <w:szCs w:val="28"/>
        </w:rPr>
        <w:t xml:space="preserve"> Kim, Jae Hun Seol</w:t>
      </w:r>
    </w:p>
    <w:p w14:paraId="7341F760" w14:textId="77777777" w:rsidR="006F130E" w:rsidRPr="006F130E" w:rsidRDefault="006F130E" w:rsidP="006F13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5EB18527" w:rsidR="004E0C5A" w:rsidRPr="006F130E" w:rsidRDefault="006F130E" w:rsidP="006F130E">
      <w:pPr>
        <w:outlineLvl w:val="0"/>
        <w:rPr>
          <w:rFonts w:eastAsia="Times New Roman" w:cstheme="minorHAnsi"/>
          <w:b/>
          <w:sz w:val="28"/>
          <w:szCs w:val="28"/>
        </w:rPr>
      </w:pPr>
      <w:r w:rsidRPr="006F130E">
        <w:rPr>
          <w:rFonts w:eastAsia="Times New Roman" w:cstheme="minorHAnsi"/>
          <w:b/>
          <w:sz w:val="28"/>
          <w:szCs w:val="28"/>
        </w:rPr>
        <w:t>School of Mechanical and Robotics Engineering, Gwangju Institute of Science and Technology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515643B" w:rsidR="004E0C5A" w:rsidRPr="006F130E" w:rsidRDefault="006F130E" w:rsidP="006F130E">
      <w:pPr>
        <w:rPr>
          <w:lang w:eastAsia="ko-KR"/>
        </w:rPr>
      </w:pPr>
      <w:bookmarkStart w:id="0" w:name="_Hlk25233958"/>
      <w:r w:rsidRPr="008302D5">
        <w:rPr>
          <w:lang w:eastAsia="ko-KR"/>
        </w:rPr>
        <w:t xml:space="preserve">Jae Hun Seol 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(jhseol@gist.ac.kr)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A8EC39A" w14:textId="77777777" w:rsidR="006F130E" w:rsidRPr="008302D5" w:rsidRDefault="006F130E" w:rsidP="006F130E">
      <w:pPr>
        <w:rPr>
          <w:lang w:eastAsia="ko-KR"/>
        </w:rPr>
      </w:pPr>
      <w:r w:rsidRPr="008302D5">
        <w:rPr>
          <w:lang w:eastAsia="ko-KR"/>
        </w:rPr>
        <w:t>Yoonjae Lee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(yoonjae10@gm.gist.ac.kr)</w:t>
      </w:r>
    </w:p>
    <w:p w14:paraId="12916965" w14:textId="39EB5D70" w:rsidR="003B5E26" w:rsidRPr="006F130E" w:rsidRDefault="006F130E" w:rsidP="006F130E">
      <w:pPr>
        <w:rPr>
          <w:lang w:eastAsia="ko-KR"/>
        </w:rPr>
      </w:pPr>
      <w:proofErr w:type="spellStart"/>
      <w:r w:rsidRPr="008302D5">
        <w:rPr>
          <w:lang w:eastAsia="ko-KR"/>
        </w:rPr>
        <w:t>Taehoon</w:t>
      </w:r>
      <w:proofErr w:type="spellEnd"/>
      <w:r w:rsidRPr="008302D5">
        <w:rPr>
          <w:lang w:eastAsia="ko-KR"/>
        </w:rPr>
        <w:t xml:space="preserve"> Kim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(enormerit@gm.gist.ac.kr)</w:t>
      </w:r>
    </w:p>
    <w:p w14:paraId="20B2E6DB" w14:textId="77777777" w:rsidR="006F130E" w:rsidRPr="008302D5" w:rsidRDefault="006F130E" w:rsidP="006F130E">
      <w:pPr>
        <w:rPr>
          <w:lang w:eastAsia="ko-KR"/>
        </w:rPr>
      </w:pPr>
      <w:r w:rsidRPr="008302D5">
        <w:rPr>
          <w:lang w:eastAsia="ko-KR"/>
        </w:rPr>
        <w:t xml:space="preserve">Jae Hun Seol 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(jhseol@gist.ac.kr)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4DAFA5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14C4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A4667B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14C4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56B8ED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61C16">
        <w:rPr>
          <w:rFonts w:eastAsia="Times New Roman" w:cstheme="minorHAnsi"/>
          <w:b/>
          <w:bCs/>
        </w:rPr>
        <w:t>Yes</w:t>
      </w:r>
      <w:r w:rsidR="00AC5EA1">
        <w:rPr>
          <w:rFonts w:eastAsia="Times New Roman" w:cstheme="minorHAnsi"/>
          <w:b/>
          <w:bCs/>
        </w:rPr>
        <w:t>, 50 m apart in the same building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1137343D" w14:textId="77777777" w:rsidR="00AC5EA1" w:rsidRDefault="00AC5EA1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52CA8">
        <w:rPr>
          <w:rFonts w:cstheme="minorHAnsi"/>
          <w:b/>
          <w:sz w:val="22"/>
          <w:szCs w:val="22"/>
        </w:rPr>
        <w:t>Length</w:t>
      </w:r>
    </w:p>
    <w:p w14:paraId="72F5C5E6" w14:textId="428275E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52CA8">
        <w:rPr>
          <w:rFonts w:cstheme="minorHAnsi"/>
          <w:bCs/>
          <w:sz w:val="22"/>
          <w:szCs w:val="22"/>
        </w:rPr>
        <w:t>14</w:t>
      </w:r>
    </w:p>
    <w:p w14:paraId="5AAC9C6C" w14:textId="4F47268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52CA8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5422B370" w14:textId="3C00B81E" w:rsidR="00333FA4" w:rsidRPr="00AC5EA1" w:rsidRDefault="000F3434" w:rsidP="00AC5EA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Yoonjae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Lee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35F8C">
        <w:t>To address demolding challenges in dense and high-aspect-ratio microstructures, we modified the PDMS double casting process by adding a silicone oil treatment step applied with a tensioned thread.</w:t>
      </w:r>
    </w:p>
    <w:p w14:paraId="6EF75F74" w14:textId="53F29747" w:rsidR="00AC5EA1" w:rsidRPr="00AC5EA1" w:rsidRDefault="00AC5EA1" w:rsidP="00AC5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464B6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2.6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F655973" w:rsidR="00333FA4" w:rsidRPr="00AC5EA1" w:rsidRDefault="00E054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Yoonjae Lee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965C4">
        <w:t>Our protocol offers a simple, cost-effective solution that avoids the need for expensive equipment or specialized materials,</w:t>
      </w:r>
      <w:r w:rsidR="005965C4" w:rsidRPr="005965C4">
        <w:t xml:space="preserve"> </w:t>
      </w:r>
      <w:r w:rsidR="005965C4">
        <w:t>enabling reliable replication of dense microstructures without damage</w:t>
      </w:r>
      <w:r w:rsidR="00C90961">
        <w:t>.</w:t>
      </w:r>
    </w:p>
    <w:p w14:paraId="6B3E2F2E" w14:textId="1CA26E70" w:rsidR="00AC5EA1" w:rsidRPr="00D75084" w:rsidRDefault="00AC5EA1" w:rsidP="00AC5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847D8AD" w:rsidR="00D75084" w:rsidRPr="00AC5EA1" w:rsidRDefault="00E054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Taehoon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Kim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51E3F">
        <w:rPr>
          <w:rFonts w:cstheme="minorHAnsi"/>
        </w:rPr>
        <w:t xml:space="preserve">Our laboratory will focus on automating the oil application process and developing custom silicone oils </w:t>
      </w:r>
      <w:r w:rsidR="00D6533E">
        <w:t>to identify optimal conditions for improved reproducibility and precision.</w:t>
      </w:r>
    </w:p>
    <w:p w14:paraId="0615B4B5" w14:textId="04D72A24" w:rsidR="00AC5EA1" w:rsidRPr="00B07A3B" w:rsidRDefault="00AC5EA1" w:rsidP="00AC5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4D784845" w:rsidR="00FF25E5" w:rsidRPr="006F130E" w:rsidRDefault="00A13CC3" w:rsidP="00AC5EA1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2A740F34" w:rsidR="00992857" w:rsidRPr="00B07A3B" w:rsidRDefault="00DC2504" w:rsidP="00AC5EA1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85B470D" w:rsidR="00CE10F2" w:rsidRDefault="006F130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Fabrication of PDMS mold from a Silicon Mold</w:t>
      </w:r>
    </w:p>
    <w:p w14:paraId="6FE16670" w14:textId="791D8B12" w:rsidR="00985FE6" w:rsidRPr="00AC5EA1" w:rsidRDefault="00D7547B" w:rsidP="00AC5EA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61C16">
        <w:rPr>
          <w:rFonts w:cstheme="minorHAnsi"/>
        </w:rPr>
        <w:t>Yoonjae Lee</w:t>
      </w:r>
      <w:r w:rsidR="00FF25E5">
        <w:rPr>
          <w:rFonts w:cstheme="minorHAnsi"/>
        </w:rPr>
        <w:t xml:space="preserve"> </w:t>
      </w:r>
    </w:p>
    <w:p w14:paraId="6CB3BE68" w14:textId="71C11982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To begin, mix a solution of hexane and </w:t>
      </w:r>
      <w:r>
        <w:t xml:space="preserve">OTS </w:t>
      </w:r>
      <w:r w:rsidRPr="006F130E">
        <w:rPr>
          <w:i/>
          <w:iCs/>
          <w:color w:val="EE0000"/>
        </w:rPr>
        <w:t>(O-</w:t>
      </w:r>
      <w:r>
        <w:rPr>
          <w:i/>
          <w:iCs/>
          <w:color w:val="EE0000"/>
        </w:rPr>
        <w:t>T</w:t>
      </w:r>
      <w:r w:rsidRPr="006F130E">
        <w:rPr>
          <w:i/>
          <w:iCs/>
          <w:color w:val="EE0000"/>
        </w:rPr>
        <w:t>-</w:t>
      </w:r>
      <w:r>
        <w:rPr>
          <w:i/>
          <w:iCs/>
          <w:color w:val="EE0000"/>
        </w:rPr>
        <w:t>S</w:t>
      </w:r>
      <w:r w:rsidRPr="006F130E">
        <w:rPr>
          <w:i/>
          <w:iCs/>
          <w:color w:val="EE0000"/>
        </w:rPr>
        <w:t xml:space="preserve">) </w:t>
      </w:r>
      <w:r w:rsidRPr="00BF40B9">
        <w:t xml:space="preserve">in a 40 to 1 volume ratio using a clean glass beaker and a stirring rod </w:t>
      </w:r>
      <w:r w:rsidRPr="00BF40B9">
        <w:rPr>
          <w:b/>
          <w:bCs/>
        </w:rPr>
        <w:t>[1</w:t>
      </w:r>
      <w:r>
        <w:rPr>
          <w:b/>
          <w:bCs/>
        </w:rPr>
        <w:t>-TXT</w:t>
      </w:r>
      <w:r w:rsidRPr="00BF40B9">
        <w:rPr>
          <w:b/>
          <w:bCs/>
        </w:rPr>
        <w:t>]</w:t>
      </w:r>
      <w:r w:rsidRPr="00BF40B9">
        <w:t xml:space="preserve">. Cover the beaker with aluminum foil to minimize evaporation </w:t>
      </w:r>
      <w:r w:rsidRPr="00BF40B9">
        <w:rPr>
          <w:b/>
          <w:bCs/>
        </w:rPr>
        <w:t>[2]</w:t>
      </w:r>
      <w:r w:rsidRPr="00BF40B9">
        <w:t>.</w:t>
      </w:r>
    </w:p>
    <w:p w14:paraId="469C7A0A" w14:textId="41796C60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WIDE: Talent mixing hexane and </w:t>
      </w:r>
      <w:r w:rsidR="00AC5EA1">
        <w:rPr>
          <w:lang w:val="en-IN"/>
        </w:rPr>
        <w:t>OTS</w:t>
      </w:r>
      <w:r w:rsidRPr="00BF40B9">
        <w:rPr>
          <w:lang w:val="en-IN"/>
        </w:rPr>
        <w:t xml:space="preserve"> in a clean glass beaker using a stirring rod.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OTS: </w:t>
      </w:r>
      <w:proofErr w:type="spellStart"/>
      <w:r>
        <w:rPr>
          <w:b/>
          <w:bCs/>
          <w:lang w:val="en-IN"/>
        </w:rPr>
        <w:t>O</w:t>
      </w:r>
      <w:r w:rsidRPr="006F130E">
        <w:rPr>
          <w:b/>
          <w:bCs/>
          <w:lang w:val="en-IN"/>
        </w:rPr>
        <w:t>ctadecyltrichlorosilane</w:t>
      </w:r>
      <w:proofErr w:type="spellEnd"/>
    </w:p>
    <w:p w14:paraId="7C02BEF3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covering the glass beaker with aluminum foil.</w:t>
      </w:r>
    </w:p>
    <w:p w14:paraId="10647102" w14:textId="00188D70" w:rsidR="006F130E" w:rsidRPr="00BF40B9" w:rsidRDefault="006F130E" w:rsidP="006F130E">
      <w:pPr>
        <w:pStyle w:val="Narration"/>
        <w:numPr>
          <w:ilvl w:val="1"/>
          <w:numId w:val="3"/>
        </w:numPr>
      </w:pPr>
      <w:r>
        <w:t>Sonicate</w:t>
      </w:r>
      <w:r w:rsidRPr="00BF40B9">
        <w:t xml:space="preserve"> the sealed glass beaker into a room-temperature ultrasonic bath filled with water </w:t>
      </w:r>
      <w:r w:rsidRPr="00BF40B9">
        <w:rPr>
          <w:b/>
          <w:bCs/>
        </w:rPr>
        <w:t>[1</w:t>
      </w:r>
      <w:r>
        <w:rPr>
          <w:b/>
          <w:bCs/>
        </w:rPr>
        <w:t>-TXT</w:t>
      </w:r>
      <w:r w:rsidRPr="00BF40B9">
        <w:rPr>
          <w:b/>
          <w:bCs/>
        </w:rPr>
        <w:t>]</w:t>
      </w:r>
      <w:r w:rsidRPr="00BF40B9">
        <w:t xml:space="preserve">. </w:t>
      </w:r>
      <w:r>
        <w:t>Then i</w:t>
      </w:r>
      <w:r w:rsidRPr="00BF40B9">
        <w:t xml:space="preserve">mmerse the pre-etched silicon mold with a </w:t>
      </w:r>
      <w:proofErr w:type="spellStart"/>
      <w:r w:rsidRPr="00BF40B9">
        <w:t>hole</w:t>
      </w:r>
      <w:proofErr w:type="spellEnd"/>
      <w:r w:rsidRPr="00BF40B9">
        <w:t xml:space="preserve"> array into the prepared hexane-</w:t>
      </w:r>
      <w:r>
        <w:t>OTS</w:t>
      </w:r>
      <w:r w:rsidRPr="00BF40B9">
        <w:t xml:space="preserve"> solution </w:t>
      </w:r>
      <w:r w:rsidRPr="00BF40B9">
        <w:rPr>
          <w:b/>
          <w:bCs/>
        </w:rPr>
        <w:t>[</w:t>
      </w:r>
      <w:r>
        <w:rPr>
          <w:b/>
          <w:bCs/>
        </w:rPr>
        <w:t>2</w:t>
      </w:r>
      <w:r w:rsidRPr="00BF40B9">
        <w:rPr>
          <w:b/>
          <w:bCs/>
        </w:rPr>
        <w:t>]</w:t>
      </w:r>
      <w:r w:rsidRPr="00BF40B9">
        <w:t>.</w:t>
      </w:r>
    </w:p>
    <w:p w14:paraId="78500F99" w14:textId="2DFE31C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covered glass beaker into an ultrasonic bath.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Sonication: 40 kHz, 135 W, 5 min</w:t>
      </w:r>
    </w:p>
    <w:p w14:paraId="7579E3D8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silicon mold vertically into the solution using tweezers.</w:t>
      </w:r>
    </w:p>
    <w:p w14:paraId="6026C1BD" w14:textId="756AB4F3" w:rsidR="006F130E" w:rsidRPr="00BF40B9" w:rsidRDefault="006F130E" w:rsidP="006F130E">
      <w:pPr>
        <w:pStyle w:val="Narration"/>
        <w:numPr>
          <w:ilvl w:val="1"/>
          <w:numId w:val="3"/>
        </w:numPr>
      </w:pPr>
      <w:r>
        <w:t>Now use</w:t>
      </w:r>
      <w:r w:rsidRPr="00BF40B9">
        <w:t xml:space="preserve"> clean tweezers</w:t>
      </w:r>
      <w:r>
        <w:t xml:space="preserve"> to </w:t>
      </w:r>
      <w:r w:rsidRPr="00BF40B9">
        <w:t xml:space="preserve">gently lift the entire silicon mold vertically out of the solution </w:t>
      </w:r>
      <w:r w:rsidRPr="00BF40B9">
        <w:rPr>
          <w:b/>
          <w:bCs/>
        </w:rPr>
        <w:t>[1]</w:t>
      </w:r>
      <w:r w:rsidRPr="00BF40B9">
        <w:t xml:space="preserve">. Immediately transfer it to a fresh beaker containing neat hexane </w:t>
      </w:r>
      <w:r>
        <w:rPr>
          <w:b/>
          <w:bCs/>
        </w:rPr>
        <w:t xml:space="preserve">[2]. </w:t>
      </w:r>
      <w:r>
        <w:t>Then</w:t>
      </w:r>
      <w:r w:rsidRPr="00BF40B9">
        <w:t xml:space="preserve"> rinse by gently agitating it back and forth 5 to 10 times </w:t>
      </w:r>
      <w:r w:rsidRPr="00BF40B9">
        <w:rPr>
          <w:b/>
          <w:bCs/>
        </w:rPr>
        <w:t>[</w:t>
      </w:r>
      <w:r>
        <w:rPr>
          <w:b/>
          <w:bCs/>
        </w:rPr>
        <w:t>3</w:t>
      </w:r>
      <w:r w:rsidRPr="00BF40B9">
        <w:rPr>
          <w:b/>
          <w:bCs/>
        </w:rPr>
        <w:t>]</w:t>
      </w:r>
      <w:r w:rsidRPr="00BF40B9">
        <w:t>.</w:t>
      </w:r>
    </w:p>
    <w:p w14:paraId="49E35BA2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lifting the silicon mold from the beaker using tweezers.</w:t>
      </w:r>
    </w:p>
    <w:p w14:paraId="1135C794" w14:textId="248707F5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transferring the mold to a fresh beaker with neat hexane.</w:t>
      </w:r>
    </w:p>
    <w:p w14:paraId="323F25E0" w14:textId="19ACB202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rinsing the mold in neat hexane by moving it gently back and forth.</w:t>
      </w:r>
    </w:p>
    <w:p w14:paraId="3B9CDBEA" w14:textId="77777777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Gently dry the mold using a nitrogen blower held approximately 3 centimeters away for 6 to 10 seconds until no visible moisture remains </w:t>
      </w:r>
      <w:r w:rsidRPr="00BF40B9">
        <w:rPr>
          <w:b/>
          <w:bCs/>
        </w:rPr>
        <w:t>[1]</w:t>
      </w:r>
      <w:r w:rsidRPr="00BF40B9">
        <w:t>.</w:t>
      </w:r>
    </w:p>
    <w:p w14:paraId="0BAD7C2C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drying the mold using a nitrogen blower from a short distance.</w:t>
      </w:r>
    </w:p>
    <w:p w14:paraId="1981677F" w14:textId="5C798C83" w:rsidR="006F130E" w:rsidRPr="00BF40B9" w:rsidRDefault="006F130E" w:rsidP="006F130E">
      <w:pPr>
        <w:pStyle w:val="Narration"/>
        <w:numPr>
          <w:ilvl w:val="1"/>
          <w:numId w:val="3"/>
        </w:numPr>
      </w:pPr>
      <w:r>
        <w:t>Next, m</w:t>
      </w:r>
      <w:r w:rsidRPr="00BF40B9">
        <w:t xml:space="preserve">ix the </w:t>
      </w:r>
      <w:r>
        <w:t>PDM</w:t>
      </w:r>
      <w:r w:rsidR="00032C61">
        <w:t>S</w:t>
      </w:r>
      <w:r>
        <w:t xml:space="preserve"> </w:t>
      </w:r>
      <w:r w:rsidRPr="006F130E">
        <w:rPr>
          <w:i/>
          <w:iCs/>
          <w:color w:val="EE0000"/>
        </w:rPr>
        <w:t xml:space="preserve">(P-D-M-S) </w:t>
      </w:r>
      <w:r w:rsidRPr="00BF40B9">
        <w:t xml:space="preserve">base and curing agent in a 10 to 1 weight ratio in a clean plastic Petri dish </w:t>
      </w:r>
      <w:r w:rsidR="001F5B1E" w:rsidRPr="00620B24">
        <w:t>for 15 min</w:t>
      </w:r>
      <w:r w:rsidR="00620B24" w:rsidRPr="00620B24">
        <w:t>utes</w:t>
      </w:r>
      <w:r w:rsidR="001F5B1E" w:rsidRPr="00620B24">
        <w:t xml:space="preserve"> </w:t>
      </w:r>
      <w:r w:rsidRPr="00620B24">
        <w:rPr>
          <w:b/>
          <w:bCs/>
        </w:rPr>
        <w:t>[1-TXT]</w:t>
      </w:r>
      <w:r w:rsidRPr="00620B24">
        <w:t xml:space="preserve">. Place the mixture into a chamber and degas at 160 torr </w:t>
      </w:r>
      <w:r w:rsidR="001F5B1E" w:rsidRPr="00620B24">
        <w:t>until no visible air bubbles remain</w:t>
      </w:r>
      <w:r w:rsidR="001F5B1E" w:rsidRPr="00620B24">
        <w:rPr>
          <w:b/>
          <w:bCs/>
        </w:rPr>
        <w:t xml:space="preserve"> </w:t>
      </w:r>
      <w:r w:rsidRPr="00BF40B9">
        <w:rPr>
          <w:b/>
          <w:bCs/>
        </w:rPr>
        <w:t>[2]</w:t>
      </w:r>
      <w:r w:rsidRPr="00BF40B9">
        <w:t>.</w:t>
      </w:r>
    </w:p>
    <w:p w14:paraId="146C3FDE" w14:textId="2F4EF3A6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Talent mixing the </w:t>
      </w:r>
      <w:r w:rsidR="00AC5EA1">
        <w:rPr>
          <w:lang w:val="en-IN"/>
        </w:rPr>
        <w:t>PDMS</w:t>
      </w:r>
      <w:r w:rsidRPr="00BF40B9">
        <w:rPr>
          <w:lang w:val="en-IN"/>
        </w:rPr>
        <w:t xml:space="preserve"> base and curing agent in a Petri dish.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PDMS: P</w:t>
      </w:r>
      <w:r w:rsidRPr="006F130E">
        <w:rPr>
          <w:b/>
          <w:bCs/>
          <w:lang w:val="en-IN"/>
        </w:rPr>
        <w:t>olydimethylsiloxane</w:t>
      </w:r>
    </w:p>
    <w:p w14:paraId="17DADB21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into a vacuum chamber for degassing.</w:t>
      </w:r>
    </w:p>
    <w:p w14:paraId="42152C4C" w14:textId="6DC0A532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>Lightly coat a clean plastic Petri dish with silicone oil of 100 centistokes viscosity using a lint-free wiper pre-</w:t>
      </w:r>
      <w:r w:rsidRPr="00C524BE">
        <w:t xml:space="preserve">soaked </w:t>
      </w:r>
      <w:r w:rsidR="00ED0FDB" w:rsidRPr="00C524BE">
        <w:t>in</w:t>
      </w:r>
      <w:r w:rsidRPr="00C524BE">
        <w:t xml:space="preserve"> the</w:t>
      </w:r>
      <w:r w:rsidRPr="00BF40B9">
        <w:t xml:space="preserve"> oil </w:t>
      </w:r>
      <w:r w:rsidRPr="00BF40B9">
        <w:rPr>
          <w:b/>
          <w:bCs/>
        </w:rPr>
        <w:t>[1]</w:t>
      </w:r>
      <w:r w:rsidRPr="00BF40B9">
        <w:t>.</w:t>
      </w:r>
      <w:r w:rsidRPr="006F130E">
        <w:t xml:space="preserve"> </w:t>
      </w:r>
      <w:r>
        <w:t>Then p</w:t>
      </w:r>
      <w:r w:rsidRPr="00BF40B9">
        <w:t xml:space="preserve">lace the </w:t>
      </w:r>
      <w:r>
        <w:t>OTS</w:t>
      </w:r>
      <w:r w:rsidRPr="00BF40B9">
        <w:t xml:space="preserve">-coated silicon mold face-up in the </w:t>
      </w:r>
      <w:r w:rsidR="00032C61" w:rsidRPr="00BF40B9">
        <w:t>centre</w:t>
      </w:r>
      <w:r w:rsidRPr="00BF40B9">
        <w:t xml:space="preserve"> of the coated Petri dish </w:t>
      </w:r>
      <w:r w:rsidRPr="00BF40B9">
        <w:rPr>
          <w:b/>
          <w:bCs/>
        </w:rPr>
        <w:t>[</w:t>
      </w:r>
      <w:r>
        <w:rPr>
          <w:b/>
          <w:bCs/>
        </w:rPr>
        <w:t>2</w:t>
      </w:r>
      <w:r w:rsidRPr="00BF40B9">
        <w:rPr>
          <w:b/>
          <w:bCs/>
        </w:rPr>
        <w:t>]</w:t>
      </w:r>
      <w:r w:rsidRPr="00BF40B9">
        <w:t>.</w:t>
      </w:r>
    </w:p>
    <w:p w14:paraId="41513900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lastRenderedPageBreak/>
        <w:t>Talent wiping the surface of the Petri dish using an oil-soaked lint-free wiper.</w:t>
      </w:r>
    </w:p>
    <w:p w14:paraId="482DE7ED" w14:textId="3482CBFF" w:rsidR="006F130E" w:rsidRP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positioning the coated silicon mold in the Petri dish.</w:t>
      </w:r>
    </w:p>
    <w:p w14:paraId="64048339" w14:textId="70269F9A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Slowly pour the degassed </w:t>
      </w:r>
      <w:r>
        <w:t>PDMS</w:t>
      </w:r>
      <w:r w:rsidRPr="00BF40B9">
        <w:t xml:space="preserve"> mixture over the mold until it is fully covered </w:t>
      </w:r>
      <w:r w:rsidRPr="00BF40B9">
        <w:rPr>
          <w:b/>
          <w:bCs/>
        </w:rPr>
        <w:t>[</w:t>
      </w:r>
      <w:r>
        <w:rPr>
          <w:b/>
          <w:bCs/>
        </w:rPr>
        <w:t>1</w:t>
      </w:r>
      <w:r w:rsidRPr="00BF40B9">
        <w:rPr>
          <w:b/>
          <w:bCs/>
        </w:rPr>
        <w:t>]</w:t>
      </w:r>
      <w:r w:rsidRPr="00BF40B9">
        <w:t>.</w:t>
      </w:r>
      <w:r w:rsidRPr="006F130E">
        <w:t xml:space="preserve"> </w:t>
      </w:r>
      <w:r w:rsidRPr="00BF40B9">
        <w:t xml:space="preserve">Degas the filled mold again in the vacuum bubble remover until no visible bubbles remain </w:t>
      </w:r>
      <w:r w:rsidRPr="00BF40B9">
        <w:rPr>
          <w:b/>
          <w:bCs/>
        </w:rPr>
        <w:t>[</w:t>
      </w:r>
      <w:r>
        <w:rPr>
          <w:b/>
          <w:bCs/>
        </w:rPr>
        <w:t>2</w:t>
      </w:r>
      <w:r w:rsidRPr="00BF40B9">
        <w:rPr>
          <w:b/>
          <w:bCs/>
        </w:rPr>
        <w:t>]</w:t>
      </w:r>
      <w:r w:rsidRPr="00BF40B9">
        <w:t>.</w:t>
      </w:r>
    </w:p>
    <w:p w14:paraId="3BA451A1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pouring the polydimethylsiloxane mixture over the mold.</w:t>
      </w:r>
    </w:p>
    <w:p w14:paraId="08830709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back into the vacuum chamber.</w:t>
      </w:r>
    </w:p>
    <w:p w14:paraId="25B1938D" w14:textId="3F445DD9" w:rsidR="006F130E" w:rsidRPr="00BF40B9" w:rsidRDefault="006F130E" w:rsidP="006F130E">
      <w:pPr>
        <w:pStyle w:val="Narration"/>
        <w:numPr>
          <w:ilvl w:val="1"/>
          <w:numId w:val="3"/>
        </w:numPr>
      </w:pPr>
      <w:r>
        <w:t>Now</w:t>
      </w:r>
      <w:r w:rsidR="00032C61">
        <w:t>,</w:t>
      </w:r>
      <w:r>
        <w:t xml:space="preserve"> p</w:t>
      </w:r>
      <w:r w:rsidRPr="00BF40B9">
        <w:t xml:space="preserve">lace the Petri dish on a preheated hot plate set to 90 degrees Celsius to cure the </w:t>
      </w:r>
      <w:r>
        <w:t>PDM</w:t>
      </w:r>
      <w:r w:rsidR="00032C61">
        <w:t>S</w:t>
      </w:r>
      <w:r w:rsidRPr="00BF40B9">
        <w:t xml:space="preserve"> </w:t>
      </w:r>
      <w:r w:rsidRPr="00BF40B9">
        <w:rPr>
          <w:b/>
          <w:bCs/>
        </w:rPr>
        <w:t>[1]</w:t>
      </w:r>
      <w:r w:rsidRPr="00BF40B9">
        <w:t xml:space="preserve">. Once cured, gently peel the </w:t>
      </w:r>
      <w:r>
        <w:t>PDM</w:t>
      </w:r>
      <w:r w:rsidR="00032C61">
        <w:t>S</w:t>
      </w:r>
      <w:r w:rsidRPr="00BF40B9">
        <w:t xml:space="preserve"> mold from the silicon mold, ensuring the microstructure remains intact </w:t>
      </w:r>
      <w:r w:rsidRPr="00BF40B9">
        <w:rPr>
          <w:b/>
          <w:bCs/>
        </w:rPr>
        <w:t>[2]</w:t>
      </w:r>
      <w:r w:rsidRPr="00BF40B9">
        <w:t>.</w:t>
      </w:r>
    </w:p>
    <w:p w14:paraId="2876534D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on the hot plate.</w:t>
      </w:r>
    </w:p>
    <w:p w14:paraId="5E668AF6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carefully peeling the cured polydimethylsiloxane mold from the silicon mold.</w:t>
      </w:r>
    </w:p>
    <w:p w14:paraId="11232FB1" w14:textId="56CF6D6C" w:rsidR="006F130E" w:rsidRDefault="006F130E" w:rsidP="006F130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Fabrication of PDMS Product from PDMS Mold</w:t>
      </w:r>
    </w:p>
    <w:p w14:paraId="1EEDDEFA" w14:textId="5DDA4996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Place the fabricated </w:t>
      </w:r>
      <w:r>
        <w:t>PDMS</w:t>
      </w:r>
      <w:r w:rsidRPr="00BF40B9">
        <w:t xml:space="preserve"> mold on a hot plate set to 150 degrees Celsius </w:t>
      </w:r>
      <w:r w:rsidRPr="00BF40B9">
        <w:rPr>
          <w:b/>
          <w:bCs/>
        </w:rPr>
        <w:t>[1]</w:t>
      </w:r>
      <w:r w:rsidRPr="00BF40B9">
        <w:t xml:space="preserve">. </w:t>
      </w:r>
      <w:r w:rsidR="00032C61" w:rsidRPr="00BF40B9">
        <w:t>After</w:t>
      </w:r>
      <w:r w:rsidR="00032C61">
        <w:t xml:space="preserve"> 3</w:t>
      </w:r>
      <w:r>
        <w:t xml:space="preserve"> days of</w:t>
      </w:r>
      <w:r w:rsidRPr="00BF40B9">
        <w:t xml:space="preserve"> thermal aging, immerse the mold in silicone oil of 100 centistokes viscosity </w:t>
      </w:r>
      <w:r w:rsidRPr="00BF40B9">
        <w:rPr>
          <w:b/>
          <w:bCs/>
        </w:rPr>
        <w:t>[2]</w:t>
      </w:r>
      <w:r w:rsidRPr="00BF40B9">
        <w:t>.</w:t>
      </w:r>
    </w:p>
    <w:p w14:paraId="268FEDF8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polydimethylsiloxane mold onto a hot plate.</w:t>
      </w:r>
    </w:p>
    <w:p w14:paraId="7AA91211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submerging the mold in silicone oil.</w:t>
      </w:r>
    </w:p>
    <w:p w14:paraId="43270140" w14:textId="1AB99B7D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Degas the oil-immersed mold under vacuum at 160 torr </w:t>
      </w:r>
      <w:r>
        <w:t xml:space="preserve">for 10 to 15 minutes </w:t>
      </w:r>
      <w:r w:rsidRPr="00BF40B9">
        <w:rPr>
          <w:b/>
          <w:bCs/>
        </w:rPr>
        <w:t>[1]</w:t>
      </w:r>
      <w:r w:rsidRPr="00BF40B9">
        <w:t xml:space="preserve">. Then, remove the mold using tweezers </w:t>
      </w:r>
      <w:r>
        <w:rPr>
          <w:b/>
          <w:bCs/>
        </w:rPr>
        <w:t xml:space="preserve">[2] </w:t>
      </w:r>
      <w:r>
        <w:t>and</w:t>
      </w:r>
      <w:r w:rsidRPr="00BF40B9">
        <w:t xml:space="preserve"> gently wipe the surface 3 to 5 times with a clean lint-free wiper to leave a uniform thin film of oil </w:t>
      </w:r>
      <w:r w:rsidRPr="00BF40B9">
        <w:rPr>
          <w:b/>
          <w:bCs/>
        </w:rPr>
        <w:t>[</w:t>
      </w:r>
      <w:r>
        <w:rPr>
          <w:b/>
          <w:bCs/>
        </w:rPr>
        <w:t>3</w:t>
      </w:r>
      <w:r w:rsidRPr="00BF40B9">
        <w:rPr>
          <w:b/>
          <w:bCs/>
        </w:rPr>
        <w:t>]</w:t>
      </w:r>
      <w:r w:rsidRPr="00BF40B9">
        <w:t>.</w:t>
      </w:r>
    </w:p>
    <w:p w14:paraId="4A67BD74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mold in a vacuum chamber for degassing.</w:t>
      </w:r>
    </w:p>
    <w:p w14:paraId="2472B835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Talent removing the mold </w:t>
      </w:r>
      <w:r>
        <w:rPr>
          <w:lang w:val="en-IN"/>
        </w:rPr>
        <w:t xml:space="preserve">with tweezers. </w:t>
      </w:r>
    </w:p>
    <w:p w14:paraId="08DBF6BE" w14:textId="395D3C86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BF40B9">
        <w:rPr>
          <w:lang w:val="en-IN"/>
        </w:rPr>
        <w:t xml:space="preserve">wiping </w:t>
      </w:r>
      <w:r>
        <w:rPr>
          <w:lang w:val="en-IN"/>
        </w:rPr>
        <w:t>the mold</w:t>
      </w:r>
      <w:r w:rsidRPr="00BF40B9">
        <w:rPr>
          <w:lang w:val="en-IN"/>
        </w:rPr>
        <w:t xml:space="preserve"> with a lint-free wiper.</w:t>
      </w:r>
    </w:p>
    <w:p w14:paraId="79958434" w14:textId="1708FC5C" w:rsidR="006F130E" w:rsidRPr="00BF40B9" w:rsidRDefault="00032C61" w:rsidP="006F130E">
      <w:pPr>
        <w:pStyle w:val="Narration"/>
        <w:numPr>
          <w:ilvl w:val="1"/>
          <w:numId w:val="3"/>
        </w:numPr>
      </w:pPr>
      <w:r>
        <w:t xml:space="preserve">Next, </w:t>
      </w:r>
      <w:r w:rsidRPr="00BF40B9">
        <w:t>prepare</w:t>
      </w:r>
      <w:r w:rsidR="006F130E" w:rsidRPr="00BF40B9">
        <w:t xml:space="preserve"> a </w:t>
      </w:r>
      <w:r w:rsidR="006F130E">
        <w:t>PDMS</w:t>
      </w:r>
      <w:r w:rsidR="006F130E" w:rsidRPr="00BF40B9">
        <w:t xml:space="preserve"> mixture at a 10 to 1 base to curing agent weight ratio, using the same mixing and degassing method as before </w:t>
      </w:r>
      <w:r w:rsidR="006F130E" w:rsidRPr="00BF40B9">
        <w:rPr>
          <w:b/>
          <w:bCs/>
        </w:rPr>
        <w:t>[1]</w:t>
      </w:r>
      <w:r w:rsidR="006F130E" w:rsidRPr="00BF40B9">
        <w:t xml:space="preserve">. Gently pour the degassed mixture onto the treated mold, allowing it to spread and reach at least halfway up the micropillars </w:t>
      </w:r>
      <w:r w:rsidR="006F130E" w:rsidRPr="00BF40B9">
        <w:rPr>
          <w:b/>
          <w:bCs/>
        </w:rPr>
        <w:t>[2]</w:t>
      </w:r>
      <w:r w:rsidR="006F130E" w:rsidRPr="00BF40B9">
        <w:t>.</w:t>
      </w:r>
    </w:p>
    <w:p w14:paraId="77FDAD08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preparing and degassing the polydimethylsiloxane mixture.</w:t>
      </w:r>
    </w:p>
    <w:p w14:paraId="59E40CB5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pouring the mixture over the mold, showing it rising along the micropillars.</w:t>
      </w:r>
    </w:p>
    <w:p w14:paraId="1CC85EE3" w14:textId="5DB42041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>Secure a 0.5</w:t>
      </w:r>
      <w:r>
        <w:t>-</w:t>
      </w:r>
      <w:r w:rsidRPr="00BF40B9">
        <w:t xml:space="preserve">micrometre nylon thread under gentle tension </w:t>
      </w:r>
      <w:r w:rsidRPr="00BF40B9">
        <w:rPr>
          <w:b/>
          <w:bCs/>
        </w:rPr>
        <w:t>[1]</w:t>
      </w:r>
      <w:r w:rsidRPr="00BF40B9">
        <w:t xml:space="preserve">. Swipe the thread once or twice across the </w:t>
      </w:r>
      <w:r>
        <w:t>PDMS</w:t>
      </w:r>
      <w:r w:rsidRPr="00BF40B9">
        <w:t xml:space="preserve"> surface in one direction to reduce excess oil between micropillars </w:t>
      </w:r>
      <w:r w:rsidRPr="00BF40B9">
        <w:rPr>
          <w:b/>
          <w:bCs/>
        </w:rPr>
        <w:t>[2]</w:t>
      </w:r>
      <w:r w:rsidRPr="00BF40B9">
        <w:t xml:space="preserve">. </w:t>
      </w:r>
      <w:r>
        <w:t>Then d</w:t>
      </w:r>
      <w:r w:rsidRPr="00BF40B9">
        <w:t xml:space="preserve">egas the mold with the thin </w:t>
      </w:r>
      <w:r>
        <w:t>PDMS</w:t>
      </w:r>
      <w:r w:rsidRPr="00BF40B9">
        <w:t xml:space="preserve"> layer </w:t>
      </w:r>
      <w:r>
        <w:t xml:space="preserve">in a vacuum chamber </w:t>
      </w:r>
      <w:r w:rsidRPr="00BF40B9">
        <w:t xml:space="preserve">until no air bubbles remain </w:t>
      </w:r>
      <w:r w:rsidRPr="00BF40B9">
        <w:rPr>
          <w:b/>
          <w:bCs/>
        </w:rPr>
        <w:t>[3]</w:t>
      </w:r>
      <w:r w:rsidRPr="00BF40B9">
        <w:t>.</w:t>
      </w:r>
    </w:p>
    <w:p w14:paraId="4DECE9DB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lastRenderedPageBreak/>
        <w:t>Talent securing the nylon thread under tension.</w:t>
      </w:r>
    </w:p>
    <w:p w14:paraId="14D443AA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swiping the thread across the mold surface.</w:t>
      </w:r>
    </w:p>
    <w:p w14:paraId="2E3480B7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mold into a vacuum chamber.</w:t>
      </w:r>
    </w:p>
    <w:p w14:paraId="2F3AA98C" w14:textId="42633903" w:rsidR="006F130E" w:rsidRPr="00BF40B9" w:rsidRDefault="006F130E" w:rsidP="006F130E">
      <w:pPr>
        <w:pStyle w:val="Narration"/>
        <w:numPr>
          <w:ilvl w:val="1"/>
          <w:numId w:val="3"/>
        </w:numPr>
      </w:pPr>
      <w:r>
        <w:t>To fabricate a hole-array pattern PDMS product, l</w:t>
      </w:r>
      <w:r w:rsidRPr="00BF40B9">
        <w:t xml:space="preserve">ightly coat a clean plastic Petri dish with silicone oil </w:t>
      </w:r>
      <w:r w:rsidRPr="00BF40B9">
        <w:rPr>
          <w:b/>
          <w:bCs/>
        </w:rPr>
        <w:t>[1]</w:t>
      </w:r>
      <w:r w:rsidRPr="00BF40B9">
        <w:t xml:space="preserve">. Place the </w:t>
      </w:r>
      <w:r>
        <w:t>PDMS</w:t>
      </w:r>
      <w:r w:rsidRPr="00BF40B9">
        <w:t xml:space="preserve"> mold into the coated Petri dish </w:t>
      </w:r>
      <w:r>
        <w:rPr>
          <w:b/>
          <w:bCs/>
        </w:rPr>
        <w:t xml:space="preserve">[2] </w:t>
      </w:r>
      <w:r w:rsidRPr="00BF40B9">
        <w:t xml:space="preserve">and pour the degassed </w:t>
      </w:r>
      <w:r>
        <w:t>PDMS</w:t>
      </w:r>
      <w:r w:rsidRPr="00BF40B9">
        <w:t xml:space="preserve"> mixture over it until the desired height is reached </w:t>
      </w:r>
      <w:r w:rsidRPr="00BF40B9">
        <w:rPr>
          <w:b/>
          <w:bCs/>
        </w:rPr>
        <w:t>[</w:t>
      </w:r>
      <w:r>
        <w:rPr>
          <w:b/>
          <w:bCs/>
        </w:rPr>
        <w:t>3</w:t>
      </w:r>
      <w:r w:rsidRPr="00BF40B9">
        <w:rPr>
          <w:b/>
          <w:bCs/>
        </w:rPr>
        <w:t>]</w:t>
      </w:r>
      <w:r w:rsidRPr="00BF40B9">
        <w:t>.</w:t>
      </w:r>
    </w:p>
    <w:p w14:paraId="78873B1E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coating the Petri dish with silicone oil.</w:t>
      </w:r>
    </w:p>
    <w:p w14:paraId="7D0931D6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mold in the dish</w:t>
      </w:r>
      <w:r>
        <w:rPr>
          <w:lang w:val="en-IN"/>
        </w:rPr>
        <w:t>.</w:t>
      </w:r>
    </w:p>
    <w:p w14:paraId="76F3F73D" w14:textId="7ED643A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BF40B9">
        <w:rPr>
          <w:lang w:val="en-IN"/>
        </w:rPr>
        <w:t>pouring the polydimethylsiloxane mixture.</w:t>
      </w:r>
    </w:p>
    <w:p w14:paraId="0860DD6B" w14:textId="46314C68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Degas the mold assembly once more to eliminate any trapped air bubbles </w:t>
      </w:r>
      <w:r w:rsidRPr="00BF40B9">
        <w:rPr>
          <w:b/>
          <w:bCs/>
        </w:rPr>
        <w:t>[1]</w:t>
      </w:r>
      <w:r w:rsidRPr="00BF40B9">
        <w:t xml:space="preserve">. </w:t>
      </w:r>
      <w:r>
        <w:t>Then p</w:t>
      </w:r>
      <w:r w:rsidRPr="00BF40B9">
        <w:t xml:space="preserve">lace the Petri dish on a preheated hot plate set to 110 degrees Celsius and cure </w:t>
      </w:r>
      <w:r>
        <w:t xml:space="preserve">until fully solidified </w:t>
      </w:r>
      <w:r w:rsidRPr="00BF40B9">
        <w:rPr>
          <w:b/>
          <w:bCs/>
        </w:rPr>
        <w:t>[2]</w:t>
      </w:r>
      <w:r w:rsidRPr="00BF40B9">
        <w:t>.</w:t>
      </w:r>
      <w:r w:rsidR="001F5B1E">
        <w:t xml:space="preserve"> </w:t>
      </w:r>
      <w:r w:rsidR="001F5B1E" w:rsidRPr="00620B24">
        <w:t xml:space="preserve">After curing, gently insert clean tweezers between the mold and the replica and carefully </w:t>
      </w:r>
      <w:proofErr w:type="spellStart"/>
      <w:r w:rsidR="001F5B1E" w:rsidRPr="00620B24">
        <w:t>demold</w:t>
      </w:r>
      <w:proofErr w:type="spellEnd"/>
      <w:r w:rsidR="001F5B1E" w:rsidRPr="00620B24">
        <w:t xml:space="preserve"> the final product from the mold </w:t>
      </w:r>
      <w:r w:rsidR="001F5B1E" w:rsidRPr="00620B24">
        <w:rPr>
          <w:b/>
        </w:rPr>
        <w:t>[3]</w:t>
      </w:r>
      <w:r w:rsidR="001F5B1E" w:rsidRPr="00620B24">
        <w:t>.</w:t>
      </w:r>
    </w:p>
    <w:p w14:paraId="071B07E6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into the vacuum chamber.</w:t>
      </w:r>
    </w:p>
    <w:p w14:paraId="330AB49C" w14:textId="4D89AAA8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on a hot plate.</w:t>
      </w:r>
    </w:p>
    <w:p w14:paraId="3564BF6E" w14:textId="52C13EA8" w:rsidR="001F5B1E" w:rsidRPr="00620B24" w:rsidRDefault="001F5B1E" w:rsidP="00620B24">
      <w:pPr>
        <w:pStyle w:val="ShotDescription"/>
        <w:ind w:firstLine="0"/>
        <w:rPr>
          <w:i/>
          <w:iCs/>
          <w:color w:val="FF0000"/>
          <w:lang w:val="en-IN"/>
        </w:rPr>
      </w:pPr>
      <w:r w:rsidRPr="00620B24">
        <w:rPr>
          <w:i/>
          <w:iCs/>
          <w:color w:val="FF0000"/>
          <w:lang w:val="en-IN"/>
        </w:rPr>
        <w:t>Added shot: Talent removing the mold with tweezers.</w:t>
      </w:r>
    </w:p>
    <w:p w14:paraId="3CBF8509" w14:textId="77777777" w:rsidR="006F130E" w:rsidRPr="00BF40B9" w:rsidRDefault="006F130E" w:rsidP="006F130E"/>
    <w:p w14:paraId="09689C4F" w14:textId="5FD65B1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8B6E926" w:rsidR="00495959" w:rsidRPr="00B07A3B" w:rsidRDefault="00495959" w:rsidP="00AC5EA1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585F2D" w14:textId="08A25E18" w:rsidR="006F130E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The silicon mold featured a dense array of circular holes measuring 143 </w:t>
      </w:r>
      <w:r w:rsidR="00AC5EA1" w:rsidRPr="00BF40B9">
        <w:t>micrometres</w:t>
      </w:r>
      <w:r w:rsidRPr="00BF40B9">
        <w:t xml:space="preserve"> in diameter with 150 </w:t>
      </w:r>
      <w:r w:rsidR="00AC5EA1" w:rsidRPr="00BF40B9">
        <w:t>micrometre</w:t>
      </w:r>
      <w:r w:rsidRPr="00BF40B9">
        <w:t xml:space="preserve"> spacing </w:t>
      </w:r>
      <w:r w:rsidRPr="00BF40B9">
        <w:rPr>
          <w:b/>
        </w:rPr>
        <w:t>[1]</w:t>
      </w:r>
      <w:r w:rsidRPr="00BF40B9">
        <w:t xml:space="preserve">, and a depth of 284 </w:t>
      </w:r>
      <w:r w:rsidR="00AC5EA1" w:rsidRPr="00BF40B9">
        <w:t>micrometres</w:t>
      </w:r>
      <w:r w:rsidRPr="00BF40B9">
        <w:t>, yielding a 2</w:t>
      </w:r>
      <w:r w:rsidR="00E276F4">
        <w:t xml:space="preserve"> to </w:t>
      </w:r>
      <w:r w:rsidRPr="00BF40B9">
        <w:t xml:space="preserve">1 aspect ratio </w:t>
      </w:r>
      <w:r w:rsidRPr="00BF40B9">
        <w:rPr>
          <w:b/>
        </w:rPr>
        <w:t>[2]</w:t>
      </w:r>
      <w:r w:rsidRPr="00BF40B9">
        <w:t>.</w:t>
      </w:r>
    </w:p>
    <w:p w14:paraId="44483915" w14:textId="432FBBBD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3A. </w:t>
      </w:r>
    </w:p>
    <w:p w14:paraId="21C2BE83" w14:textId="19420A58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3B. </w:t>
      </w:r>
    </w:p>
    <w:p w14:paraId="47135FF0" w14:textId="076A432E" w:rsidR="006F130E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The PDMS mold replicated from the silicon template produced micropillars measuring 142 </w:t>
      </w:r>
      <w:r w:rsidR="00AC5EA1" w:rsidRPr="00BF40B9">
        <w:t>micrometres</w:t>
      </w:r>
      <w:r w:rsidRPr="00BF40B9">
        <w:t xml:space="preserve"> in diameter </w:t>
      </w:r>
      <w:r w:rsidRPr="00BF40B9">
        <w:rPr>
          <w:b/>
        </w:rPr>
        <w:t>[1]</w:t>
      </w:r>
      <w:r w:rsidRPr="00BF40B9">
        <w:t xml:space="preserve"> and 283 </w:t>
      </w:r>
      <w:r w:rsidR="00AC5EA1" w:rsidRPr="00BF40B9">
        <w:t>micrometres</w:t>
      </w:r>
      <w:r w:rsidRPr="00BF40B9">
        <w:t xml:space="preserve"> in height closely matching the original dimensions</w:t>
      </w:r>
      <w:r w:rsidR="00ED0FDB">
        <w:t xml:space="preserve"> </w:t>
      </w:r>
      <w:r w:rsidR="00E276F4" w:rsidRPr="00BF40B9">
        <w:rPr>
          <w:b/>
        </w:rPr>
        <w:t>[2]</w:t>
      </w:r>
      <w:r w:rsidRPr="00BF40B9">
        <w:t>.</w:t>
      </w:r>
    </w:p>
    <w:p w14:paraId="4D544471" w14:textId="15938CCA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4A. </w:t>
      </w:r>
    </w:p>
    <w:p w14:paraId="34D27D1E" w14:textId="1B5C29AF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4B. </w:t>
      </w:r>
    </w:p>
    <w:p w14:paraId="0A16A81E" w14:textId="47D099AC" w:rsidR="006F130E" w:rsidRPr="00C524BE" w:rsidRDefault="00E276F4" w:rsidP="00E276F4">
      <w:pPr>
        <w:pStyle w:val="Narration"/>
        <w:numPr>
          <w:ilvl w:val="1"/>
          <w:numId w:val="3"/>
        </w:numPr>
      </w:pPr>
      <w:r w:rsidRPr="00C524BE">
        <w:t>T</w:t>
      </w:r>
      <w:r w:rsidR="006F130E" w:rsidRPr="00C524BE">
        <w:t xml:space="preserve">he PDMS replica </w:t>
      </w:r>
      <w:r w:rsidR="003548DE" w:rsidRPr="00C524BE">
        <w:t xml:space="preserve">thermal </w:t>
      </w:r>
      <w:r w:rsidRPr="00C524BE">
        <w:t>aged 1 day</w:t>
      </w:r>
      <w:r w:rsidR="00E16194" w:rsidRPr="00C524BE">
        <w:t xml:space="preserve"> and subsequently treated with </w:t>
      </w:r>
      <w:r w:rsidR="0037628E" w:rsidRPr="00C524BE">
        <w:t>100 centistokes silicone oil</w:t>
      </w:r>
      <w:r w:rsidR="00E16194" w:rsidRPr="00C524BE">
        <w:t>,</w:t>
      </w:r>
      <w:r w:rsidRPr="00C524BE">
        <w:t xml:space="preserve"> </w:t>
      </w:r>
      <w:r w:rsidR="006F130E" w:rsidRPr="00C524BE">
        <w:t xml:space="preserve">showed severe tearing and disintegration of wall structures during demolding </w:t>
      </w:r>
      <w:r w:rsidR="006F130E" w:rsidRPr="00C524BE">
        <w:rPr>
          <w:b/>
        </w:rPr>
        <w:t>[1]</w:t>
      </w:r>
      <w:r w:rsidR="006F130E" w:rsidRPr="00C524BE">
        <w:t>.</w:t>
      </w:r>
      <w:r w:rsidRPr="00C524BE">
        <w:t xml:space="preserve"> After 2 days of </w:t>
      </w:r>
      <w:r w:rsidR="003548DE" w:rsidRPr="00C524BE">
        <w:t xml:space="preserve">thermal </w:t>
      </w:r>
      <w:r w:rsidRPr="00C524BE">
        <w:t>aging</w:t>
      </w:r>
      <w:r w:rsidR="00E16194" w:rsidRPr="00C524BE">
        <w:t xml:space="preserve"> followed by </w:t>
      </w:r>
      <w:r w:rsidR="0037628E" w:rsidRPr="00C524BE">
        <w:t>100 centistokes silicone oil</w:t>
      </w:r>
      <w:r w:rsidR="00E16194" w:rsidRPr="00C524BE">
        <w:t xml:space="preserve"> treatment</w:t>
      </w:r>
      <w:r w:rsidRPr="00C524BE">
        <w:t xml:space="preserve">, distinct pillar outlines became visible, but the walls remained heavily damaged due to insufficient release </w:t>
      </w:r>
      <w:r w:rsidRPr="00C524BE">
        <w:rPr>
          <w:b/>
        </w:rPr>
        <w:t>[2]</w:t>
      </w:r>
      <w:r w:rsidRPr="00C524BE">
        <w:t>.</w:t>
      </w:r>
    </w:p>
    <w:p w14:paraId="223C2D90" w14:textId="0689A921" w:rsidR="006F130E" w:rsidRPr="00C524B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C524BE">
        <w:rPr>
          <w:lang w:val="en-IN"/>
        </w:rPr>
        <w:t xml:space="preserve">LAB MEDIA: Figure 5A. </w:t>
      </w:r>
    </w:p>
    <w:p w14:paraId="781BCCF3" w14:textId="5FF7B32D" w:rsidR="006F130E" w:rsidRPr="00C524BE" w:rsidRDefault="006F130E" w:rsidP="00E276F4">
      <w:pPr>
        <w:pStyle w:val="ShotDescription"/>
        <w:numPr>
          <w:ilvl w:val="2"/>
          <w:numId w:val="3"/>
        </w:numPr>
        <w:rPr>
          <w:lang w:val="en-IN"/>
        </w:rPr>
      </w:pPr>
      <w:r w:rsidRPr="00C524BE">
        <w:rPr>
          <w:lang w:val="en-IN"/>
        </w:rPr>
        <w:t xml:space="preserve">LAB MEDIA: Figure 5B. </w:t>
      </w:r>
    </w:p>
    <w:p w14:paraId="5D927ACA" w14:textId="42C5CA08" w:rsidR="006F130E" w:rsidRPr="00C524BE" w:rsidRDefault="006F130E" w:rsidP="00E276F4">
      <w:pPr>
        <w:pStyle w:val="Narration"/>
        <w:numPr>
          <w:ilvl w:val="1"/>
          <w:numId w:val="3"/>
        </w:numPr>
      </w:pPr>
      <w:r w:rsidRPr="00C524BE">
        <w:t xml:space="preserve">With 3 days of </w:t>
      </w:r>
      <w:r w:rsidR="00521CBD" w:rsidRPr="00C524BE">
        <w:t xml:space="preserve">thermal </w:t>
      </w:r>
      <w:r w:rsidRPr="00C524BE">
        <w:t xml:space="preserve">aging and no oil layer, cross-linking between cured and uncured PDMS resulted in recombined structures </w:t>
      </w:r>
      <w:r w:rsidRPr="00C524BE">
        <w:rPr>
          <w:b/>
        </w:rPr>
        <w:t>[1]</w:t>
      </w:r>
      <w:r w:rsidRPr="00C524BE">
        <w:t>.</w:t>
      </w:r>
      <w:r w:rsidR="00E276F4" w:rsidRPr="00C524BE">
        <w:t xml:space="preserve"> Using low-viscosity MR-</w:t>
      </w:r>
      <w:r w:rsidR="00AC5EA1" w:rsidRPr="00C524BE">
        <w:t xml:space="preserve">100 </w:t>
      </w:r>
      <w:r w:rsidR="00AC5EA1" w:rsidRPr="00C524BE">
        <w:rPr>
          <w:i/>
          <w:iCs/>
          <w:color w:val="EE0000"/>
        </w:rPr>
        <w:t>(</w:t>
      </w:r>
      <w:r w:rsidR="00E276F4" w:rsidRPr="00C524BE">
        <w:rPr>
          <w:i/>
          <w:iCs/>
          <w:color w:val="EE0000"/>
        </w:rPr>
        <w:t xml:space="preserve">M-R-One-Hundred) </w:t>
      </w:r>
      <w:r w:rsidR="00E276F4" w:rsidRPr="00C524BE">
        <w:t xml:space="preserve">oil after 3 days of </w:t>
      </w:r>
      <w:r w:rsidR="003548DE" w:rsidRPr="00C524BE">
        <w:t xml:space="preserve">thermal </w:t>
      </w:r>
      <w:r w:rsidR="00E276F4" w:rsidRPr="00C524BE">
        <w:t xml:space="preserve">aging led to poor coverage and tearing, as the oil drained off vertical sidewalls </w:t>
      </w:r>
      <w:r w:rsidR="00E276F4" w:rsidRPr="00C524BE">
        <w:rPr>
          <w:b/>
        </w:rPr>
        <w:t>[2]</w:t>
      </w:r>
      <w:r w:rsidR="00E276F4" w:rsidRPr="00C524BE">
        <w:t xml:space="preserve">. High-viscosity oil formed a thick coating, preventing mold filling and causing the final product to appear wavy and malformed </w:t>
      </w:r>
      <w:r w:rsidR="00E276F4" w:rsidRPr="00C524BE">
        <w:rPr>
          <w:b/>
        </w:rPr>
        <w:t>[3]</w:t>
      </w:r>
      <w:r w:rsidR="00E276F4" w:rsidRPr="00C524BE">
        <w:t>.</w:t>
      </w:r>
    </w:p>
    <w:p w14:paraId="577D829B" w14:textId="67E35ED5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LAB MEDIA: Figure 5C.</w:t>
      </w:r>
    </w:p>
    <w:p w14:paraId="2A407E43" w14:textId="5CB7B450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5D. </w:t>
      </w:r>
    </w:p>
    <w:p w14:paraId="23AEDAD8" w14:textId="111F3C1C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5E. </w:t>
      </w:r>
    </w:p>
    <w:p w14:paraId="060E4513" w14:textId="6445CC7A" w:rsidR="006F130E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Under optimized conditions of 3 days thermal aging and </w:t>
      </w:r>
      <w:r w:rsidR="00E276F4" w:rsidRPr="00BF40B9">
        <w:t>100 centistokes</w:t>
      </w:r>
      <w:r w:rsidR="00E276F4">
        <w:t xml:space="preserve"> silicone oil</w:t>
      </w:r>
      <w:r w:rsidRPr="00BF40B9">
        <w:t xml:space="preserve"> coating, the final replica preserved hole-patterned microstructures with 148 </w:t>
      </w:r>
      <w:r w:rsidR="00AC5EA1" w:rsidRPr="00BF40B9">
        <w:t>micrometres</w:t>
      </w:r>
      <w:r w:rsidRPr="00BF40B9">
        <w:t xml:space="preserve"> diameter </w:t>
      </w:r>
      <w:r w:rsidRPr="00BF40B9">
        <w:rPr>
          <w:b/>
        </w:rPr>
        <w:t>[1]</w:t>
      </w:r>
      <w:r w:rsidRPr="00BF40B9">
        <w:t xml:space="preserve"> and 280 </w:t>
      </w:r>
      <w:r w:rsidR="00AC5EA1" w:rsidRPr="00BF40B9">
        <w:t>micrometres</w:t>
      </w:r>
      <w:r w:rsidRPr="00BF40B9">
        <w:t xml:space="preserve"> height, showing minor dimensional variation but intact structure </w:t>
      </w:r>
      <w:r w:rsidRPr="00BF40B9">
        <w:rPr>
          <w:b/>
        </w:rPr>
        <w:t>[</w:t>
      </w:r>
      <w:r w:rsidR="00E276F4">
        <w:rPr>
          <w:b/>
        </w:rPr>
        <w:t>2</w:t>
      </w:r>
      <w:r w:rsidRPr="00BF40B9">
        <w:rPr>
          <w:b/>
        </w:rPr>
        <w:t>]</w:t>
      </w:r>
      <w:r w:rsidRPr="00BF40B9">
        <w:t>.</w:t>
      </w:r>
    </w:p>
    <w:p w14:paraId="6C7C8AA5" w14:textId="29D1D28A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6A. </w:t>
      </w:r>
    </w:p>
    <w:p w14:paraId="00E4DD89" w14:textId="3D10F8C6" w:rsidR="00AD3B41" w:rsidRPr="00620B24" w:rsidRDefault="006F130E" w:rsidP="00012B08">
      <w:pPr>
        <w:pStyle w:val="ShotDescription"/>
        <w:numPr>
          <w:ilvl w:val="2"/>
          <w:numId w:val="3"/>
        </w:numPr>
      </w:pPr>
      <w:r w:rsidRPr="00BF40B9">
        <w:rPr>
          <w:lang w:val="en-IN"/>
        </w:rPr>
        <w:t xml:space="preserve">LAB MEDIA: Figure 6B. </w:t>
      </w:r>
    </w:p>
    <w:p w14:paraId="3F948156" w14:textId="3EA90D24" w:rsidR="00620B24" w:rsidRPr="00620B24" w:rsidRDefault="00620B24" w:rsidP="00620B24">
      <w:pPr>
        <w:pStyle w:val="ShotDescription"/>
        <w:ind w:left="0" w:firstLine="0"/>
        <w:rPr>
          <w:b/>
          <w:bCs/>
          <w:lang w:val="en-IN"/>
        </w:rPr>
      </w:pPr>
      <w:r w:rsidRPr="00620B24">
        <w:rPr>
          <w:b/>
          <w:bCs/>
          <w:lang w:val="en-IN"/>
        </w:rPr>
        <w:lastRenderedPageBreak/>
        <w:t>Pronunciation Guide:</w:t>
      </w:r>
    </w:p>
    <w:p w14:paraId="3823E321" w14:textId="77777777" w:rsidR="00620B24" w:rsidRPr="00620B24" w:rsidRDefault="00620B24" w:rsidP="00620B24">
      <w:pPr>
        <w:pStyle w:val="ShotDescription"/>
        <w:rPr>
          <w:b/>
          <w:bCs/>
          <w:lang w:val="en-IN"/>
        </w:rPr>
      </w:pPr>
      <w:r w:rsidRPr="00620B24">
        <w:rPr>
          <w:b/>
          <w:bCs/>
          <w:lang w:val="en-IN"/>
        </w:rPr>
        <w:t>1. Polydimethylsiloxane</w:t>
      </w:r>
    </w:p>
    <w:p w14:paraId="53CD3065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Pronunciation link:</w:t>
      </w:r>
      <w:r w:rsidRPr="00620B24">
        <w:rPr>
          <w:lang w:val="en-IN"/>
        </w:rPr>
        <w:br/>
      </w:r>
      <w:hyperlink r:id="rId8" w:tgtFrame="_new" w:history="1">
        <w:r w:rsidRPr="00620B24">
          <w:rPr>
            <w:rStyle w:val="Hyperlink"/>
            <w:lang w:val="en-IN"/>
          </w:rPr>
          <w:t>https://www.howtopronounce.com/polydimethylsiloxane</w:t>
        </w:r>
      </w:hyperlink>
      <w:r w:rsidRPr="00620B24">
        <w:rPr>
          <w:lang w:val="en-IN"/>
        </w:rPr>
        <w:t> </w:t>
      </w:r>
      <w:hyperlink r:id="rId9" w:tgtFrame="_blank" w:history="1">
        <w:r w:rsidRPr="00620B24">
          <w:rPr>
            <w:rStyle w:val="Hyperlink"/>
            <w:lang w:val="en-IN"/>
          </w:rPr>
          <w:t>YouTube+11How to Pronounce+11How to Pronounce+11</w:t>
        </w:r>
      </w:hyperlink>
    </w:p>
    <w:p w14:paraId="01C67081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IPA:</w:t>
      </w:r>
      <w:r w:rsidRPr="00620B24">
        <w:rPr>
          <w:lang w:val="en-IN"/>
        </w:rPr>
        <w:t xml:space="preserve"> /</w:t>
      </w:r>
      <w:proofErr w:type="gramStart"/>
      <w:r w:rsidRPr="00620B24">
        <w:rPr>
          <w:lang w:val="en-IN"/>
        </w:rPr>
        <w:t>ˌ</w:t>
      </w:r>
      <w:proofErr w:type="spellStart"/>
      <w:r w:rsidRPr="00620B24">
        <w:rPr>
          <w:lang w:val="en-IN"/>
        </w:rPr>
        <w:t>pɑ</w:t>
      </w:r>
      <w:proofErr w:type="spellEnd"/>
      <w:r w:rsidRPr="00620B24">
        <w:rPr>
          <w:lang w:val="en-IN"/>
        </w:rPr>
        <w:t>ː.</w:t>
      </w:r>
      <w:proofErr w:type="spellStart"/>
      <w:r w:rsidRPr="00620B24">
        <w:rPr>
          <w:lang w:val="en-IN"/>
        </w:rPr>
        <w:t>liˌdaɪˌmɛθ.əlˈsɪl</w:t>
      </w:r>
      <w:proofErr w:type="gramEnd"/>
      <w:r w:rsidRPr="00620B24">
        <w:rPr>
          <w:lang w:val="en-IN"/>
        </w:rPr>
        <w:t>.</w:t>
      </w:r>
      <w:proofErr w:type="gramStart"/>
      <w:r w:rsidRPr="00620B24">
        <w:rPr>
          <w:lang w:val="en-IN"/>
        </w:rPr>
        <w:t>ək.sɑn</w:t>
      </w:r>
      <w:proofErr w:type="spellEnd"/>
      <w:proofErr w:type="gramEnd"/>
      <w:r w:rsidRPr="00620B24">
        <w:rPr>
          <w:lang w:val="en-IN"/>
        </w:rPr>
        <w:t>/</w:t>
      </w:r>
      <w:r w:rsidRPr="00620B24">
        <w:rPr>
          <w:lang w:val="en-IN"/>
        </w:rPr>
        <w:br/>
      </w:r>
      <w:r w:rsidRPr="00620B24">
        <w:rPr>
          <w:b/>
          <w:bCs/>
          <w:lang w:val="en-IN"/>
        </w:rPr>
        <w:t>Phonetic Spelling:</w:t>
      </w:r>
      <w:r w:rsidRPr="00620B24">
        <w:rPr>
          <w:lang w:val="en-IN"/>
        </w:rPr>
        <w:t xml:space="preserve"> </w:t>
      </w:r>
      <w:proofErr w:type="spellStart"/>
      <w:r w:rsidRPr="00620B24">
        <w:rPr>
          <w:lang w:val="en-IN"/>
        </w:rPr>
        <w:t>pah</w:t>
      </w:r>
      <w:proofErr w:type="spellEnd"/>
      <w:r w:rsidRPr="00620B24">
        <w:rPr>
          <w:lang w:val="en-IN"/>
        </w:rPr>
        <w:noBreakHyphen/>
        <w:t>lee</w:t>
      </w:r>
      <w:r w:rsidRPr="00620B24">
        <w:rPr>
          <w:lang w:val="en-IN"/>
        </w:rPr>
        <w:noBreakHyphen/>
        <w:t>dye</w:t>
      </w:r>
      <w:r w:rsidRPr="00620B24">
        <w:rPr>
          <w:lang w:val="en-IN"/>
        </w:rPr>
        <w:noBreakHyphen/>
        <w:t>meth</w:t>
      </w:r>
      <w:r w:rsidRPr="00620B24">
        <w:rPr>
          <w:lang w:val="en-IN"/>
        </w:rPr>
        <w:noBreakHyphen/>
      </w:r>
      <w:proofErr w:type="spellStart"/>
      <w:r w:rsidRPr="00620B24">
        <w:rPr>
          <w:lang w:val="en-IN"/>
        </w:rPr>
        <w:t>uhl</w:t>
      </w:r>
      <w:proofErr w:type="spellEnd"/>
      <w:r w:rsidRPr="00620B24">
        <w:rPr>
          <w:lang w:val="en-IN"/>
        </w:rPr>
        <w:noBreakHyphen/>
      </w:r>
      <w:proofErr w:type="spellStart"/>
      <w:r w:rsidRPr="00620B24">
        <w:rPr>
          <w:lang w:val="en-IN"/>
        </w:rPr>
        <w:t>sil</w:t>
      </w:r>
      <w:r w:rsidRPr="00620B24">
        <w:rPr>
          <w:lang w:val="en-IN"/>
        </w:rPr>
        <w:noBreakHyphen/>
        <w:t>uhk</w:t>
      </w:r>
      <w:r w:rsidRPr="00620B24">
        <w:rPr>
          <w:lang w:val="en-IN"/>
        </w:rPr>
        <w:noBreakHyphen/>
        <w:t>sahn</w:t>
      </w:r>
      <w:proofErr w:type="spellEnd"/>
    </w:p>
    <w:p w14:paraId="34D6C83A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lang w:val="en-IN"/>
        </w:rPr>
        <w:pict w14:anchorId="7D09D810">
          <v:rect id="_x0000_i1055" style="width:0;height:1.5pt" o:hralign="center" o:hrstd="t" o:hr="t" fillcolor="#a0a0a0" stroked="f"/>
        </w:pict>
      </w:r>
    </w:p>
    <w:p w14:paraId="2ECC17DD" w14:textId="77777777" w:rsidR="00620B24" w:rsidRPr="00620B24" w:rsidRDefault="00620B24" w:rsidP="00620B24">
      <w:pPr>
        <w:pStyle w:val="ShotDescription"/>
        <w:rPr>
          <w:b/>
          <w:bCs/>
          <w:lang w:val="en-IN"/>
        </w:rPr>
      </w:pPr>
      <w:r w:rsidRPr="00620B24">
        <w:rPr>
          <w:b/>
          <w:bCs/>
          <w:lang w:val="en-IN"/>
        </w:rPr>
        <w:t xml:space="preserve">2. </w:t>
      </w:r>
      <w:proofErr w:type="spellStart"/>
      <w:r w:rsidRPr="00620B24">
        <w:rPr>
          <w:b/>
          <w:bCs/>
          <w:lang w:val="en-IN"/>
        </w:rPr>
        <w:t>Octadecyltrichlorosilane</w:t>
      </w:r>
      <w:proofErr w:type="spellEnd"/>
      <w:r w:rsidRPr="00620B24">
        <w:rPr>
          <w:b/>
          <w:bCs/>
          <w:lang w:val="en-IN"/>
        </w:rPr>
        <w:t xml:space="preserve"> (OTS)</w:t>
      </w:r>
    </w:p>
    <w:p w14:paraId="66BC4C01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Pronunciation link:</w:t>
      </w:r>
      <w:r w:rsidRPr="00620B24">
        <w:rPr>
          <w:lang w:val="en-IN"/>
        </w:rPr>
        <w:br/>
      </w:r>
      <w:hyperlink r:id="rId10" w:tgtFrame="_new" w:history="1">
        <w:r w:rsidRPr="00620B24">
          <w:rPr>
            <w:rStyle w:val="Hyperlink"/>
            <w:lang w:val="en-IN"/>
          </w:rPr>
          <w:t>https://www.pronouncekiwi.com/Octadecyltrichlorosilane</w:t>
        </w:r>
      </w:hyperlink>
      <w:r w:rsidRPr="00620B24">
        <w:rPr>
          <w:lang w:val="en-IN"/>
        </w:rPr>
        <w:t> </w:t>
      </w:r>
      <w:hyperlink r:id="rId11" w:tgtFrame="_blank" w:history="1">
        <w:r w:rsidRPr="00620B24">
          <w:rPr>
            <w:rStyle w:val="Hyperlink"/>
            <w:lang w:val="en-IN"/>
          </w:rPr>
          <w:t>precision.fda.gov+10pronouncekiwi.com+10pronouncekiwi.com+10</w:t>
        </w:r>
      </w:hyperlink>
    </w:p>
    <w:p w14:paraId="60BCB095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IPA:</w:t>
      </w:r>
      <w:r w:rsidRPr="00620B24">
        <w:rPr>
          <w:lang w:val="en-IN"/>
        </w:rPr>
        <w:t xml:space="preserve"> /</w:t>
      </w:r>
      <w:proofErr w:type="gramStart"/>
      <w:r w:rsidRPr="00620B24">
        <w:rPr>
          <w:lang w:val="en-IN"/>
        </w:rPr>
        <w:t>ˌ</w:t>
      </w:r>
      <w:proofErr w:type="spellStart"/>
      <w:r w:rsidRPr="00620B24">
        <w:rPr>
          <w:lang w:val="en-IN"/>
        </w:rPr>
        <w:t>ɒk.təˌdɛs</w:t>
      </w:r>
      <w:proofErr w:type="gramEnd"/>
      <w:r w:rsidRPr="00620B24">
        <w:rPr>
          <w:lang w:val="en-IN"/>
        </w:rPr>
        <w:t>.</w:t>
      </w:r>
      <w:proofErr w:type="gramStart"/>
      <w:r w:rsidRPr="00620B24">
        <w:rPr>
          <w:lang w:val="en-IN"/>
        </w:rPr>
        <w:t>ɪlˌtraɪ.klɔːr</w:t>
      </w:r>
      <w:proofErr w:type="gramEnd"/>
      <w:r w:rsidRPr="00620B24">
        <w:rPr>
          <w:lang w:val="en-IN"/>
        </w:rPr>
        <w:t>.</w:t>
      </w:r>
      <w:proofErr w:type="gramStart"/>
      <w:r w:rsidRPr="00620B24">
        <w:rPr>
          <w:lang w:val="en-IN"/>
        </w:rPr>
        <w:t>oʊˈsɪl.eɪn</w:t>
      </w:r>
      <w:proofErr w:type="spellEnd"/>
      <w:proofErr w:type="gramEnd"/>
      <w:r w:rsidRPr="00620B24">
        <w:rPr>
          <w:lang w:val="en-IN"/>
        </w:rPr>
        <w:t>/</w:t>
      </w:r>
      <w:r w:rsidRPr="00620B24">
        <w:rPr>
          <w:lang w:val="en-IN"/>
        </w:rPr>
        <w:br/>
      </w:r>
      <w:r w:rsidRPr="00620B24">
        <w:rPr>
          <w:b/>
          <w:bCs/>
          <w:lang w:val="en-IN"/>
        </w:rPr>
        <w:t>Phonetic Spelling:</w:t>
      </w:r>
      <w:r w:rsidRPr="00620B24">
        <w:rPr>
          <w:lang w:val="en-IN"/>
        </w:rPr>
        <w:t xml:space="preserve"> ok</w:t>
      </w:r>
      <w:r w:rsidRPr="00620B24">
        <w:rPr>
          <w:lang w:val="en-IN"/>
        </w:rPr>
        <w:noBreakHyphen/>
      </w:r>
      <w:proofErr w:type="spellStart"/>
      <w:r w:rsidRPr="00620B24">
        <w:rPr>
          <w:lang w:val="en-IN"/>
        </w:rPr>
        <w:t>tuh</w:t>
      </w:r>
      <w:proofErr w:type="spellEnd"/>
      <w:r w:rsidRPr="00620B24">
        <w:rPr>
          <w:lang w:val="en-IN"/>
        </w:rPr>
        <w:noBreakHyphen/>
        <w:t>DES</w:t>
      </w:r>
      <w:r w:rsidRPr="00620B24">
        <w:rPr>
          <w:lang w:val="en-IN"/>
        </w:rPr>
        <w:noBreakHyphen/>
        <w:t>il</w:t>
      </w:r>
      <w:r w:rsidRPr="00620B24">
        <w:rPr>
          <w:lang w:val="en-IN"/>
        </w:rPr>
        <w:noBreakHyphen/>
        <w:t>try</w:t>
      </w:r>
      <w:r w:rsidRPr="00620B24">
        <w:rPr>
          <w:lang w:val="en-IN"/>
        </w:rPr>
        <w:noBreakHyphen/>
        <w:t>KLOR</w:t>
      </w:r>
      <w:r w:rsidRPr="00620B24">
        <w:rPr>
          <w:lang w:val="en-IN"/>
        </w:rPr>
        <w:noBreakHyphen/>
        <w:t>oh</w:t>
      </w:r>
      <w:r w:rsidRPr="00620B24">
        <w:rPr>
          <w:lang w:val="en-IN"/>
        </w:rPr>
        <w:noBreakHyphen/>
      </w:r>
      <w:proofErr w:type="spellStart"/>
      <w:r w:rsidRPr="00620B24">
        <w:rPr>
          <w:lang w:val="en-IN"/>
        </w:rPr>
        <w:t>sil</w:t>
      </w:r>
      <w:proofErr w:type="spellEnd"/>
      <w:r w:rsidRPr="00620B24">
        <w:rPr>
          <w:lang w:val="en-IN"/>
        </w:rPr>
        <w:noBreakHyphen/>
      </w:r>
      <w:proofErr w:type="spellStart"/>
      <w:r w:rsidRPr="00620B24">
        <w:rPr>
          <w:lang w:val="en-IN"/>
        </w:rPr>
        <w:t>ayn</w:t>
      </w:r>
      <w:proofErr w:type="spellEnd"/>
    </w:p>
    <w:p w14:paraId="41CF2563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lang w:val="en-IN"/>
        </w:rPr>
        <w:pict w14:anchorId="7DB2DF49">
          <v:rect id="_x0000_i1056" style="width:0;height:1.5pt" o:hralign="center" o:hrstd="t" o:hr="t" fillcolor="#a0a0a0" stroked="f"/>
        </w:pict>
      </w:r>
    </w:p>
    <w:p w14:paraId="42DA17F6" w14:textId="77777777" w:rsidR="00620B24" w:rsidRPr="00620B24" w:rsidRDefault="00620B24" w:rsidP="00620B24">
      <w:pPr>
        <w:pStyle w:val="ShotDescription"/>
        <w:rPr>
          <w:b/>
          <w:bCs/>
          <w:lang w:val="en-IN"/>
        </w:rPr>
      </w:pPr>
      <w:r w:rsidRPr="00620B24">
        <w:rPr>
          <w:b/>
          <w:bCs/>
          <w:lang w:val="en-IN"/>
        </w:rPr>
        <w:t>3. Hexane</w:t>
      </w:r>
    </w:p>
    <w:p w14:paraId="43D61FC5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Pronunciation link:</w:t>
      </w:r>
      <w:r w:rsidRPr="00620B24">
        <w:rPr>
          <w:lang w:val="en-IN"/>
        </w:rPr>
        <w:br/>
      </w:r>
      <w:hyperlink r:id="rId12" w:tgtFrame="_new" w:history="1">
        <w:r w:rsidRPr="00620B24">
          <w:rPr>
            <w:rStyle w:val="Hyperlink"/>
            <w:lang w:val="en-IN"/>
          </w:rPr>
          <w:t>https://www.merriam-webster.com/dictionary/hexane</w:t>
        </w:r>
      </w:hyperlink>
      <w:r w:rsidRPr="00620B24">
        <w:rPr>
          <w:lang w:val="en-IN"/>
        </w:rPr>
        <w:t> </w:t>
      </w:r>
      <w:hyperlink r:id="rId13" w:tgtFrame="_blank" w:history="1">
        <w:r w:rsidRPr="00620B24">
          <w:rPr>
            <w:rStyle w:val="Hyperlink"/>
            <w:lang w:val="en-IN"/>
          </w:rPr>
          <w:t>YouGlish+2How To Say Guide+2Forvo.com+2</w:t>
        </w:r>
      </w:hyperlink>
    </w:p>
    <w:p w14:paraId="088D9585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IPA:</w:t>
      </w:r>
      <w:r w:rsidRPr="00620B24">
        <w:rPr>
          <w:lang w:val="en-IN"/>
        </w:rPr>
        <w:t xml:space="preserve"> /</w:t>
      </w:r>
      <w:proofErr w:type="gramStart"/>
      <w:r w:rsidRPr="00620B24">
        <w:rPr>
          <w:lang w:val="en-IN"/>
        </w:rPr>
        <w:t>ˈ</w:t>
      </w:r>
      <w:proofErr w:type="spellStart"/>
      <w:r w:rsidRPr="00620B24">
        <w:rPr>
          <w:lang w:val="en-IN"/>
        </w:rPr>
        <w:t>hɛk.seɪn</w:t>
      </w:r>
      <w:proofErr w:type="spellEnd"/>
      <w:proofErr w:type="gramEnd"/>
      <w:r w:rsidRPr="00620B24">
        <w:rPr>
          <w:lang w:val="en-IN"/>
        </w:rPr>
        <w:t>/</w:t>
      </w:r>
      <w:r w:rsidRPr="00620B24">
        <w:rPr>
          <w:lang w:val="en-IN"/>
        </w:rPr>
        <w:br/>
      </w:r>
      <w:r w:rsidRPr="00620B24">
        <w:rPr>
          <w:b/>
          <w:bCs/>
          <w:lang w:val="en-IN"/>
        </w:rPr>
        <w:t>Phonetic Spelling:</w:t>
      </w:r>
      <w:r w:rsidRPr="00620B24">
        <w:rPr>
          <w:lang w:val="en-IN"/>
        </w:rPr>
        <w:t xml:space="preserve"> HEK</w:t>
      </w:r>
      <w:r w:rsidRPr="00620B24">
        <w:rPr>
          <w:lang w:val="en-IN"/>
        </w:rPr>
        <w:noBreakHyphen/>
      </w:r>
      <w:proofErr w:type="spellStart"/>
      <w:r w:rsidRPr="00620B24">
        <w:rPr>
          <w:lang w:val="en-IN"/>
        </w:rPr>
        <w:t>sayn</w:t>
      </w:r>
      <w:proofErr w:type="spellEnd"/>
    </w:p>
    <w:p w14:paraId="3AADD7B3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lang w:val="en-IN"/>
        </w:rPr>
        <w:pict w14:anchorId="522CEEED">
          <v:rect id="_x0000_i1057" style="width:0;height:1.5pt" o:hralign="center" o:hrstd="t" o:hr="t" fillcolor="#a0a0a0" stroked="f"/>
        </w:pict>
      </w:r>
    </w:p>
    <w:p w14:paraId="3A38B356" w14:textId="77777777" w:rsidR="00620B24" w:rsidRPr="00620B24" w:rsidRDefault="00620B24" w:rsidP="00620B24">
      <w:pPr>
        <w:pStyle w:val="ShotDescription"/>
        <w:rPr>
          <w:b/>
          <w:bCs/>
          <w:lang w:val="en-IN"/>
        </w:rPr>
      </w:pPr>
      <w:r w:rsidRPr="00620B24">
        <w:rPr>
          <w:b/>
          <w:bCs/>
          <w:lang w:val="en-IN"/>
        </w:rPr>
        <w:t>4. Sonicate / Sonication</w:t>
      </w:r>
    </w:p>
    <w:p w14:paraId="2C44C4C2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Pronunciation link:</w:t>
      </w:r>
      <w:r w:rsidRPr="00620B24">
        <w:rPr>
          <w:lang w:val="en-IN"/>
        </w:rPr>
        <w:br/>
      </w:r>
      <w:hyperlink r:id="rId14" w:tgtFrame="_new" w:history="1">
        <w:r w:rsidRPr="00620B24">
          <w:rPr>
            <w:rStyle w:val="Hyperlink"/>
            <w:lang w:val="en-IN"/>
          </w:rPr>
          <w:t>https://www.merriam-webster.com/dictionary/sonicate</w:t>
        </w:r>
      </w:hyperlink>
      <w:r w:rsidRPr="00620B24">
        <w:rPr>
          <w:lang w:val="en-IN"/>
        </w:rPr>
        <w:t> </w:t>
      </w:r>
      <w:hyperlink r:id="rId15" w:tgtFrame="_blank" w:history="1">
        <w:r w:rsidRPr="00620B24">
          <w:rPr>
            <w:rStyle w:val="Hyperlink"/>
            <w:lang w:val="en-IN"/>
          </w:rPr>
          <w:t>NIST WebBook+2How to Pronounce+2Wikipedia+2</w:t>
        </w:r>
      </w:hyperlink>
    </w:p>
    <w:p w14:paraId="653D0A23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IPA:</w:t>
      </w:r>
      <w:r w:rsidRPr="00620B24">
        <w:rPr>
          <w:lang w:val="en-IN"/>
        </w:rPr>
        <w:t xml:space="preserve"> /ˈ</w:t>
      </w:r>
      <w:proofErr w:type="spellStart"/>
      <w:r w:rsidRPr="00620B24">
        <w:rPr>
          <w:lang w:val="en-IN"/>
        </w:rPr>
        <w:t>sɒn.</w:t>
      </w:r>
      <w:proofErr w:type="gramStart"/>
      <w:r w:rsidRPr="00620B24">
        <w:rPr>
          <w:lang w:val="en-IN"/>
        </w:rPr>
        <w:t>ɪ.keɪt</w:t>
      </w:r>
      <w:proofErr w:type="spellEnd"/>
      <w:proofErr w:type="gramEnd"/>
      <w:r w:rsidRPr="00620B24">
        <w:rPr>
          <w:lang w:val="en-IN"/>
        </w:rPr>
        <w:t>/</w:t>
      </w:r>
      <w:r w:rsidRPr="00620B24">
        <w:rPr>
          <w:lang w:val="en-IN"/>
        </w:rPr>
        <w:br/>
      </w:r>
      <w:r w:rsidRPr="00620B24">
        <w:rPr>
          <w:b/>
          <w:bCs/>
          <w:lang w:val="en-IN"/>
        </w:rPr>
        <w:t>Phonetic Spelling:</w:t>
      </w:r>
      <w:r w:rsidRPr="00620B24">
        <w:rPr>
          <w:lang w:val="en-IN"/>
        </w:rPr>
        <w:t xml:space="preserve"> SON</w:t>
      </w:r>
      <w:r w:rsidRPr="00620B24">
        <w:rPr>
          <w:lang w:val="en-IN"/>
        </w:rPr>
        <w:noBreakHyphen/>
      </w:r>
      <w:proofErr w:type="spellStart"/>
      <w:r w:rsidRPr="00620B24">
        <w:rPr>
          <w:lang w:val="en-IN"/>
        </w:rPr>
        <w:t>ih</w:t>
      </w:r>
      <w:proofErr w:type="spellEnd"/>
      <w:r w:rsidRPr="00620B24">
        <w:rPr>
          <w:lang w:val="en-IN"/>
        </w:rPr>
        <w:noBreakHyphen/>
      </w:r>
      <w:proofErr w:type="spellStart"/>
      <w:r w:rsidRPr="00620B24">
        <w:rPr>
          <w:lang w:val="en-IN"/>
        </w:rPr>
        <w:t>kate</w:t>
      </w:r>
      <w:proofErr w:type="spellEnd"/>
    </w:p>
    <w:p w14:paraId="71BABB60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lang w:val="en-IN"/>
        </w:rPr>
        <w:pict w14:anchorId="20D6DA3C">
          <v:rect id="_x0000_i1058" style="width:0;height:1.5pt" o:hralign="center" o:hrstd="t" o:hr="t" fillcolor="#a0a0a0" stroked="f"/>
        </w:pict>
      </w:r>
    </w:p>
    <w:p w14:paraId="23B349D6" w14:textId="77777777" w:rsidR="00620B24" w:rsidRPr="00620B24" w:rsidRDefault="00620B24" w:rsidP="00620B24">
      <w:pPr>
        <w:pStyle w:val="ShotDescription"/>
        <w:rPr>
          <w:b/>
          <w:bCs/>
          <w:lang w:val="en-IN"/>
        </w:rPr>
      </w:pPr>
      <w:r w:rsidRPr="00620B24">
        <w:rPr>
          <w:b/>
          <w:bCs/>
          <w:lang w:val="en-IN"/>
        </w:rPr>
        <w:t>5. Degas / Degassing</w:t>
      </w:r>
    </w:p>
    <w:p w14:paraId="3024693D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Pronunciation link:</w:t>
      </w:r>
      <w:r w:rsidRPr="00620B24">
        <w:rPr>
          <w:lang w:val="en-IN"/>
        </w:rPr>
        <w:br/>
      </w:r>
      <w:hyperlink r:id="rId16" w:tgtFrame="_new" w:history="1">
        <w:r w:rsidRPr="00620B24">
          <w:rPr>
            <w:rStyle w:val="Hyperlink"/>
            <w:lang w:val="en-IN"/>
          </w:rPr>
          <w:t>https://www.merriam-webster.com/dictionary/degassing</w:t>
        </w:r>
      </w:hyperlink>
      <w:r w:rsidRPr="00620B24">
        <w:rPr>
          <w:lang w:val="en-IN"/>
        </w:rPr>
        <w:t> </w:t>
      </w:r>
      <w:hyperlink r:id="rId17" w:tgtFrame="_blank" w:history="1">
        <w:r w:rsidRPr="00620B24">
          <w:rPr>
            <w:rStyle w:val="Hyperlink"/>
            <w:lang w:val="en-IN"/>
          </w:rPr>
          <w:t>merriam-webster.com</w:t>
        </w:r>
      </w:hyperlink>
    </w:p>
    <w:p w14:paraId="7FE62279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IPA:</w:t>
      </w:r>
      <w:r w:rsidRPr="00620B24">
        <w:rPr>
          <w:lang w:val="en-IN"/>
        </w:rPr>
        <w:t xml:space="preserve"> /diːˈ</w:t>
      </w:r>
      <w:proofErr w:type="spellStart"/>
      <w:r w:rsidRPr="00620B24">
        <w:rPr>
          <w:lang w:val="en-IN"/>
        </w:rPr>
        <w:t>ɡæs</w:t>
      </w:r>
      <w:proofErr w:type="spellEnd"/>
      <w:r w:rsidRPr="00620B24">
        <w:rPr>
          <w:lang w:val="en-IN"/>
        </w:rPr>
        <w:t>/</w:t>
      </w:r>
      <w:r w:rsidRPr="00620B24">
        <w:rPr>
          <w:lang w:val="en-IN"/>
        </w:rPr>
        <w:br/>
      </w:r>
      <w:r w:rsidRPr="00620B24">
        <w:rPr>
          <w:b/>
          <w:bCs/>
          <w:lang w:val="en-IN"/>
        </w:rPr>
        <w:t>Phonetic Spelling:</w:t>
      </w:r>
      <w:r w:rsidRPr="00620B24">
        <w:rPr>
          <w:lang w:val="en-IN"/>
        </w:rPr>
        <w:t xml:space="preserve"> dee</w:t>
      </w:r>
      <w:r w:rsidRPr="00620B24">
        <w:rPr>
          <w:lang w:val="en-IN"/>
        </w:rPr>
        <w:noBreakHyphen/>
        <w:t>GAS</w:t>
      </w:r>
    </w:p>
    <w:p w14:paraId="3AC56994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lang w:val="en-IN"/>
        </w:rPr>
        <w:lastRenderedPageBreak/>
        <w:pict w14:anchorId="6D7EE4FE">
          <v:rect id="_x0000_i1059" style="width:0;height:1.5pt" o:hralign="center" o:hrstd="t" o:hr="t" fillcolor="#a0a0a0" stroked="f"/>
        </w:pict>
      </w:r>
    </w:p>
    <w:p w14:paraId="427022B7" w14:textId="77777777" w:rsidR="00620B24" w:rsidRPr="00620B24" w:rsidRDefault="00620B24" w:rsidP="00620B24">
      <w:pPr>
        <w:pStyle w:val="ShotDescription"/>
        <w:rPr>
          <w:b/>
          <w:bCs/>
          <w:lang w:val="en-IN"/>
        </w:rPr>
      </w:pPr>
      <w:r w:rsidRPr="00620B24">
        <w:rPr>
          <w:b/>
          <w:bCs/>
          <w:lang w:val="en-IN"/>
        </w:rPr>
        <w:t>6. Centistokes</w:t>
      </w:r>
    </w:p>
    <w:p w14:paraId="62F0990D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Pronunciation link:</w:t>
      </w:r>
      <w:r w:rsidRPr="00620B24">
        <w:rPr>
          <w:lang w:val="en-IN"/>
        </w:rPr>
        <w:br/>
      </w:r>
      <w:hyperlink r:id="rId18" w:tgtFrame="_new" w:history="1">
        <w:r w:rsidRPr="00620B24">
          <w:rPr>
            <w:rStyle w:val="Hyperlink"/>
            <w:lang w:val="en-IN"/>
          </w:rPr>
          <w:t>https://www.merriam-webster.com/dictionary/centistoke</w:t>
        </w:r>
      </w:hyperlink>
      <w:r w:rsidRPr="00620B24">
        <w:rPr>
          <w:lang w:val="en-IN"/>
        </w:rPr>
        <w:t> </w:t>
      </w:r>
      <w:hyperlink r:id="rId19" w:tgtFrame="_blank" w:history="1">
        <w:r w:rsidRPr="00620B24">
          <w:rPr>
            <w:rStyle w:val="Hyperlink"/>
            <w:lang w:val="en-IN"/>
          </w:rPr>
          <w:t>merriam-webster.com</w:t>
        </w:r>
      </w:hyperlink>
    </w:p>
    <w:p w14:paraId="432C6801" w14:textId="77777777" w:rsidR="00620B24" w:rsidRPr="00620B24" w:rsidRDefault="00620B24" w:rsidP="00620B24">
      <w:pPr>
        <w:pStyle w:val="ShotDescription"/>
        <w:rPr>
          <w:lang w:val="en-IN"/>
        </w:rPr>
      </w:pPr>
      <w:r w:rsidRPr="00620B24">
        <w:rPr>
          <w:b/>
          <w:bCs/>
          <w:lang w:val="en-IN"/>
        </w:rPr>
        <w:t>IPA:</w:t>
      </w:r>
      <w:r w:rsidRPr="00620B24">
        <w:rPr>
          <w:lang w:val="en-IN"/>
        </w:rPr>
        <w:t xml:space="preserve"> /</w:t>
      </w:r>
      <w:proofErr w:type="gramStart"/>
      <w:r w:rsidRPr="00620B24">
        <w:rPr>
          <w:lang w:val="en-IN"/>
        </w:rPr>
        <w:t>ˈ</w:t>
      </w:r>
      <w:proofErr w:type="spellStart"/>
      <w:r w:rsidRPr="00620B24">
        <w:rPr>
          <w:lang w:val="en-IN"/>
        </w:rPr>
        <w:t>sɛn.tiˌstoʊks</w:t>
      </w:r>
      <w:proofErr w:type="spellEnd"/>
      <w:proofErr w:type="gramEnd"/>
      <w:r w:rsidRPr="00620B24">
        <w:rPr>
          <w:lang w:val="en-IN"/>
        </w:rPr>
        <w:t>/</w:t>
      </w:r>
      <w:r w:rsidRPr="00620B24">
        <w:rPr>
          <w:lang w:val="en-IN"/>
        </w:rPr>
        <w:br/>
      </w:r>
      <w:r w:rsidRPr="00620B24">
        <w:rPr>
          <w:b/>
          <w:bCs/>
          <w:lang w:val="en-IN"/>
        </w:rPr>
        <w:t>Phonetic Spelling:</w:t>
      </w:r>
      <w:r w:rsidRPr="00620B24">
        <w:rPr>
          <w:lang w:val="en-IN"/>
        </w:rPr>
        <w:t xml:space="preserve"> SEN</w:t>
      </w:r>
      <w:r w:rsidRPr="00620B24">
        <w:rPr>
          <w:lang w:val="en-IN"/>
        </w:rPr>
        <w:noBreakHyphen/>
        <w:t>tee</w:t>
      </w:r>
      <w:r w:rsidRPr="00620B24">
        <w:rPr>
          <w:lang w:val="en-IN"/>
        </w:rPr>
        <w:noBreakHyphen/>
      </w:r>
      <w:proofErr w:type="spellStart"/>
      <w:r w:rsidRPr="00620B24">
        <w:rPr>
          <w:lang w:val="en-IN"/>
        </w:rPr>
        <w:t>stohks</w:t>
      </w:r>
      <w:proofErr w:type="spellEnd"/>
    </w:p>
    <w:p w14:paraId="2FD48440" w14:textId="77777777" w:rsidR="00620B24" w:rsidRPr="000D00E6" w:rsidRDefault="00620B24" w:rsidP="00620B24">
      <w:pPr>
        <w:pStyle w:val="ShotDescription"/>
        <w:ind w:left="0" w:firstLine="0"/>
      </w:pPr>
    </w:p>
    <w:sectPr w:rsidR="00620B24" w:rsidRPr="000D00E6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B7CB" w14:textId="77777777" w:rsidR="00243E35" w:rsidRDefault="00243E35">
      <w:r>
        <w:separator/>
      </w:r>
    </w:p>
    <w:p w14:paraId="274CA7B6" w14:textId="77777777" w:rsidR="00243E35" w:rsidRDefault="00243E35"/>
  </w:endnote>
  <w:endnote w:type="continuationSeparator" w:id="0">
    <w:p w14:paraId="75DF2CF2" w14:textId="77777777" w:rsidR="00243E35" w:rsidRDefault="00243E35">
      <w:r>
        <w:continuationSeparator/>
      </w:r>
    </w:p>
    <w:p w14:paraId="0DCC2B37" w14:textId="77777777" w:rsidR="00243E35" w:rsidRDefault="00243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C0CD1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123A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B2586">
      <w:rPr>
        <w:rFonts w:cstheme="minorHAnsi"/>
      </w:rPr>
      <w:t xml:space="preserve"> </w:t>
    </w:r>
    <w:r w:rsidR="00AC5EA1">
      <w:rPr>
        <w:rFonts w:cstheme="minorHAnsi"/>
      </w:rPr>
      <w:t xml:space="preserve">July 8, </w:t>
    </w:r>
    <w:proofErr w:type="gramStart"/>
    <w:r w:rsidR="00AC5EA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3863C1">
      <w:rPr>
        <w:rFonts w:cstheme="minorHAnsi"/>
        <w:noProof/>
      </w:rPr>
      <w:t>7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3863C1">
      <w:rPr>
        <w:rFonts w:cstheme="minorHAnsi"/>
        <w:noProof/>
      </w:rPr>
      <w:t>7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BBF8" w14:textId="77777777" w:rsidR="00243E35" w:rsidRDefault="00243E35">
      <w:r>
        <w:separator/>
      </w:r>
    </w:p>
    <w:p w14:paraId="6C0AE5AB" w14:textId="77777777" w:rsidR="00243E35" w:rsidRDefault="00243E35"/>
  </w:footnote>
  <w:footnote w:type="continuationSeparator" w:id="0">
    <w:p w14:paraId="6C6986F4" w14:textId="77777777" w:rsidR="00243E35" w:rsidRDefault="00243E35">
      <w:r>
        <w:continuationSeparator/>
      </w:r>
    </w:p>
    <w:p w14:paraId="276B1E53" w14:textId="77777777" w:rsidR="00243E35" w:rsidRDefault="00243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9100636" w:rsidR="00336C61" w:rsidRPr="006D3AC7" w:rsidRDefault="00336C61" w:rsidP="00AC5EA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EA1" w:rsidRPr="00AC5EA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C5EA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49332">
    <w:abstractNumId w:val="33"/>
  </w:num>
  <w:num w:numId="2" w16cid:durableId="936256743">
    <w:abstractNumId w:val="35"/>
  </w:num>
  <w:num w:numId="3" w16cid:durableId="130829972">
    <w:abstractNumId w:val="34"/>
  </w:num>
  <w:num w:numId="4" w16cid:durableId="363553808">
    <w:abstractNumId w:val="27"/>
  </w:num>
  <w:num w:numId="5" w16cid:durableId="463545027">
    <w:abstractNumId w:val="13"/>
  </w:num>
  <w:num w:numId="6" w16cid:durableId="666978968">
    <w:abstractNumId w:val="30"/>
  </w:num>
  <w:num w:numId="7" w16cid:durableId="603000794">
    <w:abstractNumId w:val="37"/>
  </w:num>
  <w:num w:numId="8" w16cid:durableId="573012519">
    <w:abstractNumId w:val="11"/>
  </w:num>
  <w:num w:numId="9" w16cid:durableId="1911963243">
    <w:abstractNumId w:val="16"/>
  </w:num>
  <w:num w:numId="10" w16cid:durableId="536627122">
    <w:abstractNumId w:val="24"/>
  </w:num>
  <w:num w:numId="11" w16cid:durableId="896739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63934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71783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34652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5191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788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3853945">
    <w:abstractNumId w:val="32"/>
  </w:num>
  <w:num w:numId="18" w16cid:durableId="249892182">
    <w:abstractNumId w:val="28"/>
  </w:num>
  <w:num w:numId="19" w16cid:durableId="1694575058">
    <w:abstractNumId w:val="26"/>
  </w:num>
  <w:num w:numId="20" w16cid:durableId="234626446">
    <w:abstractNumId w:val="19"/>
  </w:num>
  <w:num w:numId="21" w16cid:durableId="319508923">
    <w:abstractNumId w:val="18"/>
  </w:num>
  <w:num w:numId="22" w16cid:durableId="720524253">
    <w:abstractNumId w:val="10"/>
  </w:num>
  <w:num w:numId="23" w16cid:durableId="414597213">
    <w:abstractNumId w:val="15"/>
  </w:num>
  <w:num w:numId="24" w16cid:durableId="684595745">
    <w:abstractNumId w:val="31"/>
  </w:num>
  <w:num w:numId="25" w16cid:durableId="1081410269">
    <w:abstractNumId w:val="12"/>
  </w:num>
  <w:num w:numId="26" w16cid:durableId="292760388">
    <w:abstractNumId w:val="25"/>
  </w:num>
  <w:num w:numId="27" w16cid:durableId="1479304095">
    <w:abstractNumId w:val="21"/>
  </w:num>
  <w:num w:numId="28" w16cid:durableId="1825076555">
    <w:abstractNumId w:val="9"/>
  </w:num>
  <w:num w:numId="29" w16cid:durableId="1508132348">
    <w:abstractNumId w:val="7"/>
  </w:num>
  <w:num w:numId="30" w16cid:durableId="268506709">
    <w:abstractNumId w:val="6"/>
  </w:num>
  <w:num w:numId="31" w16cid:durableId="1120564793">
    <w:abstractNumId w:val="5"/>
  </w:num>
  <w:num w:numId="32" w16cid:durableId="192117519">
    <w:abstractNumId w:val="4"/>
  </w:num>
  <w:num w:numId="33" w16cid:durableId="336735146">
    <w:abstractNumId w:val="8"/>
  </w:num>
  <w:num w:numId="34" w16cid:durableId="136918071">
    <w:abstractNumId w:val="3"/>
  </w:num>
  <w:num w:numId="35" w16cid:durableId="683702120">
    <w:abstractNumId w:val="2"/>
  </w:num>
  <w:num w:numId="36" w16cid:durableId="246350816">
    <w:abstractNumId w:val="1"/>
  </w:num>
  <w:num w:numId="37" w16cid:durableId="1676884320">
    <w:abstractNumId w:val="0"/>
  </w:num>
  <w:num w:numId="38" w16cid:durableId="33047620">
    <w:abstractNumId w:val="14"/>
  </w:num>
  <w:num w:numId="39" w16cid:durableId="1627272307">
    <w:abstractNumId w:val="36"/>
  </w:num>
  <w:num w:numId="40" w16cid:durableId="1823737115">
    <w:abstractNumId w:val="20"/>
  </w:num>
  <w:num w:numId="41" w16cid:durableId="1425688186">
    <w:abstractNumId w:val="22"/>
  </w:num>
  <w:num w:numId="42" w16cid:durableId="1743679396">
    <w:abstractNumId w:val="29"/>
  </w:num>
  <w:num w:numId="43" w16cid:durableId="1148208070">
    <w:abstractNumId w:val="17"/>
  </w:num>
  <w:num w:numId="44" w16cid:durableId="103881496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2C2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2C61"/>
    <w:rsid w:val="00037828"/>
    <w:rsid w:val="0004142D"/>
    <w:rsid w:val="00043807"/>
    <w:rsid w:val="00045112"/>
    <w:rsid w:val="00055137"/>
    <w:rsid w:val="0006195F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0E6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434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0308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5B1E"/>
    <w:rsid w:val="001F615E"/>
    <w:rsid w:val="00214268"/>
    <w:rsid w:val="00226089"/>
    <w:rsid w:val="002422D6"/>
    <w:rsid w:val="00243E35"/>
    <w:rsid w:val="00244CDB"/>
    <w:rsid w:val="00247BFF"/>
    <w:rsid w:val="00251E3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8DE"/>
    <w:rsid w:val="00355D9B"/>
    <w:rsid w:val="00357FB7"/>
    <w:rsid w:val="00363153"/>
    <w:rsid w:val="00364249"/>
    <w:rsid w:val="003672FC"/>
    <w:rsid w:val="003754A7"/>
    <w:rsid w:val="0037628E"/>
    <w:rsid w:val="0038502C"/>
    <w:rsid w:val="003863C1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B64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829"/>
    <w:rsid w:val="004A72BD"/>
    <w:rsid w:val="004B6CBD"/>
    <w:rsid w:val="004C1095"/>
    <w:rsid w:val="004C2DAD"/>
    <w:rsid w:val="004C4FAE"/>
    <w:rsid w:val="004C58F5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0B6A"/>
    <w:rsid w:val="00511F52"/>
    <w:rsid w:val="00513853"/>
    <w:rsid w:val="0052184A"/>
    <w:rsid w:val="00521CBD"/>
    <w:rsid w:val="00524258"/>
    <w:rsid w:val="00530DD9"/>
    <w:rsid w:val="005320E4"/>
    <w:rsid w:val="00534B83"/>
    <w:rsid w:val="00535F8C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65C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0B24"/>
    <w:rsid w:val="00622BE8"/>
    <w:rsid w:val="00626AF2"/>
    <w:rsid w:val="006346FE"/>
    <w:rsid w:val="006361E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0C5A"/>
    <w:rsid w:val="00681C47"/>
    <w:rsid w:val="0069665E"/>
    <w:rsid w:val="006A0250"/>
    <w:rsid w:val="006A0AFD"/>
    <w:rsid w:val="006A14A2"/>
    <w:rsid w:val="006A1B4F"/>
    <w:rsid w:val="006A21CB"/>
    <w:rsid w:val="006A3F2C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30E"/>
    <w:rsid w:val="006F2681"/>
    <w:rsid w:val="00710EA3"/>
    <w:rsid w:val="0071156C"/>
    <w:rsid w:val="0071182F"/>
    <w:rsid w:val="0071294C"/>
    <w:rsid w:val="00724E3B"/>
    <w:rsid w:val="00727975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179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44A1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347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23A3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4D5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A1"/>
    <w:rsid w:val="00AC5EF4"/>
    <w:rsid w:val="00AC63FC"/>
    <w:rsid w:val="00AD3B12"/>
    <w:rsid w:val="00AD3B41"/>
    <w:rsid w:val="00AD4F04"/>
    <w:rsid w:val="00AD5A94"/>
    <w:rsid w:val="00AE11E8"/>
    <w:rsid w:val="00AE2480"/>
    <w:rsid w:val="00AE5D7B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586"/>
    <w:rsid w:val="00BC01E5"/>
    <w:rsid w:val="00BC3F28"/>
    <w:rsid w:val="00BC6DA7"/>
    <w:rsid w:val="00BC7E90"/>
    <w:rsid w:val="00BD4346"/>
    <w:rsid w:val="00BE051D"/>
    <w:rsid w:val="00BE061E"/>
    <w:rsid w:val="00BE5598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64B6"/>
    <w:rsid w:val="00C50118"/>
    <w:rsid w:val="00C524BE"/>
    <w:rsid w:val="00C602B2"/>
    <w:rsid w:val="00C61C16"/>
    <w:rsid w:val="00C66C56"/>
    <w:rsid w:val="00C70C90"/>
    <w:rsid w:val="00C7374B"/>
    <w:rsid w:val="00C766A8"/>
    <w:rsid w:val="00C8109F"/>
    <w:rsid w:val="00C82679"/>
    <w:rsid w:val="00C836F3"/>
    <w:rsid w:val="00C86AB0"/>
    <w:rsid w:val="00C90961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17C8"/>
    <w:rsid w:val="00CD515D"/>
    <w:rsid w:val="00CD63B8"/>
    <w:rsid w:val="00CD7F92"/>
    <w:rsid w:val="00CE0665"/>
    <w:rsid w:val="00CE10F2"/>
    <w:rsid w:val="00CE474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C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47E9"/>
    <w:rsid w:val="00D630A2"/>
    <w:rsid w:val="00D6314B"/>
    <w:rsid w:val="00D6533E"/>
    <w:rsid w:val="00D654B4"/>
    <w:rsid w:val="00D662C7"/>
    <w:rsid w:val="00D712A3"/>
    <w:rsid w:val="00D75084"/>
    <w:rsid w:val="00D75193"/>
    <w:rsid w:val="00D7547B"/>
    <w:rsid w:val="00D80DEB"/>
    <w:rsid w:val="00D87F73"/>
    <w:rsid w:val="00D9533A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97E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546F"/>
    <w:rsid w:val="00E072C2"/>
    <w:rsid w:val="00E16194"/>
    <w:rsid w:val="00E24673"/>
    <w:rsid w:val="00E24898"/>
    <w:rsid w:val="00E276F4"/>
    <w:rsid w:val="00E27BFE"/>
    <w:rsid w:val="00E27EF5"/>
    <w:rsid w:val="00E355EE"/>
    <w:rsid w:val="00E35FB3"/>
    <w:rsid w:val="00E44C46"/>
    <w:rsid w:val="00E52CA8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0FDB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0B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1">
    <w:name w:val="확인되지 않은 멘션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F130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F130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F130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F130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F130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F130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620B2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620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polydimethylsiloxane" TargetMode="External"/><Relationship Id="rId13" Type="http://schemas.openxmlformats.org/officeDocument/2006/relationships/hyperlink" Target="https://howtosayguide.com/how-to-say-polydimethylsiloxane/?utm_source=chatgpt.com" TargetMode="External"/><Relationship Id="rId18" Type="http://schemas.openxmlformats.org/officeDocument/2006/relationships/hyperlink" Target="https://www.merriam-webster.com/dictionary/centistok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964528" TargetMode="External"/><Relationship Id="rId12" Type="http://schemas.openxmlformats.org/officeDocument/2006/relationships/hyperlink" Target="https://www.merriam-webster.com/dictionary/hexane" TargetMode="External"/><Relationship Id="rId17" Type="http://schemas.openxmlformats.org/officeDocument/2006/relationships/hyperlink" Target="https://www.merriam-webster.com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degassi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nouncekiwi.com/Octadecyltrichlorosilane?utm_source=chatgpt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polydimethylsiloxane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ronouncekiwi.com/Octadecyltrichlorosilane" TargetMode="External"/><Relationship Id="rId19" Type="http://schemas.openxmlformats.org/officeDocument/2006/relationships/hyperlink" Target="https://www.merriam-webster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polydimethylsiloxane?utm_source=chatgpt.com" TargetMode="External"/><Relationship Id="rId14" Type="http://schemas.openxmlformats.org/officeDocument/2006/relationships/hyperlink" Target="https://www.merriam-webster.com/dictionary/sonicat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34</cp:revision>
  <cp:lastPrinted>2025-07-22T06:32:00Z</cp:lastPrinted>
  <dcterms:created xsi:type="dcterms:W3CDTF">2025-07-08T03:45:00Z</dcterms:created>
  <dcterms:modified xsi:type="dcterms:W3CDTF">2025-07-22T06:32:00Z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