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8379DA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E2902">
        <w:rPr>
          <w:rFonts w:eastAsia="Times New Roman" w:cstheme="minorHAnsi"/>
          <w:b/>
        </w:rPr>
        <w:t>68724</w:t>
      </w:r>
    </w:p>
    <w:p w14:paraId="2F6924E5" w14:textId="4D1A5CD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2902">
        <w:rPr>
          <w:rFonts w:eastAsia="Times New Roman" w:cstheme="minorHAnsi"/>
          <w:b/>
        </w:rPr>
        <w:t>Pallavi Sharma</w:t>
      </w:r>
    </w:p>
    <w:p w14:paraId="6FB9233B" w14:textId="5D72455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7E2902" w:rsidRPr="007E2902">
          <w:rPr>
            <w:rStyle w:val="Hyperlink"/>
            <w:rFonts w:eastAsia="Times New Roman" w:cstheme="minorHAnsi"/>
            <w:b/>
          </w:rPr>
          <w:t>https://review.jove.com/account/file-uploader?src=20960868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2A38D6E0" w14:textId="77777777" w:rsidR="007E2902" w:rsidRPr="007F0F7D" w:rsidRDefault="004E0C5A" w:rsidP="007E2902">
      <w:pPr>
        <w:jc w:val="both"/>
        <w:rPr>
          <w:rFonts w:ascii="Calibri" w:hAnsi="Calibri" w:cs="Calibri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7E2902" w:rsidRPr="007E2902">
        <w:rPr>
          <w:rFonts w:ascii="Calibri" w:hAnsi="Calibri" w:cs="Calibri"/>
          <w:b/>
          <w:bCs/>
          <w:sz w:val="32"/>
          <w:szCs w:val="32"/>
        </w:rPr>
        <w:t>Mouse Sciatic Nerve Transection/Resuture Procedure for Studying Nerve Repair and Functional Recovery</w:t>
      </w:r>
    </w:p>
    <w:p w14:paraId="30BC7CCC" w14:textId="6198249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12724CA" w14:textId="076F4FBB" w:rsidR="007E2902" w:rsidRPr="001F5CFD" w:rsidRDefault="007E2902" w:rsidP="007E2902">
      <w:pPr>
        <w:jc w:val="both"/>
        <w:rPr>
          <w:rFonts w:ascii="Calibri" w:hAnsi="Calibri" w:cs="Calibri"/>
          <w:sz w:val="28"/>
          <w:szCs w:val="28"/>
        </w:rPr>
      </w:pPr>
      <w:r w:rsidRPr="001F5CFD">
        <w:rPr>
          <w:rFonts w:ascii="Calibri" w:hAnsi="Calibri" w:cs="Calibri"/>
          <w:sz w:val="28"/>
          <w:szCs w:val="28"/>
        </w:rPr>
        <w:t>Su-Hyuk Ko</w:t>
      </w:r>
      <w:r w:rsidRPr="001F5CFD">
        <w:rPr>
          <w:rFonts w:ascii="Calibri" w:hAnsi="Calibri" w:cs="Calibri"/>
          <w:sz w:val="28"/>
          <w:szCs w:val="28"/>
          <w:vertAlign w:val="superscript"/>
        </w:rPr>
        <w:t>1,2,3</w:t>
      </w:r>
      <w:r w:rsidRPr="001F5CFD">
        <w:rPr>
          <w:rFonts w:ascii="Calibri" w:hAnsi="Calibri" w:cs="Calibri"/>
          <w:sz w:val="28"/>
          <w:szCs w:val="28"/>
        </w:rPr>
        <w:t>*, Lizhen Chen</w:t>
      </w:r>
      <w:r w:rsidRPr="001F5CFD">
        <w:rPr>
          <w:rFonts w:ascii="Calibri" w:hAnsi="Calibri" w:cs="Calibri"/>
          <w:sz w:val="28"/>
          <w:szCs w:val="28"/>
          <w:vertAlign w:val="superscript"/>
        </w:rPr>
        <w:t>1,2,3</w:t>
      </w:r>
    </w:p>
    <w:p w14:paraId="25BB1F98" w14:textId="77777777" w:rsidR="007E2902" w:rsidRPr="001F5CFD" w:rsidRDefault="007E2902" w:rsidP="007E2902">
      <w:pPr>
        <w:jc w:val="both"/>
        <w:rPr>
          <w:rFonts w:ascii="Calibri" w:hAnsi="Calibri" w:cs="Calibri"/>
          <w:sz w:val="28"/>
          <w:szCs w:val="28"/>
        </w:rPr>
      </w:pPr>
    </w:p>
    <w:p w14:paraId="5806D762" w14:textId="77777777" w:rsidR="007E2902" w:rsidRPr="001F5CFD" w:rsidRDefault="007E2902" w:rsidP="007E2902">
      <w:pPr>
        <w:jc w:val="both"/>
        <w:rPr>
          <w:rFonts w:ascii="Calibri" w:hAnsi="Calibri" w:cs="Calibri"/>
          <w:sz w:val="28"/>
          <w:szCs w:val="28"/>
        </w:rPr>
      </w:pPr>
      <w:r w:rsidRPr="001F5CFD">
        <w:rPr>
          <w:rFonts w:ascii="Calibri" w:hAnsi="Calibri" w:cs="Calibri"/>
          <w:sz w:val="28"/>
          <w:szCs w:val="28"/>
          <w:vertAlign w:val="superscript"/>
        </w:rPr>
        <w:t>1</w:t>
      </w:r>
      <w:r w:rsidRPr="001F5CFD">
        <w:rPr>
          <w:rFonts w:ascii="Calibri" w:hAnsi="Calibri" w:cs="Calibri"/>
          <w:sz w:val="28"/>
          <w:szCs w:val="28"/>
        </w:rPr>
        <w:t>Barshop Institute for Longevity and Aging Studies, University of Texas Health Science Center at San Antonio</w:t>
      </w:r>
    </w:p>
    <w:p w14:paraId="23177A47" w14:textId="19819D66" w:rsidR="007E2902" w:rsidRPr="001F5CFD" w:rsidRDefault="007E2902" w:rsidP="007E2902">
      <w:pPr>
        <w:jc w:val="both"/>
        <w:rPr>
          <w:rFonts w:ascii="Calibri" w:hAnsi="Calibri" w:cs="Calibri"/>
          <w:sz w:val="28"/>
          <w:szCs w:val="28"/>
        </w:rPr>
      </w:pPr>
      <w:r w:rsidRPr="001F5CFD">
        <w:rPr>
          <w:rFonts w:ascii="Calibri" w:hAnsi="Calibri" w:cs="Calibri"/>
          <w:sz w:val="28"/>
          <w:szCs w:val="28"/>
          <w:vertAlign w:val="superscript"/>
        </w:rPr>
        <w:t>2</w:t>
      </w:r>
      <w:r w:rsidRPr="001F5CFD">
        <w:rPr>
          <w:rFonts w:ascii="Calibri" w:hAnsi="Calibri" w:cs="Calibri"/>
          <w:sz w:val="28"/>
          <w:szCs w:val="28"/>
        </w:rPr>
        <w:t>Department of Cell Systems and Anatomy, University of Texas Health Science Center at San Antonio</w:t>
      </w:r>
    </w:p>
    <w:p w14:paraId="56BAAE96" w14:textId="1C8020E2" w:rsidR="007E2902" w:rsidRPr="001F5CFD" w:rsidRDefault="007E2902" w:rsidP="007E2902">
      <w:pPr>
        <w:jc w:val="both"/>
        <w:rPr>
          <w:rFonts w:ascii="Calibri" w:hAnsi="Calibri" w:cs="Calibri"/>
          <w:sz w:val="28"/>
          <w:szCs w:val="28"/>
        </w:rPr>
      </w:pPr>
      <w:r w:rsidRPr="001F5CFD">
        <w:rPr>
          <w:rFonts w:ascii="Calibri" w:hAnsi="Calibri" w:cs="Calibri"/>
          <w:sz w:val="28"/>
          <w:szCs w:val="28"/>
          <w:vertAlign w:val="superscript"/>
        </w:rPr>
        <w:t>3</w:t>
      </w:r>
      <w:r w:rsidRPr="001F5CFD">
        <w:rPr>
          <w:rFonts w:ascii="Calibri" w:hAnsi="Calibri" w:cs="Calibri"/>
          <w:sz w:val="28"/>
          <w:szCs w:val="28"/>
        </w:rPr>
        <w:t>Department of Molecular Medicine, University of Texas Health Science Center at San Antonio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36C40257" w14:textId="77777777" w:rsidR="007E2902" w:rsidRPr="007F0F7D" w:rsidRDefault="007E2902" w:rsidP="007E2902">
      <w:pPr>
        <w:jc w:val="both"/>
        <w:rPr>
          <w:rFonts w:ascii="Calibri" w:hAnsi="Calibri" w:cs="Calibri"/>
          <w:lang w:val="es-ES"/>
        </w:rPr>
      </w:pPr>
      <w:bookmarkStart w:id="0" w:name="_Hlk25233958"/>
      <w:r w:rsidRPr="007F0F7D">
        <w:rPr>
          <w:rFonts w:ascii="Calibri" w:hAnsi="Calibri" w:cs="Calibri"/>
          <w:lang w:val="es-ES"/>
        </w:rPr>
        <w:t>Su-Hyuk Ko</w:t>
      </w:r>
      <w:r w:rsidRPr="007F0F7D">
        <w:rPr>
          <w:rFonts w:ascii="Calibri" w:hAnsi="Calibri" w:cs="Calibri"/>
          <w:lang w:val="es-ES"/>
        </w:rPr>
        <w:tab/>
      </w:r>
      <w:r w:rsidRPr="007F0F7D"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>(</w:t>
      </w:r>
      <w:hyperlink r:id="rId8" w:history="1">
        <w:r w:rsidRPr="00857122">
          <w:rPr>
            <w:rStyle w:val="Hyperlink"/>
            <w:rFonts w:ascii="Calibri" w:hAnsi="Calibri" w:cs="Calibri"/>
            <w:lang w:val="es-ES"/>
          </w:rPr>
          <w:t>KoSH@uthscsa.edu</w:t>
        </w:r>
      </w:hyperlink>
      <w:r w:rsidRPr="007E2902">
        <w:rPr>
          <w:rFonts w:ascii="Calibri" w:hAnsi="Calibri" w:cs="Calibri"/>
          <w:lang w:val="en-IN"/>
        </w:rPr>
        <w:t>)</w:t>
      </w:r>
    </w:p>
    <w:p w14:paraId="189AA072" w14:textId="77777777" w:rsidR="007E2902" w:rsidRPr="007F0F7D" w:rsidRDefault="007E2902" w:rsidP="007E2902">
      <w:pPr>
        <w:jc w:val="both"/>
        <w:rPr>
          <w:rFonts w:ascii="Calibri" w:hAnsi="Calibri" w:cs="Calibri"/>
        </w:rPr>
      </w:pPr>
      <w:r w:rsidRPr="007F0F7D">
        <w:rPr>
          <w:rFonts w:ascii="Calibri" w:hAnsi="Calibri" w:cs="Calibri"/>
        </w:rPr>
        <w:t>Lizhen Chen</w:t>
      </w:r>
      <w:r w:rsidRPr="007F0F7D">
        <w:rPr>
          <w:rFonts w:ascii="Calibri" w:hAnsi="Calibri" w:cs="Calibri"/>
        </w:rPr>
        <w:tab/>
      </w:r>
      <w:r w:rsidRPr="007F0F7D">
        <w:rPr>
          <w:rFonts w:ascii="Calibri" w:hAnsi="Calibri" w:cs="Calibri"/>
        </w:rPr>
        <w:tab/>
      </w:r>
      <w:r>
        <w:rPr>
          <w:rFonts w:ascii="Calibri" w:hAnsi="Calibri" w:cs="Calibri"/>
        </w:rPr>
        <w:t>(</w:t>
      </w:r>
      <w:hyperlink r:id="rId9" w:history="1">
        <w:r w:rsidRPr="00857122">
          <w:rPr>
            <w:rStyle w:val="Hyperlink"/>
            <w:rFonts w:ascii="Calibri" w:hAnsi="Calibri" w:cs="Calibri"/>
          </w:rPr>
          <w:t>chenl7@uthscsa.edu</w:t>
        </w:r>
      </w:hyperlink>
      <w:r>
        <w:rPr>
          <w:rFonts w:ascii="Calibri" w:hAnsi="Calibri" w:cs="Calibri"/>
        </w:rPr>
        <w:t>)</w:t>
      </w:r>
    </w:p>
    <w:p w14:paraId="7F09EAE9" w14:textId="77777777" w:rsidR="007E2902" w:rsidRPr="007F0F7D" w:rsidRDefault="007E2902" w:rsidP="007E2902">
      <w:pPr>
        <w:jc w:val="both"/>
        <w:rPr>
          <w:rFonts w:ascii="Calibri" w:hAnsi="Calibri" w:cs="Calibri"/>
        </w:rPr>
      </w:pP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878A016" w14:textId="77777777" w:rsidR="007E2902" w:rsidRPr="007F0F7D" w:rsidRDefault="007E2902" w:rsidP="007E2902">
      <w:pPr>
        <w:jc w:val="both"/>
        <w:rPr>
          <w:rFonts w:ascii="Calibri" w:hAnsi="Calibri" w:cs="Calibri"/>
          <w:lang w:val="es-ES"/>
        </w:rPr>
      </w:pPr>
      <w:r w:rsidRPr="007F0F7D">
        <w:rPr>
          <w:rFonts w:ascii="Calibri" w:hAnsi="Calibri" w:cs="Calibri"/>
          <w:lang w:val="es-ES"/>
        </w:rPr>
        <w:t>Su-Hyuk Ko</w:t>
      </w:r>
      <w:r w:rsidRPr="007F0F7D">
        <w:rPr>
          <w:rFonts w:ascii="Calibri" w:hAnsi="Calibri" w:cs="Calibri"/>
          <w:lang w:val="es-ES"/>
        </w:rPr>
        <w:tab/>
      </w:r>
      <w:r w:rsidRPr="007F0F7D"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>(</w:t>
      </w:r>
      <w:hyperlink r:id="rId10" w:history="1">
        <w:r w:rsidRPr="00857122">
          <w:rPr>
            <w:rStyle w:val="Hyperlink"/>
            <w:rFonts w:ascii="Calibri" w:hAnsi="Calibri" w:cs="Calibri"/>
            <w:lang w:val="es-ES"/>
          </w:rPr>
          <w:t>KoSH@uthscsa.edu</w:t>
        </w:r>
      </w:hyperlink>
      <w:r w:rsidRPr="00944DB8">
        <w:rPr>
          <w:rFonts w:ascii="Calibri" w:hAnsi="Calibri" w:cs="Calibri"/>
          <w:lang w:val="it-CH"/>
        </w:rPr>
        <w:t>)</w:t>
      </w:r>
    </w:p>
    <w:p w14:paraId="36A241F0" w14:textId="77777777" w:rsidR="007E2902" w:rsidRPr="007F0F7D" w:rsidRDefault="007E2902" w:rsidP="007E2902">
      <w:pPr>
        <w:jc w:val="both"/>
        <w:rPr>
          <w:rFonts w:ascii="Calibri" w:hAnsi="Calibri" w:cs="Calibri"/>
        </w:rPr>
      </w:pPr>
      <w:r w:rsidRPr="007F0F7D">
        <w:rPr>
          <w:rFonts w:ascii="Calibri" w:hAnsi="Calibri" w:cs="Calibri"/>
        </w:rPr>
        <w:t>Lizhen Chen</w:t>
      </w:r>
      <w:r w:rsidRPr="007F0F7D">
        <w:rPr>
          <w:rFonts w:ascii="Calibri" w:hAnsi="Calibri" w:cs="Calibri"/>
        </w:rPr>
        <w:tab/>
      </w:r>
      <w:r w:rsidRPr="007F0F7D">
        <w:rPr>
          <w:rFonts w:ascii="Calibri" w:hAnsi="Calibri" w:cs="Calibri"/>
        </w:rPr>
        <w:tab/>
      </w:r>
      <w:r>
        <w:rPr>
          <w:rFonts w:ascii="Calibri" w:hAnsi="Calibri" w:cs="Calibri"/>
        </w:rPr>
        <w:t>(</w:t>
      </w:r>
      <w:hyperlink r:id="rId11" w:history="1">
        <w:r w:rsidRPr="00857122">
          <w:rPr>
            <w:rStyle w:val="Hyperlink"/>
            <w:rFonts w:ascii="Calibri" w:hAnsi="Calibri" w:cs="Calibri"/>
          </w:rPr>
          <w:t>chenl7@uthscsa.edu</w:t>
        </w:r>
      </w:hyperlink>
      <w:r>
        <w:rPr>
          <w:rFonts w:ascii="Calibri" w:hAnsi="Calibri" w:cs="Calibri"/>
        </w:rPr>
        <w:t>)</w:t>
      </w:r>
    </w:p>
    <w:p w14:paraId="09C854C8" w14:textId="77777777" w:rsidR="007E2902" w:rsidRPr="007F0F7D" w:rsidRDefault="007E2902" w:rsidP="007E2902">
      <w:pPr>
        <w:jc w:val="both"/>
        <w:rPr>
          <w:rFonts w:ascii="Calibri" w:hAnsi="Calibri" w:cs="Calibri"/>
        </w:rPr>
      </w:pP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0BE9D3B3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C52AB6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  </w:t>
      </w:r>
    </w:p>
    <w:p w14:paraId="209258F9" w14:textId="32C2AF14" w:rsidR="0099589D" w:rsidRDefault="0099589D" w:rsidP="00924E88">
      <w:pPr>
        <w:spacing w:before="120"/>
        <w:ind w:left="720"/>
        <w:rPr>
          <w:rFonts w:eastAsia="Times New Roman" w:cstheme="minorHAnsi"/>
        </w:rPr>
      </w:pPr>
      <w:r w:rsidRPr="0099589D">
        <w:rPr>
          <w:rFonts w:eastAsia="Times New Roman" w:cstheme="minorHAnsi"/>
          <w:highlight w:val="yellow"/>
        </w:rPr>
        <w:t xml:space="preserve">Authors: Please create scope videos of the shots labeled as SCOPE and upload the files to your project page as soon as possible: </w:t>
      </w:r>
      <w:hyperlink r:id="rId12" w:history="1">
        <w:r w:rsidRPr="0099589D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https://review.jove.com/account/file-uploader?src=20960868</w:t>
        </w:r>
      </w:hyperlink>
    </w:p>
    <w:p w14:paraId="181DD27E" w14:textId="6BC0C3FD" w:rsidR="005F1ADF" w:rsidRPr="002A2A14" w:rsidRDefault="0099589D" w:rsidP="0099589D">
      <w:pPr>
        <w:spacing w:before="120"/>
        <w:ind w:left="720"/>
        <w:rPr>
          <w:rFonts w:eastAsia="Malgun Gothic" w:cstheme="minorHAnsi"/>
          <w:b/>
          <w:color w:val="auto"/>
          <w:lang w:eastAsia="ko-KR"/>
        </w:rPr>
      </w:pPr>
      <w:r>
        <w:rPr>
          <w:rFonts w:eastAsia="Malgun Gothic" w:cstheme="minorHAnsi"/>
          <w:b/>
          <w:color w:val="auto"/>
          <w:lang w:eastAsia="ko-KR"/>
        </w:rPr>
        <w:t>SCOPE</w:t>
      </w:r>
      <w:proofErr w:type="gramStart"/>
      <w:r>
        <w:rPr>
          <w:rFonts w:eastAsia="Malgun Gothic" w:cstheme="minorHAnsi"/>
          <w:b/>
          <w:color w:val="auto"/>
          <w:lang w:eastAsia="ko-KR"/>
        </w:rPr>
        <w:t xml:space="preserve">: </w:t>
      </w:r>
      <w:r w:rsidR="00924E88" w:rsidRPr="002A2A14">
        <w:rPr>
          <w:rFonts w:eastAsia="Malgun Gothic" w:cstheme="minorHAnsi"/>
          <w:b/>
          <w:color w:val="auto"/>
          <w:lang w:eastAsia="ko-KR"/>
        </w:rPr>
        <w:t xml:space="preserve"> </w:t>
      </w:r>
      <w:r w:rsidR="00553D63">
        <w:rPr>
          <w:rFonts w:eastAsia="Malgun Gothic" w:cstheme="minorHAnsi"/>
          <w:b/>
          <w:color w:val="auto"/>
          <w:lang w:eastAsia="ko-KR"/>
        </w:rPr>
        <w:t>2.2</w:t>
      </w:r>
      <w:proofErr w:type="gramEnd"/>
      <w:r w:rsidR="00553D63">
        <w:rPr>
          <w:rFonts w:eastAsia="Malgun Gothic" w:cstheme="minorHAnsi"/>
          <w:b/>
          <w:color w:val="auto"/>
          <w:lang w:eastAsia="ko-KR"/>
        </w:rPr>
        <w:t xml:space="preserve">, 2.3, </w:t>
      </w:r>
      <w:proofErr w:type="gramStart"/>
      <w:r w:rsidR="00553D63">
        <w:rPr>
          <w:rFonts w:eastAsia="Malgun Gothic" w:cstheme="minorHAnsi"/>
          <w:b/>
          <w:color w:val="auto"/>
          <w:lang w:eastAsia="ko-KR"/>
        </w:rPr>
        <w:t>2.4 ,</w:t>
      </w:r>
      <w:proofErr w:type="gramEnd"/>
      <w:r w:rsidR="00553D63">
        <w:rPr>
          <w:rFonts w:eastAsia="Malgun Gothic" w:cstheme="minorHAnsi"/>
          <w:b/>
          <w:color w:val="auto"/>
          <w:lang w:eastAsia="ko-KR"/>
        </w:rPr>
        <w:t xml:space="preserve"> </w:t>
      </w:r>
      <w:r w:rsidR="003756D4">
        <w:rPr>
          <w:rFonts w:eastAsia="Malgun Gothic" w:cstheme="minorHAnsi"/>
          <w:b/>
          <w:color w:val="auto"/>
          <w:lang w:eastAsia="ko-KR"/>
        </w:rPr>
        <w:t xml:space="preserve">2.5, </w:t>
      </w:r>
      <w:proofErr w:type="gramStart"/>
      <w:r w:rsidR="00924E88" w:rsidRPr="002A2A14">
        <w:rPr>
          <w:rFonts w:eastAsia="Malgun Gothic" w:cstheme="minorHAnsi"/>
          <w:b/>
          <w:color w:val="auto"/>
          <w:lang w:eastAsia="ko-KR"/>
        </w:rPr>
        <w:t>2.6</w:t>
      </w:r>
      <w:r w:rsidR="003756D4">
        <w:rPr>
          <w:rFonts w:eastAsia="Malgun Gothic" w:cstheme="minorHAnsi"/>
          <w:b/>
          <w:color w:val="auto"/>
          <w:lang w:eastAsia="ko-KR"/>
        </w:rPr>
        <w:t xml:space="preserve">.1 </w:t>
      </w:r>
      <w:r w:rsidR="00924E88" w:rsidRPr="002A2A14">
        <w:rPr>
          <w:rFonts w:eastAsia="Malgun Gothic" w:cstheme="minorHAnsi"/>
          <w:b/>
          <w:color w:val="auto"/>
          <w:lang w:eastAsia="ko-KR"/>
        </w:rPr>
        <w:t>,</w:t>
      </w:r>
      <w:proofErr w:type="gramEnd"/>
      <w:r w:rsidR="00924E88" w:rsidRPr="002A2A14">
        <w:rPr>
          <w:rFonts w:eastAsia="Malgun Gothic" w:cstheme="minorHAnsi"/>
          <w:b/>
          <w:color w:val="auto"/>
          <w:lang w:eastAsia="ko-KR"/>
        </w:rPr>
        <w:t xml:space="preserve"> 2.7, and 2.9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3ADC05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C52AB6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586AAD96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C52AB6">
        <w:rPr>
          <w:rFonts w:eastAsia="Times New Roman" w:cstheme="minorHAnsi"/>
          <w:b/>
          <w:bCs/>
        </w:rPr>
        <w:t>No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65EBA647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JoVE’s promotional materials. </w:t>
      </w:r>
      <w:r w:rsidR="00C52AB6">
        <w:rPr>
          <w:rFonts w:eastAsia="Times New Roman" w:cstheme="minorHAnsi"/>
          <w:b/>
          <w:bCs/>
        </w:rPr>
        <w:t>Yes</w:t>
      </w:r>
      <w:r w:rsidR="00251AF3" w:rsidRPr="00B07A3B">
        <w:rPr>
          <w:rFonts w:eastAsia="Times New Roman" w:cstheme="minorHAnsi"/>
        </w:rPr>
        <w:t xml:space="preserve">  </w:t>
      </w:r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5B2EA573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5C25FE">
        <w:rPr>
          <w:rFonts w:cstheme="minorHAnsi"/>
          <w:bCs/>
          <w:sz w:val="22"/>
          <w:szCs w:val="22"/>
        </w:rPr>
        <w:t>16</w:t>
      </w:r>
    </w:p>
    <w:p w14:paraId="5AAC9C6C" w14:textId="7013D30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553D63">
        <w:rPr>
          <w:rFonts w:cstheme="minorHAnsi"/>
          <w:bCs/>
          <w:sz w:val="22"/>
          <w:szCs w:val="22"/>
        </w:rPr>
        <w:t>19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19DF0836" w:rsidR="00A40CB9" w:rsidRPr="003756D4" w:rsidRDefault="007917CF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Lizhen Chen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6E18D8">
        <w:rPr>
          <w:rFonts w:cstheme="minorHAnsi"/>
        </w:rPr>
        <w:t>Rodent</w:t>
      </w:r>
      <w:r w:rsidR="0025294C" w:rsidRPr="007917CF">
        <w:rPr>
          <w:rFonts w:cstheme="minorHAnsi"/>
        </w:rPr>
        <w:t xml:space="preserve"> sciatic nerve injury is </w:t>
      </w:r>
      <w:r w:rsidR="006E18D8">
        <w:rPr>
          <w:rFonts w:cstheme="minorHAnsi"/>
        </w:rPr>
        <w:t xml:space="preserve">a </w:t>
      </w:r>
      <w:r w:rsidR="0025294C" w:rsidRPr="007917CF">
        <w:rPr>
          <w:rFonts w:cstheme="minorHAnsi"/>
        </w:rPr>
        <w:t>widely used preclinical model to study peripheral nerve biology, regeneration, and neuropathic pain.</w:t>
      </w:r>
    </w:p>
    <w:p w14:paraId="3D11BCAA" w14:textId="6426E045" w:rsidR="003756D4" w:rsidRPr="00D75084" w:rsidRDefault="003756D4" w:rsidP="003756D4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 w:rsidR="00553D63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2.3.2</w:t>
      </w:r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7B858F67" w14:textId="53848A7E" w:rsidR="00A40CB9" w:rsidRPr="003756D4" w:rsidRDefault="007917CF" w:rsidP="00114FCF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124C96">
        <w:rPr>
          <w:rStyle w:val="AuthorName"/>
          <w:rFonts w:asciiTheme="minorHAnsi" w:eastAsia="Times" w:hAnsiTheme="minorHAnsi" w:cstheme="minorHAnsi"/>
        </w:rPr>
        <w:t>Lizhen Chen</w:t>
      </w:r>
      <w:r w:rsidR="00A40CB9" w:rsidRPr="00124C96">
        <w:rPr>
          <w:rFonts w:eastAsia="Times New Roman" w:cstheme="minorHAnsi"/>
          <w:b/>
          <w:bCs/>
          <w:u w:val="single"/>
        </w:rPr>
        <w:t>:</w:t>
      </w:r>
      <w:r w:rsidR="00A40CB9" w:rsidRPr="00124C96">
        <w:rPr>
          <w:rFonts w:eastAsia="Times New Roman" w:cstheme="minorHAnsi"/>
        </w:rPr>
        <w:t xml:space="preserve"> </w:t>
      </w:r>
      <w:r w:rsidR="00124C96">
        <w:t xml:space="preserve">Sciatic nerve transection and </w:t>
      </w:r>
      <w:proofErr w:type="gramStart"/>
      <w:r w:rsidR="00124C96">
        <w:t>suture</w:t>
      </w:r>
      <w:proofErr w:type="gramEnd"/>
      <w:r w:rsidR="00124C96">
        <w:t xml:space="preserve"> in mice are less reproducible than in rats due to small size and nerve fragility.</w:t>
      </w:r>
    </w:p>
    <w:p w14:paraId="28184DC8" w14:textId="5D2BBC3E" w:rsidR="003756D4" w:rsidRPr="00124C96" w:rsidRDefault="003756D4" w:rsidP="003756D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044CAD1B" w14:textId="77777777" w:rsidR="00124C96" w:rsidRPr="00124C96" w:rsidRDefault="00124C96" w:rsidP="00124C96">
      <w:pPr>
        <w:pStyle w:val="ListParagraph"/>
        <w:spacing w:before="120"/>
        <w:ind w:left="907"/>
        <w:contextualSpacing w:val="0"/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57A81816" w:rsidR="00A40CB9" w:rsidRPr="003756D4" w:rsidRDefault="007917CF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B35D02">
        <w:rPr>
          <w:rStyle w:val="AuthorName"/>
          <w:rFonts w:asciiTheme="minorHAnsi" w:eastAsia="Times" w:hAnsiTheme="minorHAnsi" w:cstheme="minorHAnsi"/>
        </w:rPr>
        <w:t>Su</w:t>
      </w:r>
      <w:r w:rsidR="00C83078" w:rsidRPr="00B35D02">
        <w:rPr>
          <w:rStyle w:val="AuthorName"/>
          <w:rFonts w:asciiTheme="minorHAnsi" w:eastAsia="Times" w:hAnsiTheme="minorHAnsi" w:cstheme="minorHAnsi"/>
        </w:rPr>
        <w:t>-</w:t>
      </w:r>
      <w:r w:rsidRPr="00B35D02">
        <w:rPr>
          <w:rStyle w:val="AuthorName"/>
          <w:rFonts w:asciiTheme="minorHAnsi" w:eastAsia="Times" w:hAnsiTheme="minorHAnsi" w:cstheme="minorHAnsi"/>
        </w:rPr>
        <w:t>Hyuk Ko</w:t>
      </w:r>
      <w:r w:rsidR="00A40CB9" w:rsidRPr="00B35D02">
        <w:rPr>
          <w:rFonts w:eastAsia="Times New Roman" w:cstheme="minorHAnsi"/>
          <w:b/>
          <w:bCs/>
          <w:u w:val="single"/>
        </w:rPr>
        <w:t>:</w:t>
      </w:r>
      <w:r w:rsidR="00A40CB9" w:rsidRPr="00B35D02">
        <w:rPr>
          <w:rFonts w:eastAsia="Times New Roman" w:cstheme="minorHAnsi"/>
        </w:rPr>
        <w:t xml:space="preserve"> </w:t>
      </w:r>
      <w:r w:rsidR="00A66863" w:rsidRPr="00B35D02">
        <w:t>We recently discovered that moderate ferroptotic signaling promotes axonal fusion and facilitates nerve repair.</w:t>
      </w:r>
    </w:p>
    <w:p w14:paraId="0ECE5B8A" w14:textId="04295874" w:rsidR="003756D4" w:rsidRPr="00B35D02" w:rsidRDefault="003756D4" w:rsidP="003756D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6107352A" w:rsidR="00A40CB9" w:rsidRPr="003756D4" w:rsidRDefault="007917CF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7917CF">
        <w:rPr>
          <w:rFonts w:ascii="Calibri" w:hAnsi="Calibri" w:cstheme="minorHAnsi"/>
          <w:b/>
          <w:color w:val="auto"/>
          <w:u w:val="single"/>
        </w:rPr>
        <w:t>Su</w:t>
      </w:r>
      <w:r w:rsidR="00C83078">
        <w:rPr>
          <w:rFonts w:ascii="Calibri" w:hAnsi="Calibri" w:cstheme="minorHAnsi"/>
          <w:b/>
          <w:color w:val="auto"/>
          <w:u w:val="single"/>
        </w:rPr>
        <w:t>-</w:t>
      </w:r>
      <w:r w:rsidRPr="007917CF">
        <w:rPr>
          <w:rFonts w:ascii="Calibri" w:hAnsi="Calibri" w:cstheme="minorHAnsi"/>
          <w:b/>
          <w:color w:val="auto"/>
          <w:u w:val="single"/>
        </w:rPr>
        <w:t>Hyuk Ko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A66863">
        <w:t>Our modified “loop-before-transection” microsuture technique is more reproducible and reliable than traditional transection and resuture methods.</w:t>
      </w:r>
    </w:p>
    <w:p w14:paraId="4595E996" w14:textId="2A5B8F09" w:rsidR="003756D4" w:rsidRPr="00D75084" w:rsidRDefault="003756D4" w:rsidP="003756D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 w:rsidR="00553D63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2.5.2</w:t>
      </w:r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513B0A4E" w:rsidR="00A40CB9" w:rsidRPr="003756D4" w:rsidRDefault="007917CF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7917CF">
        <w:rPr>
          <w:rFonts w:ascii="Calibri" w:hAnsi="Calibri" w:cstheme="minorHAnsi"/>
          <w:b/>
          <w:color w:val="auto"/>
          <w:u w:val="single"/>
        </w:rPr>
        <w:t>Su</w:t>
      </w:r>
      <w:r w:rsidR="00C83078">
        <w:rPr>
          <w:rFonts w:ascii="Calibri" w:hAnsi="Calibri" w:cstheme="minorHAnsi"/>
          <w:b/>
          <w:color w:val="auto"/>
          <w:u w:val="single"/>
        </w:rPr>
        <w:t>-</w:t>
      </w:r>
      <w:r w:rsidRPr="007917CF">
        <w:rPr>
          <w:rFonts w:ascii="Calibri" w:hAnsi="Calibri" w:cstheme="minorHAnsi"/>
          <w:b/>
          <w:color w:val="auto"/>
          <w:u w:val="single"/>
        </w:rPr>
        <w:t>Hyuk Ko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74169C" w:rsidRPr="0074169C">
        <w:rPr>
          <w:rFonts w:ascii="Calibri" w:hAnsi="Calibri" w:cs="Calibri"/>
        </w:rPr>
        <w:t xml:space="preserve">This </w:t>
      </w:r>
      <w:r w:rsidR="0074169C">
        <w:t xml:space="preserve">“loop-before-transection” </w:t>
      </w:r>
      <w:r w:rsidR="0074169C" w:rsidRPr="0074169C">
        <w:rPr>
          <w:rFonts w:ascii="Calibri" w:hAnsi="Calibri" w:cs="Calibri"/>
        </w:rPr>
        <w:t>model system offers a powerful tool for investigating the mechanisms governing mammalian nerve repair</w:t>
      </w:r>
      <w:r w:rsidR="0074169C">
        <w:rPr>
          <w:rFonts w:ascii="Calibri" w:hAnsi="Calibri" w:cs="Calibri"/>
        </w:rPr>
        <w:t>.</w:t>
      </w:r>
    </w:p>
    <w:p w14:paraId="74CCA1E3" w14:textId="64FE2048" w:rsidR="003756D4" w:rsidRPr="00D75084" w:rsidRDefault="003756D4" w:rsidP="003756D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lastRenderedPageBreak/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 w:rsidR="00553D63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3.5</w:t>
      </w: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6177C52A" w:rsidR="00A13CC3" w:rsidRDefault="00FF25E5" w:rsidP="001F5CFD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</w:t>
      </w:r>
      <w:r w:rsidR="001F5CFD" w:rsidRPr="00524401">
        <w:rPr>
          <w:rFonts w:ascii="Calibri" w:hAnsi="Calibri" w:cs="Calibri"/>
        </w:rPr>
        <w:t>at the University of Texas Health Science Center at San Antonio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2F2B61F8" w:rsidR="00CE10F2" w:rsidRPr="00E151F3" w:rsidRDefault="00E151F3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E151F3">
        <w:rPr>
          <w:rFonts w:ascii="Calibri" w:hAnsi="Calibri" w:cs="Calibri"/>
          <w:b/>
          <w:bCs/>
        </w:rPr>
        <w:t xml:space="preserve">Sciatic </w:t>
      </w:r>
      <w:r>
        <w:rPr>
          <w:rFonts w:ascii="Calibri" w:hAnsi="Calibri" w:cs="Calibri"/>
          <w:b/>
          <w:bCs/>
        </w:rPr>
        <w:t>N</w:t>
      </w:r>
      <w:r w:rsidRPr="00E151F3">
        <w:rPr>
          <w:rFonts w:ascii="Calibri" w:hAnsi="Calibri" w:cs="Calibri"/>
          <w:b/>
          <w:bCs/>
        </w:rPr>
        <w:t xml:space="preserve">erve </w:t>
      </w:r>
      <w:r>
        <w:rPr>
          <w:rFonts w:ascii="Calibri" w:hAnsi="Calibri" w:cs="Calibri"/>
          <w:b/>
          <w:bCs/>
        </w:rPr>
        <w:t>T</w:t>
      </w:r>
      <w:r w:rsidRPr="00E151F3">
        <w:rPr>
          <w:rFonts w:ascii="Calibri" w:hAnsi="Calibri" w:cs="Calibri"/>
          <w:b/>
          <w:bCs/>
        </w:rPr>
        <w:t>ransection</w:t>
      </w:r>
      <w:r w:rsidR="00553D63">
        <w:rPr>
          <w:rFonts w:ascii="Calibri" w:hAnsi="Calibri" w:cs="Calibri"/>
          <w:b/>
          <w:bCs/>
        </w:rPr>
        <w:t xml:space="preserve"> in Rodents</w:t>
      </w:r>
    </w:p>
    <w:p w14:paraId="314C5FBA" w14:textId="45F27706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C83078">
        <w:rPr>
          <w:rFonts w:cstheme="minorHAnsi"/>
        </w:rPr>
        <w:t>Su-Huyk Ko</w:t>
      </w:r>
      <w:r w:rsidR="00FF25E5">
        <w:rPr>
          <w:rFonts w:cstheme="minorHAnsi"/>
        </w:rPr>
        <w:t xml:space="preserve"> </w:t>
      </w:r>
    </w:p>
    <w:p w14:paraId="6FE16670" w14:textId="77777777" w:rsidR="00985FE6" w:rsidRPr="003756D4" w:rsidRDefault="00985FE6" w:rsidP="003756D4">
      <w:pPr>
        <w:spacing w:before="120"/>
        <w:rPr>
          <w:rFonts w:cstheme="minorHAnsi"/>
        </w:rPr>
      </w:pPr>
    </w:p>
    <w:p w14:paraId="77D2C1C5" w14:textId="294DAF3E" w:rsidR="007E2902" w:rsidRPr="0074447A" w:rsidRDefault="007E2902" w:rsidP="003756D4">
      <w:pPr>
        <w:pStyle w:val="Narration"/>
        <w:numPr>
          <w:ilvl w:val="1"/>
          <w:numId w:val="3"/>
        </w:numPr>
      </w:pPr>
      <w:r w:rsidRPr="0074447A">
        <w:t>To begin, place</w:t>
      </w:r>
      <w:r w:rsidR="005C25FE">
        <w:t xml:space="preserve"> </w:t>
      </w:r>
      <w:r w:rsidR="00553D63">
        <w:t>an anesthetized</w:t>
      </w:r>
      <w:r w:rsidRPr="0074447A">
        <w:t xml:space="preserve"> </w:t>
      </w:r>
      <w:r w:rsidR="00553D63">
        <w:t>mouse</w:t>
      </w:r>
      <w:r w:rsidRPr="0074447A">
        <w:t xml:space="preserve"> on a heated pad where the sciatic nerve can be observed under a stereo dissecting microscope </w:t>
      </w:r>
      <w:r w:rsidRPr="0074447A">
        <w:rPr>
          <w:b/>
          <w:bCs/>
        </w:rPr>
        <w:t>[1</w:t>
      </w:r>
      <w:r w:rsidR="001213B7">
        <w:rPr>
          <w:b/>
          <w:bCs/>
        </w:rPr>
        <w:t>-TXT</w:t>
      </w:r>
      <w:r w:rsidRPr="0074447A">
        <w:rPr>
          <w:b/>
          <w:bCs/>
        </w:rPr>
        <w:t>]</w:t>
      </w:r>
      <w:r w:rsidRPr="0074447A">
        <w:t>.</w:t>
      </w:r>
      <w:r w:rsidR="003756D4" w:rsidRPr="003756D4">
        <w:t xml:space="preserve"> </w:t>
      </w:r>
      <w:r w:rsidR="003756D4" w:rsidRPr="0074447A">
        <w:t xml:space="preserve">Shave the hair on the thigh and surrounding area </w:t>
      </w:r>
      <w:r w:rsidR="003756D4" w:rsidRPr="0074447A">
        <w:rPr>
          <w:b/>
          <w:bCs/>
        </w:rPr>
        <w:t>[</w:t>
      </w:r>
      <w:r w:rsidR="003756D4">
        <w:rPr>
          <w:b/>
          <w:bCs/>
        </w:rPr>
        <w:t>2</w:t>
      </w:r>
      <w:r w:rsidR="003756D4" w:rsidRPr="0074447A">
        <w:rPr>
          <w:b/>
          <w:bCs/>
        </w:rPr>
        <w:t>]</w:t>
      </w:r>
      <w:r w:rsidR="003756D4" w:rsidRPr="0074447A">
        <w:t>.</w:t>
      </w:r>
    </w:p>
    <w:p w14:paraId="6B6091AF" w14:textId="55284789" w:rsidR="007E2902" w:rsidRPr="0074447A" w:rsidRDefault="007E2902" w:rsidP="007E2902">
      <w:pPr>
        <w:pStyle w:val="ShotDescription"/>
        <w:numPr>
          <w:ilvl w:val="2"/>
          <w:numId w:val="3"/>
        </w:numPr>
        <w:rPr>
          <w:lang w:val="en-IN"/>
        </w:rPr>
      </w:pPr>
      <w:r w:rsidRPr="0074447A">
        <w:rPr>
          <w:lang w:val="en-IN"/>
        </w:rPr>
        <w:t>WIDE: Talent placing the animal on a heated pad positioned under a stereo dissecting microscope.</w:t>
      </w:r>
      <w:r>
        <w:rPr>
          <w:lang w:val="en-IN"/>
        </w:rPr>
        <w:t xml:space="preserve"> </w:t>
      </w:r>
      <w:r w:rsidRPr="007E2902">
        <w:rPr>
          <w:b/>
          <w:bCs/>
          <w:lang w:val="en-IN"/>
        </w:rPr>
        <w:t>TXT:</w:t>
      </w:r>
      <w:r w:rsidR="0080648C">
        <w:rPr>
          <w:b/>
          <w:bCs/>
          <w:lang w:val="en-IN"/>
        </w:rPr>
        <w:t xml:space="preserve"> </w:t>
      </w:r>
      <w:r w:rsidR="0080648C" w:rsidRPr="0080648C">
        <w:rPr>
          <w:b/>
          <w:bCs/>
        </w:rPr>
        <w:t xml:space="preserve">Anesthetize </w:t>
      </w:r>
      <w:r w:rsidR="0080648C">
        <w:rPr>
          <w:b/>
          <w:bCs/>
        </w:rPr>
        <w:t xml:space="preserve">the </w:t>
      </w:r>
      <w:r w:rsidR="0080648C" w:rsidRPr="0080648C">
        <w:rPr>
          <w:b/>
          <w:bCs/>
        </w:rPr>
        <w:t>mouse using SomnoSuite system</w:t>
      </w:r>
    </w:p>
    <w:p w14:paraId="10275B6D" w14:textId="283F9B23" w:rsidR="007E2902" w:rsidRPr="0074447A" w:rsidRDefault="007E2902" w:rsidP="007E2902">
      <w:pPr>
        <w:pStyle w:val="ShotDescription"/>
        <w:numPr>
          <w:ilvl w:val="2"/>
          <w:numId w:val="3"/>
        </w:numPr>
        <w:rPr>
          <w:lang w:val="en-IN"/>
        </w:rPr>
      </w:pPr>
      <w:r w:rsidRPr="0074447A">
        <w:rPr>
          <w:lang w:val="en-IN"/>
        </w:rPr>
        <w:t>Talent using a shaver or clippers to remove hair from the animal’s thigh and nearby region.</w:t>
      </w:r>
      <w:r w:rsidR="0080648C">
        <w:rPr>
          <w:lang w:val="en-IN"/>
        </w:rPr>
        <w:br/>
      </w:r>
    </w:p>
    <w:p w14:paraId="50EB2D0D" w14:textId="7F2B589E" w:rsidR="007E2902" w:rsidRDefault="001F5CFD" w:rsidP="007E2902">
      <w:pPr>
        <w:pStyle w:val="Narration"/>
        <w:numPr>
          <w:ilvl w:val="1"/>
          <w:numId w:val="3"/>
        </w:numPr>
      </w:pPr>
      <w:r>
        <w:t>Now, l</w:t>
      </w:r>
      <w:r w:rsidR="007E2902" w:rsidRPr="0074447A">
        <w:t xml:space="preserve">ocate the femur bone </w:t>
      </w:r>
      <w:r w:rsidR="001213B7" w:rsidRPr="001213B7">
        <w:rPr>
          <w:b/>
          <w:bCs/>
        </w:rPr>
        <w:t>[1]</w:t>
      </w:r>
      <w:r w:rsidR="003756D4">
        <w:rPr>
          <w:b/>
          <w:bCs/>
        </w:rPr>
        <w:t xml:space="preserve">. </w:t>
      </w:r>
      <w:r w:rsidR="003756D4">
        <w:t xml:space="preserve">Using </w:t>
      </w:r>
      <w:r w:rsidR="001213B7" w:rsidRPr="0074447A">
        <w:rPr>
          <w:lang w:val="en-IN"/>
        </w:rPr>
        <w:t>fine surgical scissors</w:t>
      </w:r>
      <w:r w:rsidR="001213B7">
        <w:rPr>
          <w:lang w:val="en-IN"/>
        </w:rPr>
        <w:t>,</w:t>
      </w:r>
      <w:r w:rsidR="007E2902" w:rsidRPr="0074447A">
        <w:t xml:space="preserve"> make a small skin </w:t>
      </w:r>
      <w:r w:rsidR="003756D4">
        <w:t xml:space="preserve">1-centimeter-long </w:t>
      </w:r>
      <w:r w:rsidR="007E2902" w:rsidRPr="0074447A">
        <w:t>incision, at the mid-thigh level</w:t>
      </w:r>
      <w:r w:rsidR="003756D4">
        <w:t xml:space="preserve"> </w:t>
      </w:r>
      <w:r w:rsidR="007E2902" w:rsidRPr="0074447A">
        <w:rPr>
          <w:b/>
          <w:bCs/>
        </w:rPr>
        <w:t>[2</w:t>
      </w:r>
      <w:r w:rsidR="003756D4">
        <w:rPr>
          <w:b/>
          <w:bCs/>
        </w:rPr>
        <w:t>-TXT</w:t>
      </w:r>
      <w:r w:rsidR="007E2902" w:rsidRPr="0074447A">
        <w:rPr>
          <w:b/>
          <w:bCs/>
        </w:rPr>
        <w:t>]</w:t>
      </w:r>
      <w:r w:rsidR="007E2902" w:rsidRPr="0074447A">
        <w:t>.</w:t>
      </w:r>
      <w:r w:rsidR="00553D63">
        <w:br/>
      </w:r>
      <w:r w:rsidR="00553D63" w:rsidRPr="003756D4">
        <w:rPr>
          <w:rFonts w:eastAsia="Times New Roman" w:cstheme="minorHAnsi"/>
          <w:color w:val="auto"/>
          <w:highlight w:val="yellow"/>
        </w:rPr>
        <w:t xml:space="preserve">Authors: Please create scope videos of the shots labeled as SCOPE and upload the files to your project page as soon as possible: </w:t>
      </w:r>
      <w:hyperlink r:id="rId13" w:history="1">
        <w:r w:rsidR="00553D63" w:rsidRPr="0099589D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https://review.jove.com/account/file-uploader?src=20960868</w:t>
        </w:r>
      </w:hyperlink>
    </w:p>
    <w:p w14:paraId="692C3E5C" w14:textId="4C09B61B" w:rsidR="007E2902" w:rsidRDefault="00553D63" w:rsidP="007E2902">
      <w:pPr>
        <w:pStyle w:val="ShotDescription"/>
        <w:numPr>
          <w:ilvl w:val="2"/>
          <w:numId w:val="3"/>
        </w:numPr>
        <w:rPr>
          <w:lang w:val="en-IN"/>
        </w:rPr>
      </w:pPr>
      <w:r w:rsidRPr="00553D63">
        <w:rPr>
          <w:highlight w:val="yellow"/>
          <w:lang w:val="en-IN"/>
        </w:rPr>
        <w:t>SCOPE:</w:t>
      </w:r>
      <w:r>
        <w:rPr>
          <w:lang w:val="en-IN"/>
        </w:rPr>
        <w:t xml:space="preserve"> </w:t>
      </w:r>
      <w:r w:rsidR="007E2902" w:rsidRPr="0074447A">
        <w:rPr>
          <w:lang w:val="en-IN"/>
        </w:rPr>
        <w:t>Talent locating the femur bone through the skin.</w:t>
      </w:r>
    </w:p>
    <w:p w14:paraId="61614C2D" w14:textId="1CD17722" w:rsidR="007E2902" w:rsidRDefault="00553D63" w:rsidP="007E2902">
      <w:pPr>
        <w:pStyle w:val="ShotDescription"/>
        <w:numPr>
          <w:ilvl w:val="2"/>
          <w:numId w:val="3"/>
        </w:numPr>
        <w:rPr>
          <w:lang w:val="en-IN"/>
        </w:rPr>
      </w:pPr>
      <w:r w:rsidRPr="00553D63">
        <w:rPr>
          <w:highlight w:val="yellow"/>
          <w:lang w:val="en-IN"/>
        </w:rPr>
        <w:t>SCOPE:</w:t>
      </w:r>
      <w:r>
        <w:rPr>
          <w:lang w:val="en-IN"/>
        </w:rPr>
        <w:t xml:space="preserve"> </w:t>
      </w:r>
      <w:r w:rsidR="007E2902" w:rsidRPr="0074447A">
        <w:rPr>
          <w:lang w:val="en-IN"/>
        </w:rPr>
        <w:t>Talent making a precise skin incision using fine surgical scissors.</w:t>
      </w:r>
      <w:r w:rsidR="003756D4">
        <w:rPr>
          <w:lang w:val="en-IN"/>
        </w:rPr>
        <w:t xml:space="preserve"> </w:t>
      </w:r>
      <w:r w:rsidR="003756D4">
        <w:rPr>
          <w:b/>
          <w:bCs/>
          <w:lang w:val="en-IN"/>
        </w:rPr>
        <w:t>TXT: Make incision 1 mm posterior and parallel to femur</w:t>
      </w:r>
    </w:p>
    <w:p w14:paraId="6CB444BE" w14:textId="77777777" w:rsidR="007E2902" w:rsidRPr="0074447A" w:rsidRDefault="007E2902" w:rsidP="007E2902">
      <w:pPr>
        <w:pStyle w:val="Narration"/>
        <w:ind w:firstLine="0"/>
      </w:pPr>
    </w:p>
    <w:p w14:paraId="5ABE2A87" w14:textId="0BB00D6B" w:rsidR="007E2902" w:rsidRPr="007E2902" w:rsidRDefault="007E2902" w:rsidP="007E2902">
      <w:pPr>
        <w:pStyle w:val="TemplateNarration"/>
        <w:numPr>
          <w:ilvl w:val="1"/>
          <w:numId w:val="3"/>
        </w:numPr>
        <w:rPr>
          <w:color w:val="7030A0"/>
          <w:lang w:val="en-IN"/>
        </w:rPr>
      </w:pPr>
      <w:r w:rsidRPr="007E2902">
        <w:rPr>
          <w:color w:val="7030A0"/>
          <w:lang w:val="en-IN"/>
        </w:rPr>
        <w:t xml:space="preserve">Gently retract the gluteus maximus muscle to expose the underlying biceps femoris muscle </w:t>
      </w:r>
      <w:r w:rsidRPr="007E2902">
        <w:rPr>
          <w:b/>
          <w:bCs/>
          <w:color w:val="7030A0"/>
          <w:lang w:val="en-IN"/>
        </w:rPr>
        <w:t>[</w:t>
      </w:r>
      <w:r w:rsidR="000D5F50">
        <w:rPr>
          <w:b/>
          <w:bCs/>
          <w:color w:val="7030A0"/>
          <w:lang w:val="en-IN"/>
        </w:rPr>
        <w:t>1</w:t>
      </w:r>
      <w:r w:rsidRPr="007E2902">
        <w:rPr>
          <w:b/>
          <w:bCs/>
          <w:color w:val="7030A0"/>
          <w:lang w:val="en-IN"/>
        </w:rPr>
        <w:t>]</w:t>
      </w:r>
      <w:r w:rsidRPr="007E2902">
        <w:rPr>
          <w:color w:val="7030A0"/>
          <w:lang w:val="en-IN"/>
        </w:rPr>
        <w:t xml:space="preserve">. Then, using the tips of the scissors, gently separate the anterior and posterior heads of the biceps femoris without cutting them, to expose the sciatic nerve </w:t>
      </w:r>
      <w:r w:rsidRPr="007E2902">
        <w:rPr>
          <w:b/>
          <w:bCs/>
          <w:color w:val="7030A0"/>
          <w:lang w:val="en-IN"/>
        </w:rPr>
        <w:t>[</w:t>
      </w:r>
      <w:r w:rsidR="000D5F50">
        <w:rPr>
          <w:b/>
          <w:bCs/>
          <w:color w:val="7030A0"/>
          <w:lang w:val="en-IN"/>
        </w:rPr>
        <w:t>2</w:t>
      </w:r>
      <w:r w:rsidRPr="007E2902">
        <w:rPr>
          <w:b/>
          <w:bCs/>
          <w:color w:val="7030A0"/>
          <w:lang w:val="en-IN"/>
        </w:rPr>
        <w:t>]</w:t>
      </w:r>
      <w:r w:rsidRPr="007E2902">
        <w:rPr>
          <w:color w:val="7030A0"/>
          <w:lang w:val="en-IN"/>
        </w:rPr>
        <w:t>.</w:t>
      </w:r>
    </w:p>
    <w:p w14:paraId="4C726079" w14:textId="7D4EF26F" w:rsidR="007E2902" w:rsidRDefault="00553D63" w:rsidP="007E2902">
      <w:pPr>
        <w:pStyle w:val="ShotDescription"/>
        <w:numPr>
          <w:ilvl w:val="2"/>
          <w:numId w:val="3"/>
        </w:numPr>
        <w:rPr>
          <w:lang w:val="en-IN"/>
        </w:rPr>
      </w:pPr>
      <w:r w:rsidRPr="00553D63">
        <w:rPr>
          <w:highlight w:val="yellow"/>
          <w:lang w:val="en-IN"/>
        </w:rPr>
        <w:t>SCOPE:</w:t>
      </w:r>
      <w:r>
        <w:rPr>
          <w:lang w:val="en-IN"/>
        </w:rPr>
        <w:t xml:space="preserve"> </w:t>
      </w:r>
      <w:r w:rsidR="007E2902" w:rsidRPr="0074447A">
        <w:rPr>
          <w:lang w:val="en-IN"/>
        </w:rPr>
        <w:t>Talent retracting the gluteus maximus to reveal the biceps femoris muscle.</w:t>
      </w:r>
    </w:p>
    <w:p w14:paraId="5AEBDD38" w14:textId="63A5936A" w:rsidR="007E2902" w:rsidRDefault="00553D63" w:rsidP="007E2902">
      <w:pPr>
        <w:pStyle w:val="ShotDescription"/>
        <w:numPr>
          <w:ilvl w:val="2"/>
          <w:numId w:val="3"/>
        </w:numPr>
        <w:rPr>
          <w:lang w:val="en-IN"/>
        </w:rPr>
      </w:pPr>
      <w:r w:rsidRPr="00553D63">
        <w:rPr>
          <w:highlight w:val="yellow"/>
          <w:lang w:val="en-IN"/>
        </w:rPr>
        <w:t>SCOPE:</w:t>
      </w:r>
      <w:r>
        <w:rPr>
          <w:lang w:val="en-IN"/>
        </w:rPr>
        <w:t xml:space="preserve"> </w:t>
      </w:r>
      <w:r w:rsidR="007E2902" w:rsidRPr="0074447A">
        <w:rPr>
          <w:lang w:val="en-IN"/>
        </w:rPr>
        <w:t>Talent separating the two heads of the biceps femoris muscle using the tips of the scissors without cutting, revealing the sciatic nerve.</w:t>
      </w:r>
    </w:p>
    <w:p w14:paraId="771AA99D" w14:textId="77777777" w:rsidR="007E2902" w:rsidRPr="0074447A" w:rsidRDefault="007E2902" w:rsidP="007E2902">
      <w:pPr>
        <w:pStyle w:val="ShotDescription"/>
        <w:ind w:firstLine="0"/>
        <w:rPr>
          <w:lang w:val="en-IN"/>
        </w:rPr>
      </w:pPr>
    </w:p>
    <w:p w14:paraId="25929053" w14:textId="77777777" w:rsidR="007E2902" w:rsidRPr="0074447A" w:rsidRDefault="007E2902" w:rsidP="007E2902">
      <w:pPr>
        <w:pStyle w:val="Narration"/>
        <w:numPr>
          <w:ilvl w:val="1"/>
          <w:numId w:val="3"/>
        </w:numPr>
      </w:pPr>
      <w:r w:rsidRPr="0074447A">
        <w:t xml:space="preserve">Using micro-dissecting forceps, pull the sciatic nerve out of the body to facilitate surgical manipulation </w:t>
      </w:r>
      <w:r w:rsidRPr="0074447A">
        <w:rPr>
          <w:b/>
          <w:bCs/>
        </w:rPr>
        <w:t>[1]</w:t>
      </w:r>
      <w:r w:rsidRPr="0074447A">
        <w:t>.</w:t>
      </w:r>
    </w:p>
    <w:p w14:paraId="02B797F9" w14:textId="42C8F84F" w:rsidR="007E2902" w:rsidRDefault="00553D63" w:rsidP="007E2902">
      <w:pPr>
        <w:pStyle w:val="ShotDescription"/>
        <w:numPr>
          <w:ilvl w:val="2"/>
          <w:numId w:val="3"/>
        </w:numPr>
        <w:rPr>
          <w:lang w:val="en-IN"/>
        </w:rPr>
      </w:pPr>
      <w:r w:rsidRPr="00553D63">
        <w:rPr>
          <w:highlight w:val="yellow"/>
          <w:lang w:val="en-IN"/>
        </w:rPr>
        <w:t>SCOPE:</w:t>
      </w:r>
      <w:r>
        <w:rPr>
          <w:lang w:val="en-IN"/>
        </w:rPr>
        <w:t xml:space="preserve"> </w:t>
      </w:r>
      <w:r w:rsidR="007E2902" w:rsidRPr="0074447A">
        <w:rPr>
          <w:lang w:val="en-IN"/>
        </w:rPr>
        <w:t xml:space="preserve">Talent using micro-dissecting forceps to carefully lift the sciatic nerve </w:t>
      </w:r>
      <w:r w:rsidR="007E2902" w:rsidRPr="0074447A">
        <w:rPr>
          <w:lang w:val="en-IN"/>
        </w:rPr>
        <w:lastRenderedPageBreak/>
        <w:t>from its position for easier access during surgery.</w:t>
      </w:r>
    </w:p>
    <w:p w14:paraId="5CA5276D" w14:textId="77777777" w:rsidR="007E2902" w:rsidRPr="0074447A" w:rsidRDefault="007E2902" w:rsidP="007E2902">
      <w:pPr>
        <w:pStyle w:val="ShotDescription"/>
        <w:ind w:firstLine="0"/>
        <w:rPr>
          <w:lang w:val="en-IN"/>
        </w:rPr>
      </w:pPr>
    </w:p>
    <w:p w14:paraId="584DDA70" w14:textId="2BA94EF0" w:rsidR="007E2902" w:rsidRPr="0074447A" w:rsidRDefault="001F5CFD" w:rsidP="007E2902">
      <w:pPr>
        <w:pStyle w:val="Narration"/>
        <w:numPr>
          <w:ilvl w:val="1"/>
          <w:numId w:val="3"/>
        </w:numPr>
      </w:pPr>
      <w:r>
        <w:t>Now, f</w:t>
      </w:r>
      <w:r w:rsidR="007E2902" w:rsidRPr="0074447A">
        <w:t xml:space="preserve">ocus the stereo dissecting microscope on the exposed sciatic nerve </w:t>
      </w:r>
      <w:r w:rsidR="007E2902" w:rsidRPr="0074447A">
        <w:rPr>
          <w:b/>
          <w:bCs/>
        </w:rPr>
        <w:t>[1]</w:t>
      </w:r>
      <w:r w:rsidR="007E2902" w:rsidRPr="0074447A">
        <w:t>.</w:t>
      </w:r>
      <w:r>
        <w:t xml:space="preserve"> </w:t>
      </w:r>
      <w:r w:rsidRPr="0074447A">
        <w:t xml:space="preserve">Penetrate the sciatic nerve twice using a 10-0 </w:t>
      </w:r>
      <w:r w:rsidRPr="001F5CFD">
        <w:rPr>
          <w:i/>
          <w:iCs/>
          <w:color w:val="EE0000"/>
        </w:rPr>
        <w:t>(Ten-Oh)</w:t>
      </w:r>
      <w:r w:rsidRPr="001F5CFD">
        <w:rPr>
          <w:color w:val="EE0000"/>
        </w:rPr>
        <w:t xml:space="preserve"> </w:t>
      </w:r>
      <w:r w:rsidRPr="0074447A">
        <w:t xml:space="preserve">nylon suture under the microscope </w:t>
      </w:r>
      <w:r w:rsidRPr="0074447A">
        <w:rPr>
          <w:b/>
          <w:bCs/>
        </w:rPr>
        <w:t>[</w:t>
      </w:r>
      <w:r>
        <w:rPr>
          <w:b/>
          <w:bCs/>
        </w:rPr>
        <w:t>2</w:t>
      </w:r>
      <w:r w:rsidRPr="0074447A">
        <w:rPr>
          <w:b/>
          <w:bCs/>
        </w:rPr>
        <w:t>]</w:t>
      </w:r>
      <w:r w:rsidRPr="0074447A">
        <w:t>.</w:t>
      </w:r>
      <w:r w:rsidR="003756D4">
        <w:br/>
      </w:r>
    </w:p>
    <w:p w14:paraId="1669FA67" w14:textId="7CD51D95" w:rsidR="007E2902" w:rsidRPr="001F5CFD" w:rsidRDefault="001213B7" w:rsidP="001F5CFD">
      <w:pPr>
        <w:pStyle w:val="ShotDescription"/>
        <w:numPr>
          <w:ilvl w:val="2"/>
          <w:numId w:val="3"/>
        </w:numPr>
        <w:rPr>
          <w:lang w:val="en-IN"/>
        </w:rPr>
      </w:pPr>
      <w:r w:rsidRPr="003756D4">
        <w:rPr>
          <w:highlight w:val="yellow"/>
          <w:lang w:val="en-IN"/>
        </w:rPr>
        <w:t>SCOPE</w:t>
      </w:r>
      <w:r>
        <w:rPr>
          <w:lang w:val="en-IN"/>
        </w:rPr>
        <w:t xml:space="preserve">: </w:t>
      </w:r>
      <w:r w:rsidR="007E2902" w:rsidRPr="0074447A">
        <w:rPr>
          <w:lang w:val="en-IN"/>
        </w:rPr>
        <w:t>Talent adjusting the stereo dissecting microscope to focus clearly on the exposed sciatic nerve.</w:t>
      </w:r>
    </w:p>
    <w:p w14:paraId="7AB7FB1C" w14:textId="35F7593D" w:rsidR="007E2902" w:rsidRPr="0074447A" w:rsidRDefault="001213B7" w:rsidP="007E2902">
      <w:pPr>
        <w:pStyle w:val="ShotDescription"/>
        <w:numPr>
          <w:ilvl w:val="2"/>
          <w:numId w:val="3"/>
        </w:numPr>
        <w:rPr>
          <w:lang w:val="en-IN"/>
        </w:rPr>
      </w:pPr>
      <w:r w:rsidRPr="003756D4">
        <w:rPr>
          <w:highlight w:val="yellow"/>
          <w:lang w:val="en-IN"/>
        </w:rPr>
        <w:t>SCOPE</w:t>
      </w:r>
      <w:r>
        <w:rPr>
          <w:lang w:val="en-IN"/>
        </w:rPr>
        <w:t xml:space="preserve">: </w:t>
      </w:r>
      <w:r w:rsidR="007E2902" w:rsidRPr="0074447A">
        <w:rPr>
          <w:lang w:val="en-IN"/>
        </w:rPr>
        <w:t>Talent using microsurgical tools to pass the 10-0 nylon suture through the sciatic nerve in two separate positions.</w:t>
      </w:r>
      <w:r w:rsidR="000D5F50">
        <w:rPr>
          <w:lang w:val="en-IN"/>
        </w:rPr>
        <w:br/>
      </w:r>
    </w:p>
    <w:p w14:paraId="7F295C20" w14:textId="1BD795C3" w:rsidR="007E2902" w:rsidRPr="0074447A" w:rsidRDefault="007E2902" w:rsidP="005C25FE">
      <w:pPr>
        <w:pStyle w:val="Narration"/>
        <w:numPr>
          <w:ilvl w:val="1"/>
          <w:numId w:val="3"/>
        </w:numPr>
      </w:pPr>
      <w:r w:rsidRPr="0074447A">
        <w:t xml:space="preserve">Using a scalpel, cut the sciatic nerve midway between the two 10-0 nylon sutures </w:t>
      </w:r>
      <w:r w:rsidRPr="0074447A">
        <w:rPr>
          <w:b/>
          <w:bCs/>
        </w:rPr>
        <w:t>[1]</w:t>
      </w:r>
      <w:r w:rsidRPr="0074447A">
        <w:t>.</w:t>
      </w:r>
      <w:r w:rsidR="005C25FE">
        <w:t xml:space="preserve"> Then, p</w:t>
      </w:r>
      <w:r w:rsidR="005C25FE" w:rsidRPr="0074447A">
        <w:t xml:space="preserve">ut the micro-dissecting forceps away </w:t>
      </w:r>
      <w:r w:rsidR="005C25FE" w:rsidRPr="0074447A">
        <w:rPr>
          <w:b/>
          <w:bCs/>
        </w:rPr>
        <w:t>[</w:t>
      </w:r>
      <w:r w:rsidR="005C25FE">
        <w:rPr>
          <w:b/>
          <w:bCs/>
        </w:rPr>
        <w:t>2</w:t>
      </w:r>
      <w:r w:rsidR="005C25FE" w:rsidRPr="0074447A">
        <w:rPr>
          <w:b/>
          <w:bCs/>
        </w:rPr>
        <w:t>]</w:t>
      </w:r>
      <w:r w:rsidR="005C25FE" w:rsidRPr="0074447A">
        <w:t>.</w:t>
      </w:r>
    </w:p>
    <w:p w14:paraId="70C03AAC" w14:textId="2C8FF9CD" w:rsidR="007E2902" w:rsidRPr="0074447A" w:rsidRDefault="001213B7" w:rsidP="007E2902">
      <w:pPr>
        <w:pStyle w:val="ShotDescription"/>
        <w:numPr>
          <w:ilvl w:val="2"/>
          <w:numId w:val="3"/>
        </w:numPr>
        <w:rPr>
          <w:lang w:val="en-IN"/>
        </w:rPr>
      </w:pPr>
      <w:r w:rsidRPr="003756D4">
        <w:rPr>
          <w:highlight w:val="yellow"/>
          <w:lang w:val="en-IN"/>
        </w:rPr>
        <w:t>SCOPE</w:t>
      </w:r>
      <w:r>
        <w:rPr>
          <w:lang w:val="en-IN"/>
        </w:rPr>
        <w:t xml:space="preserve">: </w:t>
      </w:r>
      <w:r w:rsidR="007E2902" w:rsidRPr="0074447A">
        <w:rPr>
          <w:lang w:val="en-IN"/>
        </w:rPr>
        <w:t>Talent cutting the sciatic nerve precisely at the midpoint between the two sutures.</w:t>
      </w:r>
    </w:p>
    <w:p w14:paraId="1B7C7808" w14:textId="738C21FE" w:rsidR="001F5CFD" w:rsidRDefault="007E2902" w:rsidP="007E2902">
      <w:pPr>
        <w:pStyle w:val="ShotDescription"/>
        <w:numPr>
          <w:ilvl w:val="2"/>
          <w:numId w:val="3"/>
        </w:numPr>
        <w:rPr>
          <w:lang w:val="en-IN"/>
        </w:rPr>
      </w:pPr>
      <w:r w:rsidRPr="0074447A">
        <w:rPr>
          <w:lang w:val="en-IN"/>
        </w:rPr>
        <w:t xml:space="preserve">Talent placing the used forceps </w:t>
      </w:r>
      <w:r w:rsidR="001F5CFD">
        <w:rPr>
          <w:lang w:val="en-IN"/>
        </w:rPr>
        <w:t xml:space="preserve">onto </w:t>
      </w:r>
      <w:r w:rsidR="001F5CFD" w:rsidRPr="0074447A">
        <w:rPr>
          <w:lang w:val="en-IN"/>
        </w:rPr>
        <w:t>the surgical tray.</w:t>
      </w:r>
    </w:p>
    <w:p w14:paraId="6F9A7E1D" w14:textId="62010FCC" w:rsidR="007E2902" w:rsidRPr="0074447A" w:rsidRDefault="007E2902" w:rsidP="001F5CFD">
      <w:pPr>
        <w:pStyle w:val="ShotDescription"/>
        <w:rPr>
          <w:lang w:val="en-IN"/>
        </w:rPr>
      </w:pPr>
    </w:p>
    <w:p w14:paraId="14E52436" w14:textId="0021F33B" w:rsidR="007E2902" w:rsidRPr="0074447A" w:rsidRDefault="001F5CFD" w:rsidP="007E2902">
      <w:pPr>
        <w:pStyle w:val="Narration"/>
        <w:numPr>
          <w:ilvl w:val="1"/>
          <w:numId w:val="3"/>
        </w:numPr>
      </w:pPr>
      <w:r>
        <w:t>Next, w</w:t>
      </w:r>
      <w:r w:rsidR="007E2902" w:rsidRPr="0074447A">
        <w:t xml:space="preserve">ash the cut sciatic nerve with calcium-free </w:t>
      </w:r>
      <w:r w:rsidR="001213B7">
        <w:t>PBS prepared without</w:t>
      </w:r>
      <w:r w:rsidR="007E2902" w:rsidRPr="0074447A">
        <w:t xml:space="preserve"> calcium chloride </w:t>
      </w:r>
      <w:r w:rsidR="007E2902" w:rsidRPr="0074447A">
        <w:rPr>
          <w:b/>
          <w:bCs/>
        </w:rPr>
        <w:t>[1]</w:t>
      </w:r>
      <w:r w:rsidR="007E2902" w:rsidRPr="0074447A">
        <w:t>.</w:t>
      </w:r>
    </w:p>
    <w:p w14:paraId="35AAE0E4" w14:textId="5708308A" w:rsidR="007E2902" w:rsidRPr="0074447A" w:rsidRDefault="003756D4" w:rsidP="007E2902">
      <w:pPr>
        <w:pStyle w:val="ShotDescription"/>
        <w:numPr>
          <w:ilvl w:val="2"/>
          <w:numId w:val="3"/>
        </w:numPr>
        <w:rPr>
          <w:lang w:val="en-IN"/>
        </w:rPr>
      </w:pPr>
      <w:r w:rsidRPr="003756D4">
        <w:rPr>
          <w:highlight w:val="yellow"/>
          <w:lang w:val="en-IN"/>
        </w:rPr>
        <w:t>SCOPE</w:t>
      </w:r>
      <w:r>
        <w:rPr>
          <w:lang w:val="en-IN"/>
        </w:rPr>
        <w:t xml:space="preserve">: </w:t>
      </w:r>
      <w:r w:rsidR="007E2902" w:rsidRPr="0074447A">
        <w:rPr>
          <w:lang w:val="en-IN"/>
        </w:rPr>
        <w:t xml:space="preserve">Talent washing the exposed, cut nerve with calcium-free </w:t>
      </w:r>
      <w:r w:rsidR="001213B7">
        <w:rPr>
          <w:lang w:val="en-IN"/>
        </w:rPr>
        <w:t>PBS</w:t>
      </w:r>
      <w:r w:rsidR="007E2902" w:rsidRPr="0074447A">
        <w:rPr>
          <w:lang w:val="en-IN"/>
        </w:rPr>
        <w:t xml:space="preserve"> using a pipette or wash bottle.</w:t>
      </w:r>
      <w:r w:rsidR="001F5CFD">
        <w:rPr>
          <w:lang w:val="en-IN"/>
        </w:rPr>
        <w:br/>
      </w:r>
    </w:p>
    <w:p w14:paraId="73A168EF" w14:textId="4FABF835" w:rsidR="001213B7" w:rsidRPr="0074447A" w:rsidRDefault="007E2902" w:rsidP="001213B7">
      <w:pPr>
        <w:pStyle w:val="Narration"/>
        <w:numPr>
          <w:ilvl w:val="1"/>
          <w:numId w:val="3"/>
        </w:numPr>
      </w:pPr>
      <w:r w:rsidRPr="0074447A">
        <w:t xml:space="preserve">Remove the calcium-free </w:t>
      </w:r>
      <w:r w:rsidR="001F5CFD">
        <w:t>PBS</w:t>
      </w:r>
      <w:r w:rsidRPr="0074447A">
        <w:t xml:space="preserve"> by absorbing it with a tissue </w:t>
      </w:r>
      <w:r w:rsidRPr="0074447A">
        <w:rPr>
          <w:b/>
          <w:bCs/>
        </w:rPr>
        <w:t>[1]</w:t>
      </w:r>
      <w:r w:rsidRPr="0074447A">
        <w:t>.</w:t>
      </w:r>
      <w:r w:rsidR="001213B7">
        <w:t xml:space="preserve"> </w:t>
      </w:r>
      <w:r w:rsidR="001F5CFD">
        <w:t>Then c</w:t>
      </w:r>
      <w:r w:rsidR="001213B7" w:rsidRPr="0074447A">
        <w:t xml:space="preserve">arefully tie a knot using the nylon suture </w:t>
      </w:r>
      <w:r w:rsidR="001213B7" w:rsidRPr="0074447A">
        <w:rPr>
          <w:b/>
          <w:bCs/>
        </w:rPr>
        <w:t>[</w:t>
      </w:r>
      <w:r w:rsidR="001213B7">
        <w:rPr>
          <w:b/>
          <w:bCs/>
        </w:rPr>
        <w:t>2</w:t>
      </w:r>
      <w:r w:rsidR="001213B7" w:rsidRPr="0074447A">
        <w:rPr>
          <w:b/>
          <w:bCs/>
        </w:rPr>
        <w:t>]</w:t>
      </w:r>
      <w:r w:rsidR="001213B7" w:rsidRPr="0074447A">
        <w:t>.</w:t>
      </w:r>
    </w:p>
    <w:p w14:paraId="61345C18" w14:textId="77777777" w:rsidR="007E2902" w:rsidRPr="0074447A" w:rsidRDefault="007E2902" w:rsidP="007E2902">
      <w:pPr>
        <w:pStyle w:val="ShotDescription"/>
        <w:numPr>
          <w:ilvl w:val="2"/>
          <w:numId w:val="3"/>
        </w:numPr>
        <w:rPr>
          <w:lang w:val="en-IN"/>
        </w:rPr>
      </w:pPr>
      <w:r w:rsidRPr="0074447A">
        <w:rPr>
          <w:lang w:val="en-IN"/>
        </w:rPr>
        <w:t>Talent gently blotting the washed sciatic nerve area with a tissue to absorb the remaining phosphate-buffered saline.</w:t>
      </w:r>
    </w:p>
    <w:p w14:paraId="7EAE2A04" w14:textId="1F841A6F" w:rsidR="007E2902" w:rsidRPr="0074447A" w:rsidRDefault="007E2902" w:rsidP="007E2902">
      <w:pPr>
        <w:pStyle w:val="ShotDescription"/>
        <w:numPr>
          <w:ilvl w:val="2"/>
          <w:numId w:val="3"/>
        </w:numPr>
        <w:rPr>
          <w:lang w:val="en-IN"/>
        </w:rPr>
      </w:pPr>
      <w:r w:rsidRPr="0074447A">
        <w:rPr>
          <w:lang w:val="en-IN"/>
        </w:rPr>
        <w:t>Talent tying a precise knot with the nylon suture under the microscope to secure the nerve ends.</w:t>
      </w:r>
      <w:r w:rsidR="005C25FE">
        <w:rPr>
          <w:lang w:val="en-IN"/>
        </w:rPr>
        <w:br/>
      </w:r>
    </w:p>
    <w:p w14:paraId="7A8ECDDE" w14:textId="5575D95F" w:rsidR="007E2902" w:rsidRPr="0074447A" w:rsidRDefault="007E2902" w:rsidP="00553D63">
      <w:pPr>
        <w:pStyle w:val="Narration"/>
        <w:numPr>
          <w:ilvl w:val="1"/>
          <w:numId w:val="3"/>
        </w:numPr>
      </w:pPr>
      <w:r w:rsidRPr="0074447A">
        <w:t>Using a syringe, apply 0.25 micromolar ML162</w:t>
      </w:r>
      <w:r w:rsidR="001F5CFD">
        <w:t xml:space="preserve"> </w:t>
      </w:r>
      <w:r w:rsidR="001F5CFD" w:rsidRPr="00E151F3">
        <w:rPr>
          <w:i/>
          <w:iCs/>
          <w:color w:val="EE0000"/>
        </w:rPr>
        <w:t>(M-L-One-Six-Two)</w:t>
      </w:r>
      <w:r w:rsidRPr="0074447A">
        <w:t xml:space="preserve"> in </w:t>
      </w:r>
      <w:r w:rsidR="003756D4">
        <w:t>DMSO</w:t>
      </w:r>
      <w:r w:rsidRPr="0074447A">
        <w:t xml:space="preserve"> diluted in </w:t>
      </w:r>
      <w:r w:rsidR="001213B7">
        <w:t>PBS</w:t>
      </w:r>
      <w:r w:rsidRPr="0074447A">
        <w:t xml:space="preserve"> onto the sutured sciatic nerve </w:t>
      </w:r>
      <w:r w:rsidRPr="0074447A">
        <w:rPr>
          <w:b/>
          <w:bCs/>
        </w:rPr>
        <w:t>[1]</w:t>
      </w:r>
      <w:r w:rsidRPr="0074447A">
        <w:t xml:space="preserve">. Allow the sciatic nerve to remain immersed in the drug for 1 minute </w:t>
      </w:r>
      <w:r w:rsidRPr="0074447A">
        <w:rPr>
          <w:b/>
          <w:bCs/>
        </w:rPr>
        <w:t>[2]</w:t>
      </w:r>
      <w:r w:rsidRPr="0074447A">
        <w:t>.</w:t>
      </w:r>
      <w:r w:rsidR="00553D63" w:rsidRPr="00553D63">
        <w:t xml:space="preserve"> </w:t>
      </w:r>
      <w:r w:rsidR="00553D63">
        <w:t>Afterward, r</w:t>
      </w:r>
      <w:r w:rsidR="00553D63" w:rsidRPr="0074447A">
        <w:t xml:space="preserve">emove the ML162 by absorbing it with a sterile cotton swab </w:t>
      </w:r>
      <w:r w:rsidR="00553D63" w:rsidRPr="0074447A">
        <w:rPr>
          <w:b/>
          <w:bCs/>
        </w:rPr>
        <w:t>[</w:t>
      </w:r>
      <w:r w:rsidR="00553D63">
        <w:rPr>
          <w:b/>
          <w:bCs/>
        </w:rPr>
        <w:t>3</w:t>
      </w:r>
      <w:r w:rsidR="00553D63" w:rsidRPr="0074447A">
        <w:rPr>
          <w:b/>
          <w:bCs/>
        </w:rPr>
        <w:t>]</w:t>
      </w:r>
      <w:r w:rsidR="00553D63" w:rsidRPr="0074447A">
        <w:t>.</w:t>
      </w:r>
    </w:p>
    <w:p w14:paraId="537CA593" w14:textId="1E2CC0C7" w:rsidR="007E2902" w:rsidRDefault="003756D4" w:rsidP="007E2902">
      <w:pPr>
        <w:pStyle w:val="ShotDescription"/>
        <w:numPr>
          <w:ilvl w:val="2"/>
          <w:numId w:val="3"/>
        </w:numPr>
        <w:rPr>
          <w:lang w:val="en-IN"/>
        </w:rPr>
      </w:pPr>
      <w:r w:rsidRPr="003756D4">
        <w:rPr>
          <w:highlight w:val="yellow"/>
          <w:lang w:val="en-IN"/>
        </w:rPr>
        <w:t>SCOPE</w:t>
      </w:r>
      <w:r>
        <w:rPr>
          <w:lang w:val="en-IN"/>
        </w:rPr>
        <w:t xml:space="preserve">: </w:t>
      </w:r>
      <w:r w:rsidR="007E2902" w:rsidRPr="0074447A">
        <w:rPr>
          <w:lang w:val="en-IN"/>
        </w:rPr>
        <w:t>Talent applying ML162 solution onto the sutured sciatic nerve using a syringe.</w:t>
      </w:r>
    </w:p>
    <w:p w14:paraId="6FE8CFD7" w14:textId="5AE1FF5D" w:rsidR="007E2902" w:rsidRPr="0074447A" w:rsidRDefault="003756D4" w:rsidP="007E2902">
      <w:pPr>
        <w:pStyle w:val="ShotDescription"/>
        <w:numPr>
          <w:ilvl w:val="2"/>
          <w:numId w:val="3"/>
        </w:numPr>
        <w:rPr>
          <w:lang w:val="en-IN"/>
        </w:rPr>
      </w:pPr>
      <w:r w:rsidRPr="003756D4">
        <w:rPr>
          <w:highlight w:val="yellow"/>
          <w:lang w:val="en-IN"/>
        </w:rPr>
        <w:t>SCOPE</w:t>
      </w:r>
      <w:r>
        <w:rPr>
          <w:lang w:val="en-IN"/>
        </w:rPr>
        <w:t xml:space="preserve">: </w:t>
      </w:r>
      <w:r w:rsidR="007E2902" w:rsidRPr="0074447A">
        <w:rPr>
          <w:lang w:val="en-IN"/>
        </w:rPr>
        <w:t>Close-up of the sciatic nerve immersed in the drug solution for 1 minute.</w:t>
      </w:r>
      <w:r w:rsidR="001F5CFD">
        <w:rPr>
          <w:lang w:val="en-IN"/>
        </w:rPr>
        <w:br/>
      </w:r>
    </w:p>
    <w:p w14:paraId="604E2933" w14:textId="6BF58D99" w:rsidR="007E2902" w:rsidRPr="0074447A" w:rsidRDefault="007E2902" w:rsidP="007E2902">
      <w:pPr>
        <w:pStyle w:val="ShotDescription"/>
        <w:numPr>
          <w:ilvl w:val="2"/>
          <w:numId w:val="3"/>
        </w:numPr>
        <w:rPr>
          <w:lang w:val="en-IN"/>
        </w:rPr>
      </w:pPr>
      <w:r w:rsidRPr="0074447A">
        <w:rPr>
          <w:lang w:val="en-IN"/>
        </w:rPr>
        <w:lastRenderedPageBreak/>
        <w:t>Talent using a sterile cotton swab to absorb and remove the ML162 solution from the sutured nerve.</w:t>
      </w:r>
      <w:r w:rsidR="001F5CFD">
        <w:rPr>
          <w:lang w:val="en-IN"/>
        </w:rPr>
        <w:br/>
      </w:r>
    </w:p>
    <w:p w14:paraId="318F8011" w14:textId="2775E986" w:rsidR="007E2902" w:rsidRPr="0074447A" w:rsidRDefault="007E2902" w:rsidP="007E2902">
      <w:pPr>
        <w:pStyle w:val="Narration"/>
        <w:numPr>
          <w:ilvl w:val="1"/>
          <w:numId w:val="3"/>
        </w:numPr>
      </w:pPr>
      <w:r w:rsidRPr="0074447A">
        <w:t xml:space="preserve">Using a syringe, apply 500 millimolar </w:t>
      </w:r>
      <w:r w:rsidR="00553D63">
        <w:t xml:space="preserve">pre-warmed </w:t>
      </w:r>
      <w:r w:rsidRPr="0074447A">
        <w:t xml:space="preserve">polyethylene glycol in distilled water onto the sutured sciatic nerve </w:t>
      </w:r>
      <w:r w:rsidRPr="0074447A">
        <w:rPr>
          <w:b/>
          <w:bCs/>
        </w:rPr>
        <w:t>[1</w:t>
      </w:r>
      <w:r w:rsidR="000D5F50">
        <w:rPr>
          <w:b/>
          <w:bCs/>
        </w:rPr>
        <w:t>-TXT</w:t>
      </w:r>
      <w:r w:rsidRPr="0074447A">
        <w:rPr>
          <w:b/>
          <w:bCs/>
        </w:rPr>
        <w:t>]</w:t>
      </w:r>
      <w:r w:rsidRPr="0074447A">
        <w:t xml:space="preserve">. </w:t>
      </w:r>
    </w:p>
    <w:p w14:paraId="6930CD49" w14:textId="331983F1" w:rsidR="007E2902" w:rsidRPr="000D5F50" w:rsidRDefault="007E2902" w:rsidP="007E2902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 w:rsidRPr="0074447A">
        <w:rPr>
          <w:lang w:val="en-IN"/>
        </w:rPr>
        <w:t>Talent applying pre-warmed polyethylene glycol solution onto the sutured sciatic nerve using a syringe.</w:t>
      </w:r>
      <w:r w:rsidR="000D5F50">
        <w:rPr>
          <w:lang w:val="en-IN"/>
        </w:rPr>
        <w:t xml:space="preserve"> </w:t>
      </w:r>
      <w:r w:rsidR="000D5F50" w:rsidRPr="000D5F50">
        <w:rPr>
          <w:b/>
          <w:bCs/>
          <w:lang w:val="en-IN"/>
        </w:rPr>
        <w:t xml:space="preserve">TXT: </w:t>
      </w:r>
      <w:r w:rsidR="00553D63">
        <w:rPr>
          <w:b/>
          <w:bCs/>
          <w:lang w:val="en-IN"/>
        </w:rPr>
        <w:t xml:space="preserve">Prewarm PEG to 37 °C; </w:t>
      </w:r>
      <w:r w:rsidR="000D5F50" w:rsidRPr="000D5F50">
        <w:rPr>
          <w:b/>
          <w:bCs/>
        </w:rPr>
        <w:t>Immerse sciatic nerve in PEG for 1 min</w:t>
      </w:r>
    </w:p>
    <w:p w14:paraId="6AC006A7" w14:textId="77777777" w:rsidR="001213B7" w:rsidRPr="001213B7" w:rsidRDefault="001213B7" w:rsidP="001213B7">
      <w:pPr>
        <w:pStyle w:val="ShotDescription"/>
        <w:ind w:firstLine="0"/>
        <w:rPr>
          <w:lang w:val="en-IN"/>
        </w:rPr>
      </w:pPr>
    </w:p>
    <w:p w14:paraId="44F61432" w14:textId="33D4869C" w:rsidR="007E2902" w:rsidRPr="0074447A" w:rsidRDefault="001213B7" w:rsidP="003756D4">
      <w:pPr>
        <w:pStyle w:val="Narration"/>
        <w:numPr>
          <w:ilvl w:val="1"/>
          <w:numId w:val="3"/>
        </w:numPr>
      </w:pPr>
      <w:r>
        <w:t xml:space="preserve">After removing the </w:t>
      </w:r>
      <w:r w:rsidRPr="0074447A">
        <w:t>polyethylene glycol solution</w:t>
      </w:r>
      <w:r>
        <w:t>, w</w:t>
      </w:r>
      <w:r w:rsidR="007E2902" w:rsidRPr="0074447A">
        <w:t xml:space="preserve">ash the sutured sciatic nerve with </w:t>
      </w:r>
      <w:r>
        <w:t>PBS</w:t>
      </w:r>
      <w:r w:rsidR="007E2902" w:rsidRPr="0074447A">
        <w:t xml:space="preserve"> containing calcium </w:t>
      </w:r>
      <w:r w:rsidR="007E2902" w:rsidRPr="0074447A">
        <w:rPr>
          <w:b/>
          <w:bCs/>
        </w:rPr>
        <w:t>[1]</w:t>
      </w:r>
      <w:r w:rsidR="007E2902" w:rsidRPr="0074447A">
        <w:t>.</w:t>
      </w:r>
      <w:r w:rsidR="003756D4" w:rsidRPr="003756D4">
        <w:rPr>
          <w:lang w:val="en-IN"/>
        </w:rPr>
        <w:t xml:space="preserve"> </w:t>
      </w:r>
      <w:r w:rsidR="003756D4">
        <w:rPr>
          <w:lang w:val="en-IN"/>
        </w:rPr>
        <w:t>Then, r</w:t>
      </w:r>
      <w:r w:rsidR="003756D4" w:rsidRPr="0074447A">
        <w:t xml:space="preserve">emove the calcium-containing </w:t>
      </w:r>
      <w:r w:rsidR="003756D4">
        <w:t>PBS</w:t>
      </w:r>
      <w:r w:rsidR="003756D4" w:rsidRPr="0074447A">
        <w:t xml:space="preserve"> by absorbing it with a tissue </w:t>
      </w:r>
      <w:r w:rsidR="003756D4" w:rsidRPr="0074447A">
        <w:rPr>
          <w:b/>
          <w:bCs/>
        </w:rPr>
        <w:t>[</w:t>
      </w:r>
      <w:r w:rsidR="003756D4">
        <w:rPr>
          <w:b/>
          <w:bCs/>
        </w:rPr>
        <w:t>2</w:t>
      </w:r>
      <w:r w:rsidR="003756D4" w:rsidRPr="0074447A">
        <w:rPr>
          <w:b/>
          <w:bCs/>
        </w:rPr>
        <w:t>]</w:t>
      </w:r>
      <w:r w:rsidR="003756D4" w:rsidRPr="0074447A">
        <w:t>.</w:t>
      </w:r>
    </w:p>
    <w:p w14:paraId="2F719795" w14:textId="724B6501" w:rsidR="007E2902" w:rsidRPr="0074447A" w:rsidRDefault="007E2902" w:rsidP="007E2902">
      <w:pPr>
        <w:pStyle w:val="ShotDescription"/>
        <w:numPr>
          <w:ilvl w:val="2"/>
          <w:numId w:val="3"/>
        </w:numPr>
        <w:rPr>
          <w:lang w:val="en-IN"/>
        </w:rPr>
      </w:pPr>
      <w:r w:rsidRPr="0074447A">
        <w:rPr>
          <w:lang w:val="en-IN"/>
        </w:rPr>
        <w:t xml:space="preserve">Talent washing the sutured sciatic nerve with calcium-containing </w:t>
      </w:r>
      <w:r w:rsidR="000D5F50">
        <w:rPr>
          <w:lang w:val="en-IN"/>
        </w:rPr>
        <w:t>PBS</w:t>
      </w:r>
      <w:r w:rsidRPr="0074447A">
        <w:rPr>
          <w:lang w:val="en-IN"/>
        </w:rPr>
        <w:t xml:space="preserve"> using a syringe or wash bottle.</w:t>
      </w:r>
    </w:p>
    <w:p w14:paraId="75B95F1B" w14:textId="77777777" w:rsidR="007E2902" w:rsidRDefault="007E2902" w:rsidP="007E2902">
      <w:pPr>
        <w:pStyle w:val="ShotDescription"/>
        <w:numPr>
          <w:ilvl w:val="2"/>
          <w:numId w:val="3"/>
        </w:numPr>
        <w:rPr>
          <w:lang w:val="en-IN"/>
        </w:rPr>
      </w:pPr>
      <w:r w:rsidRPr="0074447A">
        <w:rPr>
          <w:lang w:val="en-IN"/>
        </w:rPr>
        <w:t>Talent blotting the sciatic nerve area with a tissue to absorb the remaining calcium-containing phosphate-buffered saline.</w:t>
      </w:r>
    </w:p>
    <w:p w14:paraId="565F24C7" w14:textId="77777777" w:rsidR="000D5F50" w:rsidRPr="0074447A" w:rsidRDefault="000D5F50" w:rsidP="000D5F50">
      <w:pPr>
        <w:pStyle w:val="ShotDescription"/>
        <w:ind w:firstLine="0"/>
        <w:rPr>
          <w:lang w:val="en-IN"/>
        </w:rPr>
      </w:pPr>
    </w:p>
    <w:p w14:paraId="638293A8" w14:textId="64A3F63B" w:rsidR="007E2902" w:rsidRPr="0074447A" w:rsidRDefault="000D5F50" w:rsidP="003756D4">
      <w:pPr>
        <w:pStyle w:val="Narration"/>
        <w:numPr>
          <w:ilvl w:val="1"/>
          <w:numId w:val="3"/>
        </w:numPr>
      </w:pPr>
      <w:r>
        <w:t>Now, p</w:t>
      </w:r>
      <w:r w:rsidR="007E2902" w:rsidRPr="0074447A">
        <w:t xml:space="preserve">lace the exposed sciatic nerve back beneath the muscle layer </w:t>
      </w:r>
      <w:r w:rsidR="007E2902" w:rsidRPr="0074447A">
        <w:rPr>
          <w:b/>
          <w:bCs/>
        </w:rPr>
        <w:t>[1]</w:t>
      </w:r>
      <w:r w:rsidR="007E2902" w:rsidRPr="0074447A">
        <w:t xml:space="preserve">. Close the skin using 4-0 nylon sutures </w:t>
      </w:r>
      <w:r w:rsidR="007E2902" w:rsidRPr="0074447A">
        <w:rPr>
          <w:b/>
          <w:bCs/>
        </w:rPr>
        <w:t>[2]</w:t>
      </w:r>
      <w:r w:rsidR="007E2902" w:rsidRPr="0074447A">
        <w:t>.</w:t>
      </w:r>
      <w:r w:rsidR="003756D4" w:rsidRPr="003756D4">
        <w:t xml:space="preserve"> </w:t>
      </w:r>
      <w:r w:rsidR="003756D4" w:rsidRPr="0074447A">
        <w:t xml:space="preserve">Once the animal has fully recovered from anesthesia, return it to its cage </w:t>
      </w:r>
      <w:r w:rsidR="003756D4" w:rsidRPr="0074447A">
        <w:rPr>
          <w:b/>
          <w:bCs/>
        </w:rPr>
        <w:t>[</w:t>
      </w:r>
      <w:r w:rsidR="003756D4">
        <w:rPr>
          <w:b/>
          <w:bCs/>
        </w:rPr>
        <w:t>3</w:t>
      </w:r>
      <w:r w:rsidR="003756D4" w:rsidRPr="0074447A">
        <w:rPr>
          <w:b/>
          <w:bCs/>
        </w:rPr>
        <w:t>]</w:t>
      </w:r>
      <w:r w:rsidR="003756D4" w:rsidRPr="0074447A">
        <w:t>.</w:t>
      </w:r>
    </w:p>
    <w:p w14:paraId="23676FD2" w14:textId="77777777" w:rsidR="007E2902" w:rsidRDefault="007E2902" w:rsidP="007E2902">
      <w:pPr>
        <w:pStyle w:val="ShotDescription"/>
        <w:numPr>
          <w:ilvl w:val="2"/>
          <w:numId w:val="3"/>
        </w:numPr>
        <w:rPr>
          <w:lang w:val="en-IN"/>
        </w:rPr>
      </w:pPr>
      <w:r w:rsidRPr="0074447A">
        <w:rPr>
          <w:lang w:val="en-IN"/>
        </w:rPr>
        <w:t>Talent carefully tucking the sciatic nerve under the muscle tissue.</w:t>
      </w:r>
    </w:p>
    <w:p w14:paraId="52399252" w14:textId="1EE0047E" w:rsidR="007E2902" w:rsidRPr="0074447A" w:rsidRDefault="007E2902" w:rsidP="007E2902">
      <w:pPr>
        <w:pStyle w:val="ShotDescription"/>
        <w:numPr>
          <w:ilvl w:val="2"/>
          <w:numId w:val="3"/>
        </w:numPr>
        <w:rPr>
          <w:lang w:val="en-IN"/>
        </w:rPr>
      </w:pPr>
      <w:r w:rsidRPr="0074447A">
        <w:rPr>
          <w:lang w:val="en-IN"/>
        </w:rPr>
        <w:t>Talent suturing the skin closed with 4-0 nylon sutures.</w:t>
      </w:r>
    </w:p>
    <w:p w14:paraId="2D95BE3B" w14:textId="77777777" w:rsidR="007E2902" w:rsidRPr="0074447A" w:rsidRDefault="007E2902" w:rsidP="007E2902">
      <w:pPr>
        <w:pStyle w:val="ShotDescription"/>
        <w:numPr>
          <w:ilvl w:val="2"/>
          <w:numId w:val="3"/>
        </w:numPr>
        <w:rPr>
          <w:lang w:val="en-IN"/>
        </w:rPr>
      </w:pPr>
      <w:r w:rsidRPr="0074447A">
        <w:rPr>
          <w:lang w:val="en-IN"/>
        </w:rPr>
        <w:t>Talent placing the recovered animal gently back into its home cage.</w:t>
      </w:r>
    </w:p>
    <w:p w14:paraId="64AF9A59" w14:textId="77777777" w:rsidR="007E2902" w:rsidRPr="00B07660" w:rsidRDefault="007E2902" w:rsidP="007E2902">
      <w:pPr>
        <w:rPr>
          <w:lang w:val="en-IN"/>
        </w:rPr>
      </w:pPr>
    </w:p>
    <w:p w14:paraId="09689C4F" w14:textId="5E56BBDF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08CE229" w14:textId="77777777" w:rsidR="00E151F3" w:rsidRDefault="00E151F3" w:rsidP="00E151F3">
      <w:pPr>
        <w:pStyle w:val="Narration"/>
        <w:numPr>
          <w:ilvl w:val="1"/>
          <w:numId w:val="3"/>
        </w:numPr>
      </w:pPr>
      <w:r w:rsidRPr="00B6407E">
        <w:t xml:space="preserve">Thirty days after surgery, the nerve that received a suture without sciatic nerve transection showed no visible scar at the penetration site </w:t>
      </w:r>
      <w:r w:rsidRPr="00B6407E">
        <w:rPr>
          <w:b/>
        </w:rPr>
        <w:t>[1]</w:t>
      </w:r>
      <w:r w:rsidRPr="00B6407E">
        <w:t>.</w:t>
      </w:r>
    </w:p>
    <w:p w14:paraId="47CD11D7" w14:textId="0941EC1B" w:rsidR="00E151F3" w:rsidRPr="00E151F3" w:rsidRDefault="00E151F3" w:rsidP="00E151F3">
      <w:pPr>
        <w:pStyle w:val="ShotDescription"/>
        <w:numPr>
          <w:ilvl w:val="2"/>
          <w:numId w:val="3"/>
        </w:numPr>
        <w:rPr>
          <w:lang w:val="en-IN"/>
        </w:rPr>
      </w:pPr>
      <w:r w:rsidRPr="00E151F3">
        <w:rPr>
          <w:lang w:val="en-IN"/>
        </w:rPr>
        <w:t>LAB MEDIA: Figure 2.</w:t>
      </w:r>
      <w:r w:rsidRPr="00B6407E">
        <w:rPr>
          <w:lang w:val="en-IN"/>
        </w:rPr>
        <w:t xml:space="preserve"> </w:t>
      </w:r>
      <w:r w:rsidRPr="00E151F3">
        <w:rPr>
          <w:i/>
          <w:iCs/>
          <w:color w:val="0070C0"/>
          <w:lang w:val="en-IN"/>
        </w:rPr>
        <w:t>Video editor: Highlight the nerve labeled “suture without SNT” in the left panel.</w:t>
      </w:r>
    </w:p>
    <w:p w14:paraId="54B3D4D4" w14:textId="77777777" w:rsidR="00E151F3" w:rsidRPr="00B6407E" w:rsidRDefault="00E151F3" w:rsidP="00E151F3">
      <w:pPr>
        <w:pStyle w:val="ShotDescription"/>
        <w:ind w:firstLine="0"/>
        <w:rPr>
          <w:lang w:val="en-IN"/>
        </w:rPr>
      </w:pPr>
    </w:p>
    <w:p w14:paraId="213241DE" w14:textId="410B8866" w:rsidR="00E151F3" w:rsidRDefault="00E151F3" w:rsidP="00E151F3">
      <w:pPr>
        <w:pStyle w:val="Narration"/>
        <w:numPr>
          <w:ilvl w:val="1"/>
          <w:numId w:val="3"/>
        </w:numPr>
      </w:pPr>
      <w:r w:rsidRPr="00B6407E">
        <w:t xml:space="preserve">The minimal movement individual showed minimal scarring around the lesion </w:t>
      </w:r>
      <w:r w:rsidRPr="00B6407E">
        <w:rPr>
          <w:b/>
        </w:rPr>
        <w:t>[1]</w:t>
      </w:r>
      <w:r w:rsidRPr="00B6407E">
        <w:t xml:space="preserve">, whereas the excessive movement individual showed large-scale scarring at the lesion site </w:t>
      </w:r>
      <w:r w:rsidRPr="00B6407E">
        <w:rPr>
          <w:b/>
        </w:rPr>
        <w:t>[2]</w:t>
      </w:r>
      <w:r w:rsidRPr="00B6407E">
        <w:t>.</w:t>
      </w:r>
    </w:p>
    <w:p w14:paraId="2015B68B" w14:textId="4E7EC16F" w:rsidR="00E151F3" w:rsidRPr="00E151F3" w:rsidRDefault="00E151F3" w:rsidP="00E151F3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E151F3">
        <w:rPr>
          <w:lang w:val="en-IN"/>
        </w:rPr>
        <w:t xml:space="preserve">LAB MEDIA: Figure 2. </w:t>
      </w:r>
      <w:r w:rsidRPr="00E151F3">
        <w:rPr>
          <w:i/>
          <w:iCs/>
          <w:color w:val="0070C0"/>
          <w:lang w:val="en-IN"/>
        </w:rPr>
        <w:t>Video editor: Highlight the image labeled “MMI” showing a nerve with little to no scar tissue.</w:t>
      </w:r>
    </w:p>
    <w:p w14:paraId="7691C058" w14:textId="727C7A8E" w:rsidR="00E151F3" w:rsidRPr="00E151F3" w:rsidRDefault="00E151F3" w:rsidP="00E151F3">
      <w:pPr>
        <w:pStyle w:val="ShotDescription"/>
        <w:numPr>
          <w:ilvl w:val="2"/>
          <w:numId w:val="3"/>
        </w:numPr>
        <w:rPr>
          <w:lang w:val="en-IN"/>
        </w:rPr>
      </w:pPr>
      <w:r w:rsidRPr="00E151F3">
        <w:rPr>
          <w:lang w:val="en-IN"/>
        </w:rPr>
        <w:t xml:space="preserve">LAB MEDIA: Figure 2. </w:t>
      </w:r>
      <w:r w:rsidRPr="00E151F3">
        <w:rPr>
          <w:i/>
          <w:iCs/>
          <w:color w:val="0070C0"/>
          <w:lang w:val="en-IN"/>
        </w:rPr>
        <w:t>Video editor: Highlight the image labeled “EMI” showing the nerve with extensive scarring near the suture</w:t>
      </w:r>
      <w:r w:rsidRPr="00B6407E">
        <w:rPr>
          <w:lang w:val="en-IN"/>
        </w:rPr>
        <w:t>.</w:t>
      </w:r>
      <w:r>
        <w:rPr>
          <w:lang w:val="en-IN"/>
        </w:rPr>
        <w:br/>
      </w:r>
    </w:p>
    <w:p w14:paraId="322FAA97" w14:textId="58A96B99" w:rsidR="00C05AE5" w:rsidRDefault="00C05AE5" w:rsidP="00C05AE5">
      <w:pPr>
        <w:pStyle w:val="Narration"/>
        <w:numPr>
          <w:ilvl w:val="1"/>
          <w:numId w:val="3"/>
        </w:numPr>
      </w:pPr>
      <w:r w:rsidRPr="00B6407E">
        <w:t xml:space="preserve">Mice that received a suture without sciatic nerve transection scored perfectly in all behavioral tests </w:t>
      </w:r>
      <w:r w:rsidRPr="00B6407E">
        <w:rPr>
          <w:b/>
        </w:rPr>
        <w:t>[1]</w:t>
      </w:r>
      <w:r w:rsidRPr="00B6407E">
        <w:t>.</w:t>
      </w:r>
    </w:p>
    <w:p w14:paraId="69B03640" w14:textId="0907E2E2" w:rsidR="00C05AE5" w:rsidRPr="00C05AE5" w:rsidRDefault="00C05AE5" w:rsidP="00C05AE5">
      <w:pPr>
        <w:pStyle w:val="ShotDescription"/>
        <w:numPr>
          <w:ilvl w:val="2"/>
          <w:numId w:val="3"/>
        </w:numPr>
        <w:rPr>
          <w:lang w:val="en-IN"/>
        </w:rPr>
      </w:pPr>
      <w:r w:rsidRPr="00C05AE5">
        <w:rPr>
          <w:lang w:val="en-IN"/>
        </w:rPr>
        <w:t>LAB MEDIA: Figure 3B</w:t>
      </w:r>
      <w:r>
        <w:rPr>
          <w:lang w:val="en-IN"/>
        </w:rPr>
        <w:t>, 4B</w:t>
      </w:r>
      <w:r w:rsidR="00E151F3">
        <w:rPr>
          <w:lang w:val="en-IN"/>
        </w:rPr>
        <w:t>,</w:t>
      </w:r>
      <w:r>
        <w:rPr>
          <w:lang w:val="en-IN"/>
        </w:rPr>
        <w:t xml:space="preserve"> and 5B</w:t>
      </w:r>
      <w:r w:rsidRPr="00C05AE5">
        <w:rPr>
          <w:lang w:val="en-IN"/>
        </w:rPr>
        <w:t xml:space="preserve">. </w:t>
      </w:r>
      <w:r w:rsidRPr="00C05AE5">
        <w:rPr>
          <w:i/>
          <w:iCs/>
          <w:color w:val="0070C0"/>
          <w:lang w:val="en-IN"/>
        </w:rPr>
        <w:t>Video editor: Highlight the red circles labeled “No SNT” in all three graphs.</w:t>
      </w:r>
    </w:p>
    <w:p w14:paraId="252A0C09" w14:textId="6FAD72D0" w:rsidR="00C05AE5" w:rsidRPr="00C05AE5" w:rsidRDefault="00C05AE5" w:rsidP="00C05AE5">
      <w:pPr>
        <w:pStyle w:val="ShotDescription"/>
        <w:rPr>
          <w:lang w:val="en-IN"/>
        </w:rPr>
      </w:pPr>
    </w:p>
    <w:p w14:paraId="591C89A3" w14:textId="3FEF1A25" w:rsidR="00C05AE5" w:rsidRDefault="00C05AE5" w:rsidP="00C05AE5">
      <w:pPr>
        <w:pStyle w:val="Narration"/>
        <w:numPr>
          <w:ilvl w:val="1"/>
          <w:numId w:val="3"/>
        </w:numPr>
      </w:pPr>
      <w:r w:rsidRPr="00B6407E">
        <w:t>In the ML162</w:t>
      </w:r>
      <w:r w:rsidR="00E151F3">
        <w:rPr>
          <w:color w:val="EE0000"/>
        </w:rPr>
        <w:t xml:space="preserve"> </w:t>
      </w:r>
      <w:r w:rsidR="00E151F3">
        <w:t>with</w:t>
      </w:r>
      <w:r w:rsidRPr="00B6407E">
        <w:t xml:space="preserve"> polyethylene glycol group, the minimal movement individual showed significantly higher behavioral scores than the average across all tests </w:t>
      </w:r>
      <w:r w:rsidRPr="00B6407E">
        <w:rPr>
          <w:b/>
        </w:rPr>
        <w:t>[1]</w:t>
      </w:r>
      <w:r w:rsidRPr="00B6407E">
        <w:t xml:space="preserve">, while the excessive movement individual scored lower than the group average </w:t>
      </w:r>
      <w:r w:rsidRPr="00B6407E">
        <w:rPr>
          <w:b/>
        </w:rPr>
        <w:t>[2]</w:t>
      </w:r>
      <w:r w:rsidRPr="00B6407E">
        <w:t>.</w:t>
      </w:r>
    </w:p>
    <w:p w14:paraId="36D92049" w14:textId="4B85FE1D" w:rsidR="00C05AE5" w:rsidRPr="00866CA6" w:rsidRDefault="00C05AE5" w:rsidP="00C05AE5">
      <w:pPr>
        <w:pStyle w:val="ShotDescription"/>
        <w:numPr>
          <w:ilvl w:val="2"/>
          <w:numId w:val="3"/>
        </w:numPr>
        <w:rPr>
          <w:lang w:val="en-IN"/>
        </w:rPr>
      </w:pPr>
      <w:r w:rsidRPr="00866CA6">
        <w:rPr>
          <w:lang w:val="en-IN"/>
        </w:rPr>
        <w:t>LAB MEDIA: Figure 3B</w:t>
      </w:r>
      <w:r w:rsidR="001213B7" w:rsidRPr="00866CA6">
        <w:rPr>
          <w:lang w:val="en-IN"/>
        </w:rPr>
        <w:t>, 4B and 5B</w:t>
      </w:r>
      <w:r w:rsidRPr="00866CA6">
        <w:rPr>
          <w:lang w:val="en-IN"/>
        </w:rPr>
        <w:t xml:space="preserve">. </w:t>
      </w:r>
      <w:r w:rsidRPr="00866CA6">
        <w:rPr>
          <w:i/>
          <w:iCs/>
          <w:color w:val="0070C0"/>
          <w:lang w:val="en-IN"/>
        </w:rPr>
        <w:t>Video editor: Highlight the blue</w:t>
      </w:r>
      <w:r w:rsidR="00866CA6" w:rsidRPr="00866CA6">
        <w:rPr>
          <w:i/>
          <w:iCs/>
          <w:color w:val="0070C0"/>
          <w:lang w:val="en-IN"/>
        </w:rPr>
        <w:t xml:space="preserve"> curves in all the figures</w:t>
      </w:r>
      <w:r w:rsidRPr="00866CA6">
        <w:rPr>
          <w:i/>
          <w:iCs/>
          <w:color w:val="0070C0"/>
          <w:lang w:val="en-IN"/>
        </w:rPr>
        <w:t>.</w:t>
      </w:r>
    </w:p>
    <w:p w14:paraId="587F9EC3" w14:textId="4739D28D" w:rsidR="00866CA6" w:rsidRDefault="00866CA6" w:rsidP="00866CA6">
      <w:pPr>
        <w:pStyle w:val="ShotDescription"/>
        <w:numPr>
          <w:ilvl w:val="2"/>
          <w:numId w:val="3"/>
        </w:numPr>
        <w:rPr>
          <w:lang w:val="en-IN"/>
        </w:rPr>
      </w:pPr>
      <w:r w:rsidRPr="00866CA6">
        <w:rPr>
          <w:lang w:val="en-IN"/>
        </w:rPr>
        <w:t>LAB MEDIA: Figure 3B, 4B and 5B</w:t>
      </w:r>
      <w:r w:rsidRPr="00B6407E">
        <w:rPr>
          <w:b/>
          <w:bCs/>
          <w:lang w:val="en-IN"/>
        </w:rPr>
        <w:t>.</w:t>
      </w:r>
      <w:r w:rsidRPr="00B6407E">
        <w:rPr>
          <w:lang w:val="en-IN"/>
        </w:rPr>
        <w:t xml:space="preserve"> </w:t>
      </w:r>
      <w:r w:rsidRPr="00866CA6">
        <w:rPr>
          <w:i/>
          <w:iCs/>
          <w:color w:val="0070C0"/>
          <w:lang w:val="en-IN"/>
        </w:rPr>
        <w:t>Video editor: Highlight the orange curves in all the figures.</w:t>
      </w:r>
    </w:p>
    <w:p w14:paraId="448FB781" w14:textId="77777777" w:rsidR="00866CA6" w:rsidRDefault="00866CA6" w:rsidP="00866CA6">
      <w:pPr>
        <w:pStyle w:val="ShotDescription"/>
        <w:ind w:left="907" w:firstLine="0"/>
        <w:rPr>
          <w:lang w:val="en-IN"/>
        </w:rPr>
      </w:pPr>
    </w:p>
    <w:p w14:paraId="1BF93F52" w14:textId="77777777" w:rsidR="00C05AE5" w:rsidRDefault="00C05AE5" w:rsidP="00C05AE5">
      <w:pPr>
        <w:pStyle w:val="Narration"/>
        <w:numPr>
          <w:ilvl w:val="1"/>
          <w:numId w:val="3"/>
        </w:numPr>
      </w:pPr>
      <w:r w:rsidRPr="00B6407E">
        <w:t xml:space="preserve">A clear difference in behavioral recovery scores was observed between the minimal and excessive movement individuals in the early post-operative period, but their scores became similar by day 21 after surgery </w:t>
      </w:r>
      <w:r w:rsidRPr="00B6407E">
        <w:rPr>
          <w:b/>
        </w:rPr>
        <w:t>[1]</w:t>
      </w:r>
      <w:r w:rsidRPr="00B6407E">
        <w:t>.</w:t>
      </w:r>
    </w:p>
    <w:p w14:paraId="43FEDDCB" w14:textId="4964B900" w:rsidR="00C05AE5" w:rsidRDefault="00C05AE5" w:rsidP="00C05AE5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866CA6">
        <w:rPr>
          <w:lang w:val="en-IN"/>
        </w:rPr>
        <w:lastRenderedPageBreak/>
        <w:t>LAB MEDIA: Figure 3B</w:t>
      </w:r>
      <w:r w:rsidR="00866CA6" w:rsidRPr="00866CA6">
        <w:rPr>
          <w:lang w:val="en-IN"/>
        </w:rPr>
        <w:t>, 4B and 5B</w:t>
      </w:r>
      <w:r w:rsidRPr="00866CA6">
        <w:rPr>
          <w:lang w:val="en-IN"/>
        </w:rPr>
        <w:t xml:space="preserve">. </w:t>
      </w:r>
      <w:r w:rsidRPr="00866CA6">
        <w:rPr>
          <w:i/>
          <w:iCs/>
          <w:color w:val="0070C0"/>
          <w:lang w:val="en-IN"/>
        </w:rPr>
        <w:t>Video editor: Highlight the gap between the blue triangle and orange square lines from day 4 to day 13, and their convergence near day 21.</w:t>
      </w:r>
    </w:p>
    <w:p w14:paraId="30C458FD" w14:textId="77777777" w:rsidR="00E151F3" w:rsidRPr="00866CA6" w:rsidRDefault="00E151F3" w:rsidP="00E151F3">
      <w:pPr>
        <w:pStyle w:val="ShotDescription"/>
        <w:ind w:firstLine="0"/>
        <w:rPr>
          <w:i/>
          <w:iCs/>
          <w:color w:val="0070C0"/>
          <w:lang w:val="en-IN"/>
        </w:rPr>
      </w:pPr>
    </w:p>
    <w:p w14:paraId="6492663C" w14:textId="4CFD7BAA" w:rsidR="00C05AE5" w:rsidRDefault="00C05AE5" w:rsidP="00C05AE5">
      <w:pPr>
        <w:pStyle w:val="Narration"/>
        <w:numPr>
          <w:ilvl w:val="1"/>
          <w:numId w:val="3"/>
        </w:numPr>
      </w:pPr>
      <w:r w:rsidRPr="00B6407E">
        <w:t>SCG10</w:t>
      </w:r>
      <w:r w:rsidR="00866CA6">
        <w:t xml:space="preserve"> </w:t>
      </w:r>
      <w:r w:rsidR="00866CA6" w:rsidRPr="00866CA6">
        <w:rPr>
          <w:i/>
          <w:iCs/>
          <w:color w:val="EE0000"/>
        </w:rPr>
        <w:t>(S-C-G-ten)</w:t>
      </w:r>
      <w:r w:rsidRPr="00866CA6">
        <w:rPr>
          <w:color w:val="EE0000"/>
        </w:rPr>
        <w:t xml:space="preserve"> </w:t>
      </w:r>
      <w:r w:rsidRPr="00B6407E">
        <w:t xml:space="preserve">staining confirmed axon regeneration from the proximal to the distal nerve stump 30 days after surgery </w:t>
      </w:r>
      <w:r w:rsidRPr="00B6407E">
        <w:rPr>
          <w:b/>
        </w:rPr>
        <w:t>[1]</w:t>
      </w:r>
      <w:r w:rsidRPr="00B6407E">
        <w:t>.</w:t>
      </w:r>
    </w:p>
    <w:p w14:paraId="5F68FF09" w14:textId="1BA99EF3" w:rsidR="00C05AE5" w:rsidRPr="00B6407E" w:rsidRDefault="00C05AE5" w:rsidP="00C05AE5">
      <w:pPr>
        <w:pStyle w:val="ShotDescription"/>
        <w:numPr>
          <w:ilvl w:val="2"/>
          <w:numId w:val="3"/>
        </w:numPr>
        <w:rPr>
          <w:lang w:val="en-IN"/>
        </w:rPr>
      </w:pPr>
      <w:r w:rsidRPr="00866CA6">
        <w:rPr>
          <w:lang w:val="en-IN"/>
        </w:rPr>
        <w:t>LAB MEDIA: Figure 6</w:t>
      </w:r>
      <w:r w:rsidRPr="00B6407E">
        <w:rPr>
          <w:b/>
          <w:bCs/>
          <w:lang w:val="en-IN"/>
        </w:rPr>
        <w:t>.</w:t>
      </w:r>
      <w:r w:rsidRPr="00B6407E">
        <w:rPr>
          <w:lang w:val="en-IN"/>
        </w:rPr>
        <w:t xml:space="preserve"> </w:t>
      </w:r>
      <w:r w:rsidRPr="00866CA6">
        <w:rPr>
          <w:i/>
          <w:iCs/>
          <w:color w:val="0070C0"/>
          <w:lang w:val="en-IN"/>
        </w:rPr>
        <w:t>Video editor: Highlight</w:t>
      </w:r>
      <w:r w:rsidR="00866CA6" w:rsidRPr="00866CA6">
        <w:rPr>
          <w:i/>
          <w:iCs/>
          <w:color w:val="0070C0"/>
          <w:lang w:val="en-IN"/>
        </w:rPr>
        <w:t xml:space="preserve"> 6</w:t>
      </w:r>
      <w:r w:rsidR="00866CA6">
        <w:rPr>
          <w:i/>
          <w:iCs/>
          <w:color w:val="0070C0"/>
          <w:lang w:val="en-IN"/>
        </w:rPr>
        <w:t>B and C</w:t>
      </w:r>
      <w:r w:rsidR="00866CA6" w:rsidRPr="00866CA6">
        <w:rPr>
          <w:i/>
          <w:iCs/>
          <w:color w:val="0070C0"/>
          <w:lang w:val="en-IN"/>
        </w:rPr>
        <w:t xml:space="preserve"> showing</w:t>
      </w:r>
      <w:r w:rsidRPr="00866CA6">
        <w:rPr>
          <w:i/>
          <w:iCs/>
          <w:color w:val="0070C0"/>
          <w:lang w:val="en-IN"/>
        </w:rPr>
        <w:t xml:space="preserve"> the long horizontal image labeled “30 Days post-operation”</w:t>
      </w:r>
      <w:r w:rsidRPr="00866CA6">
        <w:rPr>
          <w:color w:val="0070C0"/>
          <w:lang w:val="en-IN"/>
        </w:rPr>
        <w:t xml:space="preserve"> </w:t>
      </w:r>
      <w:r w:rsidR="00866CA6">
        <w:rPr>
          <w:color w:val="0070C0"/>
          <w:lang w:val="en-IN"/>
        </w:rPr>
        <w:br/>
      </w:r>
    </w:p>
    <w:p w14:paraId="5A0CE40B" w14:textId="77777777" w:rsidR="00C05AE5" w:rsidRDefault="00C05AE5" w:rsidP="00C05AE5">
      <w:pPr>
        <w:pStyle w:val="Narration"/>
        <w:numPr>
          <w:ilvl w:val="1"/>
          <w:numId w:val="3"/>
        </w:numPr>
      </w:pPr>
      <w:r w:rsidRPr="00B6407E">
        <w:t xml:space="preserve">Neuromuscular junction reinnervation was observed through the colocalization of NF-200 and α-bungarotoxin in the plantar muscle at 30 days post-operation </w:t>
      </w:r>
      <w:r w:rsidRPr="00B6407E">
        <w:rPr>
          <w:b/>
        </w:rPr>
        <w:t>[1]</w:t>
      </w:r>
      <w:r w:rsidRPr="00B6407E">
        <w:t>.</w:t>
      </w:r>
    </w:p>
    <w:p w14:paraId="3B9569CA" w14:textId="77777777" w:rsidR="00C05AE5" w:rsidRPr="00B6407E" w:rsidRDefault="00C05AE5" w:rsidP="00C05AE5">
      <w:pPr>
        <w:pStyle w:val="ShotDescription"/>
        <w:numPr>
          <w:ilvl w:val="2"/>
          <w:numId w:val="3"/>
        </w:numPr>
        <w:rPr>
          <w:lang w:val="en-IN"/>
        </w:rPr>
      </w:pPr>
      <w:r w:rsidRPr="00E151F3">
        <w:rPr>
          <w:lang w:val="en-IN"/>
        </w:rPr>
        <w:t>LAB MEDIA: Figure 6D</w:t>
      </w:r>
      <w:r w:rsidRPr="00B6407E">
        <w:rPr>
          <w:b/>
          <w:bCs/>
          <w:lang w:val="en-IN"/>
        </w:rPr>
        <w:t>.</w:t>
      </w:r>
      <w:r w:rsidRPr="00B6407E">
        <w:rPr>
          <w:lang w:val="en-IN"/>
        </w:rPr>
        <w:t xml:space="preserve"> </w:t>
      </w:r>
      <w:r w:rsidRPr="00866CA6">
        <w:rPr>
          <w:i/>
          <w:iCs/>
          <w:color w:val="0070C0"/>
          <w:lang w:val="en-IN"/>
        </w:rPr>
        <w:t>Video editor: Highlight the merged panel in the third column of the bottom row showing overlapping green and red signals</w:t>
      </w:r>
      <w:r w:rsidRPr="00B6407E">
        <w:rPr>
          <w:lang w:val="en-IN"/>
        </w:rPr>
        <w:t>.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322A9" w14:textId="77777777" w:rsidR="009461E5" w:rsidRDefault="009461E5">
      <w:r>
        <w:separator/>
      </w:r>
    </w:p>
    <w:p w14:paraId="05956751" w14:textId="77777777" w:rsidR="009461E5" w:rsidRDefault="009461E5"/>
  </w:endnote>
  <w:endnote w:type="continuationSeparator" w:id="0">
    <w:p w14:paraId="2DAAD190" w14:textId="77777777" w:rsidR="009461E5" w:rsidRDefault="009461E5">
      <w:r>
        <w:continuationSeparator/>
      </w:r>
    </w:p>
    <w:p w14:paraId="0D364966" w14:textId="77777777" w:rsidR="009461E5" w:rsidRDefault="009461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97705A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99589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99589D">
      <w:rPr>
        <w:rFonts w:cstheme="minorHAnsi"/>
      </w:rPr>
      <w:t xml:space="preserve"> November 5, </w:t>
    </w:r>
    <w:proofErr w:type="gramStart"/>
    <w:r w:rsidR="0099589D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9FBCB" w14:textId="77777777" w:rsidR="009461E5" w:rsidRDefault="009461E5">
      <w:r>
        <w:separator/>
      </w:r>
    </w:p>
    <w:p w14:paraId="3BED825F" w14:textId="77777777" w:rsidR="009461E5" w:rsidRDefault="009461E5"/>
  </w:footnote>
  <w:footnote w:type="continuationSeparator" w:id="0">
    <w:p w14:paraId="5EDDF087" w14:textId="77777777" w:rsidR="009461E5" w:rsidRDefault="009461E5">
      <w:r>
        <w:continuationSeparator/>
      </w:r>
    </w:p>
    <w:p w14:paraId="036157D8" w14:textId="77777777" w:rsidR="009461E5" w:rsidRDefault="009461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5C2C39F8" w:rsidR="00336C61" w:rsidRPr="006D3AC7" w:rsidRDefault="00336C61" w:rsidP="0099589D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589D" w:rsidRPr="00F17190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99589D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32781C"/>
    <w:multiLevelType w:val="multilevel"/>
    <w:tmpl w:val="686C65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7A2C48E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3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896626532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5F50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13B7"/>
    <w:rsid w:val="00124C96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523B"/>
    <w:rsid w:val="00176D6F"/>
    <w:rsid w:val="00177B33"/>
    <w:rsid w:val="001819E3"/>
    <w:rsid w:val="00183C63"/>
    <w:rsid w:val="00184EF9"/>
    <w:rsid w:val="0019167C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C7EE5"/>
    <w:rsid w:val="001D621E"/>
    <w:rsid w:val="001D6481"/>
    <w:rsid w:val="001D66A5"/>
    <w:rsid w:val="001E2225"/>
    <w:rsid w:val="001E230F"/>
    <w:rsid w:val="001E52A3"/>
    <w:rsid w:val="001F0890"/>
    <w:rsid w:val="001F5CFD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294C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166D"/>
    <w:rsid w:val="00292508"/>
    <w:rsid w:val="002929B8"/>
    <w:rsid w:val="00294464"/>
    <w:rsid w:val="002A2A14"/>
    <w:rsid w:val="002A6FCF"/>
    <w:rsid w:val="002A7F8B"/>
    <w:rsid w:val="002B009A"/>
    <w:rsid w:val="002B025E"/>
    <w:rsid w:val="002B0C72"/>
    <w:rsid w:val="002B0D88"/>
    <w:rsid w:val="002B26D4"/>
    <w:rsid w:val="002B44E0"/>
    <w:rsid w:val="002B55D9"/>
    <w:rsid w:val="002B7584"/>
    <w:rsid w:val="002C54DB"/>
    <w:rsid w:val="002C610A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26C7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756D4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35C84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41E3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D6E66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3D63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5FE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1B83"/>
    <w:rsid w:val="006C4093"/>
    <w:rsid w:val="006D1F9B"/>
    <w:rsid w:val="006D3AC7"/>
    <w:rsid w:val="006D7676"/>
    <w:rsid w:val="006E16D4"/>
    <w:rsid w:val="006E18D8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169C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917CF"/>
    <w:rsid w:val="007A149A"/>
    <w:rsid w:val="007A4E1D"/>
    <w:rsid w:val="007B0FBB"/>
    <w:rsid w:val="007B3E0E"/>
    <w:rsid w:val="007B72C5"/>
    <w:rsid w:val="007D4222"/>
    <w:rsid w:val="007D61A8"/>
    <w:rsid w:val="007E2902"/>
    <w:rsid w:val="007F48D4"/>
    <w:rsid w:val="00802635"/>
    <w:rsid w:val="00804C75"/>
    <w:rsid w:val="0080648C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6CA6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4E88"/>
    <w:rsid w:val="00925550"/>
    <w:rsid w:val="00927B12"/>
    <w:rsid w:val="009301B8"/>
    <w:rsid w:val="00931D78"/>
    <w:rsid w:val="00941F06"/>
    <w:rsid w:val="009431F3"/>
    <w:rsid w:val="009461E5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589D"/>
    <w:rsid w:val="00995FE7"/>
    <w:rsid w:val="00997611"/>
    <w:rsid w:val="009A0E7C"/>
    <w:rsid w:val="009A2C33"/>
    <w:rsid w:val="009A3CBD"/>
    <w:rsid w:val="009A7EB7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4A4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66863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5D02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BF664C"/>
    <w:rsid w:val="00C00F3F"/>
    <w:rsid w:val="00C035C7"/>
    <w:rsid w:val="00C058AE"/>
    <w:rsid w:val="00C05AE5"/>
    <w:rsid w:val="00C12062"/>
    <w:rsid w:val="00C2620F"/>
    <w:rsid w:val="00C34F4C"/>
    <w:rsid w:val="00C428F1"/>
    <w:rsid w:val="00C50118"/>
    <w:rsid w:val="00C52AB6"/>
    <w:rsid w:val="00C602B2"/>
    <w:rsid w:val="00C66C56"/>
    <w:rsid w:val="00C70C90"/>
    <w:rsid w:val="00C7374B"/>
    <w:rsid w:val="00C766A8"/>
    <w:rsid w:val="00C8109F"/>
    <w:rsid w:val="00C82679"/>
    <w:rsid w:val="00C83078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546F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11E14"/>
    <w:rsid w:val="00E151F3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0F4F"/>
    <w:rsid w:val="00E86E4B"/>
    <w:rsid w:val="00E877FA"/>
    <w:rsid w:val="00E87DA4"/>
    <w:rsid w:val="00EA15F6"/>
    <w:rsid w:val="00EA20E5"/>
    <w:rsid w:val="00EA2756"/>
    <w:rsid w:val="00EA341C"/>
    <w:rsid w:val="00EA4B94"/>
    <w:rsid w:val="00EA60D4"/>
    <w:rsid w:val="00EB02CF"/>
    <w:rsid w:val="00EB6C6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7E2902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7E2902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7E2902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E2902"/>
    <w:rPr>
      <w:rFonts w:ascii="Calibri" w:hAnsi="Calibri" w:cs="Calibri"/>
    </w:rPr>
  </w:style>
  <w:style w:type="paragraph" w:customStyle="1" w:styleId="TemplateNarration">
    <w:name w:val="Template Narration"/>
    <w:basedOn w:val="ListParagraph"/>
    <w:link w:val="TemplateNarrationChar"/>
    <w:rsid w:val="007E2902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character" w:customStyle="1" w:styleId="TemplateNarrationChar">
    <w:name w:val="Template Narration Char"/>
    <w:basedOn w:val="DefaultParagraphFont"/>
    <w:link w:val="TemplateNarration"/>
    <w:rsid w:val="007E2902"/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7E2902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SH@uthscsa.edu" TargetMode="External"/><Relationship Id="rId13" Type="http://schemas.openxmlformats.org/officeDocument/2006/relationships/hyperlink" Target="https://review.jove.com/account/file-uploader?src=2096086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60868" TargetMode="External"/><Relationship Id="rId12" Type="http://schemas.openxmlformats.org/officeDocument/2006/relationships/hyperlink" Target="https://review.jove.com/account/file-uploader?src=2096086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henl7@uthscsa.ed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KoSH@uthscsa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enl7@uthscsa.ed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10</Pages>
  <Words>1643</Words>
  <Characters>9368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10990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5</cp:revision>
  <dcterms:created xsi:type="dcterms:W3CDTF">2025-11-03T20:24:00Z</dcterms:created>
  <dcterms:modified xsi:type="dcterms:W3CDTF">2025-11-06T04:40:00Z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