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15327" w14:textId="78FB8A9D" w:rsidR="00152915" w:rsidRDefault="00BE7EC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Screenshot Summary</w:t>
      </w:r>
    </w:p>
    <w:p w14:paraId="6A1567C3" w14:textId="3F24FE45" w:rsidR="00EA095A" w:rsidRDefault="00EA095A" w:rsidP="00BE7EC5">
      <w:pPr>
        <w:pStyle w:val="ListParagraph"/>
        <w:numPr>
          <w:ilvl w:val="0"/>
          <w:numId w:val="1"/>
        </w:numPr>
      </w:pPr>
      <w:r>
        <w:t>68706_screenshot_1.mp4</w:t>
      </w:r>
    </w:p>
    <w:p w14:paraId="0BD79A22" w14:textId="766484BD" w:rsidR="00BE7EC5" w:rsidRDefault="00EA095A" w:rsidP="00EA095A">
      <w:pPr>
        <w:pStyle w:val="ListParagraph"/>
        <w:numPr>
          <w:ilvl w:val="1"/>
          <w:numId w:val="1"/>
        </w:numPr>
      </w:pPr>
      <w:r>
        <w:t>5.3.</w:t>
      </w:r>
      <w:r w:rsidR="00791BC0">
        <w:t>1 (</w:t>
      </w:r>
      <w:r w:rsidR="00791BC0" w:rsidRPr="00F66D81">
        <w:t>With the laser incident on the split or quadrant photodetector, the detector output</w:t>
      </w:r>
      <w:r w:rsidR="00791BC0">
        <w:t xml:space="preserve"> is sent</w:t>
      </w:r>
      <w:r w:rsidR="00791BC0" w:rsidRPr="00F66D81">
        <w:t xml:space="preserve"> to a digitizer</w:t>
      </w:r>
      <w:r w:rsidR="00791BC0">
        <w:t xml:space="preserve">) </w:t>
      </w:r>
      <w:r w:rsidR="00791BC0" w:rsidRPr="00791BC0">
        <w:rPr>
          <w:b/>
          <w:bCs/>
          <w:color w:val="EE0000"/>
        </w:rPr>
        <w:t>00:00-00:</w:t>
      </w:r>
      <w:r w:rsidR="00791BC0">
        <w:rPr>
          <w:b/>
          <w:bCs/>
          <w:color w:val="EE0000"/>
        </w:rPr>
        <w:t>2</w:t>
      </w:r>
      <w:r w:rsidR="00791BC0" w:rsidRPr="00791BC0">
        <w:rPr>
          <w:b/>
          <w:bCs/>
          <w:color w:val="EE0000"/>
        </w:rPr>
        <w:t>0</w:t>
      </w:r>
    </w:p>
    <w:p w14:paraId="2B16090B" w14:textId="42EFF045" w:rsidR="00EA095A" w:rsidRPr="00791BC0" w:rsidRDefault="00EA095A" w:rsidP="00791BC0">
      <w:pPr>
        <w:pStyle w:val="ListParagraph"/>
        <w:numPr>
          <w:ilvl w:val="1"/>
          <w:numId w:val="1"/>
        </w:numPr>
      </w:pPr>
      <w:r>
        <w:t>5.3.2</w:t>
      </w:r>
      <w:r w:rsidR="00791BC0">
        <w:t xml:space="preserve"> </w:t>
      </w:r>
      <w:r w:rsidR="00791BC0">
        <w:t>(</w:t>
      </w:r>
      <w:r w:rsidR="00791BC0" w:rsidRPr="00F66D81">
        <w:t>Compute the real-time power spectral density of the signal using the Fast Fourier Transform method</w:t>
      </w:r>
      <w:r w:rsidR="00791BC0">
        <w:t xml:space="preserve">) </w:t>
      </w:r>
      <w:r w:rsidR="00791BC0" w:rsidRPr="00791BC0">
        <w:rPr>
          <w:b/>
          <w:bCs/>
          <w:color w:val="EE0000"/>
        </w:rPr>
        <w:t>00:00-00:</w:t>
      </w:r>
      <w:r w:rsidR="00791BC0">
        <w:rPr>
          <w:b/>
          <w:bCs/>
          <w:color w:val="EE0000"/>
        </w:rPr>
        <w:t>2</w:t>
      </w:r>
      <w:r w:rsidR="00791BC0" w:rsidRPr="00791BC0">
        <w:rPr>
          <w:b/>
          <w:bCs/>
          <w:color w:val="EE0000"/>
        </w:rPr>
        <w:t>0</w:t>
      </w:r>
    </w:p>
    <w:p w14:paraId="2B3146CD" w14:textId="40A4E497" w:rsidR="00791BC0" w:rsidRPr="00791BC0" w:rsidRDefault="00791BC0" w:rsidP="00791BC0">
      <w:pPr>
        <w:pStyle w:val="ListParagraph"/>
        <w:numPr>
          <w:ilvl w:val="1"/>
          <w:numId w:val="1"/>
        </w:numPr>
      </w:pPr>
      <w:r>
        <w:t xml:space="preserve">5.4.1 </w:t>
      </w:r>
      <w:r>
        <w:t>(</w:t>
      </w:r>
      <w:r w:rsidRPr="00F66D81">
        <w:t xml:space="preserve">To identify specific mode peaks, compare </w:t>
      </w:r>
      <w:r>
        <w:t xml:space="preserve">the location of </w:t>
      </w:r>
      <w:r w:rsidRPr="00F66D81">
        <w:t>thermal noise peaks in the broadband signal to predicted eigenfrequencies from simulations</w:t>
      </w:r>
      <w:r>
        <w:t xml:space="preserve">) </w:t>
      </w:r>
      <w:r w:rsidRPr="00791BC0">
        <w:rPr>
          <w:b/>
          <w:bCs/>
          <w:color w:val="EE0000"/>
        </w:rPr>
        <w:t>00:</w:t>
      </w:r>
      <w:r>
        <w:rPr>
          <w:b/>
          <w:bCs/>
          <w:color w:val="EE0000"/>
        </w:rPr>
        <w:t>2</w:t>
      </w:r>
      <w:r w:rsidRPr="00791BC0">
        <w:rPr>
          <w:b/>
          <w:bCs/>
          <w:color w:val="EE0000"/>
        </w:rPr>
        <w:t>0-00:</w:t>
      </w:r>
      <w:r>
        <w:rPr>
          <w:b/>
          <w:bCs/>
          <w:color w:val="EE0000"/>
        </w:rPr>
        <w:t>3</w:t>
      </w:r>
      <w:r w:rsidRPr="00791BC0">
        <w:rPr>
          <w:b/>
          <w:bCs/>
          <w:color w:val="EE0000"/>
        </w:rPr>
        <w:t>0</w:t>
      </w:r>
    </w:p>
    <w:p w14:paraId="538A8480" w14:textId="4D1A4F0D" w:rsidR="00791BC0" w:rsidRDefault="00791BC0" w:rsidP="00D56ADF">
      <w:pPr>
        <w:pStyle w:val="ListParagraph"/>
        <w:numPr>
          <w:ilvl w:val="1"/>
          <w:numId w:val="1"/>
        </w:numPr>
      </w:pPr>
      <w:r>
        <w:t>5.4.</w:t>
      </w:r>
      <w:r>
        <w:t>2</w:t>
      </w:r>
      <w:r>
        <w:t xml:space="preserve"> (</w:t>
      </w:r>
      <w:r w:rsidRPr="00F66D81">
        <w:t>Take a root mean square average of several power spectral density estimates to confirm the peaks</w:t>
      </w:r>
      <w:r>
        <w:t xml:space="preserve">) </w:t>
      </w:r>
      <w:r w:rsidRPr="00791BC0">
        <w:rPr>
          <w:b/>
          <w:bCs/>
          <w:color w:val="EE0000"/>
        </w:rPr>
        <w:t>00:</w:t>
      </w:r>
      <w:r w:rsidR="00D56ADF">
        <w:rPr>
          <w:b/>
          <w:bCs/>
          <w:color w:val="EE0000"/>
        </w:rPr>
        <w:t>3</w:t>
      </w:r>
      <w:r w:rsidRPr="00791BC0">
        <w:rPr>
          <w:b/>
          <w:bCs/>
          <w:color w:val="EE0000"/>
        </w:rPr>
        <w:t>0-</w:t>
      </w:r>
      <w:r w:rsidR="00D56ADF">
        <w:rPr>
          <w:b/>
          <w:bCs/>
          <w:color w:val="EE0000"/>
        </w:rPr>
        <w:t>01</w:t>
      </w:r>
      <w:r w:rsidRPr="00791BC0">
        <w:rPr>
          <w:b/>
          <w:bCs/>
          <w:color w:val="EE0000"/>
        </w:rPr>
        <w:t>:</w:t>
      </w:r>
      <w:r w:rsidR="00D56ADF">
        <w:rPr>
          <w:b/>
          <w:bCs/>
          <w:color w:val="EE0000"/>
        </w:rPr>
        <w:t>0</w:t>
      </w:r>
      <w:r w:rsidRPr="00791BC0">
        <w:rPr>
          <w:b/>
          <w:bCs/>
          <w:color w:val="EE0000"/>
        </w:rPr>
        <w:t>0</w:t>
      </w:r>
    </w:p>
    <w:p w14:paraId="711261A8" w14:textId="66B2BD25" w:rsidR="00EA095A" w:rsidRDefault="00EA095A" w:rsidP="00EA095A">
      <w:pPr>
        <w:pStyle w:val="ListParagraph"/>
        <w:numPr>
          <w:ilvl w:val="0"/>
          <w:numId w:val="1"/>
        </w:numPr>
      </w:pPr>
      <w:r>
        <w:t>68706_screenshot_</w:t>
      </w:r>
      <w:r>
        <w:t>2</w:t>
      </w:r>
      <w:r>
        <w:t>.mp4</w:t>
      </w:r>
    </w:p>
    <w:p w14:paraId="1531B759" w14:textId="7305DEBD" w:rsidR="00D56ADF" w:rsidRDefault="00D56ADF" w:rsidP="00D56ADF">
      <w:pPr>
        <w:pStyle w:val="ListParagraph"/>
        <w:numPr>
          <w:ilvl w:val="1"/>
          <w:numId w:val="1"/>
        </w:numPr>
      </w:pPr>
      <w:r>
        <w:t>5.</w:t>
      </w:r>
      <w:r>
        <w:t>5</w:t>
      </w:r>
      <w:r>
        <w:t>.1 (</w:t>
      </w:r>
      <w:r w:rsidRPr="00F66D81">
        <w:t>Begin energy ringdown by tracking the integral under the power spectral density peak at the resonant frequency to measure stored energy</w:t>
      </w:r>
      <w:r>
        <w:t xml:space="preserve">) </w:t>
      </w:r>
      <w:r w:rsidRPr="00791BC0">
        <w:rPr>
          <w:b/>
          <w:bCs/>
          <w:color w:val="EE0000"/>
        </w:rPr>
        <w:t>00:0</w:t>
      </w:r>
      <w:r>
        <w:rPr>
          <w:b/>
          <w:bCs/>
          <w:color w:val="EE0000"/>
        </w:rPr>
        <w:t>5</w:t>
      </w:r>
      <w:r w:rsidRPr="00791BC0">
        <w:rPr>
          <w:b/>
          <w:bCs/>
          <w:color w:val="EE0000"/>
        </w:rPr>
        <w:t>-00:</w:t>
      </w:r>
      <w:r>
        <w:rPr>
          <w:b/>
          <w:bCs/>
          <w:color w:val="EE0000"/>
        </w:rPr>
        <w:t>2</w:t>
      </w:r>
      <w:r w:rsidRPr="00791BC0">
        <w:rPr>
          <w:b/>
          <w:bCs/>
          <w:color w:val="EE0000"/>
        </w:rPr>
        <w:t>0</w:t>
      </w:r>
    </w:p>
    <w:p w14:paraId="40B564C1" w14:textId="17E8B19A" w:rsidR="00EA095A" w:rsidRDefault="00EA095A" w:rsidP="00EA095A">
      <w:pPr>
        <w:pStyle w:val="ListParagraph"/>
        <w:numPr>
          <w:ilvl w:val="0"/>
          <w:numId w:val="1"/>
        </w:numPr>
      </w:pPr>
      <w:r>
        <w:t>68706_screenshot_</w:t>
      </w:r>
      <w:r>
        <w:t>3</w:t>
      </w:r>
      <w:r>
        <w:t>.mp4</w:t>
      </w:r>
    </w:p>
    <w:p w14:paraId="09E71F80" w14:textId="5BBFF21C" w:rsidR="00EA095A" w:rsidRDefault="00EA095A" w:rsidP="00EA095A">
      <w:pPr>
        <w:pStyle w:val="ListParagraph"/>
        <w:numPr>
          <w:ilvl w:val="1"/>
          <w:numId w:val="1"/>
        </w:numPr>
      </w:pPr>
      <w:r>
        <w:t>5.</w:t>
      </w:r>
      <w:r w:rsidR="00D56ADF">
        <w:t>6</w:t>
      </w:r>
      <w:r>
        <w:t>.1</w:t>
      </w:r>
      <w:r w:rsidR="00D56ADF">
        <w:t xml:space="preserve"> (</w:t>
      </w:r>
      <w:r w:rsidR="00D56ADF" w:rsidRPr="00F66D81">
        <w:t xml:space="preserve">Once the drive is stopped, track the exponential decay of the </w:t>
      </w:r>
      <w:r w:rsidR="00D56ADF">
        <w:t>oscillation energy</w:t>
      </w:r>
      <w:r w:rsidR="00D56ADF" w:rsidRPr="00F66D81">
        <w:t xml:space="preserve"> to determine the damping rate</w:t>
      </w:r>
      <w:r w:rsidR="00D56ADF">
        <w:t xml:space="preserve">) </w:t>
      </w:r>
      <w:r w:rsidR="00D56ADF" w:rsidRPr="00791BC0">
        <w:rPr>
          <w:b/>
          <w:bCs/>
          <w:color w:val="EE0000"/>
        </w:rPr>
        <w:t>00:00-00:</w:t>
      </w:r>
      <w:r w:rsidR="00D56ADF">
        <w:rPr>
          <w:b/>
          <w:bCs/>
          <w:color w:val="EE0000"/>
        </w:rPr>
        <w:t>2</w:t>
      </w:r>
      <w:r w:rsidR="00D56ADF" w:rsidRPr="00791BC0">
        <w:rPr>
          <w:b/>
          <w:bCs/>
          <w:color w:val="EE0000"/>
        </w:rPr>
        <w:t>0</w:t>
      </w:r>
    </w:p>
    <w:p w14:paraId="738C2086" w14:textId="2E54ACC7" w:rsidR="00EA095A" w:rsidRPr="00BE7EC5" w:rsidRDefault="00EA095A" w:rsidP="00D56ADF">
      <w:pPr>
        <w:pStyle w:val="ListParagraph"/>
        <w:numPr>
          <w:ilvl w:val="1"/>
          <w:numId w:val="1"/>
        </w:numPr>
      </w:pPr>
      <w:r>
        <w:t>5.</w:t>
      </w:r>
      <w:r w:rsidR="00D56ADF">
        <w:t>6</w:t>
      </w:r>
      <w:r>
        <w:t>.2</w:t>
      </w:r>
      <w:r w:rsidR="00D56ADF">
        <w:t xml:space="preserve"> (</w:t>
      </w:r>
      <w:r w:rsidR="00D56ADF">
        <w:t>Then c</w:t>
      </w:r>
      <w:r w:rsidR="00D56ADF" w:rsidRPr="00F66D81">
        <w:t xml:space="preserve">alculate the </w:t>
      </w:r>
      <w:r w:rsidR="00D56ADF">
        <w:t>Modal Q</w:t>
      </w:r>
      <w:r w:rsidR="00D56ADF" w:rsidRPr="00F66D81">
        <w:t xml:space="preserve"> by dividing the resonant frequency </w:t>
      </w:r>
      <w:r w:rsidR="00D56ADF">
        <w:t>by the</w:t>
      </w:r>
      <w:r w:rsidR="00D56ADF" w:rsidRPr="00F66D81">
        <w:t xml:space="preserve"> damping rate</w:t>
      </w:r>
      <w:r w:rsidR="00D56ADF">
        <w:t xml:space="preserve">) </w:t>
      </w:r>
      <w:r w:rsidR="00D56ADF" w:rsidRPr="00791BC0">
        <w:rPr>
          <w:b/>
          <w:bCs/>
          <w:color w:val="EE0000"/>
        </w:rPr>
        <w:t>00:00-00:</w:t>
      </w:r>
      <w:r w:rsidR="00D56ADF">
        <w:rPr>
          <w:b/>
          <w:bCs/>
          <w:color w:val="EE0000"/>
        </w:rPr>
        <w:t>2</w:t>
      </w:r>
      <w:r w:rsidR="00D56ADF" w:rsidRPr="00791BC0">
        <w:rPr>
          <w:b/>
          <w:bCs/>
          <w:color w:val="EE0000"/>
        </w:rPr>
        <w:t>0</w:t>
      </w:r>
    </w:p>
    <w:sectPr w:rsidR="00EA095A" w:rsidRPr="00BE7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62396"/>
    <w:multiLevelType w:val="hybridMultilevel"/>
    <w:tmpl w:val="F6D85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356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C5"/>
    <w:rsid w:val="00152915"/>
    <w:rsid w:val="00791BC0"/>
    <w:rsid w:val="00BE7EC5"/>
    <w:rsid w:val="00D56ADF"/>
    <w:rsid w:val="00E65205"/>
    <w:rsid w:val="00EA095A"/>
    <w:rsid w:val="00FC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90BD7D"/>
  <w15:chartTrackingRefBased/>
  <w15:docId w15:val="{21B712E0-D5DD-9A49-B7C2-F5F23886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7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E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E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E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E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E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E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E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E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E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E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E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E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E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E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E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E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Hyatt, Atkin David - (atkindavidhyatt)</dc:creator>
  <cp:keywords/>
  <dc:description/>
  <cp:lastModifiedBy>Hyatt, Atkin David - (atkindavidhyatt)</cp:lastModifiedBy>
  <cp:revision>1</cp:revision>
  <dcterms:created xsi:type="dcterms:W3CDTF">2025-08-15T06:29:00Z</dcterms:created>
  <dcterms:modified xsi:type="dcterms:W3CDTF">2025-08-15T07:14:00Z</dcterms:modified>
</cp:coreProperties>
</file>