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266B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4254">
        <w:rPr>
          <w:rFonts w:eastAsia="Times New Roman" w:cstheme="minorHAnsi"/>
          <w:b/>
        </w:rPr>
        <w:t>68695</w:t>
      </w:r>
    </w:p>
    <w:p w14:paraId="2F6924E5" w14:textId="2AD18FA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4254">
        <w:rPr>
          <w:rFonts w:eastAsia="Times New Roman" w:cstheme="minorHAnsi"/>
          <w:b/>
        </w:rPr>
        <w:t>Poornima G</w:t>
      </w:r>
    </w:p>
    <w:p w14:paraId="6FB9233B" w14:textId="03ECB2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A4254" w:rsidRPr="00024FB8">
          <w:rPr>
            <w:rStyle w:val="Hyperlink"/>
            <w:rFonts w:eastAsia="Times New Roman" w:cstheme="minorHAnsi"/>
            <w:b/>
          </w:rPr>
          <w:t>https://review.jove.com/account/file-u</w:t>
        </w:r>
        <w:r w:rsidR="002A4254" w:rsidRPr="00024FB8">
          <w:rPr>
            <w:rStyle w:val="Hyperlink"/>
            <w:rFonts w:eastAsia="Times New Roman" w:cstheme="minorHAnsi"/>
            <w:b/>
          </w:rPr>
          <w:t>p</w:t>
        </w:r>
        <w:r w:rsidR="002A4254" w:rsidRPr="00024FB8">
          <w:rPr>
            <w:rStyle w:val="Hyperlink"/>
            <w:rFonts w:eastAsia="Times New Roman" w:cstheme="minorHAnsi"/>
            <w:b/>
          </w:rPr>
          <w:t>loader?src=20952023</w:t>
        </w:r>
      </w:hyperlink>
      <w:r w:rsidR="002A42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64FB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4254" w:rsidRPr="002A4254">
        <w:rPr>
          <w:rStyle w:val="ArticleTitle"/>
          <w:rFonts w:cstheme="minorHAnsi"/>
        </w:rPr>
        <w:t>Murine Bilateral Renal Lymphadenectomy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DD28E3" w14:textId="3E386953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  <w:r w:rsidRPr="002A4254">
        <w:rPr>
          <w:rFonts w:eastAsia="Times New Roman" w:cstheme="minorHAnsi"/>
          <w:b/>
          <w:sz w:val="28"/>
          <w:szCs w:val="28"/>
        </w:rPr>
        <w:t>H</w:t>
      </w:r>
      <w:r w:rsidR="006F453D">
        <w:rPr>
          <w:rFonts w:eastAsia="Times New Roman" w:cstheme="minorHAnsi"/>
          <w:b/>
          <w:sz w:val="28"/>
          <w:szCs w:val="28"/>
        </w:rPr>
        <w:t>olly</w:t>
      </w:r>
      <w:r w:rsidRPr="002A4254">
        <w:rPr>
          <w:rFonts w:eastAsia="Times New Roman" w:cstheme="minorHAnsi"/>
          <w:b/>
          <w:sz w:val="28"/>
          <w:szCs w:val="28"/>
        </w:rPr>
        <w:t xml:space="preserve"> N. Blackburn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6F453D" w:rsidRPr="006F453D">
        <w:rPr>
          <w:rFonts w:eastAsia="Times New Roman" w:cstheme="minorHAnsi"/>
          <w:b/>
          <w:sz w:val="28"/>
          <w:szCs w:val="28"/>
        </w:rPr>
        <w:t>Jafar Al</w:t>
      </w:r>
      <w:r w:rsidR="006F453D">
        <w:rPr>
          <w:rFonts w:eastAsia="Times New Roman" w:cstheme="minorHAnsi"/>
          <w:b/>
          <w:sz w:val="28"/>
          <w:szCs w:val="28"/>
        </w:rPr>
        <w:t xml:space="preserve"> </w:t>
      </w:r>
      <w:r w:rsidRPr="002A4254">
        <w:rPr>
          <w:rFonts w:eastAsia="Times New Roman" w:cstheme="minorHAnsi"/>
          <w:b/>
          <w:sz w:val="28"/>
          <w:szCs w:val="28"/>
        </w:rPr>
        <w:t>Souz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842BA6">
        <w:rPr>
          <w:rFonts w:eastAsia="Times New Roman" w:cstheme="minorHAnsi"/>
          <w:b/>
          <w:sz w:val="28"/>
          <w:szCs w:val="28"/>
        </w:rPr>
        <w:t>S</w:t>
      </w:r>
      <w:r w:rsidR="003155EB">
        <w:rPr>
          <w:rFonts w:eastAsia="Times New Roman" w:cstheme="minorHAnsi"/>
          <w:b/>
          <w:sz w:val="28"/>
          <w:szCs w:val="28"/>
        </w:rPr>
        <w:t>hun</w:t>
      </w:r>
      <w:r w:rsidR="00842BA6">
        <w:rPr>
          <w:rFonts w:eastAsia="Times New Roman" w:cstheme="minorHAnsi"/>
          <w:b/>
          <w:sz w:val="28"/>
          <w:szCs w:val="28"/>
        </w:rPr>
        <w:t>-F</w:t>
      </w:r>
      <w:r w:rsidR="003155EB">
        <w:rPr>
          <w:rFonts w:eastAsia="Times New Roman" w:cstheme="minorHAnsi"/>
          <w:b/>
          <w:sz w:val="28"/>
          <w:szCs w:val="28"/>
        </w:rPr>
        <w:t>at</w:t>
      </w:r>
      <w:r w:rsidRPr="002A4254">
        <w:rPr>
          <w:rFonts w:eastAsia="Times New Roman" w:cstheme="minorHAnsi"/>
          <w:b/>
          <w:sz w:val="28"/>
          <w:szCs w:val="28"/>
        </w:rPr>
        <w:t xml:space="preserve"> Lau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>, J</w:t>
      </w:r>
      <w:r w:rsidR="003155EB">
        <w:rPr>
          <w:rFonts w:eastAsia="Times New Roman" w:cstheme="minorHAnsi"/>
          <w:b/>
          <w:sz w:val="28"/>
          <w:szCs w:val="28"/>
        </w:rPr>
        <w:t>oseph</w:t>
      </w:r>
      <w:r w:rsidRPr="002A4254">
        <w:rPr>
          <w:rFonts w:eastAsia="Times New Roman" w:cstheme="minorHAnsi"/>
          <w:b/>
          <w:sz w:val="28"/>
          <w:szCs w:val="28"/>
        </w:rPr>
        <w:t xml:space="preserve"> Craft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2A4254">
        <w:rPr>
          <w:rFonts w:eastAsia="Times New Roman" w:cstheme="minorHAnsi"/>
          <w:b/>
          <w:sz w:val="28"/>
          <w:szCs w:val="28"/>
        </w:rPr>
        <w:t>, R</w:t>
      </w:r>
      <w:r w:rsidR="003155EB">
        <w:rPr>
          <w:rFonts w:eastAsia="Times New Roman" w:cstheme="minorHAnsi"/>
          <w:b/>
          <w:sz w:val="28"/>
          <w:szCs w:val="28"/>
        </w:rPr>
        <w:t>ichard</w:t>
      </w:r>
      <w:r w:rsidRPr="002A4254">
        <w:rPr>
          <w:rFonts w:eastAsia="Times New Roman" w:cstheme="minorHAnsi"/>
          <w:b/>
          <w:sz w:val="28"/>
          <w:szCs w:val="28"/>
        </w:rPr>
        <w:t xml:space="preserve"> A. Flavell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547650B9" w14:textId="77777777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A03B541" w14:textId="69C2AE4B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4254">
        <w:rPr>
          <w:rFonts w:eastAsia="Times New Roman" w:cstheme="minorHAnsi"/>
          <w:bCs/>
          <w:sz w:val="28"/>
          <w:szCs w:val="28"/>
        </w:rPr>
        <w:t>Department of Surgery, Yale University School of Medicine</w:t>
      </w:r>
    </w:p>
    <w:p w14:paraId="5B4D559B" w14:textId="6CA56C07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Cs/>
          <w:sz w:val="28"/>
          <w:szCs w:val="28"/>
        </w:rPr>
        <w:t>Department of Immunobiology, Yale University School of Medicine</w:t>
      </w:r>
    </w:p>
    <w:p w14:paraId="40D9F0BA" w14:textId="212E4141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4254">
        <w:rPr>
          <w:rFonts w:eastAsia="Times New Roman" w:cstheme="minorHAnsi"/>
          <w:bCs/>
          <w:sz w:val="28"/>
          <w:szCs w:val="28"/>
        </w:rPr>
        <w:t>Department of Internal Medicine, Section of Rheumatology, Yale University</w:t>
      </w:r>
    </w:p>
    <w:p w14:paraId="33CD999C" w14:textId="03F4EC1C" w:rsidR="00D6314B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A4254">
        <w:rPr>
          <w:rFonts w:eastAsia="Times New Roman" w:cstheme="minorHAnsi"/>
          <w:bCs/>
          <w:sz w:val="28"/>
          <w:szCs w:val="28"/>
        </w:rPr>
        <w:t>Howard Hughes Medical Institute, Yale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BC230A" w14:textId="77777777" w:rsidR="002A4254" w:rsidRPr="000D7C13" w:rsidRDefault="002A4254" w:rsidP="002A4254">
      <w:pPr>
        <w:outlineLvl w:val="0"/>
        <w:rPr>
          <w:rFonts w:cstheme="minorHAnsi"/>
          <w:bCs/>
        </w:rPr>
      </w:pPr>
      <w:bookmarkStart w:id="0" w:name="_Hlk25233958"/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3FACDB" w14:textId="5A3FA162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000000"/>
          <w:lang w:val="es-US"/>
        </w:rPr>
      </w:pPr>
      <w:r w:rsidRPr="002A4254">
        <w:rPr>
          <w:rFonts w:ascii="Calibri" w:eastAsia="Calibri" w:hAnsi="Calibri" w:cs="Calibri"/>
          <w:color w:val="000000"/>
          <w:lang w:val="es-US"/>
        </w:rPr>
        <w:t xml:space="preserve">J. Al </w:t>
      </w:r>
      <w:proofErr w:type="spellStart"/>
      <w:r w:rsidRPr="002A4254">
        <w:rPr>
          <w:rFonts w:ascii="Calibri" w:eastAsia="Calibri" w:hAnsi="Calibri" w:cs="Calibri"/>
          <w:color w:val="000000"/>
          <w:lang w:val="es-US"/>
        </w:rPr>
        <w:t>Souz</w:t>
      </w:r>
      <w:proofErr w:type="spellEnd"/>
      <w:r w:rsidRPr="002A4254">
        <w:rPr>
          <w:rFonts w:ascii="Calibri" w:eastAsia="Calibri" w:hAnsi="Calibri" w:cs="Calibri"/>
          <w:color w:val="000000"/>
          <w:lang w:val="es-US"/>
        </w:rPr>
        <w:tab/>
      </w:r>
      <w:r w:rsidRPr="002A4254">
        <w:rPr>
          <w:rFonts w:ascii="Calibri" w:eastAsia="Calibri" w:hAnsi="Calibri" w:cs="Calibri"/>
          <w:color w:val="000000"/>
          <w:lang w:val="es-US"/>
        </w:rPr>
        <w:tab/>
      </w:r>
      <w:hyperlink r:id="rId9" w:history="1">
        <w:r w:rsidRPr="002A4254">
          <w:rPr>
            <w:rFonts w:ascii="Calibri" w:eastAsia="Calibri" w:hAnsi="Calibri" w:cs="Calibri"/>
            <w:color w:val="0000FF"/>
            <w:u w:val="single"/>
            <w:lang w:val="es-US"/>
          </w:rPr>
          <w:t>jafar.alsouz@yale.edu</w:t>
        </w:r>
      </w:hyperlink>
    </w:p>
    <w:p w14:paraId="1ED72800" w14:textId="707DE093" w:rsidR="002A4254" w:rsidRPr="002A4254" w:rsidRDefault="00540447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S-F.</w:t>
      </w:r>
      <w:r w:rsidR="002A4254" w:rsidRPr="002A4254">
        <w:rPr>
          <w:rFonts w:ascii="Calibri" w:eastAsia="Calibri" w:hAnsi="Calibri" w:cs="Calibri"/>
          <w:color w:val="auto"/>
        </w:rPr>
        <w:t xml:space="preserve"> Lau </w:t>
      </w:r>
      <w:r w:rsidR="002A4254" w:rsidRPr="002A4254">
        <w:rPr>
          <w:rFonts w:ascii="Calibri" w:eastAsia="Calibri" w:hAnsi="Calibri" w:cs="Calibri"/>
          <w:color w:val="auto"/>
        </w:rPr>
        <w:tab/>
      </w:r>
      <w:r w:rsidR="002A4254" w:rsidRPr="002A4254">
        <w:rPr>
          <w:rFonts w:ascii="Calibri" w:eastAsia="Calibri" w:hAnsi="Calibri" w:cs="Calibri"/>
          <w:color w:val="auto"/>
        </w:rPr>
        <w:tab/>
      </w:r>
      <w:hyperlink r:id="rId10" w:history="1">
        <w:r w:rsidR="002A4254" w:rsidRPr="002A4254">
          <w:rPr>
            <w:rFonts w:ascii="Calibri" w:eastAsia="Calibri" w:hAnsi="Calibri" w:cs="Calibri"/>
            <w:color w:val="0000FF"/>
            <w:u w:val="single"/>
          </w:rPr>
          <w:t>shunfat.lau@yale.edu</w:t>
        </w:r>
      </w:hyperlink>
    </w:p>
    <w:p w14:paraId="3F2644B1" w14:textId="7C709238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2A4254">
        <w:rPr>
          <w:rFonts w:ascii="Calibri" w:eastAsia="Calibri" w:hAnsi="Calibri" w:cs="Calibri"/>
          <w:color w:val="000000"/>
        </w:rPr>
        <w:t>J. Craft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1" w:history="1">
        <w:r w:rsidRPr="002A4254">
          <w:rPr>
            <w:rFonts w:ascii="Calibri" w:eastAsia="Calibri" w:hAnsi="Calibri" w:cs="Calibri"/>
            <w:color w:val="0000FF"/>
            <w:u w:val="single"/>
          </w:rPr>
          <w:t>Joseph.craft@yale.edu</w:t>
        </w:r>
      </w:hyperlink>
    </w:p>
    <w:p w14:paraId="12916965" w14:textId="669BA75D" w:rsidR="003B5E26" w:rsidRPr="000D7C13" w:rsidRDefault="002A4254" w:rsidP="002A4254">
      <w:pPr>
        <w:outlineLvl w:val="0"/>
        <w:rPr>
          <w:rFonts w:cstheme="minorHAnsi"/>
          <w:bCs/>
        </w:rPr>
      </w:pPr>
      <w:r w:rsidRPr="002A4254">
        <w:rPr>
          <w:rFonts w:ascii="Calibri" w:eastAsia="Calibri" w:hAnsi="Calibri" w:cs="Calibri"/>
          <w:color w:val="000000"/>
        </w:rPr>
        <w:t>R. A. Flavell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2" w:history="1">
        <w:r w:rsidRPr="002A4254">
          <w:rPr>
            <w:rFonts w:ascii="Calibri" w:eastAsia="Calibri" w:hAnsi="Calibri" w:cs="Calibri"/>
            <w:color w:val="0000FF"/>
            <w:u w:val="single"/>
          </w:rPr>
          <w:t>richard.flavell@yale.edu</w:t>
        </w:r>
      </w:hyperlink>
    </w:p>
    <w:p w14:paraId="6F84F159" w14:textId="404E010D" w:rsidR="003B5E26" w:rsidRPr="000D7C13" w:rsidRDefault="002A4254" w:rsidP="009A0E7C">
      <w:pPr>
        <w:outlineLvl w:val="0"/>
        <w:rPr>
          <w:rFonts w:cstheme="minorHAnsi"/>
          <w:bCs/>
        </w:rPr>
      </w:pPr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6BDA63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DEF3E18" w14:textId="421458A6" w:rsidR="00F9145B" w:rsidRPr="00037828" w:rsidRDefault="00E00E90" w:rsidP="00F9145B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</w:p>
    <w:p w14:paraId="770BBB50" w14:textId="6F5397D5" w:rsidR="005F1ADF" w:rsidRPr="003155EB" w:rsidRDefault="00D94F11" w:rsidP="005F1ADF">
      <w:pPr>
        <w:spacing w:before="60"/>
        <w:ind w:left="720"/>
        <w:rPr>
          <w:rFonts w:eastAsia="Times New Roman" w:cstheme="minorHAnsi"/>
        </w:rPr>
      </w:pPr>
      <w:r w:rsidRPr="003155EB">
        <w:rPr>
          <w:rFonts w:ascii="Calibri" w:eastAsia="Times New Roman" w:hAnsi="Calibri" w:cs="Calibri"/>
          <w:color w:val="000000"/>
          <w:lang w:eastAsia="es-MX"/>
        </w:rPr>
        <w:t>Leica Mz9.5 stereo head operating microscope</w:t>
      </w:r>
    </w:p>
    <w:p w14:paraId="789D4E10" w14:textId="11C0F2DD" w:rsidR="00F9145B" w:rsidRPr="00D94F11" w:rsidRDefault="00E00E90" w:rsidP="00F9145B">
      <w:pPr>
        <w:spacing w:before="120"/>
        <w:ind w:left="720"/>
        <w:rPr>
          <w:rFonts w:eastAsia="Times New Roman" w:cstheme="minorHAnsi"/>
          <w:b/>
        </w:rPr>
      </w:pPr>
      <w:r w:rsidRPr="003155EB">
        <w:rPr>
          <w:rFonts w:eastAsia="Times New Roman" w:cstheme="minorHAnsi"/>
          <w:b/>
          <w:highlight w:val="lightGray"/>
        </w:rPr>
        <w:t xml:space="preserve">SCOPE shots: </w:t>
      </w:r>
      <w:r w:rsidRPr="003155EB">
        <w:rPr>
          <w:rFonts w:eastAsia="Times New Roman" w:cstheme="minorHAnsi"/>
          <w:bCs/>
          <w:highlight w:val="lightGray"/>
        </w:rPr>
        <w:t>Step 2.</w:t>
      </w:r>
      <w:r w:rsidR="00AE2FA3">
        <w:rPr>
          <w:rFonts w:eastAsia="Times New Roman" w:cstheme="minorHAnsi"/>
          <w:bCs/>
          <w:highlight w:val="lightGray"/>
        </w:rPr>
        <w:t>3</w:t>
      </w:r>
      <w:r w:rsidRPr="003155EB">
        <w:rPr>
          <w:rFonts w:eastAsia="Times New Roman" w:cstheme="minorHAnsi"/>
          <w:bCs/>
          <w:highlight w:val="lightGray"/>
        </w:rPr>
        <w:t xml:space="preserve"> to 2.</w:t>
      </w:r>
      <w:r w:rsidR="006F453D" w:rsidRPr="003155EB">
        <w:rPr>
          <w:rFonts w:eastAsia="Times New Roman" w:cstheme="minorHAnsi"/>
          <w:bCs/>
          <w:highlight w:val="lightGray"/>
        </w:rPr>
        <w:t>10</w:t>
      </w:r>
      <w:r w:rsidRPr="003155EB">
        <w:rPr>
          <w:rFonts w:eastAsia="Times New Roman" w:cstheme="minorHAnsi"/>
          <w:bCs/>
          <w:highlight w:val="lightGray"/>
        </w:rPr>
        <w:t xml:space="preserve"> and steps 3.3 to 3.9</w:t>
      </w:r>
    </w:p>
    <w:p w14:paraId="6D8852D7" w14:textId="785F827A" w:rsidR="00E00E90" w:rsidRPr="00E00E90" w:rsidRDefault="00E00E90" w:rsidP="00E00E90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E00E90">
        <w:rPr>
          <w:rFonts w:ascii="Calibri" w:hAnsi="Calibri" w:cs="Calibri"/>
          <w:b/>
          <w:bCs/>
          <w:i/>
          <w:iCs/>
          <w:color w:val="3333FF"/>
        </w:rPr>
        <w:t>Videographer: Please film the above-mentioned s</w:t>
      </w:r>
      <w:r w:rsidR="006F453D">
        <w:rPr>
          <w:rFonts w:ascii="Calibri" w:hAnsi="Calibri" w:cs="Calibri"/>
          <w:b/>
          <w:bCs/>
          <w:i/>
          <w:iCs/>
          <w:color w:val="3333FF"/>
        </w:rPr>
        <w:t>teps</w:t>
      </w:r>
      <w:r w:rsidRPr="00E00E90">
        <w:rPr>
          <w:rFonts w:ascii="Calibri" w:hAnsi="Calibri" w:cs="Calibri"/>
          <w:b/>
          <w:bCs/>
          <w:i/>
          <w:iCs/>
          <w:color w:val="3333FF"/>
        </w:rPr>
        <w:t xml:space="preserve"> using the scope kit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E61093" w14:textId="448260CB" w:rsidR="00E00E90" w:rsidRDefault="00201543" w:rsidP="00201543">
      <w:pPr>
        <w:tabs>
          <w:tab w:val="left" w:pos="1812"/>
        </w:tabs>
        <w:spacing w:before="120"/>
        <w:ind w:left="720"/>
        <w:rPr>
          <w:rFonts w:eastAsia="Times New Roman" w:cstheme="minorHAnsi"/>
          <w:b/>
          <w:color w:val="auto"/>
        </w:rPr>
      </w:pPr>
      <w:r w:rsidRPr="00201543">
        <w:rPr>
          <w:rFonts w:eastAsia="Times New Roman" w:cstheme="minorHAnsi"/>
          <w:b/>
          <w:color w:val="auto"/>
          <w:highlight w:val="green"/>
        </w:rPr>
        <w:t xml:space="preserve">Videographer’s NOTE: </w:t>
      </w:r>
      <w:r w:rsidRPr="00201543">
        <w:rPr>
          <w:rFonts w:eastAsia="Times New Roman" w:cstheme="minorHAnsi"/>
          <w:b/>
          <w:color w:val="auto"/>
          <w:highlight w:val="green"/>
        </w:rPr>
        <w:t>iPhone was attached to scope. Could not center phone on scope</w:t>
      </w:r>
      <w:r>
        <w:rPr>
          <w:rFonts w:eastAsia="Times New Roman" w:cstheme="minorHAnsi"/>
          <w:b/>
          <w:color w:val="auto"/>
          <w:highlight w:val="green"/>
        </w:rPr>
        <w:t>,</w:t>
      </w:r>
      <w:r w:rsidRPr="00201543">
        <w:rPr>
          <w:rFonts w:eastAsia="Times New Roman" w:cstheme="minorHAnsi"/>
          <w:b/>
          <w:color w:val="auto"/>
          <w:highlight w:val="green"/>
        </w:rPr>
        <w:t xml:space="preserve"> so</w:t>
      </w:r>
      <w:r>
        <w:rPr>
          <w:rFonts w:eastAsia="Times New Roman" w:cstheme="minorHAnsi"/>
          <w:b/>
          <w:color w:val="auto"/>
          <w:highlight w:val="green"/>
        </w:rPr>
        <w:t xml:space="preserve"> recordings are</w:t>
      </w:r>
      <w:r w:rsidRPr="00201543">
        <w:rPr>
          <w:rFonts w:eastAsia="Times New Roman" w:cstheme="minorHAnsi"/>
          <w:b/>
          <w:color w:val="auto"/>
          <w:highlight w:val="green"/>
        </w:rPr>
        <w:t xml:space="preserve"> slightly off center.</w:t>
      </w:r>
    </w:p>
    <w:p w14:paraId="1150FD6D" w14:textId="77777777" w:rsidR="00201543" w:rsidRDefault="00201543" w:rsidP="00201543">
      <w:pPr>
        <w:tabs>
          <w:tab w:val="left" w:pos="1812"/>
        </w:tabs>
        <w:spacing w:before="120"/>
        <w:ind w:left="720"/>
        <w:rPr>
          <w:rFonts w:eastAsia="Times New Roman" w:cstheme="minorHAnsi"/>
          <w:b/>
          <w:color w:val="auto"/>
        </w:rPr>
      </w:pPr>
    </w:p>
    <w:p w14:paraId="4BC098BF" w14:textId="77777777" w:rsidR="00201543" w:rsidRPr="00D7547B" w:rsidRDefault="00201543" w:rsidP="00201543">
      <w:pPr>
        <w:tabs>
          <w:tab w:val="left" w:pos="1812"/>
        </w:tabs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10AE5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22EE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E76C9DF" w14:textId="77777777" w:rsidR="00E00E90" w:rsidRDefault="00E00E9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9C84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21B2D">
        <w:rPr>
          <w:rFonts w:cstheme="minorHAnsi"/>
          <w:bCs/>
          <w:sz w:val="22"/>
          <w:szCs w:val="22"/>
        </w:rPr>
        <w:t>20</w:t>
      </w:r>
    </w:p>
    <w:p w14:paraId="5AAC9C6C" w14:textId="4A2D97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721B2D">
        <w:rPr>
          <w:rFonts w:cstheme="minorHAnsi"/>
          <w:bCs/>
          <w:sz w:val="22"/>
          <w:szCs w:val="22"/>
        </w:rPr>
        <w:t>39</w:t>
      </w:r>
      <w:proofErr w:type="gramEnd"/>
      <w:r w:rsidR="00721B2D">
        <w:rPr>
          <w:rFonts w:cstheme="minorHAnsi"/>
          <w:bCs/>
          <w:sz w:val="22"/>
          <w:szCs w:val="22"/>
        </w:rPr>
        <w:t xml:space="preserve"> (</w:t>
      </w:r>
      <w:r w:rsidR="003155EB">
        <w:rPr>
          <w:rFonts w:cstheme="minorHAnsi"/>
          <w:bCs/>
          <w:sz w:val="22"/>
          <w:szCs w:val="22"/>
        </w:rPr>
        <w:t>2</w:t>
      </w:r>
      <w:r w:rsidR="00AE2FA3">
        <w:rPr>
          <w:rFonts w:cstheme="minorHAnsi"/>
          <w:bCs/>
          <w:sz w:val="22"/>
          <w:szCs w:val="22"/>
        </w:rPr>
        <w:t>5</w:t>
      </w:r>
      <w:r w:rsidR="00721B2D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3102DDA2" w14:textId="55FD706F" w:rsidR="00201543" w:rsidRDefault="00201543" w:rsidP="007D61A8">
      <w:pPr>
        <w:rPr>
          <w:rFonts w:eastAsia="Times New Roman" w:cstheme="minorHAnsi"/>
          <w:b/>
        </w:rPr>
      </w:pPr>
      <w:r w:rsidRPr="00201543">
        <w:rPr>
          <w:rFonts w:eastAsia="Times New Roman" w:cstheme="minorHAnsi"/>
          <w:b/>
          <w:highlight w:val="green"/>
        </w:rPr>
        <w:t>Videographer’s NOTE:</w:t>
      </w:r>
      <w:r w:rsidRPr="00201543">
        <w:rPr>
          <w:rFonts w:eastAsia="Times New Roman" w:cstheme="minorHAnsi"/>
          <w:bCs/>
          <w:highlight w:val="green"/>
        </w:rPr>
        <w:t xml:space="preserve"> </w:t>
      </w:r>
      <w:r w:rsidRPr="00201543">
        <w:rPr>
          <w:rFonts w:eastAsia="Times New Roman" w:cstheme="minorHAnsi"/>
          <w:bCs/>
          <w:highlight w:val="green"/>
        </w:rPr>
        <w:t xml:space="preserve">Names listed may not be who </w:t>
      </w:r>
      <w:proofErr w:type="gramStart"/>
      <w:r w:rsidRPr="00201543">
        <w:rPr>
          <w:rFonts w:eastAsia="Times New Roman" w:cstheme="minorHAnsi"/>
          <w:bCs/>
          <w:highlight w:val="green"/>
        </w:rPr>
        <w:t>actually answered</w:t>
      </w:r>
      <w:proofErr w:type="gramEnd"/>
      <w:r w:rsidRPr="00201543">
        <w:rPr>
          <w:rFonts w:eastAsia="Times New Roman" w:cstheme="minorHAnsi"/>
          <w:bCs/>
          <w:highlight w:val="green"/>
        </w:rPr>
        <w:t xml:space="preserve"> interview question. Had </w:t>
      </w:r>
      <w:proofErr w:type="gramStart"/>
      <w:r w:rsidRPr="00201543">
        <w:rPr>
          <w:rFonts w:eastAsia="Times New Roman" w:cstheme="minorHAnsi"/>
          <w:bCs/>
          <w:highlight w:val="green"/>
        </w:rPr>
        <w:t>them</w:t>
      </w:r>
      <w:proofErr w:type="gramEnd"/>
      <w:r w:rsidRPr="00201543">
        <w:rPr>
          <w:rFonts w:eastAsia="Times New Roman" w:cstheme="minorHAnsi"/>
          <w:bCs/>
          <w:highlight w:val="green"/>
        </w:rPr>
        <w:t xml:space="preserve"> say their name in beginning to be certain</w:t>
      </w:r>
      <w:r w:rsidRPr="00201543">
        <w:rPr>
          <w:rFonts w:eastAsia="Times New Roman" w:cstheme="minorHAnsi"/>
          <w:bCs/>
        </w:rPr>
        <w:t xml:space="preserve"> </w:t>
      </w:r>
      <w:r w:rsidRPr="00201543">
        <w:rPr>
          <w:rFonts w:eastAsia="Times New Roman" w:cstheme="minorHAnsi"/>
          <w:b/>
        </w:rPr>
        <w:t xml:space="preserve"> </w:t>
      </w:r>
    </w:p>
    <w:p w14:paraId="05A47003" w14:textId="77777777" w:rsidR="00201543" w:rsidRPr="00AF3977" w:rsidRDefault="00201543" w:rsidP="007D61A8">
      <w:pPr>
        <w:rPr>
          <w:rFonts w:eastAsia="Times New Roman" w:cstheme="minorHAnsi"/>
          <w:b/>
        </w:rPr>
      </w:pPr>
    </w:p>
    <w:p w14:paraId="25928288" w14:textId="7EDBD7A3" w:rsidR="007D61A8" w:rsidRPr="006F453D" w:rsidRDefault="00D94F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Jafar Al Souz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study trafficking of immune cells </w:t>
      </w:r>
      <w:r w:rsidRPr="00D94F11">
        <w:rPr>
          <w:rFonts w:cstheme="minorHAnsi"/>
        </w:rPr>
        <w:t>from</w:t>
      </w:r>
      <w:r>
        <w:rPr>
          <w:rFonts w:cstheme="minorHAnsi"/>
        </w:rPr>
        <w:t xml:space="preserve"> the renal lymph node to the kidney and of kidney antigens </w:t>
      </w:r>
      <w:r w:rsidRPr="00D94F11">
        <w:rPr>
          <w:rFonts w:cstheme="minorHAnsi"/>
        </w:rPr>
        <w:t>to</w:t>
      </w:r>
      <w:r>
        <w:rPr>
          <w:rFonts w:cstheme="minorHAnsi"/>
        </w:rPr>
        <w:t xml:space="preserve"> the draining lymph node.</w:t>
      </w:r>
    </w:p>
    <w:p w14:paraId="46A25469" w14:textId="1682F459" w:rsidR="006F453D" w:rsidRPr="00B07A3B" w:rsidRDefault="006F453D" w:rsidP="006F4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3155EB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54996B5" w:rsidR="00333FA4" w:rsidRPr="003155EB" w:rsidRDefault="00D94F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</w:t>
      </w:r>
      <w:r w:rsidR="003155EB">
        <w:rPr>
          <w:rStyle w:val="AuthorName"/>
          <w:rFonts w:asciiTheme="minorHAnsi" w:eastAsia="Times" w:hAnsiTheme="minorHAnsi" w:cstheme="minorHAnsi"/>
        </w:rPr>
        <w:t xml:space="preserve">olly </w:t>
      </w:r>
      <w:r w:rsidR="00F101A7">
        <w:rPr>
          <w:rStyle w:val="AuthorName"/>
          <w:rFonts w:asciiTheme="minorHAnsi" w:eastAsia="Times" w:hAnsiTheme="minorHAnsi" w:cstheme="minorHAnsi"/>
        </w:rPr>
        <w:t>Nicole</w:t>
      </w:r>
      <w:r>
        <w:rPr>
          <w:rStyle w:val="AuthorName"/>
          <w:rFonts w:asciiTheme="minorHAnsi" w:eastAsia="Times" w:hAnsiTheme="minorHAnsi" w:cstheme="minorHAnsi"/>
        </w:rPr>
        <w:t xml:space="preserve"> Blackburn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surgical approach allows for the unique advantage of </w:t>
      </w:r>
      <w:r w:rsidRPr="00E00E90">
        <w:rPr>
          <w:rFonts w:cstheme="minorHAnsi"/>
          <w:i/>
          <w:iCs/>
        </w:rPr>
        <w:t>selectively</w:t>
      </w:r>
      <w:r>
        <w:rPr>
          <w:rFonts w:cstheme="minorHAnsi"/>
        </w:rPr>
        <w:t xml:space="preserve"> disrupting renal lymph nodes, while leaving all other nodes intact, in a safe and well-tolerated long-term survival model.</w:t>
      </w:r>
    </w:p>
    <w:p w14:paraId="74392966" w14:textId="3A2A3D60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2364FC8B" w14:textId="77777777" w:rsidR="003155EB" w:rsidRPr="00D75084" w:rsidRDefault="003155EB" w:rsidP="003155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422D6EE" w:rsidR="00D75084" w:rsidRPr="003155EB" w:rsidRDefault="005404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Shun-Fat Lau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7E19">
        <w:rPr>
          <w:rFonts w:cstheme="minorHAnsi"/>
        </w:rPr>
        <w:t>Now that this model has been developed, we can explore questions about the contribution of renal lymph nodes in immune responses, and whether removal of the no</w:t>
      </w:r>
      <w:r w:rsidR="00F101A7">
        <w:rPr>
          <w:rFonts w:cstheme="minorHAnsi"/>
        </w:rPr>
        <w:t>d</w:t>
      </w:r>
      <w:r w:rsidR="00127E19">
        <w:rPr>
          <w:rFonts w:cstheme="minorHAnsi"/>
        </w:rPr>
        <w:t>es protects from or further drives immune-mediated kidney injury.</w:t>
      </w:r>
    </w:p>
    <w:p w14:paraId="524A4E3A" w14:textId="17AB1397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0D83B6" w:rsidR="00FF25E5" w:rsidRPr="00C058AE" w:rsidRDefault="00A13CC3" w:rsidP="00E00E9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3E6C70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721B2D" w:rsidRPr="00721B2D">
        <w:rPr>
          <w:rFonts w:eastAsia="Times New Roman" w:cstheme="minorHAnsi"/>
        </w:rPr>
        <w:t>Yale University</w:t>
      </w:r>
      <w:r w:rsidR="00721B2D">
        <w:rPr>
          <w:rFonts w:eastAsia="Times New Roman" w:cstheme="minorHAnsi"/>
        </w:rPr>
        <w:t>’s</w:t>
      </w:r>
      <w:r w:rsidR="00721B2D" w:rsidRPr="00721B2D">
        <w:rPr>
          <w:rFonts w:eastAsia="Times New Roman" w:cstheme="minorHAnsi"/>
        </w:rPr>
        <w:t xml:space="preserve"> Institutional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3F1C4CD" w14:textId="20180CBA" w:rsidR="00201543" w:rsidRDefault="00201543" w:rsidP="00201543">
      <w:pPr>
        <w:pStyle w:val="ListParagraph"/>
        <w:spacing w:before="120"/>
        <w:ind w:left="360"/>
        <w:contextualSpacing w:val="0"/>
        <w:rPr>
          <w:rFonts w:eastAsia="Times New Roman" w:cstheme="minorHAnsi"/>
          <w:bCs/>
          <w:color w:val="auto"/>
        </w:rPr>
      </w:pPr>
      <w:r w:rsidRPr="00201543">
        <w:rPr>
          <w:rFonts w:eastAsia="Times New Roman" w:cstheme="minorHAnsi"/>
          <w:b/>
          <w:color w:val="auto"/>
        </w:rPr>
        <w:t xml:space="preserve"> </w:t>
      </w:r>
      <w:r w:rsidRPr="00201543">
        <w:rPr>
          <w:rFonts w:eastAsia="Times New Roman" w:cstheme="minorHAnsi"/>
          <w:b/>
          <w:color w:val="auto"/>
          <w:highlight w:val="green"/>
        </w:rPr>
        <w:t>Videographer’s NOTE:</w:t>
      </w:r>
      <w:r>
        <w:rPr>
          <w:rFonts w:eastAsia="Times New Roman" w:cstheme="minorHAnsi"/>
          <w:b/>
          <w:color w:val="auto"/>
        </w:rPr>
        <w:t xml:space="preserve"> </w:t>
      </w:r>
      <w:r w:rsidRPr="00201543">
        <w:rPr>
          <w:rFonts w:eastAsia="Times New Roman" w:cstheme="minorHAnsi"/>
          <w:bCs/>
          <w:color w:val="auto"/>
          <w:highlight w:val="green"/>
        </w:rPr>
        <w:t>All audio cues for entire video.</w:t>
      </w:r>
    </w:p>
    <w:p w14:paraId="747DCE8A" w14:textId="77777777" w:rsidR="00201543" w:rsidRDefault="00201543" w:rsidP="00201543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</w:p>
    <w:p w14:paraId="2A1EA6B9" w14:textId="77777777" w:rsidR="00201543" w:rsidRPr="00201543" w:rsidRDefault="00201543" w:rsidP="00201543">
      <w:pPr>
        <w:pStyle w:val="ListParagraph"/>
        <w:spacing w:before="120"/>
        <w:ind w:left="360"/>
        <w:rPr>
          <w:rFonts w:cstheme="minorHAnsi"/>
          <w:bCs/>
        </w:rPr>
      </w:pPr>
      <w:r w:rsidRPr="00E45809">
        <w:rPr>
          <w:rFonts w:cstheme="minorHAnsi"/>
          <w:b/>
          <w:highlight w:val="green"/>
        </w:rPr>
        <w:t>Author’s NOTE</w:t>
      </w:r>
      <w:r w:rsidRPr="00E45809">
        <w:rPr>
          <w:rFonts w:cstheme="minorHAnsi"/>
          <w:bCs/>
          <w:highlight w:val="green"/>
        </w:rPr>
        <w:t xml:space="preserve">: </w:t>
      </w:r>
      <w:r w:rsidRPr="00E45809">
        <w:rPr>
          <w:rFonts w:cstheme="minorHAnsi"/>
          <w:bCs/>
          <w:highlight w:val="green"/>
        </w:rPr>
        <w:t>I talked through the procedures as much as I could to offer verbal cues to the video editors for which steps we were at. I hope that is helpful.</w:t>
      </w:r>
    </w:p>
    <w:p w14:paraId="74EED8E0" w14:textId="77777777" w:rsidR="00201543" w:rsidRPr="00201543" w:rsidRDefault="00201543" w:rsidP="00201543">
      <w:pPr>
        <w:pStyle w:val="ListParagraph"/>
        <w:spacing w:before="120"/>
        <w:ind w:left="360"/>
        <w:rPr>
          <w:rFonts w:cstheme="minorHAnsi"/>
          <w:bCs/>
        </w:rPr>
      </w:pPr>
    </w:p>
    <w:p w14:paraId="75DFC648" w14:textId="022581D0" w:rsidR="00CE10F2" w:rsidRDefault="00721B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Preparation and </w:t>
      </w:r>
      <w:r w:rsidRPr="00721B2D">
        <w:rPr>
          <w:rFonts w:cstheme="minorHAnsi"/>
          <w:b/>
          <w:bCs/>
        </w:rPr>
        <w:t>Left Renal Lymphadenectomy</w:t>
      </w:r>
    </w:p>
    <w:p w14:paraId="314C5FBA" w14:textId="70C399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4F11">
        <w:rPr>
          <w:rFonts w:cstheme="minorHAnsi"/>
        </w:rPr>
        <w:t>H</w:t>
      </w:r>
      <w:r w:rsidR="003155EB">
        <w:rPr>
          <w:rFonts w:cstheme="minorHAnsi"/>
        </w:rPr>
        <w:t xml:space="preserve">olly </w:t>
      </w:r>
      <w:r w:rsidR="00F101A7">
        <w:rPr>
          <w:rFonts w:cstheme="minorHAnsi"/>
        </w:rPr>
        <w:t>Nicole</w:t>
      </w:r>
      <w:r w:rsidR="00D94F11">
        <w:rPr>
          <w:rFonts w:cstheme="minorHAnsi"/>
        </w:rPr>
        <w:t xml:space="preserve"> Blackburn</w:t>
      </w:r>
      <w:r w:rsidR="00FF25E5">
        <w:rPr>
          <w:rFonts w:cstheme="minorHAnsi"/>
        </w:rPr>
        <w:t xml:space="preserve"> </w:t>
      </w:r>
    </w:p>
    <w:p w14:paraId="032923C0" w14:textId="1F523DD6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To begin, </w:t>
      </w:r>
      <w:r>
        <w:rPr>
          <w:lang w:eastAsia="en-IN"/>
        </w:rPr>
        <w:t xml:space="preserve">place the anesthetized animal on the operating table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335F95">
        <w:rPr>
          <w:lang w:eastAsia="en-IN"/>
        </w:rPr>
        <w:t xml:space="preserve">Use tape to secure the animal’s left arm in a superior direction </w:t>
      </w:r>
      <w:r w:rsidR="00721B2D"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335F95">
        <w:rPr>
          <w:b/>
          <w:bCs/>
          <w:lang w:eastAsia="en-IN"/>
        </w:rPr>
        <w:t>]</w:t>
      </w:r>
      <w:r w:rsidR="00721B2D">
        <w:rPr>
          <w:b/>
          <w:bCs/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create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1F4335C1" w14:textId="64B6EA31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the operating table. </w:t>
      </w:r>
      <w:r w:rsidRPr="00433548">
        <w:rPr>
          <w:b/>
          <w:bCs/>
          <w:lang w:val="en-IN" w:eastAsia="en-IN"/>
        </w:rPr>
        <w:t>TXT: 2</w:t>
      </w:r>
      <w:r>
        <w:rPr>
          <w:b/>
          <w:bCs/>
          <w:lang w:val="en-IN" w:eastAsia="en-IN"/>
        </w:rPr>
        <w:t xml:space="preserve"> - </w:t>
      </w:r>
      <w:r w:rsidRPr="00433548">
        <w:rPr>
          <w:b/>
          <w:bCs/>
          <w:lang w:val="en-IN" w:eastAsia="en-IN"/>
        </w:rPr>
        <w:t xml:space="preserve">3% Isoflurane + suitable local </w:t>
      </w:r>
      <w:proofErr w:type="spellStart"/>
      <w:r w:rsidRPr="00433548">
        <w:rPr>
          <w:b/>
          <w:bCs/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</w:t>
      </w:r>
    </w:p>
    <w:p w14:paraId="6D7A2C67" w14:textId="43FD869E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taping the animal’s left arm superiorly</w:t>
      </w:r>
      <w:r w:rsidR="00721B2D">
        <w:rPr>
          <w:lang w:val="en-IN" w:eastAsia="en-IN"/>
        </w:rPr>
        <w:t xml:space="preserve"> on the surgical platform.</w:t>
      </w:r>
    </w:p>
    <w:p w14:paraId="5C4D20CA" w14:textId="3AF8191C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taping the </w:t>
      </w:r>
      <w:r w:rsidR="00433548" w:rsidRPr="00335F95">
        <w:rPr>
          <w:lang w:val="en-IN" w:eastAsia="en-IN"/>
        </w:rPr>
        <w:t xml:space="preserve">tail inferiorly on </w:t>
      </w:r>
      <w:r>
        <w:rPr>
          <w:lang w:val="en-IN" w:eastAsia="en-IN"/>
        </w:rPr>
        <w:t>the</w:t>
      </w:r>
      <w:r w:rsidR="00433548" w:rsidRPr="00335F95">
        <w:rPr>
          <w:lang w:val="en-IN" w:eastAsia="en-IN"/>
        </w:rPr>
        <w:t xml:space="preserve"> surgical platform.</w:t>
      </w:r>
    </w:p>
    <w:p w14:paraId="7438F801" w14:textId="77777777" w:rsidR="00433548" w:rsidRDefault="00433548" w:rsidP="00433548">
      <w:pPr>
        <w:pStyle w:val="ShotDescription"/>
        <w:ind w:firstLine="0"/>
        <w:rPr>
          <w:lang w:val="en-IN" w:eastAsia="en-IN"/>
        </w:rPr>
      </w:pPr>
    </w:p>
    <w:p w14:paraId="437E2403" w14:textId="5CEE2C2E" w:rsidR="00201543" w:rsidRPr="00335F95" w:rsidRDefault="00201543" w:rsidP="00201543">
      <w:pPr>
        <w:pStyle w:val="ShotDescription"/>
        <w:rPr>
          <w:lang w:val="en-IN" w:eastAsia="en-IN"/>
        </w:rPr>
      </w:pPr>
      <w:r w:rsidRPr="00201543">
        <w:rPr>
          <w:b/>
          <w:bCs/>
          <w:highlight w:val="green"/>
          <w:lang w:val="en-IN" w:eastAsia="en-IN"/>
        </w:rPr>
        <w:t>Author’s NOTE</w:t>
      </w:r>
      <w:r w:rsidRPr="00201543">
        <w:rPr>
          <w:highlight w:val="green"/>
          <w:lang w:val="en-IN" w:eastAsia="en-IN"/>
        </w:rPr>
        <w:t>: Show step 2.2 after the step 2.11</w:t>
      </w:r>
      <w:r>
        <w:rPr>
          <w:lang w:val="en-IN" w:eastAsia="en-IN"/>
        </w:rPr>
        <w:t xml:space="preserve">. </w:t>
      </w:r>
    </w:p>
    <w:p w14:paraId="15EFCD63" w14:textId="353DDE8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Optionally, </w:t>
      </w:r>
      <w:r>
        <w:rPr>
          <w:lang w:eastAsia="en-IN"/>
        </w:rPr>
        <w:t>prepare</w:t>
      </w:r>
      <w:r w:rsidRPr="00335F95">
        <w:rPr>
          <w:lang w:eastAsia="en-IN"/>
        </w:rPr>
        <w:t xml:space="preserve"> 10 to 20 microliters of sterile</w:t>
      </w:r>
      <w:r>
        <w:rPr>
          <w:lang w:eastAsia="en-IN"/>
        </w:rPr>
        <w:t xml:space="preserve"> injection containing</w:t>
      </w:r>
      <w:r w:rsidRPr="00335F95">
        <w:rPr>
          <w:lang w:eastAsia="en-IN"/>
        </w:rPr>
        <w:t xml:space="preserve"> filtered 5 percent Evans Blue dye in </w:t>
      </w:r>
      <w:r>
        <w:rPr>
          <w:lang w:eastAsia="en-IN"/>
        </w:rPr>
        <w:t>PBS</w:t>
      </w:r>
      <w:r w:rsidRPr="00335F95">
        <w:rPr>
          <w:lang w:eastAsia="en-IN"/>
        </w:rPr>
        <w:t xml:space="preserve">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and inject </w:t>
      </w:r>
      <w:r w:rsidRPr="00335F95">
        <w:rPr>
          <w:lang w:eastAsia="en-IN"/>
        </w:rPr>
        <w:t xml:space="preserve">into both hindfoot pads to assist with visualization of the renal lymph nodes through drainage along the iliac lymphatic tract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FC58302" w14:textId="23B2013A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Talent </w:t>
      </w:r>
      <w:r>
        <w:rPr>
          <w:lang w:val="en-IN" w:eastAsia="en-IN"/>
        </w:rPr>
        <w:t>loading the dye into a syringe.</w:t>
      </w:r>
    </w:p>
    <w:p w14:paraId="2BA71DF1" w14:textId="62F6BB78" w:rsidR="00433548" w:rsidRDefault="00165B40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433548" w:rsidRPr="00335F95">
        <w:rPr>
          <w:lang w:val="en-IN" w:eastAsia="en-IN"/>
        </w:rPr>
        <w:t xml:space="preserve">injecting </w:t>
      </w:r>
      <w:r w:rsidR="006F453D"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solution into </w:t>
      </w:r>
      <w:r w:rsidR="00433548"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hindfoot pad.</w:t>
      </w:r>
      <w:r w:rsidR="006F453D">
        <w:rPr>
          <w:lang w:val="en-IN" w:eastAsia="en-IN"/>
        </w:rPr>
        <w:t xml:space="preserve"> </w:t>
      </w:r>
    </w:p>
    <w:p w14:paraId="10DD5A10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45346B43" w14:textId="1288EA0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335F95">
        <w:rPr>
          <w:lang w:eastAsia="en-IN"/>
        </w:rPr>
        <w:t>ake a 1</w:t>
      </w:r>
      <w:r>
        <w:rPr>
          <w:lang w:eastAsia="en-IN"/>
        </w:rPr>
        <w:t>-</w:t>
      </w:r>
      <w:r w:rsidRPr="00335F95">
        <w:rPr>
          <w:lang w:eastAsia="en-IN"/>
        </w:rPr>
        <w:t>centimeter oblique incision through the skin just below the spleen, approximately 1</w:t>
      </w:r>
      <w:r>
        <w:rPr>
          <w:lang w:eastAsia="en-IN"/>
        </w:rPr>
        <w:t xml:space="preserve"> </w:t>
      </w:r>
      <w:r w:rsidRPr="00335F95">
        <w:rPr>
          <w:lang w:eastAsia="en-IN"/>
        </w:rPr>
        <w:t xml:space="preserve">centimeter inferior to the last rib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blunt dissection, separate the skin from the abdominal and chest wall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335F95">
        <w:rPr>
          <w:lang w:eastAsia="en-IN"/>
        </w:rPr>
        <w:t xml:space="preserve">and identify the spleen within the abdomen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0703B279" w14:textId="2529919C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making a </w:t>
      </w:r>
      <w:proofErr w:type="gramStart"/>
      <w:r w:rsidR="00433548" w:rsidRPr="00335F95">
        <w:rPr>
          <w:lang w:val="en-IN" w:eastAsia="en-IN"/>
        </w:rPr>
        <w:t>1 centimeter</w:t>
      </w:r>
      <w:proofErr w:type="gramEnd"/>
      <w:r w:rsidR="00433548" w:rsidRPr="00335F95">
        <w:rPr>
          <w:lang w:val="en-IN" w:eastAsia="en-IN"/>
        </w:rPr>
        <w:t xml:space="preserve"> oblique skin incision with a </w:t>
      </w:r>
      <w:r w:rsidR="00165B40">
        <w:rPr>
          <w:lang w:val="en-IN" w:eastAsia="en-IN"/>
        </w:rPr>
        <w:t>scalpel</w:t>
      </w:r>
      <w:r w:rsidR="00433548" w:rsidRPr="00335F95">
        <w:rPr>
          <w:lang w:val="en-IN" w:eastAsia="en-IN"/>
        </w:rPr>
        <w:t>.</w:t>
      </w:r>
    </w:p>
    <w:p w14:paraId="3894F352" w14:textId="1E603A66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using blunt forceps to gently dissect </w:t>
      </w:r>
      <w:r w:rsidR="00433548">
        <w:rPr>
          <w:lang w:val="en-IN" w:eastAsia="en-IN"/>
        </w:rPr>
        <w:t>the skin.</w:t>
      </w:r>
    </w:p>
    <w:p w14:paraId="33E28A39" w14:textId="4818B1CD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>
        <w:rPr>
          <w:lang w:val="en-IN" w:eastAsia="en-IN"/>
        </w:rPr>
        <w:t xml:space="preserve"> pointing to the </w:t>
      </w:r>
      <w:r w:rsidR="00433548" w:rsidRPr="00335F95">
        <w:rPr>
          <w:lang w:val="en-IN" w:eastAsia="en-IN"/>
        </w:rPr>
        <w:t>reveal</w:t>
      </w:r>
      <w:r w:rsidR="00433548">
        <w:rPr>
          <w:lang w:val="en-IN" w:eastAsia="en-IN"/>
        </w:rPr>
        <w:t>ed</w:t>
      </w:r>
      <w:r w:rsidR="00433548" w:rsidRPr="00335F95">
        <w:rPr>
          <w:lang w:val="en-IN" w:eastAsia="en-IN"/>
        </w:rPr>
        <w:t xml:space="preserve"> spleen.</w:t>
      </w:r>
    </w:p>
    <w:p w14:paraId="1259AC8B" w14:textId="77FB4A7E" w:rsidR="00433548" w:rsidRPr="0019080A" w:rsidRDefault="00E45809" w:rsidP="0019080A">
      <w:pPr>
        <w:pStyle w:val="ShotDescription"/>
        <w:rPr>
          <w:highlight w:val="green"/>
          <w:lang w:val="en-IN" w:eastAsia="en-IN"/>
        </w:rPr>
      </w:pPr>
      <w:r w:rsidRPr="00E45809">
        <w:rPr>
          <w:b/>
          <w:bCs/>
          <w:highlight w:val="green"/>
          <w:lang w:val="en-IN" w:eastAsia="en-IN"/>
        </w:rPr>
        <w:t>Videographer’s NOTE</w:t>
      </w:r>
      <w:r w:rsidRPr="00E45809">
        <w:rPr>
          <w:highlight w:val="green"/>
          <w:lang w:val="en-IN" w:eastAsia="en-IN"/>
        </w:rPr>
        <w:t xml:space="preserve">: </w:t>
      </w:r>
      <w:r w:rsidRPr="00E45809">
        <w:rPr>
          <w:highlight w:val="green"/>
          <w:lang w:val="en-IN" w:eastAsia="en-IN"/>
        </w:rPr>
        <w:t>Scope shots were repeated in a few scenes. Ended up restarting and using different mouse several times. There is one</w:t>
      </w:r>
      <w:r w:rsidR="0019080A">
        <w:rPr>
          <w:highlight w:val="green"/>
          <w:lang w:val="en-IN" w:eastAsia="en-IN"/>
        </w:rPr>
        <w:t xml:space="preserve"> </w:t>
      </w:r>
      <w:r w:rsidRPr="00E45809">
        <w:rPr>
          <w:highlight w:val="green"/>
          <w:lang w:val="en-IN" w:eastAsia="en-IN"/>
        </w:rPr>
        <w:t xml:space="preserve">long take of this entire procedure with audio </w:t>
      </w:r>
      <w:r>
        <w:rPr>
          <w:highlight w:val="green"/>
          <w:lang w:val="en-IN" w:eastAsia="en-IN"/>
        </w:rPr>
        <w:t>C</w:t>
      </w:r>
      <w:r w:rsidRPr="00E45809">
        <w:rPr>
          <w:highlight w:val="green"/>
          <w:lang w:val="en-IN" w:eastAsia="en-IN"/>
        </w:rPr>
        <w:t>ues the whole time</w:t>
      </w:r>
      <w:r w:rsidRPr="00E45809">
        <w:rPr>
          <w:lang w:val="en-IN" w:eastAsia="en-IN"/>
        </w:rPr>
        <w:t>.</w:t>
      </w:r>
    </w:p>
    <w:p w14:paraId="14DD8460" w14:textId="486B7FF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Then, m</w:t>
      </w:r>
      <w:r w:rsidRPr="00335F95">
        <w:rPr>
          <w:lang w:eastAsia="en-IN"/>
        </w:rPr>
        <w:t>ake a 1</w:t>
      </w:r>
      <w:r w:rsidR="00201543">
        <w:rPr>
          <w:lang w:eastAsia="en-IN"/>
        </w:rPr>
        <w:t>-</w:t>
      </w:r>
      <w:r w:rsidRPr="00335F95">
        <w:rPr>
          <w:lang w:eastAsia="en-IN"/>
        </w:rPr>
        <w:t xml:space="preserve">centimeter incision through the abdominal wall musculature just inferior to the spleen to enter the peritoneal cavity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112C1E49" w14:textId="64ED462C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incising the abdominal wall musculature with </w:t>
      </w:r>
      <w:r w:rsidR="00AE2FA3">
        <w:rPr>
          <w:lang w:val="en-IN" w:eastAsia="en-IN"/>
        </w:rPr>
        <w:t>a scalpel</w:t>
      </w:r>
      <w:r w:rsidR="00433548" w:rsidRPr="00335F95">
        <w:rPr>
          <w:lang w:val="en-IN" w:eastAsia="en-IN"/>
        </w:rPr>
        <w:t>.</w:t>
      </w:r>
    </w:p>
    <w:p w14:paraId="0B796305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64928DF7" w14:textId="1759A2B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left kidney as a smooth organ located along the posterior abdominal wall, just beneath the spleen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</w:t>
      </w:r>
    </w:p>
    <w:p w14:paraId="655D2674" w14:textId="6733B43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left kidney.</w:t>
      </w:r>
    </w:p>
    <w:p w14:paraId="6DBFD667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28D2C054" w14:textId="2663456E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left kidney to access the retroperitoneum </w:t>
      </w:r>
      <w:r w:rsidRPr="006F453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F453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6F453D">
        <w:rPr>
          <w:lang w:eastAsia="en-IN"/>
        </w:rPr>
        <w:t>and</w:t>
      </w:r>
      <w:r w:rsidR="00433548">
        <w:rPr>
          <w:lang w:eastAsia="en-IN"/>
        </w:rPr>
        <w:t xml:space="preserve"> g</w:t>
      </w:r>
      <w:r w:rsidR="00433548" w:rsidRPr="00335F95">
        <w:rPr>
          <w:lang w:eastAsia="en-IN"/>
        </w:rPr>
        <w:t xml:space="preserve">ently reflect the left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A1D94B5" w14:textId="160912F1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carefully dissect posterior to the kidney.</w:t>
      </w:r>
    </w:p>
    <w:p w14:paraId="38292770" w14:textId="2A8ED251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</w:t>
      </w:r>
      <w:r w:rsidR="00433548" w:rsidRPr="00335F95">
        <w:rPr>
          <w:lang w:val="en-IN" w:eastAsia="en-IN"/>
        </w:rPr>
        <w:t xml:space="preserve">the left kidney </w:t>
      </w:r>
      <w:r>
        <w:rPr>
          <w:lang w:val="en-IN" w:eastAsia="en-IN"/>
        </w:rPr>
        <w:t xml:space="preserve">reflected </w:t>
      </w:r>
      <w:r w:rsidR="00433548" w:rsidRPr="00335F95">
        <w:rPr>
          <w:lang w:val="en-IN" w:eastAsia="en-IN"/>
        </w:rPr>
        <w:t>anteromedially.</w:t>
      </w:r>
    </w:p>
    <w:p w14:paraId="169083B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DDAD41F" w14:textId="7A6A6A41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L</w:t>
      </w:r>
      <w:r w:rsidR="00433548" w:rsidRPr="00335F95">
        <w:rPr>
          <w:lang w:eastAsia="en-IN"/>
        </w:rPr>
        <w:t xml:space="preserve">ocate the adipose tissue pad surrounding the left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superiorly, the aorta posteriorly, and the cisterna chyli anteromedially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6F087A55" w14:textId="00887765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the adipose pad surrounding the lymph node beneath the microscope.</w:t>
      </w:r>
    </w:p>
    <w:p w14:paraId="3349FD40" w14:textId="389E79D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adrenal gland, aorta, and cisterna chyli near the lymph node.</w:t>
      </w:r>
    </w:p>
    <w:p w14:paraId="09593748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3885492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Using a fine-tipped forceps, bluntly dissect around the lymph node capsule to separate it from adjacent vessels while providing gentle counter tension with an angled forceps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6C545341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Fine-tipped and angled forceps manipulating the lymph node and surrounding tissue.</w:t>
      </w:r>
    </w:p>
    <w:p w14:paraId="7445FD6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7A0AC8A4" w14:textId="796C8049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Use fine-tipped straight forceps to retract the lymph node </w:t>
      </w:r>
      <w:r w:rsidR="00F101A7">
        <w:rPr>
          <w:lang w:eastAsia="en-IN"/>
        </w:rPr>
        <w:t>superiorly</w:t>
      </w:r>
      <w:r w:rsidR="00F101A7"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, then use fine-point scissors to sharply cut the posteromedial attachments </w:t>
      </w:r>
      <w:r w:rsidRPr="006F453D">
        <w:rPr>
          <w:b/>
          <w:bCs/>
          <w:lang w:eastAsia="en-IN"/>
        </w:rPr>
        <w:t>[2]</w:t>
      </w:r>
      <w:r w:rsidRPr="006F453D">
        <w:rPr>
          <w:lang w:eastAsia="en-IN"/>
        </w:rPr>
        <w:t>.</w:t>
      </w:r>
    </w:p>
    <w:p w14:paraId="3E1A783F" w14:textId="5AFD881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Pr="006F453D">
        <w:rPr>
          <w:lang w:eastAsia="en-IN"/>
        </w:rPr>
        <w:t>fine-tipped straight forceps retracting the lymph node upward.</w:t>
      </w:r>
    </w:p>
    <w:p w14:paraId="0AC0284D" w14:textId="45A69CC6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Fine-point scissors incising posteromedial attachments.</w:t>
      </w:r>
    </w:p>
    <w:p w14:paraId="04943AF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08D6DB0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Examine the area to confirm hemostasis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9D7934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 Clear surgical field showing absence of bleeding.</w:t>
      </w:r>
    </w:p>
    <w:p w14:paraId="5EC45F5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753F9BAD" w14:textId="79E0DA3E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335F95">
        <w:rPr>
          <w:lang w:eastAsia="en-IN"/>
        </w:rPr>
        <w:t xml:space="preserve">eturn the kidney to its normal anatomical position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 Close the abdominal wall and then the skin</w:t>
      </w:r>
      <w:r>
        <w:rPr>
          <w:lang w:eastAsia="en-IN"/>
        </w:rPr>
        <w:t xml:space="preserve"> </w:t>
      </w:r>
      <w:r w:rsidRPr="00335F95">
        <w:rPr>
          <w:lang w:eastAsia="en-IN"/>
        </w:rPr>
        <w:t>using 6-0</w:t>
      </w:r>
      <w:r>
        <w:rPr>
          <w:lang w:eastAsia="en-IN"/>
        </w:rPr>
        <w:t xml:space="preserve"> </w:t>
      </w:r>
      <w:r w:rsidRPr="0043354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433548">
        <w:rPr>
          <w:i/>
          <w:iCs/>
          <w:color w:val="EE0000"/>
          <w:lang w:eastAsia="en-IN"/>
        </w:rPr>
        <w:t>)</w:t>
      </w:r>
      <w:r w:rsidRPr="00335F95">
        <w:rPr>
          <w:lang w:eastAsia="en-IN"/>
        </w:rPr>
        <w:t xml:space="preserve"> monofilament polypropylene suture in a running stitch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 xml:space="preserve">. Apply sterile surgical glue to seal the wound </w:t>
      </w:r>
      <w:r w:rsidRPr="00335F95">
        <w:rPr>
          <w:b/>
          <w:bCs/>
          <w:lang w:eastAsia="en-IN"/>
        </w:rPr>
        <w:t>[3]</w:t>
      </w:r>
      <w:r w:rsidRPr="00335F95">
        <w:rPr>
          <w:lang w:eastAsia="en-IN"/>
        </w:rPr>
        <w:t>.</w:t>
      </w:r>
    </w:p>
    <w:p w14:paraId="2444293F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repositioning the kidney back into place.</w:t>
      </w:r>
    </w:p>
    <w:p w14:paraId="65EF10DA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suturing the abdominal wall and skin layers sequentially.</w:t>
      </w:r>
    </w:p>
    <w:p w14:paraId="1F667987" w14:textId="77777777" w:rsidR="00433548" w:rsidRPr="00335F95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applying surgical glue along the closed incision line.</w:t>
      </w:r>
    </w:p>
    <w:p w14:paraId="6458F4A6" w14:textId="2CFB565A" w:rsidR="00201543" w:rsidRPr="00335F95" w:rsidRDefault="00201543" w:rsidP="00201543">
      <w:pPr>
        <w:pStyle w:val="ShotDescription"/>
        <w:ind w:left="360" w:firstLine="0"/>
        <w:rPr>
          <w:lang w:val="en-IN" w:eastAsia="en-IN"/>
        </w:rPr>
      </w:pPr>
      <w:r w:rsidRPr="00201543">
        <w:rPr>
          <w:b/>
          <w:bCs/>
          <w:highlight w:val="green"/>
          <w:lang w:val="en-IN" w:eastAsia="en-IN"/>
        </w:rPr>
        <w:t>NOTE</w:t>
      </w:r>
      <w:r w:rsidRPr="00201543">
        <w:rPr>
          <w:highlight w:val="green"/>
          <w:lang w:val="en-IN" w:eastAsia="en-IN"/>
        </w:rPr>
        <w:t xml:space="preserve">: Show step 2.2 </w:t>
      </w:r>
      <w:r>
        <w:rPr>
          <w:highlight w:val="green"/>
          <w:lang w:val="en-IN" w:eastAsia="en-IN"/>
        </w:rPr>
        <w:t xml:space="preserve">here, </w:t>
      </w:r>
      <w:r w:rsidRPr="00201543">
        <w:rPr>
          <w:highlight w:val="green"/>
          <w:lang w:val="en-IN" w:eastAsia="en-IN"/>
        </w:rPr>
        <w:t>after the step 2.11</w:t>
      </w:r>
      <w:r>
        <w:rPr>
          <w:lang w:val="en-IN" w:eastAsia="en-IN"/>
        </w:rPr>
        <w:t xml:space="preserve">. </w:t>
      </w:r>
    </w:p>
    <w:p w14:paraId="3950ECF6" w14:textId="77777777" w:rsidR="00433548" w:rsidRDefault="00433548" w:rsidP="00433548"/>
    <w:p w14:paraId="2E337F86" w14:textId="77777777" w:rsidR="00433548" w:rsidRDefault="00433548" w:rsidP="00433548"/>
    <w:p w14:paraId="453133E6" w14:textId="14857358" w:rsidR="00433548" w:rsidRPr="005959A2" w:rsidRDefault="00721B2D" w:rsidP="005959A2">
      <w:pPr>
        <w:pStyle w:val="ListParagraph"/>
        <w:numPr>
          <w:ilvl w:val="0"/>
          <w:numId w:val="3"/>
        </w:numPr>
        <w:rPr>
          <w:b/>
          <w:bCs/>
        </w:rPr>
      </w:pPr>
      <w:r w:rsidRPr="005959A2">
        <w:rPr>
          <w:b/>
          <w:bCs/>
        </w:rPr>
        <w:t>Right Renal Lymphadenectomy</w:t>
      </w:r>
    </w:p>
    <w:p w14:paraId="343E7081" w14:textId="3663EBB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Reposition the animal into the left lateral decubitus position with the left side facing down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Use tape to secure the animal’s right arm in a superior direction </w:t>
      </w:r>
      <w:r w:rsidR="00721B2D" w:rsidRPr="00721B2D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721B2D">
        <w:rPr>
          <w:b/>
          <w:bCs/>
          <w:lang w:eastAsia="en-IN"/>
        </w:rPr>
        <w:t>]</w:t>
      </w:r>
      <w:r w:rsidR="00721B2D">
        <w:rPr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maintain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A6EC8A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turning the animal onto its left side on the surgical platform.</w:t>
      </w:r>
    </w:p>
    <w:p w14:paraId="4E6C7752" w14:textId="00CCF322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taping the right arm</w:t>
      </w:r>
      <w:r w:rsidR="00721B2D">
        <w:rPr>
          <w:lang w:val="en-IN" w:eastAsia="en-IN"/>
        </w:rPr>
        <w:t xml:space="preserve"> into the surgical board.</w:t>
      </w:r>
    </w:p>
    <w:p w14:paraId="67155715" w14:textId="022672FB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taping the</w:t>
      </w:r>
      <w:r w:rsidR="00433548" w:rsidRPr="00335F95">
        <w:rPr>
          <w:lang w:val="en-IN" w:eastAsia="en-IN"/>
        </w:rPr>
        <w:t xml:space="preserve"> tail into position.</w:t>
      </w:r>
    </w:p>
    <w:p w14:paraId="16F3FC8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38BAB059" w14:textId="6F4F2582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433548" w:rsidRPr="00335F95">
        <w:rPr>
          <w:lang w:eastAsia="en-IN"/>
        </w:rPr>
        <w:t>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oblique skin incision just beneath the last rib, which will be positioned slightly higher than on the left side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Using blunt dissection, separate the skin from the abdominal and chest wall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 Then, make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incision through the abdominal wall musculature to access the peritoneal cavity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6D0C1980" w14:textId="24C3D153" w:rsidR="00433548" w:rsidRDefault="00E45809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performing the oblique skin incision using a scalpel.</w:t>
      </w:r>
    </w:p>
    <w:p w14:paraId="043B352C" w14:textId="09EAD05F" w:rsidR="00433548" w:rsidRDefault="00E45809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using blunt forceps to dissect the skin from the underlying wall.</w:t>
      </w:r>
    </w:p>
    <w:p w14:paraId="6E737B39" w14:textId="48B91AB4" w:rsidR="00433548" w:rsidRDefault="00E45809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incising the abdominal musculature with scissors.</w:t>
      </w:r>
    </w:p>
    <w:p w14:paraId="320C3E7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F4B3A48" w14:textId="0300F5A4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right kidney, which is a smooth organ located along the posterior abdominal wall and just beneath the liver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</w:t>
      </w:r>
    </w:p>
    <w:p w14:paraId="6407D0AB" w14:textId="537A6ACB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right kidney.</w:t>
      </w:r>
    </w:p>
    <w:p w14:paraId="6C146DA7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2F6BF62B" w14:textId="5495A745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right kidney to gain entry to the retroperitoneal space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35F95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6F453D">
        <w:rPr>
          <w:lang w:eastAsia="en-IN"/>
        </w:rPr>
        <w:t>and</w:t>
      </w:r>
      <w:r w:rsidR="00721B2D">
        <w:rPr>
          <w:lang w:eastAsia="en-IN"/>
        </w:rPr>
        <w:t xml:space="preserve"> r</w:t>
      </w:r>
      <w:r w:rsidR="00433548" w:rsidRPr="00335F95">
        <w:rPr>
          <w:lang w:eastAsia="en-IN"/>
        </w:rPr>
        <w:t xml:space="preserve">eflect the right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29864F0" w14:textId="695001F4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dissect posterior to the right kidney.</w:t>
      </w:r>
    </w:p>
    <w:p w14:paraId="5BCF89C4" w14:textId="537EB2C8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</w:t>
      </w:r>
      <w:r>
        <w:rPr>
          <w:lang w:val="en-IN" w:eastAsia="en-IN"/>
        </w:rPr>
        <w:t xml:space="preserve"> Shot of the reflected </w:t>
      </w:r>
      <w:r w:rsidR="00433548" w:rsidRPr="00335F95">
        <w:rPr>
          <w:lang w:val="en-IN" w:eastAsia="en-IN"/>
        </w:rPr>
        <w:t>right kidney.</w:t>
      </w:r>
    </w:p>
    <w:p w14:paraId="6925604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43E4FC3E" w14:textId="1360A84D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433548" w:rsidRPr="00335F95">
        <w:rPr>
          <w:lang w:eastAsia="en-IN"/>
        </w:rPr>
        <w:t xml:space="preserve">dentify the adipose tissue pad surrounding the right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 to the lymph node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42ADC0C6" w14:textId="72DDB4B0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 xml:space="preserve">pointing to the </w:t>
      </w:r>
      <w:r w:rsidRPr="006F453D">
        <w:rPr>
          <w:lang w:val="en-IN" w:eastAsia="en-IN"/>
        </w:rPr>
        <w:t>adipose tissue enveloping the lymph node under the microscope.</w:t>
      </w:r>
    </w:p>
    <w:p w14:paraId="1EC93523" w14:textId="0A9DC54C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>pointing to</w:t>
      </w:r>
      <w:r w:rsidRPr="006F453D">
        <w:rPr>
          <w:lang w:val="en-IN" w:eastAsia="en-IN"/>
        </w:rPr>
        <w:t xml:space="preserve"> the adrenal gland relative to the lymph node.</w:t>
      </w:r>
    </w:p>
    <w:p w14:paraId="52C197B2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280844F3" w14:textId="111C1BE7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Now, u</w:t>
      </w:r>
      <w:r w:rsidR="00433548" w:rsidRPr="006F453D">
        <w:rPr>
          <w:lang w:eastAsia="en-IN"/>
        </w:rPr>
        <w:t>sing a fine-tipped forceps</w:t>
      </w:r>
      <w:r w:rsidR="006F453D" w:rsidRPr="006F453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t>,</w:t>
      </w:r>
      <w:r w:rsidR="00433548" w:rsidRPr="006F453D">
        <w:rPr>
          <w:lang w:eastAsia="en-IN"/>
        </w:rPr>
        <w:t xml:space="preserve"> bluntly dissect around the capsule of the lymph node to separate it from nearby vessels, while applying gentle countertraction with an angled forceps </w:t>
      </w:r>
      <w:r w:rsidR="00433548" w:rsidRPr="006F453D">
        <w:rPr>
          <w:b/>
          <w:bCs/>
          <w:lang w:eastAsia="en-IN"/>
        </w:rPr>
        <w:t>[1]</w:t>
      </w:r>
      <w:r w:rsidR="00433548" w:rsidRPr="006F453D">
        <w:rPr>
          <w:lang w:eastAsia="en-IN"/>
        </w:rPr>
        <w:t>.</w:t>
      </w:r>
    </w:p>
    <w:p w14:paraId="6049F1D2" w14:textId="01CFA44E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Fine-tipped forceps </w:t>
      </w:r>
      <w:r w:rsidR="00721B2D" w:rsidRPr="006F453D">
        <w:rPr>
          <w:lang w:eastAsia="en-IN"/>
        </w:rPr>
        <w:t>bluntly dissecting around the capsule of the lymph node to separate it from nearby vessels</w:t>
      </w:r>
      <w:r w:rsidRPr="006F453D">
        <w:rPr>
          <w:lang w:val="en-IN" w:eastAsia="en-IN"/>
        </w:rPr>
        <w:t>.</w:t>
      </w:r>
      <w:r w:rsidR="006F453D" w:rsidRPr="006F453D">
        <w:rPr>
          <w:lang w:val="en-IN" w:eastAsia="en-IN"/>
        </w:rPr>
        <w:t xml:space="preserve"> </w:t>
      </w:r>
      <w:r w:rsidR="006F453D" w:rsidRPr="006F453D">
        <w:rPr>
          <w:b/>
          <w:bCs/>
          <w:lang w:val="en-IN" w:eastAsia="en-IN"/>
        </w:rPr>
        <w:t xml:space="preserve">TXT: Alternatively, use </w:t>
      </w:r>
      <w:r w:rsidR="006F453D" w:rsidRPr="006F453D">
        <w:rPr>
          <w:b/>
          <w:bCs/>
          <w:lang w:eastAsia="en-IN"/>
        </w:rPr>
        <w:t>fine-point scissors</w:t>
      </w:r>
    </w:p>
    <w:p w14:paraId="5DC5D88F" w14:textId="77777777" w:rsidR="00721B2D" w:rsidRPr="006F453D" w:rsidRDefault="00721B2D" w:rsidP="00721B2D">
      <w:pPr>
        <w:pStyle w:val="Narration"/>
        <w:ind w:firstLine="0"/>
        <w:rPr>
          <w:lang w:eastAsia="en-IN"/>
        </w:rPr>
      </w:pPr>
    </w:p>
    <w:p w14:paraId="0FCEF370" w14:textId="5B4C9DFC" w:rsidR="00433548" w:rsidRPr="0019080A" w:rsidRDefault="00721B2D" w:rsidP="00433548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6F453D">
        <w:rPr>
          <w:lang w:eastAsia="en-IN"/>
        </w:rPr>
        <w:t>Then, with</w:t>
      </w:r>
      <w:r w:rsidR="00433548" w:rsidRPr="006F453D">
        <w:rPr>
          <w:lang w:eastAsia="en-IN"/>
        </w:rPr>
        <w:t xml:space="preserve"> fine-tipped straight forceps</w:t>
      </w:r>
      <w:r w:rsidRPr="006F453D">
        <w:rPr>
          <w:lang w:eastAsia="en-IN"/>
        </w:rPr>
        <w:t>,</w:t>
      </w:r>
      <w:r w:rsidR="00433548" w:rsidRPr="006F453D">
        <w:rPr>
          <w:lang w:eastAsia="en-IN"/>
        </w:rPr>
        <w:t xml:space="preserve"> pull the lymph node </w:t>
      </w:r>
      <w:r w:rsidR="00F101A7">
        <w:rPr>
          <w:lang w:eastAsia="en-IN"/>
        </w:rPr>
        <w:t>superiorly</w:t>
      </w:r>
      <w:r w:rsidR="00F101A7"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 and</w:t>
      </w:r>
      <w:r w:rsidR="00433548" w:rsidRPr="006F453D">
        <w:rPr>
          <w:lang w:eastAsia="en-IN"/>
        </w:rPr>
        <w:t xml:space="preserve"> sharply cut the posteromedial attachments with fine-point scissors </w:t>
      </w:r>
      <w:r w:rsidR="00433548" w:rsidRPr="006F453D">
        <w:rPr>
          <w:b/>
          <w:bCs/>
          <w:lang w:eastAsia="en-IN"/>
        </w:rPr>
        <w:t>[</w:t>
      </w:r>
      <w:r w:rsidRPr="006F453D">
        <w:rPr>
          <w:b/>
          <w:bCs/>
          <w:lang w:eastAsia="en-IN"/>
        </w:rPr>
        <w:t>2</w:t>
      </w:r>
      <w:r w:rsidR="00433548" w:rsidRPr="006F453D">
        <w:rPr>
          <w:b/>
          <w:bCs/>
          <w:lang w:eastAsia="en-IN"/>
        </w:rPr>
        <w:t>]</w:t>
      </w:r>
      <w:r w:rsidR="00433548" w:rsidRPr="006F453D">
        <w:rPr>
          <w:lang w:eastAsia="en-IN"/>
        </w:rPr>
        <w:t>.</w:t>
      </w:r>
      <w:r w:rsidR="00E45809">
        <w:rPr>
          <w:lang w:eastAsia="en-IN"/>
        </w:rPr>
        <w:t xml:space="preserve"> Optionally, use the Evans blue dye to visualize </w:t>
      </w:r>
      <w:r w:rsidR="00E45809" w:rsidRPr="00E45809">
        <w:rPr>
          <w:lang w:eastAsia="en-IN"/>
        </w:rPr>
        <w:t xml:space="preserve">each renal lymph node </w:t>
      </w:r>
      <w:r w:rsidR="00E45809">
        <w:rPr>
          <w:lang w:eastAsia="en-IN"/>
        </w:rPr>
        <w:t xml:space="preserve">during the procedure </w:t>
      </w:r>
      <w:r w:rsidR="00E45809" w:rsidRPr="00E45809">
        <w:rPr>
          <w:b/>
          <w:bCs/>
          <w:lang w:eastAsia="en-IN"/>
        </w:rPr>
        <w:t>[</w:t>
      </w:r>
      <w:r w:rsidR="00E45809">
        <w:rPr>
          <w:b/>
          <w:bCs/>
          <w:lang w:eastAsia="en-IN"/>
        </w:rPr>
        <w:t>3</w:t>
      </w:r>
      <w:r w:rsidR="00E45809" w:rsidRPr="00E45809">
        <w:rPr>
          <w:b/>
          <w:bCs/>
          <w:lang w:eastAsia="en-IN"/>
        </w:rPr>
        <w:t>]</w:t>
      </w:r>
      <w:r w:rsidR="00E45809">
        <w:rPr>
          <w:lang w:eastAsia="en-IN"/>
        </w:rPr>
        <w:t>.</w:t>
      </w:r>
      <w:r w:rsidR="0019080A">
        <w:rPr>
          <w:lang w:eastAsia="en-IN"/>
        </w:rPr>
        <w:t xml:space="preserve"> </w:t>
      </w:r>
      <w:r w:rsidR="0019080A" w:rsidRPr="0019080A">
        <w:rPr>
          <w:b/>
          <w:bCs/>
          <w:color w:val="auto"/>
          <w:highlight w:val="green"/>
          <w:lang w:val="en-IN" w:eastAsia="en-IN"/>
        </w:rPr>
        <w:t>NOTE</w:t>
      </w:r>
      <w:r w:rsidR="0019080A" w:rsidRPr="0019080A">
        <w:rPr>
          <w:color w:val="auto"/>
          <w:highlight w:val="green"/>
          <w:lang w:val="en-IN" w:eastAsia="en-IN"/>
        </w:rPr>
        <w:t xml:space="preserve">: </w:t>
      </w:r>
      <w:r w:rsidR="0019080A">
        <w:rPr>
          <w:color w:val="auto"/>
          <w:highlight w:val="green"/>
          <w:lang w:val="en-IN" w:eastAsia="en-IN"/>
        </w:rPr>
        <w:t>VO added for the extra shot</w:t>
      </w:r>
    </w:p>
    <w:p w14:paraId="6F9CE5F5" w14:textId="77777777" w:rsidR="00721B2D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Lymph node being elevated </w:t>
      </w:r>
      <w:r w:rsidR="00721B2D" w:rsidRPr="006F453D">
        <w:rPr>
          <w:lang w:val="en-IN" w:eastAsia="en-IN"/>
        </w:rPr>
        <w:t>by fine-tipped straight forceps.</w:t>
      </w:r>
    </w:p>
    <w:p w14:paraId="115DC39E" w14:textId="19091AE5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433548" w:rsidRPr="006F453D">
        <w:rPr>
          <w:lang w:val="en-IN" w:eastAsia="en-IN"/>
        </w:rPr>
        <w:t>attachments being incised cleanly</w:t>
      </w:r>
      <w:r w:rsidRPr="006F453D">
        <w:rPr>
          <w:lang w:val="en-IN" w:eastAsia="en-IN"/>
        </w:rPr>
        <w:t xml:space="preserve"> </w:t>
      </w:r>
      <w:r w:rsidRPr="006F453D">
        <w:rPr>
          <w:lang w:eastAsia="en-IN"/>
        </w:rPr>
        <w:t>with fine-point scissors</w:t>
      </w:r>
      <w:r w:rsidR="00433548" w:rsidRPr="006F453D">
        <w:rPr>
          <w:lang w:val="en-IN" w:eastAsia="en-IN"/>
        </w:rPr>
        <w:t>.</w:t>
      </w:r>
    </w:p>
    <w:p w14:paraId="281E4BEE" w14:textId="100FF38A" w:rsidR="00E45809" w:rsidRPr="006F453D" w:rsidRDefault="00E45809" w:rsidP="00E45809">
      <w:pPr>
        <w:pStyle w:val="ShotDescription"/>
        <w:ind w:left="907" w:firstLine="0"/>
        <w:rPr>
          <w:lang w:val="en-IN" w:eastAsia="en-IN"/>
        </w:rPr>
      </w:pPr>
      <w:r w:rsidRPr="00E45809">
        <w:rPr>
          <w:color w:val="EE0000"/>
          <w:lang w:val="en-IN" w:eastAsia="en-IN"/>
        </w:rPr>
        <w:t>Added shots</w:t>
      </w:r>
      <w:r>
        <w:rPr>
          <w:color w:val="EE0000"/>
          <w:lang w:val="en-IN" w:eastAsia="en-IN"/>
        </w:rPr>
        <w:t xml:space="preserve"> (2 shots)</w:t>
      </w:r>
      <w:r w:rsidRPr="00E45809">
        <w:rPr>
          <w:color w:val="EE0000"/>
          <w:lang w:val="en-IN" w:eastAsia="en-IN"/>
        </w:rPr>
        <w:t xml:space="preserve">: SCOPE: Shot of the lymph node stained with Evans blue under the scope. </w:t>
      </w:r>
      <w:r w:rsidRPr="00E45809">
        <w:rPr>
          <w:b/>
          <w:bCs/>
          <w:highlight w:val="green"/>
          <w:lang w:val="en-IN" w:eastAsia="en-IN"/>
        </w:rPr>
        <w:t>NOTE</w:t>
      </w:r>
      <w:r w:rsidRPr="00E45809">
        <w:rPr>
          <w:highlight w:val="green"/>
          <w:lang w:val="en-IN" w:eastAsia="en-IN"/>
        </w:rPr>
        <w:t xml:space="preserve">: This </w:t>
      </w:r>
      <w:r w:rsidR="0019080A">
        <w:rPr>
          <w:highlight w:val="green"/>
          <w:lang w:val="en-IN" w:eastAsia="en-IN"/>
        </w:rPr>
        <w:t>was</w:t>
      </w:r>
      <w:r w:rsidRPr="00E45809">
        <w:rPr>
          <w:highlight w:val="green"/>
          <w:lang w:val="en-IN" w:eastAsia="en-IN"/>
        </w:rPr>
        <w:t xml:space="preserve"> shot at the end of the procedure, after 3.</w:t>
      </w:r>
      <w:r>
        <w:rPr>
          <w:highlight w:val="green"/>
          <w:lang w:val="en-IN" w:eastAsia="en-IN"/>
        </w:rPr>
        <w:t>9, as bonus shots</w:t>
      </w:r>
    </w:p>
    <w:p w14:paraId="3C4CCE3E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55263327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Inspect the area to ensure hemostasis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854632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Bloodless</w:t>
      </w:r>
      <w:r w:rsidRPr="00335F95">
        <w:rPr>
          <w:lang w:val="en-IN" w:eastAsia="en-IN"/>
        </w:rPr>
        <w:t xml:space="preserve"> surgical field shown under the microscope.</w:t>
      </w:r>
    </w:p>
    <w:p w14:paraId="7826E75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4E2BCA3" w14:textId="7EE4E43C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="00433548" w:rsidRPr="00335F95">
        <w:rPr>
          <w:lang w:eastAsia="en-IN"/>
        </w:rPr>
        <w:t xml:space="preserve">eturn the right kidney to its anatomical position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Close the abdominal wall and skin in two layers using 6-0 monofilament polypropylene suture in a running pattern </w:t>
      </w:r>
      <w:r w:rsidR="00433548" w:rsidRPr="00335F95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721B2D">
        <w:rPr>
          <w:lang w:eastAsia="en-IN"/>
        </w:rPr>
        <w:t>and</w:t>
      </w:r>
      <w:r w:rsidR="00433548" w:rsidRPr="00335F95">
        <w:rPr>
          <w:lang w:eastAsia="en-IN"/>
        </w:rPr>
        <w:t xml:space="preserve"> </w:t>
      </w:r>
      <w:r>
        <w:rPr>
          <w:lang w:eastAsia="en-IN"/>
        </w:rPr>
        <w:t>a</w:t>
      </w:r>
      <w:r w:rsidR="00433548" w:rsidRPr="00335F95">
        <w:rPr>
          <w:lang w:eastAsia="en-IN"/>
        </w:rPr>
        <w:t xml:space="preserve">pply sterile surgical glue over the incision site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196B9634" w14:textId="3E10BF8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placing the kidney back in position inside the abdomen.</w:t>
      </w:r>
    </w:p>
    <w:p w14:paraId="4F6E0C53" w14:textId="796D9E19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suturing the muscle and skin layers sequentially.</w:t>
      </w:r>
    </w:p>
    <w:p w14:paraId="10038DA7" w14:textId="2FAF8ED7" w:rsidR="00721B2D" w:rsidRPr="0019080A" w:rsidRDefault="006F453D" w:rsidP="0095412E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19080A">
        <w:rPr>
          <w:lang w:val="en-IN" w:eastAsia="en-IN"/>
        </w:rPr>
        <w:t>SCOPE:</w:t>
      </w:r>
      <w:r w:rsidR="00433548" w:rsidRPr="0019080A">
        <w:rPr>
          <w:lang w:val="en-IN" w:eastAsia="en-IN"/>
        </w:rPr>
        <w:t xml:space="preserve"> applying surgical glue to the closed incision.</w:t>
      </w:r>
      <w:r w:rsidR="00721B2D" w:rsidRPr="0019080A">
        <w:rPr>
          <w:rFonts w:cstheme="minorHAnsi"/>
        </w:rPr>
        <w:br w:type="page"/>
      </w:r>
    </w:p>
    <w:p w14:paraId="12FDC79E" w14:textId="742379C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E13BB7" w14:textId="2626B331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 xml:space="preserve">Flow cytometry confirmed successful lymph node extraction in all 5 left and 5 right renal lymphadenectomy samples, each showing over 50% CD45-positive live cells </w:t>
      </w:r>
      <w:r w:rsidRPr="005959A2">
        <w:rPr>
          <w:b/>
          <w:bCs/>
          <w:lang w:eastAsia="en-IN"/>
        </w:rPr>
        <w:t>[1]</w:t>
      </w:r>
      <w:r w:rsidRPr="008D4073">
        <w:rPr>
          <w:lang w:eastAsia="en-IN"/>
        </w:rPr>
        <w:t xml:space="preserve">, compared to less than 2% in visceral adipose controls </w:t>
      </w:r>
      <w:r w:rsidRPr="005959A2">
        <w:rPr>
          <w:b/>
          <w:bCs/>
          <w:lang w:eastAsia="en-IN"/>
        </w:rPr>
        <w:t>[2]</w:t>
      </w:r>
      <w:r w:rsidRPr="008D4073">
        <w:rPr>
          <w:lang w:eastAsia="en-IN"/>
        </w:rPr>
        <w:t>.</w:t>
      </w:r>
    </w:p>
    <w:p w14:paraId="65BC89B6" w14:textId="3B3C3896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 xml:space="preserve">Video editor: Highlight the black boxes inside panels labeled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CFBE7BB" w14:textId="30C00654" w:rsidR="005959A2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>Video editor: Highlight the black box inside panel “</w:t>
      </w:r>
      <w:proofErr w:type="spellStart"/>
      <w:r w:rsidRPr="002A4254">
        <w:rPr>
          <w:i/>
          <w:iCs/>
          <w:color w:val="3333FF"/>
          <w:lang w:val="en-IN" w:eastAsia="en-IN"/>
        </w:rPr>
        <w:t>Visc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Adip”</w:t>
      </w:r>
      <w:r w:rsidRPr="008D4073">
        <w:rPr>
          <w:lang w:val="en-IN" w:eastAsia="en-IN"/>
        </w:rPr>
        <w:t>.</w:t>
      </w:r>
    </w:p>
    <w:p w14:paraId="003A2C12" w14:textId="77777777" w:rsidR="005959A2" w:rsidRPr="008D4073" w:rsidRDefault="005959A2" w:rsidP="005959A2">
      <w:pPr>
        <w:pStyle w:val="ShotDescription"/>
        <w:ind w:firstLine="0"/>
        <w:rPr>
          <w:lang w:val="en-IN" w:eastAsia="en-IN"/>
        </w:rPr>
      </w:pPr>
    </w:p>
    <w:p w14:paraId="36F5B7E4" w14:textId="1797EEB3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>Quantification of CD45-positive cells showed a highly significant difference between both left and right renal lymphadenectomy</w:t>
      </w:r>
      <w:r w:rsidR="002A4254">
        <w:rPr>
          <w:lang w:eastAsia="en-IN"/>
        </w:rPr>
        <w:t xml:space="preserve"> </w:t>
      </w:r>
      <w:r w:rsidR="002A4254" w:rsidRPr="002A4254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1</w:t>
      </w:r>
      <w:r w:rsidR="002A4254" w:rsidRPr="002A4254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 samples compared to visceral adipose tissue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2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, with no significant difference between the left and right sides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3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>.</w:t>
      </w:r>
    </w:p>
    <w:p w14:paraId="1D8742B0" w14:textId="77777777" w:rsidR="002A4254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Highlight the two leftmost bars labeled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B9C8032" w14:textId="7234A089" w:rsidR="005959A2" w:rsidRPr="008D4073" w:rsidRDefault="002A4254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>Video editor: Highlight</w:t>
      </w:r>
      <w:r w:rsidR="005959A2" w:rsidRPr="002A4254">
        <w:rPr>
          <w:i/>
          <w:iCs/>
          <w:color w:val="3333FF"/>
          <w:lang w:val="en-IN" w:eastAsia="en-IN"/>
        </w:rPr>
        <w:t xml:space="preserve"> the rightmost bar labeled “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Visc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Adip” showing a large drop</w:t>
      </w:r>
      <w:r w:rsidR="005959A2" w:rsidRPr="008D4073">
        <w:rPr>
          <w:lang w:val="en-IN" w:eastAsia="en-IN"/>
        </w:rPr>
        <w:t>.</w:t>
      </w:r>
    </w:p>
    <w:p w14:paraId="0DEEB3E4" w14:textId="54EC7EA5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Emphasize the statistical comparison markers above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labeled </w:t>
      </w:r>
      <w:r w:rsidRPr="002A4254">
        <w:rPr>
          <w:b/>
          <w:bCs/>
          <w:i/>
          <w:iCs/>
          <w:color w:val="3333FF"/>
          <w:lang w:val="en-IN" w:eastAsia="en-IN"/>
        </w:rPr>
        <w:t>“ns”</w:t>
      </w:r>
      <w:r w:rsidRPr="008D4073">
        <w:rPr>
          <w:lang w:val="en-IN" w:eastAsia="en-IN"/>
        </w:rPr>
        <w:t>.</w:t>
      </w:r>
    </w:p>
    <w:p w14:paraId="1977EE5F" w14:textId="77777777" w:rsidR="005959A2" w:rsidRPr="00E80BD7" w:rsidRDefault="005959A2" w:rsidP="005959A2">
      <w:pPr>
        <w:rPr>
          <w:lang w:val="en-GB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D393307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lymphadenectomy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3" w:tgtFrame="_new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https://www.merriam-webster.com/medical/lymphadenectomy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4" w:tgtFrame="_blank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merriam-webster.com+2Cleveland Clinic+2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lɪmf.ə.dəˈnɛk.tə.mi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limf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dih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NEK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mee</w:t>
      </w:r>
    </w:p>
    <w:p w14:paraId="06675F39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cisterna chyli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5" w:tgtFrame="_new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https://www.merriam-webster.com/medical/cisterna%20chyli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6" w:tgtFrame="_blank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merriam-webster.com+1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sɪˈstɜːr.nə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kaɪ.laɪ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STUR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nuh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KY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lye</w:t>
      </w:r>
    </w:p>
    <w:p w14:paraId="46BCD2B7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anteromedial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7" w:tgtFrame="_new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https://www.merriam-webster.com/medical/anteromedial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8" w:tgtFrame="_blank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</w:t>
        </w:r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lastRenderedPageBreak/>
          <w:t>webster.com+1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/ˌæn.</w:t>
      </w:r>
      <w:proofErr w:type="gram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tə.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roʊˈmi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proofErr w:type="gram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di.əl</w:t>
      </w:r>
      <w:proofErr w:type="spellEnd"/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AN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dee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54EC9B7C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adipose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9" w:tgtFrame="_new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https://www.merriam-webster.com/dictionary/adipose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0" w:tgtFrame="_blank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æd.ə.poʊs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AD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pohs</w:t>
      </w:r>
      <w:proofErr w:type="spellEnd"/>
    </w:p>
    <w:p w14:paraId="1415B832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isoflurane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21" w:tgtFrame="_new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https://www.howtopronounce.com/isoflurane-1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2" w:tgtFrame="_blank" w:history="1">
        <w:r w:rsidRPr="0019080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aɪ.səˌflʊəˈreɪn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EYE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FLU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rayn</w:t>
      </w:r>
      <w:proofErr w:type="spellEnd"/>
    </w:p>
    <w:p w14:paraId="204808F8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retroperitoneum</w:t>
      </w:r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gram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rɛt.rəʊˌpɛr</w:t>
      </w:r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.ɪˈtoʊ.</w:t>
      </w:r>
      <w:proofErr w:type="gram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ni.əm</w:t>
      </w:r>
      <w:proofErr w:type="spellEnd"/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RET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per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TOH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nee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uhm</w:t>
      </w:r>
    </w:p>
    <w:p w14:paraId="068CCB6B" w14:textId="77777777" w:rsidR="0019080A" w:rsidRPr="0019080A" w:rsidRDefault="0019080A" w:rsidP="0019080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19080A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anteromedially</w:t>
      </w:r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/ˌæn.</w:t>
      </w:r>
      <w:proofErr w:type="gram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tə.</w:t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roʊˈmi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proofErr w:type="gram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di.əli</w:t>
      </w:r>
      <w:proofErr w:type="spellEnd"/>
      <w:proofErr w:type="gram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AN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dee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19080A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lee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B1F2" w14:textId="77777777" w:rsidR="00977C48" w:rsidRDefault="00977C48">
      <w:r>
        <w:separator/>
      </w:r>
    </w:p>
    <w:p w14:paraId="16FA8F9F" w14:textId="77777777" w:rsidR="00977C48" w:rsidRDefault="00977C48"/>
  </w:endnote>
  <w:endnote w:type="continuationSeparator" w:id="0">
    <w:p w14:paraId="1B983D7D" w14:textId="77777777" w:rsidR="00977C48" w:rsidRDefault="00977C48">
      <w:r>
        <w:continuationSeparator/>
      </w:r>
    </w:p>
    <w:p w14:paraId="3A7BA706" w14:textId="77777777" w:rsidR="00977C48" w:rsidRDefault="00977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E7C3E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0154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0E90">
      <w:rPr>
        <w:rFonts w:cstheme="minorHAnsi"/>
      </w:rPr>
      <w:t xml:space="preserve">                    August 0</w:t>
    </w:r>
    <w:r w:rsidR="00165B40">
      <w:rPr>
        <w:rFonts w:cstheme="minorHAnsi"/>
      </w:rPr>
      <w:t>8</w:t>
    </w:r>
    <w:r w:rsidR="00E00E90">
      <w:rPr>
        <w:rFonts w:cstheme="minorHAnsi"/>
      </w:rPr>
      <w:t xml:space="preserve">, </w:t>
    </w:r>
    <w:proofErr w:type="gramStart"/>
    <w:r w:rsidR="00E00E9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4504" w14:textId="77777777" w:rsidR="00977C48" w:rsidRDefault="00977C48">
      <w:r>
        <w:separator/>
      </w:r>
    </w:p>
    <w:p w14:paraId="66E06B1D" w14:textId="77777777" w:rsidR="00977C48" w:rsidRDefault="00977C48"/>
  </w:footnote>
  <w:footnote w:type="continuationSeparator" w:id="0">
    <w:p w14:paraId="4C51CF7F" w14:textId="77777777" w:rsidR="00977C48" w:rsidRDefault="00977C48">
      <w:r>
        <w:continuationSeparator/>
      </w:r>
    </w:p>
    <w:p w14:paraId="799224EF" w14:textId="77777777" w:rsidR="00977C48" w:rsidRDefault="00977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2642B3" w:rsidR="00336C61" w:rsidRPr="006D3AC7" w:rsidRDefault="00336C61" w:rsidP="00E00E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E00E9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96D"/>
    <w:rsid w:val="00125924"/>
    <w:rsid w:val="00126973"/>
    <w:rsid w:val="00127E19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B40"/>
    <w:rsid w:val="00176D6F"/>
    <w:rsid w:val="00177B33"/>
    <w:rsid w:val="001819E3"/>
    <w:rsid w:val="00184EF9"/>
    <w:rsid w:val="0019080A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707"/>
    <w:rsid w:val="001F0890"/>
    <w:rsid w:val="001F615E"/>
    <w:rsid w:val="00201543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10A"/>
    <w:rsid w:val="00292508"/>
    <w:rsid w:val="002929B8"/>
    <w:rsid w:val="00294464"/>
    <w:rsid w:val="002A425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5EB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54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0447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9A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DF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801B1"/>
    <w:rsid w:val="00681C47"/>
    <w:rsid w:val="006943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53D"/>
    <w:rsid w:val="00710EA3"/>
    <w:rsid w:val="0071156C"/>
    <w:rsid w:val="0071294C"/>
    <w:rsid w:val="00721B2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BA6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7C48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9F725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57CA"/>
    <w:rsid w:val="00AB3338"/>
    <w:rsid w:val="00AC16C3"/>
    <w:rsid w:val="00AC597A"/>
    <w:rsid w:val="00AC5B50"/>
    <w:rsid w:val="00AC5EF4"/>
    <w:rsid w:val="00AC63FC"/>
    <w:rsid w:val="00AD3B12"/>
    <w:rsid w:val="00AD3B41"/>
    <w:rsid w:val="00AD4F04"/>
    <w:rsid w:val="00AD5A94"/>
    <w:rsid w:val="00AE11E8"/>
    <w:rsid w:val="00AE2480"/>
    <w:rsid w:val="00AE2FA3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D67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DCD"/>
    <w:rsid w:val="00C9250E"/>
    <w:rsid w:val="00C96FC6"/>
    <w:rsid w:val="00C97B11"/>
    <w:rsid w:val="00CA151A"/>
    <w:rsid w:val="00CB039A"/>
    <w:rsid w:val="00CB0B79"/>
    <w:rsid w:val="00CB5DE5"/>
    <w:rsid w:val="00CC0C58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71C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F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E90"/>
    <w:rsid w:val="00E04EFB"/>
    <w:rsid w:val="00E072C2"/>
    <w:rsid w:val="00E24673"/>
    <w:rsid w:val="00E24898"/>
    <w:rsid w:val="00E27EF5"/>
    <w:rsid w:val="00E355EE"/>
    <w:rsid w:val="00E35FB3"/>
    <w:rsid w:val="00E44C46"/>
    <w:rsid w:val="00E45809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1A7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45B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335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335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335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35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35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35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52023" TargetMode="External"/><Relationship Id="rId13" Type="http://schemas.openxmlformats.org/officeDocument/2006/relationships/hyperlink" Target="https://www.merriam-webster.com/medical/lymphadenectomy?utm_source=chatgpt.com" TargetMode="External"/><Relationship Id="rId18" Type="http://schemas.openxmlformats.org/officeDocument/2006/relationships/hyperlink" Target="https://www.merriam-webster.com/medical/anteromedial?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howtopronounce.com/isoflurane-1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ichard.flavell@yale.edu" TargetMode="External"/><Relationship Id="rId17" Type="http://schemas.openxmlformats.org/officeDocument/2006/relationships/hyperlink" Target="https://www.merriam-webster.com/medical/anteromedial?utm_source=chatgpt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medical/cisterna%20chyli?utm_source=chatgpt.com" TargetMode="External"/><Relationship Id="rId20" Type="http://schemas.openxmlformats.org/officeDocument/2006/relationships/hyperlink" Target="https://www.merriam-webster.com/dictionary/cisterna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h.craft@yale.ed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medical/cisterna%20chyli?utm_source=chatgpt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hunfat.lau@yale.edu" TargetMode="External"/><Relationship Id="rId19" Type="http://schemas.openxmlformats.org/officeDocument/2006/relationships/hyperlink" Target="https://www.merriam-webster.com/dictionary/adipo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far.alsouz@yale.edu" TargetMode="External"/><Relationship Id="rId14" Type="http://schemas.openxmlformats.org/officeDocument/2006/relationships/hyperlink" Target="https://www.merriam-webster.com/medical/lymphadenectomy?utm_source=chatgpt.com" TargetMode="External"/><Relationship Id="rId22" Type="http://schemas.openxmlformats.org/officeDocument/2006/relationships/hyperlink" Target="https://www.howtopronounce.com/isoflurane-1?utm_source=chatgpt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32F1-EF4A-4929-A7F9-CBA385ED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1911</Words>
  <Characters>11252</Characters>
  <Application>Microsoft Office Word</Application>
  <DocSecurity>0</DocSecurity>
  <Lines>271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2025-11-12T09:48:00Z</dcterms:created>
  <dcterms:modified xsi:type="dcterms:W3CDTF">2025-11-12T09:48:00Z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