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B57B6" w14:textId="17F208F6" w:rsidR="76275CB7" w:rsidRPr="001B690C" w:rsidRDefault="003F4232" w:rsidP="001B690C">
      <w:pPr>
        <w:spacing w:after="0" w:line="240" w:lineRule="auto"/>
        <w:rPr>
          <w:rFonts w:ascii="Calibri" w:hAnsi="Calibri" w:cs="Calibri"/>
        </w:rPr>
      </w:pPr>
      <w:r w:rsidRPr="001B690C">
        <w:rPr>
          <w:rFonts w:ascii="Calibri" w:eastAsia="Aptos" w:hAnsi="Calibri" w:cs="Calibri"/>
          <w:b/>
          <w:bCs/>
        </w:rPr>
        <w:t>TITLE:</w:t>
      </w:r>
    </w:p>
    <w:p w14:paraId="4DFAF420" w14:textId="26F80EDE" w:rsidR="76275CB7" w:rsidRPr="001B690C" w:rsidRDefault="60B45F52" w:rsidP="001B690C">
      <w:pPr>
        <w:spacing w:after="0" w:line="240" w:lineRule="auto"/>
        <w:rPr>
          <w:rFonts w:ascii="Calibri" w:eastAsia="Aptos" w:hAnsi="Calibri" w:cs="Calibri"/>
        </w:rPr>
      </w:pPr>
      <w:r w:rsidRPr="001B690C">
        <w:rPr>
          <w:rFonts w:ascii="Calibri" w:eastAsia="Aptos" w:hAnsi="Calibri" w:cs="Calibri"/>
        </w:rPr>
        <w:t>Three-Dimensional Printed Custom Implants in Orthopaedic Surgery</w:t>
      </w:r>
    </w:p>
    <w:p w14:paraId="0A441F50" w14:textId="77777777" w:rsidR="0023156B" w:rsidRPr="001B690C" w:rsidRDefault="0023156B" w:rsidP="001B690C">
      <w:pPr>
        <w:spacing w:after="0" w:line="240" w:lineRule="auto"/>
        <w:rPr>
          <w:rFonts w:ascii="Calibri" w:hAnsi="Calibri" w:cs="Calibri"/>
        </w:rPr>
      </w:pPr>
    </w:p>
    <w:p w14:paraId="4C5B4583" w14:textId="60D30533" w:rsidR="76275CB7" w:rsidRPr="001B690C" w:rsidRDefault="003F4232" w:rsidP="001B690C">
      <w:pPr>
        <w:spacing w:after="0" w:line="240" w:lineRule="auto"/>
        <w:rPr>
          <w:rFonts w:ascii="Calibri" w:eastAsia="Aptos" w:hAnsi="Calibri" w:cs="Calibri"/>
          <w:b/>
          <w:bCs/>
        </w:rPr>
      </w:pPr>
      <w:r w:rsidRPr="001B690C">
        <w:rPr>
          <w:rFonts w:ascii="Calibri" w:eastAsia="Aptos" w:hAnsi="Calibri" w:cs="Calibri"/>
          <w:b/>
          <w:bCs/>
        </w:rPr>
        <w:t>AUTHORS AND AFFILIATIONS:</w:t>
      </w:r>
    </w:p>
    <w:p w14:paraId="42629BFC" w14:textId="02F13C5A" w:rsidR="003F4232" w:rsidRPr="001B690C" w:rsidRDefault="39B5E3A3" w:rsidP="001B690C">
      <w:pPr>
        <w:spacing w:after="0" w:line="240" w:lineRule="auto"/>
        <w:rPr>
          <w:rFonts w:ascii="Calibri" w:eastAsia="Aptos" w:hAnsi="Calibri" w:cs="Calibri"/>
        </w:rPr>
      </w:pPr>
      <w:r w:rsidRPr="001B690C">
        <w:rPr>
          <w:rFonts w:ascii="Calibri" w:eastAsia="Aptos" w:hAnsi="Calibri" w:cs="Calibri"/>
        </w:rPr>
        <w:t xml:space="preserve">Max </w:t>
      </w:r>
      <w:r w:rsidR="47C3C3C2" w:rsidRPr="001B690C">
        <w:rPr>
          <w:rFonts w:ascii="Calibri" w:eastAsia="Aptos" w:hAnsi="Calibri" w:cs="Calibri"/>
        </w:rPr>
        <w:t xml:space="preserve">H. </w:t>
      </w:r>
      <w:r w:rsidRPr="001B690C">
        <w:rPr>
          <w:rFonts w:ascii="Calibri" w:eastAsia="Aptos" w:hAnsi="Calibri" w:cs="Calibri"/>
        </w:rPr>
        <w:t>McCall</w:t>
      </w:r>
      <w:r w:rsidR="001B690C" w:rsidRPr="00B56336">
        <w:rPr>
          <w:rFonts w:ascii="Calibri" w:eastAsia="Aptos" w:hAnsi="Calibri" w:cs="Calibri"/>
          <w:vertAlign w:val="superscript"/>
        </w:rPr>
        <w:t>1</w:t>
      </w:r>
      <w:r w:rsidRPr="001B690C">
        <w:rPr>
          <w:rFonts w:ascii="Calibri" w:eastAsia="Aptos" w:hAnsi="Calibri" w:cs="Calibri"/>
        </w:rPr>
        <w:t xml:space="preserve">, </w:t>
      </w:r>
      <w:r w:rsidR="003F4232" w:rsidRPr="001B690C">
        <w:rPr>
          <w:rFonts w:ascii="Calibri" w:eastAsia="Aptos" w:hAnsi="Calibri" w:cs="Calibri"/>
        </w:rPr>
        <w:t>Pranav Singh</w:t>
      </w:r>
      <w:r w:rsidR="001B690C" w:rsidRPr="00B56336">
        <w:rPr>
          <w:rFonts w:ascii="Calibri" w:eastAsia="Aptos" w:hAnsi="Calibri" w:cs="Calibri"/>
          <w:vertAlign w:val="superscript"/>
        </w:rPr>
        <w:t>1</w:t>
      </w:r>
      <w:r w:rsidR="003F4232" w:rsidRPr="001B690C">
        <w:rPr>
          <w:rFonts w:ascii="Calibri" w:eastAsia="Aptos" w:hAnsi="Calibri" w:cs="Calibri"/>
        </w:rPr>
        <w:t xml:space="preserve">, </w:t>
      </w:r>
      <w:r w:rsidR="008C3C85" w:rsidRPr="001B690C">
        <w:rPr>
          <w:rFonts w:ascii="Calibri" w:eastAsia="Aptos" w:hAnsi="Calibri" w:cs="Calibri"/>
        </w:rPr>
        <w:t>Benjamin R. Wesorick</w:t>
      </w:r>
      <w:r w:rsidR="001B690C" w:rsidRPr="00B56336">
        <w:rPr>
          <w:rFonts w:ascii="Calibri" w:eastAsia="Aptos" w:hAnsi="Calibri" w:cs="Calibri"/>
          <w:vertAlign w:val="superscript"/>
        </w:rPr>
        <w:t>2</w:t>
      </w:r>
      <w:r w:rsidR="001B690C" w:rsidRPr="001B690C">
        <w:rPr>
          <w:rFonts w:ascii="Calibri" w:eastAsia="Aptos" w:hAnsi="Calibri" w:cs="Calibri"/>
        </w:rPr>
        <w:t xml:space="preserve">, </w:t>
      </w:r>
      <w:r w:rsidR="003F4232" w:rsidRPr="001B690C">
        <w:rPr>
          <w:rFonts w:ascii="Calibri" w:eastAsia="Aptos" w:hAnsi="Calibri" w:cs="Calibri"/>
        </w:rPr>
        <w:t>Rishin J. Kadakia</w:t>
      </w:r>
      <w:r w:rsidR="001B690C" w:rsidRPr="00B56336">
        <w:rPr>
          <w:rFonts w:ascii="Calibri" w:eastAsia="Aptos" w:hAnsi="Calibri" w:cs="Calibri"/>
          <w:vertAlign w:val="superscript"/>
        </w:rPr>
        <w:t>1</w:t>
      </w:r>
      <w:r w:rsidR="003F4232" w:rsidRPr="001B690C">
        <w:rPr>
          <w:rFonts w:ascii="Calibri" w:eastAsia="Aptos" w:hAnsi="Calibri" w:cs="Calibri"/>
          <w:vertAlign w:val="superscript"/>
        </w:rPr>
        <w:t>*</w:t>
      </w:r>
    </w:p>
    <w:p w14:paraId="0828610E" w14:textId="77777777" w:rsidR="003F4232" w:rsidRPr="001B690C" w:rsidRDefault="003F4232" w:rsidP="001B690C">
      <w:pPr>
        <w:spacing w:after="0" w:line="240" w:lineRule="auto"/>
        <w:rPr>
          <w:rFonts w:ascii="Calibri" w:eastAsia="Aptos" w:hAnsi="Calibri" w:cs="Calibri"/>
        </w:rPr>
      </w:pPr>
    </w:p>
    <w:p w14:paraId="339C5BB1" w14:textId="2FE85130" w:rsidR="76275CB7" w:rsidRPr="001B690C" w:rsidRDefault="001B690C" w:rsidP="001B690C">
      <w:pPr>
        <w:spacing w:after="0" w:line="240" w:lineRule="auto"/>
        <w:rPr>
          <w:rFonts w:ascii="Calibri" w:eastAsia="Aptos" w:hAnsi="Calibri" w:cs="Calibri"/>
        </w:rPr>
      </w:pPr>
      <w:r w:rsidRPr="00B56336">
        <w:rPr>
          <w:rFonts w:ascii="Calibri" w:eastAsia="Aptos" w:hAnsi="Calibri" w:cs="Calibri"/>
          <w:vertAlign w:val="superscript"/>
        </w:rPr>
        <w:t>1</w:t>
      </w:r>
      <w:r w:rsidR="39B5E3A3" w:rsidRPr="001B690C">
        <w:rPr>
          <w:rFonts w:ascii="Calibri" w:eastAsia="Aptos" w:hAnsi="Calibri" w:cs="Calibri"/>
        </w:rPr>
        <w:t xml:space="preserve">Emory Department of Orthopaedic Surgery, Atlanta, GA 30329, USA </w:t>
      </w:r>
    </w:p>
    <w:p w14:paraId="141105EA" w14:textId="7BA50456" w:rsidR="76275CB7" w:rsidRPr="001B690C" w:rsidRDefault="001B690C" w:rsidP="001B690C">
      <w:pPr>
        <w:spacing w:after="0" w:line="240" w:lineRule="auto"/>
        <w:rPr>
          <w:rFonts w:ascii="Calibri" w:eastAsia="Aptos" w:hAnsi="Calibri" w:cs="Calibri"/>
        </w:rPr>
      </w:pPr>
      <w:r w:rsidRPr="00B56336">
        <w:rPr>
          <w:rFonts w:ascii="Calibri" w:eastAsia="Aptos" w:hAnsi="Calibri" w:cs="Calibri"/>
          <w:vertAlign w:val="superscript"/>
        </w:rPr>
        <w:t>2</w:t>
      </w:r>
      <w:r w:rsidR="008C3C85" w:rsidRPr="001B690C">
        <w:rPr>
          <w:rFonts w:ascii="Calibri" w:eastAsia="Aptos" w:hAnsi="Calibri" w:cs="Calibri"/>
        </w:rPr>
        <w:t>Weill Cornell Medical College, New York, NY 10021</w:t>
      </w:r>
    </w:p>
    <w:p w14:paraId="0D686C11" w14:textId="77777777" w:rsidR="008C3C85" w:rsidRPr="001B690C" w:rsidRDefault="008C3C85" w:rsidP="001B690C">
      <w:pPr>
        <w:spacing w:after="0" w:line="240" w:lineRule="auto"/>
        <w:rPr>
          <w:rFonts w:ascii="Calibri" w:eastAsia="Aptos" w:hAnsi="Calibri" w:cs="Calibri"/>
        </w:rPr>
      </w:pPr>
    </w:p>
    <w:p w14:paraId="6AB81CBB" w14:textId="5F5FD4B3" w:rsidR="0023156B" w:rsidRPr="001B690C" w:rsidRDefault="0023156B" w:rsidP="001B690C">
      <w:pPr>
        <w:spacing w:after="0" w:line="240" w:lineRule="auto"/>
        <w:rPr>
          <w:rFonts w:ascii="Calibri" w:eastAsia="Aptos" w:hAnsi="Calibri" w:cs="Calibri"/>
        </w:rPr>
      </w:pPr>
      <w:r w:rsidRPr="001B690C">
        <w:rPr>
          <w:rFonts w:ascii="Calibri" w:eastAsia="Aptos" w:hAnsi="Calibri" w:cs="Calibri"/>
        </w:rPr>
        <w:t>Email addresses of the co-authors:</w:t>
      </w:r>
    </w:p>
    <w:p w14:paraId="1BF66761" w14:textId="2D14051F" w:rsidR="003F4232" w:rsidRPr="001B690C" w:rsidRDefault="003F4232" w:rsidP="001B690C">
      <w:pPr>
        <w:spacing w:after="0" w:line="240" w:lineRule="auto"/>
        <w:rPr>
          <w:rFonts w:ascii="Calibri" w:eastAsia="Aptos" w:hAnsi="Calibri" w:cs="Calibri"/>
        </w:rPr>
      </w:pPr>
      <w:r w:rsidRPr="001B690C">
        <w:rPr>
          <w:rFonts w:ascii="Calibri" w:eastAsia="Aptos" w:hAnsi="Calibri" w:cs="Calibri"/>
        </w:rPr>
        <w:t>Max H. McCall</w:t>
      </w:r>
      <w:r w:rsidRPr="001B690C">
        <w:rPr>
          <w:rFonts w:ascii="Calibri" w:eastAsia="Aptos" w:hAnsi="Calibri" w:cs="Calibri"/>
        </w:rPr>
        <w:tab/>
      </w:r>
      <w:r w:rsidRPr="001B690C">
        <w:rPr>
          <w:rFonts w:ascii="Calibri" w:eastAsia="Aptos" w:hAnsi="Calibri" w:cs="Calibri"/>
        </w:rPr>
        <w:tab/>
      </w:r>
      <w:r w:rsidRPr="001B690C">
        <w:rPr>
          <w:rFonts w:ascii="Calibri" w:eastAsia="Aptos" w:hAnsi="Calibri" w:cs="Calibri"/>
        </w:rPr>
        <w:tab/>
        <w:t>(</w:t>
      </w:r>
      <w:r w:rsidR="00992022" w:rsidRPr="001B690C">
        <w:rPr>
          <w:rFonts w:ascii="Calibri" w:eastAsia="Aptos" w:hAnsi="Calibri" w:cs="Calibri"/>
        </w:rPr>
        <w:t>mmcca33@emory.edu</w:t>
      </w:r>
      <w:r w:rsidRPr="00B56336">
        <w:rPr>
          <w:rFonts w:ascii="Calibri" w:hAnsi="Calibri" w:cs="Calibri"/>
        </w:rPr>
        <w:t>)</w:t>
      </w:r>
    </w:p>
    <w:p w14:paraId="0B5908F8" w14:textId="7DC0CC2E" w:rsidR="003F4232" w:rsidRPr="001B690C" w:rsidRDefault="003F4232" w:rsidP="001B690C">
      <w:pPr>
        <w:spacing w:after="0" w:line="240" w:lineRule="auto"/>
        <w:rPr>
          <w:rFonts w:ascii="Calibri" w:eastAsia="Aptos" w:hAnsi="Calibri" w:cs="Calibri"/>
        </w:rPr>
      </w:pPr>
      <w:r w:rsidRPr="001B690C">
        <w:rPr>
          <w:rFonts w:ascii="Calibri" w:eastAsia="Aptos" w:hAnsi="Calibri" w:cs="Calibri"/>
        </w:rPr>
        <w:t>Pranav Singh</w:t>
      </w:r>
      <w:r w:rsidRPr="001B690C">
        <w:rPr>
          <w:rFonts w:ascii="Calibri" w:eastAsia="Aptos" w:hAnsi="Calibri" w:cs="Calibri"/>
        </w:rPr>
        <w:tab/>
      </w:r>
      <w:r w:rsidRPr="001B690C">
        <w:rPr>
          <w:rFonts w:ascii="Calibri" w:eastAsia="Aptos" w:hAnsi="Calibri" w:cs="Calibri"/>
        </w:rPr>
        <w:tab/>
      </w:r>
      <w:r w:rsidRPr="001B690C">
        <w:rPr>
          <w:rFonts w:ascii="Calibri" w:eastAsia="Aptos" w:hAnsi="Calibri" w:cs="Calibri"/>
        </w:rPr>
        <w:tab/>
        <w:t>(</w:t>
      </w:r>
      <w:r w:rsidR="008C3C85" w:rsidRPr="001B690C">
        <w:rPr>
          <w:rFonts w:ascii="Calibri" w:eastAsia="Aptos" w:hAnsi="Calibri" w:cs="Calibri"/>
        </w:rPr>
        <w:t>singhpranav2405@gmail.com</w:t>
      </w:r>
      <w:r w:rsidRPr="001B690C">
        <w:rPr>
          <w:rFonts w:ascii="Calibri" w:eastAsia="Aptos" w:hAnsi="Calibri" w:cs="Calibri"/>
        </w:rPr>
        <w:t>)</w:t>
      </w:r>
    </w:p>
    <w:p w14:paraId="2E0268C4" w14:textId="296F5FA9" w:rsidR="008C3C85" w:rsidRPr="001B690C" w:rsidRDefault="008C3C85" w:rsidP="001B690C">
      <w:pPr>
        <w:spacing w:after="0" w:line="240" w:lineRule="auto"/>
        <w:rPr>
          <w:rFonts w:ascii="Calibri" w:eastAsia="Aptos" w:hAnsi="Calibri" w:cs="Calibri"/>
        </w:rPr>
      </w:pPr>
      <w:r w:rsidRPr="001B690C">
        <w:rPr>
          <w:rFonts w:ascii="Calibri" w:eastAsia="Aptos" w:hAnsi="Calibri" w:cs="Calibri"/>
        </w:rPr>
        <w:t xml:space="preserve">Benjamin </w:t>
      </w:r>
      <w:proofErr w:type="spellStart"/>
      <w:r w:rsidRPr="001B690C">
        <w:rPr>
          <w:rFonts w:ascii="Calibri" w:eastAsia="Aptos" w:hAnsi="Calibri" w:cs="Calibri"/>
        </w:rPr>
        <w:t>Wesorick</w:t>
      </w:r>
      <w:proofErr w:type="spellEnd"/>
      <w:r w:rsidRPr="001B690C">
        <w:rPr>
          <w:rFonts w:ascii="Calibri" w:eastAsia="Aptos" w:hAnsi="Calibri" w:cs="Calibri"/>
        </w:rPr>
        <w:t xml:space="preserve"> </w:t>
      </w:r>
      <w:r w:rsidRPr="001B690C">
        <w:rPr>
          <w:rFonts w:ascii="Calibri" w:eastAsia="Aptos" w:hAnsi="Calibri" w:cs="Calibri"/>
        </w:rPr>
        <w:tab/>
      </w:r>
      <w:r w:rsidRPr="001B690C">
        <w:rPr>
          <w:rFonts w:ascii="Calibri" w:eastAsia="Aptos" w:hAnsi="Calibri" w:cs="Calibri"/>
        </w:rPr>
        <w:tab/>
        <w:t>(brw4008@med.cornell.edu)</w:t>
      </w:r>
    </w:p>
    <w:p w14:paraId="3252E504" w14:textId="77777777" w:rsidR="003F4232" w:rsidRPr="001B690C" w:rsidRDefault="003F4232" w:rsidP="001B690C">
      <w:pPr>
        <w:spacing w:after="0" w:line="240" w:lineRule="auto"/>
        <w:rPr>
          <w:rFonts w:ascii="Calibri" w:eastAsia="Aptos" w:hAnsi="Calibri" w:cs="Calibri"/>
        </w:rPr>
      </w:pPr>
    </w:p>
    <w:p w14:paraId="7725AD0B" w14:textId="07AA3B4E" w:rsidR="003F4232" w:rsidRPr="001B690C" w:rsidRDefault="003F4232" w:rsidP="001B690C">
      <w:pPr>
        <w:spacing w:after="0" w:line="240" w:lineRule="auto"/>
        <w:rPr>
          <w:rFonts w:ascii="Calibri" w:eastAsia="Aptos" w:hAnsi="Calibri" w:cs="Calibri"/>
        </w:rPr>
      </w:pPr>
      <w:r w:rsidRPr="001B690C">
        <w:rPr>
          <w:rFonts w:ascii="Calibri" w:eastAsia="Aptos" w:hAnsi="Calibri" w:cs="Calibri"/>
          <w:vertAlign w:val="superscript"/>
        </w:rPr>
        <w:t>*</w:t>
      </w:r>
      <w:r w:rsidRPr="001B690C">
        <w:rPr>
          <w:rFonts w:ascii="Calibri" w:eastAsia="Aptos" w:hAnsi="Calibri" w:cs="Calibri"/>
        </w:rPr>
        <w:t>Corresponding author:</w:t>
      </w:r>
    </w:p>
    <w:p w14:paraId="3CE04495" w14:textId="70E284C9" w:rsidR="003F4232" w:rsidRPr="001B690C" w:rsidRDefault="003F4232" w:rsidP="001B690C">
      <w:pPr>
        <w:spacing w:after="0" w:line="240" w:lineRule="auto"/>
        <w:rPr>
          <w:rFonts w:ascii="Calibri" w:eastAsia="Aptos" w:hAnsi="Calibri" w:cs="Calibri"/>
        </w:rPr>
      </w:pPr>
      <w:r w:rsidRPr="001B690C">
        <w:rPr>
          <w:rFonts w:ascii="Calibri" w:eastAsia="Aptos" w:hAnsi="Calibri" w:cs="Calibri"/>
        </w:rPr>
        <w:t>Rishin J. Kadakia</w:t>
      </w:r>
      <w:r w:rsidRPr="001B690C">
        <w:rPr>
          <w:rFonts w:ascii="Calibri" w:eastAsia="Aptos" w:hAnsi="Calibri" w:cs="Calibri"/>
        </w:rPr>
        <w:tab/>
      </w:r>
      <w:r w:rsidRPr="001B690C">
        <w:rPr>
          <w:rFonts w:ascii="Calibri" w:eastAsia="Aptos" w:hAnsi="Calibri" w:cs="Calibri"/>
        </w:rPr>
        <w:tab/>
        <w:t>(</w:t>
      </w:r>
      <w:r w:rsidR="00992022" w:rsidRPr="001B690C">
        <w:rPr>
          <w:rFonts w:ascii="Calibri" w:eastAsia="Aptos" w:hAnsi="Calibri" w:cs="Calibri"/>
        </w:rPr>
        <w:t>rkadaki@emory.edu</w:t>
      </w:r>
      <w:r w:rsidRPr="00B56336">
        <w:rPr>
          <w:rFonts w:ascii="Calibri" w:hAnsi="Calibri" w:cs="Calibri"/>
        </w:rPr>
        <w:t>)</w:t>
      </w:r>
    </w:p>
    <w:p w14:paraId="7C88D479" w14:textId="77777777" w:rsidR="003F4232" w:rsidRPr="001B690C" w:rsidRDefault="003F4232" w:rsidP="001B690C">
      <w:pPr>
        <w:spacing w:after="0" w:line="240" w:lineRule="auto"/>
        <w:rPr>
          <w:rFonts w:ascii="Calibri" w:eastAsia="Aptos" w:hAnsi="Calibri" w:cs="Calibri"/>
        </w:rPr>
      </w:pPr>
    </w:p>
    <w:p w14:paraId="56D58488" w14:textId="092D7D59" w:rsidR="76275CB7" w:rsidRPr="001B690C" w:rsidRDefault="003F4232" w:rsidP="001B690C">
      <w:pPr>
        <w:spacing w:after="0" w:line="240" w:lineRule="auto"/>
        <w:rPr>
          <w:rFonts w:ascii="Calibri" w:eastAsia="Aptos" w:hAnsi="Calibri" w:cs="Calibri"/>
          <w:b/>
          <w:bCs/>
        </w:rPr>
      </w:pPr>
      <w:r w:rsidRPr="001B690C">
        <w:rPr>
          <w:rFonts w:ascii="Calibri" w:eastAsia="Aptos" w:hAnsi="Calibri" w:cs="Calibri"/>
          <w:b/>
          <w:bCs/>
        </w:rPr>
        <w:t>SUMMARY:</w:t>
      </w:r>
    </w:p>
    <w:p w14:paraId="23F6A836" w14:textId="30F427BD" w:rsidR="76275CB7" w:rsidRPr="001B690C" w:rsidRDefault="32D3100D" w:rsidP="001B690C">
      <w:pPr>
        <w:spacing w:after="0" w:line="240" w:lineRule="auto"/>
        <w:jc w:val="both"/>
        <w:rPr>
          <w:rFonts w:ascii="Calibri" w:eastAsia="Aptos" w:hAnsi="Calibri" w:cs="Calibri"/>
          <w:b/>
          <w:bCs/>
        </w:rPr>
      </w:pPr>
      <w:r w:rsidRPr="001B690C">
        <w:rPr>
          <w:rFonts w:ascii="Calibri" w:hAnsi="Calibri" w:cs="Calibri"/>
        </w:rPr>
        <w:t>This protocol outlines the clinical and technical workflow for designing and implementing custom 3D-printed implants in orthopaedic surgery, aiming to provide personalized surgical solutions for patients with complex bone loss or deformities where standard implants are insufficient.</w:t>
      </w:r>
    </w:p>
    <w:p w14:paraId="65D97B0B" w14:textId="6D168FF0" w:rsidR="76275CB7" w:rsidRPr="001B690C" w:rsidRDefault="76275CB7" w:rsidP="001B690C">
      <w:pPr>
        <w:spacing w:after="0" w:line="240" w:lineRule="auto"/>
        <w:jc w:val="both"/>
        <w:rPr>
          <w:rFonts w:ascii="Calibri" w:hAnsi="Calibri" w:cs="Calibri"/>
        </w:rPr>
      </w:pPr>
    </w:p>
    <w:p w14:paraId="08FC5758" w14:textId="4CFB4127" w:rsidR="76275CB7" w:rsidRPr="001B690C" w:rsidRDefault="003F4232" w:rsidP="001B690C">
      <w:pPr>
        <w:spacing w:after="0" w:line="240" w:lineRule="auto"/>
        <w:jc w:val="both"/>
        <w:rPr>
          <w:rFonts w:ascii="Calibri" w:eastAsia="Aptos" w:hAnsi="Calibri" w:cs="Calibri"/>
          <w:b/>
          <w:bCs/>
        </w:rPr>
      </w:pPr>
      <w:r w:rsidRPr="001B690C">
        <w:rPr>
          <w:rFonts w:ascii="Calibri" w:eastAsia="Aptos" w:hAnsi="Calibri" w:cs="Calibri"/>
          <w:b/>
          <w:bCs/>
        </w:rPr>
        <w:t>ABSTRACT:</w:t>
      </w:r>
    </w:p>
    <w:p w14:paraId="48729EC8" w14:textId="5121E75B" w:rsidR="76275CB7" w:rsidRPr="001B690C" w:rsidRDefault="60C949DE" w:rsidP="001B690C">
      <w:pPr>
        <w:spacing w:after="0" w:line="240" w:lineRule="auto"/>
        <w:jc w:val="both"/>
        <w:rPr>
          <w:rFonts w:ascii="Calibri" w:hAnsi="Calibri" w:cs="Calibri"/>
        </w:rPr>
      </w:pPr>
      <w:r w:rsidRPr="001B690C">
        <w:rPr>
          <w:rFonts w:ascii="Calibri" w:hAnsi="Calibri" w:cs="Calibri"/>
        </w:rPr>
        <w:t xml:space="preserve">The goal of this protocol is to outline the clinical and technical workflow for the use of custom three-dimensional (3D) printed implants in orthopaedic surgery, particularly in cases of complex bone loss or deformity where standard implants are insufficient. While 3D printing has gained broad medical applications, its role in </w:t>
      </w:r>
      <w:bookmarkStart w:id="0" w:name="_Int_lOXXUILy"/>
      <w:r w:rsidRPr="001B690C">
        <w:rPr>
          <w:rFonts w:ascii="Calibri" w:hAnsi="Calibri" w:cs="Calibri"/>
        </w:rPr>
        <w:t>orthopaedics</w:t>
      </w:r>
      <w:bookmarkEnd w:id="0"/>
      <w:r w:rsidRPr="001B690C">
        <w:rPr>
          <w:rFonts w:ascii="Calibri" w:hAnsi="Calibri" w:cs="Calibri"/>
        </w:rPr>
        <w:t xml:space="preserve"> is especially transformative for patients with pathologies that lack conventional surgical solutions. This manuscript details the step-by-step process, from initial patient evaluation and decision-making to implant design, fabrication, and surgical implantation. Key considerations include patient selection, establishing clear expectations, and engaging in collaborative design with biomedical engineers to ensure optimal implant fit and functionality. The protocol emphasizes the critical role of high-resolution CT imaging, precise computer-aided design (CAD), and advanced manufacturing techniques such as powder bed fusion for metal implants. Post-processing steps, including heat treatment, electrical discharge machining, and surface finishing, are also discussed to highlight quality assurance in implant production. Despite promising early results and the potential for improved outcomes, the use of 3D printed implants remains limited due to </w:t>
      </w:r>
      <w:r w:rsidR="5F02C9B9" w:rsidRPr="001B690C">
        <w:rPr>
          <w:rFonts w:ascii="Calibri" w:hAnsi="Calibri" w:cs="Calibri"/>
        </w:rPr>
        <w:t>elevated</w:t>
      </w:r>
      <w:r w:rsidRPr="001B690C">
        <w:rPr>
          <w:rFonts w:ascii="Calibri" w:hAnsi="Calibri" w:cs="Calibri"/>
        </w:rPr>
        <w:t xml:space="preserve"> </w:t>
      </w:r>
      <w:r w:rsidR="6EC822AC" w:rsidRPr="001B690C">
        <w:rPr>
          <w:rFonts w:ascii="Calibri" w:hAnsi="Calibri" w:cs="Calibri"/>
        </w:rPr>
        <w:t xml:space="preserve">initial </w:t>
      </w:r>
      <w:r w:rsidRPr="001B690C">
        <w:rPr>
          <w:rFonts w:ascii="Calibri" w:hAnsi="Calibri" w:cs="Calibri"/>
        </w:rPr>
        <w:t>costs, lack of long-term outcome data, and the individualized nature of each case. Nevertheless, their application offers significant advantages in customization, surgical planning, and functional restoration, underscoring the need for continued research and refinement. This protocol serves as a guide for clinicians considering the integration of 3D printed custom implants into their orthopaedic practice, aiming to expand treatment possibilities for patients with complex reconstructive needs.</w:t>
      </w:r>
    </w:p>
    <w:p w14:paraId="797848D0" w14:textId="5AA25B6C" w:rsidR="76275CB7" w:rsidRPr="001B690C" w:rsidRDefault="76275CB7" w:rsidP="001B690C">
      <w:pPr>
        <w:spacing w:after="0" w:line="240" w:lineRule="auto"/>
        <w:jc w:val="both"/>
        <w:rPr>
          <w:rFonts w:ascii="Calibri" w:hAnsi="Calibri" w:cs="Calibri"/>
        </w:rPr>
      </w:pPr>
    </w:p>
    <w:p w14:paraId="57B91A7C" w14:textId="74806B25" w:rsidR="76275CB7" w:rsidRPr="001B690C" w:rsidRDefault="003F4232" w:rsidP="001B690C">
      <w:pPr>
        <w:spacing w:after="0" w:line="240" w:lineRule="auto"/>
        <w:jc w:val="both"/>
        <w:rPr>
          <w:rFonts w:ascii="Calibri" w:eastAsia="Aptos" w:hAnsi="Calibri" w:cs="Calibri"/>
        </w:rPr>
      </w:pPr>
      <w:r w:rsidRPr="001B690C">
        <w:rPr>
          <w:rFonts w:ascii="Calibri" w:eastAsia="Aptos" w:hAnsi="Calibri" w:cs="Calibri"/>
          <w:b/>
          <w:bCs/>
        </w:rPr>
        <w:t>INTRODUCTION:</w:t>
      </w:r>
    </w:p>
    <w:p w14:paraId="416BBE2A" w14:textId="321E66B0" w:rsidR="76275CB7" w:rsidRPr="001B690C" w:rsidRDefault="60B45F52" w:rsidP="001B690C">
      <w:pPr>
        <w:spacing w:after="0" w:line="240" w:lineRule="auto"/>
        <w:jc w:val="both"/>
        <w:rPr>
          <w:rFonts w:ascii="Calibri" w:hAnsi="Calibri" w:cs="Calibri"/>
        </w:rPr>
      </w:pPr>
      <w:r w:rsidRPr="001B690C">
        <w:rPr>
          <w:rFonts w:ascii="Calibri" w:eastAsia="Calibri" w:hAnsi="Calibri" w:cs="Calibri"/>
        </w:rPr>
        <w:lastRenderedPageBreak/>
        <w:t>Three-dimensional (3D) printing has revolutionized</w:t>
      </w:r>
      <w:r w:rsidR="001029CB" w:rsidRPr="001B690C">
        <w:rPr>
          <w:rFonts w:ascii="Calibri" w:eastAsia="Calibri" w:hAnsi="Calibri" w:cs="Calibri"/>
        </w:rPr>
        <w:t xml:space="preserve"> orthopaedic surgery</w:t>
      </w:r>
      <w:r w:rsidRPr="001B690C">
        <w:rPr>
          <w:rFonts w:ascii="Calibri" w:eastAsia="Calibri" w:hAnsi="Calibri" w:cs="Calibri"/>
        </w:rPr>
        <w:t xml:space="preserve"> by enabling the creation of patient-specific instruments,</w:t>
      </w:r>
      <w:r w:rsidR="001029CB" w:rsidRPr="001B690C">
        <w:rPr>
          <w:rFonts w:ascii="Calibri" w:eastAsia="Calibri" w:hAnsi="Calibri" w:cs="Calibri"/>
        </w:rPr>
        <w:t xml:space="preserve"> custom</w:t>
      </w:r>
      <w:r w:rsidRPr="001B690C">
        <w:rPr>
          <w:rFonts w:ascii="Calibri" w:eastAsia="Calibri" w:hAnsi="Calibri" w:cs="Calibri"/>
        </w:rPr>
        <w:t xml:space="preserve"> implants, and </w:t>
      </w:r>
      <w:r w:rsidR="001029CB" w:rsidRPr="001B690C">
        <w:rPr>
          <w:rFonts w:ascii="Calibri" w:eastAsia="Calibri" w:hAnsi="Calibri" w:cs="Calibri"/>
        </w:rPr>
        <w:t xml:space="preserve">preoperative </w:t>
      </w:r>
      <w:r w:rsidRPr="001B690C">
        <w:rPr>
          <w:rFonts w:ascii="Calibri" w:eastAsia="Calibri" w:hAnsi="Calibri" w:cs="Calibri"/>
        </w:rPr>
        <w:t>anatomical models</w:t>
      </w:r>
      <w:r w:rsidR="001029CB" w:rsidRPr="001B690C">
        <w:rPr>
          <w:rFonts w:ascii="Calibri" w:eastAsia="Calibri" w:hAnsi="Calibri" w:cs="Calibri"/>
        </w:rPr>
        <w:t xml:space="preserve"> for surgical planning</w:t>
      </w:r>
      <w:r w:rsidRPr="001B690C">
        <w:rPr>
          <w:rFonts w:ascii="Calibri" w:eastAsia="Calibri" w:hAnsi="Calibri" w:cs="Calibri"/>
        </w:rPr>
        <w:t>. This technology allows for rapid prototyping and customization, ultimately leading to enhanced surgical results</w:t>
      </w:r>
      <w:r w:rsidR="001029CB" w:rsidRPr="001B690C">
        <w:rPr>
          <w:rFonts w:ascii="Calibri" w:eastAsia="Calibri" w:hAnsi="Calibri" w:cs="Calibri"/>
        </w:rPr>
        <w:t xml:space="preserve"> through improved preoperative planning</w:t>
      </w:r>
      <w:r w:rsidRPr="001B690C">
        <w:rPr>
          <w:rFonts w:ascii="Calibri" w:eastAsia="Calibri" w:hAnsi="Calibri" w:cs="Calibri"/>
        </w:rPr>
        <w:t xml:space="preserve"> and personalized </w:t>
      </w:r>
      <w:r w:rsidR="001029CB" w:rsidRPr="001B690C">
        <w:rPr>
          <w:rFonts w:ascii="Calibri" w:eastAsia="Calibri" w:hAnsi="Calibri" w:cs="Calibri"/>
        </w:rPr>
        <w:t>surgical solutions using custom implants and instruments</w:t>
      </w:r>
      <w:r w:rsidRPr="001B690C">
        <w:rPr>
          <w:rFonts w:ascii="Calibri" w:eastAsia="Calibri" w:hAnsi="Calibri" w:cs="Calibri"/>
        </w:rPr>
        <w:t>. The</w:t>
      </w:r>
      <w:r w:rsidR="001029CB" w:rsidRPr="001B690C">
        <w:rPr>
          <w:rFonts w:ascii="Calibri" w:eastAsia="Calibri" w:hAnsi="Calibri" w:cs="Calibri"/>
        </w:rPr>
        <w:t>se</w:t>
      </w:r>
      <w:r w:rsidRPr="001B690C">
        <w:rPr>
          <w:rFonts w:ascii="Calibri" w:eastAsia="Calibri" w:hAnsi="Calibri" w:cs="Calibri"/>
        </w:rPr>
        <w:t xml:space="preserve"> applications span various medical fields</w:t>
      </w:r>
      <w:r w:rsidR="001029CB" w:rsidRPr="001B690C">
        <w:rPr>
          <w:rFonts w:ascii="Calibri" w:eastAsia="Calibri" w:hAnsi="Calibri" w:cs="Calibri"/>
        </w:rPr>
        <w:t xml:space="preserve"> and not just orthopaedics</w:t>
      </w:r>
      <w:r w:rsidR="00DC6CF2" w:rsidRPr="001B690C">
        <w:rPr>
          <w:rFonts w:ascii="Calibri" w:eastAsia="Calibri" w:hAnsi="Calibri" w:cs="Calibri"/>
          <w:vertAlign w:val="superscript"/>
        </w:rPr>
        <w:t>1,2</w:t>
      </w:r>
      <w:r w:rsidR="0029237C" w:rsidRPr="001B690C">
        <w:rPr>
          <w:rFonts w:ascii="Calibri" w:eastAsia="Calibri" w:hAnsi="Calibri" w:cs="Calibri"/>
        </w:rPr>
        <w:t>.</w:t>
      </w:r>
      <w:r w:rsidRPr="001B690C">
        <w:rPr>
          <w:rFonts w:ascii="Calibri" w:eastAsia="Calibri" w:hAnsi="Calibri" w:cs="Calibri"/>
        </w:rPr>
        <w:t xml:space="preserve"> For example, in cardiothoracic surgery</w:t>
      </w:r>
      <w:r w:rsidR="00992022" w:rsidRPr="001B690C">
        <w:rPr>
          <w:rFonts w:ascii="Calibri" w:eastAsia="Calibri" w:hAnsi="Calibri" w:cs="Calibri"/>
        </w:rPr>
        <w:t>,</w:t>
      </w:r>
      <w:r w:rsidRPr="001B690C">
        <w:rPr>
          <w:rFonts w:ascii="Calibri" w:eastAsia="Calibri" w:hAnsi="Calibri" w:cs="Calibri"/>
        </w:rPr>
        <w:t xml:space="preserve"> </w:t>
      </w:r>
      <w:r w:rsidR="001029CB" w:rsidRPr="001B690C">
        <w:rPr>
          <w:rFonts w:ascii="Calibri" w:eastAsia="Calibri" w:hAnsi="Calibri" w:cs="Calibri"/>
        </w:rPr>
        <w:t>3D printing is</w:t>
      </w:r>
      <w:r w:rsidRPr="001B690C">
        <w:rPr>
          <w:rFonts w:ascii="Calibri" w:eastAsia="Calibri" w:hAnsi="Calibri" w:cs="Calibri"/>
        </w:rPr>
        <w:t xml:space="preserve"> used to print pulmonary artery models for surgical training</w:t>
      </w:r>
      <w:r w:rsidR="001029CB" w:rsidRPr="001B690C">
        <w:rPr>
          <w:rFonts w:ascii="Calibri" w:eastAsia="Calibri" w:hAnsi="Calibri" w:cs="Calibri"/>
        </w:rPr>
        <w:t>,</w:t>
      </w:r>
      <w:r w:rsidRPr="001B690C">
        <w:rPr>
          <w:rFonts w:ascii="Calibri" w:eastAsia="Calibri" w:hAnsi="Calibri" w:cs="Calibri"/>
        </w:rPr>
        <w:t xml:space="preserve"> and in </w:t>
      </w:r>
      <w:r w:rsidR="00992022" w:rsidRPr="001B690C">
        <w:rPr>
          <w:rFonts w:ascii="Calibri" w:eastAsia="Calibri" w:hAnsi="Calibri" w:cs="Calibri"/>
        </w:rPr>
        <w:t xml:space="preserve">the </w:t>
      </w:r>
      <w:r w:rsidRPr="001B690C">
        <w:rPr>
          <w:rFonts w:ascii="Calibri" w:eastAsia="Calibri" w:hAnsi="Calibri" w:cs="Calibri"/>
        </w:rPr>
        <w:t xml:space="preserve">pharmaceutical </w:t>
      </w:r>
      <w:r w:rsidR="001029CB" w:rsidRPr="001B690C">
        <w:rPr>
          <w:rFonts w:ascii="Calibri" w:eastAsia="Calibri" w:hAnsi="Calibri" w:cs="Calibri"/>
        </w:rPr>
        <w:t>industry</w:t>
      </w:r>
      <w:r w:rsidR="00992022" w:rsidRPr="001B690C">
        <w:rPr>
          <w:rFonts w:ascii="Calibri" w:eastAsia="Calibri" w:hAnsi="Calibri" w:cs="Calibri"/>
        </w:rPr>
        <w:t>,</w:t>
      </w:r>
      <w:r w:rsidRPr="001B690C">
        <w:rPr>
          <w:rFonts w:ascii="Calibri" w:eastAsia="Calibri" w:hAnsi="Calibri" w:cs="Calibri"/>
        </w:rPr>
        <w:t xml:space="preserve"> </w:t>
      </w:r>
      <w:r w:rsidR="001029CB" w:rsidRPr="001B690C">
        <w:rPr>
          <w:rFonts w:ascii="Calibri" w:eastAsia="Calibri" w:hAnsi="Calibri" w:cs="Calibri"/>
        </w:rPr>
        <w:t>this technology</w:t>
      </w:r>
      <w:r w:rsidRPr="001B690C">
        <w:rPr>
          <w:rFonts w:ascii="Calibri" w:eastAsia="Calibri" w:hAnsi="Calibri" w:cs="Calibri"/>
        </w:rPr>
        <w:t xml:space="preserve"> </w:t>
      </w:r>
      <w:r w:rsidR="00992022" w:rsidRPr="001B690C">
        <w:rPr>
          <w:rFonts w:ascii="Calibri" w:eastAsia="Calibri" w:hAnsi="Calibri" w:cs="Calibri"/>
        </w:rPr>
        <w:t xml:space="preserve">is </w:t>
      </w:r>
      <w:r w:rsidRPr="001B690C">
        <w:rPr>
          <w:rFonts w:ascii="Calibri" w:eastAsia="Calibri" w:hAnsi="Calibri" w:cs="Calibri"/>
        </w:rPr>
        <w:t xml:space="preserve">used to </w:t>
      </w:r>
      <w:r w:rsidR="001029CB" w:rsidRPr="001B690C">
        <w:rPr>
          <w:rFonts w:ascii="Calibri" w:eastAsia="Calibri" w:hAnsi="Calibri" w:cs="Calibri"/>
        </w:rPr>
        <w:t>create</w:t>
      </w:r>
      <w:r w:rsidRPr="001B690C">
        <w:rPr>
          <w:rFonts w:ascii="Calibri" w:eastAsia="Calibri" w:hAnsi="Calibri" w:cs="Calibri"/>
        </w:rPr>
        <w:t xml:space="preserve"> drugs with specific properties tailored to patient needs. Generating 3D printed anatomical models has aided the understanding of complex medical conditions, diagnostic accuracy</w:t>
      </w:r>
      <w:r w:rsidR="00992022" w:rsidRPr="001B690C">
        <w:rPr>
          <w:rFonts w:ascii="Calibri" w:eastAsia="Calibri" w:hAnsi="Calibri" w:cs="Calibri"/>
        </w:rPr>
        <w:t>,</w:t>
      </w:r>
      <w:r w:rsidRPr="001B690C">
        <w:rPr>
          <w:rFonts w:ascii="Calibri" w:eastAsia="Calibri" w:hAnsi="Calibri" w:cs="Calibri"/>
        </w:rPr>
        <w:t xml:space="preserve"> and directed surgical simulations</w:t>
      </w:r>
      <w:r w:rsidR="00196E6E" w:rsidRPr="001B690C">
        <w:rPr>
          <w:rFonts w:ascii="Calibri" w:eastAsia="Calibri" w:hAnsi="Calibri" w:cs="Calibri"/>
          <w:vertAlign w:val="superscript"/>
        </w:rPr>
        <w:t>1</w:t>
      </w:r>
      <w:r w:rsidRPr="001B690C">
        <w:rPr>
          <w:rFonts w:ascii="Calibri" w:eastAsia="Calibri" w:hAnsi="Calibri" w:cs="Calibri"/>
        </w:rPr>
        <w:t>. Additionally, the potential for organ printing – also called bioprinting - is immeasurable and will redefine modern medicine.</w:t>
      </w:r>
      <w:r w:rsidR="001029CB" w:rsidRPr="001B690C">
        <w:rPr>
          <w:rFonts w:ascii="Calibri" w:eastAsia="Calibri" w:hAnsi="Calibri" w:cs="Calibri"/>
        </w:rPr>
        <w:t xml:space="preserve"> </w:t>
      </w:r>
    </w:p>
    <w:p w14:paraId="17E34261" w14:textId="77777777" w:rsidR="003F4232" w:rsidRPr="001B690C" w:rsidRDefault="003F4232" w:rsidP="001B690C">
      <w:pPr>
        <w:spacing w:after="0" w:line="240" w:lineRule="auto"/>
        <w:jc w:val="both"/>
        <w:rPr>
          <w:rFonts w:ascii="Calibri" w:eastAsia="Calibri" w:hAnsi="Calibri" w:cs="Calibri"/>
        </w:rPr>
      </w:pPr>
    </w:p>
    <w:p w14:paraId="3EBC47B3" w14:textId="1D2FC5BD" w:rsidR="76275CB7" w:rsidRPr="001B690C" w:rsidRDefault="60B45F52" w:rsidP="001B690C">
      <w:pPr>
        <w:spacing w:after="0" w:line="240" w:lineRule="auto"/>
        <w:jc w:val="both"/>
        <w:rPr>
          <w:rFonts w:ascii="Calibri" w:hAnsi="Calibri" w:cs="Calibri"/>
        </w:rPr>
      </w:pPr>
      <w:r w:rsidRPr="001B690C">
        <w:rPr>
          <w:rFonts w:ascii="Calibri" w:eastAsia="Calibri" w:hAnsi="Calibri" w:cs="Calibri"/>
        </w:rPr>
        <w:t>In orthop</w:t>
      </w:r>
      <w:r w:rsidR="009222E3">
        <w:rPr>
          <w:rFonts w:ascii="Calibri" w:eastAsia="Calibri" w:hAnsi="Calibri" w:cs="Calibri"/>
        </w:rPr>
        <w:t>a</w:t>
      </w:r>
      <w:r w:rsidRPr="001B690C">
        <w:rPr>
          <w:rFonts w:ascii="Calibri" w:eastAsia="Calibri" w:hAnsi="Calibri" w:cs="Calibri"/>
        </w:rPr>
        <w:t>edic surgery, 3D printing technology has greatly improved the ability to care for patients in a multitude of ways. For example, 3D printing has enabled surgeons to create custom prosthetics for patients with limb amputations. This personalization of prosthetics enhances the function of these devices, potentially reducing complications and improving recovery times</w:t>
      </w:r>
      <w:r w:rsidR="00196E6E" w:rsidRPr="001B690C">
        <w:rPr>
          <w:rFonts w:ascii="Calibri" w:eastAsia="Calibri" w:hAnsi="Calibri" w:cs="Calibri"/>
          <w:vertAlign w:val="superscript"/>
        </w:rPr>
        <w:t>1</w:t>
      </w:r>
      <w:r w:rsidRPr="001B690C">
        <w:rPr>
          <w:rFonts w:ascii="Calibri" w:eastAsia="Calibri" w:hAnsi="Calibri" w:cs="Calibri"/>
        </w:rPr>
        <w:t>. Additionally, 3D-printed anatomical models assist surgeons in preoperative planning, allowing for better visualization and simulation of complex procedures – which can improve patient outcomes. However, one of the biggest areas of advancement in orthopaedics has been the utility of custom 3D printed implants</w:t>
      </w:r>
      <w:r w:rsidR="00DC6CF2" w:rsidRPr="001B690C">
        <w:rPr>
          <w:rFonts w:ascii="Calibri" w:eastAsia="Calibri" w:hAnsi="Calibri" w:cs="Calibri"/>
          <w:vertAlign w:val="superscript"/>
        </w:rPr>
        <w:t>1</w:t>
      </w:r>
      <w:r w:rsidR="00992022" w:rsidRPr="001B690C">
        <w:rPr>
          <w:rFonts w:ascii="Calibri" w:eastAsia="Calibri" w:hAnsi="Calibri" w:cs="Calibri"/>
        </w:rPr>
        <w:t xml:space="preserve">. </w:t>
      </w:r>
      <w:r w:rsidR="006A73B9" w:rsidRPr="001B690C">
        <w:rPr>
          <w:rFonts w:ascii="Calibri" w:eastAsia="Calibri" w:hAnsi="Calibri" w:cs="Calibri"/>
        </w:rPr>
        <w:t>A recently published</w:t>
      </w:r>
      <w:r w:rsidR="00DC6CF2" w:rsidRPr="001B690C">
        <w:rPr>
          <w:rFonts w:ascii="Calibri" w:eastAsia="Calibri" w:hAnsi="Calibri" w:cs="Calibri"/>
        </w:rPr>
        <w:t xml:space="preserve"> review</w:t>
      </w:r>
      <w:r w:rsidR="006A73B9" w:rsidRPr="001B690C">
        <w:rPr>
          <w:rFonts w:ascii="Calibri" w:eastAsia="Calibri" w:hAnsi="Calibri" w:cs="Calibri"/>
        </w:rPr>
        <w:t xml:space="preserve"> on 3D printed </w:t>
      </w:r>
      <w:r w:rsidR="00DC6CF2" w:rsidRPr="001B690C">
        <w:rPr>
          <w:rFonts w:ascii="Calibri" w:eastAsia="Calibri" w:hAnsi="Calibri" w:cs="Calibri"/>
        </w:rPr>
        <w:t>within orthopaedic surgery found that custom implants in the setting of revision knee arthroplasty had clinical benefits</w:t>
      </w:r>
      <w:r w:rsidR="00DC6CF2" w:rsidRPr="001B690C">
        <w:rPr>
          <w:rFonts w:ascii="Calibri" w:eastAsia="Calibri" w:hAnsi="Calibri" w:cs="Calibri"/>
          <w:vertAlign w:val="superscript"/>
        </w:rPr>
        <w:t>3</w:t>
      </w:r>
      <w:r w:rsidR="0029237C" w:rsidRPr="001B690C">
        <w:rPr>
          <w:rFonts w:ascii="Calibri" w:eastAsia="Calibri" w:hAnsi="Calibri" w:cs="Calibri"/>
        </w:rPr>
        <w:t>.</w:t>
      </w:r>
      <w:r w:rsidR="00DC6CF2" w:rsidRPr="001B690C">
        <w:rPr>
          <w:rFonts w:ascii="Calibri" w:eastAsia="Calibri" w:hAnsi="Calibri" w:cs="Calibri"/>
        </w:rPr>
        <w:t xml:space="preserve"> </w:t>
      </w:r>
      <w:r w:rsidRPr="001B690C">
        <w:rPr>
          <w:rFonts w:ascii="Calibri" w:eastAsia="Calibri" w:hAnsi="Calibri" w:cs="Calibri"/>
        </w:rPr>
        <w:t xml:space="preserve">Although not common, there are certain orthopaedic pathologies that unfortunately have limited surgical options for management with standard implants and instrumentation. These cases often involve areas of large bone </w:t>
      </w:r>
      <w:r w:rsidR="00196E6E" w:rsidRPr="001B690C">
        <w:rPr>
          <w:rFonts w:ascii="Calibri" w:eastAsia="Calibri" w:hAnsi="Calibri" w:cs="Calibri"/>
        </w:rPr>
        <w:t>or soft tissue loss</w:t>
      </w:r>
      <w:r w:rsidR="00196E6E" w:rsidRPr="001B690C">
        <w:rPr>
          <w:rFonts w:ascii="Calibri" w:eastAsia="Calibri" w:hAnsi="Calibri" w:cs="Calibri"/>
          <w:vertAlign w:val="superscript"/>
        </w:rPr>
        <w:t>1,2</w:t>
      </w:r>
      <w:r w:rsidRPr="001B690C">
        <w:rPr>
          <w:rFonts w:ascii="Calibri" w:eastAsia="Calibri" w:hAnsi="Calibri" w:cs="Calibri"/>
        </w:rPr>
        <w:t>. The traditional surgical methods often utilized in these cases carry high complication risks, high failure rates, and even when successful, they often still carry lifelong functional detriments for the patient</w:t>
      </w:r>
      <w:r w:rsidR="00196E6E" w:rsidRPr="001B690C">
        <w:rPr>
          <w:rFonts w:ascii="Calibri" w:eastAsia="Calibri" w:hAnsi="Calibri" w:cs="Calibri"/>
          <w:vertAlign w:val="superscript"/>
        </w:rPr>
        <w:t>1,2,4</w:t>
      </w:r>
      <w:r w:rsidRPr="001B690C">
        <w:rPr>
          <w:rFonts w:ascii="Calibri" w:eastAsia="Calibri" w:hAnsi="Calibri" w:cs="Calibri"/>
        </w:rPr>
        <w:t>. 3D printing has revolutionized the ability of surgeons to handle these kinds of cases and provided surgical options that were previously unavailable. This manuscript highlights the key steps involved in the design and clinical application of 3D printed custom implants in orthopaedic surgery</w:t>
      </w:r>
      <w:r w:rsidR="001029CB" w:rsidRPr="001B690C">
        <w:rPr>
          <w:rFonts w:ascii="Calibri" w:eastAsia="Calibri" w:hAnsi="Calibri" w:cs="Calibri"/>
        </w:rPr>
        <w:t xml:space="preserve"> and </w:t>
      </w:r>
      <w:r w:rsidR="00992022" w:rsidRPr="001B690C">
        <w:rPr>
          <w:rFonts w:ascii="Calibri" w:eastAsia="Calibri" w:hAnsi="Calibri" w:cs="Calibri"/>
        </w:rPr>
        <w:t xml:space="preserve">discusses </w:t>
      </w:r>
      <w:r w:rsidR="001029CB" w:rsidRPr="001B690C">
        <w:rPr>
          <w:rFonts w:ascii="Calibri" w:eastAsia="Calibri" w:hAnsi="Calibri" w:cs="Calibri"/>
        </w:rPr>
        <w:t>a few example cases</w:t>
      </w:r>
      <w:r w:rsidRPr="001B690C">
        <w:rPr>
          <w:rFonts w:ascii="Calibri" w:eastAsia="Calibri" w:hAnsi="Calibri" w:cs="Calibri"/>
        </w:rPr>
        <w:t>.</w:t>
      </w:r>
    </w:p>
    <w:p w14:paraId="00532654" w14:textId="41D63D81" w:rsidR="76275CB7" w:rsidRPr="001B690C" w:rsidRDefault="76275CB7" w:rsidP="001B690C">
      <w:pPr>
        <w:spacing w:after="0" w:line="240" w:lineRule="auto"/>
        <w:ind w:firstLine="720"/>
        <w:rPr>
          <w:rFonts w:ascii="Calibri" w:eastAsia="Calibri" w:hAnsi="Calibri" w:cs="Calibri"/>
        </w:rPr>
      </w:pPr>
    </w:p>
    <w:p w14:paraId="42E4041F" w14:textId="79D0DD92" w:rsidR="76275CB7" w:rsidRPr="001B690C" w:rsidRDefault="003F4232" w:rsidP="001B690C">
      <w:pPr>
        <w:spacing w:after="0" w:line="240" w:lineRule="auto"/>
        <w:rPr>
          <w:rFonts w:ascii="Calibri" w:hAnsi="Calibri" w:cs="Calibri"/>
          <w:b/>
          <w:bCs/>
        </w:rPr>
      </w:pPr>
      <w:r w:rsidRPr="001B690C">
        <w:rPr>
          <w:rFonts w:ascii="Calibri" w:hAnsi="Calibri" w:cs="Calibri"/>
          <w:b/>
          <w:bCs/>
        </w:rPr>
        <w:t>PROTOCOL:</w:t>
      </w:r>
    </w:p>
    <w:p w14:paraId="49F81F85" w14:textId="04A44791" w:rsidR="00E25ECF" w:rsidRPr="001B690C" w:rsidRDefault="00E25ECF" w:rsidP="001B690C">
      <w:pPr>
        <w:spacing w:after="0" w:line="240" w:lineRule="auto"/>
        <w:jc w:val="both"/>
        <w:rPr>
          <w:rFonts w:ascii="Calibri" w:hAnsi="Calibri" w:cs="Calibri"/>
        </w:rPr>
      </w:pPr>
      <w:r w:rsidRPr="001B690C">
        <w:rPr>
          <w:rFonts w:ascii="Calibri" w:hAnsi="Calibri" w:cs="Calibri"/>
        </w:rPr>
        <w:t>All protected health information is excluded from the images and data discussed below. Regardless, patients were informed of the study and the use of their clinical images. Informed consent was obtained.</w:t>
      </w:r>
      <w:r w:rsidR="001029CB" w:rsidRPr="001B690C">
        <w:rPr>
          <w:rFonts w:ascii="Calibri" w:hAnsi="Calibri" w:cs="Calibri"/>
        </w:rPr>
        <w:t xml:space="preserve"> The study adhered to the </w:t>
      </w:r>
      <w:r w:rsidR="001B690C" w:rsidRPr="001B690C">
        <w:rPr>
          <w:rFonts w:ascii="Calibri" w:hAnsi="Calibri" w:cs="Calibri"/>
        </w:rPr>
        <w:t xml:space="preserve">institution's </w:t>
      </w:r>
      <w:r w:rsidR="001029CB" w:rsidRPr="001B690C">
        <w:rPr>
          <w:rFonts w:ascii="Calibri" w:hAnsi="Calibri" w:cs="Calibri"/>
        </w:rPr>
        <w:t>ethics policy.</w:t>
      </w:r>
    </w:p>
    <w:p w14:paraId="1584ED74" w14:textId="77777777" w:rsidR="003F4232" w:rsidRPr="001B690C" w:rsidRDefault="003F4232" w:rsidP="001B690C">
      <w:pPr>
        <w:spacing w:after="0" w:line="240" w:lineRule="auto"/>
        <w:rPr>
          <w:rFonts w:ascii="Calibri" w:hAnsi="Calibri" w:cs="Calibri"/>
        </w:rPr>
      </w:pPr>
    </w:p>
    <w:p w14:paraId="7721E261" w14:textId="1E594B70" w:rsidR="00B132BE" w:rsidRPr="00B72EDD" w:rsidRDefault="00B132BE" w:rsidP="001B690C">
      <w:pPr>
        <w:pStyle w:val="ListParagraph"/>
        <w:numPr>
          <w:ilvl w:val="0"/>
          <w:numId w:val="14"/>
        </w:numPr>
        <w:spacing w:after="0" w:line="240" w:lineRule="auto"/>
        <w:ind w:left="0" w:firstLine="0"/>
        <w:rPr>
          <w:rFonts w:ascii="Calibri" w:eastAsia="Aptos" w:hAnsi="Calibri" w:cs="Calibri"/>
          <w:b/>
          <w:bCs/>
          <w:color w:val="EE0000"/>
          <w:highlight w:val="yellow"/>
        </w:rPr>
      </w:pPr>
      <w:r w:rsidRPr="00B72EDD">
        <w:rPr>
          <w:rFonts w:ascii="Calibri" w:eastAsia="Aptos" w:hAnsi="Calibri" w:cs="Calibri"/>
          <w:b/>
          <w:bCs/>
          <w:color w:val="EE0000"/>
          <w:highlight w:val="yellow"/>
        </w:rPr>
        <w:t xml:space="preserve">The </w:t>
      </w:r>
      <w:r w:rsidR="0029237C" w:rsidRPr="00B72EDD">
        <w:rPr>
          <w:rFonts w:ascii="Calibri" w:eastAsia="Aptos" w:hAnsi="Calibri" w:cs="Calibri"/>
          <w:b/>
          <w:bCs/>
          <w:color w:val="EE0000"/>
          <w:highlight w:val="yellow"/>
        </w:rPr>
        <w:t xml:space="preserve">patient </w:t>
      </w:r>
      <w:proofErr w:type="gramStart"/>
      <w:r w:rsidR="0029237C" w:rsidRPr="00B72EDD">
        <w:rPr>
          <w:rFonts w:ascii="Calibri" w:eastAsia="Aptos" w:hAnsi="Calibri" w:cs="Calibri"/>
          <w:b/>
          <w:bCs/>
          <w:color w:val="EE0000"/>
          <w:highlight w:val="yellow"/>
        </w:rPr>
        <w:t>encounter</w:t>
      </w:r>
      <w:proofErr w:type="gramEnd"/>
    </w:p>
    <w:p w14:paraId="39A1BAD1" w14:textId="77777777" w:rsidR="0029237C" w:rsidRPr="00B72EDD" w:rsidRDefault="0029237C" w:rsidP="001B690C">
      <w:pPr>
        <w:pStyle w:val="ListParagraph"/>
        <w:spacing w:after="0" w:line="240" w:lineRule="auto"/>
        <w:ind w:left="0"/>
        <w:rPr>
          <w:rFonts w:ascii="Calibri" w:eastAsia="Aptos" w:hAnsi="Calibri" w:cs="Calibri"/>
          <w:color w:val="EE0000"/>
          <w:highlight w:val="yellow"/>
        </w:rPr>
      </w:pPr>
    </w:p>
    <w:p w14:paraId="69F6938E" w14:textId="7C64E96A" w:rsidR="00B132BE" w:rsidRPr="00B72EDD" w:rsidRDefault="00B132BE" w:rsidP="001B690C">
      <w:pPr>
        <w:pStyle w:val="ListParagraph"/>
        <w:numPr>
          <w:ilvl w:val="1"/>
          <w:numId w:val="14"/>
        </w:numPr>
        <w:spacing w:after="0" w:line="240" w:lineRule="auto"/>
        <w:ind w:left="0" w:firstLine="0"/>
        <w:rPr>
          <w:rFonts w:ascii="Calibri" w:eastAsia="Aptos" w:hAnsi="Calibri" w:cs="Calibri"/>
          <w:color w:val="EE0000"/>
          <w:highlight w:val="yellow"/>
        </w:rPr>
      </w:pPr>
      <w:r w:rsidRPr="00B72EDD">
        <w:rPr>
          <w:rFonts w:ascii="Calibri" w:eastAsia="Aptos" w:hAnsi="Calibri" w:cs="Calibri"/>
          <w:color w:val="EE0000"/>
          <w:highlight w:val="yellow"/>
        </w:rPr>
        <w:t xml:space="preserve">Determine if </w:t>
      </w:r>
      <w:r w:rsidR="00992022" w:rsidRPr="00B72EDD">
        <w:rPr>
          <w:rFonts w:ascii="Calibri" w:eastAsia="Aptos" w:hAnsi="Calibri" w:cs="Calibri"/>
          <w:color w:val="EE0000"/>
          <w:highlight w:val="yellow"/>
        </w:rPr>
        <w:t xml:space="preserve">the </w:t>
      </w:r>
      <w:r w:rsidRPr="00B72EDD">
        <w:rPr>
          <w:rFonts w:ascii="Calibri" w:eastAsia="Aptos" w:hAnsi="Calibri" w:cs="Calibri"/>
          <w:color w:val="EE0000"/>
          <w:highlight w:val="yellow"/>
        </w:rPr>
        <w:t>patient</w:t>
      </w:r>
      <w:r w:rsidR="001B690C" w:rsidRPr="00B72EDD">
        <w:rPr>
          <w:rFonts w:ascii="Calibri" w:eastAsia="Aptos" w:hAnsi="Calibri" w:cs="Calibri"/>
          <w:color w:val="EE0000"/>
          <w:highlight w:val="yellow"/>
        </w:rPr>
        <w:t>'s</w:t>
      </w:r>
      <w:r w:rsidRPr="00B72EDD">
        <w:rPr>
          <w:rFonts w:ascii="Calibri" w:eastAsia="Aptos" w:hAnsi="Calibri" w:cs="Calibri"/>
          <w:color w:val="EE0000"/>
          <w:highlight w:val="yellow"/>
        </w:rPr>
        <w:t xml:space="preserve"> pathology is appropriate for </w:t>
      </w:r>
      <w:r w:rsidR="00992022" w:rsidRPr="00B72EDD">
        <w:rPr>
          <w:rFonts w:ascii="Calibri" w:eastAsia="Aptos" w:hAnsi="Calibri" w:cs="Calibri"/>
          <w:color w:val="EE0000"/>
          <w:highlight w:val="yellow"/>
        </w:rPr>
        <w:t xml:space="preserve">a </w:t>
      </w:r>
      <w:r w:rsidRPr="00B72EDD">
        <w:rPr>
          <w:rFonts w:ascii="Calibri" w:eastAsia="Aptos" w:hAnsi="Calibri" w:cs="Calibri"/>
          <w:color w:val="EE0000"/>
          <w:highlight w:val="yellow"/>
        </w:rPr>
        <w:t>custom 3D printed implant</w:t>
      </w:r>
      <w:r w:rsidR="00992022" w:rsidRPr="00B72EDD">
        <w:rPr>
          <w:rFonts w:ascii="Calibri" w:eastAsia="Aptos" w:hAnsi="Calibri" w:cs="Calibri"/>
          <w:color w:val="EE0000"/>
          <w:highlight w:val="yellow"/>
        </w:rPr>
        <w:t>.</w:t>
      </w:r>
    </w:p>
    <w:p w14:paraId="36CF4E5B" w14:textId="77777777" w:rsidR="0029237C" w:rsidRPr="00B72EDD" w:rsidRDefault="0029237C" w:rsidP="001B690C">
      <w:pPr>
        <w:pStyle w:val="ListParagraph"/>
        <w:spacing w:after="0" w:line="240" w:lineRule="auto"/>
        <w:ind w:left="0"/>
        <w:rPr>
          <w:rFonts w:ascii="Calibri" w:eastAsia="Aptos" w:hAnsi="Calibri" w:cs="Calibri"/>
          <w:color w:val="EE0000"/>
          <w:highlight w:val="yellow"/>
        </w:rPr>
      </w:pPr>
    </w:p>
    <w:p w14:paraId="33879337" w14:textId="2D5A3482" w:rsidR="00B132BE" w:rsidRPr="00B72EDD" w:rsidRDefault="00B132BE" w:rsidP="001B690C">
      <w:pPr>
        <w:pStyle w:val="ListParagraph"/>
        <w:numPr>
          <w:ilvl w:val="1"/>
          <w:numId w:val="14"/>
        </w:numPr>
        <w:spacing w:after="0" w:line="240" w:lineRule="auto"/>
        <w:ind w:left="0" w:firstLine="0"/>
        <w:rPr>
          <w:rFonts w:ascii="Calibri" w:eastAsia="Aptos" w:hAnsi="Calibri" w:cs="Calibri"/>
          <w:color w:val="EE0000"/>
          <w:highlight w:val="yellow"/>
        </w:rPr>
      </w:pPr>
      <w:r w:rsidRPr="00B72EDD">
        <w:rPr>
          <w:rFonts w:ascii="Calibri" w:eastAsia="Aptos" w:hAnsi="Calibri" w:cs="Calibri"/>
          <w:color w:val="EE0000"/>
          <w:highlight w:val="yellow"/>
        </w:rPr>
        <w:t xml:space="preserve">Ensure the patient meets </w:t>
      </w:r>
      <w:r w:rsidR="00992022" w:rsidRPr="00B72EDD">
        <w:rPr>
          <w:rFonts w:ascii="Calibri" w:eastAsia="Aptos" w:hAnsi="Calibri" w:cs="Calibri"/>
          <w:color w:val="EE0000"/>
          <w:highlight w:val="yellow"/>
        </w:rPr>
        <w:t xml:space="preserve">the </w:t>
      </w:r>
      <w:r w:rsidRPr="00B72EDD">
        <w:rPr>
          <w:rFonts w:ascii="Calibri" w:eastAsia="Aptos" w:hAnsi="Calibri" w:cs="Calibri"/>
          <w:color w:val="EE0000"/>
          <w:highlight w:val="yellow"/>
        </w:rPr>
        <w:t xml:space="preserve">appropriate criteria for </w:t>
      </w:r>
      <w:r w:rsidR="001B690C" w:rsidRPr="00B72EDD">
        <w:rPr>
          <w:rFonts w:ascii="Calibri" w:eastAsia="Aptos" w:hAnsi="Calibri" w:cs="Calibri"/>
          <w:color w:val="EE0000"/>
          <w:highlight w:val="yellow"/>
        </w:rPr>
        <w:t>the use of custom implants</w:t>
      </w:r>
      <w:r w:rsidR="00992022" w:rsidRPr="00B72EDD">
        <w:rPr>
          <w:rFonts w:ascii="Calibri" w:eastAsia="Aptos" w:hAnsi="Calibri" w:cs="Calibri"/>
          <w:color w:val="EE0000"/>
          <w:highlight w:val="yellow"/>
        </w:rPr>
        <w:t>.</w:t>
      </w:r>
    </w:p>
    <w:p w14:paraId="1B346DF7" w14:textId="77777777" w:rsidR="008A123C" w:rsidRPr="00B72EDD" w:rsidRDefault="008A123C" w:rsidP="00B56336">
      <w:pPr>
        <w:pStyle w:val="ListParagraph"/>
        <w:spacing w:after="0" w:line="240" w:lineRule="auto"/>
        <w:rPr>
          <w:rFonts w:ascii="Calibri" w:eastAsia="Aptos" w:hAnsi="Calibri" w:cs="Calibri"/>
          <w:color w:val="EE0000"/>
          <w:highlight w:val="yellow"/>
        </w:rPr>
      </w:pPr>
    </w:p>
    <w:p w14:paraId="264CB62D" w14:textId="3FE89246" w:rsidR="008A123C" w:rsidRPr="00B72EDD" w:rsidRDefault="008A123C" w:rsidP="00B56336">
      <w:pPr>
        <w:pStyle w:val="ListParagraph"/>
        <w:numPr>
          <w:ilvl w:val="2"/>
          <w:numId w:val="14"/>
        </w:numPr>
        <w:spacing w:after="0" w:line="240" w:lineRule="auto"/>
        <w:ind w:left="0" w:firstLine="0"/>
        <w:rPr>
          <w:rFonts w:ascii="Calibri" w:eastAsia="Aptos" w:hAnsi="Calibri" w:cs="Calibri"/>
          <w:color w:val="EE0000"/>
          <w:highlight w:val="yellow"/>
        </w:rPr>
      </w:pPr>
      <w:proofErr w:type="gramStart"/>
      <w:r w:rsidRPr="00B72EDD">
        <w:rPr>
          <w:rFonts w:ascii="Calibri" w:eastAsia="Aptos" w:hAnsi="Calibri" w:cs="Calibri"/>
          <w:color w:val="EE0000"/>
          <w:highlight w:val="yellow"/>
        </w:rPr>
        <w:lastRenderedPageBreak/>
        <w:t>In order to</w:t>
      </w:r>
      <w:proofErr w:type="gramEnd"/>
      <w:r w:rsidRPr="00B72EDD">
        <w:rPr>
          <w:rFonts w:ascii="Calibri" w:eastAsia="Aptos" w:hAnsi="Calibri" w:cs="Calibri"/>
          <w:color w:val="EE0000"/>
          <w:highlight w:val="yellow"/>
        </w:rPr>
        <w:t xml:space="preserve"> meet appropriate criteria, </w:t>
      </w:r>
      <w:r w:rsidR="001B690C" w:rsidRPr="00B72EDD">
        <w:rPr>
          <w:rFonts w:ascii="Calibri" w:eastAsia="Aptos" w:hAnsi="Calibri" w:cs="Calibri"/>
          <w:color w:val="EE0000"/>
          <w:highlight w:val="yellow"/>
        </w:rPr>
        <w:t xml:space="preserve">ensure </w:t>
      </w:r>
      <w:r w:rsidRPr="00B72EDD">
        <w:rPr>
          <w:rFonts w:ascii="Calibri" w:eastAsia="Aptos" w:hAnsi="Calibri" w:cs="Calibri"/>
          <w:color w:val="EE0000"/>
          <w:highlight w:val="yellow"/>
        </w:rPr>
        <w:t xml:space="preserve">there </w:t>
      </w:r>
      <w:r w:rsidR="001B690C" w:rsidRPr="00B72EDD">
        <w:rPr>
          <w:rFonts w:ascii="Calibri" w:eastAsia="Aptos" w:hAnsi="Calibri" w:cs="Calibri"/>
          <w:color w:val="EE0000"/>
          <w:highlight w:val="yellow"/>
        </w:rPr>
        <w:t>is no</w:t>
      </w:r>
      <w:r w:rsidRPr="00B72EDD">
        <w:rPr>
          <w:rFonts w:ascii="Calibri" w:eastAsia="Aptos" w:hAnsi="Calibri" w:cs="Calibri"/>
          <w:color w:val="EE0000"/>
          <w:highlight w:val="yellow"/>
        </w:rPr>
        <w:t xml:space="preserve"> </w:t>
      </w:r>
      <w:r w:rsidR="00780144" w:rsidRPr="00B72EDD">
        <w:rPr>
          <w:rFonts w:ascii="Calibri" w:eastAsia="Aptos" w:hAnsi="Calibri" w:cs="Calibri"/>
          <w:color w:val="EE0000"/>
          <w:highlight w:val="yellow"/>
        </w:rPr>
        <w:t xml:space="preserve">readily commercially available standard </w:t>
      </w:r>
      <w:r w:rsidRPr="00B72EDD">
        <w:rPr>
          <w:rFonts w:ascii="Calibri" w:eastAsia="Aptos" w:hAnsi="Calibri" w:cs="Calibri"/>
          <w:color w:val="EE0000"/>
          <w:highlight w:val="yellow"/>
        </w:rPr>
        <w:t>implant that will adequately treat the patient</w:t>
      </w:r>
      <w:r w:rsidR="001B690C" w:rsidRPr="00B72EDD">
        <w:rPr>
          <w:rFonts w:ascii="Calibri" w:eastAsia="Aptos" w:hAnsi="Calibri" w:cs="Calibri"/>
          <w:color w:val="EE0000"/>
          <w:highlight w:val="yellow"/>
        </w:rPr>
        <w:t>'s</w:t>
      </w:r>
      <w:r w:rsidRPr="00B72EDD">
        <w:rPr>
          <w:rFonts w:ascii="Calibri" w:eastAsia="Aptos" w:hAnsi="Calibri" w:cs="Calibri"/>
          <w:color w:val="EE0000"/>
          <w:highlight w:val="yellow"/>
        </w:rPr>
        <w:t xml:space="preserve"> pathology and provide optimal functional outcome with low surgical risks</w:t>
      </w:r>
    </w:p>
    <w:p w14:paraId="7572B200" w14:textId="77777777" w:rsidR="0029237C" w:rsidRPr="00B72EDD" w:rsidRDefault="0029237C" w:rsidP="001B690C">
      <w:pPr>
        <w:pStyle w:val="ListParagraph"/>
        <w:spacing w:after="0" w:line="240" w:lineRule="auto"/>
        <w:ind w:left="0"/>
        <w:rPr>
          <w:rFonts w:ascii="Calibri" w:eastAsia="Aptos" w:hAnsi="Calibri" w:cs="Calibri"/>
          <w:color w:val="EE0000"/>
          <w:highlight w:val="yellow"/>
        </w:rPr>
      </w:pPr>
    </w:p>
    <w:p w14:paraId="73277CA5" w14:textId="3D323FC8" w:rsidR="00B132BE" w:rsidRPr="00B72EDD" w:rsidRDefault="00992022" w:rsidP="001B690C">
      <w:pPr>
        <w:pStyle w:val="ListParagraph"/>
        <w:numPr>
          <w:ilvl w:val="1"/>
          <w:numId w:val="14"/>
        </w:numPr>
        <w:spacing w:after="0" w:line="240" w:lineRule="auto"/>
        <w:ind w:left="0" w:firstLine="0"/>
        <w:rPr>
          <w:rFonts w:ascii="Calibri" w:eastAsia="Aptos" w:hAnsi="Calibri" w:cs="Calibri"/>
          <w:color w:val="EE0000"/>
          <w:highlight w:val="yellow"/>
        </w:rPr>
      </w:pPr>
      <w:r w:rsidRPr="00B72EDD">
        <w:rPr>
          <w:rFonts w:ascii="Calibri" w:eastAsia="Aptos" w:hAnsi="Calibri" w:cs="Calibri"/>
          <w:color w:val="EE0000"/>
          <w:highlight w:val="yellow"/>
        </w:rPr>
        <w:t>Complete m</w:t>
      </w:r>
      <w:r w:rsidR="00B132BE" w:rsidRPr="00B72EDD">
        <w:rPr>
          <w:rFonts w:ascii="Calibri" w:eastAsia="Aptos" w:hAnsi="Calibri" w:cs="Calibri"/>
          <w:color w:val="EE0000"/>
          <w:highlight w:val="yellow"/>
        </w:rPr>
        <w:t>edical optimization</w:t>
      </w:r>
      <w:r w:rsidRPr="00B72EDD">
        <w:rPr>
          <w:rFonts w:ascii="Calibri" w:eastAsia="Aptos" w:hAnsi="Calibri" w:cs="Calibri"/>
          <w:color w:val="EE0000"/>
          <w:highlight w:val="yellow"/>
        </w:rPr>
        <w:t>.</w:t>
      </w:r>
    </w:p>
    <w:p w14:paraId="6943C341" w14:textId="77777777" w:rsidR="001B690C" w:rsidRPr="00B72EDD" w:rsidRDefault="001B690C" w:rsidP="00B56336">
      <w:pPr>
        <w:pStyle w:val="ListParagraph"/>
        <w:spacing w:after="0" w:line="240" w:lineRule="auto"/>
        <w:ind w:left="0"/>
        <w:rPr>
          <w:rFonts w:ascii="Calibri" w:eastAsia="Aptos" w:hAnsi="Calibri" w:cs="Calibri"/>
          <w:color w:val="EE0000"/>
          <w:highlight w:val="yellow"/>
        </w:rPr>
      </w:pPr>
    </w:p>
    <w:p w14:paraId="2D66F153" w14:textId="40DFB7CD" w:rsidR="008A123C" w:rsidRPr="00B72EDD" w:rsidRDefault="001B690C" w:rsidP="00B56336">
      <w:pPr>
        <w:pStyle w:val="ListParagraph"/>
        <w:numPr>
          <w:ilvl w:val="2"/>
          <w:numId w:val="14"/>
        </w:numPr>
        <w:spacing w:after="0" w:line="240" w:lineRule="auto"/>
        <w:ind w:left="0" w:firstLine="0"/>
        <w:rPr>
          <w:rFonts w:ascii="Calibri" w:eastAsia="Aptos" w:hAnsi="Calibri" w:cs="Calibri"/>
          <w:color w:val="EE0000"/>
          <w:highlight w:val="yellow"/>
        </w:rPr>
      </w:pPr>
      <w:r w:rsidRPr="00B72EDD">
        <w:rPr>
          <w:rFonts w:ascii="Calibri" w:eastAsia="Aptos" w:hAnsi="Calibri" w:cs="Calibri"/>
          <w:color w:val="EE0000"/>
          <w:highlight w:val="yellow"/>
        </w:rPr>
        <w:t>Ensure a</w:t>
      </w:r>
      <w:r w:rsidR="008A123C" w:rsidRPr="00B72EDD">
        <w:rPr>
          <w:rFonts w:ascii="Calibri" w:eastAsia="Aptos" w:hAnsi="Calibri" w:cs="Calibri"/>
          <w:color w:val="EE0000"/>
          <w:highlight w:val="yellow"/>
        </w:rPr>
        <w:t xml:space="preserve">ll medical comorbidities </w:t>
      </w:r>
      <w:r w:rsidRPr="00B72EDD">
        <w:rPr>
          <w:rFonts w:ascii="Calibri" w:eastAsia="Aptos" w:hAnsi="Calibri" w:cs="Calibri"/>
          <w:color w:val="EE0000"/>
          <w:highlight w:val="yellow"/>
        </w:rPr>
        <w:t>are</w:t>
      </w:r>
      <w:r w:rsidR="00986354" w:rsidRPr="00B72EDD">
        <w:rPr>
          <w:rFonts w:ascii="Calibri" w:eastAsia="Aptos" w:hAnsi="Calibri" w:cs="Calibri"/>
          <w:color w:val="EE0000"/>
          <w:highlight w:val="yellow"/>
        </w:rPr>
        <w:t xml:space="preserve"> stable and appropriately managed. For example, patients with diabetes must have a low A1c, </w:t>
      </w:r>
      <w:r w:rsidRPr="00B72EDD">
        <w:rPr>
          <w:rFonts w:ascii="Calibri" w:eastAsia="Aptos" w:hAnsi="Calibri" w:cs="Calibri"/>
          <w:color w:val="EE0000"/>
          <w:highlight w:val="yellow"/>
        </w:rPr>
        <w:t xml:space="preserve">and </w:t>
      </w:r>
      <w:r w:rsidR="00986354" w:rsidRPr="00B72EDD">
        <w:rPr>
          <w:rFonts w:ascii="Calibri" w:eastAsia="Aptos" w:hAnsi="Calibri" w:cs="Calibri"/>
          <w:color w:val="EE0000"/>
          <w:highlight w:val="yellow"/>
        </w:rPr>
        <w:t>patients with cardiac disease must have appropriate cardiac testing completed to ensure they are safe for surgery.</w:t>
      </w:r>
    </w:p>
    <w:p w14:paraId="37C79620" w14:textId="77777777" w:rsidR="0029237C" w:rsidRPr="00B72EDD" w:rsidRDefault="0029237C" w:rsidP="001B690C">
      <w:pPr>
        <w:pStyle w:val="ListParagraph"/>
        <w:spacing w:after="0" w:line="240" w:lineRule="auto"/>
        <w:ind w:left="0"/>
        <w:rPr>
          <w:rFonts w:ascii="Calibri" w:eastAsia="Aptos" w:hAnsi="Calibri" w:cs="Calibri"/>
          <w:color w:val="EE0000"/>
          <w:highlight w:val="yellow"/>
        </w:rPr>
      </w:pPr>
    </w:p>
    <w:p w14:paraId="4CE5B3B6" w14:textId="17F28250" w:rsidR="00B132BE" w:rsidRPr="00B72EDD" w:rsidRDefault="00B132BE" w:rsidP="001B690C">
      <w:pPr>
        <w:pStyle w:val="ListParagraph"/>
        <w:numPr>
          <w:ilvl w:val="1"/>
          <w:numId w:val="14"/>
        </w:numPr>
        <w:spacing w:after="0" w:line="240" w:lineRule="auto"/>
        <w:ind w:left="0" w:firstLine="0"/>
        <w:rPr>
          <w:rFonts w:ascii="Calibri" w:eastAsia="Aptos" w:hAnsi="Calibri" w:cs="Calibri"/>
          <w:color w:val="EE0000"/>
          <w:highlight w:val="yellow"/>
        </w:rPr>
      </w:pPr>
      <w:r w:rsidRPr="00B72EDD">
        <w:rPr>
          <w:rFonts w:ascii="Calibri" w:eastAsia="Aptos" w:hAnsi="Calibri" w:cs="Calibri"/>
          <w:color w:val="EE0000"/>
          <w:highlight w:val="yellow"/>
        </w:rPr>
        <w:t>Counsel patient/family extensively on custom 3D implants</w:t>
      </w:r>
      <w:r w:rsidR="00780144" w:rsidRPr="00B72EDD">
        <w:rPr>
          <w:rFonts w:ascii="Calibri" w:eastAsia="Aptos" w:hAnsi="Calibri" w:cs="Calibri"/>
          <w:color w:val="EE0000"/>
          <w:highlight w:val="yellow"/>
        </w:rPr>
        <w:t>, including the benefits</w:t>
      </w:r>
      <w:r w:rsidRPr="00B72EDD">
        <w:rPr>
          <w:rFonts w:ascii="Calibri" w:eastAsia="Aptos" w:hAnsi="Calibri" w:cs="Calibri"/>
          <w:color w:val="EE0000"/>
          <w:highlight w:val="yellow"/>
        </w:rPr>
        <w:t xml:space="preserve"> and their drawbacks</w:t>
      </w:r>
      <w:r w:rsidR="00992022" w:rsidRPr="00B72EDD">
        <w:rPr>
          <w:rFonts w:ascii="Calibri" w:eastAsia="Aptos" w:hAnsi="Calibri" w:cs="Calibri"/>
          <w:color w:val="EE0000"/>
          <w:highlight w:val="yellow"/>
        </w:rPr>
        <w:t>.</w:t>
      </w:r>
    </w:p>
    <w:p w14:paraId="07C8C33C" w14:textId="77777777" w:rsidR="0029237C" w:rsidRPr="00B72EDD" w:rsidRDefault="0029237C" w:rsidP="001B690C">
      <w:pPr>
        <w:pStyle w:val="ListParagraph"/>
        <w:spacing w:after="0" w:line="240" w:lineRule="auto"/>
        <w:ind w:left="0"/>
        <w:rPr>
          <w:rFonts w:ascii="Calibri" w:eastAsia="Aptos" w:hAnsi="Calibri" w:cs="Calibri"/>
          <w:color w:val="EE0000"/>
          <w:highlight w:val="yellow"/>
        </w:rPr>
      </w:pPr>
    </w:p>
    <w:p w14:paraId="232C2B01" w14:textId="619B13AE" w:rsidR="00B132BE" w:rsidRPr="00B72EDD" w:rsidRDefault="00992022" w:rsidP="001B690C">
      <w:pPr>
        <w:pStyle w:val="ListParagraph"/>
        <w:numPr>
          <w:ilvl w:val="1"/>
          <w:numId w:val="14"/>
        </w:numPr>
        <w:spacing w:after="0" w:line="240" w:lineRule="auto"/>
        <w:ind w:left="0" w:firstLine="0"/>
        <w:rPr>
          <w:rFonts w:ascii="Calibri" w:eastAsia="Aptos" w:hAnsi="Calibri" w:cs="Calibri"/>
          <w:color w:val="EE0000"/>
          <w:highlight w:val="yellow"/>
        </w:rPr>
      </w:pPr>
      <w:r w:rsidRPr="00B72EDD">
        <w:rPr>
          <w:rFonts w:ascii="Calibri" w:eastAsia="Aptos" w:hAnsi="Calibri" w:cs="Calibri"/>
          <w:color w:val="EE0000"/>
          <w:highlight w:val="yellow"/>
        </w:rPr>
        <w:t>Obtain a c</w:t>
      </w:r>
      <w:r w:rsidR="00B132BE" w:rsidRPr="00B72EDD">
        <w:rPr>
          <w:rFonts w:ascii="Calibri" w:eastAsia="Aptos" w:hAnsi="Calibri" w:cs="Calibri"/>
          <w:color w:val="EE0000"/>
          <w:highlight w:val="yellow"/>
        </w:rPr>
        <w:t xml:space="preserve">omputed tomography (CT) scan of the </w:t>
      </w:r>
      <w:r w:rsidR="001B690C" w:rsidRPr="00B72EDD">
        <w:rPr>
          <w:rFonts w:ascii="Calibri" w:eastAsia="Aptos" w:hAnsi="Calibri" w:cs="Calibri"/>
          <w:color w:val="EE0000"/>
          <w:highlight w:val="yellow"/>
        </w:rPr>
        <w:t xml:space="preserve">patient's </w:t>
      </w:r>
      <w:r w:rsidR="00B132BE" w:rsidRPr="00B72EDD">
        <w:rPr>
          <w:rFonts w:ascii="Calibri" w:eastAsia="Aptos" w:hAnsi="Calibri" w:cs="Calibri"/>
          <w:color w:val="EE0000"/>
          <w:highlight w:val="yellow"/>
        </w:rPr>
        <w:t>operative extremity with appropriate parameters</w:t>
      </w:r>
      <w:r w:rsidRPr="00B72EDD">
        <w:rPr>
          <w:rFonts w:ascii="Calibri" w:eastAsia="Aptos" w:hAnsi="Calibri" w:cs="Calibri"/>
          <w:color w:val="EE0000"/>
          <w:highlight w:val="yellow"/>
        </w:rPr>
        <w:t>.</w:t>
      </w:r>
    </w:p>
    <w:p w14:paraId="1BEC554A" w14:textId="77777777" w:rsidR="0029237C" w:rsidRPr="00B72EDD" w:rsidRDefault="0029237C" w:rsidP="001B690C">
      <w:pPr>
        <w:pStyle w:val="ListParagraph"/>
        <w:spacing w:after="0" w:line="240" w:lineRule="auto"/>
        <w:ind w:left="0"/>
        <w:rPr>
          <w:rFonts w:ascii="Calibri" w:eastAsia="Aptos" w:hAnsi="Calibri" w:cs="Calibri"/>
          <w:color w:val="EE0000"/>
          <w:highlight w:val="yellow"/>
        </w:rPr>
      </w:pPr>
    </w:p>
    <w:p w14:paraId="28E75A56" w14:textId="0D773965" w:rsidR="00B132BE" w:rsidRPr="00B72EDD" w:rsidRDefault="00992022" w:rsidP="001B690C">
      <w:pPr>
        <w:pStyle w:val="ListParagraph"/>
        <w:numPr>
          <w:ilvl w:val="2"/>
          <w:numId w:val="14"/>
        </w:numPr>
        <w:spacing w:after="0" w:line="240" w:lineRule="auto"/>
        <w:ind w:left="0" w:firstLine="0"/>
        <w:rPr>
          <w:rFonts w:ascii="Calibri" w:eastAsia="Aptos" w:hAnsi="Calibri" w:cs="Calibri"/>
          <w:color w:val="EE0000"/>
          <w:highlight w:val="yellow"/>
        </w:rPr>
      </w:pPr>
      <w:r w:rsidRPr="00B72EDD">
        <w:rPr>
          <w:rFonts w:ascii="Calibri" w:eastAsia="Aptos" w:hAnsi="Calibri" w:cs="Calibri"/>
          <w:color w:val="EE0000"/>
          <w:highlight w:val="yellow"/>
        </w:rPr>
        <w:t>Store the f</w:t>
      </w:r>
      <w:r w:rsidR="00B132BE" w:rsidRPr="00B72EDD">
        <w:rPr>
          <w:rFonts w:ascii="Calibri" w:eastAsia="Aptos" w:hAnsi="Calibri" w:cs="Calibri"/>
          <w:color w:val="EE0000"/>
          <w:highlight w:val="yellow"/>
        </w:rPr>
        <w:t>iles as Digital Imaging and Communications in Medicine (DICOM) files</w:t>
      </w:r>
      <w:r w:rsidRPr="00B72EDD">
        <w:rPr>
          <w:rFonts w:ascii="Calibri" w:eastAsia="Aptos" w:hAnsi="Calibri" w:cs="Calibri"/>
          <w:color w:val="EE0000"/>
          <w:highlight w:val="yellow"/>
        </w:rPr>
        <w:t xml:space="preserve">. </w:t>
      </w:r>
      <w:r w:rsidR="00B132BE" w:rsidRPr="00B72EDD">
        <w:rPr>
          <w:rFonts w:ascii="Calibri" w:eastAsia="Aptos" w:hAnsi="Calibri" w:cs="Calibri"/>
          <w:color w:val="EE0000"/>
          <w:highlight w:val="yellow"/>
        </w:rPr>
        <w:t xml:space="preserve">Critical scan parameters include pixel size of 0.5 mm or less and slice spacing of 1.25 mm or less. </w:t>
      </w:r>
      <w:r w:rsidR="001B690C" w:rsidRPr="00B72EDD">
        <w:rPr>
          <w:rFonts w:ascii="Calibri" w:eastAsia="Aptos" w:hAnsi="Calibri" w:cs="Calibri"/>
          <w:color w:val="EE0000"/>
          <w:highlight w:val="yellow"/>
        </w:rPr>
        <w:t>Vary t</w:t>
      </w:r>
      <w:r w:rsidR="00B132BE" w:rsidRPr="00B72EDD">
        <w:rPr>
          <w:rFonts w:ascii="Calibri" w:eastAsia="Aptos" w:hAnsi="Calibri" w:cs="Calibri"/>
          <w:color w:val="EE0000"/>
          <w:highlight w:val="yellow"/>
        </w:rPr>
        <w:t xml:space="preserve">he </w:t>
      </w:r>
      <w:proofErr w:type="spellStart"/>
      <w:r w:rsidR="00B132BE" w:rsidRPr="00B72EDD">
        <w:rPr>
          <w:rFonts w:ascii="Calibri" w:eastAsia="Aptos" w:hAnsi="Calibri" w:cs="Calibri"/>
          <w:color w:val="EE0000"/>
          <w:highlight w:val="yellow"/>
        </w:rPr>
        <w:t>kVp</w:t>
      </w:r>
      <w:proofErr w:type="spellEnd"/>
      <w:r w:rsidR="00B132BE" w:rsidRPr="00B72EDD">
        <w:rPr>
          <w:rFonts w:ascii="Calibri" w:eastAsia="Aptos" w:hAnsi="Calibri" w:cs="Calibri"/>
          <w:color w:val="EE0000"/>
          <w:highlight w:val="yellow"/>
        </w:rPr>
        <w:t xml:space="preserve"> between 100</w:t>
      </w:r>
      <w:r w:rsidRPr="00B72EDD">
        <w:rPr>
          <w:rFonts w:ascii="Calibri" w:eastAsia="Aptos" w:hAnsi="Calibri" w:cs="Calibri"/>
          <w:color w:val="EE0000"/>
          <w:highlight w:val="yellow"/>
        </w:rPr>
        <w:t xml:space="preserve"> and </w:t>
      </w:r>
      <w:r w:rsidR="00B132BE" w:rsidRPr="00B72EDD">
        <w:rPr>
          <w:rFonts w:ascii="Calibri" w:eastAsia="Aptos" w:hAnsi="Calibri" w:cs="Calibri"/>
          <w:color w:val="EE0000"/>
          <w:highlight w:val="yellow"/>
        </w:rPr>
        <w:t>140</w:t>
      </w:r>
      <w:r w:rsidRPr="00B72EDD">
        <w:rPr>
          <w:rFonts w:ascii="Calibri" w:eastAsia="Aptos" w:hAnsi="Calibri" w:cs="Calibri"/>
          <w:color w:val="EE0000"/>
          <w:highlight w:val="yellow"/>
        </w:rPr>
        <w:t>,</w:t>
      </w:r>
      <w:r w:rsidR="00B132BE" w:rsidRPr="00B72EDD">
        <w:rPr>
          <w:rFonts w:ascii="Calibri" w:eastAsia="Aptos" w:hAnsi="Calibri" w:cs="Calibri"/>
          <w:color w:val="EE0000"/>
          <w:highlight w:val="yellow"/>
        </w:rPr>
        <w:t xml:space="preserve"> depending on </w:t>
      </w:r>
      <w:r w:rsidRPr="00B72EDD">
        <w:rPr>
          <w:rFonts w:ascii="Calibri" w:eastAsia="Aptos" w:hAnsi="Calibri" w:cs="Calibri"/>
          <w:color w:val="EE0000"/>
          <w:highlight w:val="yellow"/>
        </w:rPr>
        <w:t xml:space="preserve">the </w:t>
      </w:r>
      <w:r w:rsidR="00B132BE" w:rsidRPr="00B72EDD">
        <w:rPr>
          <w:rFonts w:ascii="Calibri" w:eastAsia="Aptos" w:hAnsi="Calibri" w:cs="Calibri"/>
          <w:color w:val="EE0000"/>
          <w:highlight w:val="yellow"/>
        </w:rPr>
        <w:t>scanner used.</w:t>
      </w:r>
    </w:p>
    <w:p w14:paraId="682D1B22" w14:textId="77777777" w:rsidR="0029237C" w:rsidRPr="00B72EDD" w:rsidRDefault="0029237C" w:rsidP="001B690C">
      <w:pPr>
        <w:pStyle w:val="ListParagraph"/>
        <w:spacing w:after="0" w:line="240" w:lineRule="auto"/>
        <w:ind w:left="0"/>
        <w:rPr>
          <w:rFonts w:ascii="Calibri" w:eastAsia="Aptos" w:hAnsi="Calibri" w:cs="Calibri"/>
          <w:color w:val="EE0000"/>
          <w:highlight w:val="yellow"/>
        </w:rPr>
      </w:pPr>
    </w:p>
    <w:p w14:paraId="4E815169" w14:textId="37ACDF60" w:rsidR="00B132BE" w:rsidRPr="00B72EDD" w:rsidRDefault="00992022" w:rsidP="001B690C">
      <w:pPr>
        <w:pStyle w:val="ListParagraph"/>
        <w:numPr>
          <w:ilvl w:val="2"/>
          <w:numId w:val="14"/>
        </w:numPr>
        <w:spacing w:after="0" w:line="240" w:lineRule="auto"/>
        <w:ind w:left="0" w:firstLine="0"/>
        <w:rPr>
          <w:rFonts w:ascii="Calibri" w:eastAsia="Aptos" w:hAnsi="Calibri" w:cs="Calibri"/>
          <w:color w:val="EE0000"/>
          <w:highlight w:val="yellow"/>
        </w:rPr>
      </w:pPr>
      <w:r w:rsidRPr="00B72EDD">
        <w:rPr>
          <w:rFonts w:ascii="Calibri" w:eastAsia="Aptos" w:hAnsi="Calibri" w:cs="Calibri"/>
          <w:color w:val="EE0000"/>
          <w:highlight w:val="yellow"/>
        </w:rPr>
        <w:t>Capture a</w:t>
      </w:r>
      <w:r w:rsidR="00B132BE" w:rsidRPr="00B72EDD">
        <w:rPr>
          <w:rFonts w:ascii="Calibri" w:eastAsia="Aptos" w:hAnsi="Calibri" w:cs="Calibri"/>
          <w:color w:val="EE0000"/>
          <w:highlight w:val="yellow"/>
        </w:rPr>
        <w:t>ll relevant anatomy</w:t>
      </w:r>
      <w:r w:rsidR="001B690C" w:rsidRPr="00B72EDD">
        <w:rPr>
          <w:rFonts w:ascii="Calibri" w:eastAsia="Aptos" w:hAnsi="Calibri" w:cs="Calibri"/>
          <w:color w:val="EE0000"/>
          <w:highlight w:val="yellow"/>
        </w:rPr>
        <w:t>,</w:t>
      </w:r>
      <w:r w:rsidR="003F569A" w:rsidRPr="00B72EDD">
        <w:rPr>
          <w:rFonts w:ascii="Calibri" w:eastAsia="Aptos" w:hAnsi="Calibri" w:cs="Calibri"/>
          <w:color w:val="EE0000"/>
          <w:highlight w:val="yellow"/>
        </w:rPr>
        <w:t xml:space="preserve"> such as deformed anatomy of bone and </w:t>
      </w:r>
      <w:r w:rsidR="001B690C" w:rsidRPr="00B72EDD">
        <w:rPr>
          <w:rFonts w:ascii="Calibri" w:eastAsia="Aptos" w:hAnsi="Calibri" w:cs="Calibri"/>
          <w:color w:val="EE0000"/>
          <w:highlight w:val="yellow"/>
        </w:rPr>
        <w:t xml:space="preserve">the </w:t>
      </w:r>
      <w:r w:rsidR="003F569A" w:rsidRPr="00B72EDD">
        <w:rPr>
          <w:rFonts w:ascii="Calibri" w:eastAsia="Aptos" w:hAnsi="Calibri" w:cs="Calibri"/>
          <w:color w:val="EE0000"/>
          <w:highlight w:val="yellow"/>
        </w:rPr>
        <w:t>surrounding surgical field</w:t>
      </w:r>
      <w:r w:rsidR="00B132BE" w:rsidRPr="00B72EDD">
        <w:rPr>
          <w:rFonts w:ascii="Calibri" w:eastAsia="Aptos" w:hAnsi="Calibri" w:cs="Calibri"/>
          <w:color w:val="EE0000"/>
          <w:highlight w:val="yellow"/>
        </w:rPr>
        <w:t xml:space="preserve"> in the </w:t>
      </w:r>
      <w:r w:rsidR="001B690C" w:rsidRPr="00B72EDD">
        <w:rPr>
          <w:rFonts w:ascii="Calibri" w:eastAsia="Aptos" w:hAnsi="Calibri" w:cs="Calibri"/>
          <w:color w:val="EE0000"/>
          <w:highlight w:val="yellow"/>
        </w:rPr>
        <w:t xml:space="preserve">scan's </w:t>
      </w:r>
      <w:r w:rsidR="00780144" w:rsidRPr="00B72EDD">
        <w:rPr>
          <w:rFonts w:ascii="Calibri" w:eastAsia="Aptos" w:hAnsi="Calibri" w:cs="Calibri"/>
          <w:color w:val="EE0000"/>
          <w:highlight w:val="yellow"/>
        </w:rPr>
        <w:t>field of view</w:t>
      </w:r>
      <w:r w:rsidR="001B690C" w:rsidRPr="00B72EDD">
        <w:rPr>
          <w:rFonts w:ascii="Calibri" w:eastAsia="Aptos" w:hAnsi="Calibri" w:cs="Calibri"/>
          <w:color w:val="EE0000"/>
          <w:highlight w:val="yellow"/>
        </w:rPr>
        <w:t>,</w:t>
      </w:r>
      <w:r w:rsidR="001537D3" w:rsidRPr="00B72EDD">
        <w:rPr>
          <w:rFonts w:ascii="Calibri" w:eastAsia="Aptos" w:hAnsi="Calibri" w:cs="Calibri"/>
          <w:color w:val="EE0000"/>
          <w:highlight w:val="yellow"/>
        </w:rPr>
        <w:t xml:space="preserve"> including the entire affected and contralateral forefoot, midfoot</w:t>
      </w:r>
      <w:r w:rsidR="001B690C" w:rsidRPr="00B72EDD">
        <w:rPr>
          <w:rFonts w:ascii="Calibri" w:eastAsia="Aptos" w:hAnsi="Calibri" w:cs="Calibri"/>
          <w:color w:val="EE0000"/>
          <w:highlight w:val="yellow"/>
        </w:rPr>
        <w:t>,</w:t>
      </w:r>
      <w:r w:rsidR="001537D3" w:rsidRPr="00B72EDD">
        <w:rPr>
          <w:rFonts w:ascii="Calibri" w:eastAsia="Aptos" w:hAnsi="Calibri" w:cs="Calibri"/>
          <w:color w:val="EE0000"/>
          <w:highlight w:val="yellow"/>
        </w:rPr>
        <w:t xml:space="preserve"> and hindfoot up to the mid tibia.</w:t>
      </w:r>
      <w:r w:rsidR="001537D3" w:rsidRPr="00B72EDD" w:rsidDel="001537D3">
        <w:rPr>
          <w:rFonts w:ascii="Calibri" w:eastAsia="Aptos" w:hAnsi="Calibri" w:cs="Calibri"/>
          <w:color w:val="EE0000"/>
          <w:highlight w:val="yellow"/>
        </w:rPr>
        <w:t xml:space="preserve"> </w:t>
      </w:r>
    </w:p>
    <w:p w14:paraId="31129A9B" w14:textId="77777777" w:rsidR="0029237C" w:rsidRPr="001B690C" w:rsidRDefault="0029237C" w:rsidP="001B690C">
      <w:pPr>
        <w:pStyle w:val="ListParagraph"/>
        <w:spacing w:after="0" w:line="240" w:lineRule="auto"/>
        <w:ind w:left="0"/>
        <w:rPr>
          <w:rFonts w:ascii="Calibri" w:eastAsia="Aptos" w:hAnsi="Calibri" w:cs="Calibri"/>
        </w:rPr>
      </w:pPr>
    </w:p>
    <w:p w14:paraId="521CFD83" w14:textId="417C88B2" w:rsidR="00B132BE" w:rsidRPr="001B690C" w:rsidRDefault="00B132BE" w:rsidP="001B690C">
      <w:pPr>
        <w:pStyle w:val="ListParagraph"/>
        <w:numPr>
          <w:ilvl w:val="0"/>
          <w:numId w:val="14"/>
        </w:numPr>
        <w:spacing w:after="0" w:line="240" w:lineRule="auto"/>
        <w:ind w:left="0" w:firstLine="0"/>
        <w:rPr>
          <w:rFonts w:ascii="Calibri" w:eastAsia="Aptos" w:hAnsi="Calibri" w:cs="Calibri"/>
          <w:b/>
          <w:bCs/>
        </w:rPr>
      </w:pPr>
      <w:r w:rsidRPr="001B690C">
        <w:rPr>
          <w:rFonts w:ascii="Calibri" w:eastAsia="Aptos" w:hAnsi="Calibri" w:cs="Calibri"/>
          <w:b/>
          <w:bCs/>
        </w:rPr>
        <w:t xml:space="preserve">Implant </w:t>
      </w:r>
      <w:r w:rsidR="0029237C" w:rsidRPr="001B690C">
        <w:rPr>
          <w:rFonts w:ascii="Calibri" w:eastAsia="Aptos" w:hAnsi="Calibri" w:cs="Calibri"/>
          <w:b/>
          <w:bCs/>
        </w:rPr>
        <w:t>d</w:t>
      </w:r>
      <w:r w:rsidRPr="001B690C">
        <w:rPr>
          <w:rFonts w:ascii="Calibri" w:eastAsia="Aptos" w:hAnsi="Calibri" w:cs="Calibri"/>
          <w:b/>
          <w:bCs/>
        </w:rPr>
        <w:t>esign</w:t>
      </w:r>
    </w:p>
    <w:p w14:paraId="29FAB1B1" w14:textId="77777777" w:rsidR="0029237C" w:rsidRPr="001B690C" w:rsidRDefault="0029237C" w:rsidP="001B690C">
      <w:pPr>
        <w:pStyle w:val="ListParagraph"/>
        <w:spacing w:after="0" w:line="240" w:lineRule="auto"/>
        <w:ind w:left="0"/>
        <w:rPr>
          <w:rFonts w:ascii="Calibri" w:eastAsia="Aptos" w:hAnsi="Calibri" w:cs="Calibri"/>
        </w:rPr>
      </w:pPr>
    </w:p>
    <w:p w14:paraId="3D3678A9" w14:textId="18F85F96" w:rsidR="00B132BE" w:rsidRPr="001B690C" w:rsidRDefault="003F569A" w:rsidP="001B690C">
      <w:pPr>
        <w:pStyle w:val="ListParagraph"/>
        <w:numPr>
          <w:ilvl w:val="1"/>
          <w:numId w:val="14"/>
        </w:numPr>
        <w:spacing w:after="0" w:line="240" w:lineRule="auto"/>
        <w:ind w:left="0" w:firstLine="0"/>
        <w:rPr>
          <w:rFonts w:ascii="Calibri" w:eastAsia="Aptos" w:hAnsi="Calibri" w:cs="Calibri"/>
        </w:rPr>
      </w:pPr>
      <w:r w:rsidRPr="001B690C">
        <w:rPr>
          <w:rFonts w:ascii="Calibri" w:eastAsia="Aptos" w:hAnsi="Calibri" w:cs="Calibri"/>
        </w:rPr>
        <w:t xml:space="preserve">Transfer patient imaging, such as </w:t>
      </w:r>
      <w:r w:rsidR="001B690C" w:rsidRPr="001B690C">
        <w:rPr>
          <w:rFonts w:ascii="Calibri" w:eastAsia="Aptos" w:hAnsi="Calibri" w:cs="Calibri"/>
        </w:rPr>
        <w:t xml:space="preserve">a </w:t>
      </w:r>
      <w:r w:rsidRPr="001B690C">
        <w:rPr>
          <w:rFonts w:ascii="Calibri" w:eastAsia="Aptos" w:hAnsi="Calibri" w:cs="Calibri"/>
        </w:rPr>
        <w:t>CT scan,</w:t>
      </w:r>
      <w:r w:rsidR="00780144" w:rsidRPr="001B690C">
        <w:rPr>
          <w:rFonts w:ascii="Calibri" w:eastAsia="Aptos" w:hAnsi="Calibri" w:cs="Calibri"/>
        </w:rPr>
        <w:t xml:space="preserve"> to the custom implant manufacturer along with relevant information (i.e.</w:t>
      </w:r>
      <w:r w:rsidR="001B690C" w:rsidRPr="001B690C">
        <w:rPr>
          <w:rFonts w:ascii="Calibri" w:eastAsia="Aptos" w:hAnsi="Calibri" w:cs="Calibri"/>
        </w:rPr>
        <w:t>,</w:t>
      </w:r>
      <w:r w:rsidR="00780144" w:rsidRPr="001B690C">
        <w:rPr>
          <w:rFonts w:ascii="Calibri" w:eastAsia="Aptos" w:hAnsi="Calibri" w:cs="Calibri"/>
        </w:rPr>
        <w:t xml:space="preserve"> laterality, indication</w:t>
      </w:r>
      <w:r w:rsidR="009458A8" w:rsidRPr="001B690C">
        <w:rPr>
          <w:rFonts w:ascii="Calibri" w:eastAsia="Aptos" w:hAnsi="Calibri" w:cs="Calibri"/>
        </w:rPr>
        <w:t>, etc.)</w:t>
      </w:r>
      <w:r w:rsidR="008C3C85" w:rsidRPr="001B690C">
        <w:rPr>
          <w:rFonts w:ascii="Calibri" w:eastAsia="Aptos" w:hAnsi="Calibri" w:cs="Calibri"/>
        </w:rPr>
        <w:t xml:space="preserve">. </w:t>
      </w:r>
      <w:r w:rsidR="001B690C" w:rsidRPr="001B690C">
        <w:rPr>
          <w:rFonts w:ascii="Calibri" w:eastAsia="Aptos" w:hAnsi="Calibri" w:cs="Calibri"/>
        </w:rPr>
        <w:t>Upload the i</w:t>
      </w:r>
      <w:r w:rsidR="008C3C85" w:rsidRPr="001B690C">
        <w:rPr>
          <w:rFonts w:ascii="Calibri" w:eastAsia="Aptos" w:hAnsi="Calibri" w:cs="Calibri"/>
        </w:rPr>
        <w:t>mages directly as DICOM files to the implant manufactu</w:t>
      </w:r>
      <w:r w:rsidR="001B690C" w:rsidRPr="001B690C">
        <w:rPr>
          <w:rFonts w:ascii="Calibri" w:eastAsia="Aptos" w:hAnsi="Calibri" w:cs="Calibri"/>
        </w:rPr>
        <w:t>r</w:t>
      </w:r>
      <w:r w:rsidR="008C3C85" w:rsidRPr="001B690C">
        <w:rPr>
          <w:rFonts w:ascii="Calibri" w:eastAsia="Aptos" w:hAnsi="Calibri" w:cs="Calibri"/>
        </w:rPr>
        <w:t>ers</w:t>
      </w:r>
      <w:r w:rsidR="001B690C" w:rsidRPr="001B690C">
        <w:rPr>
          <w:rFonts w:ascii="Calibri" w:eastAsia="Aptos" w:hAnsi="Calibri" w:cs="Calibri"/>
        </w:rPr>
        <w:t>'</w:t>
      </w:r>
      <w:r w:rsidR="008C3C85" w:rsidRPr="001B690C">
        <w:rPr>
          <w:rFonts w:ascii="Calibri" w:eastAsia="Aptos" w:hAnsi="Calibri" w:cs="Calibri"/>
        </w:rPr>
        <w:t xml:space="preserve"> online portal for CT scan submission.</w:t>
      </w:r>
    </w:p>
    <w:p w14:paraId="4B73B459" w14:textId="77777777" w:rsidR="0029237C" w:rsidRPr="001B690C" w:rsidRDefault="0029237C" w:rsidP="001B690C">
      <w:pPr>
        <w:pStyle w:val="ListParagraph"/>
        <w:spacing w:after="0" w:line="240" w:lineRule="auto"/>
        <w:ind w:left="0"/>
        <w:rPr>
          <w:rFonts w:ascii="Calibri" w:eastAsia="Aptos" w:hAnsi="Calibri" w:cs="Calibri"/>
        </w:rPr>
      </w:pPr>
    </w:p>
    <w:p w14:paraId="33CDFC3A" w14:textId="4497FED8" w:rsidR="001537D3" w:rsidRPr="001B690C" w:rsidRDefault="003F569A" w:rsidP="001B690C">
      <w:pPr>
        <w:pStyle w:val="ListParagraph"/>
        <w:numPr>
          <w:ilvl w:val="1"/>
          <w:numId w:val="14"/>
        </w:numPr>
        <w:spacing w:after="0" w:line="240" w:lineRule="auto"/>
        <w:ind w:left="0" w:firstLine="0"/>
        <w:rPr>
          <w:rFonts w:ascii="Calibri" w:eastAsia="Aptos" w:hAnsi="Calibri" w:cs="Calibri"/>
        </w:rPr>
      </w:pPr>
      <w:r w:rsidRPr="001B690C">
        <w:rPr>
          <w:rFonts w:ascii="Calibri" w:eastAsia="Aptos" w:hAnsi="Calibri" w:cs="Calibri"/>
        </w:rPr>
        <w:t xml:space="preserve">Convert patient imaging </w:t>
      </w:r>
      <w:r w:rsidR="00B132BE" w:rsidRPr="001B690C">
        <w:rPr>
          <w:rFonts w:ascii="Calibri" w:eastAsia="Aptos" w:hAnsi="Calibri" w:cs="Calibri"/>
        </w:rPr>
        <w:t xml:space="preserve">from 2D CT slices to a 3D model of </w:t>
      </w:r>
      <w:proofErr w:type="gramStart"/>
      <w:r w:rsidR="00B132BE" w:rsidRPr="001B690C">
        <w:rPr>
          <w:rFonts w:ascii="Calibri" w:eastAsia="Aptos" w:hAnsi="Calibri" w:cs="Calibri"/>
        </w:rPr>
        <w:t xml:space="preserve">the </w:t>
      </w:r>
      <w:r w:rsidR="009458A8" w:rsidRPr="001B690C">
        <w:rPr>
          <w:rFonts w:ascii="Calibri" w:eastAsia="Aptos" w:hAnsi="Calibri" w:cs="Calibri"/>
        </w:rPr>
        <w:t>preoperative</w:t>
      </w:r>
      <w:proofErr w:type="gramEnd"/>
      <w:r w:rsidR="009458A8" w:rsidRPr="001B690C">
        <w:rPr>
          <w:rFonts w:ascii="Calibri" w:eastAsia="Aptos" w:hAnsi="Calibri" w:cs="Calibri"/>
        </w:rPr>
        <w:t xml:space="preserve"> </w:t>
      </w:r>
      <w:r w:rsidR="00B132BE" w:rsidRPr="001B690C">
        <w:rPr>
          <w:rFonts w:ascii="Calibri" w:eastAsia="Aptos" w:hAnsi="Calibri" w:cs="Calibri"/>
        </w:rPr>
        <w:t>anatomy through segmentation</w:t>
      </w:r>
      <w:r w:rsidR="001B690C" w:rsidRPr="001B690C">
        <w:rPr>
          <w:rFonts w:ascii="Calibri" w:eastAsia="Aptos" w:hAnsi="Calibri" w:cs="Calibri"/>
        </w:rPr>
        <w:t>,</w:t>
      </w:r>
      <w:r w:rsidR="008C3C85" w:rsidRPr="001B690C">
        <w:rPr>
          <w:rFonts w:ascii="Calibri" w:eastAsia="Aptos" w:hAnsi="Calibri" w:cs="Calibri"/>
        </w:rPr>
        <w:t xml:space="preserve"> </w:t>
      </w:r>
      <w:r w:rsidRPr="001B690C">
        <w:rPr>
          <w:rFonts w:ascii="Calibri" w:eastAsia="Aptos" w:hAnsi="Calibri" w:cs="Calibri"/>
        </w:rPr>
        <w:t xml:space="preserve">where bony anatomy is separated from surrounding soft tissue </w:t>
      </w:r>
      <w:r w:rsidR="008C3C85" w:rsidRPr="001B690C">
        <w:rPr>
          <w:rFonts w:ascii="Calibri" w:eastAsia="Aptos" w:hAnsi="Calibri" w:cs="Calibri"/>
        </w:rPr>
        <w:t xml:space="preserve">in a </w:t>
      </w:r>
      <w:r w:rsidR="001B690C" w:rsidRPr="001B690C">
        <w:rPr>
          <w:rFonts w:ascii="Calibri" w:eastAsia="Aptos" w:hAnsi="Calibri" w:cs="Calibri"/>
        </w:rPr>
        <w:t>mesh-</w:t>
      </w:r>
      <w:r w:rsidR="008C3C85" w:rsidRPr="001B690C">
        <w:rPr>
          <w:rFonts w:ascii="Calibri" w:eastAsia="Aptos" w:hAnsi="Calibri" w:cs="Calibri"/>
        </w:rPr>
        <w:t>based modeling software such a</w:t>
      </w:r>
      <w:r w:rsidR="001B690C" w:rsidRPr="001B690C">
        <w:rPr>
          <w:rFonts w:ascii="Calibri" w:eastAsia="Aptos" w:hAnsi="Calibri" w:cs="Calibri"/>
        </w:rPr>
        <w:t>s</w:t>
      </w:r>
      <w:r w:rsidR="008C3C85" w:rsidRPr="001B690C">
        <w:rPr>
          <w:rFonts w:ascii="Calibri" w:eastAsia="Aptos" w:hAnsi="Calibri" w:cs="Calibri"/>
        </w:rPr>
        <w:t xml:space="preserve"> Materialize Mimics. </w:t>
      </w:r>
    </w:p>
    <w:p w14:paraId="21FF7723" w14:textId="77777777" w:rsidR="001537D3" w:rsidRPr="001B690C" w:rsidRDefault="001537D3" w:rsidP="00B56336">
      <w:pPr>
        <w:pStyle w:val="ListParagraph"/>
        <w:spacing w:after="0" w:line="240" w:lineRule="auto"/>
        <w:ind w:left="0"/>
        <w:rPr>
          <w:rFonts w:ascii="Calibri" w:eastAsia="Aptos" w:hAnsi="Calibri" w:cs="Calibri"/>
        </w:rPr>
      </w:pPr>
    </w:p>
    <w:p w14:paraId="3061A123" w14:textId="45AE43D2" w:rsidR="001537D3" w:rsidRPr="001B690C" w:rsidRDefault="001537D3" w:rsidP="00B56336">
      <w:pPr>
        <w:pStyle w:val="ListParagraph"/>
        <w:numPr>
          <w:ilvl w:val="2"/>
          <w:numId w:val="14"/>
        </w:numPr>
        <w:spacing w:after="0" w:line="240" w:lineRule="auto"/>
        <w:ind w:left="0" w:firstLine="0"/>
        <w:rPr>
          <w:rFonts w:ascii="Calibri" w:eastAsia="Aptos" w:hAnsi="Calibri" w:cs="Calibri"/>
        </w:rPr>
      </w:pPr>
      <w:r w:rsidRPr="001B690C">
        <w:rPr>
          <w:rFonts w:ascii="Calibri" w:eastAsia="Aptos" w:hAnsi="Calibri" w:cs="Calibri"/>
        </w:rPr>
        <w:t>Import DICOM scans into the software</w:t>
      </w:r>
      <w:r w:rsidR="004253BB" w:rsidRPr="001B690C">
        <w:rPr>
          <w:rFonts w:ascii="Calibri" w:eastAsia="Aptos" w:hAnsi="Calibri" w:cs="Calibri"/>
        </w:rPr>
        <w:t>.</w:t>
      </w:r>
    </w:p>
    <w:p w14:paraId="284D81CB" w14:textId="77777777" w:rsidR="001B690C" w:rsidRPr="001B690C" w:rsidRDefault="001B690C" w:rsidP="00B56336">
      <w:pPr>
        <w:pStyle w:val="ListParagraph"/>
        <w:spacing w:after="0" w:line="240" w:lineRule="auto"/>
        <w:ind w:left="0"/>
        <w:rPr>
          <w:rFonts w:ascii="Calibri" w:eastAsia="Aptos" w:hAnsi="Calibri" w:cs="Calibri"/>
        </w:rPr>
      </w:pPr>
    </w:p>
    <w:p w14:paraId="5240F1BA" w14:textId="104524DF" w:rsidR="001537D3" w:rsidRPr="001B690C" w:rsidRDefault="001537D3" w:rsidP="00B56336">
      <w:pPr>
        <w:pStyle w:val="ListParagraph"/>
        <w:numPr>
          <w:ilvl w:val="2"/>
          <w:numId w:val="14"/>
        </w:numPr>
        <w:spacing w:after="0" w:line="240" w:lineRule="auto"/>
        <w:ind w:left="0" w:firstLine="0"/>
        <w:rPr>
          <w:rFonts w:ascii="Calibri" w:eastAsia="Aptos" w:hAnsi="Calibri" w:cs="Calibri"/>
        </w:rPr>
      </w:pPr>
      <w:r w:rsidRPr="001B690C">
        <w:rPr>
          <w:rFonts w:ascii="Calibri" w:eastAsia="Aptos" w:hAnsi="Calibri" w:cs="Calibri"/>
        </w:rPr>
        <w:t xml:space="preserve">Generate a bone mask using </w:t>
      </w:r>
      <w:r w:rsidR="001B690C" w:rsidRPr="001B690C">
        <w:rPr>
          <w:rFonts w:ascii="Calibri" w:eastAsia="Aptos" w:hAnsi="Calibri" w:cs="Calibri"/>
        </w:rPr>
        <w:t xml:space="preserve">the </w:t>
      </w:r>
      <w:r w:rsidRPr="00B56336">
        <w:rPr>
          <w:rFonts w:ascii="Calibri" w:eastAsia="Aptos" w:hAnsi="Calibri" w:cs="Calibri"/>
          <w:b/>
          <w:bCs/>
        </w:rPr>
        <w:t>standard bone</w:t>
      </w:r>
      <w:r w:rsidRPr="001B690C">
        <w:rPr>
          <w:rFonts w:ascii="Calibri" w:eastAsia="Aptos" w:hAnsi="Calibri" w:cs="Calibri"/>
        </w:rPr>
        <w:t xml:space="preserve"> window.</w:t>
      </w:r>
    </w:p>
    <w:p w14:paraId="52EA1F62" w14:textId="77777777" w:rsidR="001B690C" w:rsidRPr="001B690C" w:rsidRDefault="001B690C" w:rsidP="00B56336">
      <w:pPr>
        <w:pStyle w:val="ListParagraph"/>
        <w:spacing w:after="0" w:line="240" w:lineRule="auto"/>
        <w:ind w:left="0"/>
        <w:rPr>
          <w:rFonts w:ascii="Calibri" w:eastAsia="Aptos" w:hAnsi="Calibri" w:cs="Calibri"/>
        </w:rPr>
      </w:pPr>
    </w:p>
    <w:p w14:paraId="3035EB56" w14:textId="6766ED52" w:rsidR="001537D3" w:rsidRPr="001B690C" w:rsidRDefault="001537D3" w:rsidP="00B56336">
      <w:pPr>
        <w:pStyle w:val="ListParagraph"/>
        <w:numPr>
          <w:ilvl w:val="2"/>
          <w:numId w:val="14"/>
        </w:numPr>
        <w:spacing w:after="0" w:line="240" w:lineRule="auto"/>
        <w:ind w:left="0" w:firstLine="0"/>
        <w:rPr>
          <w:rFonts w:ascii="Calibri" w:eastAsia="Aptos" w:hAnsi="Calibri" w:cs="Calibri"/>
        </w:rPr>
      </w:pPr>
      <w:r w:rsidRPr="001B690C">
        <w:rPr>
          <w:rFonts w:ascii="Calibri" w:eastAsia="Aptos" w:hAnsi="Calibri" w:cs="Calibri"/>
        </w:rPr>
        <w:t xml:space="preserve">Use </w:t>
      </w:r>
      <w:r w:rsidR="001B690C" w:rsidRPr="001B690C">
        <w:rPr>
          <w:rFonts w:ascii="Calibri" w:eastAsia="Aptos" w:hAnsi="Calibri" w:cs="Calibri"/>
        </w:rPr>
        <w:t xml:space="preserve">a </w:t>
      </w:r>
      <w:r w:rsidRPr="00B56336">
        <w:rPr>
          <w:rFonts w:ascii="Calibri" w:eastAsia="Aptos" w:hAnsi="Calibri" w:cs="Calibri"/>
          <w:b/>
          <w:bCs/>
        </w:rPr>
        <w:t>region</w:t>
      </w:r>
      <w:r w:rsidR="004253BB" w:rsidRPr="00B56336">
        <w:rPr>
          <w:rFonts w:ascii="Calibri" w:eastAsia="Aptos" w:hAnsi="Calibri" w:cs="Calibri"/>
          <w:b/>
          <w:bCs/>
        </w:rPr>
        <w:t>-</w:t>
      </w:r>
      <w:r w:rsidRPr="00B56336">
        <w:rPr>
          <w:rFonts w:ascii="Calibri" w:eastAsia="Aptos" w:hAnsi="Calibri" w:cs="Calibri"/>
          <w:b/>
          <w:bCs/>
        </w:rPr>
        <w:t xml:space="preserve">growing </w:t>
      </w:r>
      <w:r w:rsidR="004253BB" w:rsidRPr="00B56336">
        <w:rPr>
          <w:rFonts w:ascii="Calibri" w:eastAsia="Aptos" w:hAnsi="Calibri" w:cs="Calibri"/>
          <w:b/>
          <w:bCs/>
        </w:rPr>
        <w:t>algorithm</w:t>
      </w:r>
      <w:r w:rsidR="004253BB" w:rsidRPr="001B690C">
        <w:rPr>
          <w:rFonts w:ascii="Calibri" w:eastAsia="Aptos" w:hAnsi="Calibri" w:cs="Calibri"/>
        </w:rPr>
        <w:t xml:space="preserve"> </w:t>
      </w:r>
      <w:r w:rsidRPr="001B690C">
        <w:rPr>
          <w:rFonts w:ascii="Calibri" w:eastAsia="Aptos" w:hAnsi="Calibri" w:cs="Calibri"/>
        </w:rPr>
        <w:t>to select bony anatomy and separate each bone into its own mask</w:t>
      </w:r>
      <w:r w:rsidR="004253BB" w:rsidRPr="001B690C">
        <w:rPr>
          <w:rFonts w:ascii="Calibri" w:eastAsia="Aptos" w:hAnsi="Calibri" w:cs="Calibri"/>
        </w:rPr>
        <w:t>.</w:t>
      </w:r>
    </w:p>
    <w:p w14:paraId="338539F6" w14:textId="77777777" w:rsidR="001B690C" w:rsidRPr="001B690C" w:rsidRDefault="001B690C" w:rsidP="00B56336">
      <w:pPr>
        <w:pStyle w:val="ListParagraph"/>
        <w:spacing w:after="0" w:line="240" w:lineRule="auto"/>
        <w:ind w:left="0"/>
        <w:rPr>
          <w:rFonts w:ascii="Calibri" w:eastAsia="Aptos" w:hAnsi="Calibri" w:cs="Calibri"/>
        </w:rPr>
      </w:pPr>
    </w:p>
    <w:p w14:paraId="26C703E0" w14:textId="6E988E30" w:rsidR="001537D3" w:rsidRPr="001B690C" w:rsidRDefault="001537D3" w:rsidP="00B56336">
      <w:pPr>
        <w:pStyle w:val="ListParagraph"/>
        <w:numPr>
          <w:ilvl w:val="2"/>
          <w:numId w:val="14"/>
        </w:numPr>
        <w:spacing w:after="0" w:line="240" w:lineRule="auto"/>
        <w:ind w:left="0" w:firstLine="0"/>
        <w:rPr>
          <w:rFonts w:ascii="Calibri" w:eastAsia="Aptos" w:hAnsi="Calibri" w:cs="Calibri"/>
        </w:rPr>
      </w:pPr>
      <w:r w:rsidRPr="001B690C">
        <w:rPr>
          <w:rFonts w:ascii="Calibri" w:eastAsia="Aptos" w:hAnsi="Calibri" w:cs="Calibri"/>
        </w:rPr>
        <w:t>Manually remove any non</w:t>
      </w:r>
      <w:r w:rsidR="004253BB" w:rsidRPr="001B690C">
        <w:rPr>
          <w:rFonts w:ascii="Calibri" w:eastAsia="Aptos" w:hAnsi="Calibri" w:cs="Calibri"/>
        </w:rPr>
        <w:t>-</w:t>
      </w:r>
      <w:r w:rsidRPr="001B690C">
        <w:rPr>
          <w:rFonts w:ascii="Calibri" w:eastAsia="Aptos" w:hAnsi="Calibri" w:cs="Calibri"/>
        </w:rPr>
        <w:t xml:space="preserve">bony regions included in the mask using the </w:t>
      </w:r>
      <w:r w:rsidRPr="00B56336">
        <w:rPr>
          <w:rFonts w:ascii="Calibri" w:eastAsia="Aptos" w:hAnsi="Calibri" w:cs="Calibri"/>
          <w:b/>
          <w:bCs/>
        </w:rPr>
        <w:t>edit mask</w:t>
      </w:r>
      <w:r w:rsidRPr="001B690C">
        <w:rPr>
          <w:rFonts w:ascii="Calibri" w:eastAsia="Aptos" w:hAnsi="Calibri" w:cs="Calibri"/>
        </w:rPr>
        <w:t xml:space="preserve"> function</w:t>
      </w:r>
      <w:r w:rsidR="004253BB" w:rsidRPr="001B690C">
        <w:rPr>
          <w:rFonts w:ascii="Calibri" w:eastAsia="Aptos" w:hAnsi="Calibri" w:cs="Calibri"/>
        </w:rPr>
        <w:t>.</w:t>
      </w:r>
    </w:p>
    <w:p w14:paraId="590F6DD3" w14:textId="77777777" w:rsidR="001B690C" w:rsidRPr="001B690C" w:rsidRDefault="001B690C" w:rsidP="00B56336">
      <w:pPr>
        <w:pStyle w:val="ListParagraph"/>
        <w:spacing w:after="0" w:line="240" w:lineRule="auto"/>
        <w:ind w:left="0"/>
        <w:rPr>
          <w:rFonts w:ascii="Calibri" w:eastAsia="Aptos" w:hAnsi="Calibri" w:cs="Calibri"/>
        </w:rPr>
      </w:pPr>
    </w:p>
    <w:p w14:paraId="71F9F346" w14:textId="1E2C3D15" w:rsidR="001537D3" w:rsidRPr="001B690C" w:rsidRDefault="001537D3" w:rsidP="00B56336">
      <w:pPr>
        <w:pStyle w:val="ListParagraph"/>
        <w:numPr>
          <w:ilvl w:val="2"/>
          <w:numId w:val="14"/>
        </w:numPr>
        <w:spacing w:after="0" w:line="240" w:lineRule="auto"/>
        <w:ind w:left="0" w:firstLine="0"/>
        <w:rPr>
          <w:rFonts w:ascii="Calibri" w:eastAsia="Aptos" w:hAnsi="Calibri" w:cs="Calibri"/>
        </w:rPr>
      </w:pPr>
      <w:r w:rsidRPr="001B690C">
        <w:rPr>
          <w:rFonts w:ascii="Calibri" w:eastAsia="Aptos" w:hAnsi="Calibri" w:cs="Calibri"/>
        </w:rPr>
        <w:lastRenderedPageBreak/>
        <w:t xml:space="preserve">Using the </w:t>
      </w:r>
      <w:r w:rsidRPr="00B56336">
        <w:rPr>
          <w:rFonts w:ascii="Calibri" w:eastAsia="Aptos" w:hAnsi="Calibri" w:cs="Calibri"/>
          <w:b/>
          <w:bCs/>
        </w:rPr>
        <w:t>split mask</w:t>
      </w:r>
      <w:r w:rsidRPr="001B690C">
        <w:rPr>
          <w:rFonts w:ascii="Calibri" w:eastAsia="Aptos" w:hAnsi="Calibri" w:cs="Calibri"/>
        </w:rPr>
        <w:t xml:space="preserve"> function</w:t>
      </w:r>
      <w:r w:rsidR="001B690C" w:rsidRPr="001B690C">
        <w:rPr>
          <w:rFonts w:ascii="Calibri" w:eastAsia="Aptos" w:hAnsi="Calibri" w:cs="Calibri"/>
        </w:rPr>
        <w:t>,</w:t>
      </w:r>
      <w:r w:rsidRPr="001B690C">
        <w:rPr>
          <w:rFonts w:ascii="Calibri" w:eastAsia="Aptos" w:hAnsi="Calibri" w:cs="Calibri"/>
        </w:rPr>
        <w:t xml:space="preserve"> separate any other bones that were not automatically separated by </w:t>
      </w:r>
      <w:r w:rsidR="001B690C" w:rsidRPr="001B690C">
        <w:rPr>
          <w:rFonts w:ascii="Calibri" w:eastAsia="Aptos" w:hAnsi="Calibri" w:cs="Calibri"/>
        </w:rPr>
        <w:t xml:space="preserve">the </w:t>
      </w:r>
      <w:r w:rsidR="004253BB" w:rsidRPr="001B690C">
        <w:rPr>
          <w:rFonts w:ascii="Calibri" w:eastAsia="Aptos" w:hAnsi="Calibri" w:cs="Calibri"/>
        </w:rPr>
        <w:t>region growing algorithm.</w:t>
      </w:r>
    </w:p>
    <w:p w14:paraId="6723F2C8" w14:textId="77777777" w:rsidR="001B690C" w:rsidRPr="001B690C" w:rsidRDefault="001B690C" w:rsidP="00B56336">
      <w:pPr>
        <w:pStyle w:val="ListParagraph"/>
        <w:spacing w:after="0" w:line="240" w:lineRule="auto"/>
        <w:ind w:left="0"/>
        <w:rPr>
          <w:rFonts w:ascii="Calibri" w:eastAsia="Aptos" w:hAnsi="Calibri" w:cs="Calibri"/>
        </w:rPr>
      </w:pPr>
    </w:p>
    <w:p w14:paraId="316E629A" w14:textId="12B72D86" w:rsidR="001537D3" w:rsidRPr="001B690C" w:rsidRDefault="001537D3" w:rsidP="00B56336">
      <w:pPr>
        <w:pStyle w:val="ListParagraph"/>
        <w:numPr>
          <w:ilvl w:val="2"/>
          <w:numId w:val="14"/>
        </w:numPr>
        <w:spacing w:after="0" w:line="240" w:lineRule="auto"/>
        <w:ind w:left="0" w:firstLine="0"/>
        <w:rPr>
          <w:rFonts w:ascii="Calibri" w:eastAsia="Aptos" w:hAnsi="Calibri" w:cs="Calibri"/>
        </w:rPr>
      </w:pPr>
      <w:r w:rsidRPr="001B690C">
        <w:rPr>
          <w:rFonts w:ascii="Calibri" w:eastAsia="Aptos" w:hAnsi="Calibri" w:cs="Calibri"/>
        </w:rPr>
        <w:t>Conver</w:t>
      </w:r>
      <w:r w:rsidR="00E14315" w:rsidRPr="001B690C">
        <w:rPr>
          <w:rFonts w:ascii="Calibri" w:eastAsia="Aptos" w:hAnsi="Calibri" w:cs="Calibri"/>
        </w:rPr>
        <w:t>t</w:t>
      </w:r>
      <w:r w:rsidRPr="001B690C">
        <w:rPr>
          <w:rFonts w:ascii="Calibri" w:eastAsia="Aptos" w:hAnsi="Calibri" w:cs="Calibri"/>
        </w:rPr>
        <w:t xml:space="preserve"> the mask into a part using the </w:t>
      </w:r>
      <w:r w:rsidRPr="00B56336">
        <w:rPr>
          <w:rFonts w:ascii="Calibri" w:eastAsia="Aptos" w:hAnsi="Calibri" w:cs="Calibri"/>
          <w:b/>
          <w:bCs/>
        </w:rPr>
        <w:t>Calculate Part</w:t>
      </w:r>
      <w:r w:rsidRPr="001B690C">
        <w:rPr>
          <w:rFonts w:ascii="Calibri" w:eastAsia="Aptos" w:hAnsi="Calibri" w:cs="Calibri"/>
        </w:rPr>
        <w:t xml:space="preserve"> function.</w:t>
      </w:r>
    </w:p>
    <w:p w14:paraId="2AEDC8F0" w14:textId="77777777" w:rsidR="001B690C" w:rsidRPr="001B690C" w:rsidRDefault="001B690C" w:rsidP="00B56336">
      <w:pPr>
        <w:pStyle w:val="ListParagraph"/>
        <w:spacing w:after="0" w:line="240" w:lineRule="auto"/>
        <w:ind w:left="0"/>
        <w:rPr>
          <w:rFonts w:ascii="Calibri" w:eastAsia="Aptos" w:hAnsi="Calibri" w:cs="Calibri"/>
        </w:rPr>
      </w:pPr>
    </w:p>
    <w:p w14:paraId="7C7FA7B2" w14:textId="16189098" w:rsidR="001537D3" w:rsidRPr="001B690C" w:rsidRDefault="001537D3" w:rsidP="00B56336">
      <w:pPr>
        <w:pStyle w:val="ListParagraph"/>
        <w:numPr>
          <w:ilvl w:val="2"/>
          <w:numId w:val="14"/>
        </w:numPr>
        <w:spacing w:after="0" w:line="240" w:lineRule="auto"/>
        <w:ind w:left="0" w:firstLine="0"/>
        <w:rPr>
          <w:rFonts w:ascii="Calibri" w:eastAsia="Aptos" w:hAnsi="Calibri" w:cs="Calibri"/>
        </w:rPr>
      </w:pPr>
      <w:r w:rsidRPr="001B690C">
        <w:rPr>
          <w:rFonts w:ascii="Calibri" w:eastAsia="Aptos" w:hAnsi="Calibri" w:cs="Calibri"/>
        </w:rPr>
        <w:t xml:space="preserve">Export each bone as an individual part </w:t>
      </w:r>
      <w:r w:rsidR="001B690C" w:rsidRPr="001B690C">
        <w:rPr>
          <w:rFonts w:ascii="Calibri" w:eastAsia="Aptos" w:hAnsi="Calibri" w:cs="Calibri"/>
        </w:rPr>
        <w:t xml:space="preserve">in </w:t>
      </w:r>
      <w:proofErr w:type="gramStart"/>
      <w:r w:rsidRPr="001B690C">
        <w:rPr>
          <w:rFonts w:ascii="Calibri" w:eastAsia="Aptos" w:hAnsi="Calibri" w:cs="Calibri"/>
        </w:rPr>
        <w:t>an .</w:t>
      </w:r>
      <w:proofErr w:type="spellStart"/>
      <w:proofErr w:type="gramEnd"/>
      <w:r w:rsidRPr="001B690C">
        <w:rPr>
          <w:rFonts w:ascii="Calibri" w:eastAsia="Aptos" w:hAnsi="Calibri" w:cs="Calibri"/>
        </w:rPr>
        <w:t>stl</w:t>
      </w:r>
      <w:proofErr w:type="spellEnd"/>
      <w:r w:rsidRPr="001B690C">
        <w:rPr>
          <w:rFonts w:ascii="Calibri" w:eastAsia="Aptos" w:hAnsi="Calibri" w:cs="Calibri"/>
        </w:rPr>
        <w:t xml:space="preserve"> file using the </w:t>
      </w:r>
      <w:r w:rsidRPr="00B56336">
        <w:rPr>
          <w:rFonts w:ascii="Calibri" w:eastAsia="Aptos" w:hAnsi="Calibri" w:cs="Calibri"/>
          <w:b/>
          <w:bCs/>
        </w:rPr>
        <w:t xml:space="preserve">export </w:t>
      </w:r>
      <w:r w:rsidRPr="001B690C">
        <w:rPr>
          <w:rFonts w:ascii="Calibri" w:eastAsia="Aptos" w:hAnsi="Calibri" w:cs="Calibri"/>
        </w:rPr>
        <w:t>function.</w:t>
      </w:r>
    </w:p>
    <w:p w14:paraId="6B3AED01" w14:textId="77777777" w:rsidR="001B690C" w:rsidRPr="001B690C" w:rsidRDefault="001B690C" w:rsidP="00B56336">
      <w:pPr>
        <w:pStyle w:val="ListParagraph"/>
        <w:spacing w:after="0" w:line="240" w:lineRule="auto"/>
        <w:ind w:left="0"/>
        <w:rPr>
          <w:rFonts w:ascii="Calibri" w:eastAsia="Aptos" w:hAnsi="Calibri" w:cs="Calibri"/>
        </w:rPr>
      </w:pPr>
    </w:p>
    <w:p w14:paraId="1E485BA6" w14:textId="275DF93A" w:rsidR="004253BB" w:rsidRPr="001B690C" w:rsidRDefault="001537D3" w:rsidP="00B56336">
      <w:pPr>
        <w:pStyle w:val="ListParagraph"/>
        <w:numPr>
          <w:ilvl w:val="1"/>
          <w:numId w:val="14"/>
        </w:numPr>
        <w:spacing w:after="0" w:line="240" w:lineRule="auto"/>
        <w:ind w:left="0" w:firstLine="0"/>
        <w:rPr>
          <w:rFonts w:ascii="Calibri" w:eastAsia="Aptos" w:hAnsi="Calibri" w:cs="Calibri"/>
        </w:rPr>
      </w:pPr>
      <w:r w:rsidRPr="001B690C">
        <w:rPr>
          <w:rFonts w:ascii="Calibri" w:eastAsia="Aptos" w:hAnsi="Calibri" w:cs="Calibri"/>
        </w:rPr>
        <w:t>Import each bony .</w:t>
      </w:r>
      <w:proofErr w:type="spellStart"/>
      <w:r w:rsidRPr="001B690C">
        <w:rPr>
          <w:rFonts w:ascii="Calibri" w:eastAsia="Aptos" w:hAnsi="Calibri" w:cs="Calibri"/>
        </w:rPr>
        <w:t>stl</w:t>
      </w:r>
      <w:proofErr w:type="spellEnd"/>
      <w:r w:rsidRPr="001B690C">
        <w:rPr>
          <w:rFonts w:ascii="Calibri" w:eastAsia="Aptos" w:hAnsi="Calibri" w:cs="Calibri"/>
        </w:rPr>
        <w:t xml:space="preserve"> file into </w:t>
      </w:r>
      <w:r w:rsidR="001B690C" w:rsidRPr="001B690C">
        <w:rPr>
          <w:rFonts w:ascii="Calibri" w:eastAsia="Aptos" w:hAnsi="Calibri" w:cs="Calibri"/>
        </w:rPr>
        <w:t>the mesh-based modeling software</w:t>
      </w:r>
      <w:r w:rsidRPr="001B690C">
        <w:rPr>
          <w:rFonts w:ascii="Calibri" w:eastAsia="Aptos" w:hAnsi="Calibri" w:cs="Calibri"/>
        </w:rPr>
        <w:t>.</w:t>
      </w:r>
    </w:p>
    <w:p w14:paraId="38A30480" w14:textId="77777777" w:rsidR="004253BB" w:rsidRPr="001B690C" w:rsidRDefault="004253BB" w:rsidP="00B56336">
      <w:pPr>
        <w:spacing w:after="0" w:line="240" w:lineRule="auto"/>
        <w:rPr>
          <w:rFonts w:ascii="Calibri" w:eastAsia="Aptos" w:hAnsi="Calibri" w:cs="Calibri"/>
        </w:rPr>
      </w:pPr>
    </w:p>
    <w:p w14:paraId="1D8B88BE" w14:textId="2FD27C3B" w:rsidR="004253BB" w:rsidRPr="001B690C" w:rsidRDefault="004253BB" w:rsidP="00B56336">
      <w:pPr>
        <w:pStyle w:val="ListParagraph"/>
        <w:numPr>
          <w:ilvl w:val="0"/>
          <w:numId w:val="14"/>
        </w:numPr>
        <w:spacing w:after="0" w:line="240" w:lineRule="auto"/>
        <w:ind w:left="0" w:firstLine="0"/>
        <w:rPr>
          <w:rFonts w:ascii="Calibri" w:eastAsia="Aptos" w:hAnsi="Calibri" w:cs="Calibri"/>
        </w:rPr>
      </w:pPr>
      <w:r w:rsidRPr="001B690C">
        <w:rPr>
          <w:rFonts w:ascii="Calibri" w:eastAsia="Aptos" w:hAnsi="Calibri" w:cs="Calibri"/>
        </w:rPr>
        <w:t xml:space="preserve">Set up initial implant positioning and design within </w:t>
      </w:r>
      <w:r w:rsidR="001B690C" w:rsidRPr="001B690C">
        <w:rPr>
          <w:rFonts w:ascii="Calibri" w:eastAsia="Aptos" w:hAnsi="Calibri" w:cs="Calibri"/>
        </w:rPr>
        <w:t xml:space="preserve">the mesh-based modeling software. </w:t>
      </w:r>
    </w:p>
    <w:p w14:paraId="07442190" w14:textId="77777777" w:rsidR="001B690C" w:rsidRPr="001B690C" w:rsidRDefault="001B690C" w:rsidP="00B56336">
      <w:pPr>
        <w:pStyle w:val="ListParagraph"/>
        <w:spacing w:after="0" w:line="240" w:lineRule="auto"/>
        <w:ind w:left="0"/>
        <w:rPr>
          <w:rFonts w:ascii="Calibri" w:eastAsia="Aptos" w:hAnsi="Calibri" w:cs="Calibri"/>
        </w:rPr>
      </w:pPr>
    </w:p>
    <w:p w14:paraId="152FAF2C" w14:textId="5C83FF7B" w:rsidR="004253BB" w:rsidRPr="001B690C" w:rsidRDefault="004253BB" w:rsidP="00B56336">
      <w:pPr>
        <w:pStyle w:val="ListParagraph"/>
        <w:numPr>
          <w:ilvl w:val="1"/>
          <w:numId w:val="14"/>
        </w:numPr>
        <w:spacing w:after="0" w:line="240" w:lineRule="auto"/>
        <w:ind w:left="0" w:firstLine="0"/>
        <w:rPr>
          <w:rFonts w:ascii="Calibri" w:eastAsia="Aptos" w:hAnsi="Calibri" w:cs="Calibri"/>
        </w:rPr>
      </w:pPr>
      <w:r w:rsidRPr="001B690C">
        <w:rPr>
          <w:rFonts w:ascii="Calibri" w:eastAsia="Aptos" w:hAnsi="Calibri" w:cs="Calibri"/>
        </w:rPr>
        <w:t>Mirror contralateral anatomy to match the affected side</w:t>
      </w:r>
      <w:r w:rsidR="009C2DDE" w:rsidRPr="001B690C">
        <w:rPr>
          <w:rFonts w:ascii="Calibri" w:eastAsia="Aptos" w:hAnsi="Calibri" w:cs="Calibri"/>
        </w:rPr>
        <w:t>.</w:t>
      </w:r>
    </w:p>
    <w:p w14:paraId="315353FC" w14:textId="77777777" w:rsidR="001B690C" w:rsidRPr="001B690C" w:rsidRDefault="001B690C" w:rsidP="00B56336">
      <w:pPr>
        <w:pStyle w:val="ListParagraph"/>
        <w:spacing w:after="0" w:line="240" w:lineRule="auto"/>
        <w:ind w:left="0"/>
        <w:rPr>
          <w:rFonts w:ascii="Calibri" w:eastAsia="Aptos" w:hAnsi="Calibri" w:cs="Calibri"/>
        </w:rPr>
      </w:pPr>
    </w:p>
    <w:p w14:paraId="470E39CB" w14:textId="50BD1012" w:rsidR="004253BB" w:rsidRPr="001B690C" w:rsidRDefault="004253BB" w:rsidP="00B56336">
      <w:pPr>
        <w:pStyle w:val="ListParagraph"/>
        <w:numPr>
          <w:ilvl w:val="1"/>
          <w:numId w:val="14"/>
        </w:numPr>
        <w:spacing w:after="0" w:line="240" w:lineRule="auto"/>
        <w:ind w:left="0" w:firstLine="0"/>
        <w:rPr>
          <w:rFonts w:ascii="Calibri" w:eastAsia="Aptos" w:hAnsi="Calibri" w:cs="Calibri"/>
        </w:rPr>
      </w:pPr>
      <w:r w:rsidRPr="001B690C">
        <w:rPr>
          <w:rFonts w:ascii="Calibri" w:eastAsia="Aptos" w:hAnsi="Calibri" w:cs="Calibri"/>
        </w:rPr>
        <w:t xml:space="preserve">Align the mirrored contralateral anatomy </w:t>
      </w:r>
      <w:r w:rsidR="009C2DDE" w:rsidRPr="001B690C">
        <w:rPr>
          <w:rFonts w:ascii="Calibri" w:eastAsia="Aptos" w:hAnsi="Calibri" w:cs="Calibri"/>
        </w:rPr>
        <w:t>using a mesh based on alignment of the contralateral to the affected calcaneus.</w:t>
      </w:r>
    </w:p>
    <w:p w14:paraId="3416DE88" w14:textId="77777777" w:rsidR="001B690C" w:rsidRPr="001B690C" w:rsidRDefault="001B690C" w:rsidP="00B56336">
      <w:pPr>
        <w:pStyle w:val="ListParagraph"/>
        <w:spacing w:after="0" w:line="240" w:lineRule="auto"/>
        <w:ind w:left="0"/>
        <w:rPr>
          <w:rFonts w:ascii="Calibri" w:eastAsia="Aptos" w:hAnsi="Calibri" w:cs="Calibri"/>
        </w:rPr>
      </w:pPr>
    </w:p>
    <w:p w14:paraId="1E1FC2D7" w14:textId="5788A6AD" w:rsidR="009C2DDE" w:rsidRPr="001B690C" w:rsidRDefault="009C2DDE" w:rsidP="00B56336">
      <w:pPr>
        <w:pStyle w:val="ListParagraph"/>
        <w:numPr>
          <w:ilvl w:val="1"/>
          <w:numId w:val="14"/>
        </w:numPr>
        <w:spacing w:after="0" w:line="240" w:lineRule="auto"/>
        <w:ind w:left="0" w:firstLine="0"/>
        <w:rPr>
          <w:rFonts w:ascii="Calibri" w:eastAsia="Aptos" w:hAnsi="Calibri" w:cs="Calibri"/>
        </w:rPr>
      </w:pPr>
      <w:r w:rsidRPr="001B690C">
        <w:rPr>
          <w:rFonts w:ascii="Calibri" w:eastAsia="Aptos" w:hAnsi="Calibri" w:cs="Calibri"/>
        </w:rPr>
        <w:t xml:space="preserve">Visualize the healthy </w:t>
      </w:r>
      <w:proofErr w:type="gramStart"/>
      <w:r w:rsidRPr="001B690C">
        <w:rPr>
          <w:rFonts w:ascii="Calibri" w:eastAsia="Aptos" w:hAnsi="Calibri" w:cs="Calibri"/>
        </w:rPr>
        <w:t>talus</w:t>
      </w:r>
      <w:proofErr w:type="gramEnd"/>
      <w:r w:rsidRPr="001B690C">
        <w:rPr>
          <w:rFonts w:ascii="Calibri" w:eastAsia="Aptos" w:hAnsi="Calibri" w:cs="Calibri"/>
        </w:rPr>
        <w:t xml:space="preserve"> aligned to </w:t>
      </w:r>
      <w:r w:rsidR="001B690C" w:rsidRPr="001B690C">
        <w:rPr>
          <w:rFonts w:ascii="Calibri" w:eastAsia="Aptos" w:hAnsi="Calibri" w:cs="Calibri"/>
        </w:rPr>
        <w:t xml:space="preserve">the </w:t>
      </w:r>
      <w:r w:rsidRPr="001B690C">
        <w:rPr>
          <w:rFonts w:ascii="Calibri" w:eastAsia="Aptos" w:hAnsi="Calibri" w:cs="Calibri"/>
        </w:rPr>
        <w:t>unhealthy joint space.</w:t>
      </w:r>
    </w:p>
    <w:p w14:paraId="5A4C56A0" w14:textId="77777777" w:rsidR="001B690C" w:rsidRPr="001B690C" w:rsidRDefault="001B690C" w:rsidP="00B56336">
      <w:pPr>
        <w:pStyle w:val="ListParagraph"/>
        <w:spacing w:after="0" w:line="240" w:lineRule="auto"/>
        <w:ind w:left="0"/>
        <w:rPr>
          <w:rFonts w:ascii="Calibri" w:eastAsia="Aptos" w:hAnsi="Calibri" w:cs="Calibri"/>
        </w:rPr>
      </w:pPr>
    </w:p>
    <w:p w14:paraId="6D09D0A4" w14:textId="38F4AD50" w:rsidR="009C2DDE" w:rsidRPr="001B690C" w:rsidRDefault="009C2DDE" w:rsidP="00B56336">
      <w:pPr>
        <w:pStyle w:val="ListParagraph"/>
        <w:numPr>
          <w:ilvl w:val="1"/>
          <w:numId w:val="14"/>
        </w:numPr>
        <w:spacing w:after="0" w:line="240" w:lineRule="auto"/>
        <w:ind w:left="0" w:firstLine="0"/>
        <w:rPr>
          <w:rFonts w:ascii="Calibri" w:eastAsia="Aptos" w:hAnsi="Calibri" w:cs="Calibri"/>
        </w:rPr>
      </w:pPr>
      <w:r w:rsidRPr="001B690C">
        <w:rPr>
          <w:rFonts w:ascii="Calibri" w:eastAsia="Aptos" w:hAnsi="Calibri" w:cs="Calibri"/>
        </w:rPr>
        <w:t xml:space="preserve">Idealize/smooth the healthy talus using </w:t>
      </w:r>
      <w:r w:rsidR="001B690C" w:rsidRPr="001B690C">
        <w:rPr>
          <w:rFonts w:ascii="Calibri" w:eastAsia="Aptos" w:hAnsi="Calibri" w:cs="Calibri"/>
        </w:rPr>
        <w:t xml:space="preserve">a </w:t>
      </w:r>
      <w:r w:rsidRPr="001B690C">
        <w:rPr>
          <w:rFonts w:ascii="Calibri" w:eastAsia="Aptos" w:hAnsi="Calibri" w:cs="Calibri"/>
        </w:rPr>
        <w:t>proprietary algorithm (</w:t>
      </w:r>
      <w:r w:rsidRPr="00B56336">
        <w:rPr>
          <w:rFonts w:ascii="Calibri" w:eastAsia="Aptos" w:hAnsi="Calibri" w:cs="Calibri"/>
          <w:b/>
          <w:bCs/>
        </w:rPr>
        <w:t>restor3d</w:t>
      </w:r>
      <w:r w:rsidRPr="001B690C">
        <w:rPr>
          <w:rFonts w:ascii="Calibri" w:eastAsia="Aptos" w:hAnsi="Calibri" w:cs="Calibri"/>
        </w:rPr>
        <w:t>) to create the initial implant body.</w:t>
      </w:r>
    </w:p>
    <w:p w14:paraId="57359A23" w14:textId="77777777" w:rsidR="001B690C" w:rsidRPr="001B690C" w:rsidRDefault="001B690C" w:rsidP="00B56336">
      <w:pPr>
        <w:pStyle w:val="ListParagraph"/>
        <w:spacing w:after="0" w:line="240" w:lineRule="auto"/>
        <w:ind w:left="0"/>
        <w:rPr>
          <w:rFonts w:ascii="Calibri" w:eastAsia="Aptos" w:hAnsi="Calibri" w:cs="Calibri"/>
        </w:rPr>
      </w:pPr>
    </w:p>
    <w:p w14:paraId="15BE5D6C" w14:textId="1DA9B3A6" w:rsidR="009C2DDE" w:rsidRPr="001B690C" w:rsidRDefault="009C2DDE" w:rsidP="00B56336">
      <w:pPr>
        <w:pStyle w:val="ListParagraph"/>
        <w:numPr>
          <w:ilvl w:val="1"/>
          <w:numId w:val="14"/>
        </w:numPr>
        <w:spacing w:after="0" w:line="240" w:lineRule="auto"/>
        <w:ind w:left="0" w:firstLine="0"/>
        <w:rPr>
          <w:rFonts w:ascii="Calibri" w:eastAsia="Aptos" w:hAnsi="Calibri" w:cs="Calibri"/>
        </w:rPr>
      </w:pPr>
      <w:r w:rsidRPr="001B690C">
        <w:rPr>
          <w:rFonts w:ascii="Calibri" w:eastAsia="Aptos" w:hAnsi="Calibri" w:cs="Calibri"/>
        </w:rPr>
        <w:t xml:space="preserve">Adjust the positioning of the affected </w:t>
      </w:r>
      <w:r w:rsidR="001B690C" w:rsidRPr="001B690C">
        <w:rPr>
          <w:rFonts w:ascii="Calibri" w:eastAsia="Aptos" w:hAnsi="Calibri" w:cs="Calibri"/>
        </w:rPr>
        <w:t xml:space="preserve">tibia </w:t>
      </w:r>
      <w:r w:rsidRPr="001B690C">
        <w:rPr>
          <w:rFonts w:ascii="Calibri" w:eastAsia="Aptos" w:hAnsi="Calibri" w:cs="Calibri"/>
        </w:rPr>
        <w:t>and fibula to reflect the change in joint height with the implant body made from the contralateral talus.</w:t>
      </w:r>
    </w:p>
    <w:p w14:paraId="63141647" w14:textId="77777777" w:rsidR="0029237C" w:rsidRPr="001B690C" w:rsidRDefault="0029237C" w:rsidP="001B690C">
      <w:pPr>
        <w:pStyle w:val="ListParagraph"/>
        <w:spacing w:after="0" w:line="240" w:lineRule="auto"/>
        <w:ind w:left="0"/>
        <w:rPr>
          <w:rFonts w:ascii="Calibri" w:eastAsia="Aptos" w:hAnsi="Calibri" w:cs="Calibri"/>
        </w:rPr>
      </w:pPr>
    </w:p>
    <w:p w14:paraId="36AF5D46" w14:textId="7036CD3F" w:rsidR="009C2DDE" w:rsidRPr="001B690C" w:rsidRDefault="00B34754" w:rsidP="001B690C">
      <w:pPr>
        <w:pStyle w:val="ListParagraph"/>
        <w:numPr>
          <w:ilvl w:val="1"/>
          <w:numId w:val="14"/>
        </w:numPr>
        <w:spacing w:after="0" w:line="240" w:lineRule="auto"/>
        <w:ind w:left="0" w:firstLine="0"/>
        <w:rPr>
          <w:rFonts w:ascii="Calibri" w:eastAsia="Aptos" w:hAnsi="Calibri" w:cs="Calibri"/>
        </w:rPr>
      </w:pPr>
      <w:r w:rsidRPr="001B690C">
        <w:rPr>
          <w:rFonts w:ascii="Calibri" w:eastAsia="Aptos" w:hAnsi="Calibri" w:cs="Calibri"/>
        </w:rPr>
        <w:t xml:space="preserve">Conduct </w:t>
      </w:r>
      <w:r w:rsidR="001B690C" w:rsidRPr="001B690C">
        <w:rPr>
          <w:rFonts w:ascii="Calibri" w:eastAsia="Aptos" w:hAnsi="Calibri" w:cs="Calibri"/>
        </w:rPr>
        <w:t xml:space="preserve">an </w:t>
      </w:r>
      <w:r w:rsidRPr="001B690C">
        <w:rPr>
          <w:rFonts w:ascii="Calibri" w:eastAsia="Aptos" w:hAnsi="Calibri" w:cs="Calibri"/>
        </w:rPr>
        <w:t>i</w:t>
      </w:r>
      <w:r w:rsidR="00B132BE" w:rsidRPr="001B690C">
        <w:rPr>
          <w:rFonts w:ascii="Calibri" w:eastAsia="Aptos" w:hAnsi="Calibri" w:cs="Calibri"/>
        </w:rPr>
        <w:t xml:space="preserve">mplant </w:t>
      </w:r>
      <w:r w:rsidR="001B690C" w:rsidRPr="001B690C">
        <w:rPr>
          <w:rFonts w:ascii="Calibri" w:eastAsia="Aptos" w:hAnsi="Calibri" w:cs="Calibri"/>
        </w:rPr>
        <w:t>design c</w:t>
      </w:r>
      <w:r w:rsidR="00B132BE" w:rsidRPr="001B690C">
        <w:rPr>
          <w:rFonts w:ascii="Calibri" w:eastAsia="Aptos" w:hAnsi="Calibri" w:cs="Calibri"/>
        </w:rPr>
        <w:t xml:space="preserve">all with </w:t>
      </w:r>
      <w:r w:rsidR="001B690C" w:rsidRPr="001B690C">
        <w:rPr>
          <w:rFonts w:ascii="Calibri" w:eastAsia="Aptos" w:hAnsi="Calibri" w:cs="Calibri"/>
        </w:rPr>
        <w:t>the surgeon and engineers</w:t>
      </w:r>
      <w:r w:rsidRPr="001B690C">
        <w:rPr>
          <w:rFonts w:ascii="Calibri" w:eastAsia="Aptos" w:hAnsi="Calibri" w:cs="Calibri"/>
        </w:rPr>
        <w:t xml:space="preserve"> to review the segmented 3D anatomy. </w:t>
      </w:r>
    </w:p>
    <w:p w14:paraId="7BD34480" w14:textId="77777777" w:rsidR="009C2DDE" w:rsidRPr="001B690C" w:rsidRDefault="009C2DDE" w:rsidP="00B56336">
      <w:pPr>
        <w:pStyle w:val="ListParagraph"/>
        <w:spacing w:after="0" w:line="240" w:lineRule="auto"/>
        <w:ind w:left="0"/>
        <w:rPr>
          <w:rFonts w:ascii="Calibri" w:eastAsia="Aptos" w:hAnsi="Calibri" w:cs="Calibri"/>
        </w:rPr>
      </w:pPr>
    </w:p>
    <w:p w14:paraId="2F5E2070" w14:textId="28E8676E" w:rsidR="009C2DDE" w:rsidRPr="001B690C" w:rsidRDefault="009C2DDE" w:rsidP="00B56336">
      <w:pPr>
        <w:pStyle w:val="ListParagraph"/>
        <w:numPr>
          <w:ilvl w:val="2"/>
          <w:numId w:val="14"/>
        </w:numPr>
        <w:spacing w:after="0" w:line="240" w:lineRule="auto"/>
        <w:ind w:left="0" w:firstLine="0"/>
        <w:rPr>
          <w:rFonts w:ascii="Calibri" w:eastAsia="Aptos" w:hAnsi="Calibri" w:cs="Calibri"/>
        </w:rPr>
      </w:pPr>
      <w:r w:rsidRPr="001B690C">
        <w:rPr>
          <w:rFonts w:ascii="Calibri" w:eastAsia="Aptos" w:hAnsi="Calibri" w:cs="Calibri"/>
        </w:rPr>
        <w:t>Discuss native deformity and alignment of contralateral anatomy</w:t>
      </w:r>
      <w:r w:rsidR="001B690C" w:rsidRPr="001B690C">
        <w:rPr>
          <w:rFonts w:ascii="Calibri" w:eastAsia="Aptos" w:hAnsi="Calibri" w:cs="Calibri"/>
        </w:rPr>
        <w:t>.</w:t>
      </w:r>
    </w:p>
    <w:p w14:paraId="6FAC0ADE" w14:textId="77777777" w:rsidR="001B690C" w:rsidRPr="001B690C" w:rsidRDefault="001B690C" w:rsidP="00B56336">
      <w:pPr>
        <w:pStyle w:val="ListParagraph"/>
        <w:spacing w:after="0" w:line="240" w:lineRule="auto"/>
        <w:ind w:left="0"/>
        <w:rPr>
          <w:rFonts w:ascii="Calibri" w:eastAsia="Aptos" w:hAnsi="Calibri" w:cs="Calibri"/>
        </w:rPr>
      </w:pPr>
    </w:p>
    <w:p w14:paraId="66B54BAE" w14:textId="40889BC4" w:rsidR="009C2DDE" w:rsidRPr="001B690C" w:rsidRDefault="009C2DDE" w:rsidP="00B56336">
      <w:pPr>
        <w:pStyle w:val="ListParagraph"/>
        <w:numPr>
          <w:ilvl w:val="2"/>
          <w:numId w:val="14"/>
        </w:numPr>
        <w:spacing w:after="0" w:line="240" w:lineRule="auto"/>
        <w:ind w:left="0" w:firstLine="0"/>
        <w:rPr>
          <w:rFonts w:ascii="Calibri" w:eastAsia="Aptos" w:hAnsi="Calibri" w:cs="Calibri"/>
        </w:rPr>
      </w:pPr>
      <w:r w:rsidRPr="001B690C">
        <w:rPr>
          <w:rFonts w:ascii="Calibri" w:eastAsia="Aptos" w:hAnsi="Calibri" w:cs="Calibri"/>
        </w:rPr>
        <w:t>Discuss the talar implant and any patient-specific changes that need to be made</w:t>
      </w:r>
      <w:r w:rsidR="001B690C" w:rsidRPr="001B690C">
        <w:rPr>
          <w:rFonts w:ascii="Calibri" w:eastAsia="Aptos" w:hAnsi="Calibri" w:cs="Calibri"/>
        </w:rPr>
        <w:t>.</w:t>
      </w:r>
    </w:p>
    <w:p w14:paraId="0B176144" w14:textId="77777777" w:rsidR="001B690C" w:rsidRPr="001B690C" w:rsidRDefault="001B690C" w:rsidP="00B56336">
      <w:pPr>
        <w:pStyle w:val="ListParagraph"/>
        <w:spacing w:after="0" w:line="240" w:lineRule="auto"/>
        <w:ind w:left="0"/>
        <w:rPr>
          <w:rFonts w:ascii="Calibri" w:eastAsia="Aptos" w:hAnsi="Calibri" w:cs="Calibri"/>
        </w:rPr>
      </w:pPr>
    </w:p>
    <w:p w14:paraId="53B30AF7" w14:textId="0E6B80E3" w:rsidR="009C2DDE" w:rsidRPr="001B690C" w:rsidRDefault="009C2DDE" w:rsidP="00B56336">
      <w:pPr>
        <w:pStyle w:val="ListParagraph"/>
        <w:numPr>
          <w:ilvl w:val="2"/>
          <w:numId w:val="14"/>
        </w:numPr>
        <w:spacing w:after="0" w:line="240" w:lineRule="auto"/>
        <w:ind w:left="0" w:firstLine="0"/>
        <w:rPr>
          <w:rFonts w:ascii="Calibri" w:eastAsia="Aptos" w:hAnsi="Calibri" w:cs="Calibri"/>
        </w:rPr>
      </w:pPr>
      <w:r w:rsidRPr="001B690C">
        <w:rPr>
          <w:rFonts w:ascii="Calibri" w:eastAsia="Aptos" w:hAnsi="Calibri" w:cs="Calibri"/>
        </w:rPr>
        <w:t xml:space="preserve">Discuss implant sizing (95%,100%, 105% volume). </w:t>
      </w:r>
    </w:p>
    <w:p w14:paraId="783C79DC" w14:textId="77777777" w:rsidR="001B690C" w:rsidRPr="001B690C" w:rsidRDefault="001B690C" w:rsidP="00B56336">
      <w:pPr>
        <w:pStyle w:val="ListParagraph"/>
        <w:spacing w:after="0" w:line="240" w:lineRule="auto"/>
        <w:ind w:left="0"/>
        <w:rPr>
          <w:rFonts w:ascii="Calibri" w:eastAsia="Aptos" w:hAnsi="Calibri" w:cs="Calibri"/>
        </w:rPr>
      </w:pPr>
    </w:p>
    <w:p w14:paraId="773AEF21" w14:textId="6B427B8C" w:rsidR="009C2DDE" w:rsidRPr="001B690C" w:rsidRDefault="009C2DDE" w:rsidP="00B56336">
      <w:pPr>
        <w:pStyle w:val="ListParagraph"/>
        <w:numPr>
          <w:ilvl w:val="2"/>
          <w:numId w:val="14"/>
        </w:numPr>
        <w:spacing w:after="0" w:line="240" w:lineRule="auto"/>
        <w:ind w:left="0" w:firstLine="0"/>
        <w:rPr>
          <w:rFonts w:ascii="Calibri" w:eastAsia="Aptos" w:hAnsi="Calibri" w:cs="Calibri"/>
        </w:rPr>
      </w:pPr>
      <w:r w:rsidRPr="001B690C">
        <w:rPr>
          <w:rFonts w:ascii="Calibri" w:eastAsia="Aptos" w:hAnsi="Calibri" w:cs="Calibri"/>
        </w:rPr>
        <w:t>Discuss soft tissue attachment sites if needed</w:t>
      </w:r>
      <w:r w:rsidR="001B690C" w:rsidRPr="001B690C">
        <w:rPr>
          <w:rFonts w:ascii="Calibri" w:eastAsia="Aptos" w:hAnsi="Calibri" w:cs="Calibri"/>
        </w:rPr>
        <w:t>.</w:t>
      </w:r>
    </w:p>
    <w:p w14:paraId="14431636" w14:textId="77777777" w:rsidR="0029237C" w:rsidRPr="001B690C" w:rsidRDefault="0029237C" w:rsidP="001B690C">
      <w:pPr>
        <w:pStyle w:val="ListParagraph"/>
        <w:spacing w:after="0" w:line="240" w:lineRule="auto"/>
        <w:ind w:left="0"/>
        <w:rPr>
          <w:rFonts w:ascii="Calibri" w:eastAsia="Aptos" w:hAnsi="Calibri" w:cs="Calibri"/>
        </w:rPr>
      </w:pPr>
    </w:p>
    <w:p w14:paraId="09D64C82" w14:textId="59B7E8C1" w:rsidR="009C2DDE" w:rsidRPr="001B690C" w:rsidRDefault="009C2DDE" w:rsidP="001B690C">
      <w:pPr>
        <w:pStyle w:val="ListParagraph"/>
        <w:numPr>
          <w:ilvl w:val="1"/>
          <w:numId w:val="14"/>
        </w:numPr>
        <w:spacing w:after="0" w:line="240" w:lineRule="auto"/>
        <w:ind w:left="0" w:firstLine="0"/>
        <w:rPr>
          <w:rFonts w:ascii="Calibri" w:eastAsia="Aptos" w:hAnsi="Calibri" w:cs="Calibri"/>
        </w:rPr>
      </w:pPr>
      <w:r w:rsidRPr="001B690C">
        <w:rPr>
          <w:rFonts w:ascii="Calibri" w:eastAsia="Aptos" w:hAnsi="Calibri" w:cs="Calibri"/>
        </w:rPr>
        <w:t>Finalize</w:t>
      </w:r>
      <w:r w:rsidR="00B34754" w:rsidRPr="001B690C">
        <w:rPr>
          <w:rFonts w:ascii="Calibri" w:eastAsia="Aptos" w:hAnsi="Calibri" w:cs="Calibri"/>
        </w:rPr>
        <w:t xml:space="preserve"> </w:t>
      </w:r>
      <w:r w:rsidR="001B690C" w:rsidRPr="001B690C">
        <w:rPr>
          <w:rFonts w:ascii="Calibri" w:eastAsia="Aptos" w:hAnsi="Calibri" w:cs="Calibri"/>
        </w:rPr>
        <w:t xml:space="preserve">implant design </w:t>
      </w:r>
      <w:r w:rsidR="00B132BE" w:rsidRPr="001B690C">
        <w:rPr>
          <w:rFonts w:ascii="Calibri" w:eastAsia="Aptos" w:hAnsi="Calibri" w:cs="Calibri"/>
        </w:rPr>
        <w:t xml:space="preserve">computer-assisted design (CAD) file </w:t>
      </w:r>
      <w:r w:rsidR="00B34754" w:rsidRPr="001B690C">
        <w:rPr>
          <w:rFonts w:ascii="Calibri" w:eastAsia="Aptos" w:hAnsi="Calibri" w:cs="Calibri"/>
        </w:rPr>
        <w:t xml:space="preserve">using specialized software (e.g., </w:t>
      </w:r>
      <w:proofErr w:type="spellStart"/>
      <w:r w:rsidR="00B34754" w:rsidRPr="001B690C">
        <w:rPr>
          <w:rFonts w:ascii="Calibri" w:eastAsia="Aptos" w:hAnsi="Calibri" w:cs="Calibri"/>
        </w:rPr>
        <w:t>Materialise</w:t>
      </w:r>
      <w:proofErr w:type="spellEnd"/>
      <w:r w:rsidR="00B34754" w:rsidRPr="001B690C">
        <w:rPr>
          <w:rFonts w:ascii="Calibri" w:eastAsia="Aptos" w:hAnsi="Calibri" w:cs="Calibri"/>
        </w:rPr>
        <w:t xml:space="preserve"> 3-matic, SolidWorks). </w:t>
      </w:r>
    </w:p>
    <w:p w14:paraId="13C7292A" w14:textId="77777777" w:rsidR="001B690C" w:rsidRPr="001B690C" w:rsidRDefault="001B690C" w:rsidP="00B56336">
      <w:pPr>
        <w:pStyle w:val="ListParagraph"/>
        <w:spacing w:after="0" w:line="240" w:lineRule="auto"/>
        <w:ind w:left="0"/>
        <w:rPr>
          <w:rFonts w:ascii="Calibri" w:eastAsia="Aptos" w:hAnsi="Calibri" w:cs="Calibri"/>
        </w:rPr>
      </w:pPr>
    </w:p>
    <w:p w14:paraId="7092B48D" w14:textId="506CF5F5" w:rsidR="00B34754" w:rsidRPr="001B690C" w:rsidRDefault="009C2DDE" w:rsidP="00B56336">
      <w:pPr>
        <w:pStyle w:val="ListParagraph"/>
        <w:numPr>
          <w:ilvl w:val="2"/>
          <w:numId w:val="14"/>
        </w:numPr>
        <w:spacing w:after="0" w:line="240" w:lineRule="auto"/>
        <w:ind w:left="0" w:firstLine="0"/>
        <w:rPr>
          <w:rFonts w:ascii="Calibri" w:eastAsia="Aptos" w:hAnsi="Calibri" w:cs="Calibri"/>
        </w:rPr>
      </w:pPr>
      <w:proofErr w:type="spellStart"/>
      <w:r w:rsidRPr="001B690C">
        <w:rPr>
          <w:rFonts w:ascii="Calibri" w:eastAsia="Aptos" w:hAnsi="Calibri" w:cs="Calibri"/>
        </w:rPr>
        <w:t>Remesh</w:t>
      </w:r>
      <w:proofErr w:type="spellEnd"/>
      <w:r w:rsidRPr="001B690C">
        <w:rPr>
          <w:rFonts w:ascii="Calibri" w:eastAsia="Aptos" w:hAnsi="Calibri" w:cs="Calibri"/>
        </w:rPr>
        <w:t xml:space="preserve"> the talar implant using a remeshing feature</w:t>
      </w:r>
      <w:r w:rsidR="005108F4" w:rsidRPr="001B690C">
        <w:rPr>
          <w:rFonts w:ascii="Calibri" w:eastAsia="Aptos" w:hAnsi="Calibri" w:cs="Calibri"/>
        </w:rPr>
        <w:t xml:space="preserve"> to optimize triangle size and mesh smoothness.</w:t>
      </w:r>
    </w:p>
    <w:p w14:paraId="18C646D7" w14:textId="77777777" w:rsidR="001B690C" w:rsidRPr="001B690C" w:rsidRDefault="001B690C" w:rsidP="00B56336">
      <w:pPr>
        <w:pStyle w:val="ListParagraph"/>
        <w:spacing w:after="0" w:line="240" w:lineRule="auto"/>
        <w:ind w:left="0"/>
        <w:rPr>
          <w:rFonts w:ascii="Calibri" w:eastAsia="Aptos" w:hAnsi="Calibri" w:cs="Calibri"/>
        </w:rPr>
      </w:pPr>
    </w:p>
    <w:p w14:paraId="6B54D742" w14:textId="016CEBBE" w:rsidR="009C2DDE" w:rsidRPr="001B690C" w:rsidRDefault="009C2DDE" w:rsidP="00B56336">
      <w:pPr>
        <w:pStyle w:val="ListParagraph"/>
        <w:numPr>
          <w:ilvl w:val="2"/>
          <w:numId w:val="14"/>
        </w:numPr>
        <w:spacing w:after="0" w:line="240" w:lineRule="auto"/>
        <w:ind w:left="0" w:firstLine="0"/>
        <w:rPr>
          <w:rFonts w:ascii="Calibri" w:eastAsia="Aptos" w:hAnsi="Calibri" w:cs="Calibri"/>
        </w:rPr>
      </w:pPr>
      <w:r w:rsidRPr="001B690C">
        <w:rPr>
          <w:rFonts w:ascii="Calibri" w:eastAsia="Aptos" w:hAnsi="Calibri" w:cs="Calibri"/>
        </w:rPr>
        <w:t>Smooth any non-anatomical prominence</w:t>
      </w:r>
      <w:r w:rsidR="001B690C" w:rsidRPr="001B690C">
        <w:rPr>
          <w:rFonts w:ascii="Calibri" w:eastAsia="Aptos" w:hAnsi="Calibri" w:cs="Calibri"/>
        </w:rPr>
        <w:t>,</w:t>
      </w:r>
      <w:r w:rsidRPr="001B690C">
        <w:rPr>
          <w:rFonts w:ascii="Calibri" w:eastAsia="Aptos" w:hAnsi="Calibri" w:cs="Calibri"/>
        </w:rPr>
        <w:t xml:space="preserve"> </w:t>
      </w:r>
      <w:r w:rsidR="005108F4" w:rsidRPr="001B690C">
        <w:rPr>
          <w:rFonts w:ascii="Calibri" w:eastAsia="Aptos" w:hAnsi="Calibri" w:cs="Calibri"/>
        </w:rPr>
        <w:t>such as osteophytes</w:t>
      </w:r>
      <w:r w:rsidR="001B690C" w:rsidRPr="001B690C">
        <w:rPr>
          <w:rFonts w:ascii="Calibri" w:eastAsia="Aptos" w:hAnsi="Calibri" w:cs="Calibri"/>
        </w:rPr>
        <w:t>,</w:t>
      </w:r>
      <w:r w:rsidR="005108F4" w:rsidRPr="001B690C">
        <w:rPr>
          <w:rFonts w:ascii="Calibri" w:eastAsia="Aptos" w:hAnsi="Calibri" w:cs="Calibri"/>
        </w:rPr>
        <w:t xml:space="preserve"> </w:t>
      </w:r>
      <w:r w:rsidRPr="00B56336">
        <w:rPr>
          <w:rFonts w:ascii="Calibri" w:eastAsia="Aptos" w:hAnsi="Calibri" w:cs="Calibri"/>
          <w:b/>
          <w:bCs/>
        </w:rPr>
        <w:t>using local smoothing</w:t>
      </w:r>
      <w:r w:rsidRPr="001B690C">
        <w:rPr>
          <w:rFonts w:ascii="Calibri" w:eastAsia="Aptos" w:hAnsi="Calibri" w:cs="Calibri"/>
        </w:rPr>
        <w:t xml:space="preserve"> or </w:t>
      </w:r>
      <w:r w:rsidR="001B690C" w:rsidRPr="001B690C">
        <w:rPr>
          <w:rFonts w:ascii="Calibri" w:eastAsia="Aptos" w:hAnsi="Calibri" w:cs="Calibri"/>
        </w:rPr>
        <w:t xml:space="preserve">a </w:t>
      </w:r>
      <w:r w:rsidR="001B690C" w:rsidRPr="00B56336">
        <w:rPr>
          <w:rFonts w:ascii="Calibri" w:eastAsia="Aptos" w:hAnsi="Calibri" w:cs="Calibri"/>
          <w:b/>
          <w:bCs/>
        </w:rPr>
        <w:t xml:space="preserve">Gaussian </w:t>
      </w:r>
      <w:r w:rsidRPr="00B56336">
        <w:rPr>
          <w:rFonts w:ascii="Calibri" w:eastAsia="Aptos" w:hAnsi="Calibri" w:cs="Calibri"/>
          <w:b/>
          <w:bCs/>
        </w:rPr>
        <w:t>smooth</w:t>
      </w:r>
      <w:r w:rsidR="001B690C" w:rsidRPr="001B690C">
        <w:rPr>
          <w:rFonts w:ascii="Calibri" w:eastAsia="Aptos" w:hAnsi="Calibri" w:cs="Calibri"/>
          <w:b/>
          <w:bCs/>
        </w:rPr>
        <w:t xml:space="preserve"> </w:t>
      </w:r>
      <w:r w:rsidR="001B690C" w:rsidRPr="00B56336">
        <w:rPr>
          <w:rFonts w:ascii="Calibri" w:eastAsia="Aptos" w:hAnsi="Calibri" w:cs="Calibri"/>
        </w:rPr>
        <w:t>option.</w:t>
      </w:r>
    </w:p>
    <w:p w14:paraId="50E4F726" w14:textId="64A6CE26" w:rsidR="009C2DDE" w:rsidRPr="001B690C" w:rsidRDefault="009C2DDE" w:rsidP="00B56336">
      <w:pPr>
        <w:pStyle w:val="ListParagraph"/>
        <w:numPr>
          <w:ilvl w:val="2"/>
          <w:numId w:val="14"/>
        </w:numPr>
        <w:spacing w:after="0" w:line="240" w:lineRule="auto"/>
        <w:ind w:left="0" w:firstLine="0"/>
        <w:rPr>
          <w:rFonts w:ascii="Calibri" w:eastAsia="Aptos" w:hAnsi="Calibri" w:cs="Calibri"/>
        </w:rPr>
      </w:pPr>
      <w:r w:rsidRPr="001B690C">
        <w:rPr>
          <w:rFonts w:ascii="Calibri" w:eastAsia="Aptos" w:hAnsi="Calibri" w:cs="Calibri"/>
        </w:rPr>
        <w:t xml:space="preserve">Fill in the </w:t>
      </w:r>
      <w:r w:rsidR="005108F4" w:rsidRPr="001B690C">
        <w:rPr>
          <w:rFonts w:ascii="Calibri" w:eastAsia="Aptos" w:hAnsi="Calibri" w:cs="Calibri"/>
        </w:rPr>
        <w:t xml:space="preserve">bony cavities </w:t>
      </w:r>
      <w:r w:rsidRPr="001B690C">
        <w:rPr>
          <w:rFonts w:ascii="Calibri" w:eastAsia="Aptos" w:hAnsi="Calibri" w:cs="Calibri"/>
        </w:rPr>
        <w:t xml:space="preserve">to increase </w:t>
      </w:r>
      <w:r w:rsidR="001B690C" w:rsidRPr="001B690C">
        <w:rPr>
          <w:rFonts w:ascii="Calibri" w:eastAsia="Aptos" w:hAnsi="Calibri" w:cs="Calibri"/>
        </w:rPr>
        <w:t xml:space="preserve">the </w:t>
      </w:r>
      <w:r w:rsidRPr="001B690C">
        <w:rPr>
          <w:rFonts w:ascii="Calibri" w:eastAsia="Aptos" w:hAnsi="Calibri" w:cs="Calibri"/>
        </w:rPr>
        <w:t>material strength of the implant</w:t>
      </w:r>
      <w:r w:rsidR="001B690C" w:rsidRPr="001B690C">
        <w:rPr>
          <w:rFonts w:ascii="Calibri" w:eastAsia="Aptos" w:hAnsi="Calibri" w:cs="Calibri"/>
        </w:rPr>
        <w:t>.</w:t>
      </w:r>
    </w:p>
    <w:p w14:paraId="103592AF" w14:textId="77777777" w:rsidR="001B690C" w:rsidRPr="001B690C" w:rsidRDefault="001B690C" w:rsidP="00B56336">
      <w:pPr>
        <w:pStyle w:val="ListParagraph"/>
        <w:spacing w:after="0" w:line="240" w:lineRule="auto"/>
        <w:ind w:left="0"/>
        <w:rPr>
          <w:rFonts w:ascii="Calibri" w:eastAsia="Aptos" w:hAnsi="Calibri" w:cs="Calibri"/>
        </w:rPr>
      </w:pPr>
    </w:p>
    <w:p w14:paraId="3F9CC9B1" w14:textId="2D524539" w:rsidR="009C2DDE" w:rsidRPr="001B690C" w:rsidRDefault="009C2DDE" w:rsidP="00B56336">
      <w:pPr>
        <w:pStyle w:val="ListParagraph"/>
        <w:numPr>
          <w:ilvl w:val="2"/>
          <w:numId w:val="14"/>
        </w:numPr>
        <w:spacing w:after="0" w:line="240" w:lineRule="auto"/>
        <w:ind w:left="0" w:firstLine="0"/>
        <w:rPr>
          <w:rFonts w:ascii="Calibri" w:eastAsia="Aptos" w:hAnsi="Calibri" w:cs="Calibri"/>
        </w:rPr>
      </w:pPr>
      <w:r w:rsidRPr="001B690C">
        <w:rPr>
          <w:rFonts w:ascii="Calibri" w:eastAsia="Aptos" w:hAnsi="Calibri" w:cs="Calibri"/>
        </w:rPr>
        <w:t>Use local smoothing tools to ensure the articular surfaces of the talar implant match the surrounding articular surfaces</w:t>
      </w:r>
      <w:r w:rsidR="001B690C" w:rsidRPr="001B690C">
        <w:rPr>
          <w:rFonts w:ascii="Calibri" w:eastAsia="Aptos" w:hAnsi="Calibri" w:cs="Calibri"/>
        </w:rPr>
        <w:t>.</w:t>
      </w:r>
    </w:p>
    <w:p w14:paraId="1A502EB6" w14:textId="77777777" w:rsidR="0029237C" w:rsidRPr="001B690C" w:rsidRDefault="0029237C" w:rsidP="001B690C">
      <w:pPr>
        <w:pStyle w:val="ListParagraph"/>
        <w:spacing w:after="0" w:line="240" w:lineRule="auto"/>
        <w:ind w:left="0"/>
        <w:rPr>
          <w:rFonts w:ascii="Calibri" w:eastAsia="Aptos" w:hAnsi="Calibri" w:cs="Calibri"/>
        </w:rPr>
      </w:pPr>
    </w:p>
    <w:p w14:paraId="0E8A9415" w14:textId="56BEE024" w:rsidR="00B132BE" w:rsidRPr="001B690C" w:rsidRDefault="00B34754" w:rsidP="001B690C">
      <w:pPr>
        <w:pStyle w:val="ListParagraph"/>
        <w:numPr>
          <w:ilvl w:val="1"/>
          <w:numId w:val="14"/>
        </w:numPr>
        <w:spacing w:after="0" w:line="240" w:lineRule="auto"/>
        <w:ind w:left="0" w:firstLine="0"/>
        <w:rPr>
          <w:rFonts w:ascii="Calibri" w:eastAsia="Aptos" w:hAnsi="Calibri" w:cs="Calibri"/>
        </w:rPr>
      </w:pPr>
      <w:r w:rsidRPr="001B690C">
        <w:rPr>
          <w:rFonts w:ascii="Calibri" w:eastAsia="Aptos" w:hAnsi="Calibri" w:cs="Calibri"/>
        </w:rPr>
        <w:t xml:space="preserve">Analyze implant mechanical properties (e.g., strength, surface area) using finite element analysis or analytic calculations. Compare predicted performance against </w:t>
      </w:r>
      <w:proofErr w:type="gramStart"/>
      <w:r w:rsidRPr="001B690C">
        <w:rPr>
          <w:rFonts w:ascii="Calibri" w:eastAsia="Aptos" w:hAnsi="Calibri" w:cs="Calibri"/>
        </w:rPr>
        <w:t>physiologic</w:t>
      </w:r>
      <w:proofErr w:type="gramEnd"/>
      <w:r w:rsidRPr="001B690C">
        <w:rPr>
          <w:rFonts w:ascii="Calibri" w:eastAsia="Aptos" w:hAnsi="Calibri" w:cs="Calibri"/>
        </w:rPr>
        <w:t xml:space="preserve"> loads expected for the clinical indication and against published benchmarks for 3D-</w:t>
      </w:r>
      <w:r w:rsidR="009C2DDE" w:rsidRPr="001B690C">
        <w:rPr>
          <w:rFonts w:ascii="Calibri" w:eastAsia="Aptos" w:hAnsi="Calibri" w:cs="Calibri"/>
        </w:rPr>
        <w:t>printed</w:t>
      </w:r>
      <w:r w:rsidRPr="001B690C">
        <w:rPr>
          <w:rFonts w:ascii="Calibri" w:eastAsia="Aptos" w:hAnsi="Calibri" w:cs="Calibri"/>
        </w:rPr>
        <w:t xml:space="preserve"> Cobalt chromium alloy materials. </w:t>
      </w:r>
    </w:p>
    <w:p w14:paraId="6E8D53D3" w14:textId="77777777" w:rsidR="001B690C" w:rsidRPr="001B690C" w:rsidRDefault="001B690C" w:rsidP="00B56336">
      <w:pPr>
        <w:pStyle w:val="ListParagraph"/>
        <w:spacing w:after="0" w:line="240" w:lineRule="auto"/>
        <w:ind w:left="0"/>
        <w:rPr>
          <w:rFonts w:ascii="Calibri" w:eastAsia="Aptos" w:hAnsi="Calibri" w:cs="Calibri"/>
        </w:rPr>
      </w:pPr>
    </w:p>
    <w:p w14:paraId="164D41A3" w14:textId="4A9C8342" w:rsidR="009C2DDE" w:rsidRPr="001B690C" w:rsidRDefault="009C2DDE" w:rsidP="00B56336">
      <w:pPr>
        <w:pStyle w:val="ListParagraph"/>
        <w:numPr>
          <w:ilvl w:val="2"/>
          <w:numId w:val="14"/>
        </w:numPr>
        <w:spacing w:after="0" w:line="240" w:lineRule="auto"/>
        <w:ind w:left="0" w:firstLine="0"/>
        <w:rPr>
          <w:rFonts w:ascii="Calibri" w:eastAsia="Aptos" w:hAnsi="Calibri" w:cs="Calibri"/>
        </w:rPr>
      </w:pPr>
      <w:r w:rsidRPr="001B690C">
        <w:rPr>
          <w:rFonts w:ascii="Calibri" w:eastAsia="Aptos" w:hAnsi="Calibri" w:cs="Calibri"/>
        </w:rPr>
        <w:t xml:space="preserve">Confirm the </w:t>
      </w:r>
      <w:r w:rsidR="001B690C" w:rsidRPr="001B690C">
        <w:rPr>
          <w:rFonts w:ascii="Calibri" w:eastAsia="Aptos" w:hAnsi="Calibri" w:cs="Calibri"/>
        </w:rPr>
        <w:t>cross-</w:t>
      </w:r>
      <w:r w:rsidRPr="001B690C">
        <w:rPr>
          <w:rFonts w:ascii="Calibri" w:eastAsia="Aptos" w:hAnsi="Calibri" w:cs="Calibri"/>
        </w:rPr>
        <w:t>sectional area of the implant is above the minimum for material strength</w:t>
      </w:r>
      <w:r w:rsidR="001B690C" w:rsidRPr="001B690C">
        <w:rPr>
          <w:rFonts w:ascii="Calibri" w:eastAsia="Aptos" w:hAnsi="Calibri" w:cs="Calibri"/>
        </w:rPr>
        <w:t>.</w:t>
      </w:r>
    </w:p>
    <w:p w14:paraId="7E7E4A1B" w14:textId="77777777" w:rsidR="0029237C" w:rsidRPr="001B690C" w:rsidRDefault="0029237C" w:rsidP="001B690C">
      <w:pPr>
        <w:pStyle w:val="ListParagraph"/>
        <w:spacing w:after="0" w:line="240" w:lineRule="auto"/>
        <w:ind w:left="0"/>
        <w:rPr>
          <w:rFonts w:ascii="Calibri" w:eastAsia="Aptos" w:hAnsi="Calibri" w:cs="Calibri"/>
        </w:rPr>
      </w:pPr>
    </w:p>
    <w:p w14:paraId="755F916A" w14:textId="77777777" w:rsidR="00B132BE" w:rsidRPr="001B690C" w:rsidRDefault="00B132BE" w:rsidP="001B690C">
      <w:pPr>
        <w:pStyle w:val="ListParagraph"/>
        <w:numPr>
          <w:ilvl w:val="0"/>
          <w:numId w:val="14"/>
        </w:numPr>
        <w:spacing w:after="0" w:line="240" w:lineRule="auto"/>
        <w:ind w:left="0" w:firstLine="0"/>
        <w:rPr>
          <w:rFonts w:ascii="Calibri" w:eastAsia="Aptos" w:hAnsi="Calibri" w:cs="Calibri"/>
          <w:b/>
          <w:bCs/>
        </w:rPr>
      </w:pPr>
      <w:r w:rsidRPr="001B690C">
        <w:rPr>
          <w:rFonts w:ascii="Calibri" w:eastAsia="Aptos" w:hAnsi="Calibri" w:cs="Calibri"/>
          <w:b/>
          <w:bCs/>
        </w:rPr>
        <w:t>3D printing process</w:t>
      </w:r>
    </w:p>
    <w:p w14:paraId="2522E2B6" w14:textId="77777777" w:rsidR="0029237C" w:rsidRPr="001B690C" w:rsidRDefault="0029237C" w:rsidP="001B690C">
      <w:pPr>
        <w:pStyle w:val="ListParagraph"/>
        <w:spacing w:after="0" w:line="240" w:lineRule="auto"/>
        <w:ind w:left="0"/>
        <w:rPr>
          <w:rFonts w:ascii="Calibri" w:eastAsia="Aptos" w:hAnsi="Calibri" w:cs="Calibri"/>
        </w:rPr>
      </w:pPr>
    </w:p>
    <w:p w14:paraId="3C7C6C79" w14:textId="2FFA1FDE" w:rsidR="000B20FC" w:rsidRPr="001B690C" w:rsidRDefault="000B20FC" w:rsidP="001B690C">
      <w:pPr>
        <w:pStyle w:val="ListParagraph"/>
        <w:numPr>
          <w:ilvl w:val="1"/>
          <w:numId w:val="14"/>
        </w:numPr>
        <w:spacing w:after="0" w:line="240" w:lineRule="auto"/>
        <w:ind w:left="0" w:firstLine="0"/>
        <w:rPr>
          <w:rFonts w:ascii="Calibri" w:eastAsia="Aptos" w:hAnsi="Calibri" w:cs="Calibri"/>
        </w:rPr>
      </w:pPr>
      <w:r w:rsidRPr="001B690C">
        <w:rPr>
          <w:rFonts w:ascii="Calibri" w:eastAsia="Aptos" w:hAnsi="Calibri" w:cs="Calibri"/>
        </w:rPr>
        <w:t>Export the finalized implant design CAD file as an STL file from the design software or other compatible format for additive manufacturing input.</w:t>
      </w:r>
    </w:p>
    <w:p w14:paraId="1E1C8BE1" w14:textId="77777777" w:rsidR="0029237C" w:rsidRPr="001B690C" w:rsidRDefault="0029237C" w:rsidP="001B690C">
      <w:pPr>
        <w:pStyle w:val="ListParagraph"/>
        <w:spacing w:after="0" w:line="240" w:lineRule="auto"/>
        <w:ind w:left="0"/>
        <w:rPr>
          <w:rFonts w:ascii="Calibri" w:eastAsia="Aptos" w:hAnsi="Calibri" w:cs="Calibri"/>
        </w:rPr>
      </w:pPr>
    </w:p>
    <w:p w14:paraId="20204F48" w14:textId="0ABDB05C" w:rsidR="00B132BE" w:rsidRPr="001B690C" w:rsidRDefault="00B132BE" w:rsidP="001B690C">
      <w:pPr>
        <w:pStyle w:val="ListParagraph"/>
        <w:numPr>
          <w:ilvl w:val="1"/>
          <w:numId w:val="14"/>
        </w:numPr>
        <w:spacing w:after="0" w:line="240" w:lineRule="auto"/>
        <w:ind w:left="0" w:firstLine="0"/>
        <w:rPr>
          <w:rFonts w:ascii="Calibri" w:eastAsia="Aptos" w:hAnsi="Calibri" w:cs="Calibri"/>
          <w:b/>
          <w:bCs/>
        </w:rPr>
      </w:pPr>
      <w:r w:rsidRPr="001B690C">
        <w:rPr>
          <w:rFonts w:ascii="Calibri" w:eastAsia="Aptos" w:hAnsi="Calibri" w:cs="Calibri"/>
          <w:b/>
          <w:bCs/>
        </w:rPr>
        <w:t>Slicing</w:t>
      </w:r>
    </w:p>
    <w:p w14:paraId="31A4C37A" w14:textId="77777777" w:rsidR="0029237C" w:rsidRPr="001B690C" w:rsidRDefault="0029237C" w:rsidP="001B690C">
      <w:pPr>
        <w:pStyle w:val="ListParagraph"/>
        <w:spacing w:after="0" w:line="240" w:lineRule="auto"/>
        <w:ind w:left="0"/>
        <w:rPr>
          <w:rFonts w:ascii="Calibri" w:eastAsia="Aptos" w:hAnsi="Calibri" w:cs="Calibri"/>
        </w:rPr>
      </w:pPr>
    </w:p>
    <w:p w14:paraId="3A3BD99F" w14:textId="29A54B03" w:rsidR="009C2DDE" w:rsidRPr="001B690C" w:rsidRDefault="000B20FC" w:rsidP="00B56336">
      <w:pPr>
        <w:pStyle w:val="ListParagraph"/>
        <w:numPr>
          <w:ilvl w:val="3"/>
          <w:numId w:val="14"/>
        </w:numPr>
        <w:spacing w:after="0" w:line="240" w:lineRule="auto"/>
        <w:ind w:left="0" w:firstLine="0"/>
        <w:rPr>
          <w:rFonts w:ascii="Calibri" w:eastAsia="Aptos" w:hAnsi="Calibri" w:cs="Calibri"/>
        </w:rPr>
      </w:pPr>
      <w:r w:rsidRPr="001B690C">
        <w:rPr>
          <w:rFonts w:ascii="Calibri" w:eastAsia="Aptos" w:hAnsi="Calibri" w:cs="Calibri"/>
        </w:rPr>
        <w:t xml:space="preserve">Import the STL file into the 3D </w:t>
      </w:r>
      <w:r w:rsidR="001B690C" w:rsidRPr="001B690C">
        <w:rPr>
          <w:rFonts w:ascii="Calibri" w:eastAsia="Aptos" w:hAnsi="Calibri" w:cs="Calibri"/>
        </w:rPr>
        <w:t xml:space="preserve">printer's </w:t>
      </w:r>
      <w:r w:rsidRPr="001B690C">
        <w:rPr>
          <w:rFonts w:ascii="Calibri" w:eastAsia="Aptos" w:hAnsi="Calibri" w:cs="Calibri"/>
        </w:rPr>
        <w:t>native software</w:t>
      </w:r>
      <w:r w:rsidR="001B690C" w:rsidRPr="001B690C">
        <w:rPr>
          <w:rFonts w:ascii="Calibri" w:eastAsia="Aptos" w:hAnsi="Calibri" w:cs="Calibri"/>
        </w:rPr>
        <w:t>.</w:t>
      </w:r>
      <w:r w:rsidRPr="001B690C">
        <w:rPr>
          <w:rFonts w:ascii="Calibri" w:eastAsia="Aptos" w:hAnsi="Calibri" w:cs="Calibri"/>
        </w:rPr>
        <w:t xml:space="preserve"> </w:t>
      </w:r>
    </w:p>
    <w:p w14:paraId="3F504C76" w14:textId="77777777" w:rsidR="001B690C" w:rsidRPr="001B690C" w:rsidRDefault="001B690C" w:rsidP="00B56336">
      <w:pPr>
        <w:pStyle w:val="ListParagraph"/>
        <w:spacing w:after="0" w:line="240" w:lineRule="auto"/>
        <w:ind w:left="0"/>
        <w:rPr>
          <w:rFonts w:ascii="Calibri" w:eastAsia="Aptos" w:hAnsi="Calibri" w:cs="Calibri"/>
        </w:rPr>
      </w:pPr>
    </w:p>
    <w:p w14:paraId="2B4E6F9A" w14:textId="3C9D2D4C" w:rsidR="009C2DDE" w:rsidRPr="001B690C" w:rsidRDefault="000B20FC" w:rsidP="00B56336">
      <w:pPr>
        <w:pStyle w:val="ListParagraph"/>
        <w:numPr>
          <w:ilvl w:val="3"/>
          <w:numId w:val="14"/>
        </w:numPr>
        <w:spacing w:after="0" w:line="240" w:lineRule="auto"/>
        <w:ind w:left="0" w:firstLine="0"/>
        <w:rPr>
          <w:rFonts w:ascii="Calibri" w:eastAsia="Aptos" w:hAnsi="Calibri" w:cs="Calibri"/>
        </w:rPr>
      </w:pPr>
      <w:r w:rsidRPr="001B690C">
        <w:rPr>
          <w:rFonts w:ascii="Calibri" w:eastAsia="Aptos" w:hAnsi="Calibri" w:cs="Calibri"/>
        </w:rPr>
        <w:t xml:space="preserve">Define print orientation </w:t>
      </w:r>
      <w:r w:rsidR="009C2DDE" w:rsidRPr="001B690C">
        <w:rPr>
          <w:rFonts w:ascii="Calibri" w:eastAsia="Aptos" w:hAnsi="Calibri" w:cs="Calibri"/>
        </w:rPr>
        <w:t xml:space="preserve">based on the critical anatomical facing regions of the </w:t>
      </w:r>
      <w:r w:rsidR="005108F4" w:rsidRPr="001B690C">
        <w:rPr>
          <w:rFonts w:ascii="Calibri" w:eastAsia="Aptos" w:hAnsi="Calibri" w:cs="Calibri"/>
        </w:rPr>
        <w:t>implant</w:t>
      </w:r>
      <w:r w:rsidR="001B690C" w:rsidRPr="001B690C">
        <w:rPr>
          <w:rFonts w:ascii="Calibri" w:eastAsia="Aptos" w:hAnsi="Calibri" w:cs="Calibri"/>
        </w:rPr>
        <w:t>,</w:t>
      </w:r>
      <w:r w:rsidR="005108F4" w:rsidRPr="001B690C">
        <w:rPr>
          <w:rFonts w:ascii="Calibri" w:eastAsia="Aptos" w:hAnsi="Calibri" w:cs="Calibri"/>
        </w:rPr>
        <w:t xml:space="preserve"> p</w:t>
      </w:r>
      <w:r w:rsidR="009C2DDE" w:rsidRPr="001B690C">
        <w:rPr>
          <w:rFonts w:ascii="Calibri" w:eastAsia="Aptos" w:hAnsi="Calibri" w:cs="Calibri"/>
        </w:rPr>
        <w:t>lacing articular surfaces away from the build plate.</w:t>
      </w:r>
      <w:r w:rsidRPr="001B690C">
        <w:rPr>
          <w:rFonts w:ascii="Calibri" w:eastAsia="Aptos" w:hAnsi="Calibri" w:cs="Calibri"/>
        </w:rPr>
        <w:t xml:space="preserve"> </w:t>
      </w:r>
    </w:p>
    <w:p w14:paraId="34428402" w14:textId="77777777" w:rsidR="001B690C" w:rsidRPr="001B690C" w:rsidRDefault="001B690C" w:rsidP="00B56336">
      <w:pPr>
        <w:pStyle w:val="ListParagraph"/>
        <w:spacing w:after="0" w:line="240" w:lineRule="auto"/>
        <w:ind w:left="0"/>
        <w:rPr>
          <w:rFonts w:ascii="Calibri" w:eastAsia="Aptos" w:hAnsi="Calibri" w:cs="Calibri"/>
        </w:rPr>
      </w:pPr>
    </w:p>
    <w:p w14:paraId="128E4551" w14:textId="6D8749C9" w:rsidR="00B132BE" w:rsidRPr="001B690C" w:rsidRDefault="009C2DDE" w:rsidP="00B56336">
      <w:pPr>
        <w:pStyle w:val="ListParagraph"/>
        <w:numPr>
          <w:ilvl w:val="3"/>
          <w:numId w:val="14"/>
        </w:numPr>
        <w:spacing w:after="0" w:line="240" w:lineRule="auto"/>
        <w:ind w:left="0" w:firstLine="0"/>
        <w:rPr>
          <w:rFonts w:ascii="Calibri" w:eastAsia="Aptos" w:hAnsi="Calibri" w:cs="Calibri"/>
        </w:rPr>
      </w:pPr>
      <w:r w:rsidRPr="001B690C">
        <w:rPr>
          <w:rFonts w:ascii="Calibri" w:eastAsia="Aptos" w:hAnsi="Calibri" w:cs="Calibri"/>
        </w:rPr>
        <w:t>G</w:t>
      </w:r>
      <w:r w:rsidR="000B20FC" w:rsidRPr="001B690C">
        <w:rPr>
          <w:rFonts w:ascii="Calibri" w:eastAsia="Aptos" w:hAnsi="Calibri" w:cs="Calibri"/>
        </w:rPr>
        <w:t>enerate support structures as required for overhanging features</w:t>
      </w:r>
      <w:r w:rsidR="001B690C" w:rsidRPr="001B690C">
        <w:rPr>
          <w:rFonts w:ascii="Calibri" w:eastAsia="Aptos" w:hAnsi="Calibri" w:cs="Calibri"/>
        </w:rPr>
        <w:t>.</w:t>
      </w:r>
    </w:p>
    <w:p w14:paraId="46A22741" w14:textId="77777777" w:rsidR="001B690C" w:rsidRPr="001B690C" w:rsidRDefault="001B690C" w:rsidP="00B56336">
      <w:pPr>
        <w:pStyle w:val="ListParagraph"/>
        <w:spacing w:after="0" w:line="240" w:lineRule="auto"/>
        <w:ind w:left="0"/>
        <w:rPr>
          <w:rFonts w:ascii="Calibri" w:eastAsia="Aptos" w:hAnsi="Calibri" w:cs="Calibri"/>
        </w:rPr>
      </w:pPr>
    </w:p>
    <w:p w14:paraId="2C5FC96D" w14:textId="453B70E1" w:rsidR="009C2DDE" w:rsidRPr="001B690C" w:rsidRDefault="005108F4" w:rsidP="00B56336">
      <w:pPr>
        <w:pStyle w:val="ListParagraph"/>
        <w:numPr>
          <w:ilvl w:val="3"/>
          <w:numId w:val="14"/>
        </w:numPr>
        <w:spacing w:after="0" w:line="240" w:lineRule="auto"/>
        <w:ind w:left="0" w:firstLine="0"/>
        <w:rPr>
          <w:rFonts w:ascii="Calibri" w:eastAsia="Aptos" w:hAnsi="Calibri" w:cs="Calibri"/>
        </w:rPr>
      </w:pPr>
      <w:r w:rsidRPr="001B690C">
        <w:rPr>
          <w:rFonts w:ascii="Calibri" w:eastAsia="Aptos" w:hAnsi="Calibri" w:cs="Calibri"/>
        </w:rPr>
        <w:t xml:space="preserve">Begin </w:t>
      </w:r>
      <w:r w:rsidR="001B690C" w:rsidRPr="001B690C">
        <w:rPr>
          <w:rFonts w:ascii="Calibri" w:eastAsia="Aptos" w:hAnsi="Calibri" w:cs="Calibri"/>
        </w:rPr>
        <w:t xml:space="preserve">the </w:t>
      </w:r>
      <w:r w:rsidRPr="001B690C">
        <w:rPr>
          <w:rFonts w:ascii="Calibri" w:eastAsia="Aptos" w:hAnsi="Calibri" w:cs="Calibri"/>
        </w:rPr>
        <w:t xml:space="preserve">slicing process within the </w:t>
      </w:r>
      <w:r w:rsidR="001B690C" w:rsidRPr="001B690C">
        <w:rPr>
          <w:rFonts w:ascii="Calibri" w:eastAsia="Aptos" w:hAnsi="Calibri" w:cs="Calibri"/>
        </w:rPr>
        <w:t xml:space="preserve">printer's </w:t>
      </w:r>
      <w:r w:rsidRPr="001B690C">
        <w:rPr>
          <w:rFonts w:ascii="Calibri" w:eastAsia="Aptos" w:hAnsi="Calibri" w:cs="Calibri"/>
        </w:rPr>
        <w:t xml:space="preserve">software and </w:t>
      </w:r>
      <w:proofErr w:type="gramStart"/>
      <w:r w:rsidRPr="001B690C">
        <w:rPr>
          <w:rFonts w:ascii="Calibri" w:eastAsia="Aptos" w:hAnsi="Calibri" w:cs="Calibri"/>
        </w:rPr>
        <w:t>convert</w:t>
      </w:r>
      <w:proofErr w:type="gramEnd"/>
      <w:r w:rsidRPr="001B690C">
        <w:rPr>
          <w:rFonts w:ascii="Calibri" w:eastAsia="Aptos" w:hAnsi="Calibri" w:cs="Calibri"/>
        </w:rPr>
        <w:t xml:space="preserve"> to G-code instructions.</w:t>
      </w:r>
    </w:p>
    <w:p w14:paraId="5BBF9C71" w14:textId="77777777" w:rsidR="0029237C" w:rsidRPr="001B690C" w:rsidRDefault="0029237C" w:rsidP="001B690C">
      <w:pPr>
        <w:pStyle w:val="ListParagraph"/>
        <w:spacing w:after="0" w:line="240" w:lineRule="auto"/>
        <w:ind w:left="0"/>
        <w:rPr>
          <w:rFonts w:ascii="Calibri" w:eastAsia="Aptos" w:hAnsi="Calibri" w:cs="Calibri"/>
        </w:rPr>
      </w:pPr>
    </w:p>
    <w:p w14:paraId="7705E4D4" w14:textId="5354AF51" w:rsidR="00B132BE" w:rsidRPr="001B690C" w:rsidRDefault="00B132BE" w:rsidP="001B690C">
      <w:pPr>
        <w:pStyle w:val="ListParagraph"/>
        <w:numPr>
          <w:ilvl w:val="1"/>
          <w:numId w:val="14"/>
        </w:numPr>
        <w:spacing w:after="0" w:line="240" w:lineRule="auto"/>
        <w:ind w:left="0" w:firstLine="0"/>
        <w:rPr>
          <w:rFonts w:ascii="Calibri" w:eastAsia="Aptos" w:hAnsi="Calibri" w:cs="Calibri"/>
        </w:rPr>
      </w:pPr>
      <w:r w:rsidRPr="001B690C">
        <w:rPr>
          <w:rFonts w:ascii="Calibri" w:eastAsia="Aptos" w:hAnsi="Calibri" w:cs="Calibri"/>
        </w:rPr>
        <w:t xml:space="preserve">3D printing of </w:t>
      </w:r>
      <w:r w:rsidR="001B690C" w:rsidRPr="001B690C">
        <w:rPr>
          <w:rFonts w:ascii="Calibri" w:eastAsia="Aptos" w:hAnsi="Calibri" w:cs="Calibri"/>
        </w:rPr>
        <w:t xml:space="preserve">an </w:t>
      </w:r>
      <w:r w:rsidRPr="001B690C">
        <w:rPr>
          <w:rFonts w:ascii="Calibri" w:eastAsia="Aptos" w:hAnsi="Calibri" w:cs="Calibri"/>
        </w:rPr>
        <w:t>implant</w:t>
      </w:r>
    </w:p>
    <w:p w14:paraId="415FA17A" w14:textId="77777777" w:rsidR="0029237C" w:rsidRPr="001B690C" w:rsidRDefault="0029237C" w:rsidP="001B690C">
      <w:pPr>
        <w:pStyle w:val="ListParagraph"/>
        <w:spacing w:after="0" w:line="240" w:lineRule="auto"/>
        <w:ind w:left="0"/>
        <w:rPr>
          <w:rFonts w:ascii="Calibri" w:eastAsia="Aptos" w:hAnsi="Calibri" w:cs="Calibri"/>
        </w:rPr>
      </w:pPr>
    </w:p>
    <w:p w14:paraId="0449C97E" w14:textId="77777777" w:rsidR="001B690C" w:rsidRPr="001B690C" w:rsidRDefault="000B20FC" w:rsidP="001B690C">
      <w:pPr>
        <w:pStyle w:val="ListParagraph"/>
        <w:numPr>
          <w:ilvl w:val="2"/>
          <w:numId w:val="14"/>
        </w:numPr>
        <w:spacing w:after="0" w:line="240" w:lineRule="auto"/>
        <w:ind w:left="0" w:firstLine="0"/>
        <w:rPr>
          <w:rFonts w:ascii="Calibri" w:eastAsia="Aptos" w:hAnsi="Calibri" w:cs="Calibri"/>
        </w:rPr>
      </w:pPr>
      <w:r w:rsidRPr="001B690C">
        <w:rPr>
          <w:rFonts w:ascii="Calibri" w:eastAsia="Aptos" w:hAnsi="Calibri" w:cs="Calibri"/>
        </w:rPr>
        <w:t xml:space="preserve">Manufacture implants using selective laser melting (SLM) or equivalent powder bed fusion technology with Ti-6Al-4V extra-low interstitial (ELI) powder. </w:t>
      </w:r>
    </w:p>
    <w:p w14:paraId="35C3D6C6" w14:textId="77777777" w:rsidR="001B690C" w:rsidRPr="001B690C" w:rsidRDefault="001B690C" w:rsidP="001B690C">
      <w:pPr>
        <w:pStyle w:val="ListParagraph"/>
        <w:spacing w:after="0" w:line="240" w:lineRule="auto"/>
        <w:ind w:left="0"/>
        <w:rPr>
          <w:rFonts w:ascii="Calibri" w:eastAsia="Aptos" w:hAnsi="Calibri" w:cs="Calibri"/>
        </w:rPr>
      </w:pPr>
    </w:p>
    <w:p w14:paraId="38287FE5" w14:textId="20C7DFDA" w:rsidR="00B132BE" w:rsidRPr="001B690C" w:rsidRDefault="001B690C" w:rsidP="00B56336">
      <w:pPr>
        <w:pStyle w:val="ListParagraph"/>
        <w:spacing w:after="0" w:line="240" w:lineRule="auto"/>
        <w:ind w:left="0"/>
        <w:rPr>
          <w:rFonts w:ascii="Calibri" w:eastAsia="Aptos" w:hAnsi="Calibri" w:cs="Calibri"/>
        </w:rPr>
      </w:pPr>
      <w:r w:rsidRPr="001B690C">
        <w:rPr>
          <w:rFonts w:ascii="Calibri" w:eastAsia="Aptos" w:hAnsi="Calibri" w:cs="Calibri"/>
        </w:rPr>
        <w:t xml:space="preserve">NOTE: </w:t>
      </w:r>
      <w:r w:rsidR="000B20FC" w:rsidRPr="001B690C">
        <w:rPr>
          <w:rFonts w:ascii="Calibri" w:eastAsia="Aptos" w:hAnsi="Calibri" w:cs="Calibri"/>
        </w:rPr>
        <w:t xml:space="preserve">Typical medical-grade powders have a particle size distribution of 15–45 µm and are processed under </w:t>
      </w:r>
      <w:r w:rsidRPr="001B690C">
        <w:rPr>
          <w:rFonts w:ascii="Calibri" w:eastAsia="Aptos" w:hAnsi="Calibri" w:cs="Calibri"/>
        </w:rPr>
        <w:t xml:space="preserve">an </w:t>
      </w:r>
      <w:r w:rsidR="000B20FC" w:rsidRPr="001B690C">
        <w:rPr>
          <w:rFonts w:ascii="Calibri" w:eastAsia="Aptos" w:hAnsi="Calibri" w:cs="Calibri"/>
        </w:rPr>
        <w:t>inert argon atmosphere with O₂ levels maintained ≤ 1.2 ppm.</w:t>
      </w:r>
    </w:p>
    <w:p w14:paraId="31E34A87" w14:textId="77777777" w:rsidR="0029237C" w:rsidRPr="001B690C" w:rsidRDefault="0029237C" w:rsidP="001B690C">
      <w:pPr>
        <w:pStyle w:val="ListParagraph"/>
        <w:spacing w:after="0" w:line="240" w:lineRule="auto"/>
        <w:ind w:left="0"/>
        <w:rPr>
          <w:rFonts w:ascii="Calibri" w:eastAsia="Aptos" w:hAnsi="Calibri" w:cs="Calibri"/>
        </w:rPr>
      </w:pPr>
    </w:p>
    <w:p w14:paraId="04BF36CE" w14:textId="01399965" w:rsidR="00B132BE" w:rsidRPr="001B690C" w:rsidRDefault="000B20FC" w:rsidP="001B690C">
      <w:pPr>
        <w:pStyle w:val="ListParagraph"/>
        <w:numPr>
          <w:ilvl w:val="2"/>
          <w:numId w:val="14"/>
        </w:numPr>
        <w:spacing w:after="0" w:line="240" w:lineRule="auto"/>
        <w:ind w:left="0" w:firstLine="0"/>
        <w:rPr>
          <w:rFonts w:ascii="Calibri" w:eastAsia="Aptos" w:hAnsi="Calibri" w:cs="Calibri"/>
        </w:rPr>
      </w:pPr>
      <w:r w:rsidRPr="001B690C">
        <w:rPr>
          <w:rFonts w:ascii="Calibri" w:eastAsia="Aptos" w:hAnsi="Calibri" w:cs="Calibri"/>
        </w:rPr>
        <w:t>Apply scanning parameters optimized by the printer manufacturer (e.g., 3D Systems), including laser type, power, hatch spacing, and layer thickness. Example values reported in the literature include a layer thickness of 30–60 µm, hatch spacing of 100–120 µm, and laser power of 150–300 W, with orientation defined in the z-axis when applicable.</w:t>
      </w:r>
    </w:p>
    <w:p w14:paraId="3AC32D91" w14:textId="77777777" w:rsidR="0029237C" w:rsidRPr="001B690C" w:rsidRDefault="0029237C" w:rsidP="001B690C">
      <w:pPr>
        <w:pStyle w:val="ListParagraph"/>
        <w:spacing w:after="0" w:line="240" w:lineRule="auto"/>
        <w:ind w:left="0"/>
        <w:rPr>
          <w:rFonts w:ascii="Calibri" w:eastAsia="Aptos" w:hAnsi="Calibri" w:cs="Calibri"/>
        </w:rPr>
      </w:pPr>
    </w:p>
    <w:p w14:paraId="4203C7EA" w14:textId="33C1B3F1" w:rsidR="00D83F23" w:rsidRPr="001B690C" w:rsidRDefault="00D83F23" w:rsidP="001B690C">
      <w:pPr>
        <w:pStyle w:val="ListParagraph"/>
        <w:numPr>
          <w:ilvl w:val="3"/>
          <w:numId w:val="14"/>
        </w:numPr>
        <w:spacing w:after="0" w:line="240" w:lineRule="auto"/>
        <w:ind w:left="0" w:firstLine="0"/>
        <w:rPr>
          <w:rFonts w:ascii="Calibri" w:eastAsia="Aptos" w:hAnsi="Calibri" w:cs="Calibri"/>
        </w:rPr>
      </w:pPr>
      <w:r w:rsidRPr="001B690C">
        <w:rPr>
          <w:rFonts w:ascii="Calibri" w:eastAsia="Aptos" w:hAnsi="Calibri" w:cs="Calibri"/>
        </w:rPr>
        <w:lastRenderedPageBreak/>
        <w:t xml:space="preserve">Utilize a heat source (e.g., fiber laser or electron beam) to selectively fuse </w:t>
      </w:r>
      <w:r w:rsidR="005108F4" w:rsidRPr="001B690C">
        <w:rPr>
          <w:rFonts w:ascii="Calibri" w:eastAsia="Aptos" w:hAnsi="Calibri" w:cs="Calibri"/>
        </w:rPr>
        <w:t xml:space="preserve">metallic </w:t>
      </w:r>
      <w:r w:rsidRPr="001B690C">
        <w:rPr>
          <w:rFonts w:ascii="Calibri" w:eastAsia="Aptos" w:hAnsi="Calibri" w:cs="Calibri"/>
        </w:rPr>
        <w:t>powder (particle size 15–45 µm) in an inert argon atmosphere (≤ 1.2 ppm O₂), forming the implant layer by layer on the build plate</w:t>
      </w:r>
      <w:r w:rsidR="001B690C" w:rsidRPr="001B690C">
        <w:rPr>
          <w:rFonts w:ascii="Calibri" w:eastAsia="Aptos" w:hAnsi="Calibri" w:cs="Calibri"/>
        </w:rPr>
        <w:t>.</w:t>
      </w:r>
    </w:p>
    <w:p w14:paraId="74AD6039" w14:textId="77777777" w:rsidR="0029237C" w:rsidRPr="001B690C" w:rsidRDefault="0029237C" w:rsidP="001B690C">
      <w:pPr>
        <w:pStyle w:val="ListParagraph"/>
        <w:spacing w:after="0" w:line="240" w:lineRule="auto"/>
        <w:ind w:left="0"/>
        <w:rPr>
          <w:rFonts w:ascii="Calibri" w:eastAsia="Aptos" w:hAnsi="Calibri" w:cs="Calibri"/>
        </w:rPr>
      </w:pPr>
    </w:p>
    <w:p w14:paraId="26522424" w14:textId="3D600885" w:rsidR="00D83F23" w:rsidRPr="001B690C" w:rsidRDefault="00D83F23" w:rsidP="001B690C">
      <w:pPr>
        <w:pStyle w:val="ListParagraph"/>
        <w:numPr>
          <w:ilvl w:val="2"/>
          <w:numId w:val="14"/>
        </w:numPr>
        <w:spacing w:after="0" w:line="240" w:lineRule="auto"/>
        <w:ind w:left="0" w:firstLine="0"/>
        <w:rPr>
          <w:rFonts w:ascii="Calibri" w:eastAsia="Aptos" w:hAnsi="Calibri" w:cs="Calibri"/>
        </w:rPr>
      </w:pPr>
      <w:r w:rsidRPr="001B690C">
        <w:rPr>
          <w:rFonts w:ascii="Calibri" w:eastAsia="Aptos" w:hAnsi="Calibri" w:cs="Calibri"/>
        </w:rPr>
        <w:t>Control relevant parameters</w:t>
      </w:r>
      <w:r w:rsidR="001B690C" w:rsidRPr="001B690C">
        <w:rPr>
          <w:rFonts w:ascii="Calibri" w:eastAsia="Aptos" w:hAnsi="Calibri" w:cs="Calibri"/>
        </w:rPr>
        <w:t>,</w:t>
      </w:r>
      <w:r w:rsidRPr="001B690C">
        <w:rPr>
          <w:rFonts w:ascii="Calibri" w:eastAsia="Aptos" w:hAnsi="Calibri" w:cs="Calibri"/>
        </w:rPr>
        <w:t xml:space="preserve"> including beam energy density, powder layer thickness, and build plate environment</w:t>
      </w:r>
      <w:r w:rsidR="001B690C" w:rsidRPr="001B690C">
        <w:rPr>
          <w:rFonts w:ascii="Calibri" w:eastAsia="Aptos" w:hAnsi="Calibri" w:cs="Calibri"/>
        </w:rPr>
        <w:t>,</w:t>
      </w:r>
      <w:r w:rsidRPr="001B690C">
        <w:rPr>
          <w:rFonts w:ascii="Calibri" w:eastAsia="Aptos" w:hAnsi="Calibri" w:cs="Calibri"/>
        </w:rPr>
        <w:t xml:space="preserve"> to ensure dimensional accuracy and mechanical integrity.</w:t>
      </w:r>
    </w:p>
    <w:p w14:paraId="2AFD3EC1" w14:textId="77777777" w:rsidR="0029237C" w:rsidRPr="001B690C" w:rsidRDefault="0029237C" w:rsidP="001B690C">
      <w:pPr>
        <w:pStyle w:val="ListParagraph"/>
        <w:spacing w:after="0" w:line="240" w:lineRule="auto"/>
        <w:ind w:left="0"/>
        <w:rPr>
          <w:rFonts w:ascii="Calibri" w:eastAsia="Aptos" w:hAnsi="Calibri" w:cs="Calibri"/>
        </w:rPr>
      </w:pPr>
    </w:p>
    <w:p w14:paraId="150EE2E7" w14:textId="77777777" w:rsidR="00B132BE" w:rsidRPr="001B690C" w:rsidRDefault="00B132BE" w:rsidP="001B690C">
      <w:pPr>
        <w:pStyle w:val="ListParagraph"/>
        <w:numPr>
          <w:ilvl w:val="1"/>
          <w:numId w:val="14"/>
        </w:numPr>
        <w:spacing w:after="0" w:line="240" w:lineRule="auto"/>
        <w:ind w:left="0" w:firstLine="0"/>
        <w:rPr>
          <w:rFonts w:ascii="Calibri" w:eastAsia="Aptos" w:hAnsi="Calibri" w:cs="Calibri"/>
        </w:rPr>
      </w:pPr>
      <w:r w:rsidRPr="001B690C">
        <w:rPr>
          <w:rFonts w:ascii="Calibri" w:eastAsia="Aptos" w:hAnsi="Calibri" w:cs="Calibri"/>
        </w:rPr>
        <w:t>Post processing</w:t>
      </w:r>
    </w:p>
    <w:p w14:paraId="424480F3" w14:textId="77777777" w:rsidR="0029237C" w:rsidRPr="001B690C" w:rsidRDefault="0029237C" w:rsidP="001B690C">
      <w:pPr>
        <w:pStyle w:val="ListParagraph"/>
        <w:spacing w:after="0" w:line="240" w:lineRule="auto"/>
        <w:ind w:left="0"/>
        <w:rPr>
          <w:rFonts w:ascii="Calibri" w:eastAsia="Aptos" w:hAnsi="Calibri" w:cs="Calibri"/>
        </w:rPr>
      </w:pPr>
    </w:p>
    <w:p w14:paraId="3A34DB6D" w14:textId="1B089FC1" w:rsidR="00D83F23" w:rsidRPr="001B690C" w:rsidRDefault="00D83F23" w:rsidP="001B690C">
      <w:pPr>
        <w:pStyle w:val="ListParagraph"/>
        <w:numPr>
          <w:ilvl w:val="2"/>
          <w:numId w:val="14"/>
        </w:numPr>
        <w:spacing w:after="0" w:line="240" w:lineRule="auto"/>
        <w:ind w:left="0" w:firstLine="0"/>
        <w:rPr>
          <w:rFonts w:ascii="Calibri" w:eastAsia="Aptos" w:hAnsi="Calibri" w:cs="Calibri"/>
        </w:rPr>
      </w:pPr>
      <w:r w:rsidRPr="001B690C">
        <w:rPr>
          <w:rFonts w:ascii="Calibri" w:eastAsia="Aptos" w:hAnsi="Calibri" w:cs="Calibri"/>
        </w:rPr>
        <w:t>Refine implant properties using hot isostatic pressing (HIP) to eliminate residual porosity, relieve stress, and improve microstructure</w:t>
      </w:r>
      <w:r w:rsidR="001B690C" w:rsidRPr="001B690C">
        <w:rPr>
          <w:rFonts w:ascii="Calibri" w:eastAsia="Aptos" w:hAnsi="Calibri" w:cs="Calibri"/>
        </w:rPr>
        <w:t>. Typical conditions reported in the literature include ~920 °C at 1000 bar for 120 min in an inert atmosphere.</w:t>
      </w:r>
    </w:p>
    <w:p w14:paraId="76F47C0D" w14:textId="332ACE36" w:rsidR="001B690C" w:rsidRPr="00B56336" w:rsidRDefault="001B690C" w:rsidP="00B56336">
      <w:pPr>
        <w:spacing w:after="0" w:line="240" w:lineRule="auto"/>
        <w:rPr>
          <w:rFonts w:ascii="Calibri" w:eastAsia="Aptos" w:hAnsi="Calibri" w:cs="Calibri"/>
        </w:rPr>
      </w:pPr>
    </w:p>
    <w:p w14:paraId="05ACEAD9" w14:textId="6BCE2325" w:rsidR="00CC7CF9" w:rsidRPr="00B56336" w:rsidRDefault="001B690C" w:rsidP="00B56336">
      <w:pPr>
        <w:spacing w:after="0" w:line="240" w:lineRule="auto"/>
        <w:rPr>
          <w:rFonts w:ascii="Calibri" w:eastAsia="Aptos" w:hAnsi="Calibri" w:cs="Calibri"/>
        </w:rPr>
      </w:pPr>
      <w:r w:rsidRPr="00B56336">
        <w:rPr>
          <w:rFonts w:ascii="Calibri" w:eastAsia="Aptos" w:hAnsi="Calibri" w:cs="Calibri"/>
        </w:rPr>
        <w:t xml:space="preserve">NOTE: </w:t>
      </w:r>
      <w:r w:rsidR="00CC7CF9" w:rsidRPr="00B56336">
        <w:rPr>
          <w:rFonts w:ascii="Calibri" w:eastAsia="Aptos" w:hAnsi="Calibri" w:cs="Calibri"/>
        </w:rPr>
        <w:t>Alternative heat treatments</w:t>
      </w:r>
      <w:r w:rsidRPr="00B56336">
        <w:rPr>
          <w:rFonts w:ascii="Calibri" w:eastAsia="Aptos" w:hAnsi="Calibri" w:cs="Calibri"/>
        </w:rPr>
        <w:t>,</w:t>
      </w:r>
      <w:r w:rsidR="00CC7CF9" w:rsidRPr="00B56336">
        <w:rPr>
          <w:rFonts w:ascii="Calibri" w:eastAsia="Aptos" w:hAnsi="Calibri" w:cs="Calibri"/>
        </w:rPr>
        <w:t xml:space="preserve"> such as annealing</w:t>
      </w:r>
      <w:r w:rsidRPr="00B56336">
        <w:rPr>
          <w:rFonts w:ascii="Calibri" w:eastAsia="Aptos" w:hAnsi="Calibri" w:cs="Calibri"/>
        </w:rPr>
        <w:t>,</w:t>
      </w:r>
      <w:r w:rsidR="00CC7CF9" w:rsidRPr="00B56336">
        <w:rPr>
          <w:rFonts w:ascii="Calibri" w:eastAsia="Aptos" w:hAnsi="Calibri" w:cs="Calibri"/>
        </w:rPr>
        <w:t xml:space="preserve"> may be applied depending on the implant material and design.</w:t>
      </w:r>
    </w:p>
    <w:p w14:paraId="6711D2C7" w14:textId="77777777" w:rsidR="001B690C" w:rsidRPr="001B690C" w:rsidRDefault="001B690C" w:rsidP="00B56336">
      <w:pPr>
        <w:pStyle w:val="ListParagraph"/>
        <w:spacing w:after="0" w:line="240" w:lineRule="auto"/>
        <w:ind w:left="0"/>
        <w:rPr>
          <w:rFonts w:ascii="Calibri" w:eastAsia="Aptos" w:hAnsi="Calibri" w:cs="Calibri"/>
        </w:rPr>
      </w:pPr>
    </w:p>
    <w:p w14:paraId="25600D6B" w14:textId="2B751D68" w:rsidR="00B132BE" w:rsidRPr="001B690C" w:rsidRDefault="00CC7CF9" w:rsidP="001B690C">
      <w:pPr>
        <w:pStyle w:val="ListParagraph"/>
        <w:numPr>
          <w:ilvl w:val="2"/>
          <w:numId w:val="14"/>
        </w:numPr>
        <w:spacing w:after="0" w:line="240" w:lineRule="auto"/>
        <w:ind w:left="0" w:firstLine="0"/>
        <w:rPr>
          <w:rFonts w:ascii="Calibri" w:eastAsia="Aptos" w:hAnsi="Calibri" w:cs="Calibri"/>
        </w:rPr>
      </w:pPr>
      <w:r w:rsidRPr="001B690C">
        <w:rPr>
          <w:rFonts w:ascii="Calibri" w:eastAsia="Aptos" w:hAnsi="Calibri" w:cs="Calibri"/>
        </w:rPr>
        <w:t>Remove implants from the build plate using electrical discharge machining (EDM). Cut through the thin base layer of the build using controlled spark erosion, with parameters selected to minimize thermal damage and maintain dimensional accuracy.</w:t>
      </w:r>
    </w:p>
    <w:p w14:paraId="6B311D70" w14:textId="77777777" w:rsidR="0029237C" w:rsidRPr="001B690C" w:rsidRDefault="0029237C" w:rsidP="001B690C">
      <w:pPr>
        <w:pStyle w:val="ListParagraph"/>
        <w:spacing w:after="0" w:line="240" w:lineRule="auto"/>
        <w:ind w:left="0"/>
        <w:rPr>
          <w:rFonts w:ascii="Calibri" w:eastAsia="Aptos" w:hAnsi="Calibri" w:cs="Calibri"/>
        </w:rPr>
      </w:pPr>
    </w:p>
    <w:p w14:paraId="70EF7724" w14:textId="0C35CE0E" w:rsidR="00B132BE" w:rsidRPr="001B690C" w:rsidRDefault="005108F4" w:rsidP="001B690C">
      <w:pPr>
        <w:pStyle w:val="ListParagraph"/>
        <w:numPr>
          <w:ilvl w:val="2"/>
          <w:numId w:val="14"/>
        </w:numPr>
        <w:spacing w:after="0" w:line="240" w:lineRule="auto"/>
        <w:ind w:left="0" w:firstLine="0"/>
        <w:rPr>
          <w:rFonts w:ascii="Calibri" w:eastAsia="Aptos" w:hAnsi="Calibri" w:cs="Calibri"/>
        </w:rPr>
      </w:pPr>
      <w:r w:rsidRPr="001B690C">
        <w:rPr>
          <w:rFonts w:ascii="Calibri" w:eastAsia="Aptos" w:hAnsi="Calibri" w:cs="Calibri"/>
        </w:rPr>
        <w:t>Use hand</w:t>
      </w:r>
      <w:r w:rsidR="001B690C" w:rsidRPr="001B690C">
        <w:rPr>
          <w:rFonts w:ascii="Calibri" w:eastAsia="Aptos" w:hAnsi="Calibri" w:cs="Calibri"/>
        </w:rPr>
        <w:t xml:space="preserve"> </w:t>
      </w:r>
      <w:r w:rsidRPr="001B690C">
        <w:rPr>
          <w:rFonts w:ascii="Calibri" w:eastAsia="Aptos" w:hAnsi="Calibri" w:cs="Calibri"/>
        </w:rPr>
        <w:t>tools to remove supports used for printing (</w:t>
      </w:r>
      <w:proofErr w:type="spellStart"/>
      <w:r w:rsidRPr="001B690C">
        <w:rPr>
          <w:rFonts w:ascii="Calibri" w:eastAsia="Aptos" w:hAnsi="Calibri" w:cs="Calibri"/>
        </w:rPr>
        <w:t>dremels</w:t>
      </w:r>
      <w:proofErr w:type="spellEnd"/>
      <w:r w:rsidRPr="001B690C">
        <w:rPr>
          <w:rFonts w:ascii="Calibri" w:eastAsia="Aptos" w:hAnsi="Calibri" w:cs="Calibri"/>
        </w:rPr>
        <w:t>, hand polisher).</w:t>
      </w:r>
    </w:p>
    <w:p w14:paraId="44C9E912" w14:textId="77777777" w:rsidR="0029237C" w:rsidRPr="001B690C" w:rsidRDefault="0029237C" w:rsidP="001B690C">
      <w:pPr>
        <w:pStyle w:val="ListParagraph"/>
        <w:spacing w:after="0" w:line="240" w:lineRule="auto"/>
        <w:ind w:left="0"/>
        <w:rPr>
          <w:rFonts w:ascii="Calibri" w:eastAsia="Aptos" w:hAnsi="Calibri" w:cs="Calibri"/>
        </w:rPr>
      </w:pPr>
    </w:p>
    <w:p w14:paraId="2DBAA5E7" w14:textId="6CCEECAE" w:rsidR="00B132BE" w:rsidRPr="001B690C" w:rsidRDefault="00CC7CF9" w:rsidP="001B690C">
      <w:pPr>
        <w:pStyle w:val="ListParagraph"/>
        <w:numPr>
          <w:ilvl w:val="2"/>
          <w:numId w:val="14"/>
        </w:numPr>
        <w:spacing w:after="0" w:line="240" w:lineRule="auto"/>
        <w:ind w:left="0" w:firstLine="0"/>
        <w:rPr>
          <w:rFonts w:ascii="Calibri" w:eastAsia="Aptos" w:hAnsi="Calibri" w:cs="Calibri"/>
        </w:rPr>
      </w:pPr>
      <w:r w:rsidRPr="001B690C">
        <w:rPr>
          <w:rFonts w:ascii="Calibri" w:eastAsia="Aptos" w:hAnsi="Calibri" w:cs="Calibri"/>
        </w:rPr>
        <w:t xml:space="preserve">Apply surface treatments to remove residual powder, fixtures, and adjust roughness. </w:t>
      </w:r>
      <w:r w:rsidR="005108F4" w:rsidRPr="001B690C">
        <w:rPr>
          <w:rFonts w:ascii="Calibri" w:eastAsia="Aptos" w:hAnsi="Calibri" w:cs="Calibri"/>
        </w:rPr>
        <w:t>Blast all porous surfaces and hand-polish articular surfaces.</w:t>
      </w:r>
    </w:p>
    <w:p w14:paraId="562B51E1" w14:textId="77777777" w:rsidR="0029237C" w:rsidRPr="001B690C" w:rsidRDefault="0029237C" w:rsidP="001B690C">
      <w:pPr>
        <w:pStyle w:val="ListParagraph"/>
        <w:spacing w:after="0" w:line="240" w:lineRule="auto"/>
        <w:ind w:left="0"/>
        <w:rPr>
          <w:rFonts w:ascii="Calibri" w:eastAsia="Aptos" w:hAnsi="Calibri" w:cs="Calibri"/>
        </w:rPr>
      </w:pPr>
    </w:p>
    <w:p w14:paraId="6C7B5247" w14:textId="01440FEB" w:rsidR="00B132BE" w:rsidRPr="001B690C" w:rsidRDefault="00CC7CF9" w:rsidP="001B690C">
      <w:pPr>
        <w:pStyle w:val="ListParagraph"/>
        <w:numPr>
          <w:ilvl w:val="3"/>
          <w:numId w:val="14"/>
        </w:numPr>
        <w:spacing w:after="0" w:line="240" w:lineRule="auto"/>
        <w:ind w:left="0" w:firstLine="0"/>
        <w:rPr>
          <w:rFonts w:ascii="Calibri" w:eastAsia="Aptos" w:hAnsi="Calibri" w:cs="Calibri"/>
        </w:rPr>
      </w:pPr>
      <w:r w:rsidRPr="001B690C">
        <w:rPr>
          <w:rFonts w:ascii="Calibri" w:eastAsia="Aptos" w:hAnsi="Calibri" w:cs="Calibri"/>
        </w:rPr>
        <w:t>Perform anodization according to SAE AMS 2488D Type II to enhance corrosion resistance and biocompatibility.</w:t>
      </w:r>
    </w:p>
    <w:p w14:paraId="220998CB" w14:textId="77777777" w:rsidR="0029237C" w:rsidRPr="001B690C" w:rsidRDefault="0029237C" w:rsidP="001B690C">
      <w:pPr>
        <w:pStyle w:val="ListParagraph"/>
        <w:spacing w:after="0" w:line="240" w:lineRule="auto"/>
        <w:ind w:left="0"/>
        <w:rPr>
          <w:rFonts w:ascii="Calibri" w:eastAsia="Aptos" w:hAnsi="Calibri" w:cs="Calibri"/>
        </w:rPr>
      </w:pPr>
    </w:p>
    <w:p w14:paraId="521052F2" w14:textId="60254210" w:rsidR="00B132BE" w:rsidRPr="001B690C" w:rsidRDefault="00CC7CF9" w:rsidP="001B690C">
      <w:pPr>
        <w:pStyle w:val="ListParagraph"/>
        <w:numPr>
          <w:ilvl w:val="1"/>
          <w:numId w:val="14"/>
        </w:numPr>
        <w:spacing w:after="0" w:line="240" w:lineRule="auto"/>
        <w:ind w:left="0" w:firstLine="0"/>
        <w:rPr>
          <w:rFonts w:ascii="Calibri" w:eastAsia="Aptos" w:hAnsi="Calibri" w:cs="Calibri"/>
        </w:rPr>
      </w:pPr>
      <w:r w:rsidRPr="001B690C">
        <w:rPr>
          <w:rFonts w:ascii="Calibri" w:eastAsia="Aptos" w:hAnsi="Calibri" w:cs="Calibri"/>
        </w:rPr>
        <w:t>Perform dimensional inspection of the finished implant using a height ga</w:t>
      </w:r>
      <w:r w:rsidR="001B690C" w:rsidRPr="001B690C">
        <w:rPr>
          <w:rFonts w:ascii="Calibri" w:eastAsia="Aptos" w:hAnsi="Calibri" w:cs="Calibri"/>
        </w:rPr>
        <w:t>u</w:t>
      </w:r>
      <w:r w:rsidRPr="001B690C">
        <w:rPr>
          <w:rFonts w:ascii="Calibri" w:eastAsia="Aptos" w:hAnsi="Calibri" w:cs="Calibri"/>
        </w:rPr>
        <w:t xml:space="preserve">ge and calibrated calipers. When higher precision is required, confirm measurements with </w:t>
      </w:r>
      <w:r w:rsidR="001B690C" w:rsidRPr="001B690C">
        <w:rPr>
          <w:rFonts w:ascii="Calibri" w:eastAsia="Aptos" w:hAnsi="Calibri" w:cs="Calibri"/>
        </w:rPr>
        <w:t xml:space="preserve">a </w:t>
      </w:r>
      <w:r w:rsidRPr="001B690C">
        <w:rPr>
          <w:rFonts w:ascii="Calibri" w:eastAsia="Aptos" w:hAnsi="Calibri" w:cs="Calibri"/>
        </w:rPr>
        <w:t>coordinate measuring machine (CMM) against the CAD model.</w:t>
      </w:r>
    </w:p>
    <w:p w14:paraId="54D08585" w14:textId="77777777" w:rsidR="001B690C" w:rsidRPr="001B690C" w:rsidRDefault="001B690C" w:rsidP="00B56336">
      <w:pPr>
        <w:pStyle w:val="ListParagraph"/>
        <w:spacing w:after="0" w:line="240" w:lineRule="auto"/>
        <w:ind w:left="0"/>
        <w:rPr>
          <w:rFonts w:ascii="Calibri" w:eastAsia="Aptos" w:hAnsi="Calibri" w:cs="Calibri"/>
        </w:rPr>
      </w:pPr>
    </w:p>
    <w:p w14:paraId="2F2522F4" w14:textId="63E9729B" w:rsidR="00CC7CF9" w:rsidRPr="001B690C" w:rsidRDefault="00CC7CF9" w:rsidP="00B56336">
      <w:pPr>
        <w:pStyle w:val="ListParagraph"/>
        <w:numPr>
          <w:ilvl w:val="2"/>
          <w:numId w:val="14"/>
        </w:numPr>
        <w:spacing w:after="0" w:line="240" w:lineRule="auto"/>
        <w:ind w:left="0" w:firstLine="0"/>
        <w:rPr>
          <w:rFonts w:ascii="Calibri" w:eastAsia="Aptos" w:hAnsi="Calibri" w:cs="Calibri"/>
        </w:rPr>
      </w:pPr>
      <w:r w:rsidRPr="001B690C">
        <w:rPr>
          <w:rFonts w:ascii="Calibri" w:eastAsia="Aptos" w:hAnsi="Calibri" w:cs="Calibri"/>
        </w:rPr>
        <w:t>Inspect surface finish and porosity visually and by microscopy to ensure accuracy of porous structures and machining features. Confirm surface roughness values (Ra) fall within design specifications for osseointegration and instrumentation interfaces.</w:t>
      </w:r>
    </w:p>
    <w:p w14:paraId="003F9043" w14:textId="77777777" w:rsidR="001B690C" w:rsidRPr="001B690C" w:rsidRDefault="001B690C" w:rsidP="00B56336">
      <w:pPr>
        <w:pStyle w:val="ListParagraph"/>
        <w:spacing w:after="0" w:line="240" w:lineRule="auto"/>
        <w:ind w:left="0"/>
        <w:rPr>
          <w:rFonts w:ascii="Calibri" w:eastAsia="Aptos" w:hAnsi="Calibri" w:cs="Calibri"/>
        </w:rPr>
      </w:pPr>
    </w:p>
    <w:p w14:paraId="7C0BB87B" w14:textId="21CEEF1E" w:rsidR="00CC7CF9" w:rsidRPr="001B690C" w:rsidRDefault="000C5B38" w:rsidP="00B56336">
      <w:pPr>
        <w:pStyle w:val="ListParagraph"/>
        <w:numPr>
          <w:ilvl w:val="2"/>
          <w:numId w:val="14"/>
        </w:numPr>
        <w:spacing w:after="0" w:line="240" w:lineRule="auto"/>
        <w:ind w:left="0" w:firstLine="0"/>
        <w:rPr>
          <w:rFonts w:ascii="Calibri" w:eastAsia="Aptos" w:hAnsi="Calibri" w:cs="Calibri"/>
        </w:rPr>
      </w:pPr>
      <w:r w:rsidRPr="001B690C">
        <w:rPr>
          <w:rFonts w:ascii="Calibri" w:eastAsia="Aptos" w:hAnsi="Calibri" w:cs="Calibri"/>
        </w:rPr>
        <w:t xml:space="preserve">Verify mechanical properties by lot-release testing performed on </w:t>
      </w:r>
      <w:proofErr w:type="spellStart"/>
      <w:r w:rsidRPr="001B690C">
        <w:rPr>
          <w:rFonts w:ascii="Calibri" w:eastAsia="Aptos" w:hAnsi="Calibri" w:cs="Calibri"/>
        </w:rPr>
        <w:t>dogbone</w:t>
      </w:r>
      <w:proofErr w:type="spellEnd"/>
      <w:r w:rsidRPr="001B690C">
        <w:rPr>
          <w:rFonts w:ascii="Calibri" w:eastAsia="Aptos" w:hAnsi="Calibri" w:cs="Calibri"/>
        </w:rPr>
        <w:t xml:space="preserve"> specimens printed on the same build plate. Test specimens undergo tensile testing to confirm </w:t>
      </w:r>
      <w:r w:rsidR="001B690C" w:rsidRPr="001B690C">
        <w:rPr>
          <w:rFonts w:ascii="Calibri" w:eastAsia="Aptos" w:hAnsi="Calibri" w:cs="Calibri"/>
        </w:rPr>
        <w:t xml:space="preserve">that the </w:t>
      </w:r>
      <w:r w:rsidRPr="001B690C">
        <w:rPr>
          <w:rFonts w:ascii="Calibri" w:eastAsia="Aptos" w:hAnsi="Calibri" w:cs="Calibri"/>
        </w:rPr>
        <w:t xml:space="preserve">mechanical strength meets published benchmarks for Ti-6Al-4V ELI (or </w:t>
      </w:r>
      <w:proofErr w:type="gramStart"/>
      <w:r w:rsidRPr="001B690C">
        <w:rPr>
          <w:rFonts w:ascii="Calibri" w:eastAsia="Aptos" w:hAnsi="Calibri" w:cs="Calibri"/>
        </w:rPr>
        <w:t>other</w:t>
      </w:r>
      <w:proofErr w:type="gramEnd"/>
      <w:r w:rsidRPr="001B690C">
        <w:rPr>
          <w:rFonts w:ascii="Calibri" w:eastAsia="Aptos" w:hAnsi="Calibri" w:cs="Calibri"/>
        </w:rPr>
        <w:t xml:space="preserve"> implant alloy). </w:t>
      </w:r>
      <w:r w:rsidR="001B690C" w:rsidRPr="001B690C">
        <w:rPr>
          <w:rFonts w:ascii="Calibri" w:eastAsia="Aptos" w:hAnsi="Calibri" w:cs="Calibri"/>
        </w:rPr>
        <w:t>Record d</w:t>
      </w:r>
      <w:r w:rsidRPr="001B690C">
        <w:rPr>
          <w:rFonts w:ascii="Calibri" w:eastAsia="Aptos" w:hAnsi="Calibri" w:cs="Calibri"/>
        </w:rPr>
        <w:t>imensional measurements of test specimens to validate print accuracy.</w:t>
      </w:r>
    </w:p>
    <w:p w14:paraId="744E319F" w14:textId="77777777" w:rsidR="0029237C" w:rsidRPr="001B690C" w:rsidRDefault="0029237C" w:rsidP="001B690C">
      <w:pPr>
        <w:pStyle w:val="ListParagraph"/>
        <w:spacing w:after="0" w:line="240" w:lineRule="auto"/>
        <w:ind w:left="0"/>
        <w:rPr>
          <w:rFonts w:ascii="Calibri" w:eastAsia="Aptos" w:hAnsi="Calibri" w:cs="Calibri"/>
        </w:rPr>
      </w:pPr>
    </w:p>
    <w:p w14:paraId="574AF025" w14:textId="2A5389B6" w:rsidR="00B132BE" w:rsidRPr="00B72EDD" w:rsidRDefault="00B132BE" w:rsidP="001B690C">
      <w:pPr>
        <w:pStyle w:val="ListParagraph"/>
        <w:numPr>
          <w:ilvl w:val="0"/>
          <w:numId w:val="14"/>
        </w:numPr>
        <w:spacing w:after="0" w:line="240" w:lineRule="auto"/>
        <w:ind w:left="0" w:firstLine="0"/>
        <w:rPr>
          <w:rFonts w:ascii="Calibri" w:eastAsia="Aptos" w:hAnsi="Calibri" w:cs="Calibri"/>
          <w:b/>
          <w:bCs/>
          <w:color w:val="EE0000"/>
          <w:highlight w:val="yellow"/>
        </w:rPr>
      </w:pPr>
      <w:r w:rsidRPr="00B72EDD">
        <w:rPr>
          <w:rFonts w:ascii="Calibri" w:eastAsia="Aptos" w:hAnsi="Calibri" w:cs="Calibri"/>
          <w:b/>
          <w:bCs/>
          <w:color w:val="EE0000"/>
          <w:highlight w:val="yellow"/>
        </w:rPr>
        <w:t xml:space="preserve">The </w:t>
      </w:r>
      <w:r w:rsidR="0029237C" w:rsidRPr="00B72EDD">
        <w:rPr>
          <w:rFonts w:ascii="Calibri" w:eastAsia="Aptos" w:hAnsi="Calibri" w:cs="Calibri"/>
          <w:b/>
          <w:bCs/>
          <w:color w:val="EE0000"/>
          <w:highlight w:val="yellow"/>
        </w:rPr>
        <w:t>s</w:t>
      </w:r>
      <w:r w:rsidRPr="00B72EDD">
        <w:rPr>
          <w:rFonts w:ascii="Calibri" w:eastAsia="Aptos" w:hAnsi="Calibri" w:cs="Calibri"/>
          <w:b/>
          <w:bCs/>
          <w:color w:val="EE0000"/>
          <w:highlight w:val="yellow"/>
        </w:rPr>
        <w:t>urgery</w:t>
      </w:r>
    </w:p>
    <w:p w14:paraId="783D9512" w14:textId="77777777" w:rsidR="0029237C" w:rsidRPr="00B72EDD" w:rsidRDefault="0029237C" w:rsidP="001B690C">
      <w:pPr>
        <w:pStyle w:val="ListParagraph"/>
        <w:spacing w:after="0" w:line="240" w:lineRule="auto"/>
        <w:ind w:left="0"/>
        <w:rPr>
          <w:rFonts w:ascii="Calibri" w:eastAsia="Aptos" w:hAnsi="Calibri" w:cs="Calibri"/>
          <w:color w:val="EE0000"/>
          <w:highlight w:val="yellow"/>
        </w:rPr>
      </w:pPr>
    </w:p>
    <w:p w14:paraId="70EB9A4C" w14:textId="0E60BF01" w:rsidR="00B132BE" w:rsidRPr="00B72EDD" w:rsidRDefault="00B132BE" w:rsidP="001B690C">
      <w:pPr>
        <w:pStyle w:val="ListParagraph"/>
        <w:numPr>
          <w:ilvl w:val="1"/>
          <w:numId w:val="14"/>
        </w:numPr>
        <w:spacing w:after="0" w:line="240" w:lineRule="auto"/>
        <w:ind w:left="0" w:firstLine="0"/>
        <w:rPr>
          <w:rFonts w:ascii="Calibri" w:eastAsia="Aptos" w:hAnsi="Calibri" w:cs="Calibri"/>
          <w:color w:val="EE0000"/>
          <w:highlight w:val="yellow"/>
        </w:rPr>
      </w:pPr>
      <w:r w:rsidRPr="00B72EDD">
        <w:rPr>
          <w:rFonts w:ascii="Calibri" w:eastAsia="Aptos" w:hAnsi="Calibri" w:cs="Calibri"/>
          <w:color w:val="EE0000"/>
          <w:highlight w:val="yellow"/>
        </w:rPr>
        <w:t>Preoperative work-up</w:t>
      </w:r>
    </w:p>
    <w:p w14:paraId="07ED61D8" w14:textId="77777777" w:rsidR="0029237C" w:rsidRPr="00B72EDD" w:rsidRDefault="0029237C" w:rsidP="001B690C">
      <w:pPr>
        <w:pStyle w:val="ListParagraph"/>
        <w:spacing w:after="0" w:line="240" w:lineRule="auto"/>
        <w:ind w:left="0"/>
        <w:rPr>
          <w:rFonts w:ascii="Calibri" w:eastAsia="Aptos" w:hAnsi="Calibri" w:cs="Calibri"/>
          <w:color w:val="EE0000"/>
          <w:highlight w:val="yellow"/>
        </w:rPr>
      </w:pPr>
    </w:p>
    <w:p w14:paraId="198B542A" w14:textId="1AB81ABB" w:rsidR="00B132BE" w:rsidRPr="00B72EDD" w:rsidRDefault="00B132BE" w:rsidP="001B690C">
      <w:pPr>
        <w:pStyle w:val="ListParagraph"/>
        <w:numPr>
          <w:ilvl w:val="2"/>
          <w:numId w:val="14"/>
        </w:numPr>
        <w:spacing w:after="0" w:line="240" w:lineRule="auto"/>
        <w:ind w:left="0" w:firstLine="0"/>
        <w:rPr>
          <w:rFonts w:ascii="Calibri" w:eastAsia="Aptos" w:hAnsi="Calibri" w:cs="Calibri"/>
          <w:color w:val="EE0000"/>
          <w:highlight w:val="yellow"/>
        </w:rPr>
      </w:pPr>
      <w:r w:rsidRPr="00B72EDD">
        <w:rPr>
          <w:rFonts w:ascii="Calibri" w:eastAsia="Aptos" w:hAnsi="Calibri" w:cs="Calibri"/>
          <w:color w:val="EE0000"/>
          <w:highlight w:val="yellow"/>
        </w:rPr>
        <w:t xml:space="preserve">See </w:t>
      </w:r>
      <w:r w:rsidR="001B690C" w:rsidRPr="00B72EDD">
        <w:rPr>
          <w:rFonts w:ascii="Calibri" w:eastAsia="Aptos" w:hAnsi="Calibri" w:cs="Calibri"/>
          <w:color w:val="EE0000"/>
          <w:highlight w:val="yellow"/>
        </w:rPr>
        <w:t xml:space="preserve">patient encounter </w:t>
      </w:r>
      <w:r w:rsidRPr="00B72EDD">
        <w:rPr>
          <w:rFonts w:ascii="Calibri" w:eastAsia="Aptos" w:hAnsi="Calibri" w:cs="Calibri"/>
          <w:color w:val="EE0000"/>
          <w:highlight w:val="yellow"/>
        </w:rPr>
        <w:t>(</w:t>
      </w:r>
      <w:r w:rsidR="001B690C" w:rsidRPr="00B72EDD">
        <w:rPr>
          <w:rFonts w:ascii="Calibri" w:eastAsia="Aptos" w:hAnsi="Calibri" w:cs="Calibri"/>
          <w:color w:val="EE0000"/>
          <w:highlight w:val="yellow"/>
        </w:rPr>
        <w:t xml:space="preserve">step </w:t>
      </w:r>
      <w:r w:rsidRPr="00B72EDD">
        <w:rPr>
          <w:rFonts w:ascii="Calibri" w:eastAsia="Aptos" w:hAnsi="Calibri" w:cs="Calibri"/>
          <w:color w:val="EE0000"/>
          <w:highlight w:val="yellow"/>
        </w:rPr>
        <w:t>1)</w:t>
      </w:r>
    </w:p>
    <w:p w14:paraId="267AE292" w14:textId="77777777" w:rsidR="0029237C" w:rsidRPr="00B72EDD" w:rsidRDefault="0029237C" w:rsidP="001B690C">
      <w:pPr>
        <w:pStyle w:val="ListParagraph"/>
        <w:spacing w:after="0" w:line="240" w:lineRule="auto"/>
        <w:ind w:left="0"/>
        <w:rPr>
          <w:rFonts w:ascii="Calibri" w:eastAsia="Aptos" w:hAnsi="Calibri" w:cs="Calibri"/>
          <w:color w:val="EE0000"/>
          <w:highlight w:val="yellow"/>
        </w:rPr>
      </w:pPr>
    </w:p>
    <w:p w14:paraId="1128A128" w14:textId="534C8816" w:rsidR="00B132BE" w:rsidRPr="00B72EDD" w:rsidRDefault="001B690C" w:rsidP="001B690C">
      <w:pPr>
        <w:pStyle w:val="ListParagraph"/>
        <w:numPr>
          <w:ilvl w:val="2"/>
          <w:numId w:val="14"/>
        </w:numPr>
        <w:spacing w:after="0" w:line="240" w:lineRule="auto"/>
        <w:ind w:left="0" w:firstLine="0"/>
        <w:rPr>
          <w:rFonts w:ascii="Calibri" w:eastAsia="Aptos" w:hAnsi="Calibri" w:cs="Calibri"/>
          <w:color w:val="EE0000"/>
          <w:highlight w:val="yellow"/>
        </w:rPr>
      </w:pPr>
      <w:r w:rsidRPr="00B72EDD">
        <w:rPr>
          <w:rFonts w:ascii="Calibri" w:eastAsia="Aptos" w:hAnsi="Calibri" w:cs="Calibri"/>
          <w:color w:val="EE0000"/>
          <w:highlight w:val="yellow"/>
        </w:rPr>
        <w:t>Conduct p</w:t>
      </w:r>
      <w:r w:rsidR="00B132BE" w:rsidRPr="00B72EDD">
        <w:rPr>
          <w:rFonts w:ascii="Calibri" w:eastAsia="Aptos" w:hAnsi="Calibri" w:cs="Calibri"/>
          <w:color w:val="EE0000"/>
          <w:highlight w:val="yellow"/>
        </w:rPr>
        <w:t xml:space="preserve">reoperative counseling </w:t>
      </w:r>
      <w:r w:rsidRPr="00B72EDD">
        <w:rPr>
          <w:rFonts w:ascii="Calibri" w:eastAsia="Aptos" w:hAnsi="Calibri" w:cs="Calibri"/>
          <w:color w:val="EE0000"/>
          <w:highlight w:val="yellow"/>
        </w:rPr>
        <w:t xml:space="preserve">on the </w:t>
      </w:r>
      <w:r w:rsidR="00B132BE" w:rsidRPr="00B72EDD">
        <w:rPr>
          <w:rFonts w:ascii="Calibri" w:eastAsia="Aptos" w:hAnsi="Calibri" w:cs="Calibri"/>
          <w:color w:val="EE0000"/>
          <w:highlight w:val="yellow"/>
        </w:rPr>
        <w:t>risks and benefits of the surgical procedure</w:t>
      </w:r>
      <w:r w:rsidRPr="00B72EDD">
        <w:rPr>
          <w:rFonts w:ascii="Calibri" w:eastAsia="Aptos" w:hAnsi="Calibri" w:cs="Calibri"/>
          <w:color w:val="EE0000"/>
          <w:highlight w:val="yellow"/>
        </w:rPr>
        <w:t>.</w:t>
      </w:r>
    </w:p>
    <w:p w14:paraId="33D2AD2B" w14:textId="77777777" w:rsidR="0029237C" w:rsidRPr="00B72EDD" w:rsidRDefault="0029237C" w:rsidP="001B690C">
      <w:pPr>
        <w:pStyle w:val="ListParagraph"/>
        <w:spacing w:after="0" w:line="240" w:lineRule="auto"/>
        <w:ind w:left="0"/>
        <w:rPr>
          <w:rFonts w:ascii="Calibri" w:eastAsia="Aptos" w:hAnsi="Calibri" w:cs="Calibri"/>
          <w:color w:val="EE0000"/>
          <w:highlight w:val="yellow"/>
        </w:rPr>
      </w:pPr>
    </w:p>
    <w:p w14:paraId="5EBB4376" w14:textId="37CA163D" w:rsidR="00B132BE" w:rsidRPr="00B72EDD" w:rsidRDefault="001B690C" w:rsidP="001B690C">
      <w:pPr>
        <w:pStyle w:val="ListParagraph"/>
        <w:numPr>
          <w:ilvl w:val="2"/>
          <w:numId w:val="14"/>
        </w:numPr>
        <w:spacing w:after="0" w:line="240" w:lineRule="auto"/>
        <w:ind w:left="0" w:firstLine="0"/>
        <w:rPr>
          <w:rFonts w:ascii="Calibri" w:eastAsia="Aptos" w:hAnsi="Calibri" w:cs="Calibri"/>
          <w:color w:val="EE0000"/>
          <w:highlight w:val="yellow"/>
        </w:rPr>
      </w:pPr>
      <w:r w:rsidRPr="00B72EDD">
        <w:rPr>
          <w:rFonts w:ascii="Calibri" w:eastAsia="Aptos" w:hAnsi="Calibri" w:cs="Calibri"/>
          <w:color w:val="EE0000"/>
          <w:highlight w:val="yellow"/>
        </w:rPr>
        <w:t>Obtain i</w:t>
      </w:r>
      <w:r w:rsidR="00B132BE" w:rsidRPr="00B72EDD">
        <w:rPr>
          <w:rFonts w:ascii="Calibri" w:eastAsia="Aptos" w:hAnsi="Calibri" w:cs="Calibri"/>
          <w:color w:val="EE0000"/>
          <w:highlight w:val="yellow"/>
        </w:rPr>
        <w:t xml:space="preserve">nformed consent for </w:t>
      </w:r>
      <w:r w:rsidRPr="00B72EDD">
        <w:rPr>
          <w:rFonts w:ascii="Calibri" w:eastAsia="Aptos" w:hAnsi="Calibri" w:cs="Calibri"/>
          <w:color w:val="EE0000"/>
          <w:highlight w:val="yellow"/>
        </w:rPr>
        <w:t xml:space="preserve">the </w:t>
      </w:r>
      <w:r w:rsidR="00B132BE" w:rsidRPr="00B72EDD">
        <w:rPr>
          <w:rFonts w:ascii="Calibri" w:eastAsia="Aptos" w:hAnsi="Calibri" w:cs="Calibri"/>
          <w:color w:val="EE0000"/>
          <w:highlight w:val="yellow"/>
        </w:rPr>
        <w:t>surgical procedure</w:t>
      </w:r>
      <w:r w:rsidRPr="00B72EDD">
        <w:rPr>
          <w:rFonts w:ascii="Calibri" w:eastAsia="Aptos" w:hAnsi="Calibri" w:cs="Calibri"/>
          <w:color w:val="EE0000"/>
          <w:highlight w:val="yellow"/>
        </w:rPr>
        <w:t>.</w:t>
      </w:r>
    </w:p>
    <w:p w14:paraId="58EB1639" w14:textId="77777777" w:rsidR="0029237C" w:rsidRPr="00B72EDD" w:rsidRDefault="0029237C" w:rsidP="001B690C">
      <w:pPr>
        <w:pStyle w:val="ListParagraph"/>
        <w:spacing w:after="0" w:line="240" w:lineRule="auto"/>
        <w:ind w:left="0"/>
        <w:rPr>
          <w:rFonts w:ascii="Calibri" w:eastAsia="Aptos" w:hAnsi="Calibri" w:cs="Calibri"/>
          <w:color w:val="EE0000"/>
          <w:highlight w:val="yellow"/>
        </w:rPr>
      </w:pPr>
    </w:p>
    <w:p w14:paraId="5117EE17" w14:textId="5EC3EB37" w:rsidR="00B132BE" w:rsidRPr="00B72EDD" w:rsidRDefault="001B690C" w:rsidP="001B690C">
      <w:pPr>
        <w:pStyle w:val="ListParagraph"/>
        <w:numPr>
          <w:ilvl w:val="2"/>
          <w:numId w:val="14"/>
        </w:numPr>
        <w:spacing w:after="0" w:line="240" w:lineRule="auto"/>
        <w:ind w:left="0" w:firstLine="0"/>
        <w:rPr>
          <w:rFonts w:ascii="Calibri" w:eastAsia="Aptos" w:hAnsi="Calibri" w:cs="Calibri"/>
          <w:color w:val="EE0000"/>
          <w:highlight w:val="yellow"/>
        </w:rPr>
      </w:pPr>
      <w:r w:rsidRPr="00B72EDD">
        <w:rPr>
          <w:rFonts w:ascii="Calibri" w:eastAsia="Aptos" w:hAnsi="Calibri" w:cs="Calibri"/>
          <w:color w:val="EE0000"/>
          <w:highlight w:val="yellow"/>
        </w:rPr>
        <w:t>Conduct a p</w:t>
      </w:r>
      <w:r w:rsidR="00B132BE" w:rsidRPr="00B72EDD">
        <w:rPr>
          <w:rFonts w:ascii="Calibri" w:eastAsia="Aptos" w:hAnsi="Calibri" w:cs="Calibri"/>
          <w:color w:val="EE0000"/>
          <w:highlight w:val="yellow"/>
        </w:rPr>
        <w:t xml:space="preserve">reoperative evaluation by </w:t>
      </w:r>
      <w:r w:rsidRPr="00B72EDD">
        <w:rPr>
          <w:rFonts w:ascii="Calibri" w:eastAsia="Aptos" w:hAnsi="Calibri" w:cs="Calibri"/>
          <w:color w:val="EE0000"/>
          <w:highlight w:val="yellow"/>
        </w:rPr>
        <w:t xml:space="preserve">the </w:t>
      </w:r>
      <w:r w:rsidR="00B132BE" w:rsidRPr="00B72EDD">
        <w:rPr>
          <w:rFonts w:ascii="Calibri" w:eastAsia="Aptos" w:hAnsi="Calibri" w:cs="Calibri"/>
          <w:color w:val="EE0000"/>
          <w:highlight w:val="yellow"/>
        </w:rPr>
        <w:t>anesthesia team</w:t>
      </w:r>
      <w:r w:rsidRPr="00B72EDD">
        <w:rPr>
          <w:rFonts w:ascii="Calibri" w:eastAsia="Aptos" w:hAnsi="Calibri" w:cs="Calibri"/>
          <w:color w:val="EE0000"/>
          <w:highlight w:val="yellow"/>
        </w:rPr>
        <w:t>,</w:t>
      </w:r>
      <w:r w:rsidR="00B132BE" w:rsidRPr="00B72EDD">
        <w:rPr>
          <w:rFonts w:ascii="Calibri" w:eastAsia="Aptos" w:hAnsi="Calibri" w:cs="Calibri"/>
          <w:color w:val="EE0000"/>
          <w:highlight w:val="yellow"/>
        </w:rPr>
        <w:t xml:space="preserve"> if necessary</w:t>
      </w:r>
      <w:r w:rsidRPr="00B72EDD">
        <w:rPr>
          <w:rFonts w:ascii="Calibri" w:eastAsia="Aptos" w:hAnsi="Calibri" w:cs="Calibri"/>
          <w:color w:val="EE0000"/>
          <w:highlight w:val="yellow"/>
        </w:rPr>
        <w:t>.</w:t>
      </w:r>
    </w:p>
    <w:p w14:paraId="1E57822D" w14:textId="77777777" w:rsidR="0029237C" w:rsidRPr="00B72EDD" w:rsidRDefault="0029237C" w:rsidP="001B690C">
      <w:pPr>
        <w:pStyle w:val="ListParagraph"/>
        <w:spacing w:after="0" w:line="240" w:lineRule="auto"/>
        <w:ind w:left="0"/>
        <w:rPr>
          <w:rFonts w:ascii="Calibri" w:eastAsia="Aptos" w:hAnsi="Calibri" w:cs="Calibri"/>
          <w:color w:val="EE0000"/>
          <w:highlight w:val="yellow"/>
        </w:rPr>
      </w:pPr>
    </w:p>
    <w:p w14:paraId="1E15DB99" w14:textId="68C14379" w:rsidR="00B132BE" w:rsidRPr="00B72EDD" w:rsidRDefault="00B132BE" w:rsidP="001B690C">
      <w:pPr>
        <w:pStyle w:val="ListParagraph"/>
        <w:numPr>
          <w:ilvl w:val="1"/>
          <w:numId w:val="14"/>
        </w:numPr>
        <w:spacing w:after="0" w:line="240" w:lineRule="auto"/>
        <w:ind w:left="0" w:firstLine="0"/>
        <w:rPr>
          <w:rFonts w:ascii="Calibri" w:eastAsia="Aptos" w:hAnsi="Calibri" w:cs="Calibri"/>
          <w:color w:val="EE0000"/>
          <w:highlight w:val="yellow"/>
        </w:rPr>
      </w:pPr>
      <w:r w:rsidRPr="00B72EDD">
        <w:rPr>
          <w:rFonts w:ascii="Calibri" w:eastAsia="Aptos" w:hAnsi="Calibri" w:cs="Calibri"/>
          <w:color w:val="EE0000"/>
          <w:highlight w:val="yellow"/>
        </w:rPr>
        <w:t>Surgical procedure</w:t>
      </w:r>
      <w:r w:rsidR="00E14315" w:rsidRPr="00B72EDD">
        <w:rPr>
          <w:rFonts w:ascii="Calibri" w:eastAsia="Aptos" w:hAnsi="Calibri" w:cs="Calibri"/>
          <w:color w:val="EE0000"/>
          <w:highlight w:val="yellow"/>
        </w:rPr>
        <w:t xml:space="preserve"> (Total Talus Replacement)</w:t>
      </w:r>
    </w:p>
    <w:p w14:paraId="7AE0CC81" w14:textId="77777777" w:rsidR="0029237C" w:rsidRPr="00B72EDD" w:rsidRDefault="0029237C" w:rsidP="001B690C">
      <w:pPr>
        <w:pStyle w:val="ListParagraph"/>
        <w:spacing w:after="0" w:line="240" w:lineRule="auto"/>
        <w:ind w:left="0"/>
        <w:rPr>
          <w:rFonts w:ascii="Calibri" w:eastAsia="Aptos" w:hAnsi="Calibri" w:cs="Calibri"/>
          <w:color w:val="EE0000"/>
          <w:highlight w:val="yellow"/>
        </w:rPr>
      </w:pPr>
    </w:p>
    <w:p w14:paraId="31954B51" w14:textId="1E1AFA2F" w:rsidR="00B132BE" w:rsidRPr="00B72EDD" w:rsidRDefault="001B690C" w:rsidP="001B690C">
      <w:pPr>
        <w:pStyle w:val="ListParagraph"/>
        <w:numPr>
          <w:ilvl w:val="3"/>
          <w:numId w:val="14"/>
        </w:numPr>
        <w:spacing w:after="0" w:line="240" w:lineRule="auto"/>
        <w:ind w:left="0" w:firstLine="0"/>
        <w:rPr>
          <w:rFonts w:ascii="Calibri" w:eastAsia="Aptos" w:hAnsi="Calibri" w:cs="Calibri"/>
          <w:color w:val="EE0000"/>
          <w:highlight w:val="yellow"/>
        </w:rPr>
      </w:pPr>
      <w:r w:rsidRPr="00B72EDD">
        <w:rPr>
          <w:rFonts w:ascii="Calibri" w:eastAsia="Aptos" w:hAnsi="Calibri" w:cs="Calibri"/>
          <w:color w:val="EE0000"/>
          <w:highlight w:val="yellow"/>
        </w:rPr>
        <w:t>Place t</w:t>
      </w:r>
      <w:r w:rsidR="00B132BE" w:rsidRPr="00B72EDD">
        <w:rPr>
          <w:rFonts w:ascii="Calibri" w:eastAsia="Aptos" w:hAnsi="Calibri" w:cs="Calibri"/>
          <w:color w:val="EE0000"/>
          <w:highlight w:val="yellow"/>
        </w:rPr>
        <w:t>he patient under general anesthesia on the operating table and secure</w:t>
      </w:r>
      <w:r w:rsidRPr="00B72EDD">
        <w:rPr>
          <w:rFonts w:ascii="Calibri" w:eastAsia="Aptos" w:hAnsi="Calibri" w:cs="Calibri"/>
          <w:color w:val="EE0000"/>
          <w:highlight w:val="yellow"/>
        </w:rPr>
        <w:t xml:space="preserve"> the patient</w:t>
      </w:r>
      <w:r w:rsidR="00B132BE" w:rsidRPr="00B72EDD">
        <w:rPr>
          <w:rFonts w:ascii="Calibri" w:eastAsia="Aptos" w:hAnsi="Calibri" w:cs="Calibri"/>
          <w:color w:val="EE0000"/>
          <w:highlight w:val="yellow"/>
        </w:rPr>
        <w:t xml:space="preserve"> to the table</w:t>
      </w:r>
      <w:r w:rsidRPr="00B72EDD">
        <w:rPr>
          <w:rFonts w:ascii="Calibri" w:eastAsia="Aptos" w:hAnsi="Calibri" w:cs="Calibri"/>
          <w:color w:val="EE0000"/>
          <w:highlight w:val="yellow"/>
        </w:rPr>
        <w:t>.</w:t>
      </w:r>
    </w:p>
    <w:p w14:paraId="750BF996" w14:textId="77777777" w:rsidR="0029237C" w:rsidRPr="00B72EDD" w:rsidRDefault="0029237C" w:rsidP="001B690C">
      <w:pPr>
        <w:pStyle w:val="ListParagraph"/>
        <w:spacing w:after="0" w:line="240" w:lineRule="auto"/>
        <w:ind w:left="0"/>
        <w:rPr>
          <w:rFonts w:ascii="Calibri" w:eastAsia="Aptos" w:hAnsi="Calibri" w:cs="Calibri"/>
          <w:color w:val="EE0000"/>
          <w:highlight w:val="yellow"/>
        </w:rPr>
      </w:pPr>
    </w:p>
    <w:p w14:paraId="4777299C" w14:textId="7461B5F6" w:rsidR="00B132BE" w:rsidRPr="00B72EDD" w:rsidRDefault="001B690C" w:rsidP="001B690C">
      <w:pPr>
        <w:pStyle w:val="ListParagraph"/>
        <w:numPr>
          <w:ilvl w:val="3"/>
          <w:numId w:val="14"/>
        </w:numPr>
        <w:spacing w:after="0" w:line="240" w:lineRule="auto"/>
        <w:ind w:left="0" w:firstLine="0"/>
        <w:rPr>
          <w:rFonts w:ascii="Calibri" w:eastAsia="Aptos" w:hAnsi="Calibri" w:cs="Calibri"/>
          <w:color w:val="EE0000"/>
          <w:highlight w:val="yellow"/>
        </w:rPr>
      </w:pPr>
      <w:r w:rsidRPr="00B72EDD">
        <w:rPr>
          <w:rFonts w:ascii="Calibri" w:eastAsia="Aptos" w:hAnsi="Calibri" w:cs="Calibri"/>
          <w:color w:val="EE0000"/>
          <w:highlight w:val="yellow"/>
        </w:rPr>
        <w:t>Apply p</w:t>
      </w:r>
      <w:r w:rsidR="00B132BE" w:rsidRPr="00B72EDD">
        <w:rPr>
          <w:rFonts w:ascii="Calibri" w:eastAsia="Aptos" w:hAnsi="Calibri" w:cs="Calibri"/>
          <w:color w:val="EE0000"/>
          <w:highlight w:val="yellow"/>
        </w:rPr>
        <w:t>roper padding to all areas of bony prominence</w:t>
      </w:r>
      <w:r w:rsidRPr="00B72EDD">
        <w:rPr>
          <w:rFonts w:ascii="Calibri" w:eastAsia="Aptos" w:hAnsi="Calibri" w:cs="Calibri"/>
          <w:color w:val="EE0000"/>
          <w:highlight w:val="yellow"/>
        </w:rPr>
        <w:t>.</w:t>
      </w:r>
    </w:p>
    <w:p w14:paraId="6243B767" w14:textId="77777777" w:rsidR="0029237C" w:rsidRPr="00B72EDD" w:rsidRDefault="0029237C" w:rsidP="001B690C">
      <w:pPr>
        <w:pStyle w:val="ListParagraph"/>
        <w:spacing w:after="0" w:line="240" w:lineRule="auto"/>
        <w:ind w:left="0"/>
        <w:rPr>
          <w:rFonts w:ascii="Calibri" w:eastAsia="Aptos" w:hAnsi="Calibri" w:cs="Calibri"/>
          <w:color w:val="EE0000"/>
          <w:highlight w:val="yellow"/>
        </w:rPr>
      </w:pPr>
    </w:p>
    <w:p w14:paraId="41840E94" w14:textId="6D108AB4" w:rsidR="00B132BE" w:rsidRPr="00B72EDD" w:rsidRDefault="001B690C" w:rsidP="001B690C">
      <w:pPr>
        <w:pStyle w:val="ListParagraph"/>
        <w:numPr>
          <w:ilvl w:val="3"/>
          <w:numId w:val="14"/>
        </w:numPr>
        <w:spacing w:after="0" w:line="240" w:lineRule="auto"/>
        <w:ind w:left="0" w:firstLine="0"/>
        <w:rPr>
          <w:rFonts w:ascii="Calibri" w:eastAsia="Aptos" w:hAnsi="Calibri" w:cs="Calibri"/>
          <w:color w:val="EE0000"/>
          <w:highlight w:val="yellow"/>
        </w:rPr>
      </w:pPr>
      <w:r w:rsidRPr="00B72EDD">
        <w:rPr>
          <w:rFonts w:ascii="Calibri" w:eastAsia="Aptos" w:hAnsi="Calibri" w:cs="Calibri"/>
          <w:color w:val="EE0000"/>
          <w:highlight w:val="yellow"/>
        </w:rPr>
        <w:t>Apply a</w:t>
      </w:r>
      <w:r w:rsidR="00B132BE" w:rsidRPr="00B72EDD">
        <w:rPr>
          <w:rFonts w:ascii="Calibri" w:eastAsia="Aptos" w:hAnsi="Calibri" w:cs="Calibri"/>
          <w:color w:val="EE0000"/>
          <w:highlight w:val="yellow"/>
        </w:rPr>
        <w:t xml:space="preserve"> tourniquet to the operative extremity</w:t>
      </w:r>
      <w:r w:rsidRPr="00B72EDD">
        <w:rPr>
          <w:rFonts w:ascii="Calibri" w:eastAsia="Aptos" w:hAnsi="Calibri" w:cs="Calibri"/>
          <w:color w:val="EE0000"/>
          <w:highlight w:val="yellow"/>
        </w:rPr>
        <w:t>.</w:t>
      </w:r>
    </w:p>
    <w:p w14:paraId="0A507BA4" w14:textId="77777777" w:rsidR="0029237C" w:rsidRPr="00B72EDD" w:rsidRDefault="0029237C" w:rsidP="001B690C">
      <w:pPr>
        <w:pStyle w:val="ListParagraph"/>
        <w:spacing w:after="0" w:line="240" w:lineRule="auto"/>
        <w:ind w:left="0"/>
        <w:rPr>
          <w:rFonts w:ascii="Calibri" w:eastAsia="Aptos" w:hAnsi="Calibri" w:cs="Calibri"/>
          <w:color w:val="EE0000"/>
          <w:highlight w:val="yellow"/>
        </w:rPr>
      </w:pPr>
    </w:p>
    <w:p w14:paraId="0230137E" w14:textId="3363E013" w:rsidR="00B132BE" w:rsidRPr="00B72EDD" w:rsidRDefault="001B690C" w:rsidP="001B690C">
      <w:pPr>
        <w:pStyle w:val="ListParagraph"/>
        <w:numPr>
          <w:ilvl w:val="3"/>
          <w:numId w:val="14"/>
        </w:numPr>
        <w:spacing w:after="0" w:line="240" w:lineRule="auto"/>
        <w:ind w:left="0" w:firstLine="0"/>
        <w:rPr>
          <w:rFonts w:ascii="Calibri" w:eastAsia="Aptos" w:hAnsi="Calibri" w:cs="Calibri"/>
          <w:color w:val="EE0000"/>
          <w:highlight w:val="yellow"/>
        </w:rPr>
      </w:pPr>
      <w:r w:rsidRPr="00B72EDD">
        <w:rPr>
          <w:rFonts w:ascii="Calibri" w:eastAsia="Aptos" w:hAnsi="Calibri" w:cs="Calibri"/>
          <w:color w:val="EE0000"/>
          <w:highlight w:val="yellow"/>
        </w:rPr>
        <w:t>Then, sterile prep and drape t</w:t>
      </w:r>
      <w:r w:rsidR="00B132BE" w:rsidRPr="00B72EDD">
        <w:rPr>
          <w:rFonts w:ascii="Calibri" w:eastAsia="Aptos" w:hAnsi="Calibri" w:cs="Calibri"/>
          <w:color w:val="EE0000"/>
          <w:highlight w:val="yellow"/>
        </w:rPr>
        <w:t>he operative extremity</w:t>
      </w:r>
      <w:r w:rsidR="00E14315" w:rsidRPr="00B72EDD">
        <w:rPr>
          <w:rFonts w:ascii="Calibri" w:eastAsia="Aptos" w:hAnsi="Calibri" w:cs="Calibri"/>
          <w:color w:val="EE0000"/>
          <w:highlight w:val="yellow"/>
        </w:rPr>
        <w:t>.</w:t>
      </w:r>
    </w:p>
    <w:p w14:paraId="5F66BF6D" w14:textId="77777777" w:rsidR="0029237C" w:rsidRPr="00B72EDD" w:rsidRDefault="0029237C" w:rsidP="001B690C">
      <w:pPr>
        <w:pStyle w:val="ListParagraph"/>
        <w:spacing w:after="0" w:line="240" w:lineRule="auto"/>
        <w:ind w:left="0"/>
        <w:rPr>
          <w:rFonts w:ascii="Calibri" w:eastAsia="Aptos" w:hAnsi="Calibri" w:cs="Calibri"/>
          <w:color w:val="EE0000"/>
          <w:highlight w:val="yellow"/>
        </w:rPr>
      </w:pPr>
    </w:p>
    <w:p w14:paraId="09688671" w14:textId="328DABCA" w:rsidR="00B132BE" w:rsidRPr="00B72EDD" w:rsidRDefault="001B690C" w:rsidP="001B690C">
      <w:pPr>
        <w:pStyle w:val="ListParagraph"/>
        <w:numPr>
          <w:ilvl w:val="3"/>
          <w:numId w:val="14"/>
        </w:numPr>
        <w:spacing w:after="0" w:line="240" w:lineRule="auto"/>
        <w:ind w:left="0" w:firstLine="0"/>
        <w:rPr>
          <w:rFonts w:ascii="Calibri" w:eastAsia="Aptos" w:hAnsi="Calibri" w:cs="Calibri"/>
          <w:color w:val="EE0000"/>
          <w:highlight w:val="yellow"/>
        </w:rPr>
      </w:pPr>
      <w:r w:rsidRPr="00B72EDD">
        <w:rPr>
          <w:rFonts w:ascii="Calibri" w:eastAsia="Aptos" w:hAnsi="Calibri" w:cs="Calibri"/>
          <w:color w:val="EE0000"/>
          <w:highlight w:val="yellow"/>
        </w:rPr>
        <w:t>Perform a</w:t>
      </w:r>
      <w:r w:rsidR="00B132BE" w:rsidRPr="00B72EDD">
        <w:rPr>
          <w:rFonts w:ascii="Calibri" w:eastAsia="Aptos" w:hAnsi="Calibri" w:cs="Calibri"/>
          <w:color w:val="EE0000"/>
          <w:highlight w:val="yellow"/>
        </w:rPr>
        <w:t xml:space="preserve"> surgical time</w:t>
      </w:r>
      <w:r w:rsidRPr="00B72EDD">
        <w:rPr>
          <w:rFonts w:ascii="Calibri" w:eastAsia="Aptos" w:hAnsi="Calibri" w:cs="Calibri"/>
          <w:color w:val="EE0000"/>
          <w:highlight w:val="yellow"/>
        </w:rPr>
        <w:t>-out in accordance with hospital policy, confirming the</w:t>
      </w:r>
      <w:r w:rsidR="00E14315" w:rsidRPr="00B72EDD">
        <w:rPr>
          <w:rFonts w:ascii="Calibri" w:eastAsia="Aptos" w:hAnsi="Calibri" w:cs="Calibri"/>
          <w:color w:val="EE0000"/>
          <w:highlight w:val="yellow"/>
        </w:rPr>
        <w:t xml:space="preserve"> appropriate patient, laterality, and procedure. </w:t>
      </w:r>
    </w:p>
    <w:p w14:paraId="3871A04A" w14:textId="77777777" w:rsidR="00E14315" w:rsidRPr="00B72EDD" w:rsidRDefault="00E14315" w:rsidP="00B56336">
      <w:pPr>
        <w:pStyle w:val="ListParagraph"/>
        <w:spacing w:after="0" w:line="240" w:lineRule="auto"/>
        <w:ind w:left="0"/>
        <w:rPr>
          <w:rFonts w:ascii="Calibri" w:eastAsia="Aptos" w:hAnsi="Calibri" w:cs="Calibri"/>
          <w:color w:val="EE0000"/>
          <w:highlight w:val="yellow"/>
        </w:rPr>
      </w:pPr>
    </w:p>
    <w:p w14:paraId="5590905E" w14:textId="1FC690B0" w:rsidR="00E14315" w:rsidRPr="00B72EDD" w:rsidRDefault="001B690C" w:rsidP="001B690C">
      <w:pPr>
        <w:pStyle w:val="ListParagraph"/>
        <w:numPr>
          <w:ilvl w:val="3"/>
          <w:numId w:val="14"/>
        </w:numPr>
        <w:spacing w:after="0" w:line="240" w:lineRule="auto"/>
        <w:ind w:left="0" w:firstLine="0"/>
        <w:rPr>
          <w:rFonts w:ascii="Calibri" w:eastAsia="Aptos" w:hAnsi="Calibri" w:cs="Calibri"/>
          <w:color w:val="EE0000"/>
          <w:highlight w:val="yellow"/>
        </w:rPr>
      </w:pPr>
      <w:r w:rsidRPr="00B72EDD">
        <w:rPr>
          <w:rFonts w:ascii="Calibri" w:eastAsia="Aptos" w:hAnsi="Calibri" w:cs="Calibri"/>
          <w:color w:val="EE0000"/>
          <w:highlight w:val="yellow"/>
        </w:rPr>
        <w:t>Administer pre</w:t>
      </w:r>
      <w:r w:rsidR="00E14315" w:rsidRPr="00B72EDD">
        <w:rPr>
          <w:rFonts w:ascii="Calibri" w:eastAsia="Aptos" w:hAnsi="Calibri" w:cs="Calibri"/>
          <w:color w:val="EE0000"/>
          <w:highlight w:val="yellow"/>
        </w:rPr>
        <w:t>operative antibiotics per hospital protocol</w:t>
      </w:r>
      <w:r w:rsidRPr="00B72EDD">
        <w:rPr>
          <w:rFonts w:ascii="Calibri" w:eastAsia="Aptos" w:hAnsi="Calibri" w:cs="Calibri"/>
          <w:color w:val="EE0000"/>
          <w:highlight w:val="yellow"/>
        </w:rPr>
        <w:t>.</w:t>
      </w:r>
    </w:p>
    <w:p w14:paraId="11FD0FE7" w14:textId="77777777" w:rsidR="00E14315" w:rsidRPr="00B72EDD" w:rsidRDefault="00E14315" w:rsidP="00B56336">
      <w:pPr>
        <w:pStyle w:val="ListParagraph"/>
        <w:spacing w:after="0" w:line="240" w:lineRule="auto"/>
        <w:ind w:left="0"/>
        <w:rPr>
          <w:rFonts w:ascii="Calibri" w:eastAsia="Aptos" w:hAnsi="Calibri" w:cs="Calibri"/>
          <w:color w:val="EE0000"/>
          <w:highlight w:val="yellow"/>
        </w:rPr>
      </w:pPr>
    </w:p>
    <w:p w14:paraId="2547EE7C" w14:textId="439665CE" w:rsidR="00E14315" w:rsidRPr="00B72EDD" w:rsidRDefault="001B690C" w:rsidP="001B690C">
      <w:pPr>
        <w:pStyle w:val="ListParagraph"/>
        <w:numPr>
          <w:ilvl w:val="3"/>
          <w:numId w:val="14"/>
        </w:numPr>
        <w:spacing w:after="0" w:line="240" w:lineRule="auto"/>
        <w:ind w:left="0" w:firstLine="0"/>
        <w:rPr>
          <w:rFonts w:ascii="Calibri" w:eastAsia="Aptos" w:hAnsi="Calibri" w:cs="Calibri"/>
          <w:color w:val="EE0000"/>
          <w:highlight w:val="yellow"/>
        </w:rPr>
      </w:pPr>
      <w:r w:rsidRPr="00B72EDD">
        <w:rPr>
          <w:rFonts w:ascii="Calibri" w:eastAsia="Aptos" w:hAnsi="Calibri" w:cs="Calibri"/>
          <w:color w:val="EE0000"/>
          <w:highlight w:val="yellow"/>
        </w:rPr>
        <w:t>Use a</w:t>
      </w:r>
      <w:r w:rsidR="00E14315" w:rsidRPr="00B72EDD">
        <w:rPr>
          <w:rFonts w:ascii="Calibri" w:eastAsia="Aptos" w:hAnsi="Calibri" w:cs="Calibri"/>
          <w:color w:val="EE0000"/>
          <w:highlight w:val="yellow"/>
        </w:rPr>
        <w:t>n anterior approach to gain access to the ankle joint</w:t>
      </w:r>
      <w:r w:rsidRPr="00B72EDD">
        <w:rPr>
          <w:rFonts w:ascii="Calibri" w:eastAsia="Aptos" w:hAnsi="Calibri" w:cs="Calibri"/>
          <w:color w:val="EE0000"/>
          <w:highlight w:val="yellow"/>
        </w:rPr>
        <w:t>,</w:t>
      </w:r>
      <w:r w:rsidR="00E14315" w:rsidRPr="00B72EDD">
        <w:rPr>
          <w:rFonts w:ascii="Calibri" w:eastAsia="Aptos" w:hAnsi="Calibri" w:cs="Calibri"/>
          <w:color w:val="EE0000"/>
          <w:highlight w:val="yellow"/>
        </w:rPr>
        <w:t xml:space="preserve"> utilizing the interval between the extensor hallucis longus and tibialis anterior tendons</w:t>
      </w:r>
      <w:r w:rsidRPr="00B72EDD">
        <w:rPr>
          <w:rFonts w:ascii="Calibri" w:eastAsia="Aptos" w:hAnsi="Calibri" w:cs="Calibri"/>
          <w:color w:val="EE0000"/>
          <w:highlight w:val="yellow"/>
        </w:rPr>
        <w:t>.</w:t>
      </w:r>
    </w:p>
    <w:p w14:paraId="7A4BB310" w14:textId="77777777" w:rsidR="00E14315" w:rsidRPr="00B72EDD" w:rsidRDefault="00E14315" w:rsidP="00B56336">
      <w:pPr>
        <w:pStyle w:val="ListParagraph"/>
        <w:spacing w:after="0" w:line="240" w:lineRule="auto"/>
        <w:ind w:left="0"/>
        <w:rPr>
          <w:rFonts w:ascii="Calibri" w:eastAsia="Aptos" w:hAnsi="Calibri" w:cs="Calibri"/>
          <w:color w:val="EE0000"/>
          <w:highlight w:val="yellow"/>
        </w:rPr>
      </w:pPr>
    </w:p>
    <w:p w14:paraId="3797DB02" w14:textId="15C7FBF9" w:rsidR="00E14315" w:rsidRPr="00B72EDD" w:rsidRDefault="001B690C" w:rsidP="001B690C">
      <w:pPr>
        <w:pStyle w:val="ListParagraph"/>
        <w:numPr>
          <w:ilvl w:val="3"/>
          <w:numId w:val="14"/>
        </w:numPr>
        <w:spacing w:after="0" w:line="240" w:lineRule="auto"/>
        <w:ind w:left="0" w:firstLine="0"/>
        <w:rPr>
          <w:rFonts w:ascii="Calibri" w:eastAsia="Aptos" w:hAnsi="Calibri" w:cs="Calibri"/>
          <w:color w:val="EE0000"/>
          <w:highlight w:val="yellow"/>
        </w:rPr>
      </w:pPr>
      <w:r w:rsidRPr="00B72EDD">
        <w:rPr>
          <w:rFonts w:ascii="Calibri" w:eastAsia="Aptos" w:hAnsi="Calibri" w:cs="Calibri"/>
          <w:color w:val="EE0000"/>
          <w:highlight w:val="yellow"/>
        </w:rPr>
        <w:t>Laterally retract t</w:t>
      </w:r>
      <w:r w:rsidR="00E14315" w:rsidRPr="00B72EDD">
        <w:rPr>
          <w:rFonts w:ascii="Calibri" w:eastAsia="Aptos" w:hAnsi="Calibri" w:cs="Calibri"/>
          <w:color w:val="EE0000"/>
          <w:highlight w:val="yellow"/>
        </w:rPr>
        <w:t>he neurovascular bundle carefully and prote</w:t>
      </w:r>
      <w:r w:rsidRPr="00B72EDD">
        <w:rPr>
          <w:rFonts w:ascii="Calibri" w:eastAsia="Aptos" w:hAnsi="Calibri" w:cs="Calibri"/>
          <w:color w:val="EE0000"/>
          <w:highlight w:val="yellow"/>
        </w:rPr>
        <w:t>ct it</w:t>
      </w:r>
      <w:r w:rsidR="00E14315" w:rsidRPr="00B72EDD">
        <w:rPr>
          <w:rFonts w:ascii="Calibri" w:eastAsia="Aptos" w:hAnsi="Calibri" w:cs="Calibri"/>
          <w:color w:val="EE0000"/>
          <w:highlight w:val="yellow"/>
        </w:rPr>
        <w:t xml:space="preserve"> throughout the </w:t>
      </w:r>
      <w:r w:rsidRPr="00B72EDD">
        <w:rPr>
          <w:rFonts w:ascii="Calibri" w:eastAsia="Aptos" w:hAnsi="Calibri" w:cs="Calibri"/>
          <w:color w:val="EE0000"/>
          <w:highlight w:val="yellow"/>
        </w:rPr>
        <w:t>procedure.</w:t>
      </w:r>
    </w:p>
    <w:p w14:paraId="6FBE6564" w14:textId="77777777" w:rsidR="00E14315" w:rsidRPr="00B72EDD" w:rsidRDefault="00E14315" w:rsidP="00B56336">
      <w:pPr>
        <w:pStyle w:val="ListParagraph"/>
        <w:spacing w:after="0" w:line="240" w:lineRule="auto"/>
        <w:ind w:left="0"/>
        <w:rPr>
          <w:rFonts w:ascii="Calibri" w:eastAsia="Aptos" w:hAnsi="Calibri" w:cs="Calibri"/>
          <w:color w:val="EE0000"/>
          <w:highlight w:val="yellow"/>
        </w:rPr>
      </w:pPr>
    </w:p>
    <w:p w14:paraId="3423A1EE" w14:textId="7011BF1A" w:rsidR="00E14315" w:rsidRPr="00B72EDD" w:rsidRDefault="001B690C" w:rsidP="001B690C">
      <w:pPr>
        <w:pStyle w:val="ListParagraph"/>
        <w:numPr>
          <w:ilvl w:val="3"/>
          <w:numId w:val="14"/>
        </w:numPr>
        <w:spacing w:after="0" w:line="240" w:lineRule="auto"/>
        <w:ind w:left="0" w:firstLine="0"/>
        <w:rPr>
          <w:rFonts w:ascii="Calibri" w:eastAsia="Aptos" w:hAnsi="Calibri" w:cs="Calibri"/>
          <w:color w:val="EE0000"/>
          <w:highlight w:val="yellow"/>
        </w:rPr>
      </w:pPr>
      <w:r w:rsidRPr="00B72EDD">
        <w:rPr>
          <w:rFonts w:ascii="Calibri" w:eastAsia="Aptos" w:hAnsi="Calibri" w:cs="Calibri"/>
          <w:color w:val="EE0000"/>
          <w:highlight w:val="yellow"/>
        </w:rPr>
        <w:t>Identify and open t</w:t>
      </w:r>
      <w:r w:rsidR="00E14315" w:rsidRPr="00B72EDD">
        <w:rPr>
          <w:rFonts w:ascii="Calibri" w:eastAsia="Aptos" w:hAnsi="Calibri" w:cs="Calibri"/>
          <w:color w:val="EE0000"/>
          <w:highlight w:val="yellow"/>
        </w:rPr>
        <w:t>he ankle joint capsule longitudinally</w:t>
      </w:r>
      <w:r w:rsidRPr="00B72EDD">
        <w:rPr>
          <w:rFonts w:ascii="Calibri" w:eastAsia="Aptos" w:hAnsi="Calibri" w:cs="Calibri"/>
          <w:color w:val="EE0000"/>
          <w:highlight w:val="yellow"/>
        </w:rPr>
        <w:t>.</w:t>
      </w:r>
      <w:r w:rsidR="00E14315" w:rsidRPr="00B72EDD">
        <w:rPr>
          <w:rFonts w:ascii="Calibri" w:eastAsia="Aptos" w:hAnsi="Calibri" w:cs="Calibri"/>
          <w:color w:val="EE0000"/>
          <w:highlight w:val="yellow"/>
        </w:rPr>
        <w:t xml:space="preserve"> </w:t>
      </w:r>
    </w:p>
    <w:p w14:paraId="2ACCE568" w14:textId="77777777" w:rsidR="00E14315" w:rsidRPr="00B72EDD" w:rsidRDefault="00E14315" w:rsidP="00B56336">
      <w:pPr>
        <w:pStyle w:val="ListParagraph"/>
        <w:spacing w:after="0" w:line="240" w:lineRule="auto"/>
        <w:ind w:left="0"/>
        <w:rPr>
          <w:rFonts w:ascii="Calibri" w:eastAsia="Aptos" w:hAnsi="Calibri" w:cs="Calibri"/>
          <w:color w:val="EE0000"/>
          <w:highlight w:val="yellow"/>
        </w:rPr>
      </w:pPr>
    </w:p>
    <w:p w14:paraId="73DCEB49" w14:textId="0719E971" w:rsidR="00E14315" w:rsidRPr="00B72EDD" w:rsidRDefault="001B690C" w:rsidP="001B690C">
      <w:pPr>
        <w:pStyle w:val="ListParagraph"/>
        <w:numPr>
          <w:ilvl w:val="3"/>
          <w:numId w:val="14"/>
        </w:numPr>
        <w:spacing w:after="0" w:line="240" w:lineRule="auto"/>
        <w:ind w:left="0" w:firstLine="0"/>
        <w:rPr>
          <w:rFonts w:ascii="Calibri" w:eastAsia="Aptos" w:hAnsi="Calibri" w:cs="Calibri"/>
          <w:color w:val="EE0000"/>
          <w:highlight w:val="yellow"/>
        </w:rPr>
      </w:pPr>
      <w:r w:rsidRPr="00B72EDD">
        <w:rPr>
          <w:rFonts w:ascii="Calibri" w:eastAsia="Aptos" w:hAnsi="Calibri" w:cs="Calibri"/>
          <w:color w:val="EE0000"/>
          <w:highlight w:val="yellow"/>
        </w:rPr>
        <w:t>Excise t</w:t>
      </w:r>
      <w:r w:rsidR="00E14315" w:rsidRPr="00B72EDD">
        <w:rPr>
          <w:rFonts w:ascii="Calibri" w:eastAsia="Aptos" w:hAnsi="Calibri" w:cs="Calibri"/>
          <w:color w:val="EE0000"/>
          <w:highlight w:val="yellow"/>
        </w:rPr>
        <w:t xml:space="preserve">he native avascular/damaged talus utilizing saw </w:t>
      </w:r>
      <w:proofErr w:type="gramStart"/>
      <w:r w:rsidR="00E14315" w:rsidRPr="00B72EDD">
        <w:rPr>
          <w:rFonts w:ascii="Calibri" w:eastAsia="Aptos" w:hAnsi="Calibri" w:cs="Calibri"/>
          <w:color w:val="EE0000"/>
          <w:highlight w:val="yellow"/>
        </w:rPr>
        <w:t>blade</w:t>
      </w:r>
      <w:proofErr w:type="gramEnd"/>
      <w:r w:rsidR="00E14315" w:rsidRPr="00B72EDD">
        <w:rPr>
          <w:rFonts w:ascii="Calibri" w:eastAsia="Aptos" w:hAnsi="Calibri" w:cs="Calibri"/>
          <w:color w:val="EE0000"/>
          <w:highlight w:val="yellow"/>
        </w:rPr>
        <w:t>, osteotomes</w:t>
      </w:r>
      <w:r w:rsidRPr="00B72EDD">
        <w:rPr>
          <w:rFonts w:ascii="Calibri" w:eastAsia="Aptos" w:hAnsi="Calibri" w:cs="Calibri"/>
          <w:color w:val="EE0000"/>
          <w:highlight w:val="yellow"/>
        </w:rPr>
        <w:t>,</w:t>
      </w:r>
      <w:r w:rsidR="00E14315" w:rsidRPr="00B72EDD">
        <w:rPr>
          <w:rFonts w:ascii="Calibri" w:eastAsia="Aptos" w:hAnsi="Calibri" w:cs="Calibri"/>
          <w:color w:val="EE0000"/>
          <w:highlight w:val="yellow"/>
        </w:rPr>
        <w:t xml:space="preserve"> and </w:t>
      </w:r>
      <w:proofErr w:type="spellStart"/>
      <w:r w:rsidR="00E14315" w:rsidRPr="00B72EDD">
        <w:rPr>
          <w:rFonts w:ascii="Calibri" w:eastAsia="Aptos" w:hAnsi="Calibri" w:cs="Calibri"/>
          <w:color w:val="EE0000"/>
          <w:highlight w:val="yellow"/>
        </w:rPr>
        <w:t>ronguers</w:t>
      </w:r>
      <w:proofErr w:type="spellEnd"/>
      <w:r w:rsidR="00E14315" w:rsidRPr="00B72EDD">
        <w:rPr>
          <w:rFonts w:ascii="Calibri" w:eastAsia="Aptos" w:hAnsi="Calibri" w:cs="Calibri"/>
          <w:color w:val="EE0000"/>
          <w:highlight w:val="yellow"/>
        </w:rPr>
        <w:t>. Care is taken to protect the articular surfaces of the distal tibia, navicular, and calcaneus</w:t>
      </w:r>
      <w:r w:rsidRPr="00B72EDD">
        <w:rPr>
          <w:rFonts w:ascii="Calibri" w:eastAsia="Aptos" w:hAnsi="Calibri" w:cs="Calibri"/>
          <w:color w:val="EE0000"/>
          <w:highlight w:val="yellow"/>
        </w:rPr>
        <w:t>.</w:t>
      </w:r>
    </w:p>
    <w:p w14:paraId="3CDBF856" w14:textId="77777777" w:rsidR="00E14315" w:rsidRPr="00B72EDD" w:rsidRDefault="00E14315" w:rsidP="00B56336">
      <w:pPr>
        <w:pStyle w:val="ListParagraph"/>
        <w:spacing w:after="0" w:line="240" w:lineRule="auto"/>
        <w:ind w:left="0"/>
        <w:rPr>
          <w:rFonts w:ascii="Calibri" w:eastAsia="Aptos" w:hAnsi="Calibri" w:cs="Calibri"/>
          <w:color w:val="EE0000"/>
          <w:highlight w:val="yellow"/>
        </w:rPr>
      </w:pPr>
    </w:p>
    <w:p w14:paraId="7A7A3C45" w14:textId="081D576A" w:rsidR="00E14315" w:rsidRPr="00B72EDD" w:rsidRDefault="00E14315" w:rsidP="001B690C">
      <w:pPr>
        <w:pStyle w:val="ListParagraph"/>
        <w:numPr>
          <w:ilvl w:val="3"/>
          <w:numId w:val="14"/>
        </w:numPr>
        <w:spacing w:after="0" w:line="240" w:lineRule="auto"/>
        <w:ind w:left="0" w:firstLine="0"/>
        <w:rPr>
          <w:rFonts w:ascii="Calibri" w:eastAsia="Aptos" w:hAnsi="Calibri" w:cs="Calibri"/>
          <w:color w:val="EE0000"/>
          <w:highlight w:val="yellow"/>
        </w:rPr>
      </w:pPr>
      <w:r w:rsidRPr="00B72EDD">
        <w:rPr>
          <w:rFonts w:ascii="Calibri" w:eastAsia="Aptos" w:hAnsi="Calibri" w:cs="Calibri"/>
          <w:color w:val="EE0000"/>
          <w:highlight w:val="yellow"/>
        </w:rPr>
        <w:t xml:space="preserve">After </w:t>
      </w:r>
      <w:proofErr w:type="gramStart"/>
      <w:r w:rsidRPr="00B72EDD">
        <w:rPr>
          <w:rFonts w:ascii="Calibri" w:eastAsia="Aptos" w:hAnsi="Calibri" w:cs="Calibri"/>
          <w:color w:val="EE0000"/>
          <w:highlight w:val="yellow"/>
        </w:rPr>
        <w:t>removal of</w:t>
      </w:r>
      <w:proofErr w:type="gramEnd"/>
      <w:r w:rsidRPr="00B72EDD">
        <w:rPr>
          <w:rFonts w:ascii="Calibri" w:eastAsia="Aptos" w:hAnsi="Calibri" w:cs="Calibri"/>
          <w:color w:val="EE0000"/>
          <w:highlight w:val="yellow"/>
        </w:rPr>
        <w:t xml:space="preserve"> the talus,</w:t>
      </w:r>
      <w:r w:rsidR="001B690C" w:rsidRPr="00B72EDD">
        <w:rPr>
          <w:rFonts w:ascii="Calibri" w:eastAsia="Aptos" w:hAnsi="Calibri" w:cs="Calibri"/>
          <w:color w:val="EE0000"/>
          <w:highlight w:val="yellow"/>
        </w:rPr>
        <w:t xml:space="preserve"> use</w:t>
      </w:r>
      <w:r w:rsidRPr="00B72EDD">
        <w:rPr>
          <w:rFonts w:ascii="Calibri" w:eastAsia="Aptos" w:hAnsi="Calibri" w:cs="Calibri"/>
          <w:color w:val="EE0000"/>
          <w:highlight w:val="yellow"/>
        </w:rPr>
        <w:t xml:space="preserve"> the sizers to determine the appropriate size of the talar implant to use. </w:t>
      </w:r>
    </w:p>
    <w:p w14:paraId="2EB16EEE" w14:textId="77777777" w:rsidR="00E14315" w:rsidRPr="00B72EDD" w:rsidRDefault="00E14315" w:rsidP="00B56336">
      <w:pPr>
        <w:pStyle w:val="ListParagraph"/>
        <w:spacing w:after="0" w:line="240" w:lineRule="auto"/>
        <w:ind w:left="0"/>
        <w:rPr>
          <w:rFonts w:ascii="Calibri" w:eastAsia="Aptos" w:hAnsi="Calibri" w:cs="Calibri"/>
          <w:color w:val="EE0000"/>
          <w:highlight w:val="yellow"/>
        </w:rPr>
      </w:pPr>
    </w:p>
    <w:p w14:paraId="2BCA9CF9" w14:textId="62188439" w:rsidR="00E14315" w:rsidRPr="00B72EDD" w:rsidRDefault="00E14315" w:rsidP="001B690C">
      <w:pPr>
        <w:pStyle w:val="ListParagraph"/>
        <w:numPr>
          <w:ilvl w:val="3"/>
          <w:numId w:val="14"/>
        </w:numPr>
        <w:spacing w:after="0" w:line="240" w:lineRule="auto"/>
        <w:ind w:left="0" w:firstLine="0"/>
        <w:rPr>
          <w:rFonts w:ascii="Calibri" w:eastAsia="Aptos" w:hAnsi="Calibri" w:cs="Calibri"/>
          <w:color w:val="EE0000"/>
          <w:highlight w:val="yellow"/>
        </w:rPr>
      </w:pPr>
      <w:r w:rsidRPr="00B72EDD">
        <w:rPr>
          <w:rFonts w:ascii="Calibri" w:eastAsia="Aptos" w:hAnsi="Calibri" w:cs="Calibri"/>
          <w:color w:val="EE0000"/>
          <w:highlight w:val="yellow"/>
        </w:rPr>
        <w:t xml:space="preserve">Once the appropriate size is determined, </w:t>
      </w:r>
      <w:r w:rsidR="001B690C" w:rsidRPr="00B72EDD">
        <w:rPr>
          <w:rFonts w:ascii="Calibri" w:eastAsia="Aptos" w:hAnsi="Calibri" w:cs="Calibri"/>
          <w:color w:val="EE0000"/>
          <w:highlight w:val="yellow"/>
        </w:rPr>
        <w:t xml:space="preserve">place </w:t>
      </w:r>
      <w:r w:rsidRPr="00B72EDD">
        <w:rPr>
          <w:rFonts w:ascii="Calibri" w:eastAsia="Aptos" w:hAnsi="Calibri" w:cs="Calibri"/>
          <w:color w:val="EE0000"/>
          <w:highlight w:val="yellow"/>
        </w:rPr>
        <w:t xml:space="preserve">the appropriately sized 3D printed implant into the ankle. </w:t>
      </w:r>
      <w:r w:rsidR="001B690C" w:rsidRPr="00B72EDD">
        <w:rPr>
          <w:rFonts w:ascii="Calibri" w:eastAsia="Aptos" w:hAnsi="Calibri" w:cs="Calibri"/>
          <w:color w:val="EE0000"/>
          <w:highlight w:val="yellow"/>
        </w:rPr>
        <w:t>Confirm a</w:t>
      </w:r>
      <w:r w:rsidRPr="00B72EDD">
        <w:rPr>
          <w:rFonts w:ascii="Calibri" w:eastAsia="Aptos" w:hAnsi="Calibri" w:cs="Calibri"/>
          <w:color w:val="EE0000"/>
          <w:highlight w:val="yellow"/>
        </w:rPr>
        <w:t>ppropriate placement with intraoperative fluoroscopy and clinical evaluation</w:t>
      </w:r>
      <w:r w:rsidR="001B690C" w:rsidRPr="00B72EDD">
        <w:rPr>
          <w:rFonts w:ascii="Calibri" w:eastAsia="Aptos" w:hAnsi="Calibri" w:cs="Calibri"/>
          <w:color w:val="EE0000"/>
          <w:highlight w:val="yellow"/>
        </w:rPr>
        <w:t>.</w:t>
      </w:r>
    </w:p>
    <w:p w14:paraId="4FB81D7B" w14:textId="77777777" w:rsidR="00E14315" w:rsidRPr="00B72EDD" w:rsidRDefault="00E14315" w:rsidP="00B56336">
      <w:pPr>
        <w:pStyle w:val="ListParagraph"/>
        <w:spacing w:after="0" w:line="240" w:lineRule="auto"/>
        <w:ind w:left="0"/>
        <w:rPr>
          <w:rFonts w:ascii="Calibri" w:eastAsia="Aptos" w:hAnsi="Calibri" w:cs="Calibri"/>
          <w:color w:val="EE0000"/>
          <w:highlight w:val="yellow"/>
        </w:rPr>
      </w:pPr>
    </w:p>
    <w:p w14:paraId="0CB5C19C" w14:textId="3A6FB927" w:rsidR="00E14315" w:rsidRPr="00B72EDD" w:rsidRDefault="001B690C" w:rsidP="001B690C">
      <w:pPr>
        <w:pStyle w:val="ListParagraph"/>
        <w:numPr>
          <w:ilvl w:val="3"/>
          <w:numId w:val="14"/>
        </w:numPr>
        <w:spacing w:after="0" w:line="240" w:lineRule="auto"/>
        <w:ind w:left="0" w:firstLine="0"/>
        <w:rPr>
          <w:rFonts w:ascii="Calibri" w:eastAsia="Aptos" w:hAnsi="Calibri" w:cs="Calibri"/>
          <w:color w:val="EE0000"/>
          <w:highlight w:val="yellow"/>
        </w:rPr>
      </w:pPr>
      <w:r w:rsidRPr="00B72EDD">
        <w:rPr>
          <w:rFonts w:ascii="Calibri" w:eastAsia="Aptos" w:hAnsi="Calibri" w:cs="Calibri"/>
          <w:color w:val="EE0000"/>
          <w:highlight w:val="yellow"/>
        </w:rPr>
        <w:lastRenderedPageBreak/>
        <w:t>Then, irrigate and close t</w:t>
      </w:r>
      <w:r w:rsidR="00E14315" w:rsidRPr="00B72EDD">
        <w:rPr>
          <w:rFonts w:ascii="Calibri" w:eastAsia="Aptos" w:hAnsi="Calibri" w:cs="Calibri"/>
          <w:color w:val="EE0000"/>
          <w:highlight w:val="yellow"/>
        </w:rPr>
        <w:t>he wound in a layer</w:t>
      </w:r>
      <w:r w:rsidRPr="00B72EDD">
        <w:rPr>
          <w:rFonts w:ascii="Calibri" w:eastAsia="Aptos" w:hAnsi="Calibri" w:cs="Calibri"/>
          <w:color w:val="EE0000"/>
          <w:highlight w:val="yellow"/>
        </w:rPr>
        <w:t>ed</w:t>
      </w:r>
      <w:r w:rsidR="00E14315" w:rsidRPr="00B72EDD">
        <w:rPr>
          <w:rFonts w:ascii="Calibri" w:eastAsia="Aptos" w:hAnsi="Calibri" w:cs="Calibri"/>
          <w:color w:val="EE0000"/>
          <w:highlight w:val="yellow"/>
        </w:rPr>
        <w:t xml:space="preserve"> fashion</w:t>
      </w:r>
      <w:r w:rsidRPr="00B72EDD">
        <w:rPr>
          <w:rFonts w:ascii="Calibri" w:eastAsia="Aptos" w:hAnsi="Calibri" w:cs="Calibri"/>
          <w:color w:val="EE0000"/>
          <w:highlight w:val="yellow"/>
        </w:rPr>
        <w:t>.</w:t>
      </w:r>
    </w:p>
    <w:p w14:paraId="111B1833" w14:textId="77777777" w:rsidR="00E14315" w:rsidRPr="00B72EDD" w:rsidRDefault="00E14315" w:rsidP="00B56336">
      <w:pPr>
        <w:pStyle w:val="ListParagraph"/>
        <w:spacing w:after="0" w:line="240" w:lineRule="auto"/>
        <w:ind w:left="0"/>
        <w:rPr>
          <w:rFonts w:ascii="Calibri" w:eastAsia="Aptos" w:hAnsi="Calibri" w:cs="Calibri"/>
          <w:color w:val="EE0000"/>
          <w:highlight w:val="yellow"/>
        </w:rPr>
      </w:pPr>
    </w:p>
    <w:p w14:paraId="1E918A04" w14:textId="7FF4BE61" w:rsidR="00E14315" w:rsidRPr="00B72EDD" w:rsidRDefault="001B690C" w:rsidP="001B690C">
      <w:pPr>
        <w:pStyle w:val="ListParagraph"/>
        <w:numPr>
          <w:ilvl w:val="3"/>
          <w:numId w:val="14"/>
        </w:numPr>
        <w:spacing w:after="0" w:line="240" w:lineRule="auto"/>
        <w:ind w:left="0" w:firstLine="0"/>
        <w:rPr>
          <w:rFonts w:ascii="Calibri" w:eastAsia="Aptos" w:hAnsi="Calibri" w:cs="Calibri"/>
          <w:color w:val="EE0000"/>
          <w:highlight w:val="yellow"/>
        </w:rPr>
      </w:pPr>
      <w:r w:rsidRPr="00B72EDD">
        <w:rPr>
          <w:rFonts w:ascii="Calibri" w:eastAsia="Aptos" w:hAnsi="Calibri" w:cs="Calibri"/>
          <w:color w:val="EE0000"/>
          <w:highlight w:val="yellow"/>
        </w:rPr>
        <w:t>Apply s</w:t>
      </w:r>
      <w:r w:rsidR="00E14315" w:rsidRPr="00B72EDD">
        <w:rPr>
          <w:rFonts w:ascii="Calibri" w:eastAsia="Aptos" w:hAnsi="Calibri" w:cs="Calibri"/>
          <w:color w:val="EE0000"/>
          <w:highlight w:val="yellow"/>
        </w:rPr>
        <w:t xml:space="preserve">terile dressings and </w:t>
      </w:r>
      <w:r w:rsidRPr="00B72EDD">
        <w:rPr>
          <w:rFonts w:ascii="Calibri" w:eastAsia="Aptos" w:hAnsi="Calibri" w:cs="Calibri"/>
          <w:color w:val="EE0000"/>
          <w:highlight w:val="yellow"/>
        </w:rPr>
        <w:t xml:space="preserve">place </w:t>
      </w:r>
      <w:r w:rsidR="00E14315" w:rsidRPr="00B72EDD">
        <w:rPr>
          <w:rFonts w:ascii="Calibri" w:eastAsia="Aptos" w:hAnsi="Calibri" w:cs="Calibri"/>
          <w:color w:val="EE0000"/>
          <w:highlight w:val="yellow"/>
        </w:rPr>
        <w:t xml:space="preserve">the patient in a </w:t>
      </w:r>
      <w:r w:rsidRPr="00B72EDD">
        <w:rPr>
          <w:rFonts w:ascii="Calibri" w:eastAsia="Aptos" w:hAnsi="Calibri" w:cs="Calibri"/>
          <w:color w:val="EE0000"/>
          <w:highlight w:val="yellow"/>
        </w:rPr>
        <w:t>well-</w:t>
      </w:r>
      <w:r w:rsidR="00E14315" w:rsidRPr="00B72EDD">
        <w:rPr>
          <w:rFonts w:ascii="Calibri" w:eastAsia="Aptos" w:hAnsi="Calibri" w:cs="Calibri"/>
          <w:color w:val="EE0000"/>
          <w:highlight w:val="yellow"/>
        </w:rPr>
        <w:t>padded splint.</w:t>
      </w:r>
    </w:p>
    <w:p w14:paraId="1C437C40" w14:textId="77777777" w:rsidR="00E14315" w:rsidRPr="00B72EDD" w:rsidRDefault="00E14315" w:rsidP="00B56336">
      <w:pPr>
        <w:pStyle w:val="ListParagraph"/>
        <w:spacing w:after="0" w:line="240" w:lineRule="auto"/>
        <w:ind w:left="0"/>
        <w:rPr>
          <w:rFonts w:ascii="Calibri" w:eastAsia="Aptos" w:hAnsi="Calibri" w:cs="Calibri"/>
          <w:color w:val="EE0000"/>
          <w:highlight w:val="yellow"/>
        </w:rPr>
      </w:pPr>
    </w:p>
    <w:p w14:paraId="09FA6357" w14:textId="6B387B82" w:rsidR="00B132BE" w:rsidRPr="00B72EDD" w:rsidRDefault="00B132BE" w:rsidP="001B690C">
      <w:pPr>
        <w:pStyle w:val="ListParagraph"/>
        <w:numPr>
          <w:ilvl w:val="1"/>
          <w:numId w:val="14"/>
        </w:numPr>
        <w:spacing w:after="0" w:line="240" w:lineRule="auto"/>
        <w:ind w:left="0" w:firstLine="0"/>
        <w:rPr>
          <w:rFonts w:ascii="Calibri" w:eastAsia="Aptos" w:hAnsi="Calibri" w:cs="Calibri"/>
          <w:color w:val="EE0000"/>
          <w:highlight w:val="yellow"/>
        </w:rPr>
      </w:pPr>
      <w:r w:rsidRPr="00B72EDD">
        <w:rPr>
          <w:rFonts w:ascii="Calibri" w:eastAsia="Aptos" w:hAnsi="Calibri" w:cs="Calibri"/>
          <w:color w:val="EE0000"/>
          <w:highlight w:val="yellow"/>
        </w:rPr>
        <w:t xml:space="preserve">Postoperative </w:t>
      </w:r>
      <w:r w:rsidR="0029237C" w:rsidRPr="00B72EDD">
        <w:rPr>
          <w:rFonts w:ascii="Calibri" w:eastAsia="Aptos" w:hAnsi="Calibri" w:cs="Calibri"/>
          <w:color w:val="EE0000"/>
          <w:highlight w:val="yellow"/>
        </w:rPr>
        <w:t>p</w:t>
      </w:r>
      <w:r w:rsidRPr="00B72EDD">
        <w:rPr>
          <w:rFonts w:ascii="Calibri" w:eastAsia="Aptos" w:hAnsi="Calibri" w:cs="Calibri"/>
          <w:color w:val="EE0000"/>
          <w:highlight w:val="yellow"/>
        </w:rPr>
        <w:t>rotocol</w:t>
      </w:r>
    </w:p>
    <w:p w14:paraId="6BA21F9C" w14:textId="77777777" w:rsidR="0029237C" w:rsidRPr="00B72EDD" w:rsidRDefault="0029237C" w:rsidP="001B690C">
      <w:pPr>
        <w:pStyle w:val="ListParagraph"/>
        <w:spacing w:after="0" w:line="240" w:lineRule="auto"/>
        <w:ind w:left="0"/>
        <w:rPr>
          <w:rFonts w:ascii="Calibri" w:eastAsia="Aptos" w:hAnsi="Calibri" w:cs="Calibri"/>
          <w:color w:val="EE0000"/>
          <w:highlight w:val="yellow"/>
        </w:rPr>
      </w:pPr>
    </w:p>
    <w:p w14:paraId="7D4B7299" w14:textId="384DB2D7" w:rsidR="00B132BE" w:rsidRPr="00B72EDD" w:rsidRDefault="001B690C" w:rsidP="001B690C">
      <w:pPr>
        <w:pStyle w:val="ListParagraph"/>
        <w:numPr>
          <w:ilvl w:val="2"/>
          <w:numId w:val="14"/>
        </w:numPr>
        <w:spacing w:after="0" w:line="240" w:lineRule="auto"/>
        <w:ind w:left="0" w:firstLine="0"/>
        <w:rPr>
          <w:rFonts w:ascii="Calibri" w:eastAsia="Aptos" w:hAnsi="Calibri" w:cs="Calibri"/>
          <w:color w:val="EE0000"/>
          <w:highlight w:val="yellow"/>
        </w:rPr>
      </w:pPr>
      <w:r w:rsidRPr="00B72EDD">
        <w:rPr>
          <w:rFonts w:ascii="Calibri" w:eastAsia="Aptos" w:hAnsi="Calibri" w:cs="Calibri"/>
          <w:color w:val="EE0000"/>
          <w:highlight w:val="yellow"/>
        </w:rPr>
        <w:t>Remove s</w:t>
      </w:r>
      <w:r w:rsidR="00B132BE" w:rsidRPr="00B72EDD">
        <w:rPr>
          <w:rFonts w:ascii="Calibri" w:eastAsia="Aptos" w:hAnsi="Calibri" w:cs="Calibri"/>
          <w:color w:val="EE0000"/>
          <w:highlight w:val="yellow"/>
        </w:rPr>
        <w:t xml:space="preserve">utures at </w:t>
      </w:r>
      <w:r w:rsidRPr="00B72EDD">
        <w:rPr>
          <w:rFonts w:ascii="Calibri" w:eastAsia="Aptos" w:hAnsi="Calibri" w:cs="Calibri"/>
          <w:color w:val="EE0000"/>
          <w:highlight w:val="yellow"/>
        </w:rPr>
        <w:t>2–3</w:t>
      </w:r>
      <w:r w:rsidR="00B132BE" w:rsidRPr="00B72EDD">
        <w:rPr>
          <w:rFonts w:ascii="Calibri" w:eastAsia="Aptos" w:hAnsi="Calibri" w:cs="Calibri"/>
          <w:color w:val="EE0000"/>
          <w:highlight w:val="yellow"/>
        </w:rPr>
        <w:t xml:space="preserve"> weeks postoperatively</w:t>
      </w:r>
      <w:r w:rsidRPr="00B72EDD">
        <w:rPr>
          <w:rFonts w:ascii="Calibri" w:eastAsia="Aptos" w:hAnsi="Calibri" w:cs="Calibri"/>
          <w:color w:val="EE0000"/>
          <w:highlight w:val="yellow"/>
        </w:rPr>
        <w:t>.</w:t>
      </w:r>
    </w:p>
    <w:p w14:paraId="09631C5D" w14:textId="77777777" w:rsidR="0029237C" w:rsidRPr="00B72EDD" w:rsidRDefault="0029237C" w:rsidP="001B690C">
      <w:pPr>
        <w:pStyle w:val="ListParagraph"/>
        <w:spacing w:after="0" w:line="240" w:lineRule="auto"/>
        <w:ind w:left="0"/>
        <w:rPr>
          <w:rFonts w:ascii="Calibri" w:eastAsia="Aptos" w:hAnsi="Calibri" w:cs="Calibri"/>
          <w:color w:val="EE0000"/>
          <w:highlight w:val="yellow"/>
        </w:rPr>
      </w:pPr>
    </w:p>
    <w:p w14:paraId="3F262C0F" w14:textId="401906E7" w:rsidR="001B690C" w:rsidRPr="00B72EDD" w:rsidRDefault="001B690C" w:rsidP="001B690C">
      <w:pPr>
        <w:pStyle w:val="ListParagraph"/>
        <w:numPr>
          <w:ilvl w:val="2"/>
          <w:numId w:val="14"/>
        </w:numPr>
        <w:spacing w:after="0" w:line="240" w:lineRule="auto"/>
        <w:ind w:left="0" w:firstLine="0"/>
        <w:rPr>
          <w:rFonts w:ascii="Calibri" w:eastAsia="Aptos" w:hAnsi="Calibri" w:cs="Calibri"/>
          <w:color w:val="EE0000"/>
          <w:highlight w:val="yellow"/>
        </w:rPr>
      </w:pPr>
      <w:r w:rsidRPr="00B72EDD">
        <w:rPr>
          <w:rFonts w:ascii="Calibri" w:eastAsia="Aptos" w:hAnsi="Calibri" w:cs="Calibri"/>
          <w:color w:val="EE0000"/>
          <w:highlight w:val="yellow"/>
        </w:rPr>
        <w:t>Begin weight-</w:t>
      </w:r>
      <w:r w:rsidR="00B132BE" w:rsidRPr="00B72EDD">
        <w:rPr>
          <w:rFonts w:ascii="Calibri" w:eastAsia="Aptos" w:hAnsi="Calibri" w:cs="Calibri"/>
          <w:color w:val="EE0000"/>
          <w:highlight w:val="yellow"/>
        </w:rPr>
        <w:t xml:space="preserve">bearing </w:t>
      </w:r>
      <w:r w:rsidRPr="00B72EDD">
        <w:rPr>
          <w:rFonts w:ascii="Calibri" w:eastAsia="Aptos" w:hAnsi="Calibri" w:cs="Calibri"/>
          <w:color w:val="EE0000"/>
          <w:highlight w:val="yellow"/>
        </w:rPr>
        <w:t xml:space="preserve">sessions </w:t>
      </w:r>
      <w:r w:rsidR="00B132BE" w:rsidRPr="00B72EDD">
        <w:rPr>
          <w:rFonts w:ascii="Calibri" w:eastAsia="Aptos" w:hAnsi="Calibri" w:cs="Calibri"/>
          <w:color w:val="EE0000"/>
          <w:highlight w:val="yellow"/>
        </w:rPr>
        <w:t xml:space="preserve">at </w:t>
      </w:r>
      <w:r w:rsidRPr="00B72EDD">
        <w:rPr>
          <w:rFonts w:ascii="Calibri" w:eastAsia="Aptos" w:hAnsi="Calibri" w:cs="Calibri"/>
          <w:color w:val="EE0000"/>
          <w:highlight w:val="yellow"/>
        </w:rPr>
        <w:t>8–12</w:t>
      </w:r>
      <w:r w:rsidR="00B132BE" w:rsidRPr="00B72EDD">
        <w:rPr>
          <w:rFonts w:ascii="Calibri" w:eastAsia="Aptos" w:hAnsi="Calibri" w:cs="Calibri"/>
          <w:color w:val="EE0000"/>
          <w:highlight w:val="yellow"/>
        </w:rPr>
        <w:t xml:space="preserve"> weeks postoperatively</w:t>
      </w:r>
      <w:r w:rsidRPr="00B72EDD">
        <w:rPr>
          <w:rFonts w:ascii="Calibri" w:eastAsia="Aptos" w:hAnsi="Calibri" w:cs="Calibri"/>
          <w:color w:val="EE0000"/>
          <w:highlight w:val="yellow"/>
        </w:rPr>
        <w:t>,</w:t>
      </w:r>
      <w:r w:rsidR="00B132BE" w:rsidRPr="00B72EDD">
        <w:rPr>
          <w:rFonts w:ascii="Calibri" w:eastAsia="Aptos" w:hAnsi="Calibri" w:cs="Calibri"/>
          <w:color w:val="EE0000"/>
          <w:highlight w:val="yellow"/>
        </w:rPr>
        <w:t xml:space="preserve"> depending upon </w:t>
      </w:r>
      <w:r w:rsidRPr="00B72EDD">
        <w:rPr>
          <w:rFonts w:ascii="Calibri" w:eastAsia="Aptos" w:hAnsi="Calibri" w:cs="Calibri"/>
          <w:color w:val="EE0000"/>
          <w:highlight w:val="yellow"/>
        </w:rPr>
        <w:t xml:space="preserve">the </w:t>
      </w:r>
      <w:r w:rsidR="00B132BE" w:rsidRPr="00B72EDD">
        <w:rPr>
          <w:rFonts w:ascii="Calibri" w:eastAsia="Aptos" w:hAnsi="Calibri" w:cs="Calibri"/>
          <w:color w:val="EE0000"/>
          <w:highlight w:val="yellow"/>
        </w:rPr>
        <w:t>case</w:t>
      </w:r>
      <w:r w:rsidRPr="00B72EDD">
        <w:rPr>
          <w:rFonts w:ascii="Calibri" w:eastAsia="Aptos" w:hAnsi="Calibri" w:cs="Calibri"/>
          <w:color w:val="EE0000"/>
          <w:highlight w:val="yellow"/>
        </w:rPr>
        <w:t xml:space="preserve">. </w:t>
      </w:r>
    </w:p>
    <w:p w14:paraId="4414E150" w14:textId="77777777" w:rsidR="001B690C" w:rsidRPr="001B690C" w:rsidRDefault="001B690C" w:rsidP="001B690C">
      <w:pPr>
        <w:pStyle w:val="ListParagraph"/>
        <w:spacing w:after="0" w:line="240" w:lineRule="auto"/>
        <w:ind w:left="0"/>
        <w:rPr>
          <w:rFonts w:ascii="Calibri" w:eastAsia="Aptos" w:hAnsi="Calibri" w:cs="Calibri"/>
        </w:rPr>
      </w:pPr>
    </w:p>
    <w:p w14:paraId="0B8F0CD1" w14:textId="4C9C06DE" w:rsidR="00B132BE" w:rsidRPr="001B690C" w:rsidRDefault="001B690C" w:rsidP="00B56336">
      <w:pPr>
        <w:pStyle w:val="ListParagraph"/>
        <w:spacing w:after="0" w:line="240" w:lineRule="auto"/>
        <w:ind w:left="0"/>
        <w:rPr>
          <w:rFonts w:ascii="Calibri" w:eastAsia="Aptos" w:hAnsi="Calibri" w:cs="Calibri"/>
        </w:rPr>
      </w:pPr>
      <w:r w:rsidRPr="001B690C">
        <w:rPr>
          <w:rFonts w:ascii="Calibri" w:eastAsia="Aptos" w:hAnsi="Calibri" w:cs="Calibri"/>
        </w:rPr>
        <w:t xml:space="preserve">NOTE: </w:t>
      </w:r>
      <w:r w:rsidR="00B132BE" w:rsidRPr="001B690C">
        <w:rPr>
          <w:rFonts w:ascii="Calibri" w:eastAsia="Aptos" w:hAnsi="Calibri" w:cs="Calibri"/>
        </w:rPr>
        <w:t xml:space="preserve">Initial weight bearing is in a boot and </w:t>
      </w:r>
      <w:proofErr w:type="gramStart"/>
      <w:r w:rsidR="00B132BE" w:rsidRPr="001B690C">
        <w:rPr>
          <w:rFonts w:ascii="Calibri" w:eastAsia="Aptos" w:hAnsi="Calibri" w:cs="Calibri"/>
        </w:rPr>
        <w:t>transition</w:t>
      </w:r>
      <w:proofErr w:type="gramEnd"/>
      <w:r w:rsidR="00B132BE" w:rsidRPr="001B690C">
        <w:rPr>
          <w:rFonts w:ascii="Calibri" w:eastAsia="Aptos" w:hAnsi="Calibri" w:cs="Calibri"/>
        </w:rPr>
        <w:t xml:space="preserve"> to a regular shoe over several weeks</w:t>
      </w:r>
      <w:r w:rsidRPr="001B690C">
        <w:rPr>
          <w:rFonts w:ascii="Calibri" w:eastAsia="Aptos" w:hAnsi="Calibri" w:cs="Calibri"/>
        </w:rPr>
        <w:t xml:space="preserve">. </w:t>
      </w:r>
      <w:r w:rsidR="00B132BE" w:rsidRPr="001B690C">
        <w:rPr>
          <w:rFonts w:ascii="Calibri" w:eastAsia="Aptos" w:hAnsi="Calibri" w:cs="Calibri"/>
        </w:rPr>
        <w:t>Physical therapy is optional but recommended for gait training and mobility enhancement</w:t>
      </w:r>
      <w:r w:rsidRPr="001B690C">
        <w:rPr>
          <w:rFonts w:ascii="Calibri" w:eastAsia="Aptos" w:hAnsi="Calibri" w:cs="Calibri"/>
        </w:rPr>
        <w:t>.</w:t>
      </w:r>
    </w:p>
    <w:p w14:paraId="098E4705" w14:textId="5AB79E03" w:rsidR="76275CB7" w:rsidRPr="001B690C" w:rsidRDefault="76275CB7" w:rsidP="001B690C">
      <w:pPr>
        <w:pStyle w:val="ListParagraph"/>
        <w:spacing w:after="0" w:line="240" w:lineRule="auto"/>
        <w:ind w:left="2880"/>
        <w:jc w:val="both"/>
        <w:rPr>
          <w:rFonts w:ascii="Calibri" w:eastAsia="Aptos" w:hAnsi="Calibri" w:cs="Calibri"/>
        </w:rPr>
      </w:pPr>
    </w:p>
    <w:p w14:paraId="25B73197" w14:textId="3359D58D" w:rsidR="76275CB7" w:rsidRPr="001B690C" w:rsidRDefault="003F4232" w:rsidP="001B690C">
      <w:pPr>
        <w:spacing w:after="0" w:line="240" w:lineRule="auto"/>
        <w:rPr>
          <w:rFonts w:ascii="Calibri" w:hAnsi="Calibri" w:cs="Calibri"/>
        </w:rPr>
      </w:pPr>
      <w:r w:rsidRPr="001B690C">
        <w:rPr>
          <w:rFonts w:ascii="Calibri" w:eastAsia="Aptos" w:hAnsi="Calibri" w:cs="Calibri"/>
          <w:b/>
          <w:bCs/>
        </w:rPr>
        <w:t>REPRESENTATIVE RESULTS:</w:t>
      </w:r>
    </w:p>
    <w:p w14:paraId="0A9BCF92" w14:textId="537B989E" w:rsidR="00ED7094" w:rsidRPr="001B690C" w:rsidRDefault="60B45F52" w:rsidP="001B690C">
      <w:pPr>
        <w:spacing w:after="0" w:line="240" w:lineRule="auto"/>
        <w:jc w:val="both"/>
        <w:rPr>
          <w:rFonts w:ascii="Calibri" w:eastAsia="Calibri" w:hAnsi="Calibri" w:cs="Calibri"/>
        </w:rPr>
      </w:pPr>
      <w:r w:rsidRPr="001B690C">
        <w:rPr>
          <w:rFonts w:ascii="Calibri" w:eastAsia="Calibri" w:hAnsi="Calibri" w:cs="Calibri"/>
        </w:rPr>
        <w:t>Generally, long-term representative results for 3D printing in orthop</w:t>
      </w:r>
      <w:r w:rsidR="009222E3">
        <w:rPr>
          <w:rFonts w:ascii="Calibri" w:eastAsia="Calibri" w:hAnsi="Calibri" w:cs="Calibri"/>
        </w:rPr>
        <w:t>a</w:t>
      </w:r>
      <w:r w:rsidRPr="001B690C">
        <w:rPr>
          <w:rFonts w:ascii="Calibri" w:eastAsia="Calibri" w:hAnsi="Calibri" w:cs="Calibri"/>
        </w:rPr>
        <w:t xml:space="preserve">edic surgery are limited due to the small sample size and the short amount of time that 3D printing in medicine has been </w:t>
      </w:r>
      <w:r w:rsidR="00ED7094" w:rsidRPr="001B690C">
        <w:rPr>
          <w:rFonts w:ascii="Calibri" w:eastAsia="Calibri" w:hAnsi="Calibri" w:cs="Calibri"/>
        </w:rPr>
        <w:t>utilized</w:t>
      </w:r>
      <w:r w:rsidRPr="001B690C">
        <w:rPr>
          <w:rFonts w:ascii="Calibri" w:eastAsia="Calibri" w:hAnsi="Calibri" w:cs="Calibri"/>
        </w:rPr>
        <w:t xml:space="preserve">. </w:t>
      </w:r>
      <w:r w:rsidR="00ED7094" w:rsidRPr="001B690C">
        <w:rPr>
          <w:rFonts w:ascii="Calibri" w:eastAsia="Calibri" w:hAnsi="Calibri" w:cs="Calibri"/>
        </w:rPr>
        <w:t xml:space="preserve">There is some representative data available </w:t>
      </w:r>
      <w:proofErr w:type="gramStart"/>
      <w:r w:rsidR="00ED7094" w:rsidRPr="001B690C">
        <w:rPr>
          <w:rFonts w:ascii="Calibri" w:eastAsia="Calibri" w:hAnsi="Calibri" w:cs="Calibri"/>
        </w:rPr>
        <w:t>at this time</w:t>
      </w:r>
      <w:proofErr w:type="gramEnd"/>
      <w:r w:rsidR="00992022" w:rsidRPr="001B690C">
        <w:rPr>
          <w:rFonts w:ascii="Calibri" w:eastAsia="Calibri" w:hAnsi="Calibri" w:cs="Calibri"/>
        </w:rPr>
        <w:t>.</w:t>
      </w:r>
    </w:p>
    <w:p w14:paraId="6434FBD4" w14:textId="77777777" w:rsidR="003F4232" w:rsidRPr="001B690C" w:rsidRDefault="003F4232" w:rsidP="001B690C">
      <w:pPr>
        <w:spacing w:after="0" w:line="240" w:lineRule="auto"/>
        <w:jc w:val="both"/>
        <w:rPr>
          <w:rFonts w:ascii="Calibri" w:eastAsia="Calibri" w:hAnsi="Calibri" w:cs="Calibri"/>
        </w:rPr>
      </w:pPr>
    </w:p>
    <w:p w14:paraId="3A208FAB" w14:textId="33F074F7" w:rsidR="76275CB7" w:rsidRPr="001B690C" w:rsidRDefault="60B45F52" w:rsidP="001B690C">
      <w:pPr>
        <w:spacing w:after="0" w:line="240" w:lineRule="auto"/>
        <w:jc w:val="both"/>
        <w:rPr>
          <w:rFonts w:ascii="Calibri" w:hAnsi="Calibri" w:cs="Calibri"/>
        </w:rPr>
      </w:pPr>
      <w:r w:rsidRPr="001B690C">
        <w:rPr>
          <w:rFonts w:ascii="Calibri" w:eastAsia="Calibri" w:hAnsi="Calibri" w:cs="Calibri"/>
        </w:rPr>
        <w:t xml:space="preserve">Below are three examples of patients </w:t>
      </w:r>
      <w:r w:rsidR="00992022" w:rsidRPr="001B690C">
        <w:rPr>
          <w:rFonts w:ascii="Calibri" w:eastAsia="Calibri" w:hAnsi="Calibri" w:cs="Calibri"/>
        </w:rPr>
        <w:t xml:space="preserve">who </w:t>
      </w:r>
      <w:r w:rsidRPr="001B690C">
        <w:rPr>
          <w:rFonts w:ascii="Calibri" w:eastAsia="Calibri" w:hAnsi="Calibri" w:cs="Calibri"/>
        </w:rPr>
        <w:t>were treated with 3D printed implants</w:t>
      </w:r>
      <w:r w:rsidR="00992022" w:rsidRPr="001B690C">
        <w:rPr>
          <w:rFonts w:ascii="Calibri" w:eastAsia="Calibri" w:hAnsi="Calibri" w:cs="Calibri"/>
        </w:rPr>
        <w:t>,</w:t>
      </w:r>
      <w:r w:rsidRPr="001B690C">
        <w:rPr>
          <w:rFonts w:ascii="Calibri" w:eastAsia="Calibri" w:hAnsi="Calibri" w:cs="Calibri"/>
        </w:rPr>
        <w:t xml:space="preserve"> given meager alternative options for large bone defects or destructive joint pathology. The implants were all designed utilizing the protocol discussed above.</w:t>
      </w:r>
    </w:p>
    <w:p w14:paraId="7136000C" w14:textId="559A1C93" w:rsidR="76275CB7" w:rsidRPr="001B690C" w:rsidRDefault="60B45F52" w:rsidP="001B690C">
      <w:pPr>
        <w:spacing w:after="0" w:line="240" w:lineRule="auto"/>
        <w:jc w:val="both"/>
        <w:rPr>
          <w:rFonts w:ascii="Calibri" w:hAnsi="Calibri" w:cs="Calibri"/>
        </w:rPr>
      </w:pPr>
      <w:r w:rsidRPr="001B690C">
        <w:rPr>
          <w:rFonts w:ascii="Calibri" w:eastAsia="Calibri" w:hAnsi="Calibri" w:cs="Calibri"/>
        </w:rPr>
        <w:t xml:space="preserve"> </w:t>
      </w:r>
    </w:p>
    <w:p w14:paraId="405B2FCC" w14:textId="77777777" w:rsidR="003F4232" w:rsidRPr="001B690C" w:rsidRDefault="003F4232" w:rsidP="001B690C">
      <w:pPr>
        <w:spacing w:after="0" w:line="240" w:lineRule="auto"/>
        <w:jc w:val="both"/>
        <w:rPr>
          <w:rFonts w:ascii="Calibri" w:hAnsi="Calibri" w:cs="Calibri"/>
        </w:rPr>
      </w:pPr>
      <w:r w:rsidRPr="001B690C">
        <w:rPr>
          <w:rFonts w:ascii="Calibri" w:eastAsia="Calibri" w:hAnsi="Calibri" w:cs="Calibri"/>
          <w:b/>
          <w:bCs/>
        </w:rPr>
        <w:t>Patient 1</w:t>
      </w:r>
    </w:p>
    <w:p w14:paraId="07C3EDA0" w14:textId="053319DC" w:rsidR="76275CB7" w:rsidRPr="001B690C" w:rsidRDefault="001B690C" w:rsidP="001B690C">
      <w:pPr>
        <w:spacing w:after="0" w:line="240" w:lineRule="auto"/>
        <w:jc w:val="both"/>
        <w:rPr>
          <w:rFonts w:ascii="Calibri" w:eastAsia="Calibri" w:hAnsi="Calibri" w:cs="Calibri"/>
        </w:rPr>
      </w:pPr>
      <w:r w:rsidRPr="001B690C">
        <w:rPr>
          <w:rFonts w:ascii="Calibri" w:eastAsia="Calibri" w:hAnsi="Calibri" w:cs="Calibri"/>
        </w:rPr>
        <w:t xml:space="preserve">A </w:t>
      </w:r>
      <w:r w:rsidR="00CB2DA8" w:rsidRPr="001B690C">
        <w:rPr>
          <w:rFonts w:ascii="Calibri" w:eastAsia="Calibri" w:hAnsi="Calibri" w:cs="Calibri"/>
        </w:rPr>
        <w:t xml:space="preserve">43-year-old male </w:t>
      </w:r>
      <w:r w:rsidRPr="001B690C">
        <w:rPr>
          <w:rFonts w:ascii="Calibri" w:eastAsia="Calibri" w:hAnsi="Calibri" w:cs="Calibri"/>
        </w:rPr>
        <w:t xml:space="preserve">presents </w:t>
      </w:r>
      <w:r w:rsidR="00CB2DA8" w:rsidRPr="001B690C">
        <w:rPr>
          <w:rFonts w:ascii="Calibri" w:eastAsia="Calibri" w:hAnsi="Calibri" w:cs="Calibri"/>
        </w:rPr>
        <w:t xml:space="preserve">with a chronic history of left ankle pain. </w:t>
      </w:r>
      <w:r w:rsidR="00986354" w:rsidRPr="001B690C">
        <w:rPr>
          <w:rFonts w:ascii="Calibri" w:eastAsia="Calibri" w:hAnsi="Calibri" w:cs="Calibri"/>
        </w:rPr>
        <w:t>Patient 1</w:t>
      </w:r>
      <w:r w:rsidR="00CB2DA8" w:rsidRPr="001B690C">
        <w:rPr>
          <w:rFonts w:ascii="Calibri" w:eastAsia="Calibri" w:hAnsi="Calibri" w:cs="Calibri"/>
        </w:rPr>
        <w:t xml:space="preserve"> sustained a talar neck fracture that was treated nonoperatively over ten years prior. Radiographs and CT scan imaging shown in </w:t>
      </w:r>
      <w:r w:rsidR="00CB2DA8" w:rsidRPr="001B690C">
        <w:rPr>
          <w:rFonts w:ascii="Calibri" w:eastAsia="Calibri" w:hAnsi="Calibri" w:cs="Calibri"/>
          <w:b/>
          <w:bCs/>
        </w:rPr>
        <w:t>Figure 1</w:t>
      </w:r>
      <w:r w:rsidR="00DF0DC2" w:rsidRPr="001B690C">
        <w:rPr>
          <w:rFonts w:ascii="Calibri" w:eastAsia="Calibri" w:hAnsi="Calibri" w:cs="Calibri"/>
        </w:rPr>
        <w:t xml:space="preserve"> and </w:t>
      </w:r>
      <w:r w:rsidR="00DF0DC2" w:rsidRPr="001B690C">
        <w:rPr>
          <w:rFonts w:ascii="Calibri" w:eastAsia="Calibri" w:hAnsi="Calibri" w:cs="Calibri"/>
          <w:b/>
          <w:bCs/>
        </w:rPr>
        <w:t>Figure 2</w:t>
      </w:r>
      <w:r w:rsidR="00CB2DA8" w:rsidRPr="001B690C">
        <w:rPr>
          <w:rFonts w:ascii="Calibri" w:eastAsia="Calibri" w:hAnsi="Calibri" w:cs="Calibri"/>
        </w:rPr>
        <w:t xml:space="preserve"> demonstrate talar avascular necrosis with </w:t>
      </w:r>
      <w:r w:rsidR="00DF0DC2" w:rsidRPr="001B690C">
        <w:rPr>
          <w:rFonts w:ascii="Calibri" w:eastAsia="Calibri" w:hAnsi="Calibri" w:cs="Calibri"/>
        </w:rPr>
        <w:t>significant sclerosis and fragmentation of the talus</w:t>
      </w:r>
      <w:r w:rsidR="00CB2DA8" w:rsidRPr="001B690C">
        <w:rPr>
          <w:rFonts w:ascii="Calibri" w:eastAsia="Calibri" w:hAnsi="Calibri" w:cs="Calibri"/>
        </w:rPr>
        <w:t xml:space="preserve">. </w:t>
      </w:r>
      <w:r w:rsidR="00412FE6" w:rsidRPr="001B690C">
        <w:rPr>
          <w:rFonts w:ascii="Calibri" w:eastAsia="Calibri" w:hAnsi="Calibri" w:cs="Calibri"/>
        </w:rPr>
        <w:t>The</w:t>
      </w:r>
      <w:r w:rsidR="00CB2DA8" w:rsidRPr="001B690C">
        <w:rPr>
          <w:rFonts w:ascii="Calibri" w:eastAsia="Calibri" w:hAnsi="Calibri" w:cs="Calibri"/>
        </w:rPr>
        <w:t xml:space="preserve"> adjacent joint surfaces are well preserved – but the </w:t>
      </w:r>
      <w:r w:rsidR="00DF0DC2" w:rsidRPr="001B690C">
        <w:rPr>
          <w:rFonts w:ascii="Calibri" w:eastAsia="Calibri" w:hAnsi="Calibri" w:cs="Calibri"/>
        </w:rPr>
        <w:t>talus demonstrates significant fragmentation and sclerosis consistent with advanced talar avascular necrosis</w:t>
      </w:r>
      <w:r w:rsidR="00986354" w:rsidRPr="001B690C">
        <w:rPr>
          <w:rFonts w:ascii="Calibri" w:eastAsia="Calibri" w:hAnsi="Calibri" w:cs="Calibri"/>
        </w:rPr>
        <w:t>. The patient</w:t>
      </w:r>
      <w:r w:rsidR="00CB2DA8" w:rsidRPr="001B690C">
        <w:rPr>
          <w:rFonts w:ascii="Calibri" w:eastAsia="Calibri" w:hAnsi="Calibri" w:cs="Calibri"/>
        </w:rPr>
        <w:t xml:space="preserve"> was seen at an outside facility and offered an arthrodesis procedure to fuse the subtalar and ankle joints. </w:t>
      </w:r>
      <w:r w:rsidR="00986354" w:rsidRPr="001B690C">
        <w:rPr>
          <w:rFonts w:ascii="Calibri" w:eastAsia="Calibri" w:hAnsi="Calibri" w:cs="Calibri"/>
        </w:rPr>
        <w:t xml:space="preserve">The patient </w:t>
      </w:r>
      <w:r w:rsidR="00CB2DA8" w:rsidRPr="001B690C">
        <w:rPr>
          <w:rFonts w:ascii="Calibri" w:eastAsia="Calibri" w:hAnsi="Calibri" w:cs="Calibri"/>
        </w:rPr>
        <w:t xml:space="preserve">reports that </w:t>
      </w:r>
      <w:r w:rsidRPr="001B690C">
        <w:rPr>
          <w:rFonts w:ascii="Calibri" w:eastAsia="Calibri" w:hAnsi="Calibri" w:cs="Calibri"/>
        </w:rPr>
        <w:t xml:space="preserve">a </w:t>
      </w:r>
      <w:r w:rsidR="00986354" w:rsidRPr="001B690C">
        <w:rPr>
          <w:rFonts w:ascii="Calibri" w:eastAsia="Calibri" w:hAnsi="Calibri" w:cs="Calibri"/>
        </w:rPr>
        <w:t>full range</w:t>
      </w:r>
      <w:r w:rsidR="00CB2DA8" w:rsidRPr="001B690C">
        <w:rPr>
          <w:rFonts w:ascii="Calibri" w:eastAsia="Calibri" w:hAnsi="Calibri" w:cs="Calibri"/>
        </w:rPr>
        <w:t xml:space="preserve"> of motion </w:t>
      </w:r>
      <w:r w:rsidR="00986354" w:rsidRPr="001B690C">
        <w:rPr>
          <w:rFonts w:ascii="Calibri" w:eastAsia="Calibri" w:hAnsi="Calibri" w:cs="Calibri"/>
        </w:rPr>
        <w:t xml:space="preserve">is required </w:t>
      </w:r>
      <w:r w:rsidR="00CB2DA8" w:rsidRPr="001B690C">
        <w:rPr>
          <w:rFonts w:ascii="Calibri" w:eastAsia="Calibri" w:hAnsi="Calibri" w:cs="Calibri"/>
        </w:rPr>
        <w:t>to be able to wear certain shoes for work</w:t>
      </w:r>
      <w:r w:rsidR="00986354" w:rsidRPr="001B690C">
        <w:rPr>
          <w:rFonts w:ascii="Calibri" w:eastAsia="Calibri" w:hAnsi="Calibri" w:cs="Calibri"/>
        </w:rPr>
        <w:t>,</w:t>
      </w:r>
      <w:r w:rsidR="00CB2DA8" w:rsidRPr="001B690C">
        <w:rPr>
          <w:rFonts w:ascii="Calibri" w:eastAsia="Calibri" w:hAnsi="Calibri" w:cs="Calibri"/>
        </w:rPr>
        <w:t xml:space="preserve"> and</w:t>
      </w:r>
      <w:r w:rsidR="00986354" w:rsidRPr="001B690C">
        <w:rPr>
          <w:rFonts w:ascii="Calibri" w:eastAsia="Calibri" w:hAnsi="Calibri" w:cs="Calibri"/>
        </w:rPr>
        <w:t xml:space="preserve"> the patient</w:t>
      </w:r>
      <w:r w:rsidR="00CB2DA8" w:rsidRPr="001B690C">
        <w:rPr>
          <w:rFonts w:ascii="Calibri" w:eastAsia="Calibri" w:hAnsi="Calibri" w:cs="Calibri"/>
        </w:rPr>
        <w:t xml:space="preserve"> </w:t>
      </w:r>
      <w:r w:rsidR="00DF0DC2" w:rsidRPr="001B690C">
        <w:rPr>
          <w:rFonts w:ascii="Calibri" w:eastAsia="Calibri" w:hAnsi="Calibri" w:cs="Calibri"/>
        </w:rPr>
        <w:t>cannot</w:t>
      </w:r>
      <w:r w:rsidR="00CB2DA8" w:rsidRPr="001B690C">
        <w:rPr>
          <w:rFonts w:ascii="Calibri" w:eastAsia="Calibri" w:hAnsi="Calibri" w:cs="Calibri"/>
        </w:rPr>
        <w:t xml:space="preserve"> have a fusion of his ankle joint. In discussing options with the patient, we discussed that an alternative is a custom 3D printed total </w:t>
      </w:r>
      <w:proofErr w:type="gramStart"/>
      <w:r w:rsidR="00CB2DA8" w:rsidRPr="001B690C">
        <w:rPr>
          <w:rFonts w:ascii="Calibri" w:eastAsia="Calibri" w:hAnsi="Calibri" w:cs="Calibri"/>
        </w:rPr>
        <w:t>talus</w:t>
      </w:r>
      <w:proofErr w:type="gramEnd"/>
      <w:r w:rsidR="00CB2DA8" w:rsidRPr="001B690C">
        <w:rPr>
          <w:rFonts w:ascii="Calibri" w:eastAsia="Calibri" w:hAnsi="Calibri" w:cs="Calibri"/>
        </w:rPr>
        <w:t xml:space="preserve">. This is a relatively newer surgical option without </w:t>
      </w:r>
      <w:r w:rsidRPr="001B690C">
        <w:rPr>
          <w:rFonts w:ascii="Calibri" w:eastAsia="Calibri" w:hAnsi="Calibri" w:cs="Calibri"/>
        </w:rPr>
        <w:t>long-</w:t>
      </w:r>
      <w:r w:rsidR="00CB2DA8" w:rsidRPr="001B690C">
        <w:rPr>
          <w:rFonts w:ascii="Calibri" w:eastAsia="Calibri" w:hAnsi="Calibri" w:cs="Calibri"/>
        </w:rPr>
        <w:t>term data</w:t>
      </w:r>
      <w:r w:rsidRPr="001B690C">
        <w:rPr>
          <w:rFonts w:ascii="Calibri" w:eastAsia="Calibri" w:hAnsi="Calibri" w:cs="Calibri"/>
        </w:rPr>
        <w:t>;</w:t>
      </w:r>
      <w:r w:rsidR="00CB2DA8" w:rsidRPr="001B690C">
        <w:rPr>
          <w:rFonts w:ascii="Calibri" w:eastAsia="Calibri" w:hAnsi="Calibri" w:cs="Calibri"/>
        </w:rPr>
        <w:t xml:space="preserve"> however</w:t>
      </w:r>
      <w:r w:rsidRPr="001B690C">
        <w:rPr>
          <w:rFonts w:ascii="Calibri" w:eastAsia="Calibri" w:hAnsi="Calibri" w:cs="Calibri"/>
        </w:rPr>
        <w:t>,</w:t>
      </w:r>
      <w:r w:rsidR="00CB2DA8" w:rsidRPr="001B690C">
        <w:rPr>
          <w:rFonts w:ascii="Calibri" w:eastAsia="Calibri" w:hAnsi="Calibri" w:cs="Calibri"/>
        </w:rPr>
        <w:t xml:space="preserve"> this option allows for preservation of his joints and range of motion. We discussed extensively the risks associated with this procedure and the lack of long-term data. However, the patient expressed to us that </w:t>
      </w:r>
      <w:r w:rsidR="00986354" w:rsidRPr="001B690C">
        <w:rPr>
          <w:rFonts w:ascii="Calibri" w:eastAsia="Calibri" w:hAnsi="Calibri" w:cs="Calibri"/>
        </w:rPr>
        <w:t>fusion is not an option.</w:t>
      </w:r>
      <w:r w:rsidR="00CB2DA8" w:rsidRPr="001B690C">
        <w:rPr>
          <w:rFonts w:ascii="Calibri" w:eastAsia="Calibri" w:hAnsi="Calibri" w:cs="Calibri"/>
        </w:rPr>
        <w:t xml:space="preserve"> After extensive discussion, the patient elected to proceed with a custom 3D printed total talus replacement.</w:t>
      </w:r>
      <w:r w:rsidR="0058286D" w:rsidRPr="001B690C">
        <w:rPr>
          <w:rFonts w:ascii="Calibri" w:eastAsia="Calibri" w:hAnsi="Calibri" w:cs="Calibri"/>
        </w:rPr>
        <w:t xml:space="preserve"> In this </w:t>
      </w:r>
      <w:r w:rsidRPr="001B690C">
        <w:rPr>
          <w:rFonts w:ascii="Calibri" w:eastAsia="Calibri" w:hAnsi="Calibri" w:cs="Calibri"/>
        </w:rPr>
        <w:t xml:space="preserve">patient's </w:t>
      </w:r>
      <w:r w:rsidR="0058286D" w:rsidRPr="001B690C">
        <w:rPr>
          <w:rFonts w:ascii="Calibri" w:eastAsia="Calibri" w:hAnsi="Calibri" w:cs="Calibri"/>
        </w:rPr>
        <w:t xml:space="preserve">case, we elected to use a Titanium alloy for the implant material. This material has similar biomechanical properties </w:t>
      </w:r>
      <w:r w:rsidRPr="001B690C">
        <w:rPr>
          <w:rFonts w:ascii="Calibri" w:eastAsia="Calibri" w:hAnsi="Calibri" w:cs="Calibri"/>
        </w:rPr>
        <w:t xml:space="preserve">to </w:t>
      </w:r>
      <w:r w:rsidR="0058286D" w:rsidRPr="001B690C">
        <w:rPr>
          <w:rFonts w:ascii="Calibri" w:eastAsia="Calibri" w:hAnsi="Calibri" w:cs="Calibri"/>
        </w:rPr>
        <w:t xml:space="preserve">native bone and has optimal wear properties to decrease the risk of damage to surrounding cartilage. </w:t>
      </w:r>
    </w:p>
    <w:p w14:paraId="3571B0FF" w14:textId="77777777" w:rsidR="003F4232" w:rsidRPr="001B690C" w:rsidRDefault="003F4232" w:rsidP="001B690C">
      <w:pPr>
        <w:spacing w:after="0" w:line="240" w:lineRule="auto"/>
        <w:jc w:val="both"/>
        <w:rPr>
          <w:rFonts w:ascii="Calibri" w:eastAsia="Calibri" w:hAnsi="Calibri" w:cs="Calibri"/>
        </w:rPr>
      </w:pPr>
    </w:p>
    <w:p w14:paraId="11C3D05A" w14:textId="5BAA49A0" w:rsidR="76275CB7" w:rsidRPr="001B690C" w:rsidRDefault="00CB2DA8" w:rsidP="001B690C">
      <w:pPr>
        <w:spacing w:after="0" w:line="240" w:lineRule="auto"/>
        <w:jc w:val="both"/>
        <w:rPr>
          <w:rFonts w:ascii="Calibri" w:eastAsia="Calibri" w:hAnsi="Calibri" w:cs="Calibri"/>
        </w:rPr>
      </w:pPr>
      <w:r w:rsidRPr="001B690C">
        <w:rPr>
          <w:rFonts w:ascii="Calibri" w:eastAsia="Calibri" w:hAnsi="Calibri" w:cs="Calibri"/>
        </w:rPr>
        <w:t xml:space="preserve">The talus is designed to mirror </w:t>
      </w:r>
      <w:r w:rsidR="001B690C" w:rsidRPr="001B690C">
        <w:rPr>
          <w:rFonts w:ascii="Calibri" w:eastAsia="Calibri" w:hAnsi="Calibri" w:cs="Calibri"/>
        </w:rPr>
        <w:t xml:space="preserve">the patient's </w:t>
      </w:r>
      <w:r w:rsidRPr="001B690C">
        <w:rPr>
          <w:rFonts w:ascii="Calibri" w:eastAsia="Calibri" w:hAnsi="Calibri" w:cs="Calibri"/>
        </w:rPr>
        <w:t xml:space="preserve">contralateral </w:t>
      </w:r>
      <w:proofErr w:type="gramStart"/>
      <w:r w:rsidRPr="001B690C">
        <w:rPr>
          <w:rFonts w:ascii="Calibri" w:eastAsia="Calibri" w:hAnsi="Calibri" w:cs="Calibri"/>
        </w:rPr>
        <w:t>talus</w:t>
      </w:r>
      <w:proofErr w:type="gramEnd"/>
      <w:r w:rsidR="001B690C" w:rsidRPr="001B690C">
        <w:rPr>
          <w:rFonts w:ascii="Calibri" w:eastAsia="Calibri" w:hAnsi="Calibri" w:cs="Calibri"/>
        </w:rPr>
        <w:t>,</w:t>
      </w:r>
      <w:r w:rsidRPr="001B690C">
        <w:rPr>
          <w:rFonts w:ascii="Calibri" w:eastAsia="Calibri" w:hAnsi="Calibri" w:cs="Calibri"/>
        </w:rPr>
        <w:t xml:space="preserve"> which is normal without disease</w:t>
      </w:r>
      <w:r w:rsidR="0058286D" w:rsidRPr="001B690C">
        <w:rPr>
          <w:rFonts w:ascii="Calibri" w:eastAsia="Calibri" w:hAnsi="Calibri" w:cs="Calibri"/>
        </w:rPr>
        <w:t xml:space="preserve">. </w:t>
      </w:r>
      <w:r w:rsidRPr="001B690C">
        <w:rPr>
          <w:rFonts w:ascii="Calibri" w:eastAsia="Calibri" w:hAnsi="Calibri" w:cs="Calibri"/>
        </w:rPr>
        <w:t xml:space="preserve">Postoperative imaging obtained at </w:t>
      </w:r>
      <w:r w:rsidR="00DF0DC2" w:rsidRPr="001B690C">
        <w:rPr>
          <w:rFonts w:ascii="Calibri" w:eastAsia="Calibri" w:hAnsi="Calibri" w:cs="Calibri"/>
        </w:rPr>
        <w:t>his postoperative appointment at</w:t>
      </w:r>
      <w:r w:rsidR="001B690C" w:rsidRPr="001B690C">
        <w:rPr>
          <w:rFonts w:ascii="Calibri" w:eastAsia="Calibri" w:hAnsi="Calibri" w:cs="Calibri"/>
        </w:rPr>
        <w:t xml:space="preserve"> 6</w:t>
      </w:r>
      <w:r w:rsidR="00DF0DC2" w:rsidRPr="001B690C">
        <w:rPr>
          <w:rFonts w:ascii="Calibri" w:eastAsia="Calibri" w:hAnsi="Calibri" w:cs="Calibri"/>
        </w:rPr>
        <w:t xml:space="preserve"> weeks</w:t>
      </w:r>
      <w:r w:rsidRPr="001B690C">
        <w:rPr>
          <w:rFonts w:ascii="Calibri" w:eastAsia="Calibri" w:hAnsi="Calibri" w:cs="Calibri"/>
        </w:rPr>
        <w:t xml:space="preserve"> is shown in </w:t>
      </w:r>
      <w:r w:rsidRPr="001B690C">
        <w:rPr>
          <w:rFonts w:ascii="Calibri" w:eastAsia="Calibri" w:hAnsi="Calibri" w:cs="Calibri"/>
          <w:b/>
          <w:bCs/>
        </w:rPr>
        <w:t xml:space="preserve">Figure </w:t>
      </w:r>
      <w:r w:rsidR="00B132BE" w:rsidRPr="001B690C">
        <w:rPr>
          <w:rFonts w:ascii="Calibri" w:eastAsia="Calibri" w:hAnsi="Calibri" w:cs="Calibri"/>
          <w:b/>
          <w:bCs/>
        </w:rPr>
        <w:t>3</w:t>
      </w:r>
      <w:r w:rsidRPr="001B690C">
        <w:rPr>
          <w:rFonts w:ascii="Calibri" w:eastAsia="Calibri" w:hAnsi="Calibri" w:cs="Calibri"/>
        </w:rPr>
        <w:t xml:space="preserve">. </w:t>
      </w:r>
      <w:r w:rsidR="001B690C" w:rsidRPr="001B690C">
        <w:rPr>
          <w:rFonts w:ascii="Calibri" w:eastAsia="Calibri" w:hAnsi="Calibri" w:cs="Calibri"/>
        </w:rPr>
        <w:t>The patient reports that he is ambulating well postoperatively, without pain, and has shown</w:t>
      </w:r>
      <w:r w:rsidRPr="001B690C">
        <w:rPr>
          <w:rFonts w:ascii="Calibri" w:eastAsia="Calibri" w:hAnsi="Calibri" w:cs="Calibri"/>
        </w:rPr>
        <w:t xml:space="preserve"> </w:t>
      </w:r>
      <w:r w:rsidRPr="001B690C">
        <w:rPr>
          <w:rFonts w:ascii="Calibri" w:eastAsia="Calibri" w:hAnsi="Calibri" w:cs="Calibri"/>
        </w:rPr>
        <w:lastRenderedPageBreak/>
        <w:t>improvements in his functional level.</w:t>
      </w:r>
      <w:r w:rsidR="00553CA9" w:rsidRPr="001B690C">
        <w:rPr>
          <w:rFonts w:ascii="Calibri" w:eastAsia="Calibri" w:hAnsi="Calibri" w:cs="Calibri"/>
        </w:rPr>
        <w:t xml:space="preserve"> </w:t>
      </w:r>
      <w:proofErr w:type="gramStart"/>
      <w:r w:rsidR="008E117E" w:rsidRPr="001B690C">
        <w:rPr>
          <w:rFonts w:ascii="Calibri" w:eastAsia="Calibri" w:hAnsi="Calibri" w:cs="Calibri"/>
        </w:rPr>
        <w:t>Patient</w:t>
      </w:r>
      <w:proofErr w:type="gramEnd"/>
      <w:r w:rsidR="00553CA9" w:rsidRPr="001B690C">
        <w:rPr>
          <w:rFonts w:ascii="Calibri" w:eastAsia="Calibri" w:hAnsi="Calibri" w:cs="Calibri"/>
        </w:rPr>
        <w:t xml:space="preserve"> </w:t>
      </w:r>
      <w:proofErr w:type="gramStart"/>
      <w:r w:rsidR="00553CA9" w:rsidRPr="001B690C">
        <w:rPr>
          <w:rFonts w:ascii="Calibri" w:eastAsia="Calibri" w:hAnsi="Calibri" w:cs="Calibri"/>
        </w:rPr>
        <w:t>reports</w:t>
      </w:r>
      <w:proofErr w:type="gramEnd"/>
      <w:r w:rsidR="00553CA9" w:rsidRPr="001B690C">
        <w:rPr>
          <w:rFonts w:ascii="Calibri" w:eastAsia="Calibri" w:hAnsi="Calibri" w:cs="Calibri"/>
        </w:rPr>
        <w:t xml:space="preserve"> that his range of motion has increased postoperatively</w:t>
      </w:r>
      <w:r w:rsidR="001B690C" w:rsidRPr="001B690C">
        <w:rPr>
          <w:rFonts w:ascii="Calibri" w:eastAsia="Calibri" w:hAnsi="Calibri" w:cs="Calibri"/>
        </w:rPr>
        <w:t>,</w:t>
      </w:r>
      <w:r w:rsidR="00553CA9" w:rsidRPr="001B690C">
        <w:rPr>
          <w:rFonts w:ascii="Calibri" w:eastAsia="Calibri" w:hAnsi="Calibri" w:cs="Calibri"/>
        </w:rPr>
        <w:t xml:space="preserve"> and he has approximately </w:t>
      </w:r>
      <w:r w:rsidR="001B690C" w:rsidRPr="001B690C">
        <w:rPr>
          <w:rFonts w:ascii="Calibri" w:eastAsia="Calibri" w:hAnsi="Calibri" w:cs="Calibri"/>
        </w:rPr>
        <w:t xml:space="preserve">10 </w:t>
      </w:r>
      <w:r w:rsidR="00553CA9" w:rsidRPr="001B690C">
        <w:rPr>
          <w:rFonts w:ascii="Calibri" w:eastAsia="Calibri" w:hAnsi="Calibri" w:cs="Calibri"/>
        </w:rPr>
        <w:t xml:space="preserve">degrees of dorsiflexion with </w:t>
      </w:r>
      <w:r w:rsidR="001B690C" w:rsidRPr="001B690C">
        <w:rPr>
          <w:rFonts w:ascii="Calibri" w:eastAsia="Calibri" w:hAnsi="Calibri" w:cs="Calibri"/>
        </w:rPr>
        <w:t>35</w:t>
      </w:r>
      <w:r w:rsidR="00553CA9" w:rsidRPr="001B690C">
        <w:rPr>
          <w:rFonts w:ascii="Calibri" w:eastAsia="Calibri" w:hAnsi="Calibri" w:cs="Calibri"/>
        </w:rPr>
        <w:t xml:space="preserve"> degrees </w:t>
      </w:r>
      <w:r w:rsidR="001B690C" w:rsidRPr="001B690C">
        <w:rPr>
          <w:rFonts w:ascii="Calibri" w:eastAsia="Calibri" w:hAnsi="Calibri" w:cs="Calibri"/>
        </w:rPr>
        <w:t xml:space="preserve">of </w:t>
      </w:r>
      <w:r w:rsidR="00553CA9" w:rsidRPr="001B690C">
        <w:rPr>
          <w:rFonts w:ascii="Calibri" w:eastAsia="Calibri" w:hAnsi="Calibri" w:cs="Calibri"/>
        </w:rPr>
        <w:t>plantar</w:t>
      </w:r>
      <w:r w:rsidR="001B690C" w:rsidRPr="001B690C">
        <w:rPr>
          <w:rFonts w:ascii="Calibri" w:eastAsia="Calibri" w:hAnsi="Calibri" w:cs="Calibri"/>
        </w:rPr>
        <w:t xml:space="preserve"> </w:t>
      </w:r>
      <w:r w:rsidR="00553CA9" w:rsidRPr="001B690C">
        <w:rPr>
          <w:rFonts w:ascii="Calibri" w:eastAsia="Calibri" w:hAnsi="Calibri" w:cs="Calibri"/>
        </w:rPr>
        <w:t xml:space="preserve">flexion. </w:t>
      </w:r>
    </w:p>
    <w:p w14:paraId="03CCF999" w14:textId="27ADBE4C" w:rsidR="003F4232" w:rsidRPr="001B690C" w:rsidRDefault="003F4232" w:rsidP="001B690C">
      <w:pPr>
        <w:spacing w:after="0" w:line="240" w:lineRule="auto"/>
        <w:jc w:val="both"/>
        <w:rPr>
          <w:rFonts w:ascii="Calibri" w:hAnsi="Calibri" w:cs="Calibri"/>
        </w:rPr>
      </w:pPr>
    </w:p>
    <w:p w14:paraId="7DA9CCFC" w14:textId="5400B0FA" w:rsidR="76275CB7" w:rsidRPr="001B690C" w:rsidRDefault="60B45F52" w:rsidP="001B690C">
      <w:pPr>
        <w:spacing w:after="0" w:line="240" w:lineRule="auto"/>
        <w:jc w:val="both"/>
        <w:rPr>
          <w:rFonts w:ascii="Calibri" w:hAnsi="Calibri" w:cs="Calibri"/>
        </w:rPr>
      </w:pPr>
      <w:r w:rsidRPr="00B56336">
        <w:rPr>
          <w:rFonts w:ascii="Calibri" w:eastAsia="Calibri" w:hAnsi="Calibri" w:cs="Calibri"/>
          <w:b/>
          <w:bCs/>
        </w:rPr>
        <w:t>Patient 2</w:t>
      </w:r>
    </w:p>
    <w:p w14:paraId="4D6C9E91" w14:textId="16155210" w:rsidR="76275CB7" w:rsidRPr="001B690C" w:rsidRDefault="001B690C" w:rsidP="001B690C">
      <w:pPr>
        <w:spacing w:after="0" w:line="240" w:lineRule="auto"/>
        <w:jc w:val="both"/>
        <w:rPr>
          <w:rFonts w:ascii="Calibri" w:hAnsi="Calibri" w:cs="Calibri"/>
        </w:rPr>
      </w:pPr>
      <w:r w:rsidRPr="001B690C">
        <w:rPr>
          <w:rFonts w:ascii="Calibri" w:eastAsia="Calibri" w:hAnsi="Calibri" w:cs="Calibri"/>
        </w:rPr>
        <w:t xml:space="preserve">A </w:t>
      </w:r>
      <w:r w:rsidR="60B45F52" w:rsidRPr="001B690C">
        <w:rPr>
          <w:rFonts w:ascii="Calibri" w:eastAsia="Calibri" w:hAnsi="Calibri" w:cs="Calibri"/>
        </w:rPr>
        <w:t>20-year-old female</w:t>
      </w:r>
      <w:r w:rsidR="00CB2DA8" w:rsidRPr="001B690C">
        <w:rPr>
          <w:rFonts w:ascii="Calibri" w:eastAsia="Calibri" w:hAnsi="Calibri" w:cs="Calibri"/>
        </w:rPr>
        <w:t xml:space="preserve"> presenting</w:t>
      </w:r>
      <w:r w:rsidR="60B45F52" w:rsidRPr="001B690C">
        <w:rPr>
          <w:rFonts w:ascii="Calibri" w:eastAsia="Calibri" w:hAnsi="Calibri" w:cs="Calibri"/>
        </w:rPr>
        <w:t xml:space="preserve"> with left foot pain and swelling secondary to </w:t>
      </w:r>
      <w:r w:rsidRPr="001B690C">
        <w:rPr>
          <w:rFonts w:ascii="Calibri" w:eastAsia="Calibri" w:hAnsi="Calibri" w:cs="Calibri"/>
        </w:rPr>
        <w:t xml:space="preserve">a </w:t>
      </w:r>
      <w:r w:rsidR="60B45F52" w:rsidRPr="001B690C">
        <w:rPr>
          <w:rFonts w:ascii="Calibri" w:eastAsia="Calibri" w:hAnsi="Calibri" w:cs="Calibri"/>
        </w:rPr>
        <w:t xml:space="preserve">known giant cell tumor of the first metatarsal. </w:t>
      </w:r>
      <w:r w:rsidR="008E117E" w:rsidRPr="001B690C">
        <w:rPr>
          <w:rFonts w:ascii="Calibri" w:eastAsia="Calibri" w:hAnsi="Calibri" w:cs="Calibri"/>
        </w:rPr>
        <w:t>Patient</w:t>
      </w:r>
      <w:r w:rsidR="60B45F52" w:rsidRPr="001B690C">
        <w:rPr>
          <w:rFonts w:ascii="Calibri" w:eastAsia="Calibri" w:hAnsi="Calibri" w:cs="Calibri"/>
        </w:rPr>
        <w:t xml:space="preserve"> was initially treated with saucerization and bone grafting</w:t>
      </w:r>
      <w:r w:rsidR="001B62FC" w:rsidRPr="001B690C">
        <w:rPr>
          <w:rFonts w:ascii="Calibri" w:eastAsia="Calibri" w:hAnsi="Calibri" w:cs="Calibri"/>
        </w:rPr>
        <w:t xml:space="preserve"> – a procedure that involves scraping out </w:t>
      </w:r>
      <w:r w:rsidRPr="001B690C">
        <w:rPr>
          <w:rFonts w:ascii="Calibri" w:eastAsia="Calibri" w:hAnsi="Calibri" w:cs="Calibri"/>
        </w:rPr>
        <w:t xml:space="preserve">the </w:t>
      </w:r>
      <w:r w:rsidR="001B62FC" w:rsidRPr="001B690C">
        <w:rPr>
          <w:rFonts w:ascii="Calibri" w:eastAsia="Calibri" w:hAnsi="Calibri" w:cs="Calibri"/>
        </w:rPr>
        <w:t xml:space="preserve">tumor and replacing </w:t>
      </w:r>
      <w:r w:rsidRPr="001B690C">
        <w:rPr>
          <w:rFonts w:ascii="Calibri" w:eastAsia="Calibri" w:hAnsi="Calibri" w:cs="Calibri"/>
        </w:rPr>
        <w:t xml:space="preserve">it </w:t>
      </w:r>
      <w:r w:rsidR="001B62FC" w:rsidRPr="001B690C">
        <w:rPr>
          <w:rFonts w:ascii="Calibri" w:eastAsia="Calibri" w:hAnsi="Calibri" w:cs="Calibri"/>
        </w:rPr>
        <w:t>with bone material. Radiographs and CT scan imaging</w:t>
      </w:r>
      <w:r w:rsidR="60B45F52" w:rsidRPr="001B690C">
        <w:rPr>
          <w:rFonts w:ascii="Calibri" w:eastAsia="Calibri" w:hAnsi="Calibri" w:cs="Calibri"/>
        </w:rPr>
        <w:t xml:space="preserve"> (</w:t>
      </w:r>
      <w:r w:rsidR="60B45F52" w:rsidRPr="001B690C">
        <w:rPr>
          <w:rFonts w:ascii="Calibri" w:eastAsia="Calibri" w:hAnsi="Calibri" w:cs="Calibri"/>
          <w:b/>
          <w:bCs/>
        </w:rPr>
        <w:t>Figure 4</w:t>
      </w:r>
      <w:r w:rsidR="60B45F52" w:rsidRPr="001B690C">
        <w:rPr>
          <w:rFonts w:ascii="Calibri" w:eastAsia="Calibri" w:hAnsi="Calibri" w:cs="Calibri"/>
        </w:rPr>
        <w:t xml:space="preserve"> and</w:t>
      </w:r>
      <w:r w:rsidR="00992022" w:rsidRPr="001B690C">
        <w:rPr>
          <w:rFonts w:ascii="Calibri" w:eastAsia="Calibri" w:hAnsi="Calibri" w:cs="Calibri"/>
          <w:b/>
          <w:bCs/>
        </w:rPr>
        <w:t xml:space="preserve"> Figure 5</w:t>
      </w:r>
      <w:r w:rsidR="60B45F52" w:rsidRPr="001B690C">
        <w:rPr>
          <w:rFonts w:ascii="Calibri" w:eastAsia="Calibri" w:hAnsi="Calibri" w:cs="Calibri"/>
        </w:rPr>
        <w:t xml:space="preserve">) demonstrated an expansile lytic lesion centered within the first metatarsal, compatible with biopsy-proven giant cell tumor. Due to persistent symptoms with activity and aggravation with shoe wear, the patient wished to proceed with surgical resection of the entire metatarsal. </w:t>
      </w:r>
      <w:r w:rsidR="001B62FC" w:rsidRPr="001B690C">
        <w:rPr>
          <w:rFonts w:ascii="Calibri" w:eastAsia="Calibri" w:hAnsi="Calibri" w:cs="Calibri"/>
        </w:rPr>
        <w:t xml:space="preserve">She had tried less invasive and local procedures in the past that had not worked. </w:t>
      </w:r>
      <w:r w:rsidR="0072051E" w:rsidRPr="001B690C">
        <w:rPr>
          <w:rFonts w:ascii="Calibri" w:eastAsia="Calibri" w:hAnsi="Calibri" w:cs="Calibri"/>
        </w:rPr>
        <w:t xml:space="preserve">Surgical resection of the metatarsal is a large </w:t>
      </w:r>
      <w:r w:rsidR="00B132BE" w:rsidRPr="001B690C">
        <w:rPr>
          <w:rFonts w:ascii="Calibri" w:eastAsia="Calibri" w:hAnsi="Calibri" w:cs="Calibri"/>
        </w:rPr>
        <w:t>procedure,</w:t>
      </w:r>
      <w:r w:rsidR="0072051E" w:rsidRPr="001B690C">
        <w:rPr>
          <w:rFonts w:ascii="Calibri" w:eastAsia="Calibri" w:hAnsi="Calibri" w:cs="Calibri"/>
        </w:rPr>
        <w:t xml:space="preserve"> and the challenge comes with </w:t>
      </w:r>
      <w:r w:rsidRPr="001B690C">
        <w:rPr>
          <w:rFonts w:ascii="Calibri" w:eastAsia="Calibri" w:hAnsi="Calibri" w:cs="Calibri"/>
        </w:rPr>
        <w:t xml:space="preserve">the </w:t>
      </w:r>
      <w:r w:rsidR="0072051E" w:rsidRPr="001B690C">
        <w:rPr>
          <w:rFonts w:ascii="Calibri" w:eastAsia="Calibri" w:hAnsi="Calibri" w:cs="Calibri"/>
        </w:rPr>
        <w:t xml:space="preserve">reconstruction of </w:t>
      </w:r>
      <w:r w:rsidRPr="001B690C">
        <w:rPr>
          <w:rFonts w:ascii="Calibri" w:eastAsia="Calibri" w:hAnsi="Calibri" w:cs="Calibri"/>
        </w:rPr>
        <w:t xml:space="preserve">the </w:t>
      </w:r>
      <w:r w:rsidR="0072051E" w:rsidRPr="001B690C">
        <w:rPr>
          <w:rFonts w:ascii="Calibri" w:eastAsia="Calibri" w:hAnsi="Calibri" w:cs="Calibri"/>
        </w:rPr>
        <w:t>resected area.</w:t>
      </w:r>
    </w:p>
    <w:p w14:paraId="2D57D15C" w14:textId="77777777" w:rsidR="003F4232" w:rsidRPr="001B690C" w:rsidRDefault="003F4232" w:rsidP="001B690C">
      <w:pPr>
        <w:spacing w:after="0" w:line="240" w:lineRule="auto"/>
        <w:jc w:val="both"/>
        <w:rPr>
          <w:rFonts w:ascii="Calibri" w:eastAsia="Calibri" w:hAnsi="Calibri" w:cs="Calibri"/>
        </w:rPr>
      </w:pPr>
    </w:p>
    <w:p w14:paraId="7C1C8DB4" w14:textId="608F4D1D" w:rsidR="76275CB7" w:rsidRPr="001B690C" w:rsidRDefault="60B45F52" w:rsidP="001B690C">
      <w:pPr>
        <w:spacing w:after="0" w:line="240" w:lineRule="auto"/>
        <w:jc w:val="both"/>
        <w:rPr>
          <w:rFonts w:ascii="Calibri" w:hAnsi="Calibri" w:cs="Calibri"/>
        </w:rPr>
      </w:pPr>
      <w:r w:rsidRPr="001B690C">
        <w:rPr>
          <w:rFonts w:ascii="Calibri" w:eastAsia="Calibri" w:hAnsi="Calibri" w:cs="Calibri"/>
        </w:rPr>
        <w:t>While meeting with the patient</w:t>
      </w:r>
      <w:r w:rsidR="0072051E" w:rsidRPr="001B690C">
        <w:rPr>
          <w:rFonts w:ascii="Calibri" w:eastAsia="Calibri" w:hAnsi="Calibri" w:cs="Calibri"/>
        </w:rPr>
        <w:t>,</w:t>
      </w:r>
      <w:r w:rsidRPr="001B690C">
        <w:rPr>
          <w:rFonts w:ascii="Calibri" w:eastAsia="Calibri" w:hAnsi="Calibri" w:cs="Calibri"/>
        </w:rPr>
        <w:t xml:space="preserve"> we discussed her options</w:t>
      </w:r>
      <w:r w:rsidR="001B690C" w:rsidRPr="001B690C">
        <w:rPr>
          <w:rFonts w:ascii="Calibri" w:eastAsia="Calibri" w:hAnsi="Calibri" w:cs="Calibri"/>
        </w:rPr>
        <w:t>, which</w:t>
      </w:r>
      <w:r w:rsidRPr="001B690C">
        <w:rPr>
          <w:rFonts w:ascii="Calibri" w:eastAsia="Calibri" w:hAnsi="Calibri" w:cs="Calibri"/>
        </w:rPr>
        <w:t xml:space="preserve"> </w:t>
      </w:r>
      <w:r w:rsidR="0072051E" w:rsidRPr="001B690C">
        <w:rPr>
          <w:rFonts w:ascii="Calibri" w:eastAsia="Calibri" w:hAnsi="Calibri" w:cs="Calibri"/>
        </w:rPr>
        <w:t>included replacing the entire metatarsal bone with a 3D printed bone or using bone harvested from her leg</w:t>
      </w:r>
      <w:r w:rsidR="001B690C" w:rsidRPr="001B690C">
        <w:rPr>
          <w:rFonts w:ascii="Calibri" w:eastAsia="Calibri" w:hAnsi="Calibri" w:cs="Calibri"/>
        </w:rPr>
        <w:t>,</w:t>
      </w:r>
      <w:r w:rsidR="0072051E" w:rsidRPr="001B690C">
        <w:rPr>
          <w:rFonts w:ascii="Calibri" w:eastAsia="Calibri" w:hAnsi="Calibri" w:cs="Calibri"/>
        </w:rPr>
        <w:t xml:space="preserve"> which would be a fibula autograft.</w:t>
      </w:r>
      <w:r w:rsidRPr="001B690C">
        <w:rPr>
          <w:rFonts w:ascii="Calibri" w:eastAsia="Calibri" w:hAnsi="Calibri" w:cs="Calibri"/>
        </w:rPr>
        <w:t xml:space="preserve"> We discussed the risks of fibula grafting</w:t>
      </w:r>
      <w:r w:rsidR="001B690C" w:rsidRPr="001B690C">
        <w:rPr>
          <w:rFonts w:ascii="Calibri" w:eastAsia="Calibri" w:hAnsi="Calibri" w:cs="Calibri"/>
        </w:rPr>
        <w:t>,</w:t>
      </w:r>
      <w:r w:rsidRPr="001B690C">
        <w:rPr>
          <w:rFonts w:ascii="Calibri" w:eastAsia="Calibri" w:hAnsi="Calibri" w:cs="Calibri"/>
        </w:rPr>
        <w:t xml:space="preserve"> including graft site morbidity and the high risk of nonunion.</w:t>
      </w:r>
      <w:r w:rsidR="0072051E" w:rsidRPr="001B690C">
        <w:rPr>
          <w:rFonts w:ascii="Calibri" w:eastAsia="Calibri" w:hAnsi="Calibri" w:cs="Calibri"/>
        </w:rPr>
        <w:t xml:space="preserve"> Another option is a partial amputation of her foot</w:t>
      </w:r>
      <w:r w:rsidR="001B690C" w:rsidRPr="001B690C">
        <w:rPr>
          <w:rFonts w:ascii="Calibri" w:eastAsia="Calibri" w:hAnsi="Calibri" w:cs="Calibri"/>
        </w:rPr>
        <w:t>,</w:t>
      </w:r>
      <w:r w:rsidR="0072051E" w:rsidRPr="001B690C">
        <w:rPr>
          <w:rFonts w:ascii="Calibri" w:eastAsia="Calibri" w:hAnsi="Calibri" w:cs="Calibri"/>
        </w:rPr>
        <w:t xml:space="preserve"> which she was not interested in. After extensive discussions with the patient and her family over several visits,</w:t>
      </w:r>
      <w:r w:rsidRPr="001B690C">
        <w:rPr>
          <w:rFonts w:ascii="Calibri" w:eastAsia="Calibri" w:hAnsi="Calibri" w:cs="Calibri"/>
        </w:rPr>
        <w:t xml:space="preserve"> </w:t>
      </w:r>
      <w:r w:rsidR="0072051E" w:rsidRPr="001B690C">
        <w:rPr>
          <w:rFonts w:ascii="Calibri" w:eastAsia="Calibri" w:hAnsi="Calibri" w:cs="Calibri"/>
        </w:rPr>
        <w:t>s</w:t>
      </w:r>
      <w:r w:rsidRPr="001B690C">
        <w:rPr>
          <w:rFonts w:ascii="Calibri" w:eastAsia="Calibri" w:hAnsi="Calibri" w:cs="Calibri"/>
        </w:rPr>
        <w:t xml:space="preserve">he elected to proceed with </w:t>
      </w:r>
      <w:r w:rsidR="001B690C" w:rsidRPr="001B690C">
        <w:rPr>
          <w:rFonts w:ascii="Calibri" w:eastAsia="Calibri" w:hAnsi="Calibri" w:cs="Calibri"/>
        </w:rPr>
        <w:t xml:space="preserve">a </w:t>
      </w:r>
      <w:r w:rsidRPr="001B690C">
        <w:rPr>
          <w:rFonts w:ascii="Calibri" w:eastAsia="Calibri" w:hAnsi="Calibri" w:cs="Calibri"/>
        </w:rPr>
        <w:t xml:space="preserve">3D </w:t>
      </w:r>
      <w:r w:rsidR="0072051E" w:rsidRPr="001B690C">
        <w:rPr>
          <w:rFonts w:ascii="Calibri" w:eastAsia="Calibri" w:hAnsi="Calibri" w:cs="Calibri"/>
        </w:rPr>
        <w:t>printed custom implant</w:t>
      </w:r>
      <w:r w:rsidRPr="001B690C">
        <w:rPr>
          <w:rFonts w:ascii="Calibri" w:eastAsia="Calibri" w:hAnsi="Calibri" w:cs="Calibri"/>
        </w:rPr>
        <w:t>.</w:t>
      </w:r>
      <w:r w:rsidR="00553CA9" w:rsidRPr="001B690C">
        <w:rPr>
          <w:rFonts w:ascii="Calibri" w:eastAsia="Calibri" w:hAnsi="Calibri" w:cs="Calibri"/>
        </w:rPr>
        <w:t xml:space="preserve"> A custom metatarsal cage can maintain the </w:t>
      </w:r>
      <w:r w:rsidR="001B690C" w:rsidRPr="001B690C">
        <w:rPr>
          <w:rFonts w:ascii="Calibri" w:eastAsia="Calibri" w:hAnsi="Calibri" w:cs="Calibri"/>
        </w:rPr>
        <w:t xml:space="preserve">patient's </w:t>
      </w:r>
      <w:r w:rsidR="00553CA9" w:rsidRPr="001B690C">
        <w:rPr>
          <w:rFonts w:ascii="Calibri" w:eastAsia="Calibri" w:hAnsi="Calibri" w:cs="Calibri"/>
        </w:rPr>
        <w:t>length and anatomy, provide a more mechanically robust construct than autograft, and does not carry the donor site morbidity associated with free fibula harvest.</w:t>
      </w:r>
      <w:r w:rsidRPr="001B690C">
        <w:rPr>
          <w:rFonts w:ascii="Calibri" w:eastAsia="Calibri" w:hAnsi="Calibri" w:cs="Calibri"/>
        </w:rPr>
        <w:t xml:space="preserve"> </w:t>
      </w:r>
      <w:r w:rsidR="00B132BE" w:rsidRPr="001B690C">
        <w:rPr>
          <w:rFonts w:ascii="Calibri" w:eastAsia="Calibri" w:hAnsi="Calibri" w:cs="Calibri"/>
        </w:rPr>
        <w:t xml:space="preserve">Preoperative designs created through the design call with engineers are shown in </w:t>
      </w:r>
      <w:r w:rsidR="00B132BE" w:rsidRPr="001B690C">
        <w:rPr>
          <w:rFonts w:ascii="Calibri" w:eastAsia="Calibri" w:hAnsi="Calibri" w:cs="Calibri"/>
          <w:b/>
          <w:bCs/>
        </w:rPr>
        <w:t>Figure 6</w:t>
      </w:r>
      <w:r w:rsidR="00B132BE" w:rsidRPr="001B690C">
        <w:rPr>
          <w:rFonts w:ascii="Calibri" w:eastAsia="Calibri" w:hAnsi="Calibri" w:cs="Calibri"/>
        </w:rPr>
        <w:t xml:space="preserve">. </w:t>
      </w:r>
      <w:r w:rsidR="0072051E" w:rsidRPr="001B690C">
        <w:rPr>
          <w:rFonts w:ascii="Calibri" w:eastAsia="Calibri" w:hAnsi="Calibri" w:cs="Calibri"/>
        </w:rPr>
        <w:t>This procedure was performed with the orthopaedic oncology team to ensure the resection was performed appropriately.</w:t>
      </w:r>
      <w:r w:rsidR="00B132BE" w:rsidRPr="001B690C">
        <w:rPr>
          <w:rFonts w:ascii="Calibri" w:eastAsia="Calibri" w:hAnsi="Calibri" w:cs="Calibri"/>
        </w:rPr>
        <w:t xml:space="preserve"> Pictures of the implant on </w:t>
      </w:r>
      <w:r w:rsidR="001B690C" w:rsidRPr="001B690C">
        <w:rPr>
          <w:rFonts w:ascii="Calibri" w:eastAsia="Calibri" w:hAnsi="Calibri" w:cs="Calibri"/>
        </w:rPr>
        <w:t xml:space="preserve">the </w:t>
      </w:r>
      <w:r w:rsidR="00B132BE" w:rsidRPr="001B690C">
        <w:rPr>
          <w:rFonts w:ascii="Calibri" w:eastAsia="Calibri" w:hAnsi="Calibri" w:cs="Calibri"/>
        </w:rPr>
        <w:t xml:space="preserve">day of surgery are shown in </w:t>
      </w:r>
      <w:r w:rsidR="00B132BE" w:rsidRPr="001B690C">
        <w:rPr>
          <w:rFonts w:ascii="Calibri" w:eastAsia="Calibri" w:hAnsi="Calibri" w:cs="Calibri"/>
          <w:b/>
          <w:bCs/>
        </w:rPr>
        <w:t>Figure 7</w:t>
      </w:r>
      <w:r w:rsidR="00B132BE" w:rsidRPr="001B690C">
        <w:rPr>
          <w:rFonts w:ascii="Calibri" w:eastAsia="Calibri" w:hAnsi="Calibri" w:cs="Calibri"/>
        </w:rPr>
        <w:t>.</w:t>
      </w:r>
      <w:r w:rsidR="00553CA9" w:rsidRPr="001B690C">
        <w:rPr>
          <w:rFonts w:ascii="Calibri" w:eastAsia="Calibri" w:hAnsi="Calibri" w:cs="Calibri"/>
        </w:rPr>
        <w:t xml:space="preserve"> Like patient 1, the implant material chosen is a titanium alloy</w:t>
      </w:r>
      <w:r w:rsidR="001B690C" w:rsidRPr="001B690C">
        <w:rPr>
          <w:rFonts w:ascii="Calibri" w:eastAsia="Calibri" w:hAnsi="Calibri" w:cs="Calibri"/>
        </w:rPr>
        <w:t>,</w:t>
      </w:r>
      <w:r w:rsidR="00553CA9" w:rsidRPr="001B690C">
        <w:rPr>
          <w:rFonts w:ascii="Calibri" w:eastAsia="Calibri" w:hAnsi="Calibri" w:cs="Calibri"/>
        </w:rPr>
        <w:t xml:space="preserve"> which is similar in biomechanical properties to cortical bone. </w:t>
      </w:r>
    </w:p>
    <w:p w14:paraId="36C1F40F" w14:textId="77777777" w:rsidR="003F4232" w:rsidRPr="001B690C" w:rsidRDefault="003F4232" w:rsidP="001B690C">
      <w:pPr>
        <w:spacing w:after="0" w:line="240" w:lineRule="auto"/>
        <w:jc w:val="both"/>
        <w:rPr>
          <w:rFonts w:ascii="Calibri" w:eastAsia="Calibri" w:hAnsi="Calibri" w:cs="Calibri"/>
        </w:rPr>
      </w:pPr>
    </w:p>
    <w:p w14:paraId="7C8BBA74" w14:textId="26AC6BE6" w:rsidR="76275CB7" w:rsidRPr="001B690C" w:rsidRDefault="00F92D24" w:rsidP="001B690C">
      <w:pPr>
        <w:spacing w:after="0" w:line="240" w:lineRule="auto"/>
        <w:jc w:val="both"/>
        <w:rPr>
          <w:rFonts w:ascii="Calibri" w:eastAsia="Calibri" w:hAnsi="Calibri" w:cs="Calibri"/>
        </w:rPr>
      </w:pPr>
      <w:r w:rsidRPr="001B690C">
        <w:rPr>
          <w:rFonts w:ascii="Calibri" w:eastAsia="Calibri" w:hAnsi="Calibri" w:cs="Calibri"/>
        </w:rPr>
        <w:t>Postoperatively, s</w:t>
      </w:r>
      <w:r w:rsidR="60B45F52" w:rsidRPr="001B690C">
        <w:rPr>
          <w:rFonts w:ascii="Calibri" w:eastAsia="Calibri" w:hAnsi="Calibri" w:cs="Calibri"/>
        </w:rPr>
        <w:t>he was kept non-weight</w:t>
      </w:r>
      <w:r w:rsidR="001B690C" w:rsidRPr="001B690C">
        <w:rPr>
          <w:rFonts w:ascii="Calibri" w:eastAsia="Calibri" w:hAnsi="Calibri" w:cs="Calibri"/>
        </w:rPr>
        <w:t>-</w:t>
      </w:r>
      <w:r w:rsidR="60B45F52" w:rsidRPr="001B690C">
        <w:rPr>
          <w:rFonts w:ascii="Calibri" w:eastAsia="Calibri" w:hAnsi="Calibri" w:cs="Calibri"/>
        </w:rPr>
        <w:t xml:space="preserve">bearing for a total of </w:t>
      </w:r>
      <w:r w:rsidR="001B690C" w:rsidRPr="001B690C">
        <w:rPr>
          <w:rFonts w:ascii="Calibri" w:eastAsia="Calibri" w:hAnsi="Calibri" w:cs="Calibri"/>
        </w:rPr>
        <w:t xml:space="preserve">12 </w:t>
      </w:r>
      <w:r w:rsidR="60B45F52" w:rsidRPr="001B690C">
        <w:rPr>
          <w:rFonts w:ascii="Calibri" w:eastAsia="Calibri" w:hAnsi="Calibri" w:cs="Calibri"/>
        </w:rPr>
        <w:t xml:space="preserve">weeks. She </w:t>
      </w:r>
      <w:proofErr w:type="gramStart"/>
      <w:r w:rsidR="60B45F52" w:rsidRPr="001B690C">
        <w:rPr>
          <w:rFonts w:ascii="Calibri" w:eastAsia="Calibri" w:hAnsi="Calibri" w:cs="Calibri"/>
        </w:rPr>
        <w:t>began</w:t>
      </w:r>
      <w:proofErr w:type="gramEnd"/>
      <w:r w:rsidR="60B45F52" w:rsidRPr="001B690C">
        <w:rPr>
          <w:rFonts w:ascii="Calibri" w:eastAsia="Calibri" w:hAnsi="Calibri" w:cs="Calibri"/>
        </w:rPr>
        <w:t xml:space="preserve"> </w:t>
      </w:r>
      <w:proofErr w:type="gramStart"/>
      <w:r w:rsidR="60B45F52" w:rsidRPr="001B690C">
        <w:rPr>
          <w:rFonts w:ascii="Calibri" w:eastAsia="Calibri" w:hAnsi="Calibri" w:cs="Calibri"/>
        </w:rPr>
        <w:t>weight</w:t>
      </w:r>
      <w:r w:rsidR="001B690C" w:rsidRPr="001B690C">
        <w:rPr>
          <w:rFonts w:ascii="Calibri" w:eastAsia="Calibri" w:hAnsi="Calibri" w:cs="Calibri"/>
        </w:rPr>
        <w:t xml:space="preserve"> </w:t>
      </w:r>
      <w:r w:rsidR="60B45F52" w:rsidRPr="001B690C">
        <w:rPr>
          <w:rFonts w:ascii="Calibri" w:eastAsia="Calibri" w:hAnsi="Calibri" w:cs="Calibri"/>
        </w:rPr>
        <w:t>bearing</w:t>
      </w:r>
      <w:proofErr w:type="gramEnd"/>
      <w:r w:rsidR="60B45F52" w:rsidRPr="001B690C">
        <w:rPr>
          <w:rFonts w:ascii="Calibri" w:eastAsia="Calibri" w:hAnsi="Calibri" w:cs="Calibri"/>
        </w:rPr>
        <w:t xml:space="preserve"> at </w:t>
      </w:r>
      <w:r w:rsidR="001B690C" w:rsidRPr="001B690C">
        <w:rPr>
          <w:rFonts w:ascii="Calibri" w:eastAsia="Calibri" w:hAnsi="Calibri" w:cs="Calibri"/>
        </w:rPr>
        <w:t xml:space="preserve">12 </w:t>
      </w:r>
      <w:r w:rsidR="60B45F52" w:rsidRPr="001B690C">
        <w:rPr>
          <w:rFonts w:ascii="Calibri" w:eastAsia="Calibri" w:hAnsi="Calibri" w:cs="Calibri"/>
        </w:rPr>
        <w:t>weeks in a boot and gradually progressed out of the boot by 4 months.  Postoperative X</w:t>
      </w:r>
      <w:r w:rsidR="001B690C" w:rsidRPr="001B690C">
        <w:rPr>
          <w:rFonts w:ascii="Calibri" w:eastAsia="Calibri" w:hAnsi="Calibri" w:cs="Calibri"/>
        </w:rPr>
        <w:t>-ray</w:t>
      </w:r>
      <w:r w:rsidR="60B45F52" w:rsidRPr="001B690C">
        <w:rPr>
          <w:rFonts w:ascii="Calibri" w:eastAsia="Calibri" w:hAnsi="Calibri" w:cs="Calibri"/>
        </w:rPr>
        <w:t xml:space="preserve"> (</w:t>
      </w:r>
      <w:r w:rsidR="60B45F52" w:rsidRPr="001B690C">
        <w:rPr>
          <w:rFonts w:ascii="Calibri" w:eastAsia="Calibri" w:hAnsi="Calibri" w:cs="Calibri"/>
          <w:b/>
          <w:bCs/>
        </w:rPr>
        <w:t xml:space="preserve">Figure </w:t>
      </w:r>
      <w:r w:rsidR="00B132BE" w:rsidRPr="001B690C">
        <w:rPr>
          <w:rFonts w:ascii="Calibri" w:eastAsia="Calibri" w:hAnsi="Calibri" w:cs="Calibri"/>
          <w:b/>
          <w:bCs/>
        </w:rPr>
        <w:t>8</w:t>
      </w:r>
      <w:r w:rsidR="60B45F52" w:rsidRPr="001B690C">
        <w:rPr>
          <w:rFonts w:ascii="Calibri" w:eastAsia="Calibri" w:hAnsi="Calibri" w:cs="Calibri"/>
        </w:rPr>
        <w:t>) imaging</w:t>
      </w:r>
      <w:r w:rsidRPr="001B690C">
        <w:rPr>
          <w:rFonts w:ascii="Calibri" w:eastAsia="Calibri" w:hAnsi="Calibri" w:cs="Calibri"/>
        </w:rPr>
        <w:t xml:space="preserve"> obtained at</w:t>
      </w:r>
      <w:r w:rsidR="00B132BE" w:rsidRPr="001B690C">
        <w:rPr>
          <w:rFonts w:ascii="Calibri" w:eastAsia="Calibri" w:hAnsi="Calibri" w:cs="Calibri"/>
        </w:rPr>
        <w:t xml:space="preserve"> 3</w:t>
      </w:r>
      <w:r w:rsidRPr="001B690C">
        <w:rPr>
          <w:rFonts w:ascii="Calibri" w:eastAsia="Calibri" w:hAnsi="Calibri" w:cs="Calibri"/>
        </w:rPr>
        <w:t xml:space="preserve"> months</w:t>
      </w:r>
      <w:r w:rsidR="60B45F52" w:rsidRPr="001B690C">
        <w:rPr>
          <w:rFonts w:ascii="Calibri" w:eastAsia="Calibri" w:hAnsi="Calibri" w:cs="Calibri"/>
        </w:rPr>
        <w:t xml:space="preserve"> demonstrated no evidence of hardware failure with some bony integration of her implant. </w:t>
      </w:r>
      <w:proofErr w:type="gramStart"/>
      <w:r w:rsidR="60B45F52" w:rsidRPr="001B690C">
        <w:rPr>
          <w:rFonts w:ascii="Calibri" w:eastAsia="Calibri" w:hAnsi="Calibri" w:cs="Calibri"/>
        </w:rPr>
        <w:t>At</w:t>
      </w:r>
      <w:proofErr w:type="gramEnd"/>
      <w:r w:rsidR="60B45F52" w:rsidRPr="001B690C">
        <w:rPr>
          <w:rFonts w:ascii="Calibri" w:eastAsia="Calibri" w:hAnsi="Calibri" w:cs="Calibri"/>
        </w:rPr>
        <w:t xml:space="preserve"> her 6-month visit</w:t>
      </w:r>
      <w:r w:rsidR="001B690C" w:rsidRPr="001B690C">
        <w:rPr>
          <w:rFonts w:ascii="Calibri" w:eastAsia="Calibri" w:hAnsi="Calibri" w:cs="Calibri"/>
        </w:rPr>
        <w:t>,</w:t>
      </w:r>
      <w:r w:rsidR="60B45F52" w:rsidRPr="001B690C">
        <w:rPr>
          <w:rFonts w:ascii="Calibri" w:eastAsia="Calibri" w:hAnsi="Calibri" w:cs="Calibri"/>
        </w:rPr>
        <w:t xml:space="preserve"> she had completely weaned out of the boot and started her low-impact activities. </w:t>
      </w:r>
      <w:r w:rsidR="000021DC" w:rsidRPr="001B690C">
        <w:rPr>
          <w:rFonts w:ascii="Calibri" w:eastAsia="Calibri" w:hAnsi="Calibri" w:cs="Calibri"/>
        </w:rPr>
        <w:t>A CT scan obtained at the 6-month visit demonstrated that her implant had good bony contact and stability with some integration of the bone onto the implant</w:t>
      </w:r>
      <w:r w:rsidRPr="001B690C">
        <w:rPr>
          <w:rFonts w:ascii="Calibri" w:eastAsia="Calibri" w:hAnsi="Calibri" w:cs="Calibri"/>
        </w:rPr>
        <w:t xml:space="preserve"> (</w:t>
      </w:r>
      <w:r w:rsidRPr="001B690C">
        <w:rPr>
          <w:rFonts w:ascii="Calibri" w:eastAsia="Calibri" w:hAnsi="Calibri" w:cs="Calibri"/>
          <w:b/>
          <w:bCs/>
        </w:rPr>
        <w:t xml:space="preserve">Figure </w:t>
      </w:r>
      <w:r w:rsidR="00B132BE" w:rsidRPr="001B690C">
        <w:rPr>
          <w:rFonts w:ascii="Calibri" w:eastAsia="Calibri" w:hAnsi="Calibri" w:cs="Calibri"/>
          <w:b/>
          <w:bCs/>
        </w:rPr>
        <w:t>9</w:t>
      </w:r>
      <w:r w:rsidRPr="001B690C">
        <w:rPr>
          <w:rFonts w:ascii="Calibri" w:eastAsia="Calibri" w:hAnsi="Calibri" w:cs="Calibri"/>
        </w:rPr>
        <w:t>)</w:t>
      </w:r>
      <w:r w:rsidR="000021DC" w:rsidRPr="001B690C">
        <w:rPr>
          <w:rFonts w:ascii="Calibri" w:eastAsia="Calibri" w:hAnsi="Calibri" w:cs="Calibri"/>
        </w:rPr>
        <w:t xml:space="preserve">. </w:t>
      </w:r>
      <w:r w:rsidR="60B45F52" w:rsidRPr="001B690C">
        <w:rPr>
          <w:rFonts w:ascii="Calibri" w:eastAsia="Calibri" w:hAnsi="Calibri" w:cs="Calibri"/>
        </w:rPr>
        <w:t xml:space="preserve">She </w:t>
      </w:r>
      <w:r w:rsidRPr="001B690C">
        <w:rPr>
          <w:rFonts w:ascii="Calibri" w:eastAsia="Calibri" w:hAnsi="Calibri" w:cs="Calibri"/>
        </w:rPr>
        <w:t xml:space="preserve">is over a year out from her surgery and walking </w:t>
      </w:r>
      <w:r w:rsidR="001B690C" w:rsidRPr="001B690C">
        <w:rPr>
          <w:rFonts w:ascii="Calibri" w:eastAsia="Calibri" w:hAnsi="Calibri" w:cs="Calibri"/>
        </w:rPr>
        <w:t>pain-</w:t>
      </w:r>
      <w:r w:rsidRPr="001B690C">
        <w:rPr>
          <w:rFonts w:ascii="Calibri" w:eastAsia="Calibri" w:hAnsi="Calibri" w:cs="Calibri"/>
        </w:rPr>
        <w:t>free in regular shoes.</w:t>
      </w:r>
    </w:p>
    <w:p w14:paraId="14438E8B" w14:textId="77777777" w:rsidR="003F4232" w:rsidRPr="001B690C" w:rsidRDefault="003F4232" w:rsidP="001B690C">
      <w:pPr>
        <w:spacing w:after="0" w:line="240" w:lineRule="auto"/>
        <w:jc w:val="both"/>
        <w:rPr>
          <w:rFonts w:ascii="Calibri" w:hAnsi="Calibri" w:cs="Calibri"/>
        </w:rPr>
      </w:pPr>
    </w:p>
    <w:p w14:paraId="3A5A1B80" w14:textId="74E29098" w:rsidR="76275CB7" w:rsidRPr="001B690C" w:rsidRDefault="60B45F52" w:rsidP="001B690C">
      <w:pPr>
        <w:spacing w:after="0" w:line="240" w:lineRule="auto"/>
        <w:jc w:val="both"/>
        <w:rPr>
          <w:rFonts w:ascii="Calibri" w:hAnsi="Calibri" w:cs="Calibri"/>
        </w:rPr>
      </w:pPr>
      <w:r w:rsidRPr="00B56336">
        <w:rPr>
          <w:rFonts w:ascii="Calibri" w:eastAsia="Calibri" w:hAnsi="Calibri" w:cs="Calibri"/>
          <w:b/>
          <w:bCs/>
        </w:rPr>
        <w:t>Patient 3</w:t>
      </w:r>
    </w:p>
    <w:p w14:paraId="142A1C34" w14:textId="05DC1F4F" w:rsidR="76275CB7" w:rsidRPr="001B690C" w:rsidRDefault="001B690C" w:rsidP="001B690C">
      <w:pPr>
        <w:spacing w:after="0" w:line="240" w:lineRule="auto"/>
        <w:jc w:val="both"/>
        <w:rPr>
          <w:rFonts w:ascii="Calibri" w:hAnsi="Calibri" w:cs="Calibri"/>
        </w:rPr>
      </w:pPr>
      <w:r w:rsidRPr="00B56336">
        <w:rPr>
          <w:rFonts w:ascii="Calibri" w:eastAsia="Calibri" w:hAnsi="Calibri" w:cs="Calibri"/>
        </w:rPr>
        <w:t xml:space="preserve">A </w:t>
      </w:r>
      <w:r w:rsidR="60B45F52" w:rsidRPr="00B56336">
        <w:rPr>
          <w:rFonts w:ascii="Calibri" w:eastAsia="Calibri" w:hAnsi="Calibri" w:cs="Calibri"/>
        </w:rPr>
        <w:t xml:space="preserve">34-year-old female </w:t>
      </w:r>
      <w:r w:rsidR="00CB2DA8" w:rsidRPr="00B56336">
        <w:rPr>
          <w:rFonts w:ascii="Calibri" w:eastAsia="Calibri" w:hAnsi="Calibri" w:cs="Calibri"/>
        </w:rPr>
        <w:t>present</w:t>
      </w:r>
      <w:r w:rsidRPr="00B56336">
        <w:rPr>
          <w:rFonts w:ascii="Calibri" w:eastAsia="Calibri" w:hAnsi="Calibri" w:cs="Calibri"/>
        </w:rPr>
        <w:t>s</w:t>
      </w:r>
      <w:r w:rsidR="00CB2DA8" w:rsidRPr="00B56336">
        <w:rPr>
          <w:rFonts w:ascii="Calibri" w:eastAsia="Calibri" w:hAnsi="Calibri" w:cs="Calibri"/>
        </w:rPr>
        <w:t xml:space="preserve"> </w:t>
      </w:r>
      <w:r w:rsidR="60B45F52" w:rsidRPr="00B56336">
        <w:rPr>
          <w:rFonts w:ascii="Calibri" w:eastAsia="Calibri" w:hAnsi="Calibri" w:cs="Calibri"/>
        </w:rPr>
        <w:t xml:space="preserve">with </w:t>
      </w:r>
      <w:r w:rsidRPr="00B56336">
        <w:rPr>
          <w:rFonts w:ascii="Calibri" w:eastAsia="Calibri" w:hAnsi="Calibri" w:cs="Calibri"/>
        </w:rPr>
        <w:t xml:space="preserve">7 </w:t>
      </w:r>
      <w:r w:rsidR="60B45F52" w:rsidRPr="00B56336">
        <w:rPr>
          <w:rFonts w:ascii="Calibri" w:eastAsia="Calibri" w:hAnsi="Calibri" w:cs="Calibri"/>
        </w:rPr>
        <w:t xml:space="preserve">years of chronic right ankle pain secondary to </w:t>
      </w:r>
      <w:r w:rsidR="60B45F52" w:rsidRPr="001B690C">
        <w:rPr>
          <w:rFonts w:ascii="Calibri" w:eastAsia="Calibri" w:hAnsi="Calibri" w:cs="Calibri"/>
        </w:rPr>
        <w:t>osteonecrosis of the talus and subsequent collapse of the talar dome</w:t>
      </w:r>
      <w:r w:rsidR="0056743E" w:rsidRPr="001B690C">
        <w:rPr>
          <w:rFonts w:ascii="Calibri" w:eastAsia="Calibri" w:hAnsi="Calibri" w:cs="Calibri"/>
        </w:rPr>
        <w:t xml:space="preserve">. Her preoperative radiographs are shown in </w:t>
      </w:r>
      <w:r w:rsidR="0056743E" w:rsidRPr="001B690C">
        <w:rPr>
          <w:rFonts w:ascii="Calibri" w:eastAsia="Calibri" w:hAnsi="Calibri" w:cs="Calibri"/>
          <w:b/>
          <w:bCs/>
        </w:rPr>
        <w:t xml:space="preserve">Figure </w:t>
      </w:r>
      <w:r w:rsidR="0074087C" w:rsidRPr="001B690C">
        <w:rPr>
          <w:rFonts w:ascii="Calibri" w:eastAsia="Calibri" w:hAnsi="Calibri" w:cs="Calibri"/>
          <w:b/>
          <w:bCs/>
        </w:rPr>
        <w:t>10</w:t>
      </w:r>
      <w:r w:rsidR="0056743E" w:rsidRPr="001B690C">
        <w:rPr>
          <w:rFonts w:ascii="Calibri" w:eastAsia="Calibri" w:hAnsi="Calibri" w:cs="Calibri"/>
        </w:rPr>
        <w:t xml:space="preserve">. </w:t>
      </w:r>
      <w:r w:rsidR="60B45F52" w:rsidRPr="001B690C">
        <w:rPr>
          <w:rFonts w:ascii="Calibri" w:eastAsia="Calibri" w:hAnsi="Calibri" w:cs="Calibri"/>
        </w:rPr>
        <w:t xml:space="preserve">She also demonstrated evidence of osteonecrosis of the tibial plafond and calcaneal body with marked osteoarthrosis of the tibiotalar and subtalar joint. This was believed to be secondary to chronic </w:t>
      </w:r>
      <w:r w:rsidRPr="001B690C">
        <w:rPr>
          <w:rFonts w:ascii="Calibri" w:eastAsia="Calibri" w:hAnsi="Calibri" w:cs="Calibri"/>
        </w:rPr>
        <w:t>high-</w:t>
      </w:r>
      <w:r w:rsidR="60B45F52" w:rsidRPr="001B690C">
        <w:rPr>
          <w:rFonts w:ascii="Calibri" w:eastAsia="Calibri" w:hAnsi="Calibri" w:cs="Calibri"/>
        </w:rPr>
        <w:t xml:space="preserve">dose steroid use during </w:t>
      </w:r>
      <w:r w:rsidR="00B17CA3" w:rsidRPr="001B690C">
        <w:rPr>
          <w:rFonts w:ascii="Calibri" w:eastAsia="Calibri" w:hAnsi="Calibri" w:cs="Calibri"/>
        </w:rPr>
        <w:t>prolonged</w:t>
      </w:r>
      <w:r w:rsidR="60B45F52" w:rsidRPr="001B690C">
        <w:rPr>
          <w:rFonts w:ascii="Calibri" w:eastAsia="Calibri" w:hAnsi="Calibri" w:cs="Calibri"/>
        </w:rPr>
        <w:t xml:space="preserve"> hospitalization in the past.</w:t>
      </w:r>
    </w:p>
    <w:p w14:paraId="0F6B1249" w14:textId="77777777" w:rsidR="003F4232" w:rsidRPr="001B690C" w:rsidRDefault="003F4232" w:rsidP="001B690C">
      <w:pPr>
        <w:spacing w:after="0" w:line="240" w:lineRule="auto"/>
        <w:jc w:val="both"/>
        <w:rPr>
          <w:rFonts w:ascii="Calibri" w:eastAsia="Calibri" w:hAnsi="Calibri" w:cs="Calibri"/>
        </w:rPr>
      </w:pPr>
    </w:p>
    <w:p w14:paraId="25B77880" w14:textId="5C751D08" w:rsidR="76275CB7" w:rsidRPr="001B690C" w:rsidRDefault="60B45F52" w:rsidP="001B690C">
      <w:pPr>
        <w:spacing w:after="0" w:line="240" w:lineRule="auto"/>
        <w:jc w:val="both"/>
        <w:rPr>
          <w:rFonts w:ascii="Calibri" w:hAnsi="Calibri" w:cs="Calibri"/>
        </w:rPr>
      </w:pPr>
      <w:r w:rsidRPr="001B690C">
        <w:rPr>
          <w:rFonts w:ascii="Calibri" w:eastAsia="Calibri" w:hAnsi="Calibri" w:cs="Calibri"/>
        </w:rPr>
        <w:t xml:space="preserve">Overall, she was significantly limited in her daily activities due to </w:t>
      </w:r>
      <w:r w:rsidR="0056743E" w:rsidRPr="001B690C">
        <w:rPr>
          <w:rFonts w:ascii="Calibri" w:eastAsia="Calibri" w:hAnsi="Calibri" w:cs="Calibri"/>
        </w:rPr>
        <w:t xml:space="preserve">the </w:t>
      </w:r>
      <w:r w:rsidRPr="001B690C">
        <w:rPr>
          <w:rFonts w:ascii="Calibri" w:eastAsia="Calibri" w:hAnsi="Calibri" w:cs="Calibri"/>
        </w:rPr>
        <w:t>chronic pain in the right ankle. She had attempted conservative management with prolonged physical therapy</w:t>
      </w:r>
      <w:r w:rsidR="0056743E" w:rsidRPr="001B690C">
        <w:rPr>
          <w:rFonts w:ascii="Calibri" w:eastAsia="Calibri" w:hAnsi="Calibri" w:cs="Calibri"/>
        </w:rPr>
        <w:t>, activity modifications,</w:t>
      </w:r>
      <w:r w:rsidRPr="001B690C">
        <w:rPr>
          <w:rFonts w:ascii="Calibri" w:eastAsia="Calibri" w:hAnsi="Calibri" w:cs="Calibri"/>
        </w:rPr>
        <w:t xml:space="preserve"> and pain medications prescribed by her primary care provider. We discussed her surgical options given her persistent symptoms. Based on her imaging, we discussed that an isolated ankle fusion would not likely be a good option for her</w:t>
      </w:r>
      <w:r w:rsidR="001B690C" w:rsidRPr="001B690C">
        <w:rPr>
          <w:rFonts w:ascii="Calibri" w:eastAsia="Calibri" w:hAnsi="Calibri" w:cs="Calibri"/>
        </w:rPr>
        <w:t>,</w:t>
      </w:r>
      <w:r w:rsidRPr="001B690C">
        <w:rPr>
          <w:rFonts w:ascii="Calibri" w:eastAsia="Calibri" w:hAnsi="Calibri" w:cs="Calibri"/>
        </w:rPr>
        <w:t xml:space="preserve"> given her talar collapse and her subtalar arthritis. We discussed </w:t>
      </w:r>
      <w:r w:rsidR="0056743E" w:rsidRPr="001B690C">
        <w:rPr>
          <w:rFonts w:ascii="Calibri" w:eastAsia="Calibri" w:hAnsi="Calibri" w:cs="Calibri"/>
        </w:rPr>
        <w:t>that the best surgical solution is</w:t>
      </w:r>
      <w:r w:rsidRPr="001B690C">
        <w:rPr>
          <w:rFonts w:ascii="Calibri" w:eastAsia="Calibri" w:hAnsi="Calibri" w:cs="Calibri"/>
        </w:rPr>
        <w:t xml:space="preserve"> </w:t>
      </w:r>
      <w:r w:rsidR="00553CA9" w:rsidRPr="001B690C">
        <w:rPr>
          <w:rFonts w:ascii="Calibri" w:eastAsia="Calibri" w:hAnsi="Calibri" w:cs="Calibri"/>
        </w:rPr>
        <w:t>tibiotalocalcaneal</w:t>
      </w:r>
      <w:r w:rsidRPr="001B690C">
        <w:rPr>
          <w:rFonts w:ascii="Calibri" w:eastAsia="Calibri" w:hAnsi="Calibri" w:cs="Calibri"/>
        </w:rPr>
        <w:t xml:space="preserve"> (TTC) arthrodesis.</w:t>
      </w:r>
      <w:r w:rsidR="0056743E" w:rsidRPr="001B690C">
        <w:rPr>
          <w:rFonts w:ascii="Calibri" w:eastAsia="Calibri" w:hAnsi="Calibri" w:cs="Calibri"/>
        </w:rPr>
        <w:t xml:space="preserve"> However, the challenge in her case is the significant joint height loss due to her talar collapse</w:t>
      </w:r>
      <w:r w:rsidR="001B690C" w:rsidRPr="001B690C">
        <w:rPr>
          <w:rFonts w:ascii="Calibri" w:eastAsia="Calibri" w:hAnsi="Calibri" w:cs="Calibri"/>
        </w:rPr>
        <w:t>,</w:t>
      </w:r>
      <w:r w:rsidR="0056743E" w:rsidRPr="001B690C">
        <w:rPr>
          <w:rFonts w:ascii="Calibri" w:eastAsia="Calibri" w:hAnsi="Calibri" w:cs="Calibri"/>
        </w:rPr>
        <w:t xml:space="preserve"> but also the large bony void that will remain after excision of the unhealthy talar bone. Structural grafting can be performed using </w:t>
      </w:r>
      <w:r w:rsidR="001B690C" w:rsidRPr="001B690C">
        <w:rPr>
          <w:rFonts w:ascii="Calibri" w:eastAsia="Calibri" w:hAnsi="Calibri" w:cs="Calibri"/>
        </w:rPr>
        <w:t xml:space="preserve">a </w:t>
      </w:r>
      <w:r w:rsidR="0056743E" w:rsidRPr="001B690C">
        <w:rPr>
          <w:rFonts w:ascii="Calibri" w:eastAsia="Calibri" w:hAnsi="Calibri" w:cs="Calibri"/>
        </w:rPr>
        <w:t>femoral head allograft</w:t>
      </w:r>
      <w:r w:rsidR="001B690C" w:rsidRPr="001B690C">
        <w:rPr>
          <w:rFonts w:ascii="Calibri" w:eastAsia="Calibri" w:hAnsi="Calibri" w:cs="Calibri"/>
        </w:rPr>
        <w:t>;</w:t>
      </w:r>
      <w:r w:rsidR="0056743E" w:rsidRPr="001B690C">
        <w:rPr>
          <w:rFonts w:ascii="Calibri" w:eastAsia="Calibri" w:hAnsi="Calibri" w:cs="Calibri"/>
        </w:rPr>
        <w:t xml:space="preserve"> however</w:t>
      </w:r>
      <w:r w:rsidR="001B690C" w:rsidRPr="001B690C">
        <w:rPr>
          <w:rFonts w:ascii="Calibri" w:eastAsia="Calibri" w:hAnsi="Calibri" w:cs="Calibri"/>
        </w:rPr>
        <w:t>,</w:t>
      </w:r>
      <w:r w:rsidR="0056743E" w:rsidRPr="001B690C">
        <w:rPr>
          <w:rFonts w:ascii="Calibri" w:eastAsia="Calibri" w:hAnsi="Calibri" w:cs="Calibri"/>
        </w:rPr>
        <w:t xml:space="preserve"> there are high rates of graft subsidence and failure reported in the literature. </w:t>
      </w:r>
      <w:r w:rsidR="00234F7E" w:rsidRPr="001B690C">
        <w:rPr>
          <w:rFonts w:ascii="Calibri" w:eastAsia="Calibri" w:hAnsi="Calibri" w:cs="Calibri"/>
        </w:rPr>
        <w:t xml:space="preserve">Furthermore, it is challenging to ensure that we restore her height as the allograft can be difficult to shape appropriately and may not fit perfectly. </w:t>
      </w:r>
      <w:r w:rsidR="0056743E" w:rsidRPr="001B690C">
        <w:rPr>
          <w:rFonts w:ascii="Calibri" w:eastAsia="Calibri" w:hAnsi="Calibri" w:cs="Calibri"/>
        </w:rPr>
        <w:t>Another option is a 3D printed custom cage.</w:t>
      </w:r>
      <w:r w:rsidRPr="001B690C">
        <w:rPr>
          <w:rFonts w:ascii="Calibri" w:eastAsia="Calibri" w:hAnsi="Calibri" w:cs="Calibri"/>
        </w:rPr>
        <w:t xml:space="preserve"> </w:t>
      </w:r>
      <w:r w:rsidR="0056743E" w:rsidRPr="001B690C">
        <w:rPr>
          <w:rFonts w:ascii="Calibri" w:eastAsia="Calibri" w:hAnsi="Calibri" w:cs="Calibri"/>
        </w:rPr>
        <w:t>The metal cage can</w:t>
      </w:r>
      <w:r w:rsidRPr="001B690C">
        <w:rPr>
          <w:rFonts w:ascii="Calibri" w:eastAsia="Calibri" w:hAnsi="Calibri" w:cs="Calibri"/>
        </w:rPr>
        <w:t xml:space="preserve"> maintain height</w:t>
      </w:r>
      <w:r w:rsidR="0056743E" w:rsidRPr="001B690C">
        <w:rPr>
          <w:rFonts w:ascii="Calibri" w:eastAsia="Calibri" w:hAnsi="Calibri" w:cs="Calibri"/>
        </w:rPr>
        <w:t xml:space="preserve"> and anatomy</w:t>
      </w:r>
      <w:r w:rsidRPr="001B690C">
        <w:rPr>
          <w:rFonts w:ascii="Calibri" w:eastAsia="Calibri" w:hAnsi="Calibri" w:cs="Calibri"/>
        </w:rPr>
        <w:t xml:space="preserve"> without the risk of graft subsidence </w:t>
      </w:r>
      <w:r w:rsidR="0056743E" w:rsidRPr="001B690C">
        <w:rPr>
          <w:rFonts w:ascii="Calibri" w:eastAsia="Calibri" w:hAnsi="Calibri" w:cs="Calibri"/>
        </w:rPr>
        <w:t>and is a mechanically strong construct</w:t>
      </w:r>
      <w:r w:rsidRPr="001B690C">
        <w:rPr>
          <w:rFonts w:ascii="Calibri" w:eastAsia="Calibri" w:hAnsi="Calibri" w:cs="Calibri"/>
        </w:rPr>
        <w:t>.</w:t>
      </w:r>
      <w:r w:rsidR="0056743E" w:rsidRPr="001B690C">
        <w:rPr>
          <w:rFonts w:ascii="Calibri" w:eastAsia="Calibri" w:hAnsi="Calibri" w:cs="Calibri"/>
        </w:rPr>
        <w:t xml:space="preserve"> After extensive discussion, she elected to</w:t>
      </w:r>
      <w:r w:rsidRPr="001B690C">
        <w:rPr>
          <w:rFonts w:ascii="Calibri" w:eastAsia="Calibri" w:hAnsi="Calibri" w:cs="Calibri"/>
        </w:rPr>
        <w:t xml:space="preserve"> proceed with a TTC arthrodesis with </w:t>
      </w:r>
      <w:r w:rsidR="001B690C" w:rsidRPr="001B690C">
        <w:rPr>
          <w:rFonts w:ascii="Calibri" w:eastAsia="Calibri" w:hAnsi="Calibri" w:cs="Calibri"/>
        </w:rPr>
        <w:t xml:space="preserve">a </w:t>
      </w:r>
      <w:r w:rsidRPr="001B690C">
        <w:rPr>
          <w:rFonts w:ascii="Calibri" w:eastAsia="Calibri" w:hAnsi="Calibri" w:cs="Calibri"/>
        </w:rPr>
        <w:t>3D printed custom cage construct</w:t>
      </w:r>
      <w:r w:rsidR="0056743E" w:rsidRPr="001B690C">
        <w:rPr>
          <w:rFonts w:ascii="Calibri" w:eastAsia="Calibri" w:hAnsi="Calibri" w:cs="Calibri"/>
        </w:rPr>
        <w:t xml:space="preserve">. </w:t>
      </w:r>
      <w:r w:rsidR="00234F7E" w:rsidRPr="001B690C">
        <w:rPr>
          <w:rFonts w:ascii="Calibri" w:eastAsia="Calibri" w:hAnsi="Calibri" w:cs="Calibri"/>
        </w:rPr>
        <w:t>Again, the cage is created out of a titanium alloy</w:t>
      </w:r>
      <w:r w:rsidR="001B690C" w:rsidRPr="001B690C">
        <w:rPr>
          <w:rFonts w:ascii="Calibri" w:eastAsia="Calibri" w:hAnsi="Calibri" w:cs="Calibri"/>
        </w:rPr>
        <w:t>,</w:t>
      </w:r>
      <w:r w:rsidR="00234F7E" w:rsidRPr="001B690C">
        <w:rPr>
          <w:rFonts w:ascii="Calibri" w:eastAsia="Calibri" w:hAnsi="Calibri" w:cs="Calibri"/>
        </w:rPr>
        <w:t xml:space="preserve"> which has similar biomechanical properties to bone. This is chosen to mimic the natural biomechanical environment for bone growth </w:t>
      </w:r>
      <w:r w:rsidR="001B690C" w:rsidRPr="001B690C">
        <w:rPr>
          <w:rFonts w:ascii="Calibri" w:eastAsia="Calibri" w:hAnsi="Calibri" w:cs="Calibri"/>
        </w:rPr>
        <w:t xml:space="preserve">in </w:t>
      </w:r>
      <w:r w:rsidR="00234F7E" w:rsidRPr="001B690C">
        <w:rPr>
          <w:rFonts w:ascii="Calibri" w:eastAsia="Calibri" w:hAnsi="Calibri" w:cs="Calibri"/>
        </w:rPr>
        <w:t xml:space="preserve">the cage. </w:t>
      </w:r>
      <w:r w:rsidR="0056743E" w:rsidRPr="001B690C">
        <w:rPr>
          <w:rFonts w:ascii="Calibri" w:eastAsia="Calibri" w:hAnsi="Calibri" w:cs="Calibri"/>
        </w:rPr>
        <w:t xml:space="preserve">Postoperative imaging taken at </w:t>
      </w:r>
      <w:r w:rsidR="001B690C" w:rsidRPr="001B690C">
        <w:rPr>
          <w:rFonts w:ascii="Calibri" w:eastAsia="Calibri" w:hAnsi="Calibri" w:cs="Calibri"/>
        </w:rPr>
        <w:t xml:space="preserve">3 </w:t>
      </w:r>
      <w:r w:rsidR="000B44D7" w:rsidRPr="001B690C">
        <w:rPr>
          <w:rFonts w:ascii="Calibri" w:eastAsia="Calibri" w:hAnsi="Calibri" w:cs="Calibri"/>
        </w:rPr>
        <w:t>months</w:t>
      </w:r>
      <w:r w:rsidR="0056743E" w:rsidRPr="001B690C">
        <w:rPr>
          <w:rFonts w:ascii="Calibri" w:eastAsia="Calibri" w:hAnsi="Calibri" w:cs="Calibri"/>
        </w:rPr>
        <w:t xml:space="preserve"> is shown in </w:t>
      </w:r>
      <w:r w:rsidR="0056743E" w:rsidRPr="001B690C">
        <w:rPr>
          <w:rFonts w:ascii="Calibri" w:eastAsia="Calibri" w:hAnsi="Calibri" w:cs="Calibri"/>
          <w:b/>
          <w:bCs/>
        </w:rPr>
        <w:t xml:space="preserve">Figure </w:t>
      </w:r>
      <w:r w:rsidR="000B44D7" w:rsidRPr="001B690C">
        <w:rPr>
          <w:rFonts w:ascii="Calibri" w:eastAsia="Calibri" w:hAnsi="Calibri" w:cs="Calibri"/>
          <w:b/>
          <w:bCs/>
        </w:rPr>
        <w:t>11</w:t>
      </w:r>
      <w:r w:rsidR="0056743E" w:rsidRPr="001B690C">
        <w:rPr>
          <w:rFonts w:ascii="Calibri" w:eastAsia="Calibri" w:hAnsi="Calibri" w:cs="Calibri"/>
        </w:rPr>
        <w:t>.</w:t>
      </w:r>
      <w:r w:rsidR="00A46C19" w:rsidRPr="001B690C">
        <w:rPr>
          <w:rFonts w:ascii="Calibri" w:eastAsia="Calibri" w:hAnsi="Calibri" w:cs="Calibri"/>
        </w:rPr>
        <w:t xml:space="preserve"> Her ankle joint height is restored with the implant</w:t>
      </w:r>
      <w:r w:rsidR="001B690C" w:rsidRPr="001B690C">
        <w:rPr>
          <w:rFonts w:ascii="Calibri" w:eastAsia="Calibri" w:hAnsi="Calibri" w:cs="Calibri"/>
        </w:rPr>
        <w:t>,</w:t>
      </w:r>
      <w:r w:rsidR="00A46C19" w:rsidRPr="001B690C">
        <w:rPr>
          <w:rFonts w:ascii="Calibri" w:eastAsia="Calibri" w:hAnsi="Calibri" w:cs="Calibri"/>
        </w:rPr>
        <w:t xml:space="preserve"> and there is good bony integration at the </w:t>
      </w:r>
      <w:r w:rsidR="001B690C" w:rsidRPr="001B690C">
        <w:rPr>
          <w:rFonts w:ascii="Calibri" w:eastAsia="Calibri" w:hAnsi="Calibri" w:cs="Calibri"/>
        </w:rPr>
        <w:t>implant-</w:t>
      </w:r>
      <w:r w:rsidR="00A46C19" w:rsidRPr="001B690C">
        <w:rPr>
          <w:rFonts w:ascii="Calibri" w:eastAsia="Calibri" w:hAnsi="Calibri" w:cs="Calibri"/>
        </w:rPr>
        <w:t>bone interface.</w:t>
      </w:r>
    </w:p>
    <w:p w14:paraId="345282C5" w14:textId="77777777" w:rsidR="003F4232" w:rsidRPr="001B690C" w:rsidRDefault="003F4232" w:rsidP="001B690C">
      <w:pPr>
        <w:spacing w:after="0" w:line="240" w:lineRule="auto"/>
        <w:jc w:val="both"/>
        <w:rPr>
          <w:rFonts w:ascii="Calibri" w:eastAsia="Calibri" w:hAnsi="Calibri" w:cs="Calibri"/>
        </w:rPr>
      </w:pPr>
    </w:p>
    <w:p w14:paraId="0E69DA81" w14:textId="40BD8285" w:rsidR="76275CB7" w:rsidRPr="001B690C" w:rsidRDefault="60B45F52" w:rsidP="001B690C">
      <w:pPr>
        <w:spacing w:after="0" w:line="240" w:lineRule="auto"/>
        <w:jc w:val="both"/>
        <w:rPr>
          <w:rFonts w:ascii="Calibri" w:hAnsi="Calibri" w:cs="Calibri"/>
        </w:rPr>
      </w:pPr>
      <w:r w:rsidRPr="001B690C">
        <w:rPr>
          <w:rFonts w:ascii="Calibri" w:eastAsia="Calibri" w:hAnsi="Calibri" w:cs="Calibri"/>
        </w:rPr>
        <w:t>She was kept non</w:t>
      </w:r>
      <w:r w:rsidR="0693CE84" w:rsidRPr="001B690C">
        <w:rPr>
          <w:rFonts w:ascii="Calibri" w:eastAsia="Calibri" w:hAnsi="Calibri" w:cs="Calibri"/>
        </w:rPr>
        <w:t>-</w:t>
      </w:r>
      <w:r w:rsidRPr="001B690C">
        <w:rPr>
          <w:rFonts w:ascii="Calibri" w:eastAsia="Calibri" w:hAnsi="Calibri" w:cs="Calibri"/>
        </w:rPr>
        <w:t>weight</w:t>
      </w:r>
      <w:r w:rsidR="001B690C" w:rsidRPr="001B690C">
        <w:rPr>
          <w:rFonts w:ascii="Calibri" w:eastAsia="Calibri" w:hAnsi="Calibri" w:cs="Calibri"/>
        </w:rPr>
        <w:t>-</w:t>
      </w:r>
      <w:r w:rsidRPr="001B690C">
        <w:rPr>
          <w:rFonts w:ascii="Calibri" w:eastAsia="Calibri" w:hAnsi="Calibri" w:cs="Calibri"/>
        </w:rPr>
        <w:t xml:space="preserve">bearing for </w:t>
      </w:r>
      <w:r w:rsidR="001B690C" w:rsidRPr="001B690C">
        <w:rPr>
          <w:rFonts w:ascii="Calibri" w:eastAsia="Calibri" w:hAnsi="Calibri" w:cs="Calibri"/>
        </w:rPr>
        <w:t xml:space="preserve">12 </w:t>
      </w:r>
      <w:r w:rsidRPr="001B690C">
        <w:rPr>
          <w:rFonts w:ascii="Calibri" w:eastAsia="Calibri" w:hAnsi="Calibri" w:cs="Calibri"/>
        </w:rPr>
        <w:t>weeks.</w:t>
      </w:r>
      <w:r w:rsidR="0056743E" w:rsidRPr="001B690C">
        <w:rPr>
          <w:rFonts w:ascii="Calibri" w:eastAsia="Calibri" w:hAnsi="Calibri" w:cs="Calibri"/>
        </w:rPr>
        <w:t xml:space="preserve"> She then began walking in a boot and transitioned to a show by </w:t>
      </w:r>
      <w:r w:rsidR="001B690C" w:rsidRPr="001B690C">
        <w:rPr>
          <w:rFonts w:ascii="Calibri" w:eastAsia="Calibri" w:hAnsi="Calibri" w:cs="Calibri"/>
        </w:rPr>
        <w:t xml:space="preserve">4 </w:t>
      </w:r>
      <w:r w:rsidR="0056743E" w:rsidRPr="001B690C">
        <w:rPr>
          <w:rFonts w:ascii="Calibri" w:eastAsia="Calibri" w:hAnsi="Calibri" w:cs="Calibri"/>
        </w:rPr>
        <w:t>months.</w:t>
      </w:r>
      <w:r w:rsidRPr="001B690C">
        <w:rPr>
          <w:rFonts w:ascii="Calibri" w:eastAsia="Calibri" w:hAnsi="Calibri" w:cs="Calibri"/>
        </w:rPr>
        <w:t xml:space="preserve"> By </w:t>
      </w:r>
      <w:r w:rsidR="001B690C" w:rsidRPr="001B690C">
        <w:rPr>
          <w:rFonts w:ascii="Calibri" w:eastAsia="Calibri" w:hAnsi="Calibri" w:cs="Calibri"/>
        </w:rPr>
        <w:t xml:space="preserve">6 </w:t>
      </w:r>
      <w:r w:rsidRPr="001B690C">
        <w:rPr>
          <w:rFonts w:ascii="Calibri" w:eastAsia="Calibri" w:hAnsi="Calibri" w:cs="Calibri"/>
        </w:rPr>
        <w:t>months</w:t>
      </w:r>
      <w:r w:rsidR="001B690C" w:rsidRPr="001B690C">
        <w:rPr>
          <w:rFonts w:ascii="Calibri" w:eastAsia="Calibri" w:hAnsi="Calibri" w:cs="Calibri"/>
        </w:rPr>
        <w:t>, the patient</w:t>
      </w:r>
      <w:r w:rsidRPr="001B690C">
        <w:rPr>
          <w:rFonts w:ascii="Calibri" w:eastAsia="Calibri" w:hAnsi="Calibri" w:cs="Calibri"/>
        </w:rPr>
        <w:t xml:space="preserve"> was walking </w:t>
      </w:r>
      <w:r w:rsidR="001B690C" w:rsidRPr="001B690C">
        <w:rPr>
          <w:rFonts w:ascii="Calibri" w:eastAsia="Calibri" w:hAnsi="Calibri" w:cs="Calibri"/>
        </w:rPr>
        <w:t>pain-</w:t>
      </w:r>
      <w:r w:rsidRPr="001B690C">
        <w:rPr>
          <w:rFonts w:ascii="Calibri" w:eastAsia="Calibri" w:hAnsi="Calibri" w:cs="Calibri"/>
        </w:rPr>
        <w:t xml:space="preserve">free and at </w:t>
      </w:r>
      <w:r w:rsidR="001B690C" w:rsidRPr="001B690C">
        <w:rPr>
          <w:rFonts w:ascii="Calibri" w:eastAsia="Calibri" w:hAnsi="Calibri" w:cs="Calibri"/>
        </w:rPr>
        <w:t>1</w:t>
      </w:r>
      <w:r w:rsidRPr="001B690C">
        <w:rPr>
          <w:rFonts w:ascii="Calibri" w:eastAsia="Calibri" w:hAnsi="Calibri" w:cs="Calibri"/>
        </w:rPr>
        <w:t xml:space="preserve">-year </w:t>
      </w:r>
      <w:r w:rsidR="001B690C" w:rsidRPr="001B690C">
        <w:rPr>
          <w:rFonts w:ascii="Calibri" w:eastAsia="Calibri" w:hAnsi="Calibri" w:cs="Calibri"/>
        </w:rPr>
        <w:t>follow-</w:t>
      </w:r>
      <w:r w:rsidR="0056743E" w:rsidRPr="001B690C">
        <w:rPr>
          <w:rFonts w:ascii="Calibri" w:eastAsia="Calibri" w:hAnsi="Calibri" w:cs="Calibri"/>
        </w:rPr>
        <w:t>up</w:t>
      </w:r>
      <w:r w:rsidRPr="001B690C">
        <w:rPr>
          <w:rFonts w:ascii="Calibri" w:eastAsia="Calibri" w:hAnsi="Calibri" w:cs="Calibri"/>
        </w:rPr>
        <w:t xml:space="preserve"> had no functional deficits due to her ankle. She is no longer limited </w:t>
      </w:r>
      <w:r w:rsidR="001B690C" w:rsidRPr="001B690C">
        <w:rPr>
          <w:rFonts w:ascii="Calibri" w:eastAsia="Calibri" w:hAnsi="Calibri" w:cs="Calibri"/>
        </w:rPr>
        <w:t>by</w:t>
      </w:r>
      <w:r w:rsidRPr="001B690C">
        <w:rPr>
          <w:rFonts w:ascii="Calibri" w:eastAsia="Calibri" w:hAnsi="Calibri" w:cs="Calibri"/>
        </w:rPr>
        <w:t xml:space="preserve"> the ankle and is far more active than she was prior to the operation.</w:t>
      </w:r>
    </w:p>
    <w:p w14:paraId="73AE85D2" w14:textId="2874DE33" w:rsidR="76275CB7" w:rsidRPr="001B690C" w:rsidRDefault="76275CB7" w:rsidP="001B690C">
      <w:pPr>
        <w:spacing w:after="0" w:line="240" w:lineRule="auto"/>
        <w:ind w:firstLine="720"/>
        <w:rPr>
          <w:rFonts w:ascii="Calibri" w:eastAsia="Calibri" w:hAnsi="Calibri" w:cs="Calibri"/>
        </w:rPr>
      </w:pPr>
    </w:p>
    <w:p w14:paraId="1182FE37" w14:textId="0830C5AB" w:rsidR="645D691F" w:rsidRPr="001B690C" w:rsidRDefault="003F4232" w:rsidP="001B690C">
      <w:pPr>
        <w:spacing w:after="0" w:line="240" w:lineRule="auto"/>
        <w:rPr>
          <w:rFonts w:ascii="Calibri" w:hAnsi="Calibri" w:cs="Calibri"/>
          <w:b/>
          <w:bCs/>
        </w:rPr>
      </w:pPr>
      <w:r w:rsidRPr="001B690C">
        <w:rPr>
          <w:rFonts w:ascii="Calibri" w:hAnsi="Calibri" w:cs="Calibri"/>
          <w:b/>
          <w:bCs/>
        </w:rPr>
        <w:t>FIGURES AND TABLES LEGENDS:</w:t>
      </w:r>
    </w:p>
    <w:p w14:paraId="1359CD76" w14:textId="3DE19435" w:rsidR="5F286FC0" w:rsidRPr="001B690C" w:rsidRDefault="11EFFEE0" w:rsidP="001B690C">
      <w:pPr>
        <w:spacing w:after="0" w:line="240" w:lineRule="auto"/>
        <w:rPr>
          <w:rFonts w:ascii="Calibri" w:hAnsi="Calibri" w:cs="Calibri"/>
        </w:rPr>
      </w:pPr>
      <w:r w:rsidRPr="001B690C">
        <w:rPr>
          <w:rFonts w:ascii="Calibri" w:hAnsi="Calibri" w:cs="Calibri"/>
          <w:b/>
          <w:bCs/>
        </w:rPr>
        <w:t>Figure 1</w:t>
      </w:r>
      <w:r w:rsidR="003F4232" w:rsidRPr="001B690C">
        <w:rPr>
          <w:rFonts w:ascii="Calibri" w:hAnsi="Calibri" w:cs="Calibri"/>
          <w:b/>
          <w:bCs/>
        </w:rPr>
        <w:t>: Preoperative X-rays of Patient 1.</w:t>
      </w:r>
      <w:r w:rsidRPr="001B690C">
        <w:rPr>
          <w:rFonts w:ascii="Calibri" w:hAnsi="Calibri" w:cs="Calibri"/>
        </w:rPr>
        <w:t xml:space="preserve"> </w:t>
      </w:r>
      <w:r w:rsidR="003F4232" w:rsidRPr="001B690C">
        <w:rPr>
          <w:rFonts w:ascii="Calibri" w:hAnsi="Calibri" w:cs="Calibri"/>
        </w:rPr>
        <w:t>(</w:t>
      </w:r>
      <w:proofErr w:type="gramStart"/>
      <w:r w:rsidR="003F4232" w:rsidRPr="001B690C">
        <w:rPr>
          <w:rFonts w:ascii="Calibri" w:hAnsi="Calibri" w:cs="Calibri"/>
          <w:b/>
          <w:bCs/>
        </w:rPr>
        <w:t>A</w:t>
      </w:r>
      <w:r w:rsidR="003F4232" w:rsidRPr="001B690C">
        <w:rPr>
          <w:rFonts w:ascii="Calibri" w:hAnsi="Calibri" w:cs="Calibri"/>
        </w:rPr>
        <w:t>,</w:t>
      </w:r>
      <w:r w:rsidR="003F4232" w:rsidRPr="001B690C">
        <w:rPr>
          <w:rFonts w:ascii="Calibri" w:hAnsi="Calibri" w:cs="Calibri"/>
          <w:b/>
          <w:bCs/>
        </w:rPr>
        <w:t>B</w:t>
      </w:r>
      <w:proofErr w:type="gramEnd"/>
      <w:r w:rsidR="003F4232" w:rsidRPr="001B690C">
        <w:rPr>
          <w:rFonts w:ascii="Calibri" w:hAnsi="Calibri" w:cs="Calibri"/>
        </w:rPr>
        <w:t xml:space="preserve">) </w:t>
      </w:r>
      <w:r w:rsidR="7DD327B1" w:rsidRPr="001B690C">
        <w:rPr>
          <w:rFonts w:ascii="Calibri" w:hAnsi="Calibri" w:cs="Calibri"/>
        </w:rPr>
        <w:t xml:space="preserve">Preoperative </w:t>
      </w:r>
      <w:r w:rsidR="001B690C" w:rsidRPr="001B690C">
        <w:rPr>
          <w:rFonts w:ascii="Calibri" w:hAnsi="Calibri" w:cs="Calibri"/>
        </w:rPr>
        <w:t xml:space="preserve">mortise </w:t>
      </w:r>
      <w:r w:rsidR="003A3546" w:rsidRPr="001B690C">
        <w:rPr>
          <w:rFonts w:ascii="Calibri" w:hAnsi="Calibri" w:cs="Calibri"/>
        </w:rPr>
        <w:t>(</w:t>
      </w:r>
      <w:r w:rsidR="003A3546" w:rsidRPr="001B690C">
        <w:rPr>
          <w:rFonts w:ascii="Calibri" w:hAnsi="Calibri" w:cs="Calibri"/>
          <w:b/>
          <w:bCs/>
        </w:rPr>
        <w:t>A</w:t>
      </w:r>
      <w:r w:rsidR="003A3546" w:rsidRPr="001B690C">
        <w:rPr>
          <w:rFonts w:ascii="Calibri" w:hAnsi="Calibri" w:cs="Calibri"/>
        </w:rPr>
        <w:t xml:space="preserve">) and </w:t>
      </w:r>
      <w:r w:rsidR="001B690C" w:rsidRPr="001B690C">
        <w:rPr>
          <w:rFonts w:ascii="Calibri" w:hAnsi="Calibri" w:cs="Calibri"/>
        </w:rPr>
        <w:t xml:space="preserve">lateral </w:t>
      </w:r>
      <w:r w:rsidR="003A3546" w:rsidRPr="001B690C">
        <w:rPr>
          <w:rFonts w:ascii="Calibri" w:hAnsi="Calibri" w:cs="Calibri"/>
        </w:rPr>
        <w:t>(</w:t>
      </w:r>
      <w:r w:rsidR="003A3546" w:rsidRPr="001B690C">
        <w:rPr>
          <w:rFonts w:ascii="Calibri" w:hAnsi="Calibri" w:cs="Calibri"/>
          <w:b/>
          <w:bCs/>
        </w:rPr>
        <w:t>B</w:t>
      </w:r>
      <w:r w:rsidR="003A3546" w:rsidRPr="001B690C">
        <w:rPr>
          <w:rFonts w:ascii="Calibri" w:hAnsi="Calibri" w:cs="Calibri"/>
        </w:rPr>
        <w:t>)</w:t>
      </w:r>
      <w:r w:rsidRPr="001B690C">
        <w:rPr>
          <w:rFonts w:ascii="Calibri" w:hAnsi="Calibri" w:cs="Calibri"/>
        </w:rPr>
        <w:t xml:space="preserve"> </w:t>
      </w:r>
      <w:r w:rsidR="72FC852F" w:rsidRPr="001B690C">
        <w:rPr>
          <w:rFonts w:ascii="Calibri" w:hAnsi="Calibri" w:cs="Calibri"/>
        </w:rPr>
        <w:t>X-</w:t>
      </w:r>
      <w:r w:rsidR="001B690C" w:rsidRPr="001B690C">
        <w:rPr>
          <w:rFonts w:ascii="Calibri" w:hAnsi="Calibri" w:cs="Calibri"/>
        </w:rPr>
        <w:t xml:space="preserve">rays </w:t>
      </w:r>
      <w:r w:rsidRPr="001B690C">
        <w:rPr>
          <w:rFonts w:ascii="Calibri" w:hAnsi="Calibri" w:cs="Calibri"/>
        </w:rPr>
        <w:t xml:space="preserve">of </w:t>
      </w:r>
      <w:r w:rsidR="001B690C" w:rsidRPr="001B690C">
        <w:rPr>
          <w:rFonts w:ascii="Calibri" w:hAnsi="Calibri" w:cs="Calibri"/>
        </w:rPr>
        <w:t xml:space="preserve">the left ankle </w:t>
      </w:r>
      <w:r w:rsidRPr="001B690C">
        <w:rPr>
          <w:rFonts w:ascii="Calibri" w:hAnsi="Calibri" w:cs="Calibri"/>
        </w:rPr>
        <w:t xml:space="preserve">for </w:t>
      </w:r>
      <w:proofErr w:type="gramStart"/>
      <w:r w:rsidRPr="001B690C">
        <w:rPr>
          <w:rFonts w:ascii="Calibri" w:hAnsi="Calibri" w:cs="Calibri"/>
        </w:rPr>
        <w:t>Patient</w:t>
      </w:r>
      <w:proofErr w:type="gramEnd"/>
      <w:r w:rsidRPr="001B690C">
        <w:rPr>
          <w:rFonts w:ascii="Calibri" w:hAnsi="Calibri" w:cs="Calibri"/>
        </w:rPr>
        <w:t xml:space="preserve"> 1</w:t>
      </w:r>
      <w:r w:rsidR="00CB2DA8" w:rsidRPr="001B690C">
        <w:rPr>
          <w:rFonts w:ascii="Calibri" w:hAnsi="Calibri" w:cs="Calibri"/>
        </w:rPr>
        <w:t xml:space="preserve">. Radiographs demonstrate significant talar avascular necrosis with </w:t>
      </w:r>
      <w:r w:rsidR="00DF0DC2" w:rsidRPr="001B690C">
        <w:rPr>
          <w:rFonts w:ascii="Calibri" w:hAnsi="Calibri" w:cs="Calibri"/>
        </w:rPr>
        <w:t>sclerosis and fragmentation of the talus.</w:t>
      </w:r>
    </w:p>
    <w:p w14:paraId="4BC89EC4" w14:textId="77777777" w:rsidR="003F4232" w:rsidRPr="001B690C" w:rsidRDefault="003F4232" w:rsidP="001B690C">
      <w:pPr>
        <w:spacing w:after="0" w:line="240" w:lineRule="auto"/>
        <w:rPr>
          <w:rFonts w:ascii="Calibri" w:hAnsi="Calibri" w:cs="Calibri"/>
        </w:rPr>
      </w:pPr>
    </w:p>
    <w:p w14:paraId="4A2378E4" w14:textId="4982D3DC" w:rsidR="1D9D1B34" w:rsidRPr="001B690C" w:rsidRDefault="52F84085" w:rsidP="001B690C">
      <w:pPr>
        <w:spacing w:after="0" w:line="240" w:lineRule="auto"/>
        <w:rPr>
          <w:rFonts w:ascii="Calibri" w:hAnsi="Calibri" w:cs="Calibri"/>
        </w:rPr>
      </w:pPr>
      <w:r w:rsidRPr="001B690C">
        <w:rPr>
          <w:rFonts w:ascii="Calibri" w:hAnsi="Calibri" w:cs="Calibri"/>
          <w:b/>
          <w:bCs/>
        </w:rPr>
        <w:t>Figure 2</w:t>
      </w:r>
      <w:r w:rsidR="003F4232" w:rsidRPr="001B690C">
        <w:rPr>
          <w:rFonts w:ascii="Calibri" w:hAnsi="Calibri" w:cs="Calibri"/>
          <w:b/>
          <w:bCs/>
        </w:rPr>
        <w:t>:</w:t>
      </w:r>
      <w:r w:rsidRPr="001B690C">
        <w:rPr>
          <w:rFonts w:ascii="Calibri" w:hAnsi="Calibri" w:cs="Calibri"/>
        </w:rPr>
        <w:t xml:space="preserve"> </w:t>
      </w:r>
      <w:r w:rsidR="003F4232" w:rsidRPr="001B690C">
        <w:rPr>
          <w:rFonts w:ascii="Calibri" w:hAnsi="Calibri" w:cs="Calibri"/>
          <w:b/>
          <w:bCs/>
        </w:rPr>
        <w:t xml:space="preserve">Preoperative CT of Patient 1. </w:t>
      </w:r>
      <w:r w:rsidR="003F4232" w:rsidRPr="001B690C">
        <w:rPr>
          <w:rFonts w:ascii="Calibri" w:hAnsi="Calibri" w:cs="Calibri"/>
        </w:rPr>
        <w:t>(</w:t>
      </w:r>
      <w:r w:rsidR="003F4232" w:rsidRPr="001B690C">
        <w:rPr>
          <w:rFonts w:ascii="Calibri" w:hAnsi="Calibri" w:cs="Calibri"/>
          <w:b/>
          <w:bCs/>
        </w:rPr>
        <w:t>A–C</w:t>
      </w:r>
      <w:r w:rsidR="003F4232" w:rsidRPr="001B690C">
        <w:rPr>
          <w:rFonts w:ascii="Calibri" w:hAnsi="Calibri" w:cs="Calibri"/>
        </w:rPr>
        <w:t xml:space="preserve">) </w:t>
      </w:r>
      <w:r w:rsidR="4CA3A71E" w:rsidRPr="001B690C">
        <w:rPr>
          <w:rFonts w:ascii="Calibri" w:hAnsi="Calibri" w:cs="Calibri"/>
        </w:rPr>
        <w:t xml:space="preserve">Preoperative </w:t>
      </w:r>
      <w:r w:rsidR="001B690C" w:rsidRPr="001B690C">
        <w:rPr>
          <w:rFonts w:ascii="Calibri" w:hAnsi="Calibri" w:cs="Calibri"/>
        </w:rPr>
        <w:t xml:space="preserve">axial </w:t>
      </w:r>
      <w:r w:rsidR="003A3546" w:rsidRPr="001B690C">
        <w:rPr>
          <w:rFonts w:ascii="Calibri" w:hAnsi="Calibri" w:cs="Calibri"/>
        </w:rPr>
        <w:t>(</w:t>
      </w:r>
      <w:r w:rsidR="003A3546" w:rsidRPr="001B690C">
        <w:rPr>
          <w:rFonts w:ascii="Calibri" w:hAnsi="Calibri" w:cs="Calibri"/>
          <w:b/>
          <w:bCs/>
        </w:rPr>
        <w:t>A</w:t>
      </w:r>
      <w:r w:rsidR="003A3546" w:rsidRPr="001B690C">
        <w:rPr>
          <w:rFonts w:ascii="Calibri" w:hAnsi="Calibri" w:cs="Calibri"/>
        </w:rPr>
        <w:t>)</w:t>
      </w:r>
      <w:r w:rsidR="00DF0DC2" w:rsidRPr="001B690C">
        <w:rPr>
          <w:rFonts w:ascii="Calibri" w:hAnsi="Calibri" w:cs="Calibri"/>
        </w:rPr>
        <w:t xml:space="preserve">, </w:t>
      </w:r>
      <w:r w:rsidR="001B690C" w:rsidRPr="001B690C">
        <w:rPr>
          <w:rFonts w:ascii="Calibri" w:hAnsi="Calibri" w:cs="Calibri"/>
        </w:rPr>
        <w:t xml:space="preserve">sagittal </w:t>
      </w:r>
      <w:r w:rsidR="003A3546" w:rsidRPr="001B690C">
        <w:rPr>
          <w:rFonts w:ascii="Calibri" w:hAnsi="Calibri" w:cs="Calibri"/>
        </w:rPr>
        <w:t>(</w:t>
      </w:r>
      <w:r w:rsidR="003A3546" w:rsidRPr="001B690C">
        <w:rPr>
          <w:rFonts w:ascii="Calibri" w:hAnsi="Calibri" w:cs="Calibri"/>
          <w:b/>
          <w:bCs/>
        </w:rPr>
        <w:t>B</w:t>
      </w:r>
      <w:r w:rsidR="003A3546" w:rsidRPr="001B690C">
        <w:rPr>
          <w:rFonts w:ascii="Calibri" w:hAnsi="Calibri" w:cs="Calibri"/>
        </w:rPr>
        <w:t>)</w:t>
      </w:r>
      <w:r w:rsidR="001B690C" w:rsidRPr="001B690C">
        <w:rPr>
          <w:rFonts w:ascii="Calibri" w:hAnsi="Calibri" w:cs="Calibri"/>
        </w:rPr>
        <w:t>,</w:t>
      </w:r>
      <w:r w:rsidR="00DF0DC2" w:rsidRPr="001B690C">
        <w:rPr>
          <w:rFonts w:ascii="Calibri" w:hAnsi="Calibri" w:cs="Calibri"/>
        </w:rPr>
        <w:t xml:space="preserve"> and </w:t>
      </w:r>
      <w:r w:rsidR="001B690C" w:rsidRPr="001B690C">
        <w:rPr>
          <w:rFonts w:ascii="Calibri" w:hAnsi="Calibri" w:cs="Calibri"/>
        </w:rPr>
        <w:t xml:space="preserve">coronal </w:t>
      </w:r>
      <w:r w:rsidR="003A3546" w:rsidRPr="001B690C">
        <w:rPr>
          <w:rFonts w:ascii="Calibri" w:hAnsi="Calibri" w:cs="Calibri"/>
        </w:rPr>
        <w:t>(</w:t>
      </w:r>
      <w:r w:rsidR="003A3546" w:rsidRPr="001B690C">
        <w:rPr>
          <w:rFonts w:ascii="Calibri" w:hAnsi="Calibri" w:cs="Calibri"/>
          <w:b/>
          <w:bCs/>
        </w:rPr>
        <w:t>C</w:t>
      </w:r>
      <w:r w:rsidR="003A3546" w:rsidRPr="001B690C">
        <w:rPr>
          <w:rFonts w:ascii="Calibri" w:hAnsi="Calibri" w:cs="Calibri"/>
        </w:rPr>
        <w:t>)</w:t>
      </w:r>
      <w:r w:rsidRPr="001B690C">
        <w:rPr>
          <w:rFonts w:ascii="Calibri" w:hAnsi="Calibri" w:cs="Calibri"/>
        </w:rPr>
        <w:t xml:space="preserve"> CT Imaging of the </w:t>
      </w:r>
      <w:r w:rsidR="001B690C" w:rsidRPr="001B690C">
        <w:rPr>
          <w:rFonts w:ascii="Calibri" w:hAnsi="Calibri" w:cs="Calibri"/>
        </w:rPr>
        <w:t xml:space="preserve">left ankle </w:t>
      </w:r>
      <w:r w:rsidRPr="001B690C">
        <w:rPr>
          <w:rFonts w:ascii="Calibri" w:hAnsi="Calibri" w:cs="Calibri"/>
        </w:rPr>
        <w:t xml:space="preserve">for </w:t>
      </w:r>
      <w:proofErr w:type="gramStart"/>
      <w:r w:rsidRPr="001B690C">
        <w:rPr>
          <w:rFonts w:ascii="Calibri" w:hAnsi="Calibri" w:cs="Calibri"/>
        </w:rPr>
        <w:t>Patient</w:t>
      </w:r>
      <w:proofErr w:type="gramEnd"/>
      <w:r w:rsidRPr="001B690C">
        <w:rPr>
          <w:rFonts w:ascii="Calibri" w:hAnsi="Calibri" w:cs="Calibri"/>
        </w:rPr>
        <w:t xml:space="preserve"> 1</w:t>
      </w:r>
      <w:r w:rsidR="00CB2DA8" w:rsidRPr="001B690C">
        <w:rPr>
          <w:rFonts w:ascii="Calibri" w:hAnsi="Calibri" w:cs="Calibri"/>
        </w:rPr>
        <w:t xml:space="preserve">. CT scan imaging demonstrates significant talar avascular necrosis with </w:t>
      </w:r>
      <w:r w:rsidR="00DF0DC2" w:rsidRPr="001B690C">
        <w:rPr>
          <w:rFonts w:ascii="Calibri" w:hAnsi="Calibri" w:cs="Calibri"/>
        </w:rPr>
        <w:t>sclerosis and fragmentation of the talus.</w:t>
      </w:r>
    </w:p>
    <w:p w14:paraId="0E38A49B" w14:textId="77777777" w:rsidR="003F4232" w:rsidRPr="001B690C" w:rsidRDefault="003F4232" w:rsidP="001B690C">
      <w:pPr>
        <w:spacing w:after="0" w:line="240" w:lineRule="auto"/>
        <w:rPr>
          <w:rFonts w:ascii="Calibri" w:hAnsi="Calibri" w:cs="Calibri"/>
        </w:rPr>
      </w:pPr>
    </w:p>
    <w:p w14:paraId="730B0F42" w14:textId="5B2C6819" w:rsidR="3A0CB838" w:rsidRPr="001B690C" w:rsidRDefault="0D5119EB" w:rsidP="001B690C">
      <w:pPr>
        <w:spacing w:after="0" w:line="240" w:lineRule="auto"/>
        <w:rPr>
          <w:rFonts w:ascii="Calibri" w:hAnsi="Calibri" w:cs="Calibri"/>
        </w:rPr>
      </w:pPr>
      <w:r w:rsidRPr="001B690C">
        <w:rPr>
          <w:rFonts w:ascii="Calibri" w:hAnsi="Calibri" w:cs="Calibri"/>
          <w:b/>
          <w:bCs/>
        </w:rPr>
        <w:t>Figure 3</w:t>
      </w:r>
      <w:r w:rsidR="003F4232" w:rsidRPr="001B690C">
        <w:rPr>
          <w:rFonts w:ascii="Calibri" w:hAnsi="Calibri" w:cs="Calibri"/>
          <w:b/>
          <w:bCs/>
        </w:rPr>
        <w:t xml:space="preserve">: Postoperative X-rays of Patient 1. </w:t>
      </w:r>
      <w:r w:rsidR="003F4232" w:rsidRPr="001B690C">
        <w:rPr>
          <w:rFonts w:ascii="Calibri" w:hAnsi="Calibri" w:cs="Calibri"/>
        </w:rPr>
        <w:t>(</w:t>
      </w:r>
      <w:proofErr w:type="gramStart"/>
      <w:r w:rsidR="003F4232" w:rsidRPr="001B690C">
        <w:rPr>
          <w:rFonts w:ascii="Calibri" w:hAnsi="Calibri" w:cs="Calibri"/>
          <w:b/>
          <w:bCs/>
        </w:rPr>
        <w:t>A</w:t>
      </w:r>
      <w:r w:rsidR="003F4232" w:rsidRPr="001B690C">
        <w:rPr>
          <w:rFonts w:ascii="Calibri" w:hAnsi="Calibri" w:cs="Calibri"/>
        </w:rPr>
        <w:t>,</w:t>
      </w:r>
      <w:r w:rsidR="003F4232" w:rsidRPr="001B690C">
        <w:rPr>
          <w:rFonts w:ascii="Calibri" w:hAnsi="Calibri" w:cs="Calibri"/>
          <w:b/>
          <w:bCs/>
        </w:rPr>
        <w:t>B</w:t>
      </w:r>
      <w:proofErr w:type="gramEnd"/>
      <w:r w:rsidR="003F4232" w:rsidRPr="001B690C">
        <w:rPr>
          <w:rFonts w:ascii="Calibri" w:hAnsi="Calibri" w:cs="Calibri"/>
        </w:rPr>
        <w:t xml:space="preserve">) </w:t>
      </w:r>
      <w:r w:rsidR="50CF7726" w:rsidRPr="001B690C">
        <w:rPr>
          <w:rFonts w:ascii="Calibri" w:hAnsi="Calibri" w:cs="Calibri"/>
        </w:rPr>
        <w:t>Postoperative AP</w:t>
      </w:r>
      <w:r w:rsidR="00F66EA2" w:rsidRPr="001B690C">
        <w:rPr>
          <w:rFonts w:ascii="Calibri" w:hAnsi="Calibri" w:cs="Calibri"/>
        </w:rPr>
        <w:t xml:space="preserve"> (</w:t>
      </w:r>
      <w:r w:rsidR="00F66EA2" w:rsidRPr="001B690C">
        <w:rPr>
          <w:rFonts w:ascii="Calibri" w:hAnsi="Calibri" w:cs="Calibri"/>
          <w:b/>
          <w:bCs/>
        </w:rPr>
        <w:t>A</w:t>
      </w:r>
      <w:r w:rsidR="00F66EA2" w:rsidRPr="001B690C">
        <w:rPr>
          <w:rFonts w:ascii="Calibri" w:hAnsi="Calibri" w:cs="Calibri"/>
        </w:rPr>
        <w:t xml:space="preserve">) and </w:t>
      </w:r>
      <w:r w:rsidR="001B690C" w:rsidRPr="001B690C">
        <w:rPr>
          <w:rFonts w:ascii="Calibri" w:hAnsi="Calibri" w:cs="Calibri"/>
        </w:rPr>
        <w:t xml:space="preserve">mortise </w:t>
      </w:r>
      <w:r w:rsidR="00F66EA2" w:rsidRPr="001B690C">
        <w:rPr>
          <w:rFonts w:ascii="Calibri" w:hAnsi="Calibri" w:cs="Calibri"/>
        </w:rPr>
        <w:t>(</w:t>
      </w:r>
      <w:r w:rsidR="00F66EA2" w:rsidRPr="001B690C">
        <w:rPr>
          <w:rFonts w:ascii="Calibri" w:hAnsi="Calibri" w:cs="Calibri"/>
          <w:b/>
          <w:bCs/>
        </w:rPr>
        <w:t>B</w:t>
      </w:r>
      <w:r w:rsidR="00F66EA2" w:rsidRPr="001B690C">
        <w:rPr>
          <w:rFonts w:ascii="Calibri" w:hAnsi="Calibri" w:cs="Calibri"/>
        </w:rPr>
        <w:t>)</w:t>
      </w:r>
      <w:r w:rsidR="50CF7726" w:rsidRPr="001B690C">
        <w:rPr>
          <w:rFonts w:ascii="Calibri" w:hAnsi="Calibri" w:cs="Calibri"/>
        </w:rPr>
        <w:t xml:space="preserve"> X-</w:t>
      </w:r>
      <w:r w:rsidR="001B690C" w:rsidRPr="001B690C">
        <w:rPr>
          <w:rFonts w:ascii="Calibri" w:hAnsi="Calibri" w:cs="Calibri"/>
        </w:rPr>
        <w:t xml:space="preserve">rays </w:t>
      </w:r>
      <w:r w:rsidR="50CF7726" w:rsidRPr="001B690C">
        <w:rPr>
          <w:rFonts w:ascii="Calibri" w:hAnsi="Calibri" w:cs="Calibri"/>
        </w:rPr>
        <w:t xml:space="preserve">of the </w:t>
      </w:r>
      <w:r w:rsidR="001B690C" w:rsidRPr="001B690C">
        <w:rPr>
          <w:rFonts w:ascii="Calibri" w:hAnsi="Calibri" w:cs="Calibri"/>
        </w:rPr>
        <w:t xml:space="preserve">left ankle </w:t>
      </w:r>
      <w:r w:rsidR="50CF7726" w:rsidRPr="001B690C">
        <w:rPr>
          <w:rFonts w:ascii="Calibri" w:hAnsi="Calibri" w:cs="Calibri"/>
        </w:rPr>
        <w:t xml:space="preserve">for </w:t>
      </w:r>
      <w:proofErr w:type="gramStart"/>
      <w:r w:rsidR="50CF7726" w:rsidRPr="001B690C">
        <w:rPr>
          <w:rFonts w:ascii="Calibri" w:hAnsi="Calibri" w:cs="Calibri"/>
        </w:rPr>
        <w:t>Patient</w:t>
      </w:r>
      <w:proofErr w:type="gramEnd"/>
      <w:r w:rsidR="50CF7726" w:rsidRPr="001B690C">
        <w:rPr>
          <w:rFonts w:ascii="Calibri" w:hAnsi="Calibri" w:cs="Calibri"/>
        </w:rPr>
        <w:t xml:space="preserve"> 1</w:t>
      </w:r>
      <w:r w:rsidR="00DF0DC2" w:rsidRPr="001B690C">
        <w:rPr>
          <w:rFonts w:ascii="Calibri" w:hAnsi="Calibri" w:cs="Calibri"/>
        </w:rPr>
        <w:t xml:space="preserve"> taken at </w:t>
      </w:r>
      <w:r w:rsidR="001B690C" w:rsidRPr="001B690C">
        <w:rPr>
          <w:rFonts w:ascii="Calibri" w:hAnsi="Calibri" w:cs="Calibri"/>
        </w:rPr>
        <w:t xml:space="preserve">6 </w:t>
      </w:r>
      <w:r w:rsidR="00DF0DC2" w:rsidRPr="001B690C">
        <w:rPr>
          <w:rFonts w:ascii="Calibri" w:hAnsi="Calibri" w:cs="Calibri"/>
        </w:rPr>
        <w:t>weeks postoperative appointment</w:t>
      </w:r>
      <w:r w:rsidR="00CB2DA8" w:rsidRPr="001B690C">
        <w:rPr>
          <w:rFonts w:ascii="Calibri" w:hAnsi="Calibri" w:cs="Calibri"/>
        </w:rPr>
        <w:t>.</w:t>
      </w:r>
      <w:r w:rsidR="00F66EA2" w:rsidRPr="001B690C">
        <w:rPr>
          <w:rFonts w:ascii="Calibri" w:hAnsi="Calibri" w:cs="Calibri"/>
        </w:rPr>
        <w:t xml:space="preserve"> Radiographs taken </w:t>
      </w:r>
      <w:proofErr w:type="gramStart"/>
      <w:r w:rsidR="00F66EA2" w:rsidRPr="001B690C">
        <w:rPr>
          <w:rFonts w:ascii="Calibri" w:hAnsi="Calibri" w:cs="Calibri"/>
        </w:rPr>
        <w:t>at</w:t>
      </w:r>
      <w:proofErr w:type="gramEnd"/>
      <w:r w:rsidR="00F66EA2" w:rsidRPr="001B690C">
        <w:rPr>
          <w:rFonts w:ascii="Calibri" w:hAnsi="Calibri" w:cs="Calibri"/>
        </w:rPr>
        <w:t xml:space="preserve"> </w:t>
      </w:r>
      <w:r w:rsidR="001B690C" w:rsidRPr="001B690C">
        <w:rPr>
          <w:rFonts w:ascii="Calibri" w:hAnsi="Calibri" w:cs="Calibri"/>
        </w:rPr>
        <w:t xml:space="preserve">6 </w:t>
      </w:r>
      <w:r w:rsidR="00F66EA2" w:rsidRPr="001B690C">
        <w:rPr>
          <w:rFonts w:ascii="Calibri" w:hAnsi="Calibri" w:cs="Calibri"/>
        </w:rPr>
        <w:t>weeks demonstrate appropriate alignment and placement of the talus implant.</w:t>
      </w:r>
    </w:p>
    <w:p w14:paraId="04B8B9F5" w14:textId="77777777" w:rsidR="003F4232" w:rsidRPr="001B690C" w:rsidRDefault="003F4232" w:rsidP="001B690C">
      <w:pPr>
        <w:spacing w:after="0" w:line="240" w:lineRule="auto"/>
        <w:rPr>
          <w:rFonts w:ascii="Calibri" w:hAnsi="Calibri" w:cs="Calibri"/>
        </w:rPr>
      </w:pPr>
    </w:p>
    <w:p w14:paraId="6D8401D3" w14:textId="2C8AB915" w:rsidR="4D1D1D49" w:rsidRPr="001B690C" w:rsidRDefault="4972B42B" w:rsidP="001B690C">
      <w:pPr>
        <w:spacing w:after="0" w:line="240" w:lineRule="auto"/>
        <w:rPr>
          <w:rFonts w:ascii="Calibri" w:hAnsi="Calibri" w:cs="Calibri"/>
        </w:rPr>
      </w:pPr>
      <w:r w:rsidRPr="001B690C">
        <w:rPr>
          <w:rFonts w:ascii="Calibri" w:hAnsi="Calibri" w:cs="Calibri"/>
          <w:b/>
          <w:bCs/>
        </w:rPr>
        <w:t>Figure 4</w:t>
      </w:r>
      <w:r w:rsidR="003F4232" w:rsidRPr="001B690C">
        <w:rPr>
          <w:rFonts w:ascii="Calibri" w:hAnsi="Calibri" w:cs="Calibri"/>
          <w:b/>
          <w:bCs/>
        </w:rPr>
        <w:t>: Preoperative X-rays of Patient 2.</w:t>
      </w:r>
      <w:r w:rsidR="003F4232" w:rsidRPr="001B690C">
        <w:rPr>
          <w:rFonts w:ascii="Calibri" w:hAnsi="Calibri" w:cs="Calibri"/>
        </w:rPr>
        <w:t xml:space="preserve"> (</w:t>
      </w:r>
      <w:proofErr w:type="gramStart"/>
      <w:r w:rsidR="003F4232" w:rsidRPr="001B690C">
        <w:rPr>
          <w:rFonts w:ascii="Calibri" w:hAnsi="Calibri" w:cs="Calibri"/>
          <w:b/>
          <w:bCs/>
        </w:rPr>
        <w:t>A</w:t>
      </w:r>
      <w:r w:rsidR="003F4232" w:rsidRPr="001B690C">
        <w:rPr>
          <w:rFonts w:ascii="Calibri" w:hAnsi="Calibri" w:cs="Calibri"/>
        </w:rPr>
        <w:t>,</w:t>
      </w:r>
      <w:r w:rsidR="003F4232" w:rsidRPr="001B690C">
        <w:rPr>
          <w:rFonts w:ascii="Calibri" w:hAnsi="Calibri" w:cs="Calibri"/>
          <w:b/>
          <w:bCs/>
        </w:rPr>
        <w:t>B</w:t>
      </w:r>
      <w:proofErr w:type="gramEnd"/>
      <w:r w:rsidR="003F4232" w:rsidRPr="001B690C">
        <w:rPr>
          <w:rFonts w:ascii="Calibri" w:hAnsi="Calibri" w:cs="Calibri"/>
        </w:rPr>
        <w:t xml:space="preserve">) </w:t>
      </w:r>
      <w:r w:rsidR="328E44A3" w:rsidRPr="001B690C">
        <w:rPr>
          <w:rFonts w:ascii="Calibri" w:hAnsi="Calibri" w:cs="Calibri"/>
        </w:rPr>
        <w:t xml:space="preserve">Preoperative </w:t>
      </w:r>
      <w:r w:rsidR="001B690C" w:rsidRPr="001B690C">
        <w:rPr>
          <w:rFonts w:ascii="Calibri" w:hAnsi="Calibri" w:cs="Calibri"/>
        </w:rPr>
        <w:t xml:space="preserve">weight-bearing </w:t>
      </w:r>
      <w:r w:rsidR="21990030" w:rsidRPr="001B690C">
        <w:rPr>
          <w:rFonts w:ascii="Calibri" w:hAnsi="Calibri" w:cs="Calibri"/>
        </w:rPr>
        <w:t>AP</w:t>
      </w:r>
      <w:r w:rsidR="00A3253E" w:rsidRPr="001B690C">
        <w:rPr>
          <w:rFonts w:ascii="Calibri" w:hAnsi="Calibri" w:cs="Calibri"/>
        </w:rPr>
        <w:t xml:space="preserve"> (</w:t>
      </w:r>
      <w:r w:rsidR="00A3253E" w:rsidRPr="001B690C">
        <w:rPr>
          <w:rFonts w:ascii="Calibri" w:hAnsi="Calibri" w:cs="Calibri"/>
          <w:b/>
          <w:bCs/>
        </w:rPr>
        <w:t>A</w:t>
      </w:r>
      <w:r w:rsidR="00A3253E" w:rsidRPr="001B690C">
        <w:rPr>
          <w:rFonts w:ascii="Calibri" w:hAnsi="Calibri" w:cs="Calibri"/>
        </w:rPr>
        <w:t xml:space="preserve">) and </w:t>
      </w:r>
      <w:r w:rsidR="001B690C" w:rsidRPr="001B690C">
        <w:rPr>
          <w:rFonts w:ascii="Calibri" w:hAnsi="Calibri" w:cs="Calibri"/>
        </w:rPr>
        <w:t xml:space="preserve">lateral </w:t>
      </w:r>
      <w:r w:rsidR="00A3253E" w:rsidRPr="001B690C">
        <w:rPr>
          <w:rFonts w:ascii="Calibri" w:hAnsi="Calibri" w:cs="Calibri"/>
        </w:rPr>
        <w:t>(</w:t>
      </w:r>
      <w:r w:rsidR="00A3253E" w:rsidRPr="001B690C">
        <w:rPr>
          <w:rFonts w:ascii="Calibri" w:hAnsi="Calibri" w:cs="Calibri"/>
          <w:b/>
          <w:bCs/>
        </w:rPr>
        <w:t>B</w:t>
      </w:r>
      <w:r w:rsidR="00A3253E" w:rsidRPr="001B690C">
        <w:rPr>
          <w:rFonts w:ascii="Calibri" w:hAnsi="Calibri" w:cs="Calibri"/>
        </w:rPr>
        <w:t>)</w:t>
      </w:r>
      <w:r w:rsidR="21990030" w:rsidRPr="001B690C">
        <w:rPr>
          <w:rFonts w:ascii="Calibri" w:hAnsi="Calibri" w:cs="Calibri"/>
        </w:rPr>
        <w:t xml:space="preserve"> X-</w:t>
      </w:r>
      <w:r w:rsidR="001B690C" w:rsidRPr="001B690C">
        <w:rPr>
          <w:rFonts w:ascii="Calibri" w:hAnsi="Calibri" w:cs="Calibri"/>
        </w:rPr>
        <w:t xml:space="preserve">rays </w:t>
      </w:r>
      <w:r w:rsidR="21990030" w:rsidRPr="001B690C">
        <w:rPr>
          <w:rFonts w:ascii="Calibri" w:hAnsi="Calibri" w:cs="Calibri"/>
        </w:rPr>
        <w:t xml:space="preserve">of the </w:t>
      </w:r>
      <w:r w:rsidR="001B690C" w:rsidRPr="001B690C">
        <w:rPr>
          <w:rFonts w:ascii="Calibri" w:hAnsi="Calibri" w:cs="Calibri"/>
        </w:rPr>
        <w:t xml:space="preserve">right foot of </w:t>
      </w:r>
      <w:proofErr w:type="gramStart"/>
      <w:r w:rsidR="21990030" w:rsidRPr="001B690C">
        <w:rPr>
          <w:rFonts w:ascii="Calibri" w:hAnsi="Calibri" w:cs="Calibri"/>
        </w:rPr>
        <w:t>Patient</w:t>
      </w:r>
      <w:proofErr w:type="gramEnd"/>
      <w:r w:rsidR="21990030" w:rsidRPr="001B690C">
        <w:rPr>
          <w:rFonts w:ascii="Calibri" w:hAnsi="Calibri" w:cs="Calibri"/>
        </w:rPr>
        <w:t xml:space="preserve"> 2</w:t>
      </w:r>
      <w:r w:rsidR="00A3253E" w:rsidRPr="001B690C">
        <w:rPr>
          <w:rFonts w:ascii="Calibri" w:hAnsi="Calibri" w:cs="Calibri"/>
        </w:rPr>
        <w:t xml:space="preserve">. Radiographs demonstrate a large bony expansile lesion of the first metatarsal. </w:t>
      </w:r>
    </w:p>
    <w:p w14:paraId="5CF3E1CD" w14:textId="77777777" w:rsidR="003F4232" w:rsidRPr="001B690C" w:rsidRDefault="003F4232" w:rsidP="001B690C">
      <w:pPr>
        <w:spacing w:after="0" w:line="240" w:lineRule="auto"/>
        <w:rPr>
          <w:rFonts w:ascii="Calibri" w:hAnsi="Calibri" w:cs="Calibri"/>
        </w:rPr>
      </w:pPr>
    </w:p>
    <w:p w14:paraId="187D32EA" w14:textId="56503E2D" w:rsidR="1CDD18A5" w:rsidRPr="001B690C" w:rsidRDefault="23855FB0" w:rsidP="001B690C">
      <w:pPr>
        <w:spacing w:after="0" w:line="240" w:lineRule="auto"/>
        <w:rPr>
          <w:rFonts w:ascii="Calibri" w:hAnsi="Calibri" w:cs="Calibri"/>
        </w:rPr>
      </w:pPr>
      <w:r w:rsidRPr="001B690C">
        <w:rPr>
          <w:rFonts w:ascii="Calibri" w:hAnsi="Calibri" w:cs="Calibri"/>
          <w:b/>
          <w:bCs/>
        </w:rPr>
        <w:lastRenderedPageBreak/>
        <w:t>Figure 5</w:t>
      </w:r>
      <w:r w:rsidR="003F4232" w:rsidRPr="001B690C">
        <w:rPr>
          <w:rFonts w:ascii="Calibri" w:hAnsi="Calibri" w:cs="Calibri"/>
          <w:b/>
          <w:bCs/>
        </w:rPr>
        <w:t>: Preoperative CT of Patient 2.</w:t>
      </w:r>
      <w:r w:rsidR="003F4232" w:rsidRPr="00B56336">
        <w:rPr>
          <w:rFonts w:ascii="Calibri" w:hAnsi="Calibri" w:cs="Calibri"/>
        </w:rPr>
        <w:t xml:space="preserve"> </w:t>
      </w:r>
      <w:r w:rsidR="001B690C" w:rsidRPr="00B56336">
        <w:rPr>
          <w:rFonts w:ascii="Calibri" w:hAnsi="Calibri" w:cs="Calibri"/>
        </w:rPr>
        <w:t>(</w:t>
      </w:r>
      <w:r w:rsidR="001B690C" w:rsidRPr="001B690C">
        <w:rPr>
          <w:rFonts w:ascii="Calibri" w:hAnsi="Calibri" w:cs="Calibri"/>
          <w:b/>
          <w:bCs/>
        </w:rPr>
        <w:t>A–C</w:t>
      </w:r>
      <w:r w:rsidR="001B690C" w:rsidRPr="00B56336">
        <w:rPr>
          <w:rFonts w:ascii="Calibri" w:hAnsi="Calibri" w:cs="Calibri"/>
        </w:rPr>
        <w:t>)</w:t>
      </w:r>
      <w:r w:rsidR="001B690C" w:rsidRPr="001B690C">
        <w:rPr>
          <w:rFonts w:ascii="Calibri" w:hAnsi="Calibri" w:cs="Calibri"/>
          <w:b/>
          <w:bCs/>
        </w:rPr>
        <w:t xml:space="preserve"> </w:t>
      </w:r>
      <w:r w:rsidR="55F73532" w:rsidRPr="001B690C">
        <w:rPr>
          <w:rFonts w:ascii="Calibri" w:hAnsi="Calibri" w:cs="Calibri"/>
        </w:rPr>
        <w:t xml:space="preserve">Preoperative </w:t>
      </w:r>
      <w:r w:rsidR="001B690C" w:rsidRPr="001B690C">
        <w:rPr>
          <w:rFonts w:ascii="Calibri" w:hAnsi="Calibri" w:cs="Calibri"/>
        </w:rPr>
        <w:t>axial (</w:t>
      </w:r>
      <w:r w:rsidR="001B690C" w:rsidRPr="001B690C">
        <w:rPr>
          <w:rFonts w:ascii="Calibri" w:hAnsi="Calibri" w:cs="Calibri"/>
          <w:b/>
          <w:bCs/>
        </w:rPr>
        <w:t>A</w:t>
      </w:r>
      <w:r w:rsidR="001B690C" w:rsidRPr="001B690C">
        <w:rPr>
          <w:rFonts w:ascii="Calibri" w:hAnsi="Calibri" w:cs="Calibri"/>
        </w:rPr>
        <w:t>), sagittal (</w:t>
      </w:r>
      <w:r w:rsidR="001B690C" w:rsidRPr="001B690C">
        <w:rPr>
          <w:rFonts w:ascii="Calibri" w:hAnsi="Calibri" w:cs="Calibri"/>
          <w:b/>
          <w:bCs/>
        </w:rPr>
        <w:t>B</w:t>
      </w:r>
      <w:r w:rsidR="001B690C" w:rsidRPr="001B690C">
        <w:rPr>
          <w:rFonts w:ascii="Calibri" w:hAnsi="Calibri" w:cs="Calibri"/>
        </w:rPr>
        <w:t>), and coronal (</w:t>
      </w:r>
      <w:r w:rsidR="001B690C" w:rsidRPr="001B690C">
        <w:rPr>
          <w:rFonts w:ascii="Calibri" w:hAnsi="Calibri" w:cs="Calibri"/>
          <w:b/>
          <w:bCs/>
        </w:rPr>
        <w:t>C</w:t>
      </w:r>
      <w:proofErr w:type="gramStart"/>
      <w:r w:rsidR="001B690C" w:rsidRPr="001B690C">
        <w:rPr>
          <w:rFonts w:ascii="Calibri" w:hAnsi="Calibri" w:cs="Calibri"/>
        </w:rPr>
        <w:t xml:space="preserve">)  </w:t>
      </w:r>
      <w:r w:rsidRPr="001B690C">
        <w:rPr>
          <w:rFonts w:ascii="Calibri" w:hAnsi="Calibri" w:cs="Calibri"/>
        </w:rPr>
        <w:t>CT</w:t>
      </w:r>
      <w:proofErr w:type="gramEnd"/>
      <w:r w:rsidRPr="001B690C">
        <w:rPr>
          <w:rFonts w:ascii="Calibri" w:hAnsi="Calibri" w:cs="Calibri"/>
        </w:rPr>
        <w:t xml:space="preserve"> Cuts of the </w:t>
      </w:r>
      <w:r w:rsidR="001B690C" w:rsidRPr="001B690C">
        <w:rPr>
          <w:rFonts w:ascii="Calibri" w:hAnsi="Calibri" w:cs="Calibri"/>
        </w:rPr>
        <w:t xml:space="preserve">right foot </w:t>
      </w:r>
      <w:r w:rsidRPr="001B690C">
        <w:rPr>
          <w:rFonts w:ascii="Calibri" w:hAnsi="Calibri" w:cs="Calibri"/>
        </w:rPr>
        <w:t xml:space="preserve">of </w:t>
      </w:r>
      <w:proofErr w:type="gramStart"/>
      <w:r w:rsidRPr="001B690C">
        <w:rPr>
          <w:rFonts w:ascii="Calibri" w:hAnsi="Calibri" w:cs="Calibri"/>
        </w:rPr>
        <w:t>Patient</w:t>
      </w:r>
      <w:proofErr w:type="gramEnd"/>
      <w:r w:rsidRPr="001B690C">
        <w:rPr>
          <w:rFonts w:ascii="Calibri" w:hAnsi="Calibri" w:cs="Calibri"/>
        </w:rPr>
        <w:t xml:space="preserve"> 2</w:t>
      </w:r>
      <w:r w:rsidR="000064CB" w:rsidRPr="001B690C">
        <w:rPr>
          <w:rFonts w:ascii="Calibri" w:hAnsi="Calibri" w:cs="Calibri"/>
        </w:rPr>
        <w:t xml:space="preserve">. </w:t>
      </w:r>
      <w:r w:rsidR="001B690C" w:rsidRPr="001B690C">
        <w:rPr>
          <w:rFonts w:ascii="Calibri" w:hAnsi="Calibri" w:cs="Calibri"/>
        </w:rPr>
        <w:t xml:space="preserve">The </w:t>
      </w:r>
      <w:r w:rsidR="000064CB" w:rsidRPr="001B690C">
        <w:rPr>
          <w:rFonts w:ascii="Calibri" w:hAnsi="Calibri" w:cs="Calibri"/>
        </w:rPr>
        <w:t>CT scan of the patient demonstrates the lesion.</w:t>
      </w:r>
    </w:p>
    <w:p w14:paraId="42194663" w14:textId="77777777" w:rsidR="003F4232" w:rsidRPr="001B690C" w:rsidRDefault="003F4232" w:rsidP="001B690C">
      <w:pPr>
        <w:spacing w:after="0" w:line="240" w:lineRule="auto"/>
        <w:rPr>
          <w:rFonts w:ascii="Calibri" w:hAnsi="Calibri" w:cs="Calibri"/>
        </w:rPr>
      </w:pPr>
    </w:p>
    <w:p w14:paraId="2CD254C1" w14:textId="377451DB" w:rsidR="0D9D6917" w:rsidRPr="001B690C" w:rsidRDefault="61846B1A" w:rsidP="001B690C">
      <w:pPr>
        <w:spacing w:after="0" w:line="240" w:lineRule="auto"/>
        <w:rPr>
          <w:rFonts w:ascii="Calibri" w:hAnsi="Calibri" w:cs="Calibri"/>
        </w:rPr>
      </w:pPr>
      <w:r w:rsidRPr="001B690C">
        <w:rPr>
          <w:rFonts w:ascii="Calibri" w:hAnsi="Calibri" w:cs="Calibri"/>
          <w:b/>
          <w:bCs/>
        </w:rPr>
        <w:t>Figure 6</w:t>
      </w:r>
      <w:r w:rsidR="003F4232" w:rsidRPr="001B690C">
        <w:rPr>
          <w:rFonts w:ascii="Calibri" w:hAnsi="Calibri" w:cs="Calibri"/>
          <w:b/>
          <w:bCs/>
        </w:rPr>
        <w:t>:</w:t>
      </w:r>
      <w:r w:rsidR="00A9652E" w:rsidRPr="001B690C">
        <w:rPr>
          <w:rFonts w:ascii="Calibri" w:hAnsi="Calibri" w:cs="Calibri"/>
        </w:rPr>
        <w:t xml:space="preserve"> </w:t>
      </w:r>
      <w:r w:rsidR="00A9652E" w:rsidRPr="001B690C">
        <w:rPr>
          <w:rFonts w:ascii="Calibri" w:hAnsi="Calibri" w:cs="Calibri"/>
          <w:b/>
          <w:bCs/>
        </w:rPr>
        <w:t xml:space="preserve">Designs of </w:t>
      </w:r>
      <w:r w:rsidR="001B690C" w:rsidRPr="001B690C">
        <w:rPr>
          <w:rFonts w:ascii="Calibri" w:hAnsi="Calibri" w:cs="Calibri"/>
          <w:b/>
          <w:bCs/>
        </w:rPr>
        <w:t xml:space="preserve">the implant </w:t>
      </w:r>
      <w:r w:rsidR="00A9652E" w:rsidRPr="001B690C">
        <w:rPr>
          <w:rFonts w:ascii="Calibri" w:hAnsi="Calibri" w:cs="Calibri"/>
          <w:b/>
          <w:bCs/>
        </w:rPr>
        <w:t>prior to 3D printing</w:t>
      </w:r>
      <w:r w:rsidR="00A9652E" w:rsidRPr="001B690C">
        <w:rPr>
          <w:rFonts w:ascii="Calibri" w:hAnsi="Calibri" w:cs="Calibri"/>
        </w:rPr>
        <w:t>. These are examples of the design phase of the implant</w:t>
      </w:r>
      <w:r w:rsidR="001B690C" w:rsidRPr="001B690C">
        <w:rPr>
          <w:rFonts w:ascii="Calibri" w:hAnsi="Calibri" w:cs="Calibri"/>
        </w:rPr>
        <w:t>,</w:t>
      </w:r>
      <w:r w:rsidR="00A9652E" w:rsidRPr="001B690C">
        <w:rPr>
          <w:rFonts w:ascii="Calibri" w:hAnsi="Calibri" w:cs="Calibri"/>
        </w:rPr>
        <w:t xml:space="preserve"> where engineers create schematics of the implant using the </w:t>
      </w:r>
      <w:r w:rsidR="001B690C" w:rsidRPr="001B690C">
        <w:rPr>
          <w:rFonts w:ascii="Calibri" w:hAnsi="Calibri" w:cs="Calibri"/>
        </w:rPr>
        <w:t xml:space="preserve">patient's </w:t>
      </w:r>
      <w:r w:rsidR="00A9652E" w:rsidRPr="001B690C">
        <w:rPr>
          <w:rFonts w:ascii="Calibri" w:hAnsi="Calibri" w:cs="Calibri"/>
        </w:rPr>
        <w:t xml:space="preserve">CT scan imaging. </w:t>
      </w:r>
      <w:r w:rsidR="00D47600" w:rsidRPr="001B690C">
        <w:rPr>
          <w:rFonts w:ascii="Calibri" w:hAnsi="Calibri" w:cs="Calibri"/>
        </w:rPr>
        <w:t xml:space="preserve">The implant is fixed to the metatarsal head with screws that are placed into the implant. The implant is secured to the medial cuneiform with a keel. </w:t>
      </w:r>
    </w:p>
    <w:p w14:paraId="50486DCC" w14:textId="77777777" w:rsidR="003F4232" w:rsidRPr="001B690C" w:rsidRDefault="003F4232" w:rsidP="001B690C">
      <w:pPr>
        <w:spacing w:after="0" w:line="240" w:lineRule="auto"/>
        <w:rPr>
          <w:rFonts w:ascii="Calibri" w:hAnsi="Calibri" w:cs="Calibri"/>
        </w:rPr>
      </w:pPr>
    </w:p>
    <w:p w14:paraId="75218FFC" w14:textId="1B8C0ED9" w:rsidR="00D47600" w:rsidRPr="001B690C" w:rsidRDefault="00D47600" w:rsidP="001B690C">
      <w:pPr>
        <w:spacing w:after="0" w:line="240" w:lineRule="auto"/>
        <w:rPr>
          <w:rFonts w:ascii="Calibri" w:hAnsi="Calibri" w:cs="Calibri"/>
        </w:rPr>
      </w:pPr>
      <w:r w:rsidRPr="001B690C">
        <w:rPr>
          <w:rFonts w:ascii="Calibri" w:hAnsi="Calibri" w:cs="Calibri"/>
          <w:b/>
          <w:bCs/>
        </w:rPr>
        <w:t>Figure 7</w:t>
      </w:r>
      <w:r w:rsidR="003F4232" w:rsidRPr="001B690C">
        <w:rPr>
          <w:rFonts w:ascii="Calibri" w:hAnsi="Calibri" w:cs="Calibri"/>
          <w:b/>
          <w:bCs/>
        </w:rPr>
        <w:t>:</w:t>
      </w:r>
      <w:r w:rsidRPr="001B690C">
        <w:rPr>
          <w:rFonts w:ascii="Calibri" w:hAnsi="Calibri" w:cs="Calibri"/>
          <w:b/>
          <w:bCs/>
        </w:rPr>
        <w:t xml:space="preserve"> Clinical pictures of the three implant sizes</w:t>
      </w:r>
      <w:r w:rsidRPr="001B690C">
        <w:rPr>
          <w:rFonts w:ascii="Calibri" w:hAnsi="Calibri" w:cs="Calibri"/>
        </w:rPr>
        <w:t>. There are three sizes printed for the case</w:t>
      </w:r>
      <w:r w:rsidR="001B690C" w:rsidRPr="001B690C">
        <w:rPr>
          <w:rFonts w:ascii="Calibri" w:hAnsi="Calibri" w:cs="Calibri"/>
        </w:rPr>
        <w:t>,</w:t>
      </w:r>
      <w:r w:rsidRPr="001B690C">
        <w:rPr>
          <w:rFonts w:ascii="Calibri" w:hAnsi="Calibri" w:cs="Calibri"/>
        </w:rPr>
        <w:t xml:space="preserve"> each with 5% variation in volume. The reason for this is to account for any intra</w:t>
      </w:r>
      <w:r w:rsidR="001B690C" w:rsidRPr="001B690C">
        <w:rPr>
          <w:rFonts w:ascii="Calibri" w:hAnsi="Calibri" w:cs="Calibri"/>
        </w:rPr>
        <w:t>operative variation and variation in the CT scan with respect to the</w:t>
      </w:r>
      <w:r w:rsidRPr="001B690C">
        <w:rPr>
          <w:rFonts w:ascii="Calibri" w:hAnsi="Calibri" w:cs="Calibri"/>
        </w:rPr>
        <w:t xml:space="preserve"> actual patient anatomy. </w:t>
      </w:r>
    </w:p>
    <w:p w14:paraId="423A988C" w14:textId="77777777" w:rsidR="003F4232" w:rsidRPr="001B690C" w:rsidRDefault="003F4232" w:rsidP="001B690C">
      <w:pPr>
        <w:spacing w:after="0" w:line="240" w:lineRule="auto"/>
        <w:rPr>
          <w:rFonts w:ascii="Calibri" w:hAnsi="Calibri" w:cs="Calibri"/>
        </w:rPr>
      </w:pPr>
    </w:p>
    <w:p w14:paraId="72D96FCE" w14:textId="67226BAD" w:rsidR="00D47600" w:rsidRPr="001B690C" w:rsidRDefault="00D47600" w:rsidP="001B690C">
      <w:pPr>
        <w:spacing w:after="0" w:line="240" w:lineRule="auto"/>
        <w:rPr>
          <w:rFonts w:ascii="Calibri" w:hAnsi="Calibri" w:cs="Calibri"/>
        </w:rPr>
      </w:pPr>
      <w:r w:rsidRPr="001B690C">
        <w:rPr>
          <w:rFonts w:ascii="Calibri" w:hAnsi="Calibri" w:cs="Calibri"/>
          <w:b/>
          <w:bCs/>
        </w:rPr>
        <w:t>Figure 8</w:t>
      </w:r>
      <w:r w:rsidR="003F4232" w:rsidRPr="001B690C">
        <w:rPr>
          <w:rFonts w:ascii="Calibri" w:hAnsi="Calibri" w:cs="Calibri"/>
          <w:b/>
          <w:bCs/>
        </w:rPr>
        <w:t xml:space="preserve">: Postoperative X-rays of Patient 2. </w:t>
      </w:r>
      <w:r w:rsidR="003F4232" w:rsidRPr="001B690C">
        <w:rPr>
          <w:rFonts w:ascii="Calibri" w:hAnsi="Calibri" w:cs="Calibri"/>
        </w:rPr>
        <w:t>(</w:t>
      </w:r>
      <w:proofErr w:type="gramStart"/>
      <w:r w:rsidR="003F4232" w:rsidRPr="001B690C">
        <w:rPr>
          <w:rFonts w:ascii="Calibri" w:hAnsi="Calibri" w:cs="Calibri"/>
          <w:b/>
          <w:bCs/>
        </w:rPr>
        <w:t>A</w:t>
      </w:r>
      <w:r w:rsidR="003F4232" w:rsidRPr="001B690C">
        <w:rPr>
          <w:rFonts w:ascii="Calibri" w:hAnsi="Calibri" w:cs="Calibri"/>
        </w:rPr>
        <w:t>,</w:t>
      </w:r>
      <w:r w:rsidR="003F4232" w:rsidRPr="001B690C">
        <w:rPr>
          <w:rFonts w:ascii="Calibri" w:hAnsi="Calibri" w:cs="Calibri"/>
          <w:b/>
          <w:bCs/>
        </w:rPr>
        <w:t>B</w:t>
      </w:r>
      <w:proofErr w:type="gramEnd"/>
      <w:r w:rsidR="003F4232" w:rsidRPr="001B690C">
        <w:rPr>
          <w:rFonts w:ascii="Calibri" w:hAnsi="Calibri" w:cs="Calibri"/>
        </w:rPr>
        <w:t xml:space="preserve">) </w:t>
      </w:r>
      <w:r w:rsidRPr="001B690C">
        <w:rPr>
          <w:rFonts w:ascii="Calibri" w:hAnsi="Calibri" w:cs="Calibri"/>
        </w:rPr>
        <w:t>Postoperative Weightbearing AP (</w:t>
      </w:r>
      <w:r w:rsidRPr="001B690C">
        <w:rPr>
          <w:rFonts w:ascii="Calibri" w:hAnsi="Calibri" w:cs="Calibri"/>
          <w:b/>
          <w:bCs/>
        </w:rPr>
        <w:t>A</w:t>
      </w:r>
      <w:r w:rsidRPr="001B690C">
        <w:rPr>
          <w:rFonts w:ascii="Calibri" w:hAnsi="Calibri" w:cs="Calibri"/>
        </w:rPr>
        <w:t>) and Lateral (</w:t>
      </w:r>
      <w:r w:rsidRPr="001B690C">
        <w:rPr>
          <w:rFonts w:ascii="Calibri" w:hAnsi="Calibri" w:cs="Calibri"/>
          <w:b/>
          <w:bCs/>
        </w:rPr>
        <w:t>B</w:t>
      </w:r>
      <w:r w:rsidRPr="001B690C">
        <w:rPr>
          <w:rFonts w:ascii="Calibri" w:hAnsi="Calibri" w:cs="Calibri"/>
        </w:rPr>
        <w:t>) X-</w:t>
      </w:r>
      <w:r w:rsidR="001B690C" w:rsidRPr="001B690C">
        <w:rPr>
          <w:rFonts w:ascii="Calibri" w:hAnsi="Calibri" w:cs="Calibri"/>
        </w:rPr>
        <w:t xml:space="preserve">rays </w:t>
      </w:r>
      <w:r w:rsidRPr="001B690C">
        <w:rPr>
          <w:rFonts w:ascii="Calibri" w:hAnsi="Calibri" w:cs="Calibri"/>
        </w:rPr>
        <w:t xml:space="preserve">of Patient 2. Radiographs taken at three months postoperatively demonstrate hardware in </w:t>
      </w:r>
      <w:r w:rsidR="001B690C" w:rsidRPr="001B690C">
        <w:rPr>
          <w:rFonts w:ascii="Calibri" w:hAnsi="Calibri" w:cs="Calibri"/>
        </w:rPr>
        <w:t xml:space="preserve">the </w:t>
      </w:r>
      <w:r w:rsidRPr="001B690C">
        <w:rPr>
          <w:rFonts w:ascii="Calibri" w:hAnsi="Calibri" w:cs="Calibri"/>
        </w:rPr>
        <w:t>appropriate place with good alignment and good bony apposition between the implant and native bone.</w:t>
      </w:r>
    </w:p>
    <w:p w14:paraId="111CEC69" w14:textId="77777777" w:rsidR="003F4232" w:rsidRPr="001B690C" w:rsidRDefault="003F4232" w:rsidP="001B690C">
      <w:pPr>
        <w:spacing w:after="0" w:line="240" w:lineRule="auto"/>
        <w:rPr>
          <w:rFonts w:ascii="Calibri" w:hAnsi="Calibri" w:cs="Calibri"/>
        </w:rPr>
      </w:pPr>
    </w:p>
    <w:p w14:paraId="125D8F75" w14:textId="72FE4AA0" w:rsidR="00D47600" w:rsidRPr="001B690C" w:rsidRDefault="00D47600" w:rsidP="001B690C">
      <w:pPr>
        <w:spacing w:after="0" w:line="240" w:lineRule="auto"/>
        <w:rPr>
          <w:rFonts w:ascii="Calibri" w:hAnsi="Calibri" w:cs="Calibri"/>
        </w:rPr>
      </w:pPr>
      <w:r w:rsidRPr="001B690C">
        <w:rPr>
          <w:rFonts w:ascii="Calibri" w:hAnsi="Calibri" w:cs="Calibri"/>
          <w:b/>
          <w:bCs/>
        </w:rPr>
        <w:t>Figure 9</w:t>
      </w:r>
      <w:r w:rsidR="003F4232" w:rsidRPr="001B690C">
        <w:rPr>
          <w:rFonts w:ascii="Calibri" w:hAnsi="Calibri" w:cs="Calibri"/>
        </w:rPr>
        <w:t xml:space="preserve">: </w:t>
      </w:r>
      <w:r w:rsidR="003F4232" w:rsidRPr="001B690C">
        <w:rPr>
          <w:rFonts w:ascii="Calibri" w:hAnsi="Calibri" w:cs="Calibri"/>
          <w:b/>
          <w:bCs/>
        </w:rPr>
        <w:t xml:space="preserve">Postoperative CT of Patient 2. </w:t>
      </w:r>
      <w:r w:rsidR="003F4232" w:rsidRPr="001B690C">
        <w:rPr>
          <w:rFonts w:ascii="Calibri" w:hAnsi="Calibri" w:cs="Calibri"/>
        </w:rPr>
        <w:t>(</w:t>
      </w:r>
      <w:proofErr w:type="gramStart"/>
      <w:r w:rsidR="003F4232" w:rsidRPr="001B690C">
        <w:rPr>
          <w:rFonts w:ascii="Calibri" w:hAnsi="Calibri" w:cs="Calibri"/>
          <w:b/>
          <w:bCs/>
        </w:rPr>
        <w:t>A</w:t>
      </w:r>
      <w:r w:rsidR="003F4232" w:rsidRPr="001B690C">
        <w:rPr>
          <w:rFonts w:ascii="Calibri" w:hAnsi="Calibri" w:cs="Calibri"/>
        </w:rPr>
        <w:t>,</w:t>
      </w:r>
      <w:r w:rsidR="003F4232" w:rsidRPr="001B690C">
        <w:rPr>
          <w:rFonts w:ascii="Calibri" w:hAnsi="Calibri" w:cs="Calibri"/>
          <w:b/>
          <w:bCs/>
        </w:rPr>
        <w:t>B</w:t>
      </w:r>
      <w:proofErr w:type="gramEnd"/>
      <w:r w:rsidR="003F4232" w:rsidRPr="001B690C">
        <w:rPr>
          <w:rFonts w:ascii="Calibri" w:hAnsi="Calibri" w:cs="Calibri"/>
        </w:rPr>
        <w:t xml:space="preserve">) </w:t>
      </w:r>
      <w:r w:rsidR="00184C9C" w:rsidRPr="001B690C">
        <w:rPr>
          <w:rFonts w:ascii="Calibri" w:hAnsi="Calibri" w:cs="Calibri"/>
        </w:rPr>
        <w:t xml:space="preserve">Postoperative CT scan </w:t>
      </w:r>
      <w:r w:rsidR="001B690C" w:rsidRPr="001B690C">
        <w:rPr>
          <w:rFonts w:ascii="Calibri" w:hAnsi="Calibri" w:cs="Calibri"/>
        </w:rPr>
        <w:t xml:space="preserve">sagittal </w:t>
      </w:r>
      <w:r w:rsidR="00184C9C" w:rsidRPr="001B690C">
        <w:rPr>
          <w:rFonts w:ascii="Calibri" w:hAnsi="Calibri" w:cs="Calibri"/>
        </w:rPr>
        <w:t>(</w:t>
      </w:r>
      <w:r w:rsidR="00184C9C" w:rsidRPr="001B690C">
        <w:rPr>
          <w:rFonts w:ascii="Calibri" w:hAnsi="Calibri" w:cs="Calibri"/>
          <w:b/>
          <w:bCs/>
        </w:rPr>
        <w:t>A</w:t>
      </w:r>
      <w:r w:rsidR="00184C9C" w:rsidRPr="001B690C">
        <w:rPr>
          <w:rFonts w:ascii="Calibri" w:hAnsi="Calibri" w:cs="Calibri"/>
        </w:rPr>
        <w:t xml:space="preserve">) and </w:t>
      </w:r>
      <w:r w:rsidR="001B690C" w:rsidRPr="001B690C">
        <w:rPr>
          <w:rFonts w:ascii="Calibri" w:hAnsi="Calibri" w:cs="Calibri"/>
        </w:rPr>
        <w:t xml:space="preserve">axial </w:t>
      </w:r>
      <w:r w:rsidR="00184C9C" w:rsidRPr="001B690C">
        <w:rPr>
          <w:rFonts w:ascii="Calibri" w:hAnsi="Calibri" w:cs="Calibri"/>
        </w:rPr>
        <w:t>(</w:t>
      </w:r>
      <w:r w:rsidR="00184C9C" w:rsidRPr="001B690C">
        <w:rPr>
          <w:rFonts w:ascii="Calibri" w:hAnsi="Calibri" w:cs="Calibri"/>
          <w:b/>
          <w:bCs/>
        </w:rPr>
        <w:t>B</w:t>
      </w:r>
      <w:r w:rsidR="00184C9C" w:rsidRPr="001B690C">
        <w:rPr>
          <w:rFonts w:ascii="Calibri" w:hAnsi="Calibri" w:cs="Calibri"/>
        </w:rPr>
        <w:t xml:space="preserve">) imaging </w:t>
      </w:r>
      <w:proofErr w:type="gramStart"/>
      <w:r w:rsidR="00184C9C" w:rsidRPr="001B690C">
        <w:rPr>
          <w:rFonts w:ascii="Calibri" w:hAnsi="Calibri" w:cs="Calibri"/>
        </w:rPr>
        <w:t>demonstrates</w:t>
      </w:r>
      <w:proofErr w:type="gramEnd"/>
      <w:r w:rsidR="00184C9C" w:rsidRPr="001B690C">
        <w:rPr>
          <w:rFonts w:ascii="Calibri" w:hAnsi="Calibri" w:cs="Calibri"/>
        </w:rPr>
        <w:t xml:space="preserve"> stable hardware and good bony apposition at the interface of the bone to implant</w:t>
      </w:r>
      <w:r w:rsidR="001B690C" w:rsidRPr="001B690C">
        <w:rPr>
          <w:rFonts w:ascii="Calibri" w:hAnsi="Calibri" w:cs="Calibri"/>
        </w:rPr>
        <w:t>,</w:t>
      </w:r>
      <w:r w:rsidR="00184C9C" w:rsidRPr="001B690C">
        <w:rPr>
          <w:rFonts w:ascii="Calibri" w:hAnsi="Calibri" w:cs="Calibri"/>
        </w:rPr>
        <w:t xml:space="preserve"> with bone formation and integration of the implant to the native bone. This CT scan </w:t>
      </w:r>
      <w:r w:rsidR="001B690C" w:rsidRPr="001B690C">
        <w:rPr>
          <w:rFonts w:ascii="Calibri" w:hAnsi="Calibri" w:cs="Calibri"/>
        </w:rPr>
        <w:t xml:space="preserve">was </w:t>
      </w:r>
      <w:r w:rsidR="00184C9C" w:rsidRPr="001B690C">
        <w:rPr>
          <w:rFonts w:ascii="Calibri" w:hAnsi="Calibri" w:cs="Calibri"/>
        </w:rPr>
        <w:t>obtained at 6 months postoperatively.</w:t>
      </w:r>
    </w:p>
    <w:p w14:paraId="79461992" w14:textId="77777777" w:rsidR="003F4232" w:rsidRPr="001B690C" w:rsidRDefault="003F4232" w:rsidP="001B690C">
      <w:pPr>
        <w:spacing w:after="0" w:line="240" w:lineRule="auto"/>
        <w:rPr>
          <w:rFonts w:ascii="Calibri" w:hAnsi="Calibri" w:cs="Calibri"/>
        </w:rPr>
      </w:pPr>
    </w:p>
    <w:p w14:paraId="5DF1856C" w14:textId="2EE8EB8B" w:rsidR="0F6ECF66" w:rsidRPr="001B690C" w:rsidRDefault="2857A331" w:rsidP="001B690C">
      <w:pPr>
        <w:spacing w:after="0" w:line="240" w:lineRule="auto"/>
        <w:rPr>
          <w:rFonts w:ascii="Calibri" w:hAnsi="Calibri" w:cs="Calibri"/>
        </w:rPr>
      </w:pPr>
      <w:r w:rsidRPr="001B690C">
        <w:rPr>
          <w:rFonts w:ascii="Calibri" w:hAnsi="Calibri" w:cs="Calibri"/>
          <w:b/>
          <w:bCs/>
        </w:rPr>
        <w:t xml:space="preserve">Figure </w:t>
      </w:r>
      <w:r w:rsidR="0074087C" w:rsidRPr="001B690C">
        <w:rPr>
          <w:rFonts w:ascii="Calibri" w:hAnsi="Calibri" w:cs="Calibri"/>
          <w:b/>
          <w:bCs/>
        </w:rPr>
        <w:t>10</w:t>
      </w:r>
      <w:r w:rsidR="003F4232" w:rsidRPr="001B690C">
        <w:rPr>
          <w:rFonts w:ascii="Calibri" w:hAnsi="Calibri" w:cs="Calibri"/>
          <w:b/>
          <w:bCs/>
        </w:rPr>
        <w:t xml:space="preserve">: Preoperative radiographs of </w:t>
      </w:r>
      <w:proofErr w:type="gramStart"/>
      <w:r w:rsidR="003F4232" w:rsidRPr="001B690C">
        <w:rPr>
          <w:rFonts w:ascii="Calibri" w:hAnsi="Calibri" w:cs="Calibri"/>
          <w:b/>
          <w:bCs/>
        </w:rPr>
        <w:t>Patient</w:t>
      </w:r>
      <w:proofErr w:type="gramEnd"/>
      <w:r w:rsidR="003F4232" w:rsidRPr="001B690C">
        <w:rPr>
          <w:rFonts w:ascii="Calibri" w:hAnsi="Calibri" w:cs="Calibri"/>
          <w:b/>
          <w:bCs/>
        </w:rPr>
        <w:t xml:space="preserve"> 3. </w:t>
      </w:r>
      <w:r w:rsidR="003F4232" w:rsidRPr="001B690C">
        <w:rPr>
          <w:rFonts w:ascii="Calibri" w:hAnsi="Calibri" w:cs="Calibri"/>
        </w:rPr>
        <w:t>(</w:t>
      </w:r>
      <w:proofErr w:type="gramStart"/>
      <w:r w:rsidR="003F4232" w:rsidRPr="001B690C">
        <w:rPr>
          <w:rFonts w:ascii="Calibri" w:hAnsi="Calibri" w:cs="Calibri"/>
          <w:b/>
          <w:bCs/>
        </w:rPr>
        <w:t>A</w:t>
      </w:r>
      <w:r w:rsidR="003F4232" w:rsidRPr="001B690C">
        <w:rPr>
          <w:rFonts w:ascii="Calibri" w:hAnsi="Calibri" w:cs="Calibri"/>
        </w:rPr>
        <w:t>,</w:t>
      </w:r>
      <w:r w:rsidR="003F4232" w:rsidRPr="001B690C">
        <w:rPr>
          <w:rFonts w:ascii="Calibri" w:hAnsi="Calibri" w:cs="Calibri"/>
          <w:b/>
          <w:bCs/>
        </w:rPr>
        <w:t>B</w:t>
      </w:r>
      <w:proofErr w:type="gramEnd"/>
      <w:r w:rsidR="003F4232" w:rsidRPr="001B690C">
        <w:rPr>
          <w:rFonts w:ascii="Calibri" w:hAnsi="Calibri" w:cs="Calibri"/>
        </w:rPr>
        <w:t xml:space="preserve">) </w:t>
      </w:r>
      <w:r w:rsidRPr="001B690C">
        <w:rPr>
          <w:rFonts w:ascii="Calibri" w:hAnsi="Calibri" w:cs="Calibri"/>
        </w:rPr>
        <w:t xml:space="preserve">Preoperative </w:t>
      </w:r>
      <w:r w:rsidR="20A066B3" w:rsidRPr="001B690C">
        <w:rPr>
          <w:rFonts w:ascii="Calibri" w:hAnsi="Calibri" w:cs="Calibri"/>
        </w:rPr>
        <w:t>AP</w:t>
      </w:r>
      <w:r w:rsidR="00B17CA3" w:rsidRPr="001B690C">
        <w:rPr>
          <w:rFonts w:ascii="Calibri" w:hAnsi="Calibri" w:cs="Calibri"/>
        </w:rPr>
        <w:t xml:space="preserve"> (</w:t>
      </w:r>
      <w:r w:rsidR="00B17CA3" w:rsidRPr="001B690C">
        <w:rPr>
          <w:rFonts w:ascii="Calibri" w:hAnsi="Calibri" w:cs="Calibri"/>
          <w:b/>
          <w:bCs/>
        </w:rPr>
        <w:t>A</w:t>
      </w:r>
      <w:r w:rsidR="00B17CA3" w:rsidRPr="001B690C">
        <w:rPr>
          <w:rFonts w:ascii="Calibri" w:hAnsi="Calibri" w:cs="Calibri"/>
        </w:rPr>
        <w:t>) and</w:t>
      </w:r>
      <w:r w:rsidR="20A066B3" w:rsidRPr="001B690C">
        <w:rPr>
          <w:rFonts w:ascii="Calibri" w:hAnsi="Calibri" w:cs="Calibri"/>
        </w:rPr>
        <w:t xml:space="preserve"> </w:t>
      </w:r>
      <w:r w:rsidR="001B690C" w:rsidRPr="001B690C">
        <w:rPr>
          <w:rFonts w:ascii="Calibri" w:hAnsi="Calibri" w:cs="Calibri"/>
        </w:rPr>
        <w:t xml:space="preserve">lateral </w:t>
      </w:r>
      <w:r w:rsidR="00B17CA3" w:rsidRPr="001B690C">
        <w:rPr>
          <w:rFonts w:ascii="Calibri" w:hAnsi="Calibri" w:cs="Calibri"/>
        </w:rPr>
        <w:t>(</w:t>
      </w:r>
      <w:r w:rsidR="00B17CA3" w:rsidRPr="001B690C">
        <w:rPr>
          <w:rFonts w:ascii="Calibri" w:hAnsi="Calibri" w:cs="Calibri"/>
          <w:b/>
          <w:bCs/>
        </w:rPr>
        <w:t>B</w:t>
      </w:r>
      <w:r w:rsidR="00B17CA3" w:rsidRPr="001B690C">
        <w:rPr>
          <w:rFonts w:ascii="Calibri" w:hAnsi="Calibri" w:cs="Calibri"/>
        </w:rPr>
        <w:t xml:space="preserve">) </w:t>
      </w:r>
      <w:r w:rsidR="001B690C" w:rsidRPr="001B690C">
        <w:rPr>
          <w:rFonts w:ascii="Calibri" w:hAnsi="Calibri" w:cs="Calibri"/>
        </w:rPr>
        <w:t xml:space="preserve">radiographs of the right ankle </w:t>
      </w:r>
      <w:r w:rsidRPr="001B690C">
        <w:rPr>
          <w:rFonts w:ascii="Calibri" w:hAnsi="Calibri" w:cs="Calibri"/>
        </w:rPr>
        <w:t xml:space="preserve">of </w:t>
      </w:r>
      <w:proofErr w:type="gramStart"/>
      <w:r w:rsidRPr="001B690C">
        <w:rPr>
          <w:rFonts w:ascii="Calibri" w:hAnsi="Calibri" w:cs="Calibri"/>
        </w:rPr>
        <w:t>Patient</w:t>
      </w:r>
      <w:proofErr w:type="gramEnd"/>
      <w:r w:rsidRPr="001B690C">
        <w:rPr>
          <w:rFonts w:ascii="Calibri" w:hAnsi="Calibri" w:cs="Calibri"/>
        </w:rPr>
        <w:t xml:space="preserve"> 3</w:t>
      </w:r>
      <w:r w:rsidR="00B17CA3" w:rsidRPr="001B690C">
        <w:rPr>
          <w:rFonts w:ascii="Calibri" w:hAnsi="Calibri" w:cs="Calibri"/>
        </w:rPr>
        <w:t>. The patient has significant talar collapse and ankle and subtalar joint arthritis.</w:t>
      </w:r>
    </w:p>
    <w:p w14:paraId="62FB1060" w14:textId="77777777" w:rsidR="003F4232" w:rsidRPr="001B690C" w:rsidRDefault="003F4232" w:rsidP="001B690C">
      <w:pPr>
        <w:spacing w:after="0" w:line="240" w:lineRule="auto"/>
        <w:rPr>
          <w:rFonts w:ascii="Calibri" w:hAnsi="Calibri" w:cs="Calibri"/>
        </w:rPr>
      </w:pPr>
    </w:p>
    <w:p w14:paraId="69B88C32" w14:textId="00F8F38F" w:rsidR="6172C075" w:rsidRPr="001B690C" w:rsidRDefault="00B17CA3" w:rsidP="001B690C">
      <w:pPr>
        <w:spacing w:after="0" w:line="240" w:lineRule="auto"/>
        <w:rPr>
          <w:rFonts w:ascii="Calibri" w:hAnsi="Calibri" w:cs="Calibri"/>
        </w:rPr>
      </w:pPr>
      <w:r w:rsidRPr="001B690C">
        <w:rPr>
          <w:rFonts w:ascii="Calibri" w:hAnsi="Calibri" w:cs="Calibri"/>
          <w:b/>
          <w:bCs/>
        </w:rPr>
        <w:t>Figure 11</w:t>
      </w:r>
      <w:r w:rsidR="003F4232" w:rsidRPr="001B690C">
        <w:rPr>
          <w:rFonts w:ascii="Calibri" w:hAnsi="Calibri" w:cs="Calibri"/>
        </w:rPr>
        <w:t xml:space="preserve">: </w:t>
      </w:r>
      <w:r w:rsidR="003F4232" w:rsidRPr="001B690C">
        <w:rPr>
          <w:rFonts w:ascii="Calibri" w:hAnsi="Calibri" w:cs="Calibri"/>
          <w:b/>
          <w:bCs/>
        </w:rPr>
        <w:t>Post</w:t>
      </w:r>
      <w:r w:rsidR="001B690C" w:rsidRPr="001B690C">
        <w:rPr>
          <w:rFonts w:ascii="Calibri" w:hAnsi="Calibri" w:cs="Calibri"/>
          <w:b/>
          <w:bCs/>
        </w:rPr>
        <w:t>o</w:t>
      </w:r>
      <w:r w:rsidR="003F4232" w:rsidRPr="001B690C">
        <w:rPr>
          <w:rFonts w:ascii="Calibri" w:hAnsi="Calibri" w:cs="Calibri"/>
          <w:b/>
          <w:bCs/>
        </w:rPr>
        <w:t xml:space="preserve">perative radiographs of </w:t>
      </w:r>
      <w:proofErr w:type="gramStart"/>
      <w:r w:rsidR="003F4232" w:rsidRPr="001B690C">
        <w:rPr>
          <w:rFonts w:ascii="Calibri" w:hAnsi="Calibri" w:cs="Calibri"/>
          <w:b/>
          <w:bCs/>
        </w:rPr>
        <w:t>Patient</w:t>
      </w:r>
      <w:proofErr w:type="gramEnd"/>
      <w:r w:rsidR="003F4232" w:rsidRPr="001B690C">
        <w:rPr>
          <w:rFonts w:ascii="Calibri" w:hAnsi="Calibri" w:cs="Calibri"/>
          <w:b/>
          <w:bCs/>
        </w:rPr>
        <w:t xml:space="preserve"> 3. </w:t>
      </w:r>
      <w:r w:rsidR="003F4232" w:rsidRPr="001B690C">
        <w:rPr>
          <w:rFonts w:ascii="Calibri" w:hAnsi="Calibri" w:cs="Calibri"/>
        </w:rPr>
        <w:t>(</w:t>
      </w:r>
      <w:proofErr w:type="gramStart"/>
      <w:r w:rsidR="003F4232" w:rsidRPr="001B690C">
        <w:rPr>
          <w:rFonts w:ascii="Calibri" w:hAnsi="Calibri" w:cs="Calibri"/>
          <w:b/>
          <w:bCs/>
        </w:rPr>
        <w:t>A</w:t>
      </w:r>
      <w:r w:rsidR="003F4232" w:rsidRPr="001B690C">
        <w:rPr>
          <w:rFonts w:ascii="Calibri" w:hAnsi="Calibri" w:cs="Calibri"/>
        </w:rPr>
        <w:t>,</w:t>
      </w:r>
      <w:r w:rsidR="003F4232" w:rsidRPr="001B690C">
        <w:rPr>
          <w:rFonts w:ascii="Calibri" w:hAnsi="Calibri" w:cs="Calibri"/>
          <w:b/>
          <w:bCs/>
        </w:rPr>
        <w:t>B</w:t>
      </w:r>
      <w:proofErr w:type="gramEnd"/>
      <w:r w:rsidR="003F4232" w:rsidRPr="001B690C">
        <w:rPr>
          <w:rFonts w:ascii="Calibri" w:hAnsi="Calibri" w:cs="Calibri"/>
        </w:rPr>
        <w:t xml:space="preserve">) </w:t>
      </w:r>
      <w:r w:rsidR="21597CA8" w:rsidRPr="001B690C">
        <w:rPr>
          <w:rFonts w:ascii="Calibri" w:hAnsi="Calibri" w:cs="Calibri"/>
        </w:rPr>
        <w:t xml:space="preserve">Postoperative </w:t>
      </w:r>
      <w:r w:rsidR="18E67B1A" w:rsidRPr="001B690C">
        <w:rPr>
          <w:rFonts w:ascii="Calibri" w:hAnsi="Calibri" w:cs="Calibri"/>
        </w:rPr>
        <w:t>AP</w:t>
      </w:r>
      <w:r w:rsidRPr="001B690C">
        <w:rPr>
          <w:rFonts w:ascii="Calibri" w:hAnsi="Calibri" w:cs="Calibri"/>
        </w:rPr>
        <w:t xml:space="preserve"> (</w:t>
      </w:r>
      <w:r w:rsidRPr="001B690C">
        <w:rPr>
          <w:rFonts w:ascii="Calibri" w:hAnsi="Calibri" w:cs="Calibri"/>
          <w:b/>
          <w:bCs/>
        </w:rPr>
        <w:t>A</w:t>
      </w:r>
      <w:r w:rsidRPr="001B690C">
        <w:rPr>
          <w:rFonts w:ascii="Calibri" w:hAnsi="Calibri" w:cs="Calibri"/>
        </w:rPr>
        <w:t>) and</w:t>
      </w:r>
      <w:r w:rsidR="18E67B1A" w:rsidRPr="001B690C">
        <w:rPr>
          <w:rFonts w:ascii="Calibri" w:hAnsi="Calibri" w:cs="Calibri"/>
        </w:rPr>
        <w:t xml:space="preserve"> </w:t>
      </w:r>
      <w:r w:rsidR="001B690C" w:rsidRPr="001B690C">
        <w:rPr>
          <w:rFonts w:ascii="Calibri" w:hAnsi="Calibri" w:cs="Calibri"/>
        </w:rPr>
        <w:t xml:space="preserve">lateral </w:t>
      </w:r>
      <w:r w:rsidRPr="001B690C">
        <w:rPr>
          <w:rFonts w:ascii="Calibri" w:hAnsi="Calibri" w:cs="Calibri"/>
        </w:rPr>
        <w:t>(</w:t>
      </w:r>
      <w:r w:rsidRPr="001B690C">
        <w:rPr>
          <w:rFonts w:ascii="Calibri" w:hAnsi="Calibri" w:cs="Calibri"/>
          <w:b/>
          <w:bCs/>
        </w:rPr>
        <w:t>B</w:t>
      </w:r>
      <w:r w:rsidRPr="001B690C">
        <w:rPr>
          <w:rFonts w:ascii="Calibri" w:hAnsi="Calibri" w:cs="Calibri"/>
        </w:rPr>
        <w:t xml:space="preserve">) </w:t>
      </w:r>
      <w:r w:rsidR="001B690C" w:rsidRPr="001B690C">
        <w:rPr>
          <w:rFonts w:ascii="Calibri" w:hAnsi="Calibri" w:cs="Calibri"/>
        </w:rPr>
        <w:t xml:space="preserve">radiographs of the right ankle </w:t>
      </w:r>
      <w:r w:rsidR="319D3A8B" w:rsidRPr="001B690C">
        <w:rPr>
          <w:rFonts w:ascii="Calibri" w:hAnsi="Calibri" w:cs="Calibri"/>
        </w:rPr>
        <w:t xml:space="preserve">of </w:t>
      </w:r>
      <w:proofErr w:type="gramStart"/>
      <w:r w:rsidR="319D3A8B" w:rsidRPr="001B690C">
        <w:rPr>
          <w:rFonts w:ascii="Calibri" w:hAnsi="Calibri" w:cs="Calibri"/>
        </w:rPr>
        <w:t>Patient</w:t>
      </w:r>
      <w:proofErr w:type="gramEnd"/>
      <w:r w:rsidR="319D3A8B" w:rsidRPr="001B690C">
        <w:rPr>
          <w:rFonts w:ascii="Calibri" w:hAnsi="Calibri" w:cs="Calibri"/>
        </w:rPr>
        <w:t xml:space="preserve"> 3</w:t>
      </w:r>
      <w:r w:rsidR="000B44D7" w:rsidRPr="001B690C">
        <w:rPr>
          <w:rFonts w:ascii="Calibri" w:hAnsi="Calibri" w:cs="Calibri"/>
        </w:rPr>
        <w:t>. Radiographs obtained at the patient</w:t>
      </w:r>
      <w:r w:rsidR="001B690C" w:rsidRPr="001B690C">
        <w:rPr>
          <w:rFonts w:ascii="Calibri" w:hAnsi="Calibri" w:cs="Calibri"/>
        </w:rPr>
        <w:t>'s</w:t>
      </w:r>
      <w:r w:rsidR="000B44D7" w:rsidRPr="001B690C">
        <w:rPr>
          <w:rFonts w:ascii="Calibri" w:hAnsi="Calibri" w:cs="Calibri"/>
        </w:rPr>
        <w:t xml:space="preserve"> </w:t>
      </w:r>
      <w:r w:rsidR="001B690C" w:rsidRPr="001B690C">
        <w:rPr>
          <w:rFonts w:ascii="Calibri" w:hAnsi="Calibri" w:cs="Calibri"/>
        </w:rPr>
        <w:t>6-month follow-</w:t>
      </w:r>
      <w:r w:rsidR="000B44D7" w:rsidRPr="001B690C">
        <w:rPr>
          <w:rFonts w:ascii="Calibri" w:hAnsi="Calibri" w:cs="Calibri"/>
        </w:rPr>
        <w:t xml:space="preserve">up demonstrate </w:t>
      </w:r>
      <w:r w:rsidR="001B690C" w:rsidRPr="001B690C">
        <w:rPr>
          <w:rFonts w:ascii="Calibri" w:hAnsi="Calibri" w:cs="Calibri"/>
        </w:rPr>
        <w:t xml:space="preserve">that the hardware is </w:t>
      </w:r>
      <w:r w:rsidR="000B44D7" w:rsidRPr="001B690C">
        <w:rPr>
          <w:rFonts w:ascii="Calibri" w:hAnsi="Calibri" w:cs="Calibri"/>
        </w:rPr>
        <w:t>in place with good bony apposition at the fusion sites. Her ankle joint height is restored.</w:t>
      </w:r>
    </w:p>
    <w:p w14:paraId="3B5449FF" w14:textId="69B4D65A" w:rsidR="1D9D1B34" w:rsidRPr="00B56336" w:rsidRDefault="1D9D1B34" w:rsidP="001B690C">
      <w:pPr>
        <w:spacing w:after="0" w:line="240" w:lineRule="auto"/>
        <w:jc w:val="center"/>
        <w:rPr>
          <w:rFonts w:ascii="Calibri" w:hAnsi="Calibri" w:cs="Calibri"/>
        </w:rPr>
      </w:pPr>
    </w:p>
    <w:p w14:paraId="68EEC90A" w14:textId="05D0ED6C" w:rsidR="1D9D1B34" w:rsidRPr="001B690C" w:rsidRDefault="003F4232" w:rsidP="001B690C">
      <w:pPr>
        <w:spacing w:after="0" w:line="240" w:lineRule="auto"/>
        <w:rPr>
          <w:rFonts w:ascii="Calibri" w:eastAsia="Aptos" w:hAnsi="Calibri" w:cs="Calibri"/>
          <w:b/>
          <w:bCs/>
        </w:rPr>
      </w:pPr>
      <w:r w:rsidRPr="001B690C">
        <w:rPr>
          <w:rFonts w:ascii="Calibri" w:eastAsia="Aptos" w:hAnsi="Calibri" w:cs="Calibri"/>
          <w:b/>
          <w:bCs/>
        </w:rPr>
        <w:t>DISCUSSION:</w:t>
      </w:r>
    </w:p>
    <w:p w14:paraId="5C7F3BB6" w14:textId="69A4564A" w:rsidR="1D9D1B34" w:rsidRPr="001B690C" w:rsidRDefault="6F7AD080" w:rsidP="001B690C">
      <w:pPr>
        <w:spacing w:after="0" w:line="240" w:lineRule="auto"/>
        <w:jc w:val="both"/>
        <w:rPr>
          <w:rFonts w:ascii="Calibri" w:hAnsi="Calibri" w:cs="Calibri"/>
        </w:rPr>
      </w:pPr>
      <w:r w:rsidRPr="001B690C">
        <w:rPr>
          <w:rFonts w:ascii="Calibri" w:eastAsia="Aptos" w:hAnsi="Calibri" w:cs="Calibri"/>
        </w:rPr>
        <w:t>Custom 3D printed implants in orthopaedic surgery are not common</w:t>
      </w:r>
      <w:r w:rsidR="001B690C" w:rsidRPr="001B690C">
        <w:rPr>
          <w:rFonts w:ascii="Calibri" w:eastAsia="Aptos" w:hAnsi="Calibri" w:cs="Calibri"/>
        </w:rPr>
        <w:t xml:space="preserve">; </w:t>
      </w:r>
      <w:r w:rsidRPr="001B690C">
        <w:rPr>
          <w:rFonts w:ascii="Calibri" w:eastAsia="Aptos" w:hAnsi="Calibri" w:cs="Calibri"/>
        </w:rPr>
        <w:t>however</w:t>
      </w:r>
      <w:r w:rsidR="001B690C" w:rsidRPr="001B690C">
        <w:rPr>
          <w:rFonts w:ascii="Calibri" w:eastAsia="Aptos" w:hAnsi="Calibri" w:cs="Calibri"/>
        </w:rPr>
        <w:t>,</w:t>
      </w:r>
      <w:r w:rsidRPr="001B690C">
        <w:rPr>
          <w:rFonts w:ascii="Calibri" w:eastAsia="Aptos" w:hAnsi="Calibri" w:cs="Calibri"/>
        </w:rPr>
        <w:t xml:space="preserve"> their utility in challenging cases is demonstrated in the above cases. For these patients, without 3D printing</w:t>
      </w:r>
      <w:r w:rsidR="00F01730" w:rsidRPr="001B690C">
        <w:rPr>
          <w:rFonts w:ascii="Calibri" w:eastAsia="Aptos" w:hAnsi="Calibri" w:cs="Calibri"/>
        </w:rPr>
        <w:t xml:space="preserve">, </w:t>
      </w:r>
      <w:r w:rsidRPr="001B690C">
        <w:rPr>
          <w:rFonts w:ascii="Calibri" w:eastAsia="Aptos" w:hAnsi="Calibri" w:cs="Calibri"/>
        </w:rPr>
        <w:t>the surgical solutions are quite limited</w:t>
      </w:r>
      <w:r w:rsidR="001B690C" w:rsidRPr="001B690C">
        <w:rPr>
          <w:rFonts w:ascii="Calibri" w:eastAsia="Aptos" w:hAnsi="Calibri" w:cs="Calibri"/>
        </w:rPr>
        <w:t>,</w:t>
      </w:r>
      <w:r w:rsidRPr="001B690C">
        <w:rPr>
          <w:rFonts w:ascii="Calibri" w:eastAsia="Aptos" w:hAnsi="Calibri" w:cs="Calibri"/>
        </w:rPr>
        <w:t xml:space="preserve"> and even the best </w:t>
      </w:r>
      <w:r w:rsidR="00F01730" w:rsidRPr="001B690C">
        <w:rPr>
          <w:rFonts w:ascii="Calibri" w:eastAsia="Aptos" w:hAnsi="Calibri" w:cs="Calibri"/>
        </w:rPr>
        <w:t xml:space="preserve">available </w:t>
      </w:r>
      <w:r w:rsidRPr="001B690C">
        <w:rPr>
          <w:rFonts w:ascii="Calibri" w:eastAsia="Aptos" w:hAnsi="Calibri" w:cs="Calibri"/>
        </w:rPr>
        <w:t>option</w:t>
      </w:r>
      <w:r w:rsidR="00F01730" w:rsidRPr="001B690C">
        <w:rPr>
          <w:rFonts w:ascii="Calibri" w:eastAsia="Aptos" w:hAnsi="Calibri" w:cs="Calibri"/>
        </w:rPr>
        <w:t>s</w:t>
      </w:r>
      <w:r w:rsidRPr="001B690C">
        <w:rPr>
          <w:rFonts w:ascii="Calibri" w:eastAsia="Aptos" w:hAnsi="Calibri" w:cs="Calibri"/>
        </w:rPr>
        <w:t xml:space="preserve"> carr</w:t>
      </w:r>
      <w:r w:rsidR="00F01730" w:rsidRPr="001B690C">
        <w:rPr>
          <w:rFonts w:ascii="Calibri" w:eastAsia="Aptos" w:hAnsi="Calibri" w:cs="Calibri"/>
        </w:rPr>
        <w:t>y</w:t>
      </w:r>
      <w:r w:rsidRPr="001B690C">
        <w:rPr>
          <w:rFonts w:ascii="Calibri" w:eastAsia="Aptos" w:hAnsi="Calibri" w:cs="Calibri"/>
        </w:rPr>
        <w:t xml:space="preserve"> high risk and functional consequences. There are many important steps to consider in the process of designing custom implants. The first and foremost is whether the case is appropriate for </w:t>
      </w:r>
      <w:r w:rsidR="00F01730" w:rsidRPr="001B690C">
        <w:rPr>
          <w:rFonts w:ascii="Calibri" w:eastAsia="Aptos" w:hAnsi="Calibri" w:cs="Calibri"/>
        </w:rPr>
        <w:t>custom</w:t>
      </w:r>
      <w:r w:rsidRPr="001B690C">
        <w:rPr>
          <w:rFonts w:ascii="Calibri" w:eastAsia="Aptos" w:hAnsi="Calibri" w:cs="Calibri"/>
        </w:rPr>
        <w:t xml:space="preserve"> implants. This involves thoughtful consideration of all the alternatives and their pros and cons. It is important to involve the patient</w:t>
      </w:r>
      <w:r w:rsidR="00F01730" w:rsidRPr="001B690C">
        <w:rPr>
          <w:rFonts w:ascii="Calibri" w:eastAsia="Aptos" w:hAnsi="Calibri" w:cs="Calibri"/>
        </w:rPr>
        <w:t xml:space="preserve"> and family in</w:t>
      </w:r>
      <w:r w:rsidRPr="001B690C">
        <w:rPr>
          <w:rFonts w:ascii="Calibri" w:eastAsia="Aptos" w:hAnsi="Calibri" w:cs="Calibri"/>
        </w:rPr>
        <w:t xml:space="preserve"> these</w:t>
      </w:r>
      <w:r w:rsidR="00F01730" w:rsidRPr="001B690C">
        <w:rPr>
          <w:rFonts w:ascii="Calibri" w:eastAsia="Aptos" w:hAnsi="Calibri" w:cs="Calibri"/>
        </w:rPr>
        <w:t xml:space="preserve"> discussions. </w:t>
      </w:r>
      <w:r w:rsidRPr="001B690C">
        <w:rPr>
          <w:rFonts w:ascii="Calibri" w:eastAsia="Aptos" w:hAnsi="Calibri" w:cs="Calibri"/>
        </w:rPr>
        <w:t>Custom 3D implants are new</w:t>
      </w:r>
      <w:r w:rsidR="00F01730" w:rsidRPr="001B690C">
        <w:rPr>
          <w:rFonts w:ascii="Calibri" w:eastAsia="Aptos" w:hAnsi="Calibri" w:cs="Calibri"/>
        </w:rPr>
        <w:t xml:space="preserve">er with limited literature, </w:t>
      </w:r>
      <w:r w:rsidRPr="001B690C">
        <w:rPr>
          <w:rFonts w:ascii="Calibri" w:eastAsia="Aptos" w:hAnsi="Calibri" w:cs="Calibri"/>
        </w:rPr>
        <w:t xml:space="preserve">and it is imperative to educate patients on their experimental nature. </w:t>
      </w:r>
    </w:p>
    <w:p w14:paraId="5CEF3252" w14:textId="77777777" w:rsidR="003F4232" w:rsidRPr="001B690C" w:rsidRDefault="003F4232" w:rsidP="001B690C">
      <w:pPr>
        <w:spacing w:after="0" w:line="240" w:lineRule="auto"/>
        <w:jc w:val="both"/>
        <w:rPr>
          <w:rFonts w:ascii="Calibri" w:eastAsia="Aptos" w:hAnsi="Calibri" w:cs="Calibri"/>
        </w:rPr>
      </w:pPr>
    </w:p>
    <w:p w14:paraId="0542919F" w14:textId="696368DF" w:rsidR="1D9D1B34" w:rsidRPr="001B690C" w:rsidRDefault="6F7AD080" w:rsidP="001B690C">
      <w:pPr>
        <w:spacing w:after="0" w:line="240" w:lineRule="auto"/>
        <w:jc w:val="both"/>
        <w:rPr>
          <w:rFonts w:ascii="Calibri" w:hAnsi="Calibri" w:cs="Calibri"/>
        </w:rPr>
      </w:pPr>
      <w:r w:rsidRPr="001B690C">
        <w:rPr>
          <w:rFonts w:ascii="Calibri" w:eastAsia="Aptos" w:hAnsi="Calibri" w:cs="Calibri"/>
        </w:rPr>
        <w:t xml:space="preserve">The second most critical step in the process is </w:t>
      </w:r>
      <w:proofErr w:type="gramStart"/>
      <w:r w:rsidRPr="001B690C">
        <w:rPr>
          <w:rFonts w:ascii="Calibri" w:eastAsia="Aptos" w:hAnsi="Calibri" w:cs="Calibri"/>
        </w:rPr>
        <w:t>implant</w:t>
      </w:r>
      <w:proofErr w:type="gramEnd"/>
      <w:r w:rsidRPr="001B690C">
        <w:rPr>
          <w:rFonts w:ascii="Calibri" w:eastAsia="Aptos" w:hAnsi="Calibri" w:cs="Calibri"/>
        </w:rPr>
        <w:t xml:space="preserve"> design. The surgeon must </w:t>
      </w:r>
      <w:r w:rsidR="001B690C" w:rsidRPr="001B690C">
        <w:rPr>
          <w:rFonts w:ascii="Calibri" w:eastAsia="Aptos" w:hAnsi="Calibri" w:cs="Calibri"/>
        </w:rPr>
        <w:t>consider several factors, including implant sizing, surgical approach, necessary instrumentation for implant placeme</w:t>
      </w:r>
      <w:r w:rsidRPr="001B690C">
        <w:rPr>
          <w:rFonts w:ascii="Calibri" w:eastAsia="Aptos" w:hAnsi="Calibri" w:cs="Calibri"/>
        </w:rPr>
        <w:t xml:space="preserve">nt, </w:t>
      </w:r>
      <w:r w:rsidR="00F01730" w:rsidRPr="001B690C">
        <w:rPr>
          <w:rFonts w:ascii="Calibri" w:eastAsia="Aptos" w:hAnsi="Calibri" w:cs="Calibri"/>
        </w:rPr>
        <w:t>and</w:t>
      </w:r>
      <w:r w:rsidRPr="001B690C">
        <w:rPr>
          <w:rFonts w:ascii="Calibri" w:eastAsia="Aptos" w:hAnsi="Calibri" w:cs="Calibri"/>
        </w:rPr>
        <w:t xml:space="preserve"> the surgical goals. This involves </w:t>
      </w:r>
      <w:r w:rsidR="00DC6CF2" w:rsidRPr="001B690C">
        <w:rPr>
          <w:rFonts w:ascii="Calibri" w:eastAsia="Aptos" w:hAnsi="Calibri" w:cs="Calibri"/>
        </w:rPr>
        <w:t>counseling</w:t>
      </w:r>
      <w:r w:rsidRPr="001B690C">
        <w:rPr>
          <w:rFonts w:ascii="Calibri" w:eastAsia="Aptos" w:hAnsi="Calibri" w:cs="Calibri"/>
        </w:rPr>
        <w:t xml:space="preserve"> surgeons who have experience in 3D </w:t>
      </w:r>
      <w:proofErr w:type="gramStart"/>
      <w:r w:rsidRPr="001B690C">
        <w:rPr>
          <w:rFonts w:ascii="Calibri" w:eastAsia="Aptos" w:hAnsi="Calibri" w:cs="Calibri"/>
        </w:rPr>
        <w:lastRenderedPageBreak/>
        <w:t>printing</w:t>
      </w:r>
      <w:r w:rsidR="001B690C" w:rsidRPr="001B690C">
        <w:rPr>
          <w:rFonts w:ascii="Calibri" w:eastAsia="Aptos" w:hAnsi="Calibri" w:cs="Calibri"/>
        </w:rPr>
        <w:t>,</w:t>
      </w:r>
      <w:r w:rsidRPr="001B690C">
        <w:rPr>
          <w:rFonts w:ascii="Calibri" w:eastAsia="Aptos" w:hAnsi="Calibri" w:cs="Calibri"/>
        </w:rPr>
        <w:t xml:space="preserve"> but</w:t>
      </w:r>
      <w:proofErr w:type="gramEnd"/>
      <w:r w:rsidRPr="001B690C">
        <w:rPr>
          <w:rFonts w:ascii="Calibri" w:eastAsia="Aptos" w:hAnsi="Calibri" w:cs="Calibri"/>
        </w:rPr>
        <w:t xml:space="preserve"> also working with engineers on design calls to create the design of the implant. Once </w:t>
      </w:r>
      <w:r w:rsidR="00F01730" w:rsidRPr="001B690C">
        <w:rPr>
          <w:rFonts w:ascii="Calibri" w:eastAsia="Aptos" w:hAnsi="Calibri" w:cs="Calibri"/>
        </w:rPr>
        <w:t>implant production is underway</w:t>
      </w:r>
      <w:r w:rsidRPr="001B690C">
        <w:rPr>
          <w:rFonts w:ascii="Calibri" w:eastAsia="Aptos" w:hAnsi="Calibri" w:cs="Calibri"/>
        </w:rPr>
        <w:t xml:space="preserve">, there is </w:t>
      </w:r>
      <w:r w:rsidR="00F01730" w:rsidRPr="001B690C">
        <w:rPr>
          <w:rFonts w:ascii="Calibri" w:eastAsia="Aptos" w:hAnsi="Calibri" w:cs="Calibri"/>
        </w:rPr>
        <w:t>limited</w:t>
      </w:r>
      <w:r w:rsidRPr="001B690C">
        <w:rPr>
          <w:rFonts w:ascii="Calibri" w:eastAsia="Aptos" w:hAnsi="Calibri" w:cs="Calibri"/>
        </w:rPr>
        <w:t xml:space="preserve"> room for modification</w:t>
      </w:r>
      <w:r w:rsidR="001B690C" w:rsidRPr="001B690C">
        <w:rPr>
          <w:rFonts w:ascii="Calibri" w:eastAsia="Aptos" w:hAnsi="Calibri" w:cs="Calibri"/>
        </w:rPr>
        <w:t>;</w:t>
      </w:r>
      <w:r w:rsidRPr="001B690C">
        <w:rPr>
          <w:rFonts w:ascii="Calibri" w:eastAsia="Aptos" w:hAnsi="Calibri" w:cs="Calibri"/>
        </w:rPr>
        <w:t xml:space="preserve"> thus</w:t>
      </w:r>
      <w:r w:rsidR="001B690C" w:rsidRPr="001B690C">
        <w:rPr>
          <w:rFonts w:ascii="Calibri" w:eastAsia="Aptos" w:hAnsi="Calibri" w:cs="Calibri"/>
        </w:rPr>
        <w:t>,</w:t>
      </w:r>
      <w:r w:rsidRPr="001B690C">
        <w:rPr>
          <w:rFonts w:ascii="Calibri" w:eastAsia="Aptos" w:hAnsi="Calibri" w:cs="Calibri"/>
        </w:rPr>
        <w:t xml:space="preserve"> th</w:t>
      </w:r>
      <w:r w:rsidR="00F01730" w:rsidRPr="001B690C">
        <w:rPr>
          <w:rFonts w:ascii="Calibri" w:eastAsia="Aptos" w:hAnsi="Calibri" w:cs="Calibri"/>
        </w:rPr>
        <w:t>e</w:t>
      </w:r>
      <w:r w:rsidRPr="001B690C">
        <w:rPr>
          <w:rFonts w:ascii="Calibri" w:eastAsia="Aptos" w:hAnsi="Calibri" w:cs="Calibri"/>
        </w:rPr>
        <w:t xml:space="preserve"> design phase is crucial. </w:t>
      </w:r>
    </w:p>
    <w:p w14:paraId="791A8498" w14:textId="77777777" w:rsidR="003F4232" w:rsidRPr="001B690C" w:rsidRDefault="003F4232" w:rsidP="001B690C">
      <w:pPr>
        <w:spacing w:after="0" w:line="240" w:lineRule="auto"/>
        <w:jc w:val="both"/>
        <w:rPr>
          <w:rFonts w:ascii="Calibri" w:eastAsia="Aptos" w:hAnsi="Calibri" w:cs="Calibri"/>
        </w:rPr>
      </w:pPr>
    </w:p>
    <w:p w14:paraId="11FFD61F" w14:textId="39B41BD8" w:rsidR="00FD7EA2" w:rsidRPr="001B690C" w:rsidRDefault="6F7AD080" w:rsidP="001B690C">
      <w:pPr>
        <w:spacing w:after="0" w:line="240" w:lineRule="auto"/>
        <w:jc w:val="both"/>
        <w:rPr>
          <w:rFonts w:ascii="Calibri" w:eastAsia="Aptos" w:hAnsi="Calibri" w:cs="Calibri"/>
        </w:rPr>
      </w:pPr>
      <w:r w:rsidRPr="001B690C">
        <w:rPr>
          <w:rFonts w:ascii="Calibri" w:eastAsia="Aptos" w:hAnsi="Calibri" w:cs="Calibri"/>
        </w:rPr>
        <w:t>Despite the promising potential of 3D printing in orthop</w:t>
      </w:r>
      <w:r w:rsidR="009222E3">
        <w:rPr>
          <w:rFonts w:ascii="Calibri" w:eastAsia="Aptos" w:hAnsi="Calibri" w:cs="Calibri"/>
        </w:rPr>
        <w:t>a</w:t>
      </w:r>
      <w:r w:rsidRPr="001B690C">
        <w:rPr>
          <w:rFonts w:ascii="Calibri" w:eastAsia="Aptos" w:hAnsi="Calibri" w:cs="Calibri"/>
        </w:rPr>
        <w:t xml:space="preserve">edic surgery, several challenges remain. A significant limitation is the high cost associated with the technology. </w:t>
      </w:r>
      <w:r w:rsidR="00F01730" w:rsidRPr="001B690C">
        <w:rPr>
          <w:rFonts w:ascii="Calibri" w:eastAsia="Aptos" w:hAnsi="Calibri" w:cs="Calibri"/>
        </w:rPr>
        <w:t>Implants</w:t>
      </w:r>
      <w:r w:rsidRPr="001B690C">
        <w:rPr>
          <w:rFonts w:ascii="Calibri" w:eastAsia="Aptos" w:hAnsi="Calibri" w:cs="Calibri"/>
        </w:rPr>
        <w:t xml:space="preserve"> </w:t>
      </w:r>
      <w:r w:rsidR="00196E6E" w:rsidRPr="001B690C">
        <w:rPr>
          <w:rFonts w:ascii="Calibri" w:eastAsia="Aptos" w:hAnsi="Calibri" w:cs="Calibri"/>
        </w:rPr>
        <w:t xml:space="preserve">can </w:t>
      </w:r>
      <w:r w:rsidRPr="001B690C">
        <w:rPr>
          <w:rFonts w:ascii="Calibri" w:eastAsia="Aptos" w:hAnsi="Calibri" w:cs="Calibri"/>
        </w:rPr>
        <w:t xml:space="preserve">range in cost from $14,000 to $20,000 </w:t>
      </w:r>
      <w:r w:rsidR="00196E6E" w:rsidRPr="001B690C">
        <w:rPr>
          <w:rFonts w:ascii="Calibri" w:eastAsia="Aptos" w:hAnsi="Calibri" w:cs="Calibri"/>
        </w:rPr>
        <w:t>for our implants</w:t>
      </w:r>
      <w:r w:rsidR="001B690C" w:rsidRPr="001B690C">
        <w:rPr>
          <w:rFonts w:ascii="Calibri" w:eastAsia="Aptos" w:hAnsi="Calibri" w:cs="Calibri"/>
        </w:rPr>
        <w:t>,</w:t>
      </w:r>
      <w:r w:rsidR="00196E6E" w:rsidRPr="001B690C">
        <w:rPr>
          <w:rFonts w:ascii="Calibri" w:eastAsia="Aptos" w:hAnsi="Calibri" w:cs="Calibri"/>
        </w:rPr>
        <w:t xml:space="preserve"> </w:t>
      </w:r>
      <w:r w:rsidRPr="001B690C">
        <w:rPr>
          <w:rFonts w:ascii="Calibri" w:eastAsia="Aptos" w:hAnsi="Calibri" w:cs="Calibri"/>
        </w:rPr>
        <w:t>depending upon the complexity of the case. However, as 3D printing technology continues to evolve, it is anticipated that production costs will decrease over time</w:t>
      </w:r>
      <w:r w:rsidR="00196E6E" w:rsidRPr="001B690C">
        <w:rPr>
          <w:rFonts w:ascii="Calibri" w:eastAsia="Aptos" w:hAnsi="Calibri" w:cs="Calibri"/>
          <w:vertAlign w:val="superscript"/>
        </w:rPr>
        <w:t>1</w:t>
      </w:r>
      <w:r w:rsidRPr="001B690C">
        <w:rPr>
          <w:rFonts w:ascii="Calibri" w:eastAsia="Aptos" w:hAnsi="Calibri" w:cs="Calibri"/>
        </w:rPr>
        <w:t xml:space="preserve">. Another key limitation is the lack of </w:t>
      </w:r>
      <w:r w:rsidR="00DC6CF2" w:rsidRPr="001B690C">
        <w:rPr>
          <w:rFonts w:ascii="Calibri" w:eastAsia="Aptos" w:hAnsi="Calibri" w:cs="Calibri"/>
        </w:rPr>
        <w:t>long-term</w:t>
      </w:r>
      <w:r w:rsidRPr="001B690C">
        <w:rPr>
          <w:rFonts w:ascii="Calibri" w:eastAsia="Aptos" w:hAnsi="Calibri" w:cs="Calibri"/>
        </w:rPr>
        <w:t xml:space="preserve"> data on outcomes. A recently published retrospective, </w:t>
      </w:r>
      <w:r w:rsidR="00F01730" w:rsidRPr="001B690C">
        <w:rPr>
          <w:rFonts w:ascii="Calibri" w:eastAsia="Aptos" w:hAnsi="Calibri" w:cs="Calibri"/>
        </w:rPr>
        <w:t>multi-center</w:t>
      </w:r>
      <w:r w:rsidRPr="001B690C">
        <w:rPr>
          <w:rFonts w:ascii="Calibri" w:eastAsia="Aptos" w:hAnsi="Calibri" w:cs="Calibri"/>
        </w:rPr>
        <w:t xml:space="preserve"> study evaluated the safety of 3D printed talus replacements for the treatment of avascular necrosis</w:t>
      </w:r>
      <w:r w:rsidR="00DC6CF2" w:rsidRPr="001B690C">
        <w:rPr>
          <w:rFonts w:ascii="Calibri" w:eastAsia="Aptos" w:hAnsi="Calibri" w:cs="Calibri"/>
          <w:vertAlign w:val="superscript"/>
        </w:rPr>
        <w:t>4</w:t>
      </w:r>
      <w:r w:rsidR="0029237C" w:rsidRPr="001B690C">
        <w:rPr>
          <w:rFonts w:ascii="Calibri" w:eastAsia="Aptos" w:hAnsi="Calibri" w:cs="Calibri"/>
        </w:rPr>
        <w:t>.</w:t>
      </w:r>
      <w:r w:rsidRPr="001B690C">
        <w:rPr>
          <w:rFonts w:ascii="Calibri" w:eastAsia="Aptos" w:hAnsi="Calibri" w:cs="Calibri"/>
        </w:rPr>
        <w:t xml:space="preserve"> In their study, they had a total of 15 patients with at least </w:t>
      </w:r>
      <w:r w:rsidR="001B690C" w:rsidRPr="001B690C">
        <w:rPr>
          <w:rFonts w:ascii="Calibri" w:eastAsia="Aptos" w:hAnsi="Calibri" w:cs="Calibri"/>
        </w:rPr>
        <w:t xml:space="preserve">1 </w:t>
      </w:r>
      <w:r w:rsidRPr="001B690C">
        <w:rPr>
          <w:rFonts w:ascii="Calibri" w:eastAsia="Aptos" w:hAnsi="Calibri" w:cs="Calibri"/>
        </w:rPr>
        <w:t xml:space="preserve">year of </w:t>
      </w:r>
      <w:r w:rsidR="00F01730" w:rsidRPr="001B690C">
        <w:rPr>
          <w:rFonts w:ascii="Calibri" w:eastAsia="Aptos" w:hAnsi="Calibri" w:cs="Calibri"/>
        </w:rPr>
        <w:t>follow-up</w:t>
      </w:r>
      <w:r w:rsidRPr="001B690C">
        <w:rPr>
          <w:rFonts w:ascii="Calibri" w:eastAsia="Aptos" w:hAnsi="Calibri" w:cs="Calibri"/>
        </w:rPr>
        <w:t xml:space="preserve"> and determined that early results were promising with good outcomes.  Adams et al. demonstrated similar safe outcomes with 3D printed cages for large bone defects</w:t>
      </w:r>
      <w:r w:rsidR="00DC6CF2" w:rsidRPr="001B690C">
        <w:rPr>
          <w:rFonts w:ascii="Calibri" w:eastAsia="Aptos" w:hAnsi="Calibri" w:cs="Calibri"/>
          <w:vertAlign w:val="superscript"/>
        </w:rPr>
        <w:t>5</w:t>
      </w:r>
      <w:r w:rsidR="0029237C" w:rsidRPr="001B690C">
        <w:rPr>
          <w:rFonts w:ascii="Calibri" w:eastAsia="Aptos" w:hAnsi="Calibri" w:cs="Calibri"/>
        </w:rPr>
        <w:t>.</w:t>
      </w:r>
      <w:r w:rsidRPr="001B690C">
        <w:rPr>
          <w:rFonts w:ascii="Calibri" w:eastAsia="Aptos" w:hAnsi="Calibri" w:cs="Calibri"/>
        </w:rPr>
        <w:t xml:space="preserve"> In their study, they compared eight patients who underwent surgery with a custom cage to seven who underwent surgery with large cadaver allograft bone. </w:t>
      </w:r>
      <w:r w:rsidR="00DC6CF2" w:rsidRPr="001B690C">
        <w:rPr>
          <w:rFonts w:ascii="Calibri" w:eastAsia="Aptos" w:hAnsi="Calibri" w:cs="Calibri"/>
        </w:rPr>
        <w:t>Kadakia et al</w:t>
      </w:r>
      <w:r w:rsidR="001B690C" w:rsidRPr="001B690C">
        <w:rPr>
          <w:rFonts w:ascii="Calibri" w:eastAsia="Aptos" w:hAnsi="Calibri" w:cs="Calibri"/>
        </w:rPr>
        <w:t>.</w:t>
      </w:r>
      <w:r w:rsidR="001B690C" w:rsidRPr="00B56336">
        <w:rPr>
          <w:rFonts w:ascii="Calibri" w:eastAsia="Aptos" w:hAnsi="Calibri" w:cs="Calibri"/>
          <w:vertAlign w:val="superscript"/>
        </w:rPr>
        <w:t>6</w:t>
      </w:r>
      <w:r w:rsidR="00DC6CF2" w:rsidRPr="001B690C">
        <w:rPr>
          <w:rFonts w:ascii="Calibri" w:eastAsia="Aptos" w:hAnsi="Calibri" w:cs="Calibri"/>
        </w:rPr>
        <w:t xml:space="preserve"> evaluated the outcomes of total talus arthroplasty </w:t>
      </w:r>
      <w:r w:rsidR="005102BC" w:rsidRPr="001B690C">
        <w:rPr>
          <w:rFonts w:ascii="Calibri" w:eastAsia="Aptos" w:hAnsi="Calibri" w:cs="Calibri"/>
        </w:rPr>
        <w:t xml:space="preserve">in 22 patients over a </w:t>
      </w:r>
      <w:r w:rsidR="001B690C" w:rsidRPr="001B690C">
        <w:rPr>
          <w:rFonts w:ascii="Calibri" w:eastAsia="Aptos" w:hAnsi="Calibri" w:cs="Calibri"/>
        </w:rPr>
        <w:t>2</w:t>
      </w:r>
      <w:r w:rsidR="005102BC" w:rsidRPr="001B690C">
        <w:rPr>
          <w:rFonts w:ascii="Calibri" w:eastAsia="Aptos" w:hAnsi="Calibri" w:cs="Calibri"/>
        </w:rPr>
        <w:t xml:space="preserve">-year span. They noted significant functional improvements with </w:t>
      </w:r>
      <w:r w:rsidR="001B690C" w:rsidRPr="001B690C">
        <w:rPr>
          <w:rFonts w:ascii="Calibri" w:eastAsia="Aptos" w:hAnsi="Calibri" w:cs="Calibri"/>
        </w:rPr>
        <w:t>short-</w:t>
      </w:r>
      <w:r w:rsidR="005102BC" w:rsidRPr="001B690C">
        <w:rPr>
          <w:rFonts w:ascii="Calibri" w:eastAsia="Aptos" w:hAnsi="Calibri" w:cs="Calibri"/>
        </w:rPr>
        <w:t>term follow</w:t>
      </w:r>
      <w:r w:rsidR="001B690C" w:rsidRPr="001B690C">
        <w:rPr>
          <w:rFonts w:ascii="Calibri" w:eastAsia="Aptos" w:hAnsi="Calibri" w:cs="Calibri"/>
        </w:rPr>
        <w:t>-up</w:t>
      </w:r>
      <w:r w:rsidR="0029237C" w:rsidRPr="001B690C">
        <w:rPr>
          <w:rFonts w:ascii="Calibri" w:eastAsia="Aptos" w:hAnsi="Calibri" w:cs="Calibri"/>
        </w:rPr>
        <w:t>.</w:t>
      </w:r>
      <w:r w:rsidR="005102BC" w:rsidRPr="001B690C">
        <w:rPr>
          <w:rFonts w:ascii="Calibri" w:eastAsia="Aptos" w:hAnsi="Calibri" w:cs="Calibri"/>
        </w:rPr>
        <w:t xml:space="preserve"> Interestingly, there are a few studies evaluating </w:t>
      </w:r>
      <w:r w:rsidR="001B690C" w:rsidRPr="001B690C">
        <w:rPr>
          <w:rFonts w:ascii="Calibri" w:eastAsia="Aptos" w:hAnsi="Calibri" w:cs="Calibri"/>
        </w:rPr>
        <w:t>long-</w:t>
      </w:r>
      <w:r w:rsidR="005102BC" w:rsidRPr="001B690C">
        <w:rPr>
          <w:rFonts w:ascii="Calibri" w:eastAsia="Aptos" w:hAnsi="Calibri" w:cs="Calibri"/>
        </w:rPr>
        <w:t xml:space="preserve">term outcomes following total talus arthroplasty from centers in Japan. In these two studies, they have over </w:t>
      </w:r>
      <w:r w:rsidR="001B690C" w:rsidRPr="001B690C">
        <w:rPr>
          <w:rFonts w:ascii="Calibri" w:eastAsia="Aptos" w:hAnsi="Calibri" w:cs="Calibri"/>
        </w:rPr>
        <w:t>10</w:t>
      </w:r>
      <w:r w:rsidR="005102BC" w:rsidRPr="001B690C">
        <w:rPr>
          <w:rFonts w:ascii="Calibri" w:eastAsia="Aptos" w:hAnsi="Calibri" w:cs="Calibri"/>
        </w:rPr>
        <w:t xml:space="preserve">-year post-op follow-up and found that patients had good </w:t>
      </w:r>
      <w:r w:rsidR="001B690C" w:rsidRPr="001B690C">
        <w:rPr>
          <w:rFonts w:ascii="Calibri" w:eastAsia="Aptos" w:hAnsi="Calibri" w:cs="Calibri"/>
        </w:rPr>
        <w:t>patient-</w:t>
      </w:r>
      <w:r w:rsidR="005102BC" w:rsidRPr="001B690C">
        <w:rPr>
          <w:rFonts w:ascii="Calibri" w:eastAsia="Aptos" w:hAnsi="Calibri" w:cs="Calibri"/>
        </w:rPr>
        <w:t>reported outcomes following either a total talus replacement or just a talar body replacement</w:t>
      </w:r>
      <w:r w:rsidR="005102BC" w:rsidRPr="001B690C">
        <w:rPr>
          <w:rFonts w:ascii="Calibri" w:eastAsia="Aptos" w:hAnsi="Calibri" w:cs="Calibri"/>
          <w:vertAlign w:val="superscript"/>
        </w:rPr>
        <w:t>7,8</w:t>
      </w:r>
      <w:r w:rsidR="0029237C" w:rsidRPr="001B690C">
        <w:rPr>
          <w:rFonts w:ascii="Calibri" w:eastAsia="Aptos" w:hAnsi="Calibri" w:cs="Calibri"/>
        </w:rPr>
        <w:t>.</w:t>
      </w:r>
      <w:r w:rsidR="005102BC" w:rsidRPr="001B690C">
        <w:rPr>
          <w:rFonts w:ascii="Calibri" w:eastAsia="Aptos" w:hAnsi="Calibri" w:cs="Calibri"/>
        </w:rPr>
        <w:t xml:space="preserve"> It is important to note that these implants were not custom or 3D printed and were ceramic</w:t>
      </w:r>
      <w:r w:rsidR="001B690C" w:rsidRPr="001B690C">
        <w:rPr>
          <w:rFonts w:ascii="Calibri" w:eastAsia="Aptos" w:hAnsi="Calibri" w:cs="Calibri"/>
        </w:rPr>
        <w:t>;</w:t>
      </w:r>
      <w:r w:rsidR="005102BC" w:rsidRPr="001B690C">
        <w:rPr>
          <w:rFonts w:ascii="Calibri" w:eastAsia="Aptos" w:hAnsi="Calibri" w:cs="Calibri"/>
        </w:rPr>
        <w:t xml:space="preserve"> thus</w:t>
      </w:r>
      <w:r w:rsidR="001B690C" w:rsidRPr="001B690C">
        <w:rPr>
          <w:rFonts w:ascii="Calibri" w:eastAsia="Aptos" w:hAnsi="Calibri" w:cs="Calibri"/>
        </w:rPr>
        <w:t>,</w:t>
      </w:r>
      <w:r w:rsidR="005102BC" w:rsidRPr="001B690C">
        <w:rPr>
          <w:rFonts w:ascii="Calibri" w:eastAsia="Aptos" w:hAnsi="Calibri" w:cs="Calibri"/>
        </w:rPr>
        <w:t xml:space="preserve"> this data does not translate to current total talus replacements that are metal and custom. Regardless, it is interesting to note that this procedure and concept have been around for quite some </w:t>
      </w:r>
      <w:proofErr w:type="gramStart"/>
      <w:r w:rsidR="005102BC" w:rsidRPr="001B690C">
        <w:rPr>
          <w:rFonts w:ascii="Calibri" w:eastAsia="Aptos" w:hAnsi="Calibri" w:cs="Calibri"/>
        </w:rPr>
        <w:t>time</w:t>
      </w:r>
      <w:r w:rsidR="001B690C" w:rsidRPr="001B690C">
        <w:rPr>
          <w:rFonts w:ascii="Calibri" w:eastAsia="Aptos" w:hAnsi="Calibri" w:cs="Calibri"/>
        </w:rPr>
        <w:t>,</w:t>
      </w:r>
      <w:r w:rsidR="005102BC" w:rsidRPr="001B690C">
        <w:rPr>
          <w:rFonts w:ascii="Calibri" w:eastAsia="Aptos" w:hAnsi="Calibri" w:cs="Calibri"/>
        </w:rPr>
        <w:t xml:space="preserve"> but</w:t>
      </w:r>
      <w:proofErr w:type="gramEnd"/>
      <w:r w:rsidR="005102BC" w:rsidRPr="001B690C">
        <w:rPr>
          <w:rFonts w:ascii="Calibri" w:eastAsia="Aptos" w:hAnsi="Calibri" w:cs="Calibri"/>
        </w:rPr>
        <w:t xml:space="preserve"> are just becoming more popular in use for </w:t>
      </w:r>
      <w:r w:rsidR="001B690C" w:rsidRPr="001B690C">
        <w:rPr>
          <w:rFonts w:ascii="Calibri" w:eastAsia="Aptos" w:hAnsi="Calibri" w:cs="Calibri"/>
        </w:rPr>
        <w:t xml:space="preserve">the </w:t>
      </w:r>
      <w:r w:rsidR="005102BC" w:rsidRPr="001B690C">
        <w:rPr>
          <w:rFonts w:ascii="Calibri" w:eastAsia="Aptos" w:hAnsi="Calibri" w:cs="Calibri"/>
        </w:rPr>
        <w:t>management of severe talar pathology.</w:t>
      </w:r>
      <w:r w:rsidR="00FD7EA2" w:rsidRPr="001B690C">
        <w:rPr>
          <w:rFonts w:ascii="Calibri" w:eastAsia="Aptos" w:hAnsi="Calibri" w:cs="Calibri"/>
        </w:rPr>
        <w:t xml:space="preserve"> Although the focus of this manuscript has been lower extremity cases, the applications of 3D printing in orthopaedics </w:t>
      </w:r>
      <w:r w:rsidR="001B690C" w:rsidRPr="001B690C">
        <w:rPr>
          <w:rFonts w:ascii="Calibri" w:eastAsia="Aptos" w:hAnsi="Calibri" w:cs="Calibri"/>
        </w:rPr>
        <w:t xml:space="preserve">have </w:t>
      </w:r>
      <w:r w:rsidR="00FD7EA2" w:rsidRPr="001B690C">
        <w:rPr>
          <w:rFonts w:ascii="Calibri" w:eastAsia="Aptos" w:hAnsi="Calibri" w:cs="Calibri"/>
        </w:rPr>
        <w:t xml:space="preserve">expanded to many </w:t>
      </w:r>
      <w:r w:rsidR="001B690C" w:rsidRPr="001B690C">
        <w:rPr>
          <w:rFonts w:ascii="Calibri" w:eastAsia="Aptos" w:hAnsi="Calibri" w:cs="Calibri"/>
        </w:rPr>
        <w:t>subspecialties</w:t>
      </w:r>
      <w:r w:rsidR="001B690C" w:rsidRPr="00B56336">
        <w:rPr>
          <w:rFonts w:ascii="Calibri" w:eastAsia="Aptos" w:hAnsi="Calibri" w:cs="Calibri"/>
          <w:vertAlign w:val="superscript"/>
        </w:rPr>
        <w:t>2</w:t>
      </w:r>
      <w:r w:rsidR="00FD7EA2" w:rsidRPr="001B690C">
        <w:rPr>
          <w:rFonts w:ascii="Calibri" w:eastAsia="Aptos" w:hAnsi="Calibri" w:cs="Calibri"/>
        </w:rPr>
        <w:t>. Malunited distal radius fractures can have severe functional consequences for patients</w:t>
      </w:r>
      <w:r w:rsidR="001B690C" w:rsidRPr="001B690C">
        <w:rPr>
          <w:rFonts w:ascii="Calibri" w:eastAsia="Aptos" w:hAnsi="Calibri" w:cs="Calibri"/>
        </w:rPr>
        <w:t>,</w:t>
      </w:r>
      <w:r w:rsidR="00FD7EA2" w:rsidRPr="001B690C">
        <w:rPr>
          <w:rFonts w:ascii="Calibri" w:eastAsia="Aptos" w:hAnsi="Calibri" w:cs="Calibri"/>
        </w:rPr>
        <w:t xml:space="preserve"> and the corrective osteotomies needed to correct this deformity are very challenging due to the many planes of correction that must be taken into consideration. The same can be said for forearm fractures that heal incorrectly</w:t>
      </w:r>
      <w:r w:rsidR="001B690C" w:rsidRPr="001B690C">
        <w:rPr>
          <w:rFonts w:ascii="Calibri" w:eastAsia="Aptos" w:hAnsi="Calibri" w:cs="Calibri"/>
        </w:rPr>
        <w:t>,</w:t>
      </w:r>
      <w:r w:rsidR="00FD7EA2" w:rsidRPr="001B690C">
        <w:rPr>
          <w:rFonts w:ascii="Calibri" w:eastAsia="Aptos" w:hAnsi="Calibri" w:cs="Calibri"/>
        </w:rPr>
        <w:t xml:space="preserve"> as there are rotational forces that must be considered. Several recently published studies have found that custom 3D printed cut </w:t>
      </w:r>
      <w:r w:rsidR="00F903CF" w:rsidRPr="001B690C">
        <w:rPr>
          <w:rFonts w:ascii="Calibri" w:eastAsia="Aptos" w:hAnsi="Calibri" w:cs="Calibri"/>
        </w:rPr>
        <w:t>guides</w:t>
      </w:r>
      <w:r w:rsidR="00FD7EA2" w:rsidRPr="001B690C">
        <w:rPr>
          <w:rFonts w:ascii="Calibri" w:eastAsia="Aptos" w:hAnsi="Calibri" w:cs="Calibri"/>
        </w:rPr>
        <w:t xml:space="preserve"> and instrumentation can assist in these challenging upper extremity cases of deformity correction</w:t>
      </w:r>
      <w:r w:rsidR="00FD7EA2" w:rsidRPr="001B690C">
        <w:rPr>
          <w:rFonts w:ascii="Calibri" w:eastAsia="Aptos" w:hAnsi="Calibri" w:cs="Calibri"/>
          <w:vertAlign w:val="superscript"/>
        </w:rPr>
        <w:t>9,10</w:t>
      </w:r>
      <w:r w:rsidR="0029237C" w:rsidRPr="001B690C">
        <w:rPr>
          <w:rFonts w:ascii="Calibri" w:eastAsia="Aptos" w:hAnsi="Calibri" w:cs="Calibri"/>
        </w:rPr>
        <w:t>.</w:t>
      </w:r>
      <w:r w:rsidR="00FD7EA2" w:rsidRPr="001B690C">
        <w:rPr>
          <w:rFonts w:ascii="Calibri" w:eastAsia="Aptos" w:hAnsi="Calibri" w:cs="Calibri"/>
        </w:rPr>
        <w:t xml:space="preserve"> </w:t>
      </w:r>
    </w:p>
    <w:p w14:paraId="4A7BE127" w14:textId="77777777" w:rsidR="003F4232" w:rsidRPr="001B690C" w:rsidRDefault="003F4232" w:rsidP="001B690C">
      <w:pPr>
        <w:spacing w:after="0" w:line="240" w:lineRule="auto"/>
        <w:jc w:val="both"/>
        <w:rPr>
          <w:rFonts w:ascii="Calibri" w:eastAsia="Aptos" w:hAnsi="Calibri" w:cs="Calibri"/>
        </w:rPr>
      </w:pPr>
    </w:p>
    <w:p w14:paraId="05775100" w14:textId="778FA107" w:rsidR="1D9D1B34" w:rsidRPr="001B690C" w:rsidRDefault="00FD7EA2" w:rsidP="001B690C">
      <w:pPr>
        <w:spacing w:after="0" w:line="240" w:lineRule="auto"/>
        <w:jc w:val="both"/>
        <w:rPr>
          <w:rFonts w:ascii="Calibri" w:hAnsi="Calibri" w:cs="Calibri"/>
        </w:rPr>
      </w:pPr>
      <w:r w:rsidRPr="001B690C">
        <w:rPr>
          <w:rFonts w:ascii="Calibri" w:eastAsia="Aptos" w:hAnsi="Calibri" w:cs="Calibri"/>
        </w:rPr>
        <w:t>I</w:t>
      </w:r>
      <w:r w:rsidR="6F7AD080" w:rsidRPr="001B690C">
        <w:rPr>
          <w:rFonts w:ascii="Calibri" w:eastAsia="Aptos" w:hAnsi="Calibri" w:cs="Calibri"/>
        </w:rPr>
        <w:t>t is important to note that despite the promising results of custom 3D printed implants</w:t>
      </w:r>
      <w:r w:rsidRPr="001B690C">
        <w:rPr>
          <w:rFonts w:ascii="Calibri" w:eastAsia="Aptos" w:hAnsi="Calibri" w:cs="Calibri"/>
        </w:rPr>
        <w:t xml:space="preserve"> and instrumentation</w:t>
      </w:r>
      <w:r w:rsidR="00F01730" w:rsidRPr="001B690C">
        <w:rPr>
          <w:rFonts w:ascii="Calibri" w:eastAsia="Aptos" w:hAnsi="Calibri" w:cs="Calibri"/>
        </w:rPr>
        <w:t>,</w:t>
      </w:r>
      <w:r w:rsidR="6F7AD080" w:rsidRPr="001B690C">
        <w:rPr>
          <w:rFonts w:ascii="Calibri" w:eastAsia="Aptos" w:hAnsi="Calibri" w:cs="Calibri"/>
        </w:rPr>
        <w:t xml:space="preserve"> </w:t>
      </w:r>
      <w:r w:rsidRPr="001B690C">
        <w:rPr>
          <w:rFonts w:ascii="Calibri" w:eastAsia="Aptos" w:hAnsi="Calibri" w:cs="Calibri"/>
        </w:rPr>
        <w:t xml:space="preserve">most recently published studies have </w:t>
      </w:r>
      <w:r w:rsidR="6F7AD080" w:rsidRPr="001B690C">
        <w:rPr>
          <w:rFonts w:ascii="Calibri" w:eastAsia="Aptos" w:hAnsi="Calibri" w:cs="Calibri"/>
        </w:rPr>
        <w:t>very small sample sizes with short</w:t>
      </w:r>
      <w:r w:rsidR="001B690C" w:rsidRPr="001B690C">
        <w:rPr>
          <w:rFonts w:ascii="Calibri" w:eastAsia="Aptos" w:hAnsi="Calibri" w:cs="Calibri"/>
        </w:rPr>
        <w:t>-term</w:t>
      </w:r>
      <w:r w:rsidR="6F7AD080" w:rsidRPr="001B690C">
        <w:rPr>
          <w:rFonts w:ascii="Calibri" w:eastAsia="Aptos" w:hAnsi="Calibri" w:cs="Calibri"/>
        </w:rPr>
        <w:t xml:space="preserve"> follow-up</w:t>
      </w:r>
      <w:r w:rsidR="00196E6E" w:rsidRPr="001B690C">
        <w:rPr>
          <w:rFonts w:ascii="Calibri" w:eastAsia="Aptos" w:hAnsi="Calibri" w:cs="Calibri"/>
          <w:vertAlign w:val="superscript"/>
        </w:rPr>
        <w:t>6</w:t>
      </w:r>
      <w:r w:rsidR="001B690C" w:rsidRPr="001B690C">
        <w:rPr>
          <w:rFonts w:ascii="Calibri" w:eastAsia="Aptos" w:hAnsi="Calibri" w:cs="Calibri"/>
          <w:vertAlign w:val="superscript"/>
        </w:rPr>
        <w:t>–</w:t>
      </w:r>
      <w:r w:rsidR="00196E6E" w:rsidRPr="001B690C">
        <w:rPr>
          <w:rFonts w:ascii="Calibri" w:eastAsia="Aptos" w:hAnsi="Calibri" w:cs="Calibri"/>
          <w:vertAlign w:val="superscript"/>
        </w:rPr>
        <w:t>8</w:t>
      </w:r>
      <w:r w:rsidR="6F7AD080" w:rsidRPr="001B690C">
        <w:rPr>
          <w:rFonts w:ascii="Calibri" w:eastAsia="Aptos" w:hAnsi="Calibri" w:cs="Calibri"/>
        </w:rPr>
        <w:t xml:space="preserve">. Few studies have demonstrated the extended-term outcomes of 3D-printed implants, and further research is needed to assess their durability and effectiveness in the long run. </w:t>
      </w:r>
      <w:r w:rsidRPr="001B690C">
        <w:rPr>
          <w:rFonts w:ascii="Calibri" w:eastAsia="Aptos" w:hAnsi="Calibri" w:cs="Calibri"/>
        </w:rPr>
        <w:t xml:space="preserve">Some of this can be attributed to the fact that this technology is relatively new and that the pathology indicated for 3D printing is not common. </w:t>
      </w:r>
      <w:r w:rsidR="6F7AD080" w:rsidRPr="001B690C">
        <w:rPr>
          <w:rFonts w:ascii="Calibri" w:eastAsia="Aptos" w:hAnsi="Calibri" w:cs="Calibri"/>
        </w:rPr>
        <w:t xml:space="preserve">Additionally, due to the highly customizable nature of these implants, generalizing results across different </w:t>
      </w:r>
      <w:r w:rsidR="00F01730" w:rsidRPr="001B690C">
        <w:rPr>
          <w:rFonts w:ascii="Calibri" w:eastAsia="Aptos" w:hAnsi="Calibri" w:cs="Calibri"/>
        </w:rPr>
        <w:t>cases is very challenging.</w:t>
      </w:r>
    </w:p>
    <w:p w14:paraId="2E7F7267" w14:textId="77777777" w:rsidR="003F4232" w:rsidRPr="001B690C" w:rsidRDefault="003F4232" w:rsidP="001B690C">
      <w:pPr>
        <w:spacing w:after="0" w:line="240" w:lineRule="auto"/>
        <w:jc w:val="both"/>
        <w:rPr>
          <w:rFonts w:ascii="Calibri" w:eastAsia="Aptos" w:hAnsi="Calibri" w:cs="Calibri"/>
        </w:rPr>
      </w:pPr>
    </w:p>
    <w:p w14:paraId="02D15472" w14:textId="4E49DCC7" w:rsidR="1D9D1B34" w:rsidRPr="001B690C" w:rsidRDefault="00F01730" w:rsidP="001B690C">
      <w:pPr>
        <w:spacing w:after="0" w:line="240" w:lineRule="auto"/>
        <w:jc w:val="both"/>
        <w:rPr>
          <w:rFonts w:ascii="Calibri" w:hAnsi="Calibri" w:cs="Calibri"/>
        </w:rPr>
      </w:pPr>
      <w:r w:rsidRPr="001B690C">
        <w:rPr>
          <w:rFonts w:ascii="Calibri" w:eastAsia="Aptos" w:hAnsi="Calibri" w:cs="Calibri"/>
        </w:rPr>
        <w:t xml:space="preserve">Regardless, the potential </w:t>
      </w:r>
      <w:r w:rsidR="00C640B3" w:rsidRPr="001B690C">
        <w:rPr>
          <w:rFonts w:ascii="Calibri" w:eastAsia="Aptos" w:hAnsi="Calibri" w:cs="Calibri"/>
        </w:rPr>
        <w:t>benefits of 3D printing are clear with the above examples and available literature.</w:t>
      </w:r>
      <w:r w:rsidR="6F7AD080" w:rsidRPr="001B690C">
        <w:rPr>
          <w:rFonts w:ascii="Calibri" w:eastAsia="Aptos" w:hAnsi="Calibri" w:cs="Calibri"/>
        </w:rPr>
        <w:t xml:space="preserve"> One of the most compelling advantages is the ability to replicate human anatomy in unique ways that were previously </w:t>
      </w:r>
      <w:r w:rsidR="00C640B3" w:rsidRPr="001B690C">
        <w:rPr>
          <w:rFonts w:ascii="Calibri" w:eastAsia="Aptos" w:hAnsi="Calibri" w:cs="Calibri"/>
        </w:rPr>
        <w:t>impossible</w:t>
      </w:r>
      <w:r w:rsidR="6F7AD080" w:rsidRPr="001B690C">
        <w:rPr>
          <w:rFonts w:ascii="Calibri" w:eastAsia="Aptos" w:hAnsi="Calibri" w:cs="Calibri"/>
        </w:rPr>
        <w:t xml:space="preserve">. Customization allows implants to be tailored </w:t>
      </w:r>
      <w:r w:rsidR="6F7AD080" w:rsidRPr="001B690C">
        <w:rPr>
          <w:rFonts w:ascii="Calibri" w:eastAsia="Aptos" w:hAnsi="Calibri" w:cs="Calibri"/>
        </w:rPr>
        <w:lastRenderedPageBreak/>
        <w:t xml:space="preserve">precisely to individual patients, enabling a direct match </w:t>
      </w:r>
      <w:r w:rsidR="00C640B3" w:rsidRPr="001B690C">
        <w:rPr>
          <w:rFonts w:ascii="Calibri" w:eastAsia="Aptos" w:hAnsi="Calibri" w:cs="Calibri"/>
        </w:rPr>
        <w:t>to the surgical need.</w:t>
      </w:r>
      <w:r w:rsidR="6F7AD080" w:rsidRPr="001B690C">
        <w:rPr>
          <w:rFonts w:ascii="Calibri" w:eastAsia="Aptos" w:hAnsi="Calibri" w:cs="Calibri"/>
        </w:rPr>
        <w:t xml:space="preserve"> With the continuous advancements in CT imaging and 3D printing technologies, implants are becoming increasingly accurate, durable, and cost-effective</w:t>
      </w:r>
      <w:r w:rsidR="00B71819" w:rsidRPr="001B690C">
        <w:rPr>
          <w:rFonts w:ascii="Calibri" w:eastAsia="Aptos" w:hAnsi="Calibri" w:cs="Calibri"/>
          <w:vertAlign w:val="superscript"/>
        </w:rPr>
        <w:t>1,2</w:t>
      </w:r>
      <w:r w:rsidR="6F7AD080" w:rsidRPr="001B690C">
        <w:rPr>
          <w:rFonts w:ascii="Calibri" w:eastAsia="Aptos" w:hAnsi="Calibri" w:cs="Calibri"/>
        </w:rPr>
        <w:t>.</w:t>
      </w:r>
    </w:p>
    <w:p w14:paraId="664E0B84" w14:textId="77777777" w:rsidR="003F4232" w:rsidRPr="001B690C" w:rsidRDefault="003F4232" w:rsidP="001B690C">
      <w:pPr>
        <w:spacing w:after="0" w:line="240" w:lineRule="auto"/>
        <w:jc w:val="both"/>
        <w:rPr>
          <w:rFonts w:ascii="Calibri" w:eastAsia="Aptos" w:hAnsi="Calibri" w:cs="Calibri"/>
        </w:rPr>
      </w:pPr>
    </w:p>
    <w:p w14:paraId="506B8192" w14:textId="1C828626" w:rsidR="1D9D1B34" w:rsidRPr="001B690C" w:rsidRDefault="6F7AD080" w:rsidP="001B690C">
      <w:pPr>
        <w:spacing w:after="0" w:line="240" w:lineRule="auto"/>
        <w:jc w:val="both"/>
        <w:rPr>
          <w:rFonts w:ascii="Calibri" w:hAnsi="Calibri" w:cs="Calibri"/>
        </w:rPr>
      </w:pPr>
      <w:r w:rsidRPr="001B690C">
        <w:rPr>
          <w:rFonts w:ascii="Calibri" w:eastAsia="Aptos" w:hAnsi="Calibri" w:cs="Calibri"/>
        </w:rPr>
        <w:t>Overall, 3D printing remains a rapidly developing technology, offering a growing range of possibilities in orthop</w:t>
      </w:r>
      <w:r w:rsidR="009222E3">
        <w:rPr>
          <w:rFonts w:ascii="Calibri" w:eastAsia="Aptos" w:hAnsi="Calibri" w:cs="Calibri"/>
        </w:rPr>
        <w:t>a</w:t>
      </w:r>
      <w:r w:rsidRPr="001B690C">
        <w:rPr>
          <w:rFonts w:ascii="Calibri" w:eastAsia="Aptos" w:hAnsi="Calibri" w:cs="Calibri"/>
        </w:rPr>
        <w:t>edic surgery. As technology matures, future applications may include the development of more intricate, interconnected structures. As we gain proficiency with single-bone and joint implants, the next logical step is to explore the creation of more complex, multi-component implants. While current implants predominantly utilize biocompatible metal alloys, another major step in 3D printing would include future innovations in soft tissue reconstruction</w:t>
      </w:r>
      <w:r w:rsidR="001B690C" w:rsidRPr="001B690C">
        <w:rPr>
          <w:rFonts w:ascii="Calibri" w:eastAsia="Aptos" w:hAnsi="Calibri" w:cs="Calibri"/>
        </w:rPr>
        <w:t>,</w:t>
      </w:r>
      <w:r w:rsidRPr="001B690C">
        <w:rPr>
          <w:rFonts w:ascii="Calibri" w:eastAsia="Aptos" w:hAnsi="Calibri" w:cs="Calibri"/>
        </w:rPr>
        <w:t xml:space="preserve"> such as bioprinting to create cartilage</w:t>
      </w:r>
      <w:r w:rsidR="00B71819" w:rsidRPr="001B690C">
        <w:rPr>
          <w:rFonts w:ascii="Calibri" w:eastAsia="Aptos" w:hAnsi="Calibri" w:cs="Calibri"/>
          <w:vertAlign w:val="superscript"/>
        </w:rPr>
        <w:t>11</w:t>
      </w:r>
      <w:r w:rsidRPr="001B690C">
        <w:rPr>
          <w:rFonts w:ascii="Calibri" w:eastAsia="Aptos" w:hAnsi="Calibri" w:cs="Calibri"/>
        </w:rPr>
        <w:t>. 3D printing is an exciting field of technology that is constantly evolving</w:t>
      </w:r>
      <w:r w:rsidR="001B690C" w:rsidRPr="001B690C">
        <w:rPr>
          <w:rFonts w:ascii="Calibri" w:eastAsia="Aptos" w:hAnsi="Calibri" w:cs="Calibri"/>
        </w:rPr>
        <w:t>,</w:t>
      </w:r>
      <w:r w:rsidRPr="001B690C">
        <w:rPr>
          <w:rFonts w:ascii="Calibri" w:eastAsia="Aptos" w:hAnsi="Calibri" w:cs="Calibri"/>
        </w:rPr>
        <w:t xml:space="preserve"> and its application in orthopaedic surgery will continue to grow and adapt as this technology changes.</w:t>
      </w:r>
    </w:p>
    <w:p w14:paraId="26BBBA52" w14:textId="06524E78" w:rsidR="1D9D1B34" w:rsidRPr="001B690C" w:rsidRDefault="6F7AD080" w:rsidP="001B690C">
      <w:pPr>
        <w:spacing w:after="0" w:line="240" w:lineRule="auto"/>
        <w:rPr>
          <w:rFonts w:ascii="Calibri" w:hAnsi="Calibri" w:cs="Calibri"/>
        </w:rPr>
      </w:pPr>
      <w:r w:rsidRPr="001B690C">
        <w:rPr>
          <w:rFonts w:ascii="Calibri" w:eastAsia="Aptos" w:hAnsi="Calibri" w:cs="Calibri"/>
          <w:b/>
          <w:bCs/>
        </w:rPr>
        <w:t xml:space="preserve"> </w:t>
      </w:r>
    </w:p>
    <w:p w14:paraId="5F6DC841" w14:textId="2A2B734B" w:rsidR="1D9D1B34" w:rsidRPr="001B690C" w:rsidRDefault="003F4232" w:rsidP="001B690C">
      <w:pPr>
        <w:spacing w:after="0" w:line="240" w:lineRule="auto"/>
        <w:rPr>
          <w:rFonts w:ascii="Calibri" w:eastAsia="Aptos" w:hAnsi="Calibri" w:cs="Calibri"/>
          <w:b/>
          <w:bCs/>
        </w:rPr>
      </w:pPr>
      <w:r w:rsidRPr="001B690C">
        <w:rPr>
          <w:rFonts w:ascii="Calibri" w:eastAsia="Aptos" w:hAnsi="Calibri" w:cs="Calibri"/>
          <w:b/>
          <w:bCs/>
        </w:rPr>
        <w:t>ACKNOWLEDGMENTS:</w:t>
      </w:r>
    </w:p>
    <w:p w14:paraId="30D9A58F" w14:textId="47A19A29" w:rsidR="1D9D1B34" w:rsidRPr="001B690C" w:rsidRDefault="4D082F65" w:rsidP="001B690C">
      <w:pPr>
        <w:spacing w:after="0" w:line="240" w:lineRule="auto"/>
        <w:rPr>
          <w:rFonts w:ascii="Calibri" w:hAnsi="Calibri" w:cs="Calibri"/>
        </w:rPr>
      </w:pPr>
      <w:r w:rsidRPr="001B690C">
        <w:rPr>
          <w:rFonts w:ascii="Calibri" w:hAnsi="Calibri" w:cs="Calibri"/>
        </w:rPr>
        <w:t xml:space="preserve">There are no additional sources of funding for acknowledgement. </w:t>
      </w:r>
    </w:p>
    <w:p w14:paraId="6E78EFBA" w14:textId="4A1207A1" w:rsidR="1D9D1B34" w:rsidRPr="001B690C" w:rsidRDefault="1D9D1B34" w:rsidP="001B690C">
      <w:pPr>
        <w:spacing w:after="0" w:line="240" w:lineRule="auto"/>
        <w:rPr>
          <w:rFonts w:ascii="Calibri" w:eastAsia="Aptos" w:hAnsi="Calibri" w:cs="Calibri"/>
          <w:b/>
          <w:bCs/>
        </w:rPr>
      </w:pPr>
    </w:p>
    <w:p w14:paraId="1DAF136F" w14:textId="0744FB9A" w:rsidR="1D9D1B34" w:rsidRPr="001B690C" w:rsidRDefault="003F4232" w:rsidP="001B690C">
      <w:pPr>
        <w:spacing w:after="0" w:line="240" w:lineRule="auto"/>
        <w:rPr>
          <w:rFonts w:ascii="Calibri" w:hAnsi="Calibri" w:cs="Calibri"/>
        </w:rPr>
      </w:pPr>
      <w:r w:rsidRPr="001B690C">
        <w:rPr>
          <w:rFonts w:ascii="Calibri" w:eastAsia="Aptos" w:hAnsi="Calibri" w:cs="Calibri"/>
          <w:b/>
          <w:bCs/>
        </w:rPr>
        <w:t>DISCLOSURES:</w:t>
      </w:r>
    </w:p>
    <w:p w14:paraId="74E21025" w14:textId="46481B28" w:rsidR="1D9D1B34" w:rsidRPr="001B690C" w:rsidRDefault="6F7AD080" w:rsidP="001B690C">
      <w:pPr>
        <w:spacing w:after="0" w:line="240" w:lineRule="auto"/>
        <w:rPr>
          <w:rFonts w:ascii="Calibri" w:hAnsi="Calibri" w:cs="Calibri"/>
        </w:rPr>
      </w:pPr>
      <w:r w:rsidRPr="001B690C">
        <w:rPr>
          <w:rFonts w:ascii="Calibri" w:hAnsi="Calibri" w:cs="Calibri"/>
        </w:rPr>
        <w:t>Authors have no relevant disclosures</w:t>
      </w:r>
      <w:r w:rsidR="7B584ED8" w:rsidRPr="001B690C">
        <w:rPr>
          <w:rFonts w:ascii="Calibri" w:hAnsi="Calibri" w:cs="Calibri"/>
        </w:rPr>
        <w:t xml:space="preserve"> or conflicts of interest. </w:t>
      </w:r>
    </w:p>
    <w:p w14:paraId="1530AB1B" w14:textId="333C3158" w:rsidR="1D9D1B34" w:rsidRPr="001B690C" w:rsidRDefault="6F7AD080" w:rsidP="001B690C">
      <w:pPr>
        <w:spacing w:after="0" w:line="240" w:lineRule="auto"/>
        <w:rPr>
          <w:rFonts w:ascii="Calibri" w:hAnsi="Calibri" w:cs="Calibri"/>
        </w:rPr>
      </w:pPr>
      <w:r w:rsidRPr="001B690C">
        <w:rPr>
          <w:rFonts w:ascii="Calibri" w:eastAsia="Aptos" w:hAnsi="Calibri" w:cs="Calibri"/>
          <w:b/>
          <w:bCs/>
        </w:rPr>
        <w:t xml:space="preserve"> </w:t>
      </w:r>
    </w:p>
    <w:p w14:paraId="07D95AA6" w14:textId="2F3AF21B" w:rsidR="1D9D1B34" w:rsidRPr="001B690C" w:rsidRDefault="003F4232" w:rsidP="001B690C">
      <w:pPr>
        <w:spacing w:after="0" w:line="240" w:lineRule="auto"/>
        <w:rPr>
          <w:rFonts w:ascii="Calibri" w:hAnsi="Calibri" w:cs="Calibri"/>
        </w:rPr>
      </w:pPr>
      <w:proofErr w:type="gramStart"/>
      <w:r w:rsidRPr="001B690C">
        <w:rPr>
          <w:rFonts w:ascii="Calibri" w:eastAsia="Aptos" w:hAnsi="Calibri" w:cs="Calibri"/>
          <w:b/>
          <w:bCs/>
        </w:rPr>
        <w:t>REFERENCES</w:t>
      </w:r>
      <w:proofErr w:type="gramEnd"/>
      <w:r w:rsidRPr="001B690C">
        <w:rPr>
          <w:rFonts w:ascii="Calibri" w:eastAsia="Aptos" w:hAnsi="Calibri" w:cs="Calibri"/>
          <w:b/>
          <w:bCs/>
        </w:rPr>
        <w:t>:</w:t>
      </w:r>
    </w:p>
    <w:p w14:paraId="22E7C893" w14:textId="0BDC8245" w:rsidR="1D9D1B34" w:rsidRPr="001B690C" w:rsidRDefault="7620D2EA" w:rsidP="00B56336">
      <w:pPr>
        <w:pStyle w:val="ListParagraph"/>
        <w:numPr>
          <w:ilvl w:val="0"/>
          <w:numId w:val="1"/>
        </w:numPr>
        <w:spacing w:after="0" w:line="240" w:lineRule="auto"/>
        <w:ind w:left="0" w:firstLine="0"/>
        <w:jc w:val="both"/>
        <w:rPr>
          <w:rFonts w:ascii="Calibri" w:eastAsia="Segoe UI" w:hAnsi="Calibri" w:cs="Calibri"/>
        </w:rPr>
      </w:pPr>
      <w:r w:rsidRPr="001B690C">
        <w:rPr>
          <w:rFonts w:ascii="Calibri" w:eastAsia="Segoe UI" w:hAnsi="Calibri" w:cs="Calibri"/>
        </w:rPr>
        <w:t xml:space="preserve">Wixted, C. M., Peterson, J. R., Kadakia, R. J., Adams, S. B. Three-dimensional printing in orthopaedic surgery: current applications and future developments. </w:t>
      </w:r>
      <w:r w:rsidRPr="001B690C">
        <w:rPr>
          <w:rFonts w:ascii="Calibri" w:eastAsia="Segoe UI" w:hAnsi="Calibri" w:cs="Calibri"/>
          <w:i/>
          <w:iCs/>
        </w:rPr>
        <w:t xml:space="preserve">J Am </w:t>
      </w:r>
      <w:proofErr w:type="spellStart"/>
      <w:r w:rsidRPr="001B690C">
        <w:rPr>
          <w:rFonts w:ascii="Calibri" w:eastAsia="Segoe UI" w:hAnsi="Calibri" w:cs="Calibri"/>
          <w:i/>
          <w:iCs/>
        </w:rPr>
        <w:t>Acad</w:t>
      </w:r>
      <w:proofErr w:type="spellEnd"/>
      <w:r w:rsidRPr="001B690C">
        <w:rPr>
          <w:rFonts w:ascii="Calibri" w:eastAsia="Segoe UI" w:hAnsi="Calibri" w:cs="Calibri"/>
          <w:i/>
          <w:iCs/>
        </w:rPr>
        <w:t xml:space="preserve"> </w:t>
      </w:r>
      <w:proofErr w:type="spellStart"/>
      <w:r w:rsidRPr="001B690C">
        <w:rPr>
          <w:rFonts w:ascii="Calibri" w:eastAsia="Segoe UI" w:hAnsi="Calibri" w:cs="Calibri"/>
          <w:i/>
          <w:iCs/>
        </w:rPr>
        <w:t>Orthop</w:t>
      </w:r>
      <w:proofErr w:type="spellEnd"/>
      <w:r w:rsidRPr="001B690C">
        <w:rPr>
          <w:rFonts w:ascii="Calibri" w:eastAsia="Segoe UI" w:hAnsi="Calibri" w:cs="Calibri"/>
          <w:i/>
          <w:iCs/>
        </w:rPr>
        <w:t xml:space="preserve"> Surg Glob Res Rev.</w:t>
      </w:r>
      <w:r w:rsidRPr="001B690C">
        <w:rPr>
          <w:rFonts w:ascii="Calibri" w:eastAsia="Segoe UI" w:hAnsi="Calibri" w:cs="Calibri"/>
        </w:rPr>
        <w:t xml:space="preserve"> </w:t>
      </w:r>
      <w:r w:rsidRPr="001B690C">
        <w:rPr>
          <w:rFonts w:ascii="Calibri" w:eastAsia="Segoe UI" w:hAnsi="Calibri" w:cs="Calibri"/>
          <w:b/>
          <w:bCs/>
        </w:rPr>
        <w:t>5</w:t>
      </w:r>
      <w:r w:rsidRPr="001B690C">
        <w:rPr>
          <w:rFonts w:ascii="Calibri" w:eastAsia="Segoe UI" w:hAnsi="Calibri" w:cs="Calibri"/>
        </w:rPr>
        <w:t xml:space="preserve"> (4), e20.00230-11 (2021).</w:t>
      </w:r>
    </w:p>
    <w:p w14:paraId="5B9599F1" w14:textId="788B54FE" w:rsidR="1D9D1B34" w:rsidRPr="001B690C" w:rsidRDefault="7620D2EA" w:rsidP="00B56336">
      <w:pPr>
        <w:pStyle w:val="ListParagraph"/>
        <w:numPr>
          <w:ilvl w:val="0"/>
          <w:numId w:val="1"/>
        </w:numPr>
        <w:spacing w:after="0" w:line="240" w:lineRule="auto"/>
        <w:ind w:left="0" w:firstLine="0"/>
        <w:jc w:val="both"/>
        <w:rPr>
          <w:rFonts w:ascii="Calibri" w:eastAsia="Segoe UI" w:hAnsi="Calibri" w:cs="Calibri"/>
        </w:rPr>
      </w:pPr>
      <w:r w:rsidRPr="001B690C">
        <w:rPr>
          <w:rFonts w:ascii="Calibri" w:eastAsia="Segoe UI" w:hAnsi="Calibri" w:cs="Calibri"/>
        </w:rPr>
        <w:t xml:space="preserve">Aimar, A., Palermo, A., Innocenti, B. The role of 3D printing in medical applications: a state of the art. </w:t>
      </w:r>
      <w:r w:rsidRPr="001B690C">
        <w:rPr>
          <w:rFonts w:ascii="Calibri" w:eastAsia="Segoe UI" w:hAnsi="Calibri" w:cs="Calibri"/>
          <w:i/>
          <w:iCs/>
        </w:rPr>
        <w:t xml:space="preserve">J </w:t>
      </w:r>
      <w:proofErr w:type="spellStart"/>
      <w:r w:rsidRPr="001B690C">
        <w:rPr>
          <w:rFonts w:ascii="Calibri" w:eastAsia="Segoe UI" w:hAnsi="Calibri" w:cs="Calibri"/>
          <w:i/>
          <w:iCs/>
        </w:rPr>
        <w:t>Healthc</w:t>
      </w:r>
      <w:proofErr w:type="spellEnd"/>
      <w:r w:rsidRPr="001B690C">
        <w:rPr>
          <w:rFonts w:ascii="Calibri" w:eastAsia="Segoe UI" w:hAnsi="Calibri" w:cs="Calibri"/>
          <w:i/>
          <w:iCs/>
        </w:rPr>
        <w:t xml:space="preserve"> Eng.</w:t>
      </w:r>
      <w:r w:rsidRPr="001B690C">
        <w:rPr>
          <w:rFonts w:ascii="Calibri" w:eastAsia="Segoe UI" w:hAnsi="Calibri" w:cs="Calibri"/>
        </w:rPr>
        <w:t xml:space="preserve"> </w:t>
      </w:r>
      <w:r w:rsidRPr="001B690C">
        <w:rPr>
          <w:rFonts w:ascii="Calibri" w:eastAsia="Segoe UI" w:hAnsi="Calibri" w:cs="Calibri"/>
          <w:b/>
          <w:bCs/>
        </w:rPr>
        <w:t>2019</w:t>
      </w:r>
      <w:r w:rsidRPr="001B690C">
        <w:rPr>
          <w:rFonts w:ascii="Calibri" w:eastAsia="Segoe UI" w:hAnsi="Calibri" w:cs="Calibri"/>
        </w:rPr>
        <w:t xml:space="preserve">, 5340616 (2019). </w:t>
      </w:r>
    </w:p>
    <w:p w14:paraId="2E2C13CC" w14:textId="6D525BD6" w:rsidR="00DC6CF2" w:rsidRPr="001B690C" w:rsidRDefault="00DC6CF2" w:rsidP="00B56336">
      <w:pPr>
        <w:pStyle w:val="ListParagraph"/>
        <w:numPr>
          <w:ilvl w:val="0"/>
          <w:numId w:val="1"/>
        </w:numPr>
        <w:spacing w:after="0" w:line="240" w:lineRule="auto"/>
        <w:ind w:left="0" w:firstLine="0"/>
        <w:jc w:val="both"/>
        <w:rPr>
          <w:rFonts w:ascii="Calibri" w:eastAsia="Segoe UI" w:hAnsi="Calibri" w:cs="Calibri"/>
        </w:rPr>
      </w:pPr>
      <w:r w:rsidRPr="001B690C">
        <w:rPr>
          <w:rFonts w:ascii="Calibri" w:eastAsia="Segoe UI" w:hAnsi="Calibri" w:cs="Calibri"/>
        </w:rPr>
        <w:t xml:space="preserve">Qu Z, Yue J, Song N, Li S. Innovations in three-dimensional-printed individualized bone prosthesis materials: revolutionizing orthopedic surgery: a review. </w:t>
      </w:r>
      <w:r w:rsidRPr="00B56336">
        <w:rPr>
          <w:rFonts w:ascii="Calibri" w:eastAsia="Segoe UI" w:hAnsi="Calibri" w:cs="Calibri"/>
          <w:i/>
          <w:iCs/>
        </w:rPr>
        <w:t>Int J Surg</w:t>
      </w:r>
      <w:r w:rsidRPr="001B690C">
        <w:rPr>
          <w:rFonts w:ascii="Calibri" w:eastAsia="Segoe UI" w:hAnsi="Calibri" w:cs="Calibri"/>
        </w:rPr>
        <w:t xml:space="preserve">. </w:t>
      </w:r>
      <w:r w:rsidRPr="00B56336">
        <w:rPr>
          <w:rFonts w:ascii="Calibri" w:eastAsia="Segoe UI" w:hAnsi="Calibri" w:cs="Calibri"/>
          <w:b/>
          <w:bCs/>
        </w:rPr>
        <w:t>110</w:t>
      </w:r>
      <w:r w:rsidR="001B690C" w:rsidRPr="00B56336">
        <w:rPr>
          <w:rFonts w:ascii="Calibri" w:eastAsia="Segoe UI" w:hAnsi="Calibri" w:cs="Calibri"/>
          <w:b/>
          <w:bCs/>
        </w:rPr>
        <w:t xml:space="preserve"> </w:t>
      </w:r>
      <w:r w:rsidRPr="001B690C">
        <w:rPr>
          <w:rFonts w:ascii="Calibri" w:eastAsia="Segoe UI" w:hAnsi="Calibri" w:cs="Calibri"/>
        </w:rPr>
        <w:t>(10)</w:t>
      </w:r>
      <w:r w:rsidR="001B690C" w:rsidRPr="001B690C">
        <w:rPr>
          <w:rFonts w:ascii="Calibri" w:eastAsia="Segoe UI" w:hAnsi="Calibri" w:cs="Calibri"/>
        </w:rPr>
        <w:t xml:space="preserve">, </w:t>
      </w:r>
      <w:r w:rsidRPr="001B690C">
        <w:rPr>
          <w:rFonts w:ascii="Calibri" w:eastAsia="Segoe UI" w:hAnsi="Calibri" w:cs="Calibri"/>
        </w:rPr>
        <w:t>6748</w:t>
      </w:r>
      <w:r w:rsidR="001B690C" w:rsidRPr="001B690C">
        <w:rPr>
          <w:rFonts w:ascii="Calibri" w:eastAsia="Segoe UI" w:hAnsi="Calibri" w:cs="Calibri"/>
        </w:rPr>
        <w:t>–</w:t>
      </w:r>
      <w:r w:rsidRPr="001B690C">
        <w:rPr>
          <w:rFonts w:ascii="Calibri" w:eastAsia="Segoe UI" w:hAnsi="Calibri" w:cs="Calibri"/>
        </w:rPr>
        <w:t>6762</w:t>
      </w:r>
      <w:r w:rsidR="001B690C" w:rsidRPr="001B690C">
        <w:rPr>
          <w:rFonts w:ascii="Calibri" w:eastAsia="Segoe UI" w:hAnsi="Calibri" w:cs="Calibri"/>
        </w:rPr>
        <w:t xml:space="preserve"> (2024)</w:t>
      </w:r>
      <w:r w:rsidRPr="001B690C">
        <w:rPr>
          <w:rFonts w:ascii="Calibri" w:eastAsia="Segoe UI" w:hAnsi="Calibri" w:cs="Calibri"/>
        </w:rPr>
        <w:t xml:space="preserve">. </w:t>
      </w:r>
    </w:p>
    <w:p w14:paraId="3988EC6D" w14:textId="3A9C2810" w:rsidR="1D9D1B34" w:rsidRPr="001B690C" w:rsidRDefault="7620D2EA" w:rsidP="00B56336">
      <w:pPr>
        <w:pStyle w:val="ListParagraph"/>
        <w:numPr>
          <w:ilvl w:val="0"/>
          <w:numId w:val="1"/>
        </w:numPr>
        <w:spacing w:after="0" w:line="240" w:lineRule="auto"/>
        <w:ind w:left="0" w:firstLine="0"/>
        <w:jc w:val="both"/>
        <w:rPr>
          <w:rFonts w:ascii="Calibri" w:eastAsia="Segoe UI" w:hAnsi="Calibri" w:cs="Calibri"/>
        </w:rPr>
      </w:pPr>
      <w:r w:rsidRPr="001B690C">
        <w:rPr>
          <w:rFonts w:ascii="Calibri" w:eastAsia="Segoe UI" w:hAnsi="Calibri" w:cs="Calibri"/>
        </w:rPr>
        <w:t xml:space="preserve">Abar, B. et al. Initial safety of total talus replacement used to treat talar avascular necrosis. </w:t>
      </w:r>
      <w:r w:rsidRPr="001B690C">
        <w:rPr>
          <w:rFonts w:ascii="Calibri" w:eastAsia="Segoe UI" w:hAnsi="Calibri" w:cs="Calibri"/>
          <w:i/>
          <w:iCs/>
        </w:rPr>
        <w:t>Foot Ankle Int.</w:t>
      </w:r>
      <w:r w:rsidRPr="001B690C">
        <w:rPr>
          <w:rFonts w:ascii="Calibri" w:eastAsia="Segoe UI" w:hAnsi="Calibri" w:cs="Calibri"/>
        </w:rPr>
        <w:t xml:space="preserve"> </w:t>
      </w:r>
      <w:r w:rsidRPr="001B690C">
        <w:rPr>
          <w:rFonts w:ascii="Calibri" w:eastAsia="Segoe UI" w:hAnsi="Calibri" w:cs="Calibri"/>
          <w:b/>
          <w:bCs/>
        </w:rPr>
        <w:t>45</w:t>
      </w:r>
      <w:r w:rsidRPr="001B690C">
        <w:rPr>
          <w:rFonts w:ascii="Calibri" w:eastAsia="Segoe UI" w:hAnsi="Calibri" w:cs="Calibri"/>
        </w:rPr>
        <w:t xml:space="preserve"> (11), 1258–1265 (2024).</w:t>
      </w:r>
    </w:p>
    <w:p w14:paraId="681CFB90" w14:textId="0B9A0047" w:rsidR="1D9D1B34" w:rsidRPr="001B690C" w:rsidRDefault="7620D2EA" w:rsidP="00B56336">
      <w:pPr>
        <w:pStyle w:val="ListParagraph"/>
        <w:numPr>
          <w:ilvl w:val="0"/>
          <w:numId w:val="1"/>
        </w:numPr>
        <w:spacing w:after="0" w:line="240" w:lineRule="auto"/>
        <w:ind w:left="0" w:firstLine="0"/>
        <w:jc w:val="both"/>
        <w:rPr>
          <w:rFonts w:ascii="Calibri" w:eastAsia="Segoe UI" w:hAnsi="Calibri" w:cs="Calibri"/>
        </w:rPr>
      </w:pPr>
      <w:r w:rsidRPr="001B690C">
        <w:rPr>
          <w:rFonts w:ascii="Calibri" w:eastAsia="Segoe UI" w:hAnsi="Calibri" w:cs="Calibri"/>
        </w:rPr>
        <w:t xml:space="preserve">Steele, J. R., Kadakia, R. J., Cunningham, D. J., Dekker, T. J., Kildow, B. J., Adams, S. B. Comparison of 3D printed spherical implants versus femoral head allografts for tibiotalocalcaneal arthrodesis. </w:t>
      </w:r>
      <w:r w:rsidRPr="001B690C">
        <w:rPr>
          <w:rFonts w:ascii="Calibri" w:eastAsia="Segoe UI" w:hAnsi="Calibri" w:cs="Calibri"/>
          <w:i/>
          <w:iCs/>
        </w:rPr>
        <w:t>J Foot Ankle Surg.</w:t>
      </w:r>
      <w:r w:rsidRPr="001B690C">
        <w:rPr>
          <w:rFonts w:ascii="Calibri" w:eastAsia="Segoe UI" w:hAnsi="Calibri" w:cs="Calibri"/>
        </w:rPr>
        <w:t xml:space="preserve"> </w:t>
      </w:r>
      <w:r w:rsidRPr="001B690C">
        <w:rPr>
          <w:rFonts w:ascii="Calibri" w:eastAsia="Segoe UI" w:hAnsi="Calibri" w:cs="Calibri"/>
          <w:b/>
          <w:bCs/>
        </w:rPr>
        <w:t>59</w:t>
      </w:r>
      <w:r w:rsidRPr="001B690C">
        <w:rPr>
          <w:rFonts w:ascii="Calibri" w:eastAsia="Segoe UI" w:hAnsi="Calibri" w:cs="Calibri"/>
        </w:rPr>
        <w:t xml:space="preserve"> (6), 1167–1170 (2020).</w:t>
      </w:r>
    </w:p>
    <w:p w14:paraId="08D99DB6" w14:textId="77777777" w:rsidR="00DC6CF2" w:rsidRPr="001B690C" w:rsidRDefault="00DC6CF2" w:rsidP="00B56336">
      <w:pPr>
        <w:pStyle w:val="ListParagraph"/>
        <w:numPr>
          <w:ilvl w:val="0"/>
          <w:numId w:val="1"/>
        </w:numPr>
        <w:spacing w:after="0" w:line="240" w:lineRule="auto"/>
        <w:ind w:left="0" w:firstLine="0"/>
        <w:jc w:val="both"/>
        <w:rPr>
          <w:rFonts w:ascii="Calibri" w:eastAsia="Segoe UI" w:hAnsi="Calibri" w:cs="Calibri"/>
        </w:rPr>
      </w:pPr>
      <w:r w:rsidRPr="001B690C">
        <w:rPr>
          <w:rFonts w:ascii="Calibri" w:eastAsia="Segoe UI" w:hAnsi="Calibri" w:cs="Calibri"/>
        </w:rPr>
        <w:t xml:space="preserve">Kadakia, R. J., </w:t>
      </w:r>
      <w:proofErr w:type="spellStart"/>
      <w:r w:rsidRPr="001B690C">
        <w:rPr>
          <w:rFonts w:ascii="Calibri" w:eastAsia="Segoe UI" w:hAnsi="Calibri" w:cs="Calibri"/>
        </w:rPr>
        <w:t>Akoh</w:t>
      </w:r>
      <w:proofErr w:type="spellEnd"/>
      <w:r w:rsidRPr="001B690C">
        <w:rPr>
          <w:rFonts w:ascii="Calibri" w:eastAsia="Segoe UI" w:hAnsi="Calibri" w:cs="Calibri"/>
        </w:rPr>
        <w:t xml:space="preserve">, C. C., Chen, J., Sharma, A., Parekh, S. G. 3D printed total talus replacement for avascular necrosis of the talus. </w:t>
      </w:r>
      <w:r w:rsidRPr="001B690C">
        <w:rPr>
          <w:rFonts w:ascii="Calibri" w:eastAsia="Segoe UI" w:hAnsi="Calibri" w:cs="Calibri"/>
          <w:i/>
          <w:iCs/>
        </w:rPr>
        <w:t>Foot Ankle Int.</w:t>
      </w:r>
      <w:r w:rsidRPr="001B690C">
        <w:rPr>
          <w:rFonts w:ascii="Calibri" w:eastAsia="Segoe UI" w:hAnsi="Calibri" w:cs="Calibri"/>
        </w:rPr>
        <w:t xml:space="preserve"> </w:t>
      </w:r>
      <w:r w:rsidRPr="001B690C">
        <w:rPr>
          <w:rFonts w:ascii="Calibri" w:eastAsia="Segoe UI" w:hAnsi="Calibri" w:cs="Calibri"/>
          <w:b/>
          <w:bCs/>
        </w:rPr>
        <w:t>41</w:t>
      </w:r>
      <w:r w:rsidRPr="001B690C">
        <w:rPr>
          <w:rFonts w:ascii="Calibri" w:eastAsia="Segoe UI" w:hAnsi="Calibri" w:cs="Calibri"/>
        </w:rPr>
        <w:t xml:space="preserve"> (12), 1529–1536 (2020).</w:t>
      </w:r>
    </w:p>
    <w:p w14:paraId="4680042F" w14:textId="5A311134" w:rsidR="00DC6CF2" w:rsidRPr="001B690C" w:rsidRDefault="005102BC" w:rsidP="00B56336">
      <w:pPr>
        <w:pStyle w:val="ListParagraph"/>
        <w:numPr>
          <w:ilvl w:val="0"/>
          <w:numId w:val="1"/>
        </w:numPr>
        <w:spacing w:after="0" w:line="240" w:lineRule="auto"/>
        <w:ind w:left="0" w:firstLine="0"/>
        <w:jc w:val="both"/>
        <w:rPr>
          <w:rFonts w:ascii="Calibri" w:eastAsia="Segoe UI" w:hAnsi="Calibri" w:cs="Calibri"/>
        </w:rPr>
      </w:pPr>
      <w:r w:rsidRPr="001B690C">
        <w:rPr>
          <w:rFonts w:ascii="Calibri" w:eastAsia="Segoe UI" w:hAnsi="Calibri" w:cs="Calibri"/>
        </w:rPr>
        <w:t>Taniguchi</w:t>
      </w:r>
      <w:r w:rsidR="001B690C" w:rsidRPr="001B690C">
        <w:rPr>
          <w:rFonts w:ascii="Calibri" w:eastAsia="Segoe UI" w:hAnsi="Calibri" w:cs="Calibri"/>
        </w:rPr>
        <w:t>,</w:t>
      </w:r>
      <w:r w:rsidRPr="001B690C">
        <w:rPr>
          <w:rFonts w:ascii="Calibri" w:eastAsia="Segoe UI" w:hAnsi="Calibri" w:cs="Calibri"/>
        </w:rPr>
        <w:t xml:space="preserve"> A</w:t>
      </w:r>
      <w:r w:rsidR="001B690C" w:rsidRPr="001B690C">
        <w:rPr>
          <w:rFonts w:ascii="Calibri" w:eastAsia="Segoe UI" w:hAnsi="Calibri" w:cs="Calibri"/>
        </w:rPr>
        <w:t>. et al.</w:t>
      </w:r>
      <w:r w:rsidRPr="001B690C">
        <w:rPr>
          <w:rFonts w:ascii="Calibri" w:eastAsia="Segoe UI" w:hAnsi="Calibri" w:cs="Calibri"/>
        </w:rPr>
        <w:t xml:space="preserve"> An </w:t>
      </w:r>
      <w:r w:rsidR="001B690C" w:rsidRPr="001B690C">
        <w:rPr>
          <w:rFonts w:ascii="Calibri" w:eastAsia="Segoe UI" w:hAnsi="Calibri" w:cs="Calibri"/>
        </w:rPr>
        <w:t>alumina ceramic total talar prosthesis for osteonecrosis of the tal</w:t>
      </w:r>
      <w:r w:rsidRPr="001B690C">
        <w:rPr>
          <w:rFonts w:ascii="Calibri" w:eastAsia="Segoe UI" w:hAnsi="Calibri" w:cs="Calibri"/>
        </w:rPr>
        <w:t xml:space="preserve">us. </w:t>
      </w:r>
      <w:r w:rsidRPr="00B56336">
        <w:rPr>
          <w:rFonts w:ascii="Calibri" w:eastAsia="Segoe UI" w:hAnsi="Calibri" w:cs="Calibri"/>
          <w:i/>
          <w:iCs/>
        </w:rPr>
        <w:t>J Bone Joint Surg Am</w:t>
      </w:r>
      <w:r w:rsidRPr="001B690C">
        <w:rPr>
          <w:rFonts w:ascii="Calibri" w:eastAsia="Segoe UI" w:hAnsi="Calibri" w:cs="Calibri"/>
        </w:rPr>
        <w:t xml:space="preserve">. </w:t>
      </w:r>
      <w:r w:rsidRPr="00B56336">
        <w:rPr>
          <w:rFonts w:ascii="Calibri" w:eastAsia="Segoe UI" w:hAnsi="Calibri" w:cs="Calibri"/>
          <w:b/>
          <w:bCs/>
        </w:rPr>
        <w:t>97</w:t>
      </w:r>
      <w:r w:rsidR="001B690C" w:rsidRPr="001B690C">
        <w:rPr>
          <w:rFonts w:ascii="Calibri" w:eastAsia="Segoe UI" w:hAnsi="Calibri" w:cs="Calibri"/>
        </w:rPr>
        <w:t xml:space="preserve"> </w:t>
      </w:r>
      <w:r w:rsidRPr="001B690C">
        <w:rPr>
          <w:rFonts w:ascii="Calibri" w:eastAsia="Segoe UI" w:hAnsi="Calibri" w:cs="Calibri"/>
        </w:rPr>
        <w:t>(16)</w:t>
      </w:r>
      <w:r w:rsidR="001B690C" w:rsidRPr="001B690C">
        <w:rPr>
          <w:rFonts w:ascii="Calibri" w:eastAsia="Segoe UI" w:hAnsi="Calibri" w:cs="Calibri"/>
        </w:rPr>
        <w:t xml:space="preserve">, </w:t>
      </w:r>
      <w:r w:rsidRPr="001B690C">
        <w:rPr>
          <w:rFonts w:ascii="Calibri" w:eastAsia="Segoe UI" w:hAnsi="Calibri" w:cs="Calibri"/>
        </w:rPr>
        <w:t>1348</w:t>
      </w:r>
      <w:r w:rsidR="001B690C" w:rsidRPr="001B690C">
        <w:rPr>
          <w:rFonts w:ascii="Calibri" w:eastAsia="Segoe UI" w:hAnsi="Calibri" w:cs="Calibri"/>
        </w:rPr>
        <w:t>–13</w:t>
      </w:r>
      <w:r w:rsidRPr="001B690C">
        <w:rPr>
          <w:rFonts w:ascii="Calibri" w:eastAsia="Segoe UI" w:hAnsi="Calibri" w:cs="Calibri"/>
        </w:rPr>
        <w:t>53</w:t>
      </w:r>
      <w:r w:rsidR="001B690C" w:rsidRPr="001B690C">
        <w:rPr>
          <w:rFonts w:ascii="Calibri" w:eastAsia="Segoe UI" w:hAnsi="Calibri" w:cs="Calibri"/>
        </w:rPr>
        <w:t xml:space="preserve"> (2015)</w:t>
      </w:r>
      <w:r w:rsidRPr="001B690C">
        <w:rPr>
          <w:rFonts w:ascii="Calibri" w:eastAsia="Segoe UI" w:hAnsi="Calibri" w:cs="Calibri"/>
        </w:rPr>
        <w:t>.</w:t>
      </w:r>
    </w:p>
    <w:p w14:paraId="5622788E" w14:textId="63DAC15B" w:rsidR="005102BC" w:rsidRPr="001B690C" w:rsidRDefault="005102BC" w:rsidP="00B56336">
      <w:pPr>
        <w:pStyle w:val="ListParagraph"/>
        <w:numPr>
          <w:ilvl w:val="0"/>
          <w:numId w:val="1"/>
        </w:numPr>
        <w:spacing w:after="0" w:line="240" w:lineRule="auto"/>
        <w:ind w:left="0" w:firstLine="0"/>
        <w:jc w:val="both"/>
        <w:rPr>
          <w:rFonts w:ascii="Calibri" w:eastAsia="Segoe UI" w:hAnsi="Calibri" w:cs="Calibri"/>
        </w:rPr>
      </w:pPr>
      <w:proofErr w:type="spellStart"/>
      <w:r w:rsidRPr="001B690C">
        <w:rPr>
          <w:rFonts w:ascii="Calibri" w:eastAsia="Segoe UI" w:hAnsi="Calibri" w:cs="Calibri"/>
        </w:rPr>
        <w:t>Harnroongroj</w:t>
      </w:r>
      <w:proofErr w:type="spellEnd"/>
      <w:r w:rsidR="001B690C" w:rsidRPr="001B690C">
        <w:rPr>
          <w:rFonts w:ascii="Calibri" w:eastAsia="Segoe UI" w:hAnsi="Calibri" w:cs="Calibri"/>
        </w:rPr>
        <w:t>,</w:t>
      </w:r>
      <w:r w:rsidRPr="001B690C">
        <w:rPr>
          <w:rFonts w:ascii="Calibri" w:eastAsia="Segoe UI" w:hAnsi="Calibri" w:cs="Calibri"/>
        </w:rPr>
        <w:t xml:space="preserve"> T</w:t>
      </w:r>
      <w:r w:rsidR="001B690C" w:rsidRPr="001B690C">
        <w:rPr>
          <w:rFonts w:ascii="Calibri" w:eastAsia="Segoe UI" w:hAnsi="Calibri" w:cs="Calibri"/>
        </w:rPr>
        <w:t>.</w:t>
      </w:r>
      <w:r w:rsidRPr="001B690C">
        <w:rPr>
          <w:rFonts w:ascii="Calibri" w:eastAsia="Segoe UI" w:hAnsi="Calibri" w:cs="Calibri"/>
        </w:rPr>
        <w:t xml:space="preserve">, </w:t>
      </w:r>
      <w:proofErr w:type="spellStart"/>
      <w:r w:rsidRPr="001B690C">
        <w:rPr>
          <w:rFonts w:ascii="Calibri" w:eastAsia="Segoe UI" w:hAnsi="Calibri" w:cs="Calibri"/>
        </w:rPr>
        <w:t>Harnroongroj</w:t>
      </w:r>
      <w:proofErr w:type="spellEnd"/>
      <w:r w:rsidR="001B690C" w:rsidRPr="001B690C">
        <w:rPr>
          <w:rFonts w:ascii="Calibri" w:eastAsia="Segoe UI" w:hAnsi="Calibri" w:cs="Calibri"/>
        </w:rPr>
        <w:t>,</w:t>
      </w:r>
      <w:r w:rsidRPr="001B690C">
        <w:rPr>
          <w:rFonts w:ascii="Calibri" w:eastAsia="Segoe UI" w:hAnsi="Calibri" w:cs="Calibri"/>
        </w:rPr>
        <w:t xml:space="preserve"> T. The </w:t>
      </w:r>
      <w:r w:rsidR="001B690C" w:rsidRPr="001B690C">
        <w:rPr>
          <w:rFonts w:ascii="Calibri" w:eastAsia="Segoe UI" w:hAnsi="Calibri" w:cs="Calibri"/>
        </w:rPr>
        <w:t>talar body prosthesis</w:t>
      </w:r>
      <w:r w:rsidRPr="001B690C">
        <w:rPr>
          <w:rFonts w:ascii="Calibri" w:eastAsia="Segoe UI" w:hAnsi="Calibri" w:cs="Calibri"/>
        </w:rPr>
        <w:t xml:space="preserve">: Results at </w:t>
      </w:r>
      <w:r w:rsidR="001B690C" w:rsidRPr="001B690C">
        <w:rPr>
          <w:rFonts w:ascii="Calibri" w:eastAsia="Segoe UI" w:hAnsi="Calibri" w:cs="Calibri"/>
        </w:rPr>
        <w:t>ten to thirty-six years of follow-u</w:t>
      </w:r>
      <w:r w:rsidRPr="001B690C">
        <w:rPr>
          <w:rFonts w:ascii="Calibri" w:eastAsia="Segoe UI" w:hAnsi="Calibri" w:cs="Calibri"/>
        </w:rPr>
        <w:t xml:space="preserve">p. </w:t>
      </w:r>
      <w:r w:rsidRPr="00B56336">
        <w:rPr>
          <w:rFonts w:ascii="Calibri" w:eastAsia="Segoe UI" w:hAnsi="Calibri" w:cs="Calibri"/>
          <w:i/>
          <w:iCs/>
        </w:rPr>
        <w:t>J Bone Joint Surg Am</w:t>
      </w:r>
      <w:r w:rsidRPr="001B690C">
        <w:rPr>
          <w:rFonts w:ascii="Calibri" w:eastAsia="Segoe UI" w:hAnsi="Calibri" w:cs="Calibri"/>
        </w:rPr>
        <w:t>.</w:t>
      </w:r>
      <w:r w:rsidR="001B690C" w:rsidRPr="001B690C">
        <w:rPr>
          <w:rFonts w:ascii="Calibri" w:eastAsia="Segoe UI" w:hAnsi="Calibri" w:cs="Calibri"/>
        </w:rPr>
        <w:t xml:space="preserve"> </w:t>
      </w:r>
      <w:r w:rsidRPr="00B56336">
        <w:rPr>
          <w:rFonts w:ascii="Calibri" w:eastAsia="Segoe UI" w:hAnsi="Calibri" w:cs="Calibri"/>
          <w:b/>
          <w:bCs/>
        </w:rPr>
        <w:t>96</w:t>
      </w:r>
      <w:r w:rsidR="001B690C" w:rsidRPr="001B690C">
        <w:rPr>
          <w:rFonts w:ascii="Calibri" w:eastAsia="Segoe UI" w:hAnsi="Calibri" w:cs="Calibri"/>
        </w:rPr>
        <w:t xml:space="preserve"> </w:t>
      </w:r>
      <w:r w:rsidRPr="001B690C">
        <w:rPr>
          <w:rFonts w:ascii="Calibri" w:eastAsia="Segoe UI" w:hAnsi="Calibri" w:cs="Calibri"/>
        </w:rPr>
        <w:t>(14)</w:t>
      </w:r>
      <w:r w:rsidR="001B690C" w:rsidRPr="001B690C">
        <w:rPr>
          <w:rFonts w:ascii="Calibri" w:eastAsia="Segoe UI" w:hAnsi="Calibri" w:cs="Calibri"/>
        </w:rPr>
        <w:t xml:space="preserve">, </w:t>
      </w:r>
      <w:r w:rsidRPr="001B690C">
        <w:rPr>
          <w:rFonts w:ascii="Calibri" w:eastAsia="Segoe UI" w:hAnsi="Calibri" w:cs="Calibri"/>
        </w:rPr>
        <w:t>1211</w:t>
      </w:r>
      <w:r w:rsidR="001B690C" w:rsidRPr="001B690C">
        <w:rPr>
          <w:rFonts w:ascii="Calibri" w:eastAsia="Segoe UI" w:hAnsi="Calibri" w:cs="Calibri"/>
        </w:rPr>
        <w:t>–</w:t>
      </w:r>
      <w:r w:rsidRPr="001B690C">
        <w:rPr>
          <w:rFonts w:ascii="Calibri" w:eastAsia="Segoe UI" w:hAnsi="Calibri" w:cs="Calibri"/>
        </w:rPr>
        <w:t>1218</w:t>
      </w:r>
      <w:r w:rsidR="001B690C" w:rsidRPr="001B690C">
        <w:rPr>
          <w:rFonts w:ascii="Calibri" w:eastAsia="Segoe UI" w:hAnsi="Calibri" w:cs="Calibri"/>
        </w:rPr>
        <w:t xml:space="preserve"> (2014)</w:t>
      </w:r>
      <w:r w:rsidRPr="001B690C">
        <w:rPr>
          <w:rFonts w:ascii="Calibri" w:eastAsia="Segoe UI" w:hAnsi="Calibri" w:cs="Calibri"/>
        </w:rPr>
        <w:t xml:space="preserve">. </w:t>
      </w:r>
    </w:p>
    <w:p w14:paraId="5F725515" w14:textId="4D404701" w:rsidR="00F903CF" w:rsidRPr="001B690C" w:rsidRDefault="00F903CF" w:rsidP="00B56336">
      <w:pPr>
        <w:pStyle w:val="ListParagraph"/>
        <w:numPr>
          <w:ilvl w:val="0"/>
          <w:numId w:val="1"/>
        </w:numPr>
        <w:spacing w:after="0" w:line="240" w:lineRule="auto"/>
        <w:ind w:left="0" w:firstLine="0"/>
        <w:jc w:val="both"/>
        <w:rPr>
          <w:rFonts w:ascii="Calibri" w:eastAsia="Segoe UI" w:hAnsi="Calibri" w:cs="Calibri"/>
        </w:rPr>
      </w:pPr>
      <w:r w:rsidRPr="001B690C">
        <w:rPr>
          <w:rFonts w:ascii="Calibri" w:eastAsia="Segoe UI" w:hAnsi="Calibri" w:cs="Calibri"/>
        </w:rPr>
        <w:t>Raad</w:t>
      </w:r>
      <w:r w:rsidR="001B690C" w:rsidRPr="001B690C">
        <w:rPr>
          <w:rFonts w:ascii="Calibri" w:eastAsia="Segoe UI" w:hAnsi="Calibri" w:cs="Calibri"/>
        </w:rPr>
        <w:t>,</w:t>
      </w:r>
      <w:r w:rsidRPr="001B690C">
        <w:rPr>
          <w:rFonts w:ascii="Calibri" w:eastAsia="Segoe UI" w:hAnsi="Calibri" w:cs="Calibri"/>
        </w:rPr>
        <w:t xml:space="preserve"> F</w:t>
      </w:r>
      <w:r w:rsidR="001B690C" w:rsidRPr="001B690C">
        <w:rPr>
          <w:rFonts w:ascii="Calibri" w:eastAsia="Segoe UI" w:hAnsi="Calibri" w:cs="Calibri"/>
        </w:rPr>
        <w:t>.</w:t>
      </w:r>
      <w:r w:rsidRPr="001B690C">
        <w:rPr>
          <w:rFonts w:ascii="Calibri" w:eastAsia="Segoe UI" w:hAnsi="Calibri" w:cs="Calibri"/>
        </w:rPr>
        <w:t>, Harmsen</w:t>
      </w:r>
      <w:r w:rsidR="001B690C" w:rsidRPr="001B690C">
        <w:rPr>
          <w:rFonts w:ascii="Calibri" w:eastAsia="Segoe UI" w:hAnsi="Calibri" w:cs="Calibri"/>
        </w:rPr>
        <w:t>,</w:t>
      </w:r>
      <w:r w:rsidRPr="001B690C">
        <w:rPr>
          <w:rFonts w:ascii="Calibri" w:eastAsia="Segoe UI" w:hAnsi="Calibri" w:cs="Calibri"/>
        </w:rPr>
        <w:t xml:space="preserve"> K</w:t>
      </w:r>
      <w:r w:rsidR="001B690C" w:rsidRPr="001B690C">
        <w:rPr>
          <w:rFonts w:ascii="Calibri" w:eastAsia="Segoe UI" w:hAnsi="Calibri" w:cs="Calibri"/>
        </w:rPr>
        <w:t>.</w:t>
      </w:r>
      <w:r w:rsidRPr="001B690C">
        <w:rPr>
          <w:rFonts w:ascii="Calibri" w:eastAsia="Segoe UI" w:hAnsi="Calibri" w:cs="Calibri"/>
        </w:rPr>
        <w:t xml:space="preserve">, </w:t>
      </w:r>
      <w:proofErr w:type="spellStart"/>
      <w:r w:rsidRPr="001B690C">
        <w:rPr>
          <w:rFonts w:ascii="Calibri" w:eastAsia="Segoe UI" w:hAnsi="Calibri" w:cs="Calibri"/>
        </w:rPr>
        <w:t>Beeres</w:t>
      </w:r>
      <w:proofErr w:type="spellEnd"/>
      <w:r w:rsidR="001B690C" w:rsidRPr="001B690C">
        <w:rPr>
          <w:rFonts w:ascii="Calibri" w:eastAsia="Segoe UI" w:hAnsi="Calibri" w:cs="Calibri"/>
        </w:rPr>
        <w:t>,</w:t>
      </w:r>
      <w:r w:rsidRPr="001B690C">
        <w:rPr>
          <w:rFonts w:ascii="Calibri" w:eastAsia="Segoe UI" w:hAnsi="Calibri" w:cs="Calibri"/>
        </w:rPr>
        <w:t xml:space="preserve"> J</w:t>
      </w:r>
      <w:r w:rsidR="001B690C" w:rsidRPr="001B690C">
        <w:rPr>
          <w:rFonts w:ascii="Calibri" w:eastAsia="Segoe UI" w:hAnsi="Calibri" w:cs="Calibri"/>
        </w:rPr>
        <w:t xml:space="preserve">. </w:t>
      </w:r>
      <w:r w:rsidRPr="001B690C">
        <w:rPr>
          <w:rFonts w:ascii="Calibri" w:eastAsia="Segoe UI" w:hAnsi="Calibri" w:cs="Calibri"/>
        </w:rPr>
        <w:t>P</w:t>
      </w:r>
      <w:r w:rsidR="001B690C" w:rsidRPr="001B690C">
        <w:rPr>
          <w:rFonts w:ascii="Calibri" w:eastAsia="Segoe UI" w:hAnsi="Calibri" w:cs="Calibri"/>
        </w:rPr>
        <w:t>.</w:t>
      </w:r>
      <w:r w:rsidRPr="001B690C">
        <w:rPr>
          <w:rFonts w:ascii="Calibri" w:eastAsia="Segoe UI" w:hAnsi="Calibri" w:cs="Calibri"/>
        </w:rPr>
        <w:t xml:space="preserve">, </w:t>
      </w:r>
      <w:proofErr w:type="spellStart"/>
      <w:r w:rsidRPr="001B690C">
        <w:rPr>
          <w:rFonts w:ascii="Calibri" w:eastAsia="Segoe UI" w:hAnsi="Calibri" w:cs="Calibri"/>
        </w:rPr>
        <w:t>Schep</w:t>
      </w:r>
      <w:proofErr w:type="spellEnd"/>
      <w:r w:rsidR="001B690C" w:rsidRPr="001B690C">
        <w:rPr>
          <w:rFonts w:ascii="Calibri" w:eastAsia="Segoe UI" w:hAnsi="Calibri" w:cs="Calibri"/>
        </w:rPr>
        <w:t>,</w:t>
      </w:r>
      <w:r w:rsidRPr="001B690C">
        <w:rPr>
          <w:rFonts w:ascii="Calibri" w:eastAsia="Segoe UI" w:hAnsi="Calibri" w:cs="Calibri"/>
        </w:rPr>
        <w:t xml:space="preserve"> N</w:t>
      </w:r>
      <w:r w:rsidR="001B690C" w:rsidRPr="001B690C">
        <w:rPr>
          <w:rFonts w:ascii="Calibri" w:eastAsia="Segoe UI" w:hAnsi="Calibri" w:cs="Calibri"/>
        </w:rPr>
        <w:t xml:space="preserve">. </w:t>
      </w:r>
      <w:r w:rsidRPr="001B690C">
        <w:rPr>
          <w:rFonts w:ascii="Calibri" w:eastAsia="Segoe UI" w:hAnsi="Calibri" w:cs="Calibri"/>
        </w:rPr>
        <w:t xml:space="preserve">W. Outcome of corrective osteotomies of the distal radius using three-dimensional-printed patient-specific implants. </w:t>
      </w:r>
      <w:r w:rsidRPr="00B56336">
        <w:rPr>
          <w:rFonts w:ascii="Calibri" w:eastAsia="Segoe UI" w:hAnsi="Calibri" w:cs="Calibri"/>
          <w:i/>
          <w:iCs/>
        </w:rPr>
        <w:t xml:space="preserve">J Hand Surg </w:t>
      </w:r>
      <w:proofErr w:type="spellStart"/>
      <w:r w:rsidRPr="00B56336">
        <w:rPr>
          <w:rFonts w:ascii="Calibri" w:eastAsia="Segoe UI" w:hAnsi="Calibri" w:cs="Calibri"/>
          <w:i/>
          <w:iCs/>
        </w:rPr>
        <w:t>Eur</w:t>
      </w:r>
      <w:proofErr w:type="spellEnd"/>
      <w:r w:rsidRPr="00B56336">
        <w:rPr>
          <w:rFonts w:ascii="Calibri" w:eastAsia="Segoe UI" w:hAnsi="Calibri" w:cs="Calibri"/>
          <w:i/>
          <w:iCs/>
        </w:rPr>
        <w:t xml:space="preserve"> Vol</w:t>
      </w:r>
      <w:r w:rsidRPr="001B690C">
        <w:rPr>
          <w:rFonts w:ascii="Calibri" w:eastAsia="Segoe UI" w:hAnsi="Calibri" w:cs="Calibri"/>
        </w:rPr>
        <w:t xml:space="preserve">. </w:t>
      </w:r>
      <w:proofErr w:type="spellStart"/>
      <w:r w:rsidRPr="001B690C">
        <w:rPr>
          <w:rFonts w:ascii="Calibri" w:eastAsia="Segoe UI" w:hAnsi="Calibri" w:cs="Calibri"/>
        </w:rPr>
        <w:t>doi</w:t>
      </w:r>
      <w:proofErr w:type="spellEnd"/>
      <w:r w:rsidRPr="001B690C">
        <w:rPr>
          <w:rFonts w:ascii="Calibri" w:eastAsia="Segoe UI" w:hAnsi="Calibri" w:cs="Calibri"/>
        </w:rPr>
        <w:t>: 10.1177/17531934251362063</w:t>
      </w:r>
      <w:r w:rsidR="001B690C" w:rsidRPr="001B690C">
        <w:rPr>
          <w:rFonts w:ascii="Calibri" w:eastAsia="Segoe UI" w:hAnsi="Calibri" w:cs="Calibri"/>
        </w:rPr>
        <w:t xml:space="preserve"> (2025)</w:t>
      </w:r>
      <w:r w:rsidRPr="001B690C">
        <w:rPr>
          <w:rFonts w:ascii="Calibri" w:eastAsia="Segoe UI" w:hAnsi="Calibri" w:cs="Calibri"/>
        </w:rPr>
        <w:t>.</w:t>
      </w:r>
    </w:p>
    <w:p w14:paraId="6EA93417" w14:textId="37ACF023" w:rsidR="00F903CF" w:rsidRPr="001B690C" w:rsidRDefault="00F903CF" w:rsidP="00B56336">
      <w:pPr>
        <w:pStyle w:val="ListParagraph"/>
        <w:numPr>
          <w:ilvl w:val="0"/>
          <w:numId w:val="1"/>
        </w:numPr>
        <w:spacing w:after="0" w:line="240" w:lineRule="auto"/>
        <w:ind w:left="0" w:firstLine="0"/>
        <w:jc w:val="both"/>
        <w:rPr>
          <w:rFonts w:ascii="Calibri" w:eastAsia="Segoe UI" w:hAnsi="Calibri" w:cs="Calibri"/>
        </w:rPr>
      </w:pPr>
      <w:r w:rsidRPr="001B690C">
        <w:rPr>
          <w:rFonts w:ascii="Calibri" w:eastAsia="Segoe UI" w:hAnsi="Calibri" w:cs="Calibri"/>
        </w:rPr>
        <w:lastRenderedPageBreak/>
        <w:t>Schindele</w:t>
      </w:r>
      <w:r w:rsidR="001B690C" w:rsidRPr="001B690C">
        <w:rPr>
          <w:rFonts w:ascii="Calibri" w:eastAsia="Segoe UI" w:hAnsi="Calibri" w:cs="Calibri"/>
        </w:rPr>
        <w:t>,</w:t>
      </w:r>
      <w:r w:rsidRPr="001B690C">
        <w:rPr>
          <w:rFonts w:ascii="Calibri" w:eastAsia="Segoe UI" w:hAnsi="Calibri" w:cs="Calibri"/>
        </w:rPr>
        <w:t xml:space="preserve"> S</w:t>
      </w:r>
      <w:r w:rsidR="001B690C" w:rsidRPr="001B690C">
        <w:rPr>
          <w:rFonts w:ascii="Calibri" w:eastAsia="Segoe UI" w:hAnsi="Calibri" w:cs="Calibri"/>
        </w:rPr>
        <w:t>.</w:t>
      </w:r>
      <w:r w:rsidRPr="001B690C">
        <w:rPr>
          <w:rFonts w:ascii="Calibri" w:eastAsia="Segoe UI" w:hAnsi="Calibri" w:cs="Calibri"/>
        </w:rPr>
        <w:t xml:space="preserve">, </w:t>
      </w:r>
      <w:proofErr w:type="spellStart"/>
      <w:r w:rsidRPr="001B690C">
        <w:rPr>
          <w:rFonts w:ascii="Calibri" w:eastAsia="Segoe UI" w:hAnsi="Calibri" w:cs="Calibri"/>
        </w:rPr>
        <w:t>Oyewale</w:t>
      </w:r>
      <w:proofErr w:type="spellEnd"/>
      <w:r w:rsidR="001B690C" w:rsidRPr="001B690C">
        <w:rPr>
          <w:rFonts w:ascii="Calibri" w:eastAsia="Segoe UI" w:hAnsi="Calibri" w:cs="Calibri"/>
        </w:rPr>
        <w:t>,</w:t>
      </w:r>
      <w:r w:rsidRPr="001B690C">
        <w:rPr>
          <w:rFonts w:ascii="Calibri" w:eastAsia="Segoe UI" w:hAnsi="Calibri" w:cs="Calibri"/>
        </w:rPr>
        <w:t xml:space="preserve"> M</w:t>
      </w:r>
      <w:r w:rsidR="001B690C" w:rsidRPr="001B690C">
        <w:rPr>
          <w:rFonts w:ascii="Calibri" w:eastAsia="Segoe UI" w:hAnsi="Calibri" w:cs="Calibri"/>
        </w:rPr>
        <w:t>.</w:t>
      </w:r>
      <w:r w:rsidRPr="001B690C">
        <w:rPr>
          <w:rFonts w:ascii="Calibri" w:eastAsia="Segoe UI" w:hAnsi="Calibri" w:cs="Calibri"/>
        </w:rPr>
        <w:t>, Marks</w:t>
      </w:r>
      <w:r w:rsidR="001B690C" w:rsidRPr="001B690C">
        <w:rPr>
          <w:rFonts w:ascii="Calibri" w:eastAsia="Segoe UI" w:hAnsi="Calibri" w:cs="Calibri"/>
        </w:rPr>
        <w:t>,</w:t>
      </w:r>
      <w:r w:rsidRPr="001B690C">
        <w:rPr>
          <w:rFonts w:ascii="Calibri" w:eastAsia="Segoe UI" w:hAnsi="Calibri" w:cs="Calibri"/>
        </w:rPr>
        <w:t xml:space="preserve"> M</w:t>
      </w:r>
      <w:r w:rsidR="001B690C" w:rsidRPr="001B690C">
        <w:rPr>
          <w:rFonts w:ascii="Calibri" w:eastAsia="Segoe UI" w:hAnsi="Calibri" w:cs="Calibri"/>
        </w:rPr>
        <w:t>.</w:t>
      </w:r>
      <w:r w:rsidRPr="001B690C">
        <w:rPr>
          <w:rFonts w:ascii="Calibri" w:eastAsia="Segoe UI" w:hAnsi="Calibri" w:cs="Calibri"/>
        </w:rPr>
        <w:t>, Brodbeck</w:t>
      </w:r>
      <w:r w:rsidR="001B690C" w:rsidRPr="001B690C">
        <w:rPr>
          <w:rFonts w:ascii="Calibri" w:eastAsia="Segoe UI" w:hAnsi="Calibri" w:cs="Calibri"/>
        </w:rPr>
        <w:t>,</w:t>
      </w:r>
      <w:r w:rsidRPr="001B690C">
        <w:rPr>
          <w:rFonts w:ascii="Calibri" w:eastAsia="Segoe UI" w:hAnsi="Calibri" w:cs="Calibri"/>
        </w:rPr>
        <w:t xml:space="preserve"> M</w:t>
      </w:r>
      <w:r w:rsidR="001B690C" w:rsidRPr="001B690C">
        <w:rPr>
          <w:rFonts w:ascii="Calibri" w:eastAsia="Segoe UI" w:hAnsi="Calibri" w:cs="Calibri"/>
        </w:rPr>
        <w:t>.</w:t>
      </w:r>
      <w:r w:rsidRPr="001B690C">
        <w:rPr>
          <w:rFonts w:ascii="Calibri" w:eastAsia="Segoe UI" w:hAnsi="Calibri" w:cs="Calibri"/>
        </w:rPr>
        <w:t>, Herren</w:t>
      </w:r>
      <w:r w:rsidR="001B690C" w:rsidRPr="001B690C">
        <w:rPr>
          <w:rFonts w:ascii="Calibri" w:eastAsia="Segoe UI" w:hAnsi="Calibri" w:cs="Calibri"/>
        </w:rPr>
        <w:t>,</w:t>
      </w:r>
      <w:r w:rsidRPr="001B690C">
        <w:rPr>
          <w:rFonts w:ascii="Calibri" w:eastAsia="Segoe UI" w:hAnsi="Calibri" w:cs="Calibri"/>
        </w:rPr>
        <w:t xml:space="preserve"> D</w:t>
      </w:r>
      <w:r w:rsidR="001B690C" w:rsidRPr="001B690C">
        <w:rPr>
          <w:rFonts w:ascii="Calibri" w:eastAsia="Segoe UI" w:hAnsi="Calibri" w:cs="Calibri"/>
        </w:rPr>
        <w:t xml:space="preserve">. </w:t>
      </w:r>
      <w:r w:rsidRPr="001B690C">
        <w:rPr>
          <w:rFonts w:ascii="Calibri" w:eastAsia="Segoe UI" w:hAnsi="Calibri" w:cs="Calibri"/>
        </w:rPr>
        <w:t>B. Three-</w:t>
      </w:r>
      <w:r w:rsidR="001B690C" w:rsidRPr="001B690C">
        <w:rPr>
          <w:rFonts w:ascii="Calibri" w:eastAsia="Segoe UI" w:hAnsi="Calibri" w:cs="Calibri"/>
        </w:rPr>
        <w:t>dimensionally planned and printed patient-tailored plates for corrective osteotomies of the distal radius and forea</w:t>
      </w:r>
      <w:r w:rsidRPr="001B690C">
        <w:rPr>
          <w:rFonts w:ascii="Calibri" w:eastAsia="Segoe UI" w:hAnsi="Calibri" w:cs="Calibri"/>
        </w:rPr>
        <w:t xml:space="preserve">rm. </w:t>
      </w:r>
      <w:r w:rsidRPr="00B56336">
        <w:rPr>
          <w:rFonts w:ascii="Calibri" w:eastAsia="Segoe UI" w:hAnsi="Calibri" w:cs="Calibri"/>
          <w:i/>
          <w:iCs/>
        </w:rPr>
        <w:t>J Hand Surg Am</w:t>
      </w:r>
      <w:r w:rsidRPr="001B690C">
        <w:rPr>
          <w:rFonts w:ascii="Calibri" w:eastAsia="Segoe UI" w:hAnsi="Calibri" w:cs="Calibri"/>
        </w:rPr>
        <w:t>. 49</w:t>
      </w:r>
      <w:r w:rsidR="001B690C" w:rsidRPr="001B690C">
        <w:rPr>
          <w:rFonts w:ascii="Calibri" w:eastAsia="Segoe UI" w:hAnsi="Calibri" w:cs="Calibri"/>
        </w:rPr>
        <w:t xml:space="preserve"> </w:t>
      </w:r>
      <w:r w:rsidRPr="001B690C">
        <w:rPr>
          <w:rFonts w:ascii="Calibri" w:eastAsia="Segoe UI" w:hAnsi="Calibri" w:cs="Calibri"/>
        </w:rPr>
        <w:t>(3)</w:t>
      </w:r>
      <w:r w:rsidR="001B690C" w:rsidRPr="001B690C">
        <w:rPr>
          <w:rFonts w:ascii="Calibri" w:eastAsia="Segoe UI" w:hAnsi="Calibri" w:cs="Calibri"/>
        </w:rPr>
        <w:t xml:space="preserve">, </w:t>
      </w:r>
      <w:r w:rsidRPr="001B690C">
        <w:rPr>
          <w:rFonts w:ascii="Calibri" w:eastAsia="Segoe UI" w:hAnsi="Calibri" w:cs="Calibri"/>
        </w:rPr>
        <w:t>277.e1</w:t>
      </w:r>
      <w:r w:rsidR="001B690C" w:rsidRPr="001B690C">
        <w:rPr>
          <w:rFonts w:ascii="Calibri" w:eastAsia="Segoe UI" w:hAnsi="Calibri" w:cs="Calibri"/>
        </w:rPr>
        <w:t>–</w:t>
      </w:r>
      <w:r w:rsidRPr="001B690C">
        <w:rPr>
          <w:rFonts w:ascii="Calibri" w:eastAsia="Segoe UI" w:hAnsi="Calibri" w:cs="Calibri"/>
        </w:rPr>
        <w:t>277.e8</w:t>
      </w:r>
      <w:r w:rsidR="001B690C" w:rsidRPr="001B690C">
        <w:rPr>
          <w:rFonts w:ascii="Calibri" w:eastAsia="Segoe UI" w:hAnsi="Calibri" w:cs="Calibri"/>
        </w:rPr>
        <w:t xml:space="preserve"> (2024)</w:t>
      </w:r>
      <w:r w:rsidRPr="001B690C">
        <w:rPr>
          <w:rFonts w:ascii="Calibri" w:eastAsia="Segoe UI" w:hAnsi="Calibri" w:cs="Calibri"/>
        </w:rPr>
        <w:t xml:space="preserve">. </w:t>
      </w:r>
    </w:p>
    <w:p w14:paraId="582D72C7" w14:textId="57AAF3DE" w:rsidR="00B71819" w:rsidRPr="001B690C" w:rsidRDefault="00B71819" w:rsidP="00B56336">
      <w:pPr>
        <w:pStyle w:val="ListParagraph"/>
        <w:numPr>
          <w:ilvl w:val="0"/>
          <w:numId w:val="1"/>
        </w:numPr>
        <w:spacing w:after="0" w:line="240" w:lineRule="auto"/>
        <w:ind w:left="0" w:firstLine="0"/>
        <w:jc w:val="both"/>
        <w:rPr>
          <w:rFonts w:ascii="Calibri" w:eastAsia="Segoe UI" w:hAnsi="Calibri" w:cs="Calibri"/>
        </w:rPr>
      </w:pPr>
      <w:proofErr w:type="spellStart"/>
      <w:r w:rsidRPr="001B690C">
        <w:rPr>
          <w:rFonts w:ascii="Calibri" w:eastAsia="Segoe UI" w:hAnsi="Calibri" w:cs="Calibri"/>
        </w:rPr>
        <w:t>Pantermehl</w:t>
      </w:r>
      <w:proofErr w:type="spellEnd"/>
      <w:r w:rsidR="001B690C" w:rsidRPr="001B690C">
        <w:rPr>
          <w:rFonts w:ascii="Calibri" w:eastAsia="Segoe UI" w:hAnsi="Calibri" w:cs="Calibri"/>
        </w:rPr>
        <w:t>,</w:t>
      </w:r>
      <w:r w:rsidRPr="001B690C">
        <w:rPr>
          <w:rFonts w:ascii="Calibri" w:eastAsia="Segoe UI" w:hAnsi="Calibri" w:cs="Calibri"/>
        </w:rPr>
        <w:t xml:space="preserve"> S</w:t>
      </w:r>
      <w:r w:rsidR="001B690C" w:rsidRPr="001B690C">
        <w:rPr>
          <w:rFonts w:ascii="Calibri" w:eastAsia="Segoe UI" w:hAnsi="Calibri" w:cs="Calibri"/>
        </w:rPr>
        <w:t xml:space="preserve">. </w:t>
      </w:r>
      <w:r w:rsidRPr="001B690C">
        <w:rPr>
          <w:rFonts w:ascii="Calibri" w:eastAsia="Segoe UI" w:hAnsi="Calibri" w:cs="Calibri"/>
        </w:rPr>
        <w:t xml:space="preserve">et al. 3D </w:t>
      </w:r>
      <w:r w:rsidR="001B690C" w:rsidRPr="001B690C">
        <w:rPr>
          <w:rFonts w:ascii="Calibri" w:eastAsia="Segoe UI" w:hAnsi="Calibri" w:cs="Calibri"/>
        </w:rPr>
        <w:t>printing for soft tissue regeneration and applications in medicine</w:t>
      </w:r>
      <w:r w:rsidRPr="001B690C">
        <w:rPr>
          <w:rFonts w:ascii="Calibri" w:eastAsia="Segoe UI" w:hAnsi="Calibri" w:cs="Calibri"/>
        </w:rPr>
        <w:t xml:space="preserve">. </w:t>
      </w:r>
      <w:r w:rsidRPr="00B56336">
        <w:rPr>
          <w:rFonts w:ascii="Calibri" w:eastAsia="Segoe UI" w:hAnsi="Calibri" w:cs="Calibri"/>
          <w:i/>
          <w:iCs/>
        </w:rPr>
        <w:t>Biomedicines</w:t>
      </w:r>
      <w:r w:rsidRPr="001B690C">
        <w:rPr>
          <w:rFonts w:ascii="Calibri" w:eastAsia="Segoe UI" w:hAnsi="Calibri" w:cs="Calibri"/>
        </w:rPr>
        <w:t xml:space="preserve">. </w:t>
      </w:r>
      <w:r w:rsidRPr="00B56336">
        <w:rPr>
          <w:rFonts w:ascii="Calibri" w:eastAsia="Segoe UI" w:hAnsi="Calibri" w:cs="Calibri"/>
          <w:b/>
          <w:bCs/>
        </w:rPr>
        <w:t>9</w:t>
      </w:r>
      <w:r w:rsidR="001B690C" w:rsidRPr="001B690C">
        <w:rPr>
          <w:rFonts w:ascii="Calibri" w:eastAsia="Segoe UI" w:hAnsi="Calibri" w:cs="Calibri"/>
        </w:rPr>
        <w:t xml:space="preserve"> </w:t>
      </w:r>
      <w:r w:rsidRPr="001B690C">
        <w:rPr>
          <w:rFonts w:ascii="Calibri" w:eastAsia="Segoe UI" w:hAnsi="Calibri" w:cs="Calibri"/>
        </w:rPr>
        <w:t>(4)</w:t>
      </w:r>
      <w:r w:rsidR="001B690C" w:rsidRPr="001B690C">
        <w:rPr>
          <w:rFonts w:ascii="Calibri" w:eastAsia="Segoe UI" w:hAnsi="Calibri" w:cs="Calibri"/>
        </w:rPr>
        <w:t xml:space="preserve">, </w:t>
      </w:r>
      <w:r w:rsidRPr="001B690C">
        <w:rPr>
          <w:rFonts w:ascii="Calibri" w:eastAsia="Segoe UI" w:hAnsi="Calibri" w:cs="Calibri"/>
        </w:rPr>
        <w:t>336</w:t>
      </w:r>
      <w:r w:rsidR="001B690C" w:rsidRPr="001B690C">
        <w:rPr>
          <w:rFonts w:ascii="Calibri" w:eastAsia="Segoe UI" w:hAnsi="Calibri" w:cs="Calibri"/>
        </w:rPr>
        <w:t xml:space="preserve"> (2021)</w:t>
      </w:r>
      <w:r w:rsidRPr="001B690C">
        <w:rPr>
          <w:rFonts w:ascii="Calibri" w:eastAsia="Segoe UI" w:hAnsi="Calibri" w:cs="Calibri"/>
        </w:rPr>
        <w:t xml:space="preserve">. </w:t>
      </w:r>
    </w:p>
    <w:p w14:paraId="139E1C5D" w14:textId="53D75987" w:rsidR="1D9D1B34" w:rsidRPr="00B56336" w:rsidRDefault="1D9D1B34" w:rsidP="001B690C">
      <w:pPr>
        <w:shd w:val="clear" w:color="auto" w:fill="FFFFFF" w:themeFill="background1"/>
        <w:spacing w:after="0" w:line="240" w:lineRule="auto"/>
        <w:rPr>
          <w:rFonts w:ascii="Calibri" w:eastAsia="Segoe UI" w:hAnsi="Calibri" w:cs="Calibri"/>
        </w:rPr>
      </w:pPr>
    </w:p>
    <w:p w14:paraId="4AE31BC1" w14:textId="768DF0EF" w:rsidR="1D9D1B34" w:rsidRPr="001B690C" w:rsidRDefault="1D9D1B34" w:rsidP="001B690C">
      <w:pPr>
        <w:spacing w:after="0" w:line="240" w:lineRule="auto"/>
        <w:rPr>
          <w:rFonts w:ascii="Calibri" w:hAnsi="Calibri" w:cs="Calibri"/>
        </w:rPr>
      </w:pPr>
    </w:p>
    <w:sectPr w:rsidR="1D9D1B34" w:rsidRPr="001B690C" w:rsidSect="001029CB">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2EAF"/>
    <w:multiLevelType w:val="hybridMultilevel"/>
    <w:tmpl w:val="22184EB8"/>
    <w:lvl w:ilvl="0" w:tplc="57DACB44">
      <w:start w:val="1"/>
      <w:numFmt w:val="bullet"/>
      <w:lvlText w:val="-"/>
      <w:lvlJc w:val="left"/>
      <w:pPr>
        <w:ind w:left="720" w:hanging="360"/>
      </w:pPr>
      <w:rPr>
        <w:rFonts w:ascii="Aptos" w:hAnsi="Aptos" w:hint="default"/>
      </w:rPr>
    </w:lvl>
    <w:lvl w:ilvl="1" w:tplc="640EF7B4">
      <w:start w:val="1"/>
      <w:numFmt w:val="bullet"/>
      <w:lvlText w:val="o"/>
      <w:lvlJc w:val="left"/>
      <w:pPr>
        <w:ind w:left="1440" w:hanging="360"/>
      </w:pPr>
      <w:rPr>
        <w:rFonts w:ascii="Courier New" w:hAnsi="Courier New" w:hint="default"/>
      </w:rPr>
    </w:lvl>
    <w:lvl w:ilvl="2" w:tplc="78DE4038">
      <w:start w:val="1"/>
      <w:numFmt w:val="bullet"/>
      <w:lvlText w:val=""/>
      <w:lvlJc w:val="left"/>
      <w:pPr>
        <w:ind w:left="2160" w:hanging="360"/>
      </w:pPr>
      <w:rPr>
        <w:rFonts w:ascii="Wingdings" w:hAnsi="Wingdings" w:hint="default"/>
      </w:rPr>
    </w:lvl>
    <w:lvl w:ilvl="3" w:tplc="0E60E0FC">
      <w:start w:val="1"/>
      <w:numFmt w:val="bullet"/>
      <w:lvlText w:val=""/>
      <w:lvlJc w:val="left"/>
      <w:pPr>
        <w:ind w:left="2880" w:hanging="360"/>
      </w:pPr>
      <w:rPr>
        <w:rFonts w:ascii="Symbol" w:hAnsi="Symbol" w:hint="default"/>
      </w:rPr>
    </w:lvl>
    <w:lvl w:ilvl="4" w:tplc="A060132C">
      <w:start w:val="1"/>
      <w:numFmt w:val="bullet"/>
      <w:lvlText w:val="o"/>
      <w:lvlJc w:val="left"/>
      <w:pPr>
        <w:ind w:left="3600" w:hanging="360"/>
      </w:pPr>
      <w:rPr>
        <w:rFonts w:ascii="Courier New" w:hAnsi="Courier New" w:hint="default"/>
      </w:rPr>
    </w:lvl>
    <w:lvl w:ilvl="5" w:tplc="0396D950">
      <w:start w:val="1"/>
      <w:numFmt w:val="bullet"/>
      <w:lvlText w:val=""/>
      <w:lvlJc w:val="left"/>
      <w:pPr>
        <w:ind w:left="4320" w:hanging="360"/>
      </w:pPr>
      <w:rPr>
        <w:rFonts w:ascii="Wingdings" w:hAnsi="Wingdings" w:hint="default"/>
      </w:rPr>
    </w:lvl>
    <w:lvl w:ilvl="6" w:tplc="57D04A6E">
      <w:start w:val="1"/>
      <w:numFmt w:val="bullet"/>
      <w:lvlText w:val=""/>
      <w:lvlJc w:val="left"/>
      <w:pPr>
        <w:ind w:left="5040" w:hanging="360"/>
      </w:pPr>
      <w:rPr>
        <w:rFonts w:ascii="Symbol" w:hAnsi="Symbol" w:hint="default"/>
      </w:rPr>
    </w:lvl>
    <w:lvl w:ilvl="7" w:tplc="D1EAB3C2">
      <w:start w:val="1"/>
      <w:numFmt w:val="bullet"/>
      <w:lvlText w:val="o"/>
      <w:lvlJc w:val="left"/>
      <w:pPr>
        <w:ind w:left="5760" w:hanging="360"/>
      </w:pPr>
      <w:rPr>
        <w:rFonts w:ascii="Courier New" w:hAnsi="Courier New" w:hint="default"/>
      </w:rPr>
    </w:lvl>
    <w:lvl w:ilvl="8" w:tplc="CF06BF28">
      <w:start w:val="1"/>
      <w:numFmt w:val="bullet"/>
      <w:lvlText w:val=""/>
      <w:lvlJc w:val="left"/>
      <w:pPr>
        <w:ind w:left="6480" w:hanging="360"/>
      </w:pPr>
      <w:rPr>
        <w:rFonts w:ascii="Wingdings" w:hAnsi="Wingdings" w:hint="default"/>
      </w:rPr>
    </w:lvl>
  </w:abstractNum>
  <w:abstractNum w:abstractNumId="1" w15:restartNumberingAfterBreak="0">
    <w:nsid w:val="02E23642"/>
    <w:multiLevelType w:val="hybridMultilevel"/>
    <w:tmpl w:val="74EAC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F5D77"/>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709940"/>
    <w:multiLevelType w:val="hybridMultilevel"/>
    <w:tmpl w:val="00C62038"/>
    <w:lvl w:ilvl="0" w:tplc="4ADA0BE0">
      <w:start w:val="1"/>
      <w:numFmt w:val="decimal"/>
      <w:lvlText w:val="%1)"/>
      <w:lvlJc w:val="left"/>
      <w:pPr>
        <w:ind w:left="720" w:hanging="360"/>
      </w:pPr>
    </w:lvl>
    <w:lvl w:ilvl="1" w:tplc="D584CD16">
      <w:start w:val="1"/>
      <w:numFmt w:val="lowerLetter"/>
      <w:lvlText w:val="%2."/>
      <w:lvlJc w:val="left"/>
      <w:pPr>
        <w:ind w:left="1440" w:hanging="360"/>
      </w:pPr>
    </w:lvl>
    <w:lvl w:ilvl="2" w:tplc="45A2B5B0">
      <w:start w:val="1"/>
      <w:numFmt w:val="lowerRoman"/>
      <w:lvlText w:val="%3."/>
      <w:lvlJc w:val="right"/>
      <w:pPr>
        <w:ind w:left="2160" w:hanging="180"/>
      </w:pPr>
    </w:lvl>
    <w:lvl w:ilvl="3" w:tplc="AD2881BA">
      <w:start w:val="1"/>
      <w:numFmt w:val="decimal"/>
      <w:lvlText w:val="%4."/>
      <w:lvlJc w:val="left"/>
      <w:pPr>
        <w:ind w:left="2880" w:hanging="360"/>
      </w:pPr>
    </w:lvl>
    <w:lvl w:ilvl="4" w:tplc="5104989E">
      <w:start w:val="1"/>
      <w:numFmt w:val="lowerLetter"/>
      <w:lvlText w:val="%5."/>
      <w:lvlJc w:val="left"/>
      <w:pPr>
        <w:ind w:left="3600" w:hanging="360"/>
      </w:pPr>
    </w:lvl>
    <w:lvl w:ilvl="5" w:tplc="6BDAE102">
      <w:start w:val="1"/>
      <w:numFmt w:val="lowerRoman"/>
      <w:lvlText w:val="%6."/>
      <w:lvlJc w:val="right"/>
      <w:pPr>
        <w:ind w:left="4320" w:hanging="180"/>
      </w:pPr>
    </w:lvl>
    <w:lvl w:ilvl="6" w:tplc="AA783E38">
      <w:start w:val="1"/>
      <w:numFmt w:val="decimal"/>
      <w:lvlText w:val="%7."/>
      <w:lvlJc w:val="left"/>
      <w:pPr>
        <w:ind w:left="5040" w:hanging="360"/>
      </w:pPr>
    </w:lvl>
    <w:lvl w:ilvl="7" w:tplc="7E7CEF5A">
      <w:start w:val="1"/>
      <w:numFmt w:val="lowerLetter"/>
      <w:lvlText w:val="%8."/>
      <w:lvlJc w:val="left"/>
      <w:pPr>
        <w:ind w:left="5760" w:hanging="360"/>
      </w:pPr>
    </w:lvl>
    <w:lvl w:ilvl="8" w:tplc="EA869CFA">
      <w:start w:val="1"/>
      <w:numFmt w:val="lowerRoman"/>
      <w:lvlText w:val="%9."/>
      <w:lvlJc w:val="right"/>
      <w:pPr>
        <w:ind w:left="6480" w:hanging="180"/>
      </w:pPr>
    </w:lvl>
  </w:abstractNum>
  <w:abstractNum w:abstractNumId="4" w15:restartNumberingAfterBreak="0">
    <w:nsid w:val="11355E84"/>
    <w:multiLevelType w:val="hybridMultilevel"/>
    <w:tmpl w:val="F0EC2480"/>
    <w:lvl w:ilvl="0" w:tplc="930CC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A966A"/>
    <w:multiLevelType w:val="hybridMultilevel"/>
    <w:tmpl w:val="943C532A"/>
    <w:lvl w:ilvl="0" w:tplc="F82C3BA2">
      <w:start w:val="1"/>
      <w:numFmt w:val="decimal"/>
      <w:lvlText w:val="%1)"/>
      <w:lvlJc w:val="left"/>
      <w:pPr>
        <w:ind w:left="1080" w:hanging="360"/>
      </w:pPr>
    </w:lvl>
    <w:lvl w:ilvl="1" w:tplc="0C322C38">
      <w:start w:val="1"/>
      <w:numFmt w:val="lowerLetter"/>
      <w:lvlText w:val="%2."/>
      <w:lvlJc w:val="left"/>
      <w:pPr>
        <w:ind w:left="1800" w:hanging="360"/>
      </w:pPr>
    </w:lvl>
    <w:lvl w:ilvl="2" w:tplc="D3EA4D86">
      <w:start w:val="1"/>
      <w:numFmt w:val="lowerRoman"/>
      <w:lvlText w:val="%3."/>
      <w:lvlJc w:val="right"/>
      <w:pPr>
        <w:ind w:left="2520" w:hanging="180"/>
      </w:pPr>
    </w:lvl>
    <w:lvl w:ilvl="3" w:tplc="9708B9B4">
      <w:start w:val="1"/>
      <w:numFmt w:val="decimal"/>
      <w:lvlText w:val="%4."/>
      <w:lvlJc w:val="left"/>
      <w:pPr>
        <w:ind w:left="3240" w:hanging="360"/>
      </w:pPr>
    </w:lvl>
    <w:lvl w:ilvl="4" w:tplc="C5143544">
      <w:start w:val="1"/>
      <w:numFmt w:val="lowerLetter"/>
      <w:lvlText w:val="%5."/>
      <w:lvlJc w:val="left"/>
      <w:pPr>
        <w:ind w:left="3960" w:hanging="360"/>
      </w:pPr>
    </w:lvl>
    <w:lvl w:ilvl="5" w:tplc="EBEC6238">
      <w:start w:val="1"/>
      <w:numFmt w:val="lowerRoman"/>
      <w:lvlText w:val="%6."/>
      <w:lvlJc w:val="right"/>
      <w:pPr>
        <w:ind w:left="4680" w:hanging="180"/>
      </w:pPr>
    </w:lvl>
    <w:lvl w:ilvl="6" w:tplc="8CFAC10C">
      <w:start w:val="1"/>
      <w:numFmt w:val="decimal"/>
      <w:lvlText w:val="%7."/>
      <w:lvlJc w:val="left"/>
      <w:pPr>
        <w:ind w:left="5400" w:hanging="360"/>
      </w:pPr>
    </w:lvl>
    <w:lvl w:ilvl="7" w:tplc="624EB4E4">
      <w:start w:val="1"/>
      <w:numFmt w:val="lowerLetter"/>
      <w:lvlText w:val="%8."/>
      <w:lvlJc w:val="left"/>
      <w:pPr>
        <w:ind w:left="6120" w:hanging="360"/>
      </w:pPr>
    </w:lvl>
    <w:lvl w:ilvl="8" w:tplc="16C844D8">
      <w:start w:val="1"/>
      <w:numFmt w:val="lowerRoman"/>
      <w:lvlText w:val="%9."/>
      <w:lvlJc w:val="right"/>
      <w:pPr>
        <w:ind w:left="6840" w:hanging="180"/>
      </w:pPr>
    </w:lvl>
  </w:abstractNum>
  <w:abstractNum w:abstractNumId="6" w15:restartNumberingAfterBreak="0">
    <w:nsid w:val="30B80D42"/>
    <w:multiLevelType w:val="hybridMultilevel"/>
    <w:tmpl w:val="D0000618"/>
    <w:lvl w:ilvl="0" w:tplc="4009000F">
      <w:start w:val="1"/>
      <w:numFmt w:val="decimal"/>
      <w:lvlText w:val="%1."/>
      <w:lvlJc w:val="left"/>
      <w:pPr>
        <w:ind w:left="720" w:hanging="360"/>
      </w:pPr>
    </w:lvl>
    <w:lvl w:ilvl="1" w:tplc="4BE29550">
      <w:start w:val="1"/>
      <w:numFmt w:val="lowerLetter"/>
      <w:lvlText w:val="%2."/>
      <w:lvlJc w:val="left"/>
      <w:pPr>
        <w:ind w:left="1440" w:hanging="360"/>
      </w:pPr>
    </w:lvl>
    <w:lvl w:ilvl="2" w:tplc="C3EA6906">
      <w:start w:val="1"/>
      <w:numFmt w:val="lowerRoman"/>
      <w:lvlText w:val="%3."/>
      <w:lvlJc w:val="right"/>
      <w:pPr>
        <w:ind w:left="2160" w:hanging="180"/>
      </w:pPr>
    </w:lvl>
    <w:lvl w:ilvl="3" w:tplc="9AB223F6">
      <w:start w:val="1"/>
      <w:numFmt w:val="decimal"/>
      <w:lvlText w:val="%4."/>
      <w:lvlJc w:val="left"/>
      <w:pPr>
        <w:ind w:left="2880" w:hanging="360"/>
      </w:pPr>
    </w:lvl>
    <w:lvl w:ilvl="4" w:tplc="EC3664F2">
      <w:start w:val="1"/>
      <w:numFmt w:val="lowerLetter"/>
      <w:lvlText w:val="%5."/>
      <w:lvlJc w:val="left"/>
      <w:pPr>
        <w:ind w:left="3600" w:hanging="360"/>
      </w:pPr>
    </w:lvl>
    <w:lvl w:ilvl="5" w:tplc="367ECE14">
      <w:start w:val="1"/>
      <w:numFmt w:val="lowerRoman"/>
      <w:lvlText w:val="%6."/>
      <w:lvlJc w:val="right"/>
      <w:pPr>
        <w:ind w:left="4320" w:hanging="180"/>
      </w:pPr>
    </w:lvl>
    <w:lvl w:ilvl="6" w:tplc="71A07AE6">
      <w:start w:val="1"/>
      <w:numFmt w:val="decimal"/>
      <w:lvlText w:val="%7."/>
      <w:lvlJc w:val="left"/>
      <w:pPr>
        <w:ind w:left="5040" w:hanging="360"/>
      </w:pPr>
    </w:lvl>
    <w:lvl w:ilvl="7" w:tplc="6CCE793E">
      <w:start w:val="1"/>
      <w:numFmt w:val="lowerLetter"/>
      <w:lvlText w:val="%8."/>
      <w:lvlJc w:val="left"/>
      <w:pPr>
        <w:ind w:left="5760" w:hanging="360"/>
      </w:pPr>
    </w:lvl>
    <w:lvl w:ilvl="8" w:tplc="DB5011FC">
      <w:start w:val="1"/>
      <w:numFmt w:val="lowerRoman"/>
      <w:lvlText w:val="%9."/>
      <w:lvlJc w:val="right"/>
      <w:pPr>
        <w:ind w:left="6480" w:hanging="180"/>
      </w:pPr>
    </w:lvl>
  </w:abstractNum>
  <w:abstractNum w:abstractNumId="7" w15:restartNumberingAfterBreak="0">
    <w:nsid w:val="31FA3B28"/>
    <w:multiLevelType w:val="hybridMultilevel"/>
    <w:tmpl w:val="EC4002BA"/>
    <w:lvl w:ilvl="0" w:tplc="47561750">
      <w:start w:val="1"/>
      <w:numFmt w:val="decimal"/>
      <w:lvlText w:val="%1."/>
      <w:lvlJc w:val="left"/>
      <w:pPr>
        <w:ind w:left="720" w:hanging="360"/>
      </w:pPr>
    </w:lvl>
    <w:lvl w:ilvl="1" w:tplc="0409000F">
      <w:start w:val="1"/>
      <w:numFmt w:val="decimal"/>
      <w:lvlText w:val="%2."/>
      <w:lvlJc w:val="left"/>
      <w:pPr>
        <w:ind w:left="1440" w:hanging="360"/>
      </w:pPr>
    </w:lvl>
    <w:lvl w:ilvl="2" w:tplc="E4C03A1A">
      <w:start w:val="1"/>
      <w:numFmt w:val="lowerRoman"/>
      <w:lvlText w:val="%3."/>
      <w:lvlJc w:val="right"/>
      <w:pPr>
        <w:ind w:left="2160" w:hanging="180"/>
      </w:pPr>
    </w:lvl>
    <w:lvl w:ilvl="3" w:tplc="4BBE3C98">
      <w:start w:val="1"/>
      <w:numFmt w:val="decimal"/>
      <w:lvlText w:val="%4."/>
      <w:lvlJc w:val="left"/>
      <w:pPr>
        <w:ind w:left="2880" w:hanging="360"/>
      </w:pPr>
    </w:lvl>
    <w:lvl w:ilvl="4" w:tplc="E62484AA">
      <w:start w:val="1"/>
      <w:numFmt w:val="lowerLetter"/>
      <w:lvlText w:val="%5."/>
      <w:lvlJc w:val="left"/>
      <w:pPr>
        <w:ind w:left="3600" w:hanging="360"/>
      </w:pPr>
    </w:lvl>
    <w:lvl w:ilvl="5" w:tplc="D2824A98">
      <w:start w:val="1"/>
      <w:numFmt w:val="lowerRoman"/>
      <w:lvlText w:val="%6."/>
      <w:lvlJc w:val="right"/>
      <w:pPr>
        <w:ind w:left="4320" w:hanging="180"/>
      </w:pPr>
    </w:lvl>
    <w:lvl w:ilvl="6" w:tplc="2542C202">
      <w:start w:val="1"/>
      <w:numFmt w:val="decimal"/>
      <w:lvlText w:val="%7."/>
      <w:lvlJc w:val="left"/>
      <w:pPr>
        <w:ind w:left="5040" w:hanging="360"/>
      </w:pPr>
    </w:lvl>
    <w:lvl w:ilvl="7" w:tplc="4ADAFD90">
      <w:start w:val="1"/>
      <w:numFmt w:val="lowerLetter"/>
      <w:lvlText w:val="%8."/>
      <w:lvlJc w:val="left"/>
      <w:pPr>
        <w:ind w:left="5760" w:hanging="360"/>
      </w:pPr>
    </w:lvl>
    <w:lvl w:ilvl="8" w:tplc="16229C8A">
      <w:start w:val="1"/>
      <w:numFmt w:val="lowerRoman"/>
      <w:lvlText w:val="%9."/>
      <w:lvlJc w:val="right"/>
      <w:pPr>
        <w:ind w:left="6480" w:hanging="180"/>
      </w:pPr>
    </w:lvl>
  </w:abstractNum>
  <w:abstractNum w:abstractNumId="8" w15:restartNumberingAfterBreak="0">
    <w:nsid w:val="3C2D2D67"/>
    <w:multiLevelType w:val="hybridMultilevel"/>
    <w:tmpl w:val="2A66CFF4"/>
    <w:lvl w:ilvl="0" w:tplc="4CD26D96">
      <w:start w:val="1"/>
      <w:numFmt w:val="decimal"/>
      <w:lvlText w:val="●"/>
      <w:lvlJc w:val="left"/>
      <w:pPr>
        <w:ind w:left="720" w:hanging="360"/>
      </w:pPr>
    </w:lvl>
    <w:lvl w:ilvl="1" w:tplc="93628D72">
      <w:start w:val="1"/>
      <w:numFmt w:val="lowerLetter"/>
      <w:lvlText w:val="%2."/>
      <w:lvlJc w:val="left"/>
      <w:pPr>
        <w:ind w:left="1440" w:hanging="360"/>
      </w:pPr>
    </w:lvl>
    <w:lvl w:ilvl="2" w:tplc="E4D68528">
      <w:start w:val="1"/>
      <w:numFmt w:val="lowerRoman"/>
      <w:lvlText w:val="%3."/>
      <w:lvlJc w:val="right"/>
      <w:pPr>
        <w:ind w:left="2160" w:hanging="180"/>
      </w:pPr>
    </w:lvl>
    <w:lvl w:ilvl="3" w:tplc="EB142736">
      <w:start w:val="1"/>
      <w:numFmt w:val="decimal"/>
      <w:lvlText w:val="%4."/>
      <w:lvlJc w:val="left"/>
      <w:pPr>
        <w:ind w:left="2880" w:hanging="360"/>
      </w:pPr>
    </w:lvl>
    <w:lvl w:ilvl="4" w:tplc="B30A38E6">
      <w:start w:val="1"/>
      <w:numFmt w:val="lowerLetter"/>
      <w:lvlText w:val="%5."/>
      <w:lvlJc w:val="left"/>
      <w:pPr>
        <w:ind w:left="3600" w:hanging="360"/>
      </w:pPr>
    </w:lvl>
    <w:lvl w:ilvl="5" w:tplc="19F651B4">
      <w:start w:val="1"/>
      <w:numFmt w:val="lowerRoman"/>
      <w:lvlText w:val="%6."/>
      <w:lvlJc w:val="right"/>
      <w:pPr>
        <w:ind w:left="4320" w:hanging="180"/>
      </w:pPr>
    </w:lvl>
    <w:lvl w:ilvl="6" w:tplc="C87A821A">
      <w:start w:val="1"/>
      <w:numFmt w:val="decimal"/>
      <w:lvlText w:val="%7."/>
      <w:lvlJc w:val="left"/>
      <w:pPr>
        <w:ind w:left="5040" w:hanging="360"/>
      </w:pPr>
    </w:lvl>
    <w:lvl w:ilvl="7" w:tplc="8B00004E">
      <w:start w:val="1"/>
      <w:numFmt w:val="lowerLetter"/>
      <w:lvlText w:val="%8."/>
      <w:lvlJc w:val="left"/>
      <w:pPr>
        <w:ind w:left="5760" w:hanging="360"/>
      </w:pPr>
    </w:lvl>
    <w:lvl w:ilvl="8" w:tplc="2C563A84">
      <w:start w:val="1"/>
      <w:numFmt w:val="lowerRoman"/>
      <w:lvlText w:val="%9."/>
      <w:lvlJc w:val="right"/>
      <w:pPr>
        <w:ind w:left="6480" w:hanging="180"/>
      </w:pPr>
    </w:lvl>
  </w:abstractNum>
  <w:abstractNum w:abstractNumId="9" w15:restartNumberingAfterBreak="0">
    <w:nsid w:val="3C4D2AAD"/>
    <w:multiLevelType w:val="hybridMultilevel"/>
    <w:tmpl w:val="742E7428"/>
    <w:lvl w:ilvl="0" w:tplc="7B9A443C">
      <w:start w:val="1"/>
      <w:numFmt w:val="decimal"/>
      <w:lvlText w:val="%1)"/>
      <w:lvlJc w:val="left"/>
      <w:pPr>
        <w:ind w:left="720" w:hanging="360"/>
      </w:pPr>
    </w:lvl>
    <w:lvl w:ilvl="1" w:tplc="47223F2A">
      <w:start w:val="1"/>
      <w:numFmt w:val="lowerLetter"/>
      <w:lvlText w:val="%2."/>
      <w:lvlJc w:val="left"/>
      <w:pPr>
        <w:ind w:left="1440" w:hanging="360"/>
      </w:pPr>
    </w:lvl>
    <w:lvl w:ilvl="2" w:tplc="8B386E8A">
      <w:start w:val="1"/>
      <w:numFmt w:val="lowerRoman"/>
      <w:lvlText w:val="%3."/>
      <w:lvlJc w:val="right"/>
      <w:pPr>
        <w:ind w:left="2160" w:hanging="180"/>
      </w:pPr>
    </w:lvl>
    <w:lvl w:ilvl="3" w:tplc="24DED33E">
      <w:start w:val="1"/>
      <w:numFmt w:val="decimal"/>
      <w:lvlText w:val="%4."/>
      <w:lvlJc w:val="left"/>
      <w:pPr>
        <w:ind w:left="2880" w:hanging="360"/>
      </w:pPr>
    </w:lvl>
    <w:lvl w:ilvl="4" w:tplc="AEEE64AA">
      <w:start w:val="1"/>
      <w:numFmt w:val="lowerLetter"/>
      <w:lvlText w:val="%5."/>
      <w:lvlJc w:val="left"/>
      <w:pPr>
        <w:ind w:left="3600" w:hanging="360"/>
      </w:pPr>
    </w:lvl>
    <w:lvl w:ilvl="5" w:tplc="614C0F28">
      <w:start w:val="1"/>
      <w:numFmt w:val="lowerRoman"/>
      <w:lvlText w:val="%6."/>
      <w:lvlJc w:val="right"/>
      <w:pPr>
        <w:ind w:left="4320" w:hanging="180"/>
      </w:pPr>
    </w:lvl>
    <w:lvl w:ilvl="6" w:tplc="AC8CF4C4">
      <w:start w:val="1"/>
      <w:numFmt w:val="decimal"/>
      <w:lvlText w:val="%7."/>
      <w:lvlJc w:val="left"/>
      <w:pPr>
        <w:ind w:left="5040" w:hanging="360"/>
      </w:pPr>
    </w:lvl>
    <w:lvl w:ilvl="7" w:tplc="BD5C1D12">
      <w:start w:val="1"/>
      <w:numFmt w:val="lowerLetter"/>
      <w:lvlText w:val="%8."/>
      <w:lvlJc w:val="left"/>
      <w:pPr>
        <w:ind w:left="5760" w:hanging="360"/>
      </w:pPr>
    </w:lvl>
    <w:lvl w:ilvl="8" w:tplc="A1083E20">
      <w:start w:val="1"/>
      <w:numFmt w:val="lowerRoman"/>
      <w:lvlText w:val="%9."/>
      <w:lvlJc w:val="right"/>
      <w:pPr>
        <w:ind w:left="6480" w:hanging="180"/>
      </w:pPr>
    </w:lvl>
  </w:abstractNum>
  <w:abstractNum w:abstractNumId="10" w15:restartNumberingAfterBreak="0">
    <w:nsid w:val="4886F575"/>
    <w:multiLevelType w:val="hybridMultilevel"/>
    <w:tmpl w:val="7BFA855A"/>
    <w:lvl w:ilvl="0" w:tplc="758E639A">
      <w:start w:val="1"/>
      <w:numFmt w:val="bullet"/>
      <w:lvlText w:val=""/>
      <w:lvlJc w:val="left"/>
      <w:pPr>
        <w:ind w:left="720" w:hanging="360"/>
      </w:pPr>
      <w:rPr>
        <w:rFonts w:ascii="Symbol" w:hAnsi="Symbol" w:hint="default"/>
      </w:rPr>
    </w:lvl>
    <w:lvl w:ilvl="1" w:tplc="8DC0915A">
      <w:start w:val="1"/>
      <w:numFmt w:val="bullet"/>
      <w:lvlText w:val="o"/>
      <w:lvlJc w:val="left"/>
      <w:pPr>
        <w:ind w:left="1440" w:hanging="360"/>
      </w:pPr>
      <w:rPr>
        <w:rFonts w:ascii="Courier New" w:hAnsi="Courier New" w:hint="default"/>
      </w:rPr>
    </w:lvl>
    <w:lvl w:ilvl="2" w:tplc="C63450C6">
      <w:start w:val="1"/>
      <w:numFmt w:val="bullet"/>
      <w:lvlText w:val=""/>
      <w:lvlJc w:val="left"/>
      <w:pPr>
        <w:ind w:left="2160" w:hanging="360"/>
      </w:pPr>
      <w:rPr>
        <w:rFonts w:ascii="Wingdings" w:hAnsi="Wingdings" w:hint="default"/>
      </w:rPr>
    </w:lvl>
    <w:lvl w:ilvl="3" w:tplc="13E81E40">
      <w:start w:val="1"/>
      <w:numFmt w:val="bullet"/>
      <w:lvlText w:val=""/>
      <w:lvlJc w:val="left"/>
      <w:pPr>
        <w:ind w:left="2880" w:hanging="360"/>
      </w:pPr>
      <w:rPr>
        <w:rFonts w:ascii="Symbol" w:hAnsi="Symbol" w:hint="default"/>
      </w:rPr>
    </w:lvl>
    <w:lvl w:ilvl="4" w:tplc="D618CE28">
      <w:start w:val="1"/>
      <w:numFmt w:val="bullet"/>
      <w:lvlText w:val="o"/>
      <w:lvlJc w:val="left"/>
      <w:pPr>
        <w:ind w:left="3600" w:hanging="360"/>
      </w:pPr>
      <w:rPr>
        <w:rFonts w:ascii="Courier New" w:hAnsi="Courier New" w:hint="default"/>
      </w:rPr>
    </w:lvl>
    <w:lvl w:ilvl="5" w:tplc="7F007F32">
      <w:start w:val="1"/>
      <w:numFmt w:val="bullet"/>
      <w:lvlText w:val=""/>
      <w:lvlJc w:val="left"/>
      <w:pPr>
        <w:ind w:left="4320" w:hanging="360"/>
      </w:pPr>
      <w:rPr>
        <w:rFonts w:ascii="Wingdings" w:hAnsi="Wingdings" w:hint="default"/>
      </w:rPr>
    </w:lvl>
    <w:lvl w:ilvl="6" w:tplc="01E4FD46">
      <w:start w:val="1"/>
      <w:numFmt w:val="bullet"/>
      <w:lvlText w:val=""/>
      <w:lvlJc w:val="left"/>
      <w:pPr>
        <w:ind w:left="5040" w:hanging="360"/>
      </w:pPr>
      <w:rPr>
        <w:rFonts w:ascii="Symbol" w:hAnsi="Symbol" w:hint="default"/>
      </w:rPr>
    </w:lvl>
    <w:lvl w:ilvl="7" w:tplc="08808174">
      <w:start w:val="1"/>
      <w:numFmt w:val="bullet"/>
      <w:lvlText w:val="o"/>
      <w:lvlJc w:val="left"/>
      <w:pPr>
        <w:ind w:left="5760" w:hanging="360"/>
      </w:pPr>
      <w:rPr>
        <w:rFonts w:ascii="Courier New" w:hAnsi="Courier New" w:hint="default"/>
      </w:rPr>
    </w:lvl>
    <w:lvl w:ilvl="8" w:tplc="D25E0264">
      <w:start w:val="1"/>
      <w:numFmt w:val="bullet"/>
      <w:lvlText w:val=""/>
      <w:lvlJc w:val="left"/>
      <w:pPr>
        <w:ind w:left="6480" w:hanging="360"/>
      </w:pPr>
      <w:rPr>
        <w:rFonts w:ascii="Wingdings" w:hAnsi="Wingdings" w:hint="default"/>
      </w:rPr>
    </w:lvl>
  </w:abstractNum>
  <w:abstractNum w:abstractNumId="11" w15:restartNumberingAfterBreak="0">
    <w:nsid w:val="59FCEEE2"/>
    <w:multiLevelType w:val="hybridMultilevel"/>
    <w:tmpl w:val="C7EAD01C"/>
    <w:lvl w:ilvl="0" w:tplc="7DB05DFE">
      <w:start w:val="1"/>
      <w:numFmt w:val="decimal"/>
      <w:lvlText w:val="%1."/>
      <w:lvlJc w:val="left"/>
      <w:pPr>
        <w:ind w:left="720" w:hanging="360"/>
      </w:pPr>
    </w:lvl>
    <w:lvl w:ilvl="1" w:tplc="54C80D3C">
      <w:start w:val="1"/>
      <w:numFmt w:val="lowerLetter"/>
      <w:lvlText w:val="%2."/>
      <w:lvlJc w:val="left"/>
      <w:pPr>
        <w:ind w:left="1440" w:hanging="360"/>
      </w:pPr>
    </w:lvl>
    <w:lvl w:ilvl="2" w:tplc="2CF65FA2">
      <w:start w:val="1"/>
      <w:numFmt w:val="lowerRoman"/>
      <w:lvlText w:val="%3."/>
      <w:lvlJc w:val="right"/>
      <w:pPr>
        <w:ind w:left="2160" w:hanging="180"/>
      </w:pPr>
    </w:lvl>
    <w:lvl w:ilvl="3" w:tplc="1E7AA6A4">
      <w:start w:val="1"/>
      <w:numFmt w:val="decimal"/>
      <w:lvlText w:val="%4."/>
      <w:lvlJc w:val="left"/>
      <w:pPr>
        <w:ind w:left="2880" w:hanging="360"/>
      </w:pPr>
    </w:lvl>
    <w:lvl w:ilvl="4" w:tplc="70A03C56">
      <w:start w:val="1"/>
      <w:numFmt w:val="lowerLetter"/>
      <w:lvlText w:val="%5."/>
      <w:lvlJc w:val="left"/>
      <w:pPr>
        <w:ind w:left="3600" w:hanging="360"/>
      </w:pPr>
    </w:lvl>
    <w:lvl w:ilvl="5" w:tplc="FEF813A2">
      <w:start w:val="1"/>
      <w:numFmt w:val="lowerRoman"/>
      <w:lvlText w:val="%6."/>
      <w:lvlJc w:val="right"/>
      <w:pPr>
        <w:ind w:left="4320" w:hanging="180"/>
      </w:pPr>
    </w:lvl>
    <w:lvl w:ilvl="6" w:tplc="A7F26F28">
      <w:start w:val="1"/>
      <w:numFmt w:val="decimal"/>
      <w:lvlText w:val="%7."/>
      <w:lvlJc w:val="left"/>
      <w:pPr>
        <w:ind w:left="5040" w:hanging="360"/>
      </w:pPr>
    </w:lvl>
    <w:lvl w:ilvl="7" w:tplc="DC9CD982">
      <w:start w:val="1"/>
      <w:numFmt w:val="lowerLetter"/>
      <w:lvlText w:val="%8."/>
      <w:lvlJc w:val="left"/>
      <w:pPr>
        <w:ind w:left="5760" w:hanging="360"/>
      </w:pPr>
    </w:lvl>
    <w:lvl w:ilvl="8" w:tplc="E708B8B0">
      <w:start w:val="1"/>
      <w:numFmt w:val="lowerRoman"/>
      <w:lvlText w:val="%9."/>
      <w:lvlJc w:val="right"/>
      <w:pPr>
        <w:ind w:left="6480" w:hanging="180"/>
      </w:pPr>
    </w:lvl>
  </w:abstractNum>
  <w:abstractNum w:abstractNumId="12" w15:restartNumberingAfterBreak="0">
    <w:nsid w:val="62DD6E70"/>
    <w:multiLevelType w:val="hybridMultilevel"/>
    <w:tmpl w:val="5328AE3E"/>
    <w:lvl w:ilvl="0" w:tplc="1A3AAB76">
      <w:start w:val="1"/>
      <w:numFmt w:val="decimal"/>
      <w:lvlText w:val="●"/>
      <w:lvlJc w:val="left"/>
      <w:pPr>
        <w:ind w:left="720" w:hanging="360"/>
      </w:pPr>
    </w:lvl>
    <w:lvl w:ilvl="1" w:tplc="7AACA77C">
      <w:start w:val="1"/>
      <w:numFmt w:val="lowerLetter"/>
      <w:lvlText w:val="%2."/>
      <w:lvlJc w:val="left"/>
      <w:pPr>
        <w:ind w:left="1440" w:hanging="360"/>
      </w:pPr>
    </w:lvl>
    <w:lvl w:ilvl="2" w:tplc="C9C65A8E">
      <w:start w:val="1"/>
      <w:numFmt w:val="lowerRoman"/>
      <w:lvlText w:val="%3."/>
      <w:lvlJc w:val="right"/>
      <w:pPr>
        <w:ind w:left="2160" w:hanging="180"/>
      </w:pPr>
    </w:lvl>
    <w:lvl w:ilvl="3" w:tplc="7958BDE2">
      <w:start w:val="1"/>
      <w:numFmt w:val="decimal"/>
      <w:lvlText w:val="%4."/>
      <w:lvlJc w:val="left"/>
      <w:pPr>
        <w:ind w:left="2880" w:hanging="360"/>
      </w:pPr>
    </w:lvl>
    <w:lvl w:ilvl="4" w:tplc="2CE849B6">
      <w:start w:val="1"/>
      <w:numFmt w:val="lowerLetter"/>
      <w:lvlText w:val="%5."/>
      <w:lvlJc w:val="left"/>
      <w:pPr>
        <w:ind w:left="3600" w:hanging="360"/>
      </w:pPr>
    </w:lvl>
    <w:lvl w:ilvl="5" w:tplc="4AA874AC">
      <w:start w:val="1"/>
      <w:numFmt w:val="lowerRoman"/>
      <w:lvlText w:val="%6."/>
      <w:lvlJc w:val="right"/>
      <w:pPr>
        <w:ind w:left="4320" w:hanging="180"/>
      </w:pPr>
    </w:lvl>
    <w:lvl w:ilvl="6" w:tplc="8EDADD00">
      <w:start w:val="1"/>
      <w:numFmt w:val="decimal"/>
      <w:lvlText w:val="%7."/>
      <w:lvlJc w:val="left"/>
      <w:pPr>
        <w:ind w:left="5040" w:hanging="360"/>
      </w:pPr>
    </w:lvl>
    <w:lvl w:ilvl="7" w:tplc="FBEAE346">
      <w:start w:val="1"/>
      <w:numFmt w:val="lowerLetter"/>
      <w:lvlText w:val="%8."/>
      <w:lvlJc w:val="left"/>
      <w:pPr>
        <w:ind w:left="5760" w:hanging="360"/>
      </w:pPr>
    </w:lvl>
    <w:lvl w:ilvl="8" w:tplc="96689E90">
      <w:start w:val="1"/>
      <w:numFmt w:val="lowerRoman"/>
      <w:lvlText w:val="%9."/>
      <w:lvlJc w:val="right"/>
      <w:pPr>
        <w:ind w:left="6480" w:hanging="180"/>
      </w:pPr>
    </w:lvl>
  </w:abstractNum>
  <w:abstractNum w:abstractNumId="13" w15:restartNumberingAfterBreak="0">
    <w:nsid w:val="67846B0D"/>
    <w:multiLevelType w:val="hybridMultilevel"/>
    <w:tmpl w:val="07A6BDF0"/>
    <w:lvl w:ilvl="0" w:tplc="16341916">
      <w:start w:val="1"/>
      <w:numFmt w:val="decimal"/>
      <w:lvlText w:val="5)"/>
      <w:lvlJc w:val="left"/>
      <w:pPr>
        <w:ind w:left="720" w:hanging="360"/>
      </w:pPr>
    </w:lvl>
    <w:lvl w:ilvl="1" w:tplc="D32AA9C8">
      <w:start w:val="1"/>
      <w:numFmt w:val="lowerLetter"/>
      <w:lvlText w:val="%2."/>
      <w:lvlJc w:val="left"/>
      <w:pPr>
        <w:ind w:left="1440" w:hanging="360"/>
      </w:pPr>
    </w:lvl>
    <w:lvl w:ilvl="2" w:tplc="FF08746E">
      <w:start w:val="1"/>
      <w:numFmt w:val="lowerRoman"/>
      <w:lvlText w:val="%3."/>
      <w:lvlJc w:val="right"/>
      <w:pPr>
        <w:ind w:left="2160" w:hanging="180"/>
      </w:pPr>
    </w:lvl>
    <w:lvl w:ilvl="3" w:tplc="35BCCE2A">
      <w:start w:val="1"/>
      <w:numFmt w:val="decimal"/>
      <w:lvlText w:val="%4."/>
      <w:lvlJc w:val="left"/>
      <w:pPr>
        <w:ind w:left="2880" w:hanging="360"/>
      </w:pPr>
    </w:lvl>
    <w:lvl w:ilvl="4" w:tplc="BFDA93FE">
      <w:start w:val="1"/>
      <w:numFmt w:val="lowerLetter"/>
      <w:lvlText w:val="%5."/>
      <w:lvlJc w:val="left"/>
      <w:pPr>
        <w:ind w:left="3600" w:hanging="360"/>
      </w:pPr>
    </w:lvl>
    <w:lvl w:ilvl="5" w:tplc="DDE8A4A4">
      <w:start w:val="1"/>
      <w:numFmt w:val="lowerRoman"/>
      <w:lvlText w:val="%6."/>
      <w:lvlJc w:val="right"/>
      <w:pPr>
        <w:ind w:left="4320" w:hanging="180"/>
      </w:pPr>
    </w:lvl>
    <w:lvl w:ilvl="6" w:tplc="C0CCC8D6">
      <w:start w:val="1"/>
      <w:numFmt w:val="decimal"/>
      <w:lvlText w:val="%7."/>
      <w:lvlJc w:val="left"/>
      <w:pPr>
        <w:ind w:left="5040" w:hanging="360"/>
      </w:pPr>
    </w:lvl>
    <w:lvl w:ilvl="7" w:tplc="3938819C">
      <w:start w:val="1"/>
      <w:numFmt w:val="lowerLetter"/>
      <w:lvlText w:val="%8."/>
      <w:lvlJc w:val="left"/>
      <w:pPr>
        <w:ind w:left="5760" w:hanging="360"/>
      </w:pPr>
    </w:lvl>
    <w:lvl w:ilvl="8" w:tplc="CEC84404">
      <w:start w:val="1"/>
      <w:numFmt w:val="lowerRoman"/>
      <w:lvlText w:val="%9."/>
      <w:lvlJc w:val="right"/>
      <w:pPr>
        <w:ind w:left="6480" w:hanging="180"/>
      </w:pPr>
    </w:lvl>
  </w:abstractNum>
  <w:abstractNum w:abstractNumId="14" w15:restartNumberingAfterBreak="0">
    <w:nsid w:val="6BA44D8B"/>
    <w:multiLevelType w:val="hybridMultilevel"/>
    <w:tmpl w:val="3F9CCB24"/>
    <w:lvl w:ilvl="0" w:tplc="DEF02A60">
      <w:start w:val="1"/>
      <w:numFmt w:val="decimal"/>
      <w:lvlText w:val="●"/>
      <w:lvlJc w:val="left"/>
      <w:pPr>
        <w:ind w:left="720" w:hanging="360"/>
      </w:pPr>
    </w:lvl>
    <w:lvl w:ilvl="1" w:tplc="E9945E64">
      <w:start w:val="1"/>
      <w:numFmt w:val="lowerLetter"/>
      <w:lvlText w:val="%2."/>
      <w:lvlJc w:val="left"/>
      <w:pPr>
        <w:ind w:left="1440" w:hanging="360"/>
      </w:pPr>
    </w:lvl>
    <w:lvl w:ilvl="2" w:tplc="96141D4C">
      <w:start w:val="1"/>
      <w:numFmt w:val="lowerRoman"/>
      <w:lvlText w:val="%3."/>
      <w:lvlJc w:val="right"/>
      <w:pPr>
        <w:ind w:left="2160" w:hanging="180"/>
      </w:pPr>
    </w:lvl>
    <w:lvl w:ilvl="3" w:tplc="67D2390C">
      <w:start w:val="1"/>
      <w:numFmt w:val="decimal"/>
      <w:lvlText w:val="%4."/>
      <w:lvlJc w:val="left"/>
      <w:pPr>
        <w:ind w:left="2880" w:hanging="360"/>
      </w:pPr>
    </w:lvl>
    <w:lvl w:ilvl="4" w:tplc="03E22DF0">
      <w:start w:val="1"/>
      <w:numFmt w:val="lowerLetter"/>
      <w:lvlText w:val="%5."/>
      <w:lvlJc w:val="left"/>
      <w:pPr>
        <w:ind w:left="3600" w:hanging="360"/>
      </w:pPr>
    </w:lvl>
    <w:lvl w:ilvl="5" w:tplc="C8A63CBA">
      <w:start w:val="1"/>
      <w:numFmt w:val="lowerRoman"/>
      <w:lvlText w:val="%6."/>
      <w:lvlJc w:val="right"/>
      <w:pPr>
        <w:ind w:left="4320" w:hanging="180"/>
      </w:pPr>
    </w:lvl>
    <w:lvl w:ilvl="6" w:tplc="2EEA10D2">
      <w:start w:val="1"/>
      <w:numFmt w:val="decimal"/>
      <w:lvlText w:val="%7."/>
      <w:lvlJc w:val="left"/>
      <w:pPr>
        <w:ind w:left="5040" w:hanging="360"/>
      </w:pPr>
    </w:lvl>
    <w:lvl w:ilvl="7" w:tplc="C1CC3E38">
      <w:start w:val="1"/>
      <w:numFmt w:val="lowerLetter"/>
      <w:lvlText w:val="%8."/>
      <w:lvlJc w:val="left"/>
      <w:pPr>
        <w:ind w:left="5760" w:hanging="360"/>
      </w:pPr>
    </w:lvl>
    <w:lvl w:ilvl="8" w:tplc="74AC69BA">
      <w:start w:val="1"/>
      <w:numFmt w:val="lowerRoman"/>
      <w:lvlText w:val="%9."/>
      <w:lvlJc w:val="right"/>
      <w:pPr>
        <w:ind w:left="6480" w:hanging="180"/>
      </w:pPr>
    </w:lvl>
  </w:abstractNum>
  <w:abstractNum w:abstractNumId="15" w15:restartNumberingAfterBreak="0">
    <w:nsid w:val="70C427AD"/>
    <w:multiLevelType w:val="hybridMultilevel"/>
    <w:tmpl w:val="E4C4B884"/>
    <w:lvl w:ilvl="0" w:tplc="4B0C5D72">
      <w:start w:val="1"/>
      <w:numFmt w:val="decimal"/>
      <w:lvlText w:val="%1)"/>
      <w:lvlJc w:val="left"/>
      <w:pPr>
        <w:ind w:left="720" w:hanging="360"/>
      </w:pPr>
    </w:lvl>
    <w:lvl w:ilvl="1" w:tplc="5DA86B98">
      <w:start w:val="1"/>
      <w:numFmt w:val="lowerLetter"/>
      <w:lvlText w:val="%2."/>
      <w:lvlJc w:val="left"/>
      <w:pPr>
        <w:ind w:left="1440" w:hanging="360"/>
      </w:pPr>
    </w:lvl>
    <w:lvl w:ilvl="2" w:tplc="22AC9B44">
      <w:start w:val="1"/>
      <w:numFmt w:val="lowerRoman"/>
      <w:lvlText w:val="%3."/>
      <w:lvlJc w:val="right"/>
      <w:pPr>
        <w:ind w:left="2160" w:hanging="180"/>
      </w:pPr>
    </w:lvl>
    <w:lvl w:ilvl="3" w:tplc="EDCE7AE6">
      <w:start w:val="1"/>
      <w:numFmt w:val="decimal"/>
      <w:lvlText w:val="%4."/>
      <w:lvlJc w:val="left"/>
      <w:pPr>
        <w:ind w:left="2880" w:hanging="360"/>
      </w:pPr>
    </w:lvl>
    <w:lvl w:ilvl="4" w:tplc="48509A62">
      <w:start w:val="1"/>
      <w:numFmt w:val="lowerLetter"/>
      <w:lvlText w:val="%5."/>
      <w:lvlJc w:val="left"/>
      <w:pPr>
        <w:ind w:left="3600" w:hanging="360"/>
      </w:pPr>
    </w:lvl>
    <w:lvl w:ilvl="5" w:tplc="1F60F876">
      <w:start w:val="1"/>
      <w:numFmt w:val="lowerRoman"/>
      <w:lvlText w:val="%6."/>
      <w:lvlJc w:val="right"/>
      <w:pPr>
        <w:ind w:left="4320" w:hanging="180"/>
      </w:pPr>
    </w:lvl>
    <w:lvl w:ilvl="6" w:tplc="91DE80B0">
      <w:start w:val="1"/>
      <w:numFmt w:val="decimal"/>
      <w:lvlText w:val="%7."/>
      <w:lvlJc w:val="left"/>
      <w:pPr>
        <w:ind w:left="5040" w:hanging="360"/>
      </w:pPr>
    </w:lvl>
    <w:lvl w:ilvl="7" w:tplc="589A85EC">
      <w:start w:val="1"/>
      <w:numFmt w:val="lowerLetter"/>
      <w:lvlText w:val="%8."/>
      <w:lvlJc w:val="left"/>
      <w:pPr>
        <w:ind w:left="5760" w:hanging="360"/>
      </w:pPr>
    </w:lvl>
    <w:lvl w:ilvl="8" w:tplc="1CE83236">
      <w:start w:val="1"/>
      <w:numFmt w:val="lowerRoman"/>
      <w:lvlText w:val="%9."/>
      <w:lvlJc w:val="right"/>
      <w:pPr>
        <w:ind w:left="6480" w:hanging="180"/>
      </w:pPr>
    </w:lvl>
  </w:abstractNum>
  <w:num w:numId="1" w16cid:durableId="2062626794">
    <w:abstractNumId w:val="6"/>
  </w:num>
  <w:num w:numId="2" w16cid:durableId="908884730">
    <w:abstractNumId w:val="5"/>
  </w:num>
  <w:num w:numId="3" w16cid:durableId="1665548542">
    <w:abstractNumId w:val="10"/>
  </w:num>
  <w:num w:numId="4" w16cid:durableId="1511678021">
    <w:abstractNumId w:val="3"/>
  </w:num>
  <w:num w:numId="5" w16cid:durableId="595984450">
    <w:abstractNumId w:val="7"/>
  </w:num>
  <w:num w:numId="6" w16cid:durableId="1387990722">
    <w:abstractNumId w:val="13"/>
  </w:num>
  <w:num w:numId="7" w16cid:durableId="1362633538">
    <w:abstractNumId w:val="11"/>
  </w:num>
  <w:num w:numId="8" w16cid:durableId="871921543">
    <w:abstractNumId w:val="9"/>
  </w:num>
  <w:num w:numId="9" w16cid:durableId="1491796173">
    <w:abstractNumId w:val="15"/>
  </w:num>
  <w:num w:numId="10" w16cid:durableId="548690388">
    <w:abstractNumId w:val="0"/>
  </w:num>
  <w:num w:numId="11" w16cid:durableId="194654768">
    <w:abstractNumId w:val="12"/>
  </w:num>
  <w:num w:numId="12" w16cid:durableId="1233855261">
    <w:abstractNumId w:val="14"/>
  </w:num>
  <w:num w:numId="13" w16cid:durableId="1142041452">
    <w:abstractNumId w:val="8"/>
  </w:num>
  <w:num w:numId="14" w16cid:durableId="2094467954">
    <w:abstractNumId w:val="2"/>
  </w:num>
  <w:num w:numId="15" w16cid:durableId="175656992">
    <w:abstractNumId w:val="4"/>
  </w:num>
  <w:num w:numId="16" w16cid:durableId="1407654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xt7S0NLA0NzAytbRQ0lEKTi0uzszPAykwqgUApnHYRSwAAAA="/>
  </w:docVars>
  <w:rsids>
    <w:rsidRoot w:val="72E90EF1"/>
    <w:rsid w:val="000021DC"/>
    <w:rsid w:val="000064CB"/>
    <w:rsid w:val="00064248"/>
    <w:rsid w:val="000B20FC"/>
    <w:rsid w:val="000B44D7"/>
    <w:rsid w:val="000C1D21"/>
    <w:rsid w:val="000C5B38"/>
    <w:rsid w:val="000F5C54"/>
    <w:rsid w:val="001029CB"/>
    <w:rsid w:val="00114F5C"/>
    <w:rsid w:val="00115721"/>
    <w:rsid w:val="00141319"/>
    <w:rsid w:val="001537D3"/>
    <w:rsid w:val="00157AF1"/>
    <w:rsid w:val="00184C9C"/>
    <w:rsid w:val="00196E6E"/>
    <w:rsid w:val="001A49A9"/>
    <w:rsid w:val="001B62FC"/>
    <w:rsid w:val="001B690C"/>
    <w:rsid w:val="001F70B1"/>
    <w:rsid w:val="00225DD1"/>
    <w:rsid w:val="0023156B"/>
    <w:rsid w:val="00232455"/>
    <w:rsid w:val="00234F7E"/>
    <w:rsid w:val="00255B0D"/>
    <w:rsid w:val="00291753"/>
    <w:rsid w:val="0029237C"/>
    <w:rsid w:val="002C6D6C"/>
    <w:rsid w:val="003A3546"/>
    <w:rsid w:val="003A49FB"/>
    <w:rsid w:val="003B73C2"/>
    <w:rsid w:val="003F4232"/>
    <w:rsid w:val="003F4656"/>
    <w:rsid w:val="003F4BFB"/>
    <w:rsid w:val="003F569A"/>
    <w:rsid w:val="00412FE6"/>
    <w:rsid w:val="004253BB"/>
    <w:rsid w:val="00453808"/>
    <w:rsid w:val="004E45D8"/>
    <w:rsid w:val="005102BC"/>
    <w:rsid w:val="005108F4"/>
    <w:rsid w:val="00547C59"/>
    <w:rsid w:val="00553CA9"/>
    <w:rsid w:val="0056743E"/>
    <w:rsid w:val="0058286D"/>
    <w:rsid w:val="005E542F"/>
    <w:rsid w:val="006036C4"/>
    <w:rsid w:val="006A73B9"/>
    <w:rsid w:val="00703325"/>
    <w:rsid w:val="0072051E"/>
    <w:rsid w:val="0074087C"/>
    <w:rsid w:val="00757D76"/>
    <w:rsid w:val="00780144"/>
    <w:rsid w:val="007C5DE9"/>
    <w:rsid w:val="007E38DE"/>
    <w:rsid w:val="008A123C"/>
    <w:rsid w:val="008C3C85"/>
    <w:rsid w:val="008D0A4A"/>
    <w:rsid w:val="008E117E"/>
    <w:rsid w:val="00902D72"/>
    <w:rsid w:val="00905EA1"/>
    <w:rsid w:val="00911373"/>
    <w:rsid w:val="009222E3"/>
    <w:rsid w:val="009458A8"/>
    <w:rsid w:val="00963316"/>
    <w:rsid w:val="00974533"/>
    <w:rsid w:val="00986354"/>
    <w:rsid w:val="00992022"/>
    <w:rsid w:val="009B0667"/>
    <w:rsid w:val="009B7623"/>
    <w:rsid w:val="009C2DDE"/>
    <w:rsid w:val="009E5E32"/>
    <w:rsid w:val="00A3253E"/>
    <w:rsid w:val="00A46C19"/>
    <w:rsid w:val="00A70C2D"/>
    <w:rsid w:val="00A738B5"/>
    <w:rsid w:val="00A945B4"/>
    <w:rsid w:val="00A9652E"/>
    <w:rsid w:val="00ACBE4E"/>
    <w:rsid w:val="00B132BE"/>
    <w:rsid w:val="00B166B0"/>
    <w:rsid w:val="00B17CA3"/>
    <w:rsid w:val="00B34754"/>
    <w:rsid w:val="00B56336"/>
    <w:rsid w:val="00B6072B"/>
    <w:rsid w:val="00B71819"/>
    <w:rsid w:val="00B72EDD"/>
    <w:rsid w:val="00B85C0B"/>
    <w:rsid w:val="00BC1673"/>
    <w:rsid w:val="00C43D75"/>
    <w:rsid w:val="00C640B3"/>
    <w:rsid w:val="00C64125"/>
    <w:rsid w:val="00CA4709"/>
    <w:rsid w:val="00CB0915"/>
    <w:rsid w:val="00CB2DA8"/>
    <w:rsid w:val="00CC7CF9"/>
    <w:rsid w:val="00CF3156"/>
    <w:rsid w:val="00D12909"/>
    <w:rsid w:val="00D47600"/>
    <w:rsid w:val="00D83F23"/>
    <w:rsid w:val="00DC6CF2"/>
    <w:rsid w:val="00DF0DC2"/>
    <w:rsid w:val="00E14315"/>
    <w:rsid w:val="00E25ECF"/>
    <w:rsid w:val="00E54BF4"/>
    <w:rsid w:val="00ED4113"/>
    <w:rsid w:val="00ED7094"/>
    <w:rsid w:val="00F01730"/>
    <w:rsid w:val="00F26B05"/>
    <w:rsid w:val="00F3001F"/>
    <w:rsid w:val="00F630D2"/>
    <w:rsid w:val="00F66EA2"/>
    <w:rsid w:val="00F7157A"/>
    <w:rsid w:val="00F843D1"/>
    <w:rsid w:val="00F86D40"/>
    <w:rsid w:val="00F903CF"/>
    <w:rsid w:val="00F92D24"/>
    <w:rsid w:val="00FD7EA2"/>
    <w:rsid w:val="012CD02B"/>
    <w:rsid w:val="013DC6B5"/>
    <w:rsid w:val="014AA7EF"/>
    <w:rsid w:val="01536488"/>
    <w:rsid w:val="0162518C"/>
    <w:rsid w:val="02A7C63C"/>
    <w:rsid w:val="02C711A1"/>
    <w:rsid w:val="0303E6D7"/>
    <w:rsid w:val="03394CD4"/>
    <w:rsid w:val="03683045"/>
    <w:rsid w:val="03D68EB1"/>
    <w:rsid w:val="04402629"/>
    <w:rsid w:val="046758AA"/>
    <w:rsid w:val="047027E2"/>
    <w:rsid w:val="047E4DBC"/>
    <w:rsid w:val="0495875B"/>
    <w:rsid w:val="054916FB"/>
    <w:rsid w:val="059DEABE"/>
    <w:rsid w:val="05A05FDB"/>
    <w:rsid w:val="05AF9FD7"/>
    <w:rsid w:val="05E88240"/>
    <w:rsid w:val="05F38C6A"/>
    <w:rsid w:val="0693CE84"/>
    <w:rsid w:val="06F1E9CC"/>
    <w:rsid w:val="06F64BD7"/>
    <w:rsid w:val="074352CD"/>
    <w:rsid w:val="0772C3E4"/>
    <w:rsid w:val="07BA6687"/>
    <w:rsid w:val="07CF459A"/>
    <w:rsid w:val="07D0B694"/>
    <w:rsid w:val="08485C35"/>
    <w:rsid w:val="08581CD5"/>
    <w:rsid w:val="088D48B5"/>
    <w:rsid w:val="08E512D0"/>
    <w:rsid w:val="09369FEE"/>
    <w:rsid w:val="0939E781"/>
    <w:rsid w:val="093D30F1"/>
    <w:rsid w:val="09748F12"/>
    <w:rsid w:val="09A0D5B0"/>
    <w:rsid w:val="09C68E4C"/>
    <w:rsid w:val="09D42880"/>
    <w:rsid w:val="0A231E41"/>
    <w:rsid w:val="0A410D3B"/>
    <w:rsid w:val="0ACBB22C"/>
    <w:rsid w:val="0B353716"/>
    <w:rsid w:val="0B6E1375"/>
    <w:rsid w:val="0BD847A0"/>
    <w:rsid w:val="0BEAB466"/>
    <w:rsid w:val="0BF12678"/>
    <w:rsid w:val="0C326ABF"/>
    <w:rsid w:val="0C62F499"/>
    <w:rsid w:val="0C63EB08"/>
    <w:rsid w:val="0CAFDF92"/>
    <w:rsid w:val="0CD46319"/>
    <w:rsid w:val="0CE072CD"/>
    <w:rsid w:val="0D5119EB"/>
    <w:rsid w:val="0D5E8EAD"/>
    <w:rsid w:val="0D9D6917"/>
    <w:rsid w:val="0DA1624B"/>
    <w:rsid w:val="0DA7C674"/>
    <w:rsid w:val="0DB81987"/>
    <w:rsid w:val="0DD07FDD"/>
    <w:rsid w:val="0E20EE33"/>
    <w:rsid w:val="0EDAC0AC"/>
    <w:rsid w:val="0EEA4E77"/>
    <w:rsid w:val="0F188A37"/>
    <w:rsid w:val="0F4FDE3F"/>
    <w:rsid w:val="0F6ECF66"/>
    <w:rsid w:val="0F8C8E2B"/>
    <w:rsid w:val="0FB82F03"/>
    <w:rsid w:val="0FDEDD64"/>
    <w:rsid w:val="1052D892"/>
    <w:rsid w:val="1064E495"/>
    <w:rsid w:val="109CE0B9"/>
    <w:rsid w:val="10BBD708"/>
    <w:rsid w:val="115AD0AA"/>
    <w:rsid w:val="1182BFBA"/>
    <w:rsid w:val="11846269"/>
    <w:rsid w:val="11B993CB"/>
    <w:rsid w:val="11EFFEE0"/>
    <w:rsid w:val="11F0A6A8"/>
    <w:rsid w:val="12329F93"/>
    <w:rsid w:val="123861CE"/>
    <w:rsid w:val="126A56F4"/>
    <w:rsid w:val="126BF3E8"/>
    <w:rsid w:val="12CE5D6F"/>
    <w:rsid w:val="130F8EF4"/>
    <w:rsid w:val="1324A1E6"/>
    <w:rsid w:val="134696A1"/>
    <w:rsid w:val="13ABA01E"/>
    <w:rsid w:val="13DB9FB9"/>
    <w:rsid w:val="1489B6D3"/>
    <w:rsid w:val="14B8AEF2"/>
    <w:rsid w:val="14B91514"/>
    <w:rsid w:val="14DF1C3D"/>
    <w:rsid w:val="14FAD576"/>
    <w:rsid w:val="15160D50"/>
    <w:rsid w:val="152534BC"/>
    <w:rsid w:val="152F61F4"/>
    <w:rsid w:val="15414D99"/>
    <w:rsid w:val="15683B31"/>
    <w:rsid w:val="158C9EB7"/>
    <w:rsid w:val="158D06A9"/>
    <w:rsid w:val="15AC588F"/>
    <w:rsid w:val="15E7B321"/>
    <w:rsid w:val="15E7C04E"/>
    <w:rsid w:val="15FEE125"/>
    <w:rsid w:val="1607E31C"/>
    <w:rsid w:val="1636A050"/>
    <w:rsid w:val="168CC11E"/>
    <w:rsid w:val="16D2945F"/>
    <w:rsid w:val="174DDBC4"/>
    <w:rsid w:val="17FA664F"/>
    <w:rsid w:val="1860A618"/>
    <w:rsid w:val="18E67B1A"/>
    <w:rsid w:val="18F60801"/>
    <w:rsid w:val="193747CF"/>
    <w:rsid w:val="19433C88"/>
    <w:rsid w:val="1967CF70"/>
    <w:rsid w:val="19800969"/>
    <w:rsid w:val="19C43A4E"/>
    <w:rsid w:val="19E0B6E3"/>
    <w:rsid w:val="1A0409DB"/>
    <w:rsid w:val="1A0F636C"/>
    <w:rsid w:val="1A82A36E"/>
    <w:rsid w:val="1AF2A296"/>
    <w:rsid w:val="1B47C705"/>
    <w:rsid w:val="1B51FEE9"/>
    <w:rsid w:val="1BA6B591"/>
    <w:rsid w:val="1BA921EC"/>
    <w:rsid w:val="1BCFB66F"/>
    <w:rsid w:val="1C05A310"/>
    <w:rsid w:val="1C2AA3A5"/>
    <w:rsid w:val="1C305892"/>
    <w:rsid w:val="1C4549C5"/>
    <w:rsid w:val="1C454EC2"/>
    <w:rsid w:val="1C4C49D5"/>
    <w:rsid w:val="1C73A93D"/>
    <w:rsid w:val="1C9434FD"/>
    <w:rsid w:val="1CD38C04"/>
    <w:rsid w:val="1CDD18A5"/>
    <w:rsid w:val="1D19AD2D"/>
    <w:rsid w:val="1D1D2CD6"/>
    <w:rsid w:val="1D257B29"/>
    <w:rsid w:val="1D34317C"/>
    <w:rsid w:val="1D44128A"/>
    <w:rsid w:val="1D9D1B34"/>
    <w:rsid w:val="1DAACD73"/>
    <w:rsid w:val="1DB2E227"/>
    <w:rsid w:val="1DEBB1EB"/>
    <w:rsid w:val="1E4B0C5E"/>
    <w:rsid w:val="1EA6B790"/>
    <w:rsid w:val="1EE7B98A"/>
    <w:rsid w:val="1EEB4AC5"/>
    <w:rsid w:val="1F0C5B13"/>
    <w:rsid w:val="1F6C4044"/>
    <w:rsid w:val="1F72F57A"/>
    <w:rsid w:val="1F8C055C"/>
    <w:rsid w:val="1F9D60F6"/>
    <w:rsid w:val="1FEF9E71"/>
    <w:rsid w:val="2051FB8F"/>
    <w:rsid w:val="20A066B3"/>
    <w:rsid w:val="20A48A69"/>
    <w:rsid w:val="20D1E04A"/>
    <w:rsid w:val="20EC2716"/>
    <w:rsid w:val="21597CA8"/>
    <w:rsid w:val="215EF7CB"/>
    <w:rsid w:val="216DF74E"/>
    <w:rsid w:val="21990030"/>
    <w:rsid w:val="21A65454"/>
    <w:rsid w:val="21B4DB72"/>
    <w:rsid w:val="21BADC98"/>
    <w:rsid w:val="21DB0C64"/>
    <w:rsid w:val="21EC9C57"/>
    <w:rsid w:val="220D760B"/>
    <w:rsid w:val="2215EC43"/>
    <w:rsid w:val="222E9897"/>
    <w:rsid w:val="2243B10B"/>
    <w:rsid w:val="227A7881"/>
    <w:rsid w:val="2281E869"/>
    <w:rsid w:val="22D35C72"/>
    <w:rsid w:val="232C0E15"/>
    <w:rsid w:val="236FC113"/>
    <w:rsid w:val="2370874C"/>
    <w:rsid w:val="23855FB0"/>
    <w:rsid w:val="239C0118"/>
    <w:rsid w:val="23B1EBC5"/>
    <w:rsid w:val="23CF734C"/>
    <w:rsid w:val="23D6F9EB"/>
    <w:rsid w:val="245E4F61"/>
    <w:rsid w:val="24CE3996"/>
    <w:rsid w:val="2533282D"/>
    <w:rsid w:val="25745838"/>
    <w:rsid w:val="2584C70D"/>
    <w:rsid w:val="25AE1610"/>
    <w:rsid w:val="25BD29EC"/>
    <w:rsid w:val="2612C461"/>
    <w:rsid w:val="2636798A"/>
    <w:rsid w:val="268BA8A5"/>
    <w:rsid w:val="269899F8"/>
    <w:rsid w:val="26EAE7F5"/>
    <w:rsid w:val="271B8AD2"/>
    <w:rsid w:val="2756FA40"/>
    <w:rsid w:val="27A23563"/>
    <w:rsid w:val="27F77EA4"/>
    <w:rsid w:val="281CF3DB"/>
    <w:rsid w:val="282B6CAA"/>
    <w:rsid w:val="2830C609"/>
    <w:rsid w:val="2844D8F0"/>
    <w:rsid w:val="2857A331"/>
    <w:rsid w:val="288379A5"/>
    <w:rsid w:val="28915FBF"/>
    <w:rsid w:val="2949283B"/>
    <w:rsid w:val="29CE99EA"/>
    <w:rsid w:val="2A202484"/>
    <w:rsid w:val="2A279806"/>
    <w:rsid w:val="2A4338F8"/>
    <w:rsid w:val="2A59D6D6"/>
    <w:rsid w:val="2A9607D4"/>
    <w:rsid w:val="2AA7EE23"/>
    <w:rsid w:val="2ADA8585"/>
    <w:rsid w:val="2AE9C1AA"/>
    <w:rsid w:val="2AFC192F"/>
    <w:rsid w:val="2B171010"/>
    <w:rsid w:val="2B8AA9B3"/>
    <w:rsid w:val="2B9A9480"/>
    <w:rsid w:val="2BA95D4B"/>
    <w:rsid w:val="2BF0FF77"/>
    <w:rsid w:val="2BF65405"/>
    <w:rsid w:val="2C0E0780"/>
    <w:rsid w:val="2C3B89E8"/>
    <w:rsid w:val="2C521680"/>
    <w:rsid w:val="2C5A8643"/>
    <w:rsid w:val="2CE7983B"/>
    <w:rsid w:val="2D22DF2A"/>
    <w:rsid w:val="2D44AE43"/>
    <w:rsid w:val="2DCA71EF"/>
    <w:rsid w:val="2DE7377A"/>
    <w:rsid w:val="2DF4A329"/>
    <w:rsid w:val="2DF5C7C3"/>
    <w:rsid w:val="2E0860AE"/>
    <w:rsid w:val="2E0B8850"/>
    <w:rsid w:val="2EC69FC1"/>
    <w:rsid w:val="2EDCB319"/>
    <w:rsid w:val="2F14C9C0"/>
    <w:rsid w:val="2F2D4D92"/>
    <w:rsid w:val="2F81E161"/>
    <w:rsid w:val="2F880341"/>
    <w:rsid w:val="2F9D7723"/>
    <w:rsid w:val="2FA40A69"/>
    <w:rsid w:val="2FA57FBA"/>
    <w:rsid w:val="300141BD"/>
    <w:rsid w:val="30190030"/>
    <w:rsid w:val="30394A1D"/>
    <w:rsid w:val="30621331"/>
    <w:rsid w:val="30D7DD94"/>
    <w:rsid w:val="311C0F03"/>
    <w:rsid w:val="3131EFB1"/>
    <w:rsid w:val="3135B1F2"/>
    <w:rsid w:val="319D3A8B"/>
    <w:rsid w:val="31A43166"/>
    <w:rsid w:val="31A7D301"/>
    <w:rsid w:val="31B91FEF"/>
    <w:rsid w:val="31C4D88B"/>
    <w:rsid w:val="31CE995F"/>
    <w:rsid w:val="3236C18F"/>
    <w:rsid w:val="3250E6C2"/>
    <w:rsid w:val="328E44A3"/>
    <w:rsid w:val="32D3100D"/>
    <w:rsid w:val="3315F407"/>
    <w:rsid w:val="335D00FA"/>
    <w:rsid w:val="339D0F8D"/>
    <w:rsid w:val="33AE7F99"/>
    <w:rsid w:val="33C592E4"/>
    <w:rsid w:val="33DE7526"/>
    <w:rsid w:val="340F947A"/>
    <w:rsid w:val="34D9789C"/>
    <w:rsid w:val="350FB073"/>
    <w:rsid w:val="3529F7DF"/>
    <w:rsid w:val="354EA223"/>
    <w:rsid w:val="35E74EF8"/>
    <w:rsid w:val="363EBC43"/>
    <w:rsid w:val="3640CC91"/>
    <w:rsid w:val="3645D3D5"/>
    <w:rsid w:val="3658A2B2"/>
    <w:rsid w:val="36DD18FE"/>
    <w:rsid w:val="3739DAD0"/>
    <w:rsid w:val="377B5EB6"/>
    <w:rsid w:val="378C3936"/>
    <w:rsid w:val="38989D6F"/>
    <w:rsid w:val="38EEECE6"/>
    <w:rsid w:val="3904A57A"/>
    <w:rsid w:val="3924B7D4"/>
    <w:rsid w:val="392C2FAC"/>
    <w:rsid w:val="393B31C4"/>
    <w:rsid w:val="393EEA96"/>
    <w:rsid w:val="3944F20D"/>
    <w:rsid w:val="3984C9C3"/>
    <w:rsid w:val="39873E22"/>
    <w:rsid w:val="39B5E3A3"/>
    <w:rsid w:val="39D648C5"/>
    <w:rsid w:val="39FE0541"/>
    <w:rsid w:val="3A0CB838"/>
    <w:rsid w:val="3A2FA84C"/>
    <w:rsid w:val="3A40E545"/>
    <w:rsid w:val="3A9E989D"/>
    <w:rsid w:val="3AC27FC0"/>
    <w:rsid w:val="3AEF05E2"/>
    <w:rsid w:val="3AF9BC5B"/>
    <w:rsid w:val="3B266914"/>
    <w:rsid w:val="3B3FB3E4"/>
    <w:rsid w:val="3B82BAFF"/>
    <w:rsid w:val="3C0B7C00"/>
    <w:rsid w:val="3C19FC26"/>
    <w:rsid w:val="3C1EE703"/>
    <w:rsid w:val="3C650A61"/>
    <w:rsid w:val="3D076EC0"/>
    <w:rsid w:val="3D4B110A"/>
    <w:rsid w:val="3D7C7485"/>
    <w:rsid w:val="3D809C19"/>
    <w:rsid w:val="3D8EDCBF"/>
    <w:rsid w:val="3DAA0E56"/>
    <w:rsid w:val="3DE9EEFC"/>
    <w:rsid w:val="3E3F1706"/>
    <w:rsid w:val="3EB5E1A3"/>
    <w:rsid w:val="3EC89299"/>
    <w:rsid w:val="3EF770F3"/>
    <w:rsid w:val="3F706A08"/>
    <w:rsid w:val="3F81F176"/>
    <w:rsid w:val="3F99B303"/>
    <w:rsid w:val="406CDB06"/>
    <w:rsid w:val="409848DD"/>
    <w:rsid w:val="40AA9D0F"/>
    <w:rsid w:val="40B64904"/>
    <w:rsid w:val="40BEB7A1"/>
    <w:rsid w:val="4191C98E"/>
    <w:rsid w:val="419356EB"/>
    <w:rsid w:val="420CD7B4"/>
    <w:rsid w:val="424D57FD"/>
    <w:rsid w:val="425266DE"/>
    <w:rsid w:val="42597A6A"/>
    <w:rsid w:val="427C7F64"/>
    <w:rsid w:val="42A75ED9"/>
    <w:rsid w:val="42B6D7BD"/>
    <w:rsid w:val="42DA1F03"/>
    <w:rsid w:val="42FC3807"/>
    <w:rsid w:val="430B43F5"/>
    <w:rsid w:val="431A85E0"/>
    <w:rsid w:val="439DB99C"/>
    <w:rsid w:val="4423CBC9"/>
    <w:rsid w:val="4460CDCC"/>
    <w:rsid w:val="448A75DF"/>
    <w:rsid w:val="448FC995"/>
    <w:rsid w:val="44913ACA"/>
    <w:rsid w:val="44AB68FF"/>
    <w:rsid w:val="44CE8E1A"/>
    <w:rsid w:val="44E86A28"/>
    <w:rsid w:val="451047D0"/>
    <w:rsid w:val="456F5148"/>
    <w:rsid w:val="4577B1C5"/>
    <w:rsid w:val="45E87260"/>
    <w:rsid w:val="462B28EE"/>
    <w:rsid w:val="4661A881"/>
    <w:rsid w:val="46ED4E3E"/>
    <w:rsid w:val="47110399"/>
    <w:rsid w:val="47A3DF31"/>
    <w:rsid w:val="47B20130"/>
    <w:rsid w:val="47C3C3C2"/>
    <w:rsid w:val="47FB02BB"/>
    <w:rsid w:val="482D759E"/>
    <w:rsid w:val="487EDB32"/>
    <w:rsid w:val="487FEB56"/>
    <w:rsid w:val="4888E1ED"/>
    <w:rsid w:val="48AB0675"/>
    <w:rsid w:val="48AD5EF1"/>
    <w:rsid w:val="48B83139"/>
    <w:rsid w:val="48DE345E"/>
    <w:rsid w:val="48EA5CC6"/>
    <w:rsid w:val="4909C422"/>
    <w:rsid w:val="495BB800"/>
    <w:rsid w:val="495D88AE"/>
    <w:rsid w:val="4963C852"/>
    <w:rsid w:val="4972B42B"/>
    <w:rsid w:val="49CFC625"/>
    <w:rsid w:val="49E96A72"/>
    <w:rsid w:val="4A33FDF2"/>
    <w:rsid w:val="4A3874A0"/>
    <w:rsid w:val="4A3A7BC0"/>
    <w:rsid w:val="4A478B9D"/>
    <w:rsid w:val="4A7668AB"/>
    <w:rsid w:val="4A9384AB"/>
    <w:rsid w:val="4AC8544D"/>
    <w:rsid w:val="4AFB9882"/>
    <w:rsid w:val="4B156BE4"/>
    <w:rsid w:val="4BBEE319"/>
    <w:rsid w:val="4BF27485"/>
    <w:rsid w:val="4C7D7E67"/>
    <w:rsid w:val="4C7FF8C5"/>
    <w:rsid w:val="4C936E9F"/>
    <w:rsid w:val="4CA3A71E"/>
    <w:rsid w:val="4CD2289F"/>
    <w:rsid w:val="4D082F65"/>
    <w:rsid w:val="4D16E222"/>
    <w:rsid w:val="4D1D1D49"/>
    <w:rsid w:val="4D317E8D"/>
    <w:rsid w:val="4D640D92"/>
    <w:rsid w:val="4D9D3C68"/>
    <w:rsid w:val="4DD01130"/>
    <w:rsid w:val="4DEFC349"/>
    <w:rsid w:val="4E1A8219"/>
    <w:rsid w:val="4E246433"/>
    <w:rsid w:val="4E249AEE"/>
    <w:rsid w:val="4E3D0920"/>
    <w:rsid w:val="4E62995E"/>
    <w:rsid w:val="4E62B4F0"/>
    <w:rsid w:val="4E69D315"/>
    <w:rsid w:val="4E7C3FC0"/>
    <w:rsid w:val="4E8E1B2D"/>
    <w:rsid w:val="4E9321BA"/>
    <w:rsid w:val="4E9A62DA"/>
    <w:rsid w:val="4EA6A4E7"/>
    <w:rsid w:val="4F613484"/>
    <w:rsid w:val="4F6C9F07"/>
    <w:rsid w:val="4F7CF7E9"/>
    <w:rsid w:val="4FB78390"/>
    <w:rsid w:val="4FBFD0DF"/>
    <w:rsid w:val="5039C30C"/>
    <w:rsid w:val="505B8EB9"/>
    <w:rsid w:val="5081F7D0"/>
    <w:rsid w:val="50BEB542"/>
    <w:rsid w:val="50CF7726"/>
    <w:rsid w:val="515F0AE3"/>
    <w:rsid w:val="520B0603"/>
    <w:rsid w:val="5236B882"/>
    <w:rsid w:val="52545F2F"/>
    <w:rsid w:val="52AC3446"/>
    <w:rsid w:val="52E5E607"/>
    <w:rsid w:val="52F4B878"/>
    <w:rsid w:val="52F84085"/>
    <w:rsid w:val="53290D4D"/>
    <w:rsid w:val="532D5642"/>
    <w:rsid w:val="5336690B"/>
    <w:rsid w:val="53665528"/>
    <w:rsid w:val="536EC479"/>
    <w:rsid w:val="5381A60F"/>
    <w:rsid w:val="538F99D1"/>
    <w:rsid w:val="5436D99B"/>
    <w:rsid w:val="5441AA3B"/>
    <w:rsid w:val="5455470A"/>
    <w:rsid w:val="54647086"/>
    <w:rsid w:val="5485BB41"/>
    <w:rsid w:val="54AE5341"/>
    <w:rsid w:val="54C9D847"/>
    <w:rsid w:val="54EC5B62"/>
    <w:rsid w:val="55342496"/>
    <w:rsid w:val="55653C7E"/>
    <w:rsid w:val="55C05A2F"/>
    <w:rsid w:val="55F73532"/>
    <w:rsid w:val="55FB3272"/>
    <w:rsid w:val="560CD438"/>
    <w:rsid w:val="560EC97C"/>
    <w:rsid w:val="560F8633"/>
    <w:rsid w:val="5612E152"/>
    <w:rsid w:val="5616A923"/>
    <w:rsid w:val="56252EBF"/>
    <w:rsid w:val="562B4BF5"/>
    <w:rsid w:val="5643656D"/>
    <w:rsid w:val="567F548D"/>
    <w:rsid w:val="5694CA17"/>
    <w:rsid w:val="56A0B22D"/>
    <w:rsid w:val="56B0EFD8"/>
    <w:rsid w:val="56C0C306"/>
    <w:rsid w:val="56FB905D"/>
    <w:rsid w:val="57032CDF"/>
    <w:rsid w:val="5714BC16"/>
    <w:rsid w:val="57229293"/>
    <w:rsid w:val="57C7AE81"/>
    <w:rsid w:val="5827E00E"/>
    <w:rsid w:val="587E5931"/>
    <w:rsid w:val="58F2C793"/>
    <w:rsid w:val="59156DC5"/>
    <w:rsid w:val="59361D6B"/>
    <w:rsid w:val="5943D544"/>
    <w:rsid w:val="594B59A1"/>
    <w:rsid w:val="5952AA9F"/>
    <w:rsid w:val="5977D7C6"/>
    <w:rsid w:val="599221FB"/>
    <w:rsid w:val="59BB0FCA"/>
    <w:rsid w:val="59BCDABB"/>
    <w:rsid w:val="59DEAA7F"/>
    <w:rsid w:val="5A255E12"/>
    <w:rsid w:val="5A257014"/>
    <w:rsid w:val="5A2E706E"/>
    <w:rsid w:val="5A8DB70C"/>
    <w:rsid w:val="5ABF9900"/>
    <w:rsid w:val="5AE5C56D"/>
    <w:rsid w:val="5AFB3311"/>
    <w:rsid w:val="5B0D2B8A"/>
    <w:rsid w:val="5B1B75D5"/>
    <w:rsid w:val="5B89A015"/>
    <w:rsid w:val="5BC3691E"/>
    <w:rsid w:val="5CA9D226"/>
    <w:rsid w:val="5CC1CD2B"/>
    <w:rsid w:val="5CD6A0C2"/>
    <w:rsid w:val="5D391ECD"/>
    <w:rsid w:val="5D65F8F9"/>
    <w:rsid w:val="5D686D1C"/>
    <w:rsid w:val="5D7532B7"/>
    <w:rsid w:val="5D75F7D6"/>
    <w:rsid w:val="5D86E714"/>
    <w:rsid w:val="5D8E125B"/>
    <w:rsid w:val="5E0DCBD8"/>
    <w:rsid w:val="5E17A3CD"/>
    <w:rsid w:val="5E52F5E7"/>
    <w:rsid w:val="5E7CB449"/>
    <w:rsid w:val="5E93EC94"/>
    <w:rsid w:val="5EBB0742"/>
    <w:rsid w:val="5EE76901"/>
    <w:rsid w:val="5EEB3DDF"/>
    <w:rsid w:val="5F02C9B9"/>
    <w:rsid w:val="5F0E2021"/>
    <w:rsid w:val="5F0FB96D"/>
    <w:rsid w:val="5F1A40F0"/>
    <w:rsid w:val="5F286FC0"/>
    <w:rsid w:val="5F345D33"/>
    <w:rsid w:val="5F69A9B0"/>
    <w:rsid w:val="5FDDF3AA"/>
    <w:rsid w:val="5FE7C72E"/>
    <w:rsid w:val="5FF38EDB"/>
    <w:rsid w:val="6025C0D8"/>
    <w:rsid w:val="60B45F52"/>
    <w:rsid w:val="60C949DE"/>
    <w:rsid w:val="6115C6FE"/>
    <w:rsid w:val="61424154"/>
    <w:rsid w:val="614C4B4C"/>
    <w:rsid w:val="6152BF5D"/>
    <w:rsid w:val="61694CAC"/>
    <w:rsid w:val="6172C075"/>
    <w:rsid w:val="61846B1A"/>
    <w:rsid w:val="61CCBA0F"/>
    <w:rsid w:val="62072AA3"/>
    <w:rsid w:val="6291A60A"/>
    <w:rsid w:val="62A037E1"/>
    <w:rsid w:val="62B31369"/>
    <w:rsid w:val="62B5F1BC"/>
    <w:rsid w:val="62F41A85"/>
    <w:rsid w:val="62F5603D"/>
    <w:rsid w:val="62FCA9B7"/>
    <w:rsid w:val="63297FC3"/>
    <w:rsid w:val="635C652D"/>
    <w:rsid w:val="635D1028"/>
    <w:rsid w:val="63950E19"/>
    <w:rsid w:val="63FF8B28"/>
    <w:rsid w:val="641A5E47"/>
    <w:rsid w:val="643CA1F2"/>
    <w:rsid w:val="643E2B26"/>
    <w:rsid w:val="645D691F"/>
    <w:rsid w:val="6466B982"/>
    <w:rsid w:val="651FCF98"/>
    <w:rsid w:val="652B82AB"/>
    <w:rsid w:val="6564F147"/>
    <w:rsid w:val="65B579C7"/>
    <w:rsid w:val="65DA7F6F"/>
    <w:rsid w:val="6646D8DB"/>
    <w:rsid w:val="664D0F39"/>
    <w:rsid w:val="6655437E"/>
    <w:rsid w:val="6696D6A3"/>
    <w:rsid w:val="66BC33CC"/>
    <w:rsid w:val="66BEF7B1"/>
    <w:rsid w:val="66C31DC0"/>
    <w:rsid w:val="674428A8"/>
    <w:rsid w:val="6755A2BE"/>
    <w:rsid w:val="67620E12"/>
    <w:rsid w:val="67E51195"/>
    <w:rsid w:val="680A7952"/>
    <w:rsid w:val="6812F101"/>
    <w:rsid w:val="6822D9C0"/>
    <w:rsid w:val="683BF648"/>
    <w:rsid w:val="68AC3B7A"/>
    <w:rsid w:val="68B6A97B"/>
    <w:rsid w:val="68FF1FEB"/>
    <w:rsid w:val="6913C5F7"/>
    <w:rsid w:val="694705A1"/>
    <w:rsid w:val="694B0B44"/>
    <w:rsid w:val="69611957"/>
    <w:rsid w:val="696C0DFC"/>
    <w:rsid w:val="698B20AC"/>
    <w:rsid w:val="69B17571"/>
    <w:rsid w:val="69BB1F67"/>
    <w:rsid w:val="69BBBA6D"/>
    <w:rsid w:val="69CBA65D"/>
    <w:rsid w:val="6A5E157F"/>
    <w:rsid w:val="6A73B9E6"/>
    <w:rsid w:val="6AEF4908"/>
    <w:rsid w:val="6B1CE603"/>
    <w:rsid w:val="6B369366"/>
    <w:rsid w:val="6B4535C9"/>
    <w:rsid w:val="6B58DFD7"/>
    <w:rsid w:val="6B88AEDD"/>
    <w:rsid w:val="6BFC6803"/>
    <w:rsid w:val="6C2BCED7"/>
    <w:rsid w:val="6C3EE8C9"/>
    <w:rsid w:val="6C41EE98"/>
    <w:rsid w:val="6C429047"/>
    <w:rsid w:val="6C59A8F9"/>
    <w:rsid w:val="6CA42161"/>
    <w:rsid w:val="6CC9E3E5"/>
    <w:rsid w:val="6CD17DF7"/>
    <w:rsid w:val="6CF32EFE"/>
    <w:rsid w:val="6D00A6F7"/>
    <w:rsid w:val="6D3CC20E"/>
    <w:rsid w:val="6D623F16"/>
    <w:rsid w:val="6DB5C00C"/>
    <w:rsid w:val="6DE00C3D"/>
    <w:rsid w:val="6E0AE17A"/>
    <w:rsid w:val="6E30D2F2"/>
    <w:rsid w:val="6E3C46B6"/>
    <w:rsid w:val="6E66060E"/>
    <w:rsid w:val="6E95CD0B"/>
    <w:rsid w:val="6E9C8876"/>
    <w:rsid w:val="6EC822AC"/>
    <w:rsid w:val="6EEC8C2F"/>
    <w:rsid w:val="6F7AD080"/>
    <w:rsid w:val="6FA37E49"/>
    <w:rsid w:val="6FEB5F92"/>
    <w:rsid w:val="6FEDCCD0"/>
    <w:rsid w:val="6FFB4032"/>
    <w:rsid w:val="6FFFD780"/>
    <w:rsid w:val="704C0AF5"/>
    <w:rsid w:val="706A52B6"/>
    <w:rsid w:val="70D9339E"/>
    <w:rsid w:val="7117D134"/>
    <w:rsid w:val="71AF905B"/>
    <w:rsid w:val="71F49417"/>
    <w:rsid w:val="722DA65B"/>
    <w:rsid w:val="725E7B20"/>
    <w:rsid w:val="726C85C2"/>
    <w:rsid w:val="72E90EF1"/>
    <w:rsid w:val="72FC852F"/>
    <w:rsid w:val="72FF6337"/>
    <w:rsid w:val="72FFE725"/>
    <w:rsid w:val="730B3C3E"/>
    <w:rsid w:val="7375770A"/>
    <w:rsid w:val="738F3E4C"/>
    <w:rsid w:val="73BBA0CB"/>
    <w:rsid w:val="73C43F27"/>
    <w:rsid w:val="73E000E2"/>
    <w:rsid w:val="7438FC93"/>
    <w:rsid w:val="7448F3E1"/>
    <w:rsid w:val="753CE2B9"/>
    <w:rsid w:val="756027DE"/>
    <w:rsid w:val="75833D1B"/>
    <w:rsid w:val="75C766EF"/>
    <w:rsid w:val="75E95780"/>
    <w:rsid w:val="761E2DB0"/>
    <w:rsid w:val="7620D2EA"/>
    <w:rsid w:val="76275CB7"/>
    <w:rsid w:val="76CDC42D"/>
    <w:rsid w:val="76CE45B1"/>
    <w:rsid w:val="76E88EF2"/>
    <w:rsid w:val="76F0A952"/>
    <w:rsid w:val="770F4248"/>
    <w:rsid w:val="771F36AF"/>
    <w:rsid w:val="7743A429"/>
    <w:rsid w:val="77A1B798"/>
    <w:rsid w:val="77BBD0A9"/>
    <w:rsid w:val="77CDBFE0"/>
    <w:rsid w:val="77D8F568"/>
    <w:rsid w:val="77E384E2"/>
    <w:rsid w:val="78430B3C"/>
    <w:rsid w:val="7849BFCB"/>
    <w:rsid w:val="78D01B3A"/>
    <w:rsid w:val="78E50537"/>
    <w:rsid w:val="78EBB0AE"/>
    <w:rsid w:val="79021EA3"/>
    <w:rsid w:val="794140EC"/>
    <w:rsid w:val="7951855B"/>
    <w:rsid w:val="79BCB850"/>
    <w:rsid w:val="79D0F1AC"/>
    <w:rsid w:val="79E5BCC0"/>
    <w:rsid w:val="79E677ED"/>
    <w:rsid w:val="79E8FBDF"/>
    <w:rsid w:val="79F2E388"/>
    <w:rsid w:val="7A31EFD8"/>
    <w:rsid w:val="7A509C9F"/>
    <w:rsid w:val="7AE70082"/>
    <w:rsid w:val="7B0AA33F"/>
    <w:rsid w:val="7B2E59F4"/>
    <w:rsid w:val="7B4E9352"/>
    <w:rsid w:val="7B56CBFB"/>
    <w:rsid w:val="7B584ED8"/>
    <w:rsid w:val="7B99AA65"/>
    <w:rsid w:val="7BF73CC6"/>
    <w:rsid w:val="7C1BF60E"/>
    <w:rsid w:val="7C98A2E4"/>
    <w:rsid w:val="7CDCBFCB"/>
    <w:rsid w:val="7D1C22DC"/>
    <w:rsid w:val="7D38801B"/>
    <w:rsid w:val="7D3ED123"/>
    <w:rsid w:val="7D488018"/>
    <w:rsid w:val="7DA717F7"/>
    <w:rsid w:val="7DC0A4E8"/>
    <w:rsid w:val="7DD327B1"/>
    <w:rsid w:val="7DEEAF5E"/>
    <w:rsid w:val="7DF447E7"/>
    <w:rsid w:val="7DF7F48D"/>
    <w:rsid w:val="7E0B965F"/>
    <w:rsid w:val="7E4F4313"/>
    <w:rsid w:val="7E9AE699"/>
    <w:rsid w:val="7EC7F022"/>
    <w:rsid w:val="7EF45872"/>
    <w:rsid w:val="7F0CE8E6"/>
    <w:rsid w:val="7F862D9F"/>
    <w:rsid w:val="7F909AF3"/>
    <w:rsid w:val="7FAC5844"/>
    <w:rsid w:val="7FCFF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78C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1D9D1B34"/>
    <w:pPr>
      <w:ind w:left="720"/>
      <w:contextualSpacing/>
    </w:pPr>
  </w:style>
  <w:style w:type="character" w:styleId="Hyperlink">
    <w:name w:val="Hyperlink"/>
    <w:basedOn w:val="DefaultParagraphFont"/>
    <w:uiPriority w:val="99"/>
    <w:unhideWhenUsed/>
    <w:rsid w:val="1D9D1B34"/>
    <w:rPr>
      <w:color w:val="467886"/>
      <w:u w:val="single"/>
    </w:rPr>
  </w:style>
  <w:style w:type="paragraph" w:styleId="Revision">
    <w:name w:val="Revision"/>
    <w:hidden/>
    <w:uiPriority w:val="99"/>
    <w:semiHidden/>
    <w:rsid w:val="00D12909"/>
    <w:pPr>
      <w:spacing w:after="0" w:line="240" w:lineRule="auto"/>
    </w:pPr>
  </w:style>
  <w:style w:type="character" w:styleId="LineNumber">
    <w:name w:val="line number"/>
    <w:basedOn w:val="DefaultParagraphFont"/>
    <w:uiPriority w:val="99"/>
    <w:semiHidden/>
    <w:unhideWhenUsed/>
    <w:rsid w:val="00D12909"/>
  </w:style>
  <w:style w:type="character" w:customStyle="1" w:styleId="UnresolvedMention1">
    <w:name w:val="Unresolved Mention1"/>
    <w:basedOn w:val="DefaultParagraphFont"/>
    <w:uiPriority w:val="99"/>
    <w:semiHidden/>
    <w:unhideWhenUsed/>
    <w:rsid w:val="003F4232"/>
    <w:rPr>
      <w:color w:val="605E5C"/>
      <w:shd w:val="clear" w:color="auto" w:fill="E1DFDD"/>
    </w:rPr>
  </w:style>
  <w:style w:type="character" w:styleId="CommentReference">
    <w:name w:val="annotation reference"/>
    <w:basedOn w:val="DefaultParagraphFont"/>
    <w:uiPriority w:val="99"/>
    <w:semiHidden/>
    <w:unhideWhenUsed/>
    <w:rsid w:val="00992022"/>
    <w:rPr>
      <w:sz w:val="16"/>
      <w:szCs w:val="16"/>
    </w:rPr>
  </w:style>
  <w:style w:type="paragraph" w:styleId="CommentText">
    <w:name w:val="annotation text"/>
    <w:basedOn w:val="Normal"/>
    <w:link w:val="CommentTextChar"/>
    <w:uiPriority w:val="99"/>
    <w:unhideWhenUsed/>
    <w:rsid w:val="00992022"/>
    <w:pPr>
      <w:spacing w:line="240" w:lineRule="auto"/>
    </w:pPr>
    <w:rPr>
      <w:sz w:val="20"/>
      <w:szCs w:val="20"/>
    </w:rPr>
  </w:style>
  <w:style w:type="character" w:customStyle="1" w:styleId="CommentTextChar">
    <w:name w:val="Comment Text Char"/>
    <w:basedOn w:val="DefaultParagraphFont"/>
    <w:link w:val="CommentText"/>
    <w:uiPriority w:val="99"/>
    <w:rsid w:val="00992022"/>
    <w:rPr>
      <w:sz w:val="20"/>
      <w:szCs w:val="20"/>
    </w:rPr>
  </w:style>
  <w:style w:type="paragraph" w:styleId="CommentSubject">
    <w:name w:val="annotation subject"/>
    <w:basedOn w:val="CommentText"/>
    <w:next w:val="CommentText"/>
    <w:link w:val="CommentSubjectChar"/>
    <w:uiPriority w:val="99"/>
    <w:semiHidden/>
    <w:unhideWhenUsed/>
    <w:rsid w:val="00992022"/>
    <w:rPr>
      <w:b/>
      <w:bCs/>
    </w:rPr>
  </w:style>
  <w:style w:type="character" w:customStyle="1" w:styleId="CommentSubjectChar">
    <w:name w:val="Comment Subject Char"/>
    <w:basedOn w:val="CommentTextChar"/>
    <w:link w:val="CommentSubject"/>
    <w:uiPriority w:val="99"/>
    <w:semiHidden/>
    <w:rsid w:val="00992022"/>
    <w:rPr>
      <w:b/>
      <w:bCs/>
      <w:sz w:val="20"/>
      <w:szCs w:val="20"/>
    </w:rPr>
  </w:style>
  <w:style w:type="paragraph" w:styleId="BalloonText">
    <w:name w:val="Balloon Text"/>
    <w:basedOn w:val="Normal"/>
    <w:link w:val="BalloonTextChar"/>
    <w:uiPriority w:val="99"/>
    <w:semiHidden/>
    <w:unhideWhenUsed/>
    <w:rsid w:val="009113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373"/>
    <w:rPr>
      <w:rFonts w:ascii="Segoe UI" w:hAnsi="Segoe UI" w:cs="Segoe UI"/>
      <w:sz w:val="18"/>
      <w:szCs w:val="18"/>
    </w:rPr>
  </w:style>
  <w:style w:type="character" w:styleId="UnresolvedMention">
    <w:name w:val="Unresolved Mention"/>
    <w:basedOn w:val="DefaultParagraphFont"/>
    <w:uiPriority w:val="99"/>
    <w:semiHidden/>
    <w:unhideWhenUsed/>
    <w:rsid w:val="008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69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5128</Words>
  <Characters>29184</Characters>
  <Application>Microsoft Office Word</Application>
  <DocSecurity>0</DocSecurity>
  <Lines>572</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2025-10-25T18:51:00Z</dcterms:created>
  <dcterms:modified xsi:type="dcterms:W3CDTF">2025-12-01T07:50:00Z</dcterms:modified>
</cp:coreProperties>
</file>