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547277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56AD">
        <w:rPr>
          <w:rFonts w:eastAsia="Times New Roman" w:cstheme="minorHAnsi"/>
          <w:b/>
        </w:rPr>
        <w:t>68596</w:t>
      </w:r>
    </w:p>
    <w:p w14:paraId="2F6924E5" w14:textId="36A434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56AD">
        <w:rPr>
          <w:rFonts w:eastAsia="Times New Roman" w:cstheme="minorHAnsi"/>
          <w:b/>
        </w:rPr>
        <w:t>Sulakshana Karkala</w:t>
      </w:r>
    </w:p>
    <w:p w14:paraId="6FB9233B" w14:textId="507D141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E56AD" w:rsidRPr="00E30EB8">
          <w:rPr>
            <w:rStyle w:val="aa"/>
            <w:rFonts w:eastAsia="Times New Roman" w:cstheme="minorHAnsi"/>
            <w:b/>
          </w:rPr>
          <w:t>https://review.jove.com/account/file-uploader?src=20921828</w:t>
        </w:r>
      </w:hyperlink>
    </w:p>
    <w:p w14:paraId="141B1EC8" w14:textId="77777777" w:rsidR="000E56AD" w:rsidRPr="00B07A3B" w:rsidRDefault="000E56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2A15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81049" w:rsidRPr="00181049">
        <w:rPr>
          <w:rStyle w:val="ArticleTitle"/>
          <w:rFonts w:cstheme="minorHAnsi"/>
        </w:rPr>
        <w:t>A Microscopic 2,3,5-Triphenyltetrazolium Chloride Assay for Accurate and Reliable Analysis of Myocardial Injury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4566B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181049">
        <w:rPr>
          <w:rFonts w:eastAsia="Times New Roman" w:cstheme="minorHAnsi"/>
          <w:b/>
          <w:bCs/>
          <w:sz w:val="28"/>
          <w:szCs w:val="28"/>
        </w:rPr>
        <w:t>Zheheng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181049">
        <w:rPr>
          <w:rFonts w:eastAsia="Times New Roman" w:cstheme="minorHAnsi"/>
          <w:b/>
          <w:bCs/>
          <w:sz w:val="28"/>
          <w:szCs w:val="28"/>
        </w:rPr>
        <w:t>, Hui Zhang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1,2,3,4,5*</w:t>
      </w:r>
      <w:r w:rsidRPr="00181049">
        <w:rPr>
          <w:rFonts w:eastAsia="Times New Roman" w:cstheme="minorHAnsi"/>
          <w:b/>
          <w:bCs/>
          <w:sz w:val="28"/>
          <w:szCs w:val="28"/>
        </w:rPr>
        <w:t>, Pascal Bouvain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Zhaoping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Ulrich Flögel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</w:p>
    <w:p w14:paraId="45C41BB1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F672075" w14:textId="649324B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sz w:val="28"/>
          <w:szCs w:val="28"/>
        </w:rPr>
        <w:t>Institute of Molecular Cardiology, Medical Faculty and University Hospital Düsseldorf, Heinrich Heine University of Düsseldorf</w:t>
      </w:r>
    </w:p>
    <w:p w14:paraId="0254E31A" w14:textId="7BF423C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81049">
        <w:rPr>
          <w:rFonts w:eastAsia="Times New Roman" w:cstheme="minorHAnsi"/>
          <w:b/>
          <w:sz w:val="28"/>
          <w:szCs w:val="28"/>
        </w:rPr>
        <w:t>Department of Anesthesiology and Perioperative Medicine, Shanghai Fourth People's Hospital, School of Medicine, Tongji University</w:t>
      </w:r>
    </w:p>
    <w:p w14:paraId="0D991193" w14:textId="600D2B9C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81049">
        <w:rPr>
          <w:rFonts w:eastAsia="Times New Roman" w:cstheme="minorHAnsi"/>
          <w:b/>
          <w:sz w:val="28"/>
          <w:szCs w:val="28"/>
        </w:rPr>
        <w:t>Shanghai Key Laboratory of Anesthesiology and Brain Functional Modulation, Shanghai Fourth People's Hospital, School of Medicine, Tongji University,</w:t>
      </w:r>
    </w:p>
    <w:p w14:paraId="4443DF90" w14:textId="744EE100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81049">
        <w:rPr>
          <w:rFonts w:eastAsia="Times New Roman" w:cstheme="minorHAnsi"/>
          <w:b/>
          <w:sz w:val="28"/>
          <w:szCs w:val="28"/>
        </w:rPr>
        <w:t>Clinical Research Center for Anesthesiology and Perioperative Medicine, Shanghai Fourth People's Hospital, School of Medicine, Tongji University</w:t>
      </w:r>
    </w:p>
    <w:p w14:paraId="7AE479C4" w14:textId="111ABB5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81049">
        <w:rPr>
          <w:rFonts w:eastAsia="Times New Roman" w:cstheme="minorHAnsi"/>
          <w:b/>
          <w:sz w:val="28"/>
          <w:szCs w:val="28"/>
        </w:rPr>
        <w:t>Translational Research Institute of Brain and Brain-Like Intelligence, Shanghai Fourth People's Hospital, School of Medicine, Tongji University</w:t>
      </w:r>
    </w:p>
    <w:p w14:paraId="2A2047F8" w14:textId="77777777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75C0FF" w14:textId="499168F2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81049">
        <w:rPr>
          <w:rFonts w:eastAsia="Times New Roman" w:cstheme="minorHAnsi"/>
          <w:b/>
          <w:sz w:val="28"/>
          <w:szCs w:val="28"/>
        </w:rPr>
        <w:t xml:space="preserve">These authors contributed equally to this work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B1C939" w14:textId="77777777" w:rsidR="00181049" w:rsidRPr="00742EE5" w:rsidRDefault="00181049" w:rsidP="00181049">
      <w:pPr>
        <w:pStyle w:val="afa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bookmarkStart w:id="0" w:name="_Hlk25233958"/>
      <w:r w:rsidRPr="00742EE5">
        <w:rPr>
          <w:rFonts w:ascii="Calibri" w:hAnsi="Calibri" w:cs="Calibri"/>
        </w:rPr>
        <w:t>Zhaoping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1B4B2D7A" w14:textId="471CE90F" w:rsidR="004E0C5A" w:rsidRPr="00181049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6ED716" w14:textId="7CABFBB0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val="de-DE" w:eastAsia="zh-CN"/>
        </w:rPr>
      </w:pPr>
      <w:r w:rsidRPr="00742EE5">
        <w:rPr>
          <w:rFonts w:ascii="Calibri" w:hAnsi="Calibri" w:cs="Calibri"/>
          <w:shd w:val="clear" w:color="auto" w:fill="FFFFFF"/>
          <w:lang w:val="de-DE" w:eastAsia="zh-CN"/>
        </w:rPr>
        <w:t xml:space="preserve">Zheheng Ding </w:t>
      </w:r>
      <w:r w:rsidRPr="00742EE5">
        <w:rPr>
          <w:rFonts w:ascii="Calibri" w:hAnsi="Calibri" w:cs="Calibri"/>
          <w:shd w:val="clear" w:color="auto" w:fill="FFFFFF"/>
          <w:lang w:val="de-DE" w:eastAsia="zh-CN"/>
        </w:rPr>
        <w:tab/>
        <w:t>(zheheng.ding@uni-duesseldorf.de)</w:t>
      </w:r>
    </w:p>
    <w:p w14:paraId="7C3E1452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Hui Zhang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(15077169795@163.com)</w:t>
      </w:r>
    </w:p>
    <w:p w14:paraId="749E89DE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Pascal </w:t>
      </w:r>
      <w:proofErr w:type="spellStart"/>
      <w:r w:rsidRPr="00742EE5">
        <w:rPr>
          <w:rFonts w:ascii="Calibri" w:hAnsi="Calibri" w:cs="Calibri"/>
          <w:bCs/>
          <w:lang w:eastAsia="zh-CN"/>
        </w:rPr>
        <w:t>Bouvain</w:t>
      </w:r>
      <w:proofErr w:type="spellEnd"/>
      <w:r w:rsidRPr="00742EE5">
        <w:rPr>
          <w:rFonts w:ascii="Calibri" w:hAnsi="Calibri" w:cs="Calibri"/>
          <w:shd w:val="clear" w:color="auto" w:fill="FFFFFF"/>
          <w:lang w:eastAsia="zh-CN"/>
        </w:rPr>
        <w:t xml:space="preserve">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(bouvain@hhu.de)</w:t>
      </w:r>
    </w:p>
    <w:p w14:paraId="3B25C0FC" w14:textId="77777777" w:rsidR="00181049" w:rsidRPr="00742EE5" w:rsidRDefault="00181049" w:rsidP="00181049">
      <w:pPr>
        <w:pStyle w:val="afa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742EE5">
        <w:rPr>
          <w:rFonts w:ascii="Calibri" w:hAnsi="Calibri" w:cs="Calibri"/>
        </w:rPr>
        <w:t>Zhaoping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326969E6" w14:textId="77777777" w:rsidR="00181049" w:rsidRPr="00742EE5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12916965" w14:textId="77777777" w:rsidR="003B5E26" w:rsidRPr="00D248BB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D248BB" w:rsidRDefault="00C70C90">
      <w:pPr>
        <w:rPr>
          <w:rFonts w:cstheme="minorHAnsi"/>
          <w:b/>
          <w:sz w:val="22"/>
          <w:szCs w:val="22"/>
          <w:lang w:val="de-DE"/>
        </w:rPr>
      </w:pPr>
      <w:r w:rsidRPr="00D248BB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33274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248BB">
        <w:rPr>
          <w:rFonts w:eastAsia="Times New Roman" w:cstheme="minorHAnsi"/>
          <w:b/>
          <w:bCs/>
          <w:lang w:eastAsia="zh-CN"/>
        </w:rPr>
        <w:t>Yes.</w:t>
      </w:r>
      <w:r w:rsidRPr="00B07A3B">
        <w:rPr>
          <w:rFonts w:eastAsia="Times New Roman" w:cstheme="minorHAnsi"/>
        </w:rPr>
        <w:t xml:space="preserve">  </w:t>
      </w:r>
    </w:p>
    <w:p w14:paraId="4937B2CC" w14:textId="1AC07C2E" w:rsidR="002C62EF" w:rsidRPr="00B23B08" w:rsidRDefault="00B23B08" w:rsidP="00222D2C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23B08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possible:</w:t>
      </w:r>
      <w:r w:rsidRPr="00B23B08">
        <w:rPr>
          <w:highlight w:val="yellow"/>
        </w:rPr>
        <w:t xml:space="preserve"> </w:t>
      </w:r>
      <w:hyperlink r:id="rId8" w:history="1">
        <w:r w:rsidRPr="00B23B08">
          <w:rPr>
            <w:rStyle w:val="aa"/>
            <w:rFonts w:eastAsia="Times New Roman" w:cstheme="minorHAnsi"/>
            <w:b/>
            <w:highlight w:val="yellow"/>
          </w:rPr>
          <w:t>https://review.jove.com/account/file-uploader?src=20921828</w:t>
        </w:r>
      </w:hyperlink>
      <w:r>
        <w:br/>
      </w:r>
      <w:r>
        <w:br/>
      </w:r>
      <w:r w:rsidR="00222D2C" w:rsidRPr="00B23B08">
        <w:rPr>
          <w:rFonts w:eastAsia="Times New Roman" w:cstheme="minorHAnsi"/>
          <w:b/>
          <w:color w:val="auto"/>
        </w:rPr>
        <w:t xml:space="preserve">SCOPE: </w:t>
      </w:r>
      <w:r w:rsidR="006014F6" w:rsidRPr="00B23B08">
        <w:rPr>
          <w:rFonts w:eastAsia="Times New Roman" w:cstheme="minorHAnsi"/>
          <w:b/>
          <w:color w:val="auto"/>
        </w:rPr>
        <w:t>3</w:t>
      </w:r>
      <w:r w:rsidR="004316C5" w:rsidRPr="00B23B08">
        <w:rPr>
          <w:rFonts w:eastAsia="Times New Roman" w:cstheme="minorHAnsi"/>
          <w:b/>
          <w:color w:val="auto"/>
        </w:rPr>
        <w:t>.</w:t>
      </w:r>
      <w:r w:rsidR="006014F6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 xml:space="preserve">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3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3.</w:t>
      </w:r>
      <w:r w:rsidR="002C62EF" w:rsidRPr="00B23B08">
        <w:rPr>
          <w:rFonts w:eastAsia="Times New Roman" w:cstheme="minorHAnsi"/>
          <w:b/>
          <w:color w:val="auto"/>
        </w:rPr>
        <w:t>5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22D2C" w:rsidRPr="00B23B08">
        <w:rPr>
          <w:rFonts w:eastAsia="Times New Roman" w:cstheme="minorHAnsi"/>
          <w:b/>
          <w:color w:val="auto"/>
        </w:rPr>
        <w:t xml:space="preserve">, 3.6.1 – 2, </w:t>
      </w:r>
      <w:r w:rsidR="002C62EF" w:rsidRPr="00B23B08">
        <w:rPr>
          <w:rFonts w:eastAsia="Times New Roman" w:cstheme="minorHAnsi"/>
          <w:b/>
          <w:color w:val="auto"/>
        </w:rPr>
        <w:t xml:space="preserve">3.7.1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 xml:space="preserve">4.1.1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4.2.1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4.</w:t>
      </w:r>
      <w:r w:rsidR="002C62EF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C62EF" w:rsidRPr="00B23B08">
        <w:rPr>
          <w:rFonts w:eastAsia="Times New Roman" w:cstheme="minorHAnsi"/>
          <w:b/>
          <w:color w:val="auto"/>
        </w:rPr>
        <w:t xml:space="preserve"> -2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5.1.3</w:t>
      </w:r>
    </w:p>
    <w:p w14:paraId="4B20EAF0" w14:textId="7CA280E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aa"/>
            <w:rFonts w:cstheme="minorHAnsi"/>
          </w:rPr>
          <w:t>https://review.jove.com/v/5848/screen-capture-instructions-for-authors?status=a7854k</w:t>
        </w:r>
      </w:hyperlink>
    </w:p>
    <w:p w14:paraId="5633B9CA" w14:textId="77777777" w:rsidR="00222D2C" w:rsidRDefault="00222D2C" w:rsidP="001331E3">
      <w:pPr>
        <w:spacing w:before="120"/>
        <w:ind w:left="720"/>
        <w:rPr>
          <w:rFonts w:cstheme="minorHAnsi"/>
        </w:rPr>
      </w:pPr>
    </w:p>
    <w:p w14:paraId="773D1965" w14:textId="52FB9141" w:rsidR="00222D2C" w:rsidRDefault="001331E3" w:rsidP="00222D2C">
      <w:pPr>
        <w:ind w:left="720"/>
        <w:outlineLvl w:val="0"/>
        <w:rPr>
          <w:rFonts w:eastAsia="Times New Roman" w:cstheme="minorHAnsi"/>
          <w:b/>
        </w:rPr>
      </w:pPr>
      <w:r w:rsidRPr="00222D2C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222D2C">
        <w:rPr>
          <w:rFonts w:cstheme="minorHAnsi"/>
          <w:highlight w:val="yellow"/>
        </w:rPr>
        <w:t>screen-captured</w:t>
      </w:r>
      <w:r w:rsidRPr="00222D2C">
        <w:rPr>
          <w:rFonts w:cstheme="minorHAnsi"/>
          <w:highlight w:val="yellow"/>
        </w:rPr>
        <w:t xml:space="preserve"> video files to your project page as soon as possible</w:t>
      </w:r>
      <w:r w:rsidR="00222D2C" w:rsidRPr="00222D2C">
        <w:rPr>
          <w:rFonts w:cstheme="minorHAnsi"/>
          <w:highlight w:val="yellow"/>
        </w:rPr>
        <w:t>:</w:t>
      </w:r>
      <w:r w:rsidR="00222D2C" w:rsidRPr="00222D2C">
        <w:rPr>
          <w:highlight w:val="yellow"/>
        </w:rPr>
        <w:t xml:space="preserve"> </w:t>
      </w:r>
      <w:hyperlink r:id="rId11" w:history="1">
        <w:r w:rsidR="00222D2C" w:rsidRPr="00222D2C">
          <w:rPr>
            <w:rStyle w:val="aa"/>
            <w:rFonts w:eastAsia="Times New Roman" w:cstheme="minorHAnsi"/>
            <w:b/>
            <w:highlight w:val="yellow"/>
          </w:rPr>
          <w:t>https://review.jove.com/account/file-uploader?src=20921828</w:t>
        </w:r>
      </w:hyperlink>
    </w:p>
    <w:p w14:paraId="3073BEE2" w14:textId="7E041ED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BBF4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  <w:r w:rsidR="00B23B08">
        <w:rPr>
          <w:rFonts w:eastAsia="Times New Roman" w:cstheme="minorHAnsi"/>
          <w:b/>
          <w:bCs/>
        </w:rPr>
        <w:t>, 100 m apart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8BBA4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af9"/>
        </w:rPr>
        <w:t xml:space="preserve">live during your </w:t>
      </w:r>
      <w:proofErr w:type="spellStart"/>
      <w:r w:rsidR="001D6481">
        <w:rPr>
          <w:rStyle w:val="af9"/>
        </w:rPr>
        <w:t>JoVE</w:t>
      </w:r>
      <w:proofErr w:type="spellEnd"/>
      <w:r w:rsidR="001D6481">
        <w:rPr>
          <w:rStyle w:val="af9"/>
        </w:rPr>
        <w:t xml:space="preserve"> shoot</w:t>
      </w:r>
      <w:r w:rsidR="001D6481">
        <w:t xml:space="preserve">? These will </w:t>
      </w:r>
      <w:r w:rsidR="001D6481">
        <w:rPr>
          <w:rStyle w:val="af9"/>
        </w:rPr>
        <w:t xml:space="preserve">not appear in your </w:t>
      </w:r>
      <w:proofErr w:type="spellStart"/>
      <w:r w:rsidR="001D6481">
        <w:rPr>
          <w:rStyle w:val="af9"/>
        </w:rPr>
        <w:t>JoVE</w:t>
      </w:r>
      <w:proofErr w:type="spellEnd"/>
      <w:r w:rsidR="001D6481">
        <w:rPr>
          <w:rStyle w:val="af9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316C5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03BD6">
        <w:rPr>
          <w:rFonts w:cstheme="minorHAnsi"/>
          <w:b/>
          <w:sz w:val="22"/>
          <w:szCs w:val="22"/>
        </w:rPr>
        <w:t>Length</w:t>
      </w:r>
    </w:p>
    <w:p w14:paraId="72F5C5E6" w14:textId="503D9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03BD6">
        <w:rPr>
          <w:rFonts w:cstheme="minorHAnsi"/>
          <w:bCs/>
          <w:sz w:val="22"/>
          <w:szCs w:val="22"/>
        </w:rPr>
        <w:t>30</w:t>
      </w:r>
    </w:p>
    <w:p w14:paraId="5AAC9C6C" w14:textId="1FD0EE6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03BD6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D982F40" w:rsidR="00D7547B" w:rsidRPr="00AF3977" w:rsidRDefault="00B23B08" w:rsidP="007D61A8">
      <w:pPr>
        <w:rPr>
          <w:rFonts w:eastAsia="Times New Roman" w:cstheme="minorHAnsi"/>
          <w:b/>
        </w:rPr>
      </w:pPr>
      <w:r w:rsidRPr="00B23B08">
        <w:rPr>
          <w:rFonts w:eastAsia="Times New Roman" w:cstheme="minorHAnsi"/>
          <w:b/>
          <w:highlight w:val="yellow"/>
        </w:rPr>
        <w:t>AUTHORS: Please note that only 2 introduction statements and 3 conclusion statements may be presented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3CE8C792" w:rsidR="00A40CB9" w:rsidRPr="00B23B08" w:rsidRDefault="005040C4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Zheheng Ding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C35FFF" w:rsidRPr="00C35FFF">
        <w:rPr>
          <w:rFonts w:cstheme="minorHAnsi"/>
        </w:rPr>
        <w:t>My research focuses on improving TTC staining methods to enhance image quality for accurate detection of myocardial ischemia</w:t>
      </w:r>
      <w:r w:rsidR="00C35FFF">
        <w:rPr>
          <w:rFonts w:cstheme="minorHAnsi"/>
        </w:rPr>
        <w:t xml:space="preserve"> or </w:t>
      </w:r>
      <w:r w:rsidR="00C35FFF" w:rsidRPr="00C35FFF">
        <w:rPr>
          <w:rFonts w:cstheme="minorHAnsi"/>
        </w:rPr>
        <w:t>reperfusion injury.</w:t>
      </w:r>
    </w:p>
    <w:p w14:paraId="4BB03A6F" w14:textId="7D19E1D3" w:rsidR="00B23B08" w:rsidRPr="00B07A3B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1370FE87" w:rsidR="00A40CB9" w:rsidRPr="00B23B08" w:rsidRDefault="005040C4" w:rsidP="00A40CB9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Zheheng Ding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 xml:space="preserve">Recent advances include improved TTC staining using </w:t>
      </w:r>
      <w:r w:rsidR="00C35FFF" w:rsidRPr="00740F43">
        <w:rPr>
          <w:rFonts w:eastAsia="Times New Roman" w:cstheme="minorHAnsi"/>
          <w:strike/>
        </w:rPr>
        <w:t>acrylic matrices, agarose embedding, and semi-freezing techniques</w:t>
      </w:r>
      <w:r w:rsidR="00C35FFF" w:rsidRPr="00C35FFF">
        <w:rPr>
          <w:rFonts w:eastAsia="Times New Roman" w:cstheme="minorHAnsi"/>
        </w:rPr>
        <w:t xml:space="preserve"> </w:t>
      </w:r>
      <w:r w:rsidR="00740F43" w:rsidRPr="00740F43">
        <w:rPr>
          <w:rFonts w:eastAsia="Times New Roman" w:cstheme="minorHAnsi"/>
          <w:color w:val="FF0000"/>
        </w:rPr>
        <w:t>cryosectioning and microscopic imaging</w:t>
      </w:r>
      <w:r w:rsidR="00740F43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>to enhance myocardial injury visualization.</w:t>
      </w:r>
    </w:p>
    <w:p w14:paraId="6ED175AD" w14:textId="64F960B9" w:rsidR="00B23B08" w:rsidRPr="00D75084" w:rsidRDefault="00B23B08" w:rsidP="00B23B08">
      <w:pPr>
        <w:pStyle w:val="af5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4EBA86B3" w:rsidR="00A40CB9" w:rsidRPr="00B23B08" w:rsidRDefault="00C72256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Uli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</w:rPr>
        <w:t xml:space="preserve">We demonstrated that </w:t>
      </w:r>
      <w:r w:rsidR="00C35FFF" w:rsidRPr="00740F43">
        <w:rPr>
          <w:rFonts w:cstheme="minorHAnsi"/>
          <w:strike/>
        </w:rPr>
        <w:t>modified TTC staining using acrylic matrices, agarose embedding, and semi-freezing</w:t>
      </w:r>
      <w:r w:rsidR="00C35FFF" w:rsidRPr="00C35FFF">
        <w:rPr>
          <w:rFonts w:cstheme="minorHAnsi"/>
        </w:rPr>
        <w:t xml:space="preserve"> </w:t>
      </w:r>
      <w:r w:rsidR="00740F43" w:rsidRPr="00740F43">
        <w:rPr>
          <w:rFonts w:cstheme="minorHAnsi"/>
          <w:color w:val="FF0000"/>
        </w:rPr>
        <w:t>microscopic TTC assay</w:t>
      </w:r>
      <w:r w:rsidR="00740F43">
        <w:rPr>
          <w:rFonts w:cstheme="minorHAnsi"/>
        </w:rPr>
        <w:t xml:space="preserve"> </w:t>
      </w:r>
      <w:r w:rsidR="00C35FFF" w:rsidRPr="00C35FFF">
        <w:rPr>
          <w:rFonts w:cstheme="minorHAnsi"/>
        </w:rPr>
        <w:t>significantly improves myocardial injury visualization accuracy.</w:t>
      </w:r>
    </w:p>
    <w:p w14:paraId="1B5BBB01" w14:textId="3EE22183" w:rsidR="00B23B08" w:rsidRPr="00B07A3B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393C2229" w14:textId="1FDABAAD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5A02A035" w:rsidR="00A40CB9" w:rsidRPr="00B23B08" w:rsidRDefault="00455665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Uli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  <w:color w:val="auto"/>
        </w:rPr>
        <w:t>Our method enhances image clarity and boundary definition, enabling precise, reliable infarct zone identification and advancing myocardial injury assessment accuracy.</w:t>
      </w:r>
    </w:p>
    <w:p w14:paraId="52D9D436" w14:textId="429F926D" w:rsidR="00B23B08" w:rsidRPr="00D75084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6167C35A" w14:textId="1DE7D66D" w:rsidR="00A40CB9" w:rsidRPr="00B23B08" w:rsidRDefault="00455665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Uli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>Our standardized method opens new questions on optimizing staining dynamics, correlating imaging precision with molecular changes, and improving cardiac repair assessment.</w:t>
      </w:r>
    </w:p>
    <w:p w14:paraId="26CB8746" w14:textId="7EC134B6" w:rsidR="00B23B08" w:rsidRPr="00D75084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34E0861" w:rsidR="00FF25E5" w:rsidRPr="00B23B08" w:rsidRDefault="00FF25E5" w:rsidP="00B23B08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81049" w:rsidRPr="00742EE5">
        <w:rPr>
          <w:rFonts w:ascii="Calibri" w:hAnsi="Calibri" w:cs="Calibri"/>
        </w:rPr>
        <w:t xml:space="preserve">the </w:t>
      </w:r>
      <w:r w:rsidR="00181049" w:rsidRPr="00742EE5">
        <w:rPr>
          <w:rFonts w:ascii="Calibri" w:hAnsi="Calibri" w:cs="Calibri"/>
          <w:i/>
        </w:rPr>
        <w:t xml:space="preserve">LANUV </w:t>
      </w:r>
      <w:r w:rsidRPr="00710EA3">
        <w:rPr>
          <w:rFonts w:eastAsia="Times New Roman" w:cstheme="minorHAnsi"/>
        </w:rPr>
        <w:t xml:space="preserve">at </w:t>
      </w:r>
      <w:r w:rsidR="00C72256">
        <w:rPr>
          <w:rFonts w:eastAsia="Times New Roman" w:cstheme="minorHAnsi"/>
        </w:rPr>
        <w:t xml:space="preserve">Institute of Molecular Cardiology in Heinrich-Heine University Düsseldorf. </w:t>
      </w:r>
      <w:r w:rsidR="00C72256" w:rsidRPr="00B23B08">
        <w:rPr>
          <w:rFonts w:cstheme="minorHAnsi"/>
          <w:lang w:eastAsia="zh-CN"/>
        </w:rPr>
        <w:t xml:space="preserve">All </w:t>
      </w:r>
      <w:r w:rsidR="00C72256" w:rsidRPr="00B23B08">
        <w:rPr>
          <w:rFonts w:cstheme="minorHAnsi"/>
        </w:rPr>
        <w:t>experiments conducted in accordance with the ARRIVE guidelines and the NIH Guide for the Care and Use of Laboratory Animals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FFA55F" w:rsidR="00CE10F2" w:rsidRDefault="00203BD6" w:rsidP="00A13CC3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Langendorff Retro-Perfusion System Setup</w:t>
      </w:r>
    </w:p>
    <w:p w14:paraId="314C5FBA" w14:textId="3EF26D30" w:rsidR="00985FE6" w:rsidRDefault="00D7547B" w:rsidP="00985FE6">
      <w:pPr>
        <w:pStyle w:val="af5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F13A7">
        <w:rPr>
          <w:rFonts w:cstheme="minorHAnsi"/>
        </w:rPr>
        <w:t>Zhaoping Ding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af5"/>
        <w:spacing w:before="120"/>
        <w:ind w:left="360"/>
        <w:contextualSpacing w:val="0"/>
        <w:rPr>
          <w:rFonts w:cstheme="minorHAnsi"/>
        </w:rPr>
      </w:pPr>
    </w:p>
    <w:p w14:paraId="28AD3E67" w14:textId="16CA67B1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To begin, secure </w:t>
      </w:r>
      <w:r w:rsidR="00BA304A">
        <w:t>a</w:t>
      </w:r>
      <w:r w:rsidRPr="000A5065">
        <w:t xml:space="preserve"> Langendorff retro-perfusion apparatus horizontally on a 150-millimeter Petri dish </w:t>
      </w:r>
      <w:r w:rsidR="00B23B08">
        <w:t>with</w:t>
      </w:r>
      <w:r w:rsidRPr="000A5065">
        <w:t xml:space="preserve"> adhesive tape to prevent movement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23B08">
        <w:t>Position the</w:t>
      </w:r>
      <w:r w:rsidR="00BA304A" w:rsidRPr="000A5065">
        <w:t xml:space="preserve"> cannula </w:t>
      </w:r>
      <w:r w:rsidR="00B23B08">
        <w:t xml:space="preserve">tip </w:t>
      </w:r>
      <w:r w:rsidR="00BA304A" w:rsidRPr="000A5065">
        <w:t xml:space="preserve">1 millimeter above the </w:t>
      </w:r>
      <w:r w:rsidR="00B23B08">
        <w:t xml:space="preserve">dish </w:t>
      </w:r>
      <w:r w:rsidR="00BA304A" w:rsidRPr="000A5065">
        <w:t xml:space="preserve">bottom, aligning it with the aortic root when the heart is placed flat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2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93FAC31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WIDE: Talent taping the retro-perfusion setup horizontally on a 150-millimeter Petri dish.</w:t>
      </w:r>
    </w:p>
    <w:p w14:paraId="18766CDE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adjusting the cannula tip to sit 1 millimeter above the Petri dish bottom.</w:t>
      </w:r>
    </w:p>
    <w:p w14:paraId="123B38FF" w14:textId="0E5BD474" w:rsidR="00181049" w:rsidRPr="000A5065" w:rsidRDefault="00181049" w:rsidP="00B23B08">
      <w:pPr>
        <w:pStyle w:val="Narration"/>
        <w:numPr>
          <w:ilvl w:val="1"/>
          <w:numId w:val="3"/>
        </w:numPr>
      </w:pPr>
      <w:r w:rsidRPr="000A5065">
        <w:t xml:space="preserve">Prefill the system with ice-cold </w:t>
      </w:r>
      <w:r w:rsidR="00BA304A">
        <w:t>PBS</w:t>
      </w:r>
      <w:r w:rsidRPr="000A5065">
        <w:t xml:space="preserve"> using a 10-milliliter syringe through the </w:t>
      </w:r>
      <w:r w:rsidR="00BA304A">
        <w:t>PBS</w:t>
      </w:r>
      <w:r w:rsidRPr="000A5065">
        <w:t xml:space="preserve"> port </w:t>
      </w:r>
      <w:r w:rsidRPr="000A5065">
        <w:rPr>
          <w:b/>
          <w:bCs/>
        </w:rPr>
        <w:t>[1]</w:t>
      </w:r>
      <w:r w:rsidRPr="000A5065">
        <w:t>.</w:t>
      </w:r>
      <w:r w:rsidR="00B23B08" w:rsidRPr="00B23B08">
        <w:t xml:space="preserve"> </w:t>
      </w:r>
      <w:r w:rsidR="00B23B08" w:rsidRPr="000A5065">
        <w:t xml:space="preserve">Use a 3-milliliter syringe to prefill the TTC port with </w:t>
      </w:r>
      <w:r w:rsidR="00B23B08">
        <w:t xml:space="preserve">freshly prepared 1 % </w:t>
      </w:r>
      <w:r w:rsidR="00B23B08" w:rsidRPr="000A5065">
        <w:t xml:space="preserve">staining solution </w:t>
      </w:r>
      <w:r w:rsidR="00B23B08" w:rsidRPr="000A5065">
        <w:rPr>
          <w:b/>
          <w:bCs/>
        </w:rPr>
        <w:t>[</w:t>
      </w:r>
      <w:r w:rsidR="00B23B08">
        <w:rPr>
          <w:b/>
          <w:bCs/>
        </w:rPr>
        <w:t>2-TXT</w:t>
      </w:r>
      <w:r w:rsidR="00B23B08" w:rsidRPr="000A5065">
        <w:rPr>
          <w:b/>
          <w:bCs/>
        </w:rPr>
        <w:t>]</w:t>
      </w:r>
      <w:r w:rsidR="00B23B08" w:rsidRPr="000A5065">
        <w:t>.</w:t>
      </w:r>
    </w:p>
    <w:p w14:paraId="050658E5" w14:textId="77777777" w:rsidR="00181049" w:rsidRPr="00740F43" w:rsidRDefault="00181049" w:rsidP="00181049">
      <w:pPr>
        <w:pStyle w:val="ShotDescription"/>
        <w:numPr>
          <w:ilvl w:val="2"/>
          <w:numId w:val="3"/>
        </w:numPr>
        <w:rPr>
          <w:color w:val="FF0000"/>
        </w:rPr>
      </w:pPr>
      <w:r w:rsidRPr="00740F43">
        <w:rPr>
          <w:color w:val="FF0000"/>
        </w:rPr>
        <w:t>Talent using a 10-milliliter syringe to fill the PBS port with ice-cold phosphate-buffered saline.</w:t>
      </w:r>
    </w:p>
    <w:p w14:paraId="2829B38D" w14:textId="6E4A4844" w:rsidR="00181049" w:rsidRPr="00740F43" w:rsidRDefault="00181049" w:rsidP="00181049">
      <w:pPr>
        <w:pStyle w:val="ShotDescription"/>
        <w:numPr>
          <w:ilvl w:val="2"/>
          <w:numId w:val="3"/>
        </w:numPr>
        <w:rPr>
          <w:color w:val="FF0000"/>
        </w:rPr>
      </w:pPr>
      <w:r w:rsidRPr="00740F43">
        <w:rPr>
          <w:color w:val="FF0000"/>
        </w:rPr>
        <w:t>Talent using a 3-milliliter syringe to fill the TTC port with TTC solution.</w:t>
      </w:r>
      <w:r w:rsidR="00BA304A" w:rsidRPr="00740F43">
        <w:rPr>
          <w:color w:val="FF0000"/>
        </w:rPr>
        <w:br/>
      </w:r>
      <w:r w:rsidR="00BA304A" w:rsidRPr="00740F43">
        <w:rPr>
          <w:b/>
          <w:bCs/>
          <w:color w:val="FF0000"/>
        </w:rPr>
        <w:t>TXT: TTC: 2,3,5-Triphenyltetrazolium Chloride; Ensure 6 mL per heart</w:t>
      </w:r>
    </w:p>
    <w:p w14:paraId="5D703188" w14:textId="619348FC" w:rsidR="00740F43" w:rsidRPr="00740F43" w:rsidRDefault="00BC5380" w:rsidP="00740F43">
      <w:pPr>
        <w:pStyle w:val="ShotDescription"/>
        <w:ind w:left="907" w:firstLine="0"/>
        <w:rPr>
          <w:color w:val="FF0000"/>
        </w:rPr>
      </w:pPr>
      <w:r>
        <w:rPr>
          <w:color w:val="FF0000"/>
        </w:rPr>
        <w:t>P</w:t>
      </w:r>
      <w:r w:rsidR="00740F43">
        <w:rPr>
          <w:color w:val="FF0000"/>
        </w:rPr>
        <w:t xml:space="preserve">lease move </w:t>
      </w:r>
      <w:r>
        <w:rPr>
          <w:color w:val="FF0000"/>
        </w:rPr>
        <w:t>shot</w:t>
      </w:r>
      <w:r w:rsidR="00740F43">
        <w:rPr>
          <w:color w:val="FF0000"/>
        </w:rPr>
        <w:t xml:space="preserve"> 2.2</w:t>
      </w:r>
      <w:r>
        <w:rPr>
          <w:color w:val="FF0000"/>
        </w:rPr>
        <w:t xml:space="preserve"> (filling with </w:t>
      </w:r>
      <w:r>
        <w:rPr>
          <w:color w:val="FF0000"/>
          <w:lang w:eastAsia="zh-CN"/>
        </w:rPr>
        <w:t>PBS and TTC)</w:t>
      </w:r>
      <w:r w:rsidR="00740F43">
        <w:rPr>
          <w:color w:val="FF0000"/>
        </w:rPr>
        <w:t xml:space="preserve"> </w:t>
      </w:r>
      <w:r>
        <w:rPr>
          <w:color w:val="FF0000"/>
        </w:rPr>
        <w:t>above</w:t>
      </w:r>
      <w:r w:rsidR="00740F43">
        <w:rPr>
          <w:color w:val="FF0000"/>
        </w:rPr>
        <w:t xml:space="preserve"> 2.1</w:t>
      </w:r>
      <w:r>
        <w:rPr>
          <w:color w:val="FF0000"/>
        </w:rPr>
        <w:t xml:space="preserve"> (fixing the retro-perfusion system on Petri dish</w:t>
      </w:r>
      <w:r w:rsidR="00740F43">
        <w:rPr>
          <w:color w:val="FF0000"/>
        </w:rPr>
        <w:t>)</w:t>
      </w:r>
      <w:r>
        <w:rPr>
          <w:color w:val="FF0000"/>
        </w:rPr>
        <w:t>.</w:t>
      </w:r>
    </w:p>
    <w:p w14:paraId="62D9E969" w14:textId="32965ACA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>Check the perfusion system for any unintentional air bubbles</w:t>
      </w:r>
      <w:r w:rsidR="00BA304A">
        <w:t xml:space="preserve"> </w:t>
      </w:r>
      <w:r w:rsidR="00BA304A">
        <w:rPr>
          <w:b/>
          <w:bCs/>
        </w:rPr>
        <w:t>[1]</w:t>
      </w:r>
      <w:r w:rsidRPr="000A5065">
        <w:t xml:space="preserve">. If bubbles are visible, </w:t>
      </w:r>
      <w:r w:rsidR="00B23B08">
        <w:t>withdraw and refill</w:t>
      </w:r>
      <w:r w:rsidRPr="000A5065">
        <w:t xml:space="preserve"> </w:t>
      </w:r>
      <w:r w:rsidR="00BA304A">
        <w:t>PBS</w:t>
      </w:r>
      <w:r w:rsidRPr="000A5065">
        <w:t xml:space="preserve"> while gently tapping the three-way stopcock in the upright cannula position </w:t>
      </w:r>
      <w:r w:rsidRPr="000A5065">
        <w:rPr>
          <w:b/>
          <w:bCs/>
        </w:rPr>
        <w:t>[</w:t>
      </w:r>
      <w:r w:rsidR="00BA304A"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5DA6B36" w14:textId="37F33644" w:rsidR="00BA304A" w:rsidRDefault="00BA304A" w:rsidP="00181049">
      <w:pPr>
        <w:pStyle w:val="ShotDescription"/>
        <w:numPr>
          <w:ilvl w:val="2"/>
          <w:numId w:val="3"/>
        </w:numPr>
      </w:pPr>
      <w:r>
        <w:t>Shot of the perfusion system being checked for bubbles.</w:t>
      </w:r>
    </w:p>
    <w:p w14:paraId="5CDC3C08" w14:textId="5087692B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identifying air bubbles, gently tapping the stopcock, and flushing PBS to remove bubbles.</w:t>
      </w:r>
    </w:p>
    <w:p w14:paraId="07F7E569" w14:textId="0F2B5270" w:rsidR="00181049" w:rsidRPr="000A5065" w:rsidRDefault="00BA304A" w:rsidP="00181049">
      <w:pPr>
        <w:pStyle w:val="Narration"/>
        <w:numPr>
          <w:ilvl w:val="1"/>
          <w:numId w:val="3"/>
        </w:numPr>
      </w:pPr>
      <w:r>
        <w:t>Next, f</w:t>
      </w:r>
      <w:r w:rsidR="00181049" w:rsidRPr="000A5065">
        <w:t>orm a loose half-square knot using a 6-0</w:t>
      </w:r>
      <w:r>
        <w:t xml:space="preserve"> </w:t>
      </w:r>
      <w:r w:rsidRPr="00BA304A">
        <w:rPr>
          <w:i/>
          <w:iCs/>
          <w:color w:val="EE0000"/>
        </w:rPr>
        <w:t>(Six-</w:t>
      </w:r>
      <w:r w:rsidR="00B23B08" w:rsidRPr="00BA304A">
        <w:rPr>
          <w:i/>
          <w:iCs/>
          <w:color w:val="EE0000"/>
        </w:rPr>
        <w:t xml:space="preserve">Oh) </w:t>
      </w:r>
      <w:r w:rsidR="00B23B08" w:rsidRPr="00B23B08">
        <w:t>silk</w:t>
      </w:r>
      <w:r w:rsidR="00181049" w:rsidRPr="00B23B08">
        <w:t xml:space="preserve"> </w:t>
      </w:r>
      <w:r w:rsidR="00181049" w:rsidRPr="000A5065">
        <w:t xml:space="preserve">suture </w:t>
      </w:r>
      <w:r>
        <w:rPr>
          <w:b/>
          <w:bCs/>
        </w:rPr>
        <w:t xml:space="preserve">[1] </w:t>
      </w:r>
      <w:r w:rsidR="00181049" w:rsidRPr="000A5065">
        <w:t xml:space="preserve">and place it on the distal end of the cannula to secure the aortic root later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</w:p>
    <w:p w14:paraId="62CFCE0B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tying a loose half-square knot with 6-0 silk suture</w:t>
      </w:r>
      <w:r w:rsidR="00BA304A">
        <w:t>.</w:t>
      </w:r>
    </w:p>
    <w:p w14:paraId="4C28B334" w14:textId="5B11B23F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Talent </w:t>
      </w:r>
      <w:r w:rsidR="00181049" w:rsidRPr="000A5065">
        <w:t xml:space="preserve">placing </w:t>
      </w:r>
      <w:r>
        <w:t>the half-knot</w:t>
      </w:r>
      <w:r w:rsidR="00181049" w:rsidRPr="000A5065">
        <w:t xml:space="preserve"> over the cannula tip.</w:t>
      </w:r>
    </w:p>
    <w:p w14:paraId="2C00E031" w14:textId="14816DFE" w:rsidR="00BA304A" w:rsidRDefault="00203BD6" w:rsidP="00BA304A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203BD6">
        <w:rPr>
          <w:rFonts w:cstheme="minorHAnsi"/>
          <w:b/>
          <w:bCs/>
        </w:rPr>
        <w:t>Heart Excision and Cannulation for Retro-Perfusion</w:t>
      </w:r>
    </w:p>
    <w:p w14:paraId="0A2D2862" w14:textId="77777777" w:rsidR="00BA304A" w:rsidRDefault="00BA304A" w:rsidP="00BA304A">
      <w:pPr>
        <w:pStyle w:val="Narration"/>
        <w:ind w:left="360" w:firstLine="0"/>
      </w:pPr>
    </w:p>
    <w:p w14:paraId="01010E15" w14:textId="572EA2C1" w:rsidR="00181049" w:rsidRPr="000A5065" w:rsidRDefault="00BA304A" w:rsidP="00BA304A">
      <w:pPr>
        <w:pStyle w:val="Narration"/>
        <w:numPr>
          <w:ilvl w:val="1"/>
          <w:numId w:val="3"/>
        </w:numPr>
      </w:pPr>
      <w:r>
        <w:t>With</w:t>
      </w:r>
      <w:r w:rsidR="00181049" w:rsidRPr="000A5065">
        <w:t xml:space="preserve"> micro-dissecting forceps and scissors, remove the pelt from the mid-abdomen to the mid-forepaw region </w:t>
      </w:r>
      <w:r>
        <w:t xml:space="preserve">of a euthanized and secured mouse </w:t>
      </w:r>
      <w:r w:rsidR="00181049" w:rsidRPr="000A5065">
        <w:rPr>
          <w:b/>
          <w:bCs/>
        </w:rPr>
        <w:t>[1</w:t>
      </w:r>
      <w:r>
        <w:rPr>
          <w:b/>
          <w:bCs/>
        </w:rPr>
        <w:t>-TXT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>
        <w:t>Then m</w:t>
      </w:r>
      <w:r w:rsidRPr="000A5065">
        <w:t xml:space="preserve">ake a 2-centimeter transverse incision into the abdominal muscle wall just below the diaphragm to allow for subsequent thoracotomy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2085F061" w14:textId="159590FE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using forceps and scissors to </w:t>
      </w:r>
      <w:r w:rsidR="00BA304A">
        <w:t>remove</w:t>
      </w:r>
      <w:r w:rsidRPr="000A5065">
        <w:t xml:space="preserve"> the pelt.</w:t>
      </w:r>
      <w:r w:rsidR="00BA304A">
        <w:t xml:space="preserve"> </w:t>
      </w:r>
      <w:r w:rsidR="00BA304A">
        <w:rPr>
          <w:b/>
          <w:bCs/>
        </w:rPr>
        <w:t>TXT: Euthanasia: Cervical dislocation under isoflurane anesthesia; Secure limbs with tape</w:t>
      </w:r>
    </w:p>
    <w:p w14:paraId="7F564BB6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making a precise transverse incision through the abdominal wall.</w:t>
      </w:r>
    </w:p>
    <w:p w14:paraId="2CA38EB0" w14:textId="21D2FBF7" w:rsidR="00181049" w:rsidRPr="000A5065" w:rsidRDefault="00BA304A" w:rsidP="00BA304A">
      <w:pPr>
        <w:pStyle w:val="Narration"/>
        <w:numPr>
          <w:ilvl w:val="1"/>
          <w:numId w:val="3"/>
        </w:numPr>
      </w:pPr>
      <w:r>
        <w:t>Now, use</w:t>
      </w:r>
      <w:r w:rsidR="00181049" w:rsidRPr="000A5065">
        <w:t xml:space="preserve"> fine scissors to spread the diaphragm and expose the heart</w:t>
      </w:r>
      <w:r>
        <w:t xml:space="preserve"> </w:t>
      </w:r>
      <w:r>
        <w:rPr>
          <w:b/>
          <w:bCs/>
        </w:rPr>
        <w:t>[1]</w:t>
      </w:r>
      <w:r w:rsidR="00181049" w:rsidRPr="000A5065">
        <w:t xml:space="preserve">, then make bilateral incisions through the skin, muscle, and ribs to open the thoracic cavity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 w:rsidRPr="000A5065">
        <w:t xml:space="preserve">Cut the diaphragm back bilaterally and lift the sternum to fully expose the heart </w:t>
      </w:r>
      <w:r w:rsidRPr="000A5065">
        <w:rPr>
          <w:b/>
          <w:bCs/>
        </w:rPr>
        <w:t>[</w:t>
      </w:r>
      <w:r>
        <w:rPr>
          <w:b/>
          <w:bCs/>
        </w:rPr>
        <w:t>3</w:t>
      </w:r>
      <w:r w:rsidRPr="000A5065">
        <w:rPr>
          <w:b/>
          <w:bCs/>
        </w:rPr>
        <w:t>]</w:t>
      </w:r>
      <w:r w:rsidRPr="000A5065">
        <w:t>.</w:t>
      </w:r>
    </w:p>
    <w:p w14:paraId="596CF99D" w14:textId="51E068DE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BA304A">
        <w:t>spreading the diaphragm</w:t>
      </w:r>
      <w:r w:rsidRPr="000A5065">
        <w:t xml:space="preserve"> using fine scissors</w:t>
      </w:r>
      <w:r w:rsidR="00BA304A">
        <w:t xml:space="preserve"> and exposing the heart.</w:t>
      </w:r>
    </w:p>
    <w:p w14:paraId="19A5BC4C" w14:textId="3C1CBD56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>Shot of incisions being made through the skin, muscle and ribs</w:t>
      </w:r>
      <w:r w:rsidR="00181049" w:rsidRPr="000A5065">
        <w:t>.</w:t>
      </w:r>
    </w:p>
    <w:p w14:paraId="4C600F8C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cutting diaphragm and lifting sternum to reveal the heart.</w:t>
      </w:r>
    </w:p>
    <w:p w14:paraId="1C414DC5" w14:textId="093208A6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Immediately pour 20 milliliters of ice-cold </w:t>
      </w:r>
      <w:r w:rsidR="00BA304A">
        <w:t>PBS</w:t>
      </w:r>
      <w:r w:rsidRPr="000A5065">
        <w:t xml:space="preserve"> onto the heart surface to arrest the heartbeat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A304A">
        <w:t>Then e</w:t>
      </w:r>
      <w:r w:rsidR="00BA304A" w:rsidRPr="000A5065">
        <w:t xml:space="preserve">xcise the heart along with the surrounding tissues </w:t>
      </w:r>
      <w:r w:rsidR="00BA304A">
        <w:rPr>
          <w:b/>
          <w:bCs/>
        </w:rPr>
        <w:t xml:space="preserve">[2]. </w:t>
      </w:r>
      <w:r w:rsidR="00BA304A">
        <w:t>T</w:t>
      </w:r>
      <w:r w:rsidR="00BA304A" w:rsidRPr="000A5065">
        <w:t xml:space="preserve">ransfer the tissue mass into a 50-milliliter beaker containing ice-cold </w:t>
      </w:r>
      <w:r w:rsidR="00BA304A">
        <w:t>PBS</w:t>
      </w:r>
      <w:r w:rsidR="00BA304A" w:rsidRPr="000A5065">
        <w:t xml:space="preserve"> for about 1 minute to allow the heartbeat to subside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3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051453A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pouring PBS over the heart with a steady stream.</w:t>
      </w:r>
    </w:p>
    <w:p w14:paraId="55133F01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excising heart and surrounding tissue</w:t>
      </w:r>
      <w:r w:rsidR="00BA304A">
        <w:t>.</w:t>
      </w:r>
    </w:p>
    <w:p w14:paraId="6B25DA85" w14:textId="1F47A023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Shot of the excised tissue being </w:t>
      </w:r>
      <w:r w:rsidR="00181049" w:rsidRPr="000A5065">
        <w:t>plac</w:t>
      </w:r>
      <w:r>
        <w:t>ed</w:t>
      </w:r>
      <w:r w:rsidR="00181049" w:rsidRPr="000A5065">
        <w:t xml:space="preserve"> in beaker</w:t>
      </w:r>
      <w:r>
        <w:t xml:space="preserve"> filled with ice-cold PBS</w:t>
      </w:r>
      <w:r w:rsidR="00181049" w:rsidRPr="000A5065">
        <w:t>.</w:t>
      </w:r>
    </w:p>
    <w:p w14:paraId="4A0909B2" w14:textId="2BF7CCF8" w:rsidR="00910173" w:rsidRPr="000A5065" w:rsidRDefault="00BA304A" w:rsidP="00910173">
      <w:pPr>
        <w:pStyle w:val="Narration"/>
        <w:numPr>
          <w:ilvl w:val="1"/>
          <w:numId w:val="3"/>
        </w:numPr>
      </w:pPr>
      <w:r>
        <w:t>Next, t</w:t>
      </w:r>
      <w:r w:rsidR="00181049" w:rsidRPr="000A5065">
        <w:t xml:space="preserve">ransfer the heart onto a 150-millimeter Petri dish </w:t>
      </w:r>
      <w:r>
        <w:rPr>
          <w:b/>
          <w:bCs/>
        </w:rPr>
        <w:t xml:space="preserve">[1]. </w:t>
      </w:r>
      <w:r>
        <w:t>T</w:t>
      </w:r>
      <w:r w:rsidR="00181049" w:rsidRPr="000A5065">
        <w:t xml:space="preserve">rim the aortic root free of connective tissue under a binocular microscope using fine forceps and scissors </w:t>
      </w:r>
      <w:r w:rsidR="00181049" w:rsidRPr="000A5065">
        <w:rPr>
          <w:b/>
          <w:bCs/>
        </w:rPr>
        <w:t>[</w:t>
      </w:r>
      <w:r w:rsidR="00910173"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="00910173" w:rsidRPr="00910173">
        <w:t xml:space="preserve"> </w:t>
      </w:r>
      <w:r w:rsidR="00910173">
        <w:t>Then g</w:t>
      </w:r>
      <w:r w:rsidR="00910173" w:rsidRPr="000A5065">
        <w:t xml:space="preserve">ently remove the thymus and expose the ascending aorta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63D01BA" w14:textId="57C5C642" w:rsidR="00181049" w:rsidRDefault="00BA304A" w:rsidP="00910173">
      <w:pPr>
        <w:pStyle w:val="Narration"/>
      </w:pPr>
      <w:r>
        <w:br/>
      </w:r>
      <w:r w:rsidR="00910173" w:rsidRPr="00910173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910173" w:rsidRPr="00910173">
        <w:rPr>
          <w:color w:val="000000" w:themeColor="text1"/>
          <w:highlight w:val="yellow"/>
        </w:rPr>
        <w:t>labeled</w:t>
      </w:r>
      <w:proofErr w:type="spellEnd"/>
      <w:r w:rsidR="00910173" w:rsidRPr="00910173">
        <w:rPr>
          <w:color w:val="000000" w:themeColor="text1"/>
          <w:highlight w:val="yellow"/>
        </w:rPr>
        <w:t xml:space="preserve"> as SCOPE and upload the files to your project page as soon as possible: </w:t>
      </w:r>
      <w:hyperlink r:id="rId12" w:history="1">
        <w:r w:rsidR="00910173" w:rsidRPr="00910173">
          <w:rPr>
            <w:rStyle w:val="aa"/>
            <w:highlight w:val="yellow"/>
          </w:rPr>
          <w:t>https://review.jove.com/account/file-uploader?src=20921828</w:t>
        </w:r>
      </w:hyperlink>
    </w:p>
    <w:p w14:paraId="7F8F73C6" w14:textId="1BF42DD0" w:rsidR="00BA304A" w:rsidRPr="00910173" w:rsidRDefault="00B23B08" w:rsidP="0091017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23B08">
        <w:rPr>
          <w:color w:val="000000" w:themeColor="text1"/>
          <w:highlight w:val="yellow"/>
        </w:rPr>
        <w:t>SCOPE:</w:t>
      </w:r>
      <w:r>
        <w:rPr>
          <w:color w:val="000000" w:themeColor="text1"/>
        </w:rPr>
        <w:t xml:space="preserve"> </w:t>
      </w:r>
      <w:r w:rsidR="00181049" w:rsidRPr="00910173">
        <w:rPr>
          <w:color w:val="000000" w:themeColor="text1"/>
        </w:rPr>
        <w:t>Talent placing the heart in a dish</w:t>
      </w:r>
      <w:r w:rsidR="00BA304A" w:rsidRPr="00910173">
        <w:rPr>
          <w:color w:val="000000" w:themeColor="text1"/>
        </w:rPr>
        <w:t>.</w:t>
      </w:r>
    </w:p>
    <w:p w14:paraId="0D77F525" w14:textId="6696CEFA" w:rsidR="00181049" w:rsidRPr="000A5065" w:rsidRDefault="00BA304A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Shot of </w:t>
      </w:r>
      <w:r w:rsidR="00181049" w:rsidRPr="000A5065">
        <w:t>the aortic root</w:t>
      </w:r>
      <w:r>
        <w:t xml:space="preserve"> being trimmed</w:t>
      </w:r>
      <w:r w:rsidR="00181049" w:rsidRPr="000A5065">
        <w:t xml:space="preserve"> under microscope.</w:t>
      </w:r>
    </w:p>
    <w:p w14:paraId="14E102DD" w14:textId="3E14798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The </w:t>
      </w:r>
      <w:r w:rsidR="00181049" w:rsidRPr="000A5065">
        <w:t xml:space="preserve">thymus </w:t>
      </w:r>
      <w:r>
        <w:t xml:space="preserve">is being removed </w:t>
      </w:r>
      <w:r w:rsidR="00181049" w:rsidRPr="000A5065">
        <w:t>and the aorta</w:t>
      </w:r>
      <w:r>
        <w:t xml:space="preserve"> is being seen</w:t>
      </w:r>
      <w:r w:rsidR="00181049" w:rsidRPr="000A5065">
        <w:t>.</w:t>
      </w:r>
    </w:p>
    <w:p w14:paraId="173799A0" w14:textId="77777777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Trim the aortic root by dissecting the connective tissue </w:t>
      </w:r>
      <w:r w:rsidRPr="000A5065">
        <w:rPr>
          <w:b/>
          <w:bCs/>
        </w:rPr>
        <w:t>[1]</w:t>
      </w:r>
      <w:r w:rsidRPr="000A5065">
        <w:t>.</w:t>
      </w:r>
    </w:p>
    <w:p w14:paraId="4B0D5196" w14:textId="1384080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The </w:t>
      </w:r>
      <w:r w:rsidR="00181049" w:rsidRPr="000A5065">
        <w:t>connective tissue around the aortic root</w:t>
      </w:r>
      <w:r>
        <w:t xml:space="preserve"> is being dissected</w:t>
      </w:r>
      <w:r w:rsidR="00181049" w:rsidRPr="000A5065">
        <w:t>.</w:t>
      </w:r>
    </w:p>
    <w:p w14:paraId="58FFC5C0" w14:textId="61E3E739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Pick up the aortic stump with fine tweezers and mount it over the cannula that is already connected to a </w:t>
      </w:r>
      <w:r w:rsidR="00B23B08">
        <w:t xml:space="preserve">prefilled </w:t>
      </w:r>
      <w:r w:rsidRPr="000A5065">
        <w:t xml:space="preserve">perfusion apparatus </w:t>
      </w:r>
      <w:r w:rsidR="00910173">
        <w:rPr>
          <w:b/>
          <w:bCs/>
        </w:rPr>
        <w:t>[1-TXT]</w:t>
      </w:r>
      <w:r w:rsidRPr="000A5065">
        <w:t xml:space="preserve">. </w:t>
      </w:r>
      <w:r w:rsidR="00910173">
        <w:t>Now, s</w:t>
      </w:r>
      <w:r w:rsidR="00910173" w:rsidRPr="000A5065">
        <w:t xml:space="preserve">ecure the aorta using the </w:t>
      </w:r>
      <w:r w:rsidR="00910173" w:rsidRPr="000A5065">
        <w:lastRenderedPageBreak/>
        <w:t>pre-formed loose knot on the cannula</w:t>
      </w:r>
      <w:r w:rsidR="00910173">
        <w:t xml:space="preserve"> </w:t>
      </w:r>
      <w:r w:rsidR="00910173">
        <w:rPr>
          <w:b/>
          <w:bCs/>
        </w:rPr>
        <w:t>[2]</w:t>
      </w:r>
      <w:r w:rsidR="00910173" w:rsidRPr="000A5065">
        <w:t>.</w:t>
      </w:r>
    </w:p>
    <w:p w14:paraId="2C8A393E" w14:textId="7408669E" w:rsidR="00910173" w:rsidRPr="00910173" w:rsidRDefault="00B23B08" w:rsidP="00910173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181049" w:rsidRPr="000A5065">
        <w:t>Talent using tweezers to position the aortic stump over the cannula.</w:t>
      </w:r>
      <w:r w:rsidR="00910173">
        <w:br/>
      </w:r>
      <w:r w:rsidR="00910173" w:rsidRPr="00910173">
        <w:rPr>
          <w:b/>
          <w:bCs/>
        </w:rPr>
        <w:t>TXT: Use fine tweezers to stabilize the aortic root during insertion</w:t>
      </w:r>
    </w:p>
    <w:p w14:paraId="113E433C" w14:textId="328DF922" w:rsidR="00910173" w:rsidRPr="00910173" w:rsidRDefault="00B23B08" w:rsidP="00910173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910173" w:rsidRPr="000A5065">
        <w:t>Talent tightening the knot around the aorta</w:t>
      </w:r>
    </w:p>
    <w:p w14:paraId="7B1FA76E" w14:textId="77777777" w:rsidR="00910173" w:rsidRPr="00910173" w:rsidRDefault="00910173" w:rsidP="00910173">
      <w:pPr>
        <w:pStyle w:val="ShotDescription"/>
        <w:ind w:firstLine="0"/>
        <w:rPr>
          <w:b/>
          <w:bCs/>
        </w:rPr>
      </w:pPr>
    </w:p>
    <w:p w14:paraId="5A048129" w14:textId="170833AB" w:rsidR="00181049" w:rsidRPr="000A5065" w:rsidRDefault="00910173" w:rsidP="00910173">
      <w:pPr>
        <w:pStyle w:val="Narration"/>
        <w:numPr>
          <w:ilvl w:val="1"/>
          <w:numId w:val="3"/>
        </w:numPr>
      </w:pPr>
      <w:r w:rsidRPr="00910173">
        <w:t>Inspect the cannula and confirm heart filling by observing ventricle bulging during PBS perfusion</w:t>
      </w:r>
      <w:r>
        <w:t xml:space="preserve"> </w:t>
      </w:r>
      <w:r w:rsidR="00181049" w:rsidRPr="000A5065">
        <w:rPr>
          <w:b/>
          <w:bCs/>
        </w:rPr>
        <w:t>[1]</w:t>
      </w:r>
      <w:r w:rsidR="00181049" w:rsidRPr="000A5065">
        <w:t>.</w:t>
      </w:r>
      <w:r w:rsidRPr="00910173">
        <w:t xml:space="preserve"> </w:t>
      </w:r>
      <w:r w:rsidRPr="000A5065">
        <w:t xml:space="preserve">Leave the extra-cardiac tissues including lungs and </w:t>
      </w:r>
      <w:proofErr w:type="spellStart"/>
      <w:r w:rsidRPr="000A5065">
        <w:t>esophagus</w:t>
      </w:r>
      <w:proofErr w:type="spellEnd"/>
      <w:r w:rsidRPr="000A5065">
        <w:t xml:space="preserve"> in place to support the heart in a natural and appropriate position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9DBE638" w14:textId="3DE028DA" w:rsidR="00181049" w:rsidRPr="000A5065" w:rsidRDefault="00B23B08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910173">
        <w:t>Shot of</w:t>
      </w:r>
      <w:r w:rsidR="00181049" w:rsidRPr="000A5065">
        <w:t xml:space="preserve"> ventricle bulging with PBS perfusion.</w:t>
      </w:r>
    </w:p>
    <w:p w14:paraId="34D90267" w14:textId="4ADB602A" w:rsidR="00181049" w:rsidRPr="000A5065" w:rsidRDefault="00B23B08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181049" w:rsidRPr="000A5065">
        <w:t>Talent arranging surrounding tissues to support the heart in position.</w:t>
      </w:r>
    </w:p>
    <w:p w14:paraId="7C88FEA8" w14:textId="32793036" w:rsidR="000F326F" w:rsidRDefault="00203BD6" w:rsidP="000F326F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Triphenyltetrazolium Chloride (TTC) Staining Procedure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490B76" w14:textId="32BD1F0D" w:rsidR="00BA304A" w:rsidRPr="000A5065" w:rsidRDefault="00910173" w:rsidP="00910173">
      <w:pPr>
        <w:pStyle w:val="Narration"/>
        <w:numPr>
          <w:ilvl w:val="1"/>
          <w:numId w:val="3"/>
        </w:numPr>
      </w:pPr>
      <w:r>
        <w:t>C</w:t>
      </w:r>
      <w:r w:rsidR="00BA304A" w:rsidRPr="000A5065">
        <w:t xml:space="preserve">over the heart with moist tissue paper once the cannulation is secured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910173">
        <w:t xml:space="preserve"> </w:t>
      </w:r>
      <w:r w:rsidRPr="000A5065">
        <w:t xml:space="preserve">Begin rinsing the heart with ice-cold </w:t>
      </w:r>
      <w:r>
        <w:t>PBS</w:t>
      </w:r>
      <w:r w:rsidRPr="000A5065">
        <w:t xml:space="preserve"> using a pre-connected 10-milliliter syringe until the cardiac eluate runs clear</w:t>
      </w:r>
      <w:r>
        <w:t xml:space="preserve"> </w:t>
      </w:r>
      <w:r>
        <w:rPr>
          <w:b/>
          <w:bCs/>
        </w:rPr>
        <w:t>[2-TXT]</w:t>
      </w:r>
      <w:r w:rsidRPr="000A5065">
        <w:t xml:space="preserve">. </w:t>
      </w:r>
    </w:p>
    <w:p w14:paraId="5F5CC188" w14:textId="77777777" w:rsidR="00B23B08" w:rsidRDefault="00B23B08" w:rsidP="00B23B08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placing a piece of moist tissue paper over the cannulated heart.</w:t>
      </w:r>
    </w:p>
    <w:p w14:paraId="797744B4" w14:textId="588A1A41" w:rsidR="00BA304A" w:rsidRPr="000A5065" w:rsidRDefault="00B23B08" w:rsidP="00B23B08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gently perfusing the heart with PBS using a 10-milliliter syringe and monitoring for clear outflow.</w:t>
      </w:r>
      <w:r w:rsidR="00910173">
        <w:t xml:space="preserve"> </w:t>
      </w:r>
      <w:r w:rsidR="00910173" w:rsidRPr="00B23B08">
        <w:rPr>
          <w:b/>
          <w:bCs/>
        </w:rPr>
        <w:t>TXT: Rinse rate: 2 - 3 mL/min, 3 min;</w:t>
      </w:r>
      <w:r w:rsidR="00910173" w:rsidRPr="00B23B08">
        <w:rPr>
          <w:b/>
          <w:bCs/>
        </w:rPr>
        <w:br/>
        <w:t>Avoid applying excessive pressure during perfusion</w:t>
      </w:r>
    </w:p>
    <w:p w14:paraId="6F93B5AF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Inspect the heart under a binocular microscope to confirm there is no leakage at the aortic root and that it inflates properly under perfusion pressure </w:t>
      </w:r>
      <w:r w:rsidRPr="000A5065">
        <w:rPr>
          <w:b/>
          <w:bCs/>
        </w:rPr>
        <w:t>[1]</w:t>
      </w:r>
      <w:r w:rsidRPr="000A5065">
        <w:t>.</w:t>
      </w:r>
    </w:p>
    <w:p w14:paraId="10ADE400" w14:textId="027C31BE" w:rsidR="00BA304A" w:rsidRPr="000A5065" w:rsidRDefault="00910173" w:rsidP="00BA304A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>: Shot of the</w:t>
      </w:r>
      <w:r w:rsidR="00BA304A" w:rsidRPr="000A5065">
        <w:t xml:space="preserve"> heart </w:t>
      </w:r>
      <w:r>
        <w:t>being inspected and inflating properly</w:t>
      </w:r>
      <w:r w:rsidR="00BA304A" w:rsidRPr="000A5065">
        <w:t>.</w:t>
      </w:r>
    </w:p>
    <w:p w14:paraId="7A109D5A" w14:textId="591CE5C5" w:rsidR="00BA304A" w:rsidRPr="000A5065" w:rsidRDefault="00910173" w:rsidP="00BA304A">
      <w:pPr>
        <w:pStyle w:val="Narration"/>
        <w:numPr>
          <w:ilvl w:val="1"/>
          <w:numId w:val="3"/>
        </w:numPr>
      </w:pPr>
      <w:r>
        <w:t>Now, t</w:t>
      </w:r>
      <w:r w:rsidR="00BA304A" w:rsidRPr="000A5065">
        <w:t xml:space="preserve">urn the three-way stopcock toward the TTC solution and slowly infuse 1 milliliter of staining solution through the TTC port over 30 seconds </w:t>
      </w:r>
      <w:r w:rsidR="00BA304A" w:rsidRPr="000A5065">
        <w:rPr>
          <w:b/>
          <w:bCs/>
        </w:rPr>
        <w:t>[1</w:t>
      </w:r>
      <w:r>
        <w:rPr>
          <w:b/>
          <w:bCs/>
        </w:rPr>
        <w:t>-TXT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6A717F3A" w14:textId="3988CD5F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rotating the stopcock and slowly injecting TTC solution through the TTC port.</w:t>
      </w:r>
      <w:r w:rsidR="00910173">
        <w:t xml:space="preserve"> </w:t>
      </w:r>
      <w:r w:rsidR="00910173">
        <w:rPr>
          <w:b/>
          <w:bCs/>
        </w:rPr>
        <w:t>TXT: Reinfuse 1 mL TTC every 5 min for 15 min</w:t>
      </w:r>
    </w:p>
    <w:p w14:paraId="76977AD3" w14:textId="4B5882AA" w:rsidR="00BA304A" w:rsidRPr="000A5065" w:rsidRDefault="00BA304A" w:rsidP="00910173">
      <w:pPr>
        <w:pStyle w:val="Narration"/>
        <w:numPr>
          <w:ilvl w:val="1"/>
          <w:numId w:val="3"/>
        </w:numPr>
      </w:pPr>
      <w:r w:rsidRPr="000A5065">
        <w:t xml:space="preserve">Inspect the heart surface </w:t>
      </w:r>
      <w:r w:rsidR="00910173">
        <w:t>microscopically</w:t>
      </w:r>
      <w:r w:rsidRPr="000A5065">
        <w:t xml:space="preserve">. At this stage, viable myocardium should appear deep red, while necrotic tissue appears light </w:t>
      </w:r>
      <w:proofErr w:type="spellStart"/>
      <w:r w:rsidRPr="000A5065">
        <w:t>gray</w:t>
      </w:r>
      <w:proofErr w:type="spellEnd"/>
      <w:r w:rsidRPr="000A5065">
        <w:t xml:space="preserve"> </w:t>
      </w:r>
      <w:r w:rsidRPr="000A5065">
        <w:rPr>
          <w:b/>
          <w:bCs/>
        </w:rPr>
        <w:t>[1]</w:t>
      </w:r>
      <w:r w:rsidRPr="000A5065">
        <w:t>.</w:t>
      </w:r>
      <w:r w:rsidR="00910173" w:rsidRPr="00910173">
        <w:t xml:space="preserve"> </w:t>
      </w:r>
      <w:r w:rsidR="00910173">
        <w:t>Then r</w:t>
      </w:r>
      <w:r w:rsidR="00910173" w:rsidRPr="000A5065">
        <w:t xml:space="preserve">emove all non-cardiac tissues using fine scissors </w:t>
      </w:r>
      <w:r w:rsidR="00910173">
        <w:rPr>
          <w:b/>
          <w:bCs/>
        </w:rPr>
        <w:t xml:space="preserve">[2] </w:t>
      </w:r>
      <w:r w:rsidR="00910173" w:rsidRPr="000A5065">
        <w:t xml:space="preserve">and transfer the stained heart into a 15-milliliter conical tube containing 3 milliliters of TTC solution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C4FEA0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>: View of the heart surface showing a contrast between deep red viable tissue and light gray necrotic tissue.</w:t>
      </w:r>
    </w:p>
    <w:p w14:paraId="6AF0F26A" w14:textId="77777777" w:rsidR="00910173" w:rsidRDefault="00910173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 xml:space="preserve">: </w:t>
      </w:r>
      <w:r w:rsidR="00BA304A" w:rsidRPr="000A5065">
        <w:t>Talent trimming away lungs and esophagus</w:t>
      </w:r>
      <w:r>
        <w:t>.</w:t>
      </w:r>
    </w:p>
    <w:p w14:paraId="6CC7B3C5" w14:textId="6E2FAEC4" w:rsidR="00BA304A" w:rsidRPr="000A5065" w:rsidRDefault="00910173" w:rsidP="00BA304A">
      <w:pPr>
        <w:pStyle w:val="ShotDescription"/>
        <w:numPr>
          <w:ilvl w:val="2"/>
          <w:numId w:val="3"/>
        </w:numPr>
      </w:pPr>
      <w:r>
        <w:t xml:space="preserve">Talent </w:t>
      </w:r>
      <w:r w:rsidR="00BA304A" w:rsidRPr="000A5065">
        <w:t>placing the heart in a conical tube with TTC solution.</w:t>
      </w:r>
    </w:p>
    <w:p w14:paraId="4448856D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Place the conical tube at 4 degrees Celsius overnight to allow a second round of staining </w:t>
      </w:r>
      <w:r w:rsidRPr="000A5065">
        <w:lastRenderedPageBreak/>
        <w:t xml:space="preserve">by immersion </w:t>
      </w:r>
      <w:r w:rsidRPr="000A5065">
        <w:rPr>
          <w:b/>
          <w:bCs/>
        </w:rPr>
        <w:t>[1]</w:t>
      </w:r>
      <w:r w:rsidRPr="000A5065">
        <w:t>.</w:t>
      </w:r>
    </w:p>
    <w:p w14:paraId="2D337FFD" w14:textId="0FA0A63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 xml:space="preserve">Talent placing </w:t>
      </w:r>
      <w:r w:rsidR="00910173">
        <w:t xml:space="preserve">the conical </w:t>
      </w:r>
      <w:r w:rsidR="00203BD6">
        <w:t xml:space="preserve">tube </w:t>
      </w:r>
      <w:r w:rsidR="00203BD6" w:rsidRPr="000A5065">
        <w:t>in</w:t>
      </w:r>
      <w:r w:rsidRPr="000A5065">
        <w:t xml:space="preserve"> a 4 degrees Celsius refrigerator.</w:t>
      </w:r>
    </w:p>
    <w:p w14:paraId="2BC1DB23" w14:textId="77777777" w:rsidR="00BA304A" w:rsidRPr="000A5065" w:rsidRDefault="00BA304A" w:rsidP="00BA304A"/>
    <w:p w14:paraId="7C52F12F" w14:textId="3C27446F" w:rsidR="00BA304A" w:rsidRDefault="00203BD6" w:rsidP="00BA304A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Tissue Embedding, Cryosectioning, and Fixation Protocol</w:t>
      </w:r>
    </w:p>
    <w:p w14:paraId="31293B5A" w14:textId="1A3E90E3" w:rsidR="000F326F" w:rsidRPr="00B07A3B" w:rsidRDefault="000F326F" w:rsidP="00BA304A">
      <w:pPr>
        <w:pStyle w:val="af5"/>
        <w:spacing w:before="120"/>
        <w:ind w:left="360"/>
        <w:contextualSpacing w:val="0"/>
        <w:rPr>
          <w:rFonts w:cstheme="minorHAnsi"/>
        </w:rPr>
      </w:pPr>
    </w:p>
    <w:p w14:paraId="5EBF2E7A" w14:textId="5C659BCA" w:rsidR="00BA304A" w:rsidRPr="000A5065" w:rsidRDefault="00203BD6" w:rsidP="000E676D">
      <w:pPr>
        <w:pStyle w:val="Narration"/>
        <w:numPr>
          <w:ilvl w:val="1"/>
          <w:numId w:val="3"/>
        </w:numPr>
      </w:pPr>
      <w:r>
        <w:t>To create a tissue block, first f</w:t>
      </w:r>
      <w:r w:rsidR="00BA304A" w:rsidRPr="000A5065">
        <w:t xml:space="preserve">ill a blunted, curved 20-gauge cannula with optimal cutting temperature compound using a 1-milliliter syringe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="000E676D" w:rsidRPr="000E676D">
        <w:t xml:space="preserve"> </w:t>
      </w:r>
      <w:r w:rsidR="000E676D" w:rsidRPr="000A5065">
        <w:t>Excise the tricuspid valve using fine scissors</w:t>
      </w:r>
      <w:r w:rsidR="000E676D">
        <w:rPr>
          <w:b/>
          <w:bCs/>
        </w:rPr>
        <w:t xml:space="preserve"> </w:t>
      </w:r>
      <w:r w:rsidR="000E676D">
        <w:t>then</w:t>
      </w:r>
      <w:r w:rsidR="000E676D" w:rsidRPr="000A5065">
        <w:t xml:space="preserve"> insert the cannula into the right ventricle </w:t>
      </w:r>
      <w:r w:rsidR="000E676D" w:rsidRPr="000A5065">
        <w:rPr>
          <w:b/>
          <w:bCs/>
        </w:rPr>
        <w:t>[</w:t>
      </w:r>
      <w:r>
        <w:rPr>
          <w:b/>
          <w:bCs/>
        </w:rPr>
        <w:t>1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  <w:r w:rsidR="000E676D" w:rsidRPr="000A5065">
        <w:t xml:space="preserve">Infuse 50 to 80 microliters of </w:t>
      </w:r>
      <w:r w:rsidR="00B23B08">
        <w:t xml:space="preserve">OCT </w:t>
      </w:r>
      <w:r w:rsidR="00B23B08" w:rsidRPr="00B23B08">
        <w:rPr>
          <w:i/>
          <w:iCs/>
          <w:color w:val="EE0000"/>
        </w:rPr>
        <w:t xml:space="preserve">(O-C-T) </w:t>
      </w:r>
      <w:r w:rsidR="000E676D" w:rsidRPr="000A5065">
        <w:t xml:space="preserve">compound into the cavity and stop the infusion when backflow is observed </w:t>
      </w:r>
      <w:r w:rsidR="000E676D" w:rsidRPr="000A5065">
        <w:rPr>
          <w:b/>
          <w:bCs/>
        </w:rPr>
        <w:t>[</w:t>
      </w:r>
      <w:r>
        <w:rPr>
          <w:b/>
          <w:bCs/>
        </w:rPr>
        <w:t>3</w:t>
      </w:r>
      <w:r w:rsidR="000E676D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766F8F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using a 1-milliliter syringe to load OCT compound into a curved cannula.</w:t>
      </w:r>
    </w:p>
    <w:p w14:paraId="333AB62D" w14:textId="5E06174D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>Talent excising the tricuspid valve</w:t>
      </w:r>
      <w:r w:rsidR="00203BD6">
        <w:t xml:space="preserve"> and </w:t>
      </w:r>
      <w:r w:rsidRPr="000A5065">
        <w:t>positioning the cannula into the right ventricle.</w:t>
      </w:r>
    </w:p>
    <w:p w14:paraId="3516A2AA" w14:textId="5673053C" w:rsidR="00BA304A" w:rsidRPr="000A5065" w:rsidRDefault="00B23B08" w:rsidP="00BA304A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slowly infusing OCT compound into the right ventricle and stopping upon backflow.</w:t>
      </w:r>
      <w:r w:rsidR="000E676D">
        <w:t xml:space="preserve"> </w:t>
      </w:r>
      <w:r w:rsidR="000E676D">
        <w:rPr>
          <w:b/>
          <w:bCs/>
        </w:rPr>
        <w:t>TXT: Similarly infuse the mitral valve</w:t>
      </w:r>
    </w:p>
    <w:p w14:paraId="39FF9359" w14:textId="7A07F363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Carefully place the heart into </w:t>
      </w:r>
      <w:r w:rsidR="002604D2">
        <w:t>a cylindrical aluminum foil</w:t>
      </w:r>
      <w:r w:rsidRPr="000A5065">
        <w:t xml:space="preserve"> capsule </w:t>
      </w:r>
      <w:r w:rsidR="002604D2">
        <w:t xml:space="preserve">filled with 300 microliters of </w:t>
      </w:r>
      <w:r w:rsidR="00B23B08">
        <w:t xml:space="preserve">OCT </w:t>
      </w:r>
      <w:r w:rsidR="002604D2">
        <w:t xml:space="preserve">compound </w:t>
      </w:r>
      <w:r w:rsidRPr="000A5065">
        <w:t xml:space="preserve">in </w:t>
      </w:r>
      <w:proofErr w:type="gramStart"/>
      <w:r w:rsidRPr="000A5065">
        <w:t>an</w:t>
      </w:r>
      <w:proofErr w:type="gramEnd"/>
      <w:r w:rsidRPr="000A5065">
        <w:t xml:space="preserve"> </w:t>
      </w:r>
      <w:r w:rsidR="002604D2">
        <w:t xml:space="preserve">vertical, </w:t>
      </w:r>
      <w:r w:rsidRPr="000A5065">
        <w:t xml:space="preserve">apex-down position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i</w:t>
      </w:r>
      <w:r w:rsidR="000E676D" w:rsidRPr="000A5065">
        <w:t xml:space="preserve">mmerse the capsule in a 2-methylbutane solution pre-chilled to between minus 30 and minus 40 degrees Celsius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604D2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CC48E5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positioning the heart inside the capsule and adjusting it for vertical alignment.</w:t>
      </w:r>
    </w:p>
    <w:p w14:paraId="6129EB52" w14:textId="0D0BEF1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capsule in the chilled 2-methylbutane solution.</w:t>
      </w:r>
      <w:r w:rsidR="002604D2">
        <w:t xml:space="preserve"> </w:t>
      </w:r>
      <w:r w:rsidR="002604D2">
        <w:rPr>
          <w:b/>
          <w:bCs/>
        </w:rPr>
        <w:t>TXT: After block solidifies, label and store at - 80 °C</w:t>
      </w:r>
    </w:p>
    <w:p w14:paraId="697D7329" w14:textId="77777777" w:rsidR="00BA304A" w:rsidRPr="000A5065" w:rsidRDefault="00BA304A" w:rsidP="00BA304A"/>
    <w:p w14:paraId="667F29A8" w14:textId="06F5267E" w:rsidR="00BA304A" w:rsidRPr="000A5065" w:rsidRDefault="000E676D" w:rsidP="000E676D">
      <w:pPr>
        <w:pStyle w:val="Narration"/>
        <w:numPr>
          <w:ilvl w:val="1"/>
          <w:numId w:val="3"/>
        </w:numPr>
      </w:pPr>
      <w:r>
        <w:t>M</w:t>
      </w:r>
      <w:r w:rsidR="00BA304A" w:rsidRPr="000A5065">
        <w:t xml:space="preserve">ount the tissue block onto a cryostat chuck using </w:t>
      </w:r>
      <w:r w:rsidR="00B23B08">
        <w:t>OCT</w:t>
      </w:r>
      <w:r w:rsidR="00BA304A" w:rsidRPr="000A5065">
        <w:t xml:space="preserve">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0E676D">
        <w:t xml:space="preserve"> </w:t>
      </w:r>
      <w:r w:rsidRPr="000A5065">
        <w:t xml:space="preserve">Place the chuck into the cryostat and set the temperature to approximately minus 24 degrees Celsius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76DFF6D" w14:textId="0FD78D5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OCT compound and securing the tissue block onto the cryostat chuck.</w:t>
      </w:r>
    </w:p>
    <w:p w14:paraId="4671576D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inserting the chuck into the cryostat and adjusting the temperature control panel.</w:t>
      </w:r>
    </w:p>
    <w:p w14:paraId="0533D3E2" w14:textId="5B28BA52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Slice the tissue block until the apex of the heart is visible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s</w:t>
      </w:r>
      <w:r w:rsidR="000E676D" w:rsidRPr="000A5065">
        <w:t xml:space="preserve">et the section thickness to 50 </w:t>
      </w:r>
      <w:proofErr w:type="spellStart"/>
      <w:r w:rsidR="000E676D" w:rsidRPr="000A5065">
        <w:t>micrometers</w:t>
      </w:r>
      <w:proofErr w:type="spellEnd"/>
      <w:r w:rsidR="000E676D" w:rsidRPr="000A5065">
        <w:t xml:space="preserve"> and collect every second slice to maintain 100-micrometer intervals between sections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30542C11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trimming the tissue block inside the cryostat to expose the heart apex.</w:t>
      </w:r>
    </w:p>
    <w:p w14:paraId="2037295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adjusting slice thickness settings and collecting alternate sections.</w:t>
      </w:r>
    </w:p>
    <w:p w14:paraId="7F39A4A0" w14:textId="69FC15FC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Align the collected slices sequentially on glass microscope slides, placing eight sections </w:t>
      </w:r>
      <w:r w:rsidRPr="000A5065">
        <w:lastRenderedPageBreak/>
        <w:t xml:space="preserve">per slide for a total of ten slides per heart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Dry the slides with a hairdryer on the lowest setting using room-temperature airflow for approximately 10 minutes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16D8C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arranging and placing tissue sections neatly on microscope slides.</w:t>
      </w:r>
    </w:p>
    <w:p w14:paraId="5C5F74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using a handheld hairdryer to dry slides gently without applying heat.</w:t>
      </w:r>
    </w:p>
    <w:p w14:paraId="5514AF63" w14:textId="05D67338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>Submerge the slides in a staining chamber filled with Zamboni’s fixative,</w:t>
      </w:r>
      <w:r w:rsidR="000E676D">
        <w:t xml:space="preserve"> containing</w:t>
      </w:r>
      <w:r w:rsidRPr="000A5065">
        <w:t xml:space="preserve"> 2 percent paraformaldehyde and 0.4 percent picric acid by weight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Fix the heart tissue at 4 degrees Celsius overnight to ensure the tissue surface remains free of air bubbles formed during fixation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03BD6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599514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immersing prepared slides into a staining chamber filled with Zamboni’s fixative.</w:t>
      </w:r>
    </w:p>
    <w:p w14:paraId="7C57192A" w14:textId="6059204A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0E676D">
        <w:t>placing</w:t>
      </w:r>
      <w:r w:rsidRPr="000A5065">
        <w:t xml:space="preserve"> the staining chamber in a refrigerator at 4 degrees Celsius.</w:t>
      </w:r>
      <w:r w:rsidR="00203BD6">
        <w:t xml:space="preserve"> </w:t>
      </w:r>
      <w:r w:rsidR="00203BD6">
        <w:rPr>
          <w:b/>
          <w:bCs/>
        </w:rPr>
        <w:t>TXT: Post fixation, rinse slides 3x in PBS</w:t>
      </w:r>
      <w:r w:rsidR="000E676D">
        <w:t xml:space="preserve"> </w:t>
      </w:r>
    </w:p>
    <w:p w14:paraId="346D6688" w14:textId="4E8CF581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Mount the slides using mounting medium and cover the sections with coverslips to finalize preparation for image acquisition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Store the completed slides in a slide box at room temperature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403361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mounting medium and placing coverslips carefully on each slide.</w:t>
      </w:r>
    </w:p>
    <w:p w14:paraId="6413AE54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prepared slides into a labeled slide storage box.</w:t>
      </w:r>
    </w:p>
    <w:p w14:paraId="6213ADEC" w14:textId="77777777" w:rsidR="00BA304A" w:rsidRPr="000A5065" w:rsidRDefault="00BA304A" w:rsidP="00BA304A"/>
    <w:p w14:paraId="24BBC31B" w14:textId="4D593061" w:rsidR="00BA304A" w:rsidRDefault="00203BD6" w:rsidP="00BA304A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Imaging Acquisition and 3D Reconstruction Workflow</w:t>
      </w:r>
    </w:p>
    <w:p w14:paraId="5C79EEAA" w14:textId="331E0E6B" w:rsidR="002604D2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To </w:t>
      </w:r>
      <w:r w:rsidR="000E676D">
        <w:t>image the sections</w:t>
      </w:r>
      <w:r w:rsidRPr="000A5065">
        <w:t>, set up a light microscope using a 1.25</w:t>
      </w:r>
      <w:r w:rsidR="000E676D">
        <w:t xml:space="preserve">X </w:t>
      </w:r>
      <w:r w:rsidRPr="000A5065">
        <w:t xml:space="preserve">objective lens and run the CellSens imaging software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Position the heart section in the </w:t>
      </w:r>
      <w:proofErr w:type="spellStart"/>
      <w:r w:rsidR="002604D2" w:rsidRPr="000A5065">
        <w:t>center</w:t>
      </w:r>
      <w:proofErr w:type="spellEnd"/>
      <w:r w:rsidR="002604D2" w:rsidRPr="000A5065">
        <w:t xml:space="preserve"> of the field of view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31C32C0" w14:textId="32D8082E" w:rsidR="00BA304A" w:rsidRDefault="000E676D" w:rsidP="002604D2">
      <w:pPr>
        <w:pStyle w:val="Narration"/>
        <w:ind w:firstLine="0"/>
      </w:pPr>
      <w:r w:rsidRPr="002604D2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2604D2">
        <w:rPr>
          <w:color w:val="000000" w:themeColor="text1"/>
          <w:highlight w:val="yellow"/>
        </w:rPr>
        <w:t>labeled</w:t>
      </w:r>
      <w:proofErr w:type="spellEnd"/>
      <w:r w:rsidRPr="002604D2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2604D2" w:rsidRPr="002604D2">
        <w:rPr>
          <w:color w:val="000000" w:themeColor="text1"/>
          <w:highlight w:val="yellow"/>
        </w:rPr>
        <w:t xml:space="preserve"> </w:t>
      </w:r>
      <w:hyperlink r:id="rId13" w:history="1">
        <w:r w:rsidR="002604D2" w:rsidRPr="002604D2">
          <w:rPr>
            <w:rStyle w:val="aa"/>
            <w:highlight w:val="yellow"/>
          </w:rPr>
          <w:t>https://review.jove.com/account/file-uploader?src=20921828</w:t>
        </w:r>
      </w:hyperlink>
    </w:p>
    <w:p w14:paraId="2BD3D97A" w14:textId="2CB31966" w:rsidR="00BA304A" w:rsidRPr="002604D2" w:rsidRDefault="002604D2" w:rsidP="002604D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604D2">
        <w:rPr>
          <w:color w:val="000000" w:themeColor="text1"/>
          <w:highlight w:val="yellow"/>
        </w:rPr>
        <w:t>SCREEN</w:t>
      </w:r>
      <w:r w:rsidRPr="002604D2">
        <w:rPr>
          <w:color w:val="000000" w:themeColor="text1"/>
        </w:rPr>
        <w:t>: Talent adjusting the light microscope and launching CellSens on the computer</w:t>
      </w:r>
    </w:p>
    <w:p w14:paraId="47EB0041" w14:textId="4263A94E" w:rsidR="00BA304A" w:rsidRPr="000A5065" w:rsidRDefault="002604D2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2604D2">
        <w:t>:</w:t>
      </w:r>
      <w:r>
        <w:t xml:space="preserve"> The heart section is being centered in the field of view</w:t>
      </w:r>
      <w:r w:rsidR="00BA304A" w:rsidRPr="000A5065">
        <w:t>.</w:t>
      </w:r>
    </w:p>
    <w:p w14:paraId="1D758E9D" w14:textId="048DA2E8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Adjust the camera’s exposure time, focus, and white balance as needed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>
        <w:t>Then c</w:t>
      </w:r>
      <w:r w:rsidR="002604D2" w:rsidRPr="000A5065">
        <w:t xml:space="preserve">apture images of each section and save all images from the same heart in a dedicated folder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1ECDE13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live microscope camera feed while talent adjusts exposure, focus, and white balance controls.</w:t>
      </w:r>
    </w:p>
    <w:p w14:paraId="073AD8F1" w14:textId="14C5AE2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 xml:space="preserve">: </w:t>
      </w:r>
      <w:r w:rsidR="002604D2">
        <w:t>I</w:t>
      </w:r>
      <w:r w:rsidRPr="000A5065">
        <w:t>mages are</w:t>
      </w:r>
      <w:r w:rsidR="002604D2">
        <w:t xml:space="preserve"> being</w:t>
      </w:r>
      <w:r w:rsidRPr="000A5065">
        <w:t xml:space="preserve"> captured and saved to a named folder.</w:t>
      </w:r>
    </w:p>
    <w:p w14:paraId="77A15ADB" w14:textId="13AA00C1" w:rsidR="00BA304A" w:rsidRPr="000A5065" w:rsidRDefault="002604D2" w:rsidP="002604D2">
      <w:pPr>
        <w:pStyle w:val="Narration"/>
        <w:numPr>
          <w:ilvl w:val="1"/>
          <w:numId w:val="3"/>
        </w:numPr>
      </w:pPr>
      <w:r>
        <w:t>Next, c</w:t>
      </w:r>
      <w:r w:rsidR="00BA304A" w:rsidRPr="000A5065">
        <w:t xml:space="preserve">opy the R script to the RStudio platform and run the automated algorithm to assess myocardial infarction. The algorithm calculates infarct sizes for each slice and </w:t>
      </w:r>
      <w:r w:rsidR="00BA304A" w:rsidRPr="000A5065">
        <w:lastRenderedPageBreak/>
        <w:t xml:space="preserve">computes total infarct volume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 w:rsidRPr="000A5065">
        <w:t xml:space="preserve">Export the dataset to an Excel file and </w:t>
      </w:r>
      <w:proofErr w:type="spellStart"/>
      <w:r w:rsidRPr="000A5065">
        <w:t>analyze</w:t>
      </w:r>
      <w:proofErr w:type="spellEnd"/>
      <w:r w:rsidRPr="000A5065">
        <w:t xml:space="preserve"> the data as needed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0427847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RStudio running the script, outputting infarct size metrics for each section.</w:t>
      </w:r>
    </w:p>
    <w:p w14:paraId="4318B0FF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Excel interface with the exported infarct volume data displayed in rows and columns.</w:t>
      </w:r>
    </w:p>
    <w:p w14:paraId="254AF863" w14:textId="7DF08FD3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Import all images from each heart into the ImageJ platform for 3D reconstruction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Stack all images in sequential order using the pop-up menu of ImageJ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827A7F6" w14:textId="77777777" w:rsidR="00BA304A" w:rsidRPr="00FE40CD" w:rsidRDefault="00BA304A" w:rsidP="00BA304A">
      <w:pPr>
        <w:pStyle w:val="ShotDescription"/>
        <w:numPr>
          <w:ilvl w:val="2"/>
          <w:numId w:val="3"/>
        </w:numPr>
        <w:rPr>
          <w:color w:val="FF0000"/>
        </w:rPr>
      </w:pPr>
      <w:r w:rsidRPr="00FE40CD">
        <w:rPr>
          <w:color w:val="FF0000"/>
          <w:highlight w:val="yellow"/>
        </w:rPr>
        <w:t>SCREEN</w:t>
      </w:r>
      <w:r w:rsidRPr="00FE40CD">
        <w:rPr>
          <w:color w:val="FF0000"/>
        </w:rPr>
        <w:t>: Show ImageJ interface with multiple heart section images loaded.</w:t>
      </w:r>
    </w:p>
    <w:p w14:paraId="615FB815" w14:textId="77777777" w:rsidR="00BA304A" w:rsidRPr="00FE40CD" w:rsidRDefault="00BA304A" w:rsidP="00BA304A">
      <w:pPr>
        <w:pStyle w:val="ShotDescription"/>
        <w:numPr>
          <w:ilvl w:val="2"/>
          <w:numId w:val="3"/>
        </w:numPr>
        <w:rPr>
          <w:color w:val="FF0000"/>
        </w:rPr>
      </w:pPr>
      <w:r w:rsidRPr="00FE40CD">
        <w:rPr>
          <w:color w:val="FF0000"/>
          <w:highlight w:val="yellow"/>
        </w:rPr>
        <w:t>SCREEN</w:t>
      </w:r>
      <w:r w:rsidRPr="00FE40CD">
        <w:rPr>
          <w:color w:val="FF0000"/>
        </w:rPr>
        <w:t>: Show user selecting the stack option and confirming the image sequence.</w:t>
      </w:r>
    </w:p>
    <w:p w14:paraId="3025EC73" w14:textId="10BCBEE3" w:rsidR="00BA304A" w:rsidRPr="000A5065" w:rsidRDefault="002604D2" w:rsidP="002604D2">
      <w:pPr>
        <w:pStyle w:val="Narration"/>
        <w:numPr>
          <w:ilvl w:val="1"/>
          <w:numId w:val="3"/>
        </w:numPr>
      </w:pPr>
      <w:r>
        <w:t>Then c</w:t>
      </w:r>
      <w:r w:rsidR="00BA304A" w:rsidRPr="000A5065">
        <w:t xml:space="preserve">reate a 3D construction using the surface plot function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>
        <w:t>Lastly, o</w:t>
      </w:r>
      <w:r w:rsidRPr="000A5065">
        <w:t xml:space="preserve">pen the Volume Viewer window and adjust parameters for 3D projection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9ECC40E" w14:textId="77777777" w:rsidR="00BA304A" w:rsidRPr="00743923" w:rsidRDefault="00BA304A" w:rsidP="00BA304A">
      <w:pPr>
        <w:pStyle w:val="ShotDescription"/>
        <w:numPr>
          <w:ilvl w:val="2"/>
          <w:numId w:val="3"/>
        </w:numPr>
        <w:rPr>
          <w:color w:val="FF0000"/>
        </w:rPr>
      </w:pPr>
      <w:r w:rsidRPr="00743923">
        <w:rPr>
          <w:color w:val="FF0000"/>
          <w:highlight w:val="yellow"/>
        </w:rPr>
        <w:t>SCREEN</w:t>
      </w:r>
      <w:r w:rsidRPr="00743923">
        <w:rPr>
          <w:color w:val="FF0000"/>
        </w:rPr>
        <w:t>: Show the surface plot being generated from the stacked images.</w:t>
      </w:r>
    </w:p>
    <w:p w14:paraId="2A9FE9B8" w14:textId="77777777" w:rsidR="00BA304A" w:rsidRDefault="00BA304A" w:rsidP="00BA304A">
      <w:pPr>
        <w:pStyle w:val="ShotDescription"/>
        <w:numPr>
          <w:ilvl w:val="2"/>
          <w:numId w:val="3"/>
        </w:numPr>
        <w:rPr>
          <w:color w:val="FF0000"/>
        </w:rPr>
      </w:pPr>
      <w:r w:rsidRPr="00743923">
        <w:rPr>
          <w:color w:val="FF0000"/>
          <w:highlight w:val="yellow"/>
        </w:rPr>
        <w:t>SCREEN</w:t>
      </w:r>
      <w:r w:rsidRPr="00743923">
        <w:rPr>
          <w:color w:val="FF0000"/>
        </w:rPr>
        <w:t>: Show Volume Viewer interface as talent tweaks visualization parameters for 3D heart model.</w:t>
      </w:r>
    </w:p>
    <w:p w14:paraId="1EDB0FA9" w14:textId="4A45FFBB" w:rsidR="00743923" w:rsidRPr="00743923" w:rsidRDefault="00BC5380" w:rsidP="00BC5380">
      <w:pPr>
        <w:pStyle w:val="ShotDescription"/>
        <w:rPr>
          <w:color w:val="FF0000"/>
        </w:rPr>
      </w:pPr>
      <w:r>
        <w:rPr>
          <w:color w:val="FF0000"/>
        </w:rPr>
        <w:t>P</w:t>
      </w:r>
      <w:r w:rsidR="00743923">
        <w:rPr>
          <w:color w:val="FF0000"/>
        </w:rPr>
        <w:t xml:space="preserve">lease place </w:t>
      </w:r>
      <w:r>
        <w:rPr>
          <w:color w:val="FF0000"/>
        </w:rPr>
        <w:t>shot</w:t>
      </w:r>
      <w:r w:rsidR="00743923">
        <w:rPr>
          <w:color w:val="FF0000"/>
        </w:rPr>
        <w:t xml:space="preserve"> 6.4 and 6.5</w:t>
      </w:r>
      <w:r>
        <w:rPr>
          <w:color w:val="FF0000"/>
        </w:rPr>
        <w:t xml:space="preserve"> (3D reconstruction)</w:t>
      </w:r>
      <w:r w:rsidR="00743923">
        <w:rPr>
          <w:color w:val="FF0000"/>
        </w:rPr>
        <w:t xml:space="preserve"> </w:t>
      </w:r>
      <w:r>
        <w:rPr>
          <w:color w:val="FF0000"/>
        </w:rPr>
        <w:t>above</w:t>
      </w:r>
      <w:r w:rsidR="00743923">
        <w:rPr>
          <w:color w:val="FF0000"/>
        </w:rPr>
        <w:t xml:space="preserve"> </w:t>
      </w:r>
      <w:r>
        <w:rPr>
          <w:color w:val="FF0000"/>
        </w:rPr>
        <w:t xml:space="preserve">shot </w:t>
      </w:r>
      <w:r w:rsidR="00743923">
        <w:rPr>
          <w:color w:val="FF0000"/>
        </w:rPr>
        <w:t>6.3</w:t>
      </w:r>
      <w:r>
        <w:rPr>
          <w:color w:val="FF0000"/>
        </w:rPr>
        <w:t xml:space="preserve"> (RStudio</w:t>
      </w:r>
      <w:r w:rsidR="00743923">
        <w:rPr>
          <w:color w:val="FF0000"/>
        </w:rPr>
        <w:t>)</w:t>
      </w:r>
      <w:r>
        <w:rPr>
          <w:color w:val="FF0000"/>
        </w:rPr>
        <w:t>.</w:t>
      </w:r>
    </w:p>
    <w:p w14:paraId="09689C4F" w14:textId="40AE3BB7" w:rsidR="00495959" w:rsidRPr="000F326F" w:rsidRDefault="00495959" w:rsidP="000F326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3DAEADC" w:rsidR="00495959" w:rsidRPr="00B07A3B" w:rsidRDefault="00495959" w:rsidP="00B23B08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52306C57" w14:textId="2DF4A0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each section, deep red staining of viable cardiomyocytes was clearly distinguishable from yellow necrotic tissue, yielding a sharply defined border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</w:p>
    <w:p w14:paraId="255FFC74" w14:textId="017E6140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2A.</w:t>
      </w:r>
      <w:r>
        <w:tab/>
      </w:r>
      <w:r w:rsidRPr="00DC53AA">
        <w:rPr>
          <w:i/>
          <w:iCs/>
          <w:color w:val="3333FF"/>
        </w:rPr>
        <w:t xml:space="preserve">Video editor: Zoom in on the labeled regions “viaCM” and “necCM” </w:t>
      </w:r>
    </w:p>
    <w:p w14:paraId="529E6C92" w14:textId="407295E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Compared to conventional staining, the microscopic protocol provided clearer and sharper boundaries and an improved viable-to-infarct signal ratio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Filling the ventricular cavities with OCT maintained the heart’s physiological shape and preserved the endocardial layer without altering infarct size </w:t>
      </w:r>
      <w:r w:rsidRPr="00A45D22">
        <w:rPr>
          <w:b/>
        </w:rPr>
        <w:t>[2]</w:t>
      </w:r>
      <w:r w:rsidRPr="00A45D22">
        <w:t>.</w:t>
      </w:r>
    </w:p>
    <w:p w14:paraId="06BAA516" w14:textId="19D50D79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2C.</w:t>
      </w:r>
      <w:r>
        <w:t xml:space="preserve"> </w:t>
      </w:r>
      <w:r w:rsidRPr="00DC53AA">
        <w:rPr>
          <w:i/>
          <w:iCs/>
          <w:color w:val="3333FF"/>
        </w:rPr>
        <w:t>Video editor: Please highlight the image labeled “microscopic TTC”</w:t>
      </w:r>
      <w:r w:rsidRPr="00DC53AA">
        <w:rPr>
          <w:color w:val="3333FF"/>
        </w:rPr>
        <w:t xml:space="preserve"> </w:t>
      </w:r>
    </w:p>
    <w:p w14:paraId="58C88808" w14:textId="58EDD0B4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2D.</w:t>
      </w:r>
      <w:r>
        <w:tab/>
      </w:r>
      <w:r w:rsidRPr="00DC53AA">
        <w:rPr>
          <w:i/>
          <w:iCs/>
          <w:color w:val="3333FF"/>
        </w:rPr>
        <w:t xml:space="preserve">Video editor: Please highlight the image labeled “with OCT” and the grey </w:t>
      </w:r>
      <w:proofErr w:type="gramStart"/>
      <w:r w:rsidRPr="00DC53AA">
        <w:rPr>
          <w:i/>
          <w:iCs/>
          <w:color w:val="3333FF"/>
        </w:rPr>
        <w:t>column .</w:t>
      </w:r>
      <w:proofErr w:type="gramEnd"/>
    </w:p>
    <w:p w14:paraId="27176F5F" w14:textId="777777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Deep red formazan precipitates were found in the cytoplasm of viable cardiomyocytes and overlapped with cardiac troponin I </w:t>
      </w:r>
      <w:proofErr w:type="gramStart"/>
      <w:r w:rsidRPr="00A45D22">
        <w:t>staining</w:t>
      </w:r>
      <w:proofErr w:type="gramEnd"/>
      <w:r w:rsidRPr="00A45D22">
        <w:t xml:space="preserve"> </w:t>
      </w:r>
      <w:r w:rsidRPr="00A45D22">
        <w:rPr>
          <w:b/>
        </w:rPr>
        <w:t>[1]</w:t>
      </w:r>
      <w:r w:rsidRPr="00A45D22">
        <w:t>.</w:t>
      </w:r>
    </w:p>
    <w:p w14:paraId="4918587E" w14:textId="3161372B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3.</w:t>
      </w:r>
      <w:r>
        <w:t xml:space="preserve"> </w:t>
      </w:r>
      <w:r w:rsidRPr="00DC53AA">
        <w:rPr>
          <w:i/>
          <w:iCs/>
          <w:color w:val="3333FF"/>
        </w:rPr>
        <w:t>Video editor: Please highlight</w:t>
      </w:r>
      <w:r>
        <w:rPr>
          <w:i/>
          <w:iCs/>
          <w:color w:val="3333FF"/>
        </w:rPr>
        <w:t xml:space="preserve"> the black and white image labeled “</w:t>
      </w:r>
      <w:proofErr w:type="spellStart"/>
      <w:r>
        <w:rPr>
          <w:i/>
          <w:iCs/>
          <w:color w:val="3333FF"/>
        </w:rPr>
        <w:t>cTnL</w:t>
      </w:r>
      <w:proofErr w:type="spellEnd"/>
      <w:r>
        <w:rPr>
          <w:i/>
          <w:iCs/>
          <w:color w:val="3333FF"/>
        </w:rPr>
        <w:t>” and the image labeled “TTC”</w:t>
      </w:r>
    </w:p>
    <w:p w14:paraId="499EC786" w14:textId="72DCE426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the mouse myocardial infarction model with 50 minutes of ischemia, the average global infarct size was 32.14%, matching the planimetric size above the mid-ventricular level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Infarct size varied across heart levels, peaking at 71.21% in the apical region and gradually declining to zero near the ligation site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5C396FDF" w14:textId="6697CB8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(right) </w:t>
      </w:r>
      <w:r>
        <w:tab/>
      </w:r>
      <w:r w:rsidRPr="00DC53AA">
        <w:rPr>
          <w:i/>
          <w:iCs/>
          <w:color w:val="3333FF"/>
        </w:rPr>
        <w:t>Video editor: Highlight the right stacked bar chart labeled “Sample”</w:t>
      </w:r>
    </w:p>
    <w:p w14:paraId="7208A412" w14:textId="1BBD168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(left)</w:t>
      </w:r>
      <w:r w:rsidRPr="00A45D22">
        <w:t>.</w:t>
      </w:r>
      <w:r>
        <w:t xml:space="preserve"> </w:t>
      </w:r>
      <w:r w:rsidRPr="00DC53AA">
        <w:rPr>
          <w:i/>
          <w:iCs/>
          <w:color w:val="3333FF"/>
        </w:rPr>
        <w:t>Video editor: Trace the line plot from left to right</w:t>
      </w:r>
    </w:p>
    <w:p w14:paraId="508B338F" w14:textId="356F4C3C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The microscopic TTC assay revealed infarct areas even 3 days post-myocardial infarction, with yellow staining in the necrotic core and </w:t>
      </w:r>
      <w:proofErr w:type="gramStart"/>
      <w:r w:rsidRPr="00A45D22">
        <w:t>pinkish-grey</w:t>
      </w:r>
      <w:proofErr w:type="gramEnd"/>
      <w:r w:rsidRPr="00A45D22">
        <w:t xml:space="preserve"> in the periphery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At 7 days post-myocardial infarction, fibrotic scar tissue showed distinguishable TTC staining between myocytes and non-myocytes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1DC459EB" w14:textId="63FA6BF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“3D post-MI” image</w:t>
      </w:r>
      <w:r w:rsidRPr="00DC53AA">
        <w:rPr>
          <w:color w:val="3333FF"/>
        </w:rPr>
        <w:t xml:space="preserve"> </w:t>
      </w:r>
    </w:p>
    <w:p w14:paraId="29C1EA3A" w14:textId="77FD5FFA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“7D post-MI” heart section</w:t>
      </w:r>
      <w:r w:rsidRPr="00DC53AA">
        <w:rPr>
          <w:color w:val="3333FF"/>
        </w:rPr>
        <w:t xml:space="preserve"> </w:t>
      </w:r>
    </w:p>
    <w:p w14:paraId="575B1B8A" w14:textId="5C442A9E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Thirty minutes of cardiac ischemia induced a wavefront pattern of injury starting in the endocardium and progressing toward the epicardium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 transmural infarct was consistently induced when ischemia duration exceeded 40 minutes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732E4E98" w14:textId="047D4CB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lastRenderedPageBreak/>
        <w:t>LAB MEDIA: Figure 6.</w:t>
      </w:r>
      <w:r>
        <w:t xml:space="preserve"> </w:t>
      </w:r>
      <w:r w:rsidRPr="00DC53AA">
        <w:rPr>
          <w:i/>
          <w:iCs/>
          <w:color w:val="3333FF"/>
        </w:rPr>
        <w:t>Video editor: Highlight the “30-min MI” image</w:t>
      </w:r>
      <w:r w:rsidRPr="00DC53AA">
        <w:rPr>
          <w:color w:val="3333FF"/>
        </w:rPr>
        <w:t xml:space="preserve"> </w:t>
      </w:r>
    </w:p>
    <w:p w14:paraId="23D7B54F" w14:textId="1094AEDF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6.</w:t>
      </w:r>
      <w:r>
        <w:tab/>
      </w:r>
      <w:r w:rsidRPr="00DC53AA">
        <w:rPr>
          <w:i/>
          <w:iCs/>
          <w:color w:val="3333FF"/>
        </w:rPr>
        <w:t xml:space="preserve">Video editor: Sequentially highlight the “40-min MI”, “50-min MI” and “60-min </w:t>
      </w:r>
      <w:proofErr w:type="gramStart"/>
      <w:r w:rsidRPr="00DC53AA">
        <w:rPr>
          <w:i/>
          <w:iCs/>
          <w:color w:val="3333FF"/>
        </w:rPr>
        <w:t>MI”  heart</w:t>
      </w:r>
      <w:proofErr w:type="gramEnd"/>
      <w:r w:rsidRPr="00DC53AA">
        <w:rPr>
          <w:i/>
          <w:iCs/>
          <w:color w:val="3333FF"/>
        </w:rPr>
        <w:t xml:space="preserve"> images</w:t>
      </w:r>
    </w:p>
    <w:p w14:paraId="4D98F447" w14:textId="77777777" w:rsidR="00495959" w:rsidRPr="00B07A3B" w:rsidRDefault="00495959" w:rsidP="00495959">
      <w:pPr>
        <w:pStyle w:val="af5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CAF23" w14:textId="77777777" w:rsidR="00B550AB" w:rsidRDefault="00B550AB">
      <w:r>
        <w:separator/>
      </w:r>
    </w:p>
    <w:p w14:paraId="1DF7A94F" w14:textId="77777777" w:rsidR="00B550AB" w:rsidRDefault="00B550AB"/>
  </w:endnote>
  <w:endnote w:type="continuationSeparator" w:id="0">
    <w:p w14:paraId="0FA3ACA6" w14:textId="77777777" w:rsidR="00B550AB" w:rsidRDefault="00B550AB">
      <w:r>
        <w:continuationSeparator/>
      </w:r>
    </w:p>
    <w:p w14:paraId="15231F4B" w14:textId="77777777" w:rsidR="00B550AB" w:rsidRDefault="00B55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61F33E1D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C538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2D2C">
      <w:rPr>
        <w:rFonts w:cstheme="minorHAnsi"/>
      </w:rPr>
      <w:t xml:space="preserve">October 30, </w:t>
    </w:r>
    <w:proofErr w:type="gramStart"/>
    <w:r w:rsidR="00222D2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37616" w14:textId="77777777" w:rsidR="00B550AB" w:rsidRDefault="00B550AB">
      <w:r>
        <w:separator/>
      </w:r>
    </w:p>
    <w:p w14:paraId="6555C94F" w14:textId="77777777" w:rsidR="00B550AB" w:rsidRDefault="00B550AB"/>
  </w:footnote>
  <w:footnote w:type="continuationSeparator" w:id="0">
    <w:p w14:paraId="7F4BC380" w14:textId="77777777" w:rsidR="00B550AB" w:rsidRDefault="00B550AB">
      <w:r>
        <w:continuationSeparator/>
      </w:r>
    </w:p>
    <w:p w14:paraId="18980867" w14:textId="77777777" w:rsidR="00B550AB" w:rsidRDefault="00B55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926A573" w:rsidR="00336C61" w:rsidRPr="006D3AC7" w:rsidRDefault="00336C61" w:rsidP="00222D2C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D2C" w:rsidRPr="00222D2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22D2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21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349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720E"/>
    <w:rsid w:val="000C27AE"/>
    <w:rsid w:val="000C39AF"/>
    <w:rsid w:val="000C5D59"/>
    <w:rsid w:val="000C6AEE"/>
    <w:rsid w:val="000D065F"/>
    <w:rsid w:val="000D0D24"/>
    <w:rsid w:val="000D17E8"/>
    <w:rsid w:val="000D2C59"/>
    <w:rsid w:val="000D30A5"/>
    <w:rsid w:val="000D35D9"/>
    <w:rsid w:val="000D67E3"/>
    <w:rsid w:val="000E1C29"/>
    <w:rsid w:val="000E236A"/>
    <w:rsid w:val="000E5459"/>
    <w:rsid w:val="000E56AD"/>
    <w:rsid w:val="000E6166"/>
    <w:rsid w:val="000E676D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ED9"/>
    <w:rsid w:val="00162D51"/>
    <w:rsid w:val="0016471F"/>
    <w:rsid w:val="00176D6F"/>
    <w:rsid w:val="00177B33"/>
    <w:rsid w:val="00181049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72E"/>
    <w:rsid w:val="001F0890"/>
    <w:rsid w:val="001F13A7"/>
    <w:rsid w:val="001F615E"/>
    <w:rsid w:val="00203BD6"/>
    <w:rsid w:val="002115B3"/>
    <w:rsid w:val="00214268"/>
    <w:rsid w:val="002152AB"/>
    <w:rsid w:val="00222D2C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04D2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2E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0FDB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212"/>
    <w:rsid w:val="00426350"/>
    <w:rsid w:val="004316C5"/>
    <w:rsid w:val="00440FFA"/>
    <w:rsid w:val="004425EC"/>
    <w:rsid w:val="00443E8B"/>
    <w:rsid w:val="00445550"/>
    <w:rsid w:val="00450B27"/>
    <w:rsid w:val="00453116"/>
    <w:rsid w:val="0045360E"/>
    <w:rsid w:val="00454D14"/>
    <w:rsid w:val="00455510"/>
    <w:rsid w:val="00455638"/>
    <w:rsid w:val="00455665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0C4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7F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DF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5F"/>
    <w:rsid w:val="005D0E9C"/>
    <w:rsid w:val="005D0F8B"/>
    <w:rsid w:val="005D2CA3"/>
    <w:rsid w:val="005D783F"/>
    <w:rsid w:val="005D7ABB"/>
    <w:rsid w:val="005E27DD"/>
    <w:rsid w:val="005E2B7E"/>
    <w:rsid w:val="005F0509"/>
    <w:rsid w:val="005F18A3"/>
    <w:rsid w:val="005F1ADF"/>
    <w:rsid w:val="005F34F7"/>
    <w:rsid w:val="006014F6"/>
    <w:rsid w:val="00604177"/>
    <w:rsid w:val="006137EC"/>
    <w:rsid w:val="00622BE8"/>
    <w:rsid w:val="00626AF2"/>
    <w:rsid w:val="00631B84"/>
    <w:rsid w:val="006346FE"/>
    <w:rsid w:val="00637544"/>
    <w:rsid w:val="006402D4"/>
    <w:rsid w:val="00641A28"/>
    <w:rsid w:val="00642BB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713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6D2A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0F43"/>
    <w:rsid w:val="00743923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11A0"/>
    <w:rsid w:val="007A149A"/>
    <w:rsid w:val="007A4E1D"/>
    <w:rsid w:val="007B0FBB"/>
    <w:rsid w:val="007B3E0E"/>
    <w:rsid w:val="007B72C5"/>
    <w:rsid w:val="007D4222"/>
    <w:rsid w:val="007D61A8"/>
    <w:rsid w:val="007E5DD7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0DDE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4BE"/>
    <w:rsid w:val="009055DD"/>
    <w:rsid w:val="00906EFB"/>
    <w:rsid w:val="00910173"/>
    <w:rsid w:val="009114D8"/>
    <w:rsid w:val="009149A4"/>
    <w:rsid w:val="009212DD"/>
    <w:rsid w:val="00921AB9"/>
    <w:rsid w:val="00925550"/>
    <w:rsid w:val="00927B12"/>
    <w:rsid w:val="009301B8"/>
    <w:rsid w:val="00931D78"/>
    <w:rsid w:val="00935CD8"/>
    <w:rsid w:val="00941F06"/>
    <w:rsid w:val="009431F3"/>
    <w:rsid w:val="00947092"/>
    <w:rsid w:val="009470DC"/>
    <w:rsid w:val="00947A16"/>
    <w:rsid w:val="00950EF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277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C6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67FC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3AD6"/>
    <w:rsid w:val="00B23B08"/>
    <w:rsid w:val="00B27D8C"/>
    <w:rsid w:val="00B32BA7"/>
    <w:rsid w:val="00B33E59"/>
    <w:rsid w:val="00B340A8"/>
    <w:rsid w:val="00B3428E"/>
    <w:rsid w:val="00B34589"/>
    <w:rsid w:val="00B36756"/>
    <w:rsid w:val="00B36993"/>
    <w:rsid w:val="00B403B8"/>
    <w:rsid w:val="00B40E12"/>
    <w:rsid w:val="00B435B8"/>
    <w:rsid w:val="00B4499C"/>
    <w:rsid w:val="00B5116D"/>
    <w:rsid w:val="00B534BA"/>
    <w:rsid w:val="00B550AB"/>
    <w:rsid w:val="00B56CA6"/>
    <w:rsid w:val="00B60E0A"/>
    <w:rsid w:val="00B6201D"/>
    <w:rsid w:val="00B64AFF"/>
    <w:rsid w:val="00B64D23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04A"/>
    <w:rsid w:val="00BB27C1"/>
    <w:rsid w:val="00BC01E5"/>
    <w:rsid w:val="00BC1358"/>
    <w:rsid w:val="00BC3F28"/>
    <w:rsid w:val="00BC5380"/>
    <w:rsid w:val="00BC6DA7"/>
    <w:rsid w:val="00BC6EDF"/>
    <w:rsid w:val="00BC7E90"/>
    <w:rsid w:val="00BD329C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412"/>
    <w:rsid w:val="00C12062"/>
    <w:rsid w:val="00C2620F"/>
    <w:rsid w:val="00C34F4C"/>
    <w:rsid w:val="00C35FFF"/>
    <w:rsid w:val="00C428F1"/>
    <w:rsid w:val="00C50118"/>
    <w:rsid w:val="00C602B2"/>
    <w:rsid w:val="00C66C56"/>
    <w:rsid w:val="00C70C90"/>
    <w:rsid w:val="00C72256"/>
    <w:rsid w:val="00C7374B"/>
    <w:rsid w:val="00C766A8"/>
    <w:rsid w:val="00C8109F"/>
    <w:rsid w:val="00C82679"/>
    <w:rsid w:val="00C836F3"/>
    <w:rsid w:val="00C9250E"/>
    <w:rsid w:val="00C94944"/>
    <w:rsid w:val="00C96FC6"/>
    <w:rsid w:val="00C97B11"/>
    <w:rsid w:val="00CA00A3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8B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238"/>
    <w:rsid w:val="00D53725"/>
    <w:rsid w:val="00D57232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58C"/>
    <w:rsid w:val="00D87F73"/>
    <w:rsid w:val="00D95C4C"/>
    <w:rsid w:val="00D97411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3AA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31E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29B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4DC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C78"/>
    <w:rsid w:val="00FC5752"/>
    <w:rsid w:val="00FD00B1"/>
    <w:rsid w:val="00FD1497"/>
    <w:rsid w:val="00FE059A"/>
    <w:rsid w:val="00FE156D"/>
    <w:rsid w:val="00FE40C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D2C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styleId="af9">
    <w:name w:val="Strong"/>
    <w:basedOn w:val="a0"/>
    <w:uiPriority w:val="22"/>
    <w:qFormat/>
    <w:rsid w:val="00226089"/>
    <w:rPr>
      <w:b/>
      <w:bCs/>
    </w:rPr>
  </w:style>
  <w:style w:type="paragraph" w:styleId="afa">
    <w:name w:val="Normal (Web)"/>
    <w:basedOn w:val="a"/>
    <w:rsid w:val="00181049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181049"/>
    <w:rPr>
      <w:rFonts w:cs="Calibri"/>
      <w:color w:val="7030A0"/>
      <w:lang w:val="en-GB"/>
    </w:rPr>
  </w:style>
  <w:style w:type="character" w:customStyle="1" w:styleId="NarrationChar">
    <w:name w:val="Narration Char"/>
    <w:basedOn w:val="a0"/>
    <w:link w:val="Narration"/>
    <w:rsid w:val="0018104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81049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181049"/>
    <w:rPr>
      <w:rFonts w:ascii="Calibri" w:hAnsi="Calibri" w:cs="Calibri"/>
    </w:rPr>
  </w:style>
  <w:style w:type="paragraph" w:customStyle="1" w:styleId="TemplateNarration">
    <w:name w:val="Template Narration"/>
    <w:basedOn w:val="af5"/>
    <w:rsid w:val="0018104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5"/>
    <w:qFormat/>
    <w:rsid w:val="0018104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afb">
    <w:name w:val="Date"/>
    <w:basedOn w:val="a"/>
    <w:next w:val="a"/>
    <w:link w:val="afc"/>
    <w:semiHidden/>
    <w:unhideWhenUsed/>
    <w:rsid w:val="004316C5"/>
    <w:pPr>
      <w:ind w:leftChars="2500" w:left="100"/>
    </w:pPr>
  </w:style>
  <w:style w:type="character" w:customStyle="1" w:styleId="afc">
    <w:name w:val="日期 字符"/>
    <w:basedOn w:val="a0"/>
    <w:link w:val="afb"/>
    <w:semiHidden/>
    <w:rsid w:val="0043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1828" TargetMode="External"/><Relationship Id="rId13" Type="http://schemas.openxmlformats.org/officeDocument/2006/relationships/hyperlink" Target="https://review.jove.com/account/file-uploader?src=209218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1828" TargetMode="External"/><Relationship Id="rId12" Type="http://schemas.openxmlformats.org/officeDocument/2006/relationships/hyperlink" Target="https://review.jove.com/account/file-uploader?src=209218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2182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Zheheng Ding</cp:lastModifiedBy>
  <cp:revision>7</cp:revision>
  <dcterms:created xsi:type="dcterms:W3CDTF">2025-10-21T15:30:00Z</dcterms:created>
  <dcterms:modified xsi:type="dcterms:W3CDTF">2025-11-13T13:53:00Z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