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47277A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E56AD">
        <w:rPr>
          <w:rFonts w:eastAsia="Times New Roman" w:cstheme="minorHAnsi"/>
          <w:b/>
        </w:rPr>
        <w:t>68596</w:t>
      </w:r>
    </w:p>
    <w:p w14:paraId="2F6924E5" w14:textId="36A4340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E56AD">
        <w:rPr>
          <w:rFonts w:eastAsia="Times New Roman" w:cstheme="minorHAnsi"/>
          <w:b/>
        </w:rPr>
        <w:t>Sulakshana Karkala</w:t>
      </w:r>
    </w:p>
    <w:p w14:paraId="6FB9233B" w14:textId="507D141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0E56AD" w:rsidRPr="00E30EB8">
          <w:rPr>
            <w:rStyle w:val="Hyperlink"/>
            <w:rFonts w:eastAsia="Times New Roman" w:cstheme="minorHAnsi"/>
            <w:b/>
          </w:rPr>
          <w:t>https://review.jove.com/account/file-uploader?src=20921828</w:t>
        </w:r>
      </w:hyperlink>
    </w:p>
    <w:p w14:paraId="141B1EC8" w14:textId="77777777" w:rsidR="000E56AD" w:rsidRPr="00B07A3B" w:rsidRDefault="000E56AD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22A15F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81049" w:rsidRPr="00181049">
        <w:rPr>
          <w:rStyle w:val="ArticleTitle"/>
          <w:rFonts w:cstheme="minorHAnsi"/>
        </w:rPr>
        <w:t>A Microscopic 2,3,5-Triphenyltetrazolium Chloride Assay for Accurate and Reliable Analysis of Myocardial Injury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094566B" w14:textId="77777777" w:rsidR="00181049" w:rsidRPr="00181049" w:rsidRDefault="00181049" w:rsidP="00181049">
      <w:pPr>
        <w:outlineLvl w:val="0"/>
        <w:rPr>
          <w:rFonts w:eastAsia="Times New Roman" w:cstheme="minorHAnsi"/>
          <w:b/>
          <w:bCs/>
          <w:sz w:val="28"/>
          <w:szCs w:val="28"/>
          <w:vertAlign w:val="superscript"/>
        </w:rPr>
      </w:pPr>
      <w:r w:rsidRPr="00181049">
        <w:rPr>
          <w:rFonts w:eastAsia="Times New Roman" w:cstheme="minorHAnsi"/>
          <w:b/>
          <w:bCs/>
          <w:sz w:val="28"/>
          <w:szCs w:val="28"/>
        </w:rPr>
        <w:t>Zheheng Ding</w:t>
      </w:r>
      <w:r w:rsidRPr="00181049">
        <w:rPr>
          <w:rFonts w:eastAsia="Times New Roman" w:cstheme="minorHAnsi"/>
          <w:b/>
          <w:bCs/>
          <w:sz w:val="28"/>
          <w:szCs w:val="28"/>
          <w:vertAlign w:val="superscript"/>
        </w:rPr>
        <w:t>1*</w:t>
      </w:r>
      <w:r w:rsidRPr="00181049">
        <w:rPr>
          <w:rFonts w:eastAsia="Times New Roman" w:cstheme="minorHAnsi"/>
          <w:b/>
          <w:bCs/>
          <w:sz w:val="28"/>
          <w:szCs w:val="28"/>
        </w:rPr>
        <w:t>, Hui Zhang</w:t>
      </w:r>
      <w:r w:rsidRPr="00181049">
        <w:rPr>
          <w:rFonts w:eastAsia="Times New Roman" w:cstheme="minorHAnsi"/>
          <w:b/>
          <w:bCs/>
          <w:sz w:val="28"/>
          <w:szCs w:val="28"/>
          <w:vertAlign w:val="superscript"/>
        </w:rPr>
        <w:t>1,2,3,4,5*</w:t>
      </w:r>
      <w:r w:rsidRPr="00181049">
        <w:rPr>
          <w:rFonts w:eastAsia="Times New Roman" w:cstheme="minorHAnsi"/>
          <w:b/>
          <w:bCs/>
          <w:sz w:val="28"/>
          <w:szCs w:val="28"/>
        </w:rPr>
        <w:t>, Pascal Bouvain</w:t>
      </w:r>
      <w:r w:rsidRPr="00181049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181049">
        <w:rPr>
          <w:rFonts w:eastAsia="Times New Roman" w:cstheme="minorHAnsi"/>
          <w:b/>
          <w:bCs/>
          <w:sz w:val="28"/>
          <w:szCs w:val="28"/>
        </w:rPr>
        <w:t>, Zhaoping Ding</w:t>
      </w:r>
      <w:r w:rsidRPr="00181049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181049">
        <w:rPr>
          <w:rFonts w:eastAsia="Times New Roman" w:cstheme="minorHAnsi"/>
          <w:b/>
          <w:bCs/>
          <w:sz w:val="28"/>
          <w:szCs w:val="28"/>
        </w:rPr>
        <w:t>, Ulrich Flögel</w:t>
      </w:r>
      <w:r w:rsidRPr="00181049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</w:p>
    <w:p w14:paraId="45C41BB1" w14:textId="77777777" w:rsidR="00181049" w:rsidRPr="00181049" w:rsidRDefault="00181049" w:rsidP="00181049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0F672075" w14:textId="649324B5" w:rsidR="00181049" w:rsidRPr="00181049" w:rsidRDefault="00181049" w:rsidP="00181049">
      <w:pPr>
        <w:outlineLvl w:val="0"/>
        <w:rPr>
          <w:rFonts w:eastAsia="Times New Roman" w:cstheme="minorHAnsi"/>
          <w:b/>
          <w:sz w:val="28"/>
          <w:szCs w:val="28"/>
        </w:rPr>
      </w:pPr>
      <w:r w:rsidRPr="0018104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81049">
        <w:rPr>
          <w:rFonts w:eastAsia="Times New Roman" w:cstheme="minorHAnsi"/>
          <w:b/>
          <w:sz w:val="28"/>
          <w:szCs w:val="28"/>
        </w:rPr>
        <w:t>Institute of Molecular Cardiology, Medical Faculty and University Hospital Düsseldorf, Heinrich Heine University of Düsseldorf</w:t>
      </w:r>
    </w:p>
    <w:p w14:paraId="0254E31A" w14:textId="7BF423C5" w:rsidR="00181049" w:rsidRPr="00181049" w:rsidRDefault="00181049" w:rsidP="00181049">
      <w:pPr>
        <w:outlineLvl w:val="0"/>
        <w:rPr>
          <w:rFonts w:eastAsia="Times New Roman" w:cstheme="minorHAnsi"/>
          <w:b/>
          <w:sz w:val="28"/>
          <w:szCs w:val="28"/>
        </w:rPr>
      </w:pPr>
      <w:r w:rsidRPr="00181049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81049">
        <w:rPr>
          <w:rFonts w:eastAsia="Times New Roman" w:cstheme="minorHAnsi"/>
          <w:b/>
          <w:sz w:val="28"/>
          <w:szCs w:val="28"/>
        </w:rPr>
        <w:t>Department of Anesthesiology and Perioperative Medicine, Shanghai Fourth People's Hospital, School of Medicine, Tongji University</w:t>
      </w:r>
    </w:p>
    <w:p w14:paraId="0D991193" w14:textId="600D2B9C" w:rsidR="00181049" w:rsidRPr="00181049" w:rsidRDefault="00181049" w:rsidP="00181049">
      <w:pPr>
        <w:outlineLvl w:val="0"/>
        <w:rPr>
          <w:rFonts w:eastAsia="Times New Roman" w:cstheme="minorHAnsi"/>
          <w:b/>
          <w:sz w:val="28"/>
          <w:szCs w:val="28"/>
        </w:rPr>
      </w:pPr>
      <w:r w:rsidRPr="00181049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181049">
        <w:rPr>
          <w:rFonts w:eastAsia="Times New Roman" w:cstheme="minorHAnsi"/>
          <w:b/>
          <w:sz w:val="28"/>
          <w:szCs w:val="28"/>
        </w:rPr>
        <w:t>Shanghai Key Laboratory of Anesthesiology and Brain Functional Modulation, Shanghai Fourth People's Hospital, School of Medicine, Tongji University,</w:t>
      </w:r>
    </w:p>
    <w:p w14:paraId="4443DF90" w14:textId="744EE100" w:rsidR="00181049" w:rsidRPr="00181049" w:rsidRDefault="00181049" w:rsidP="00181049">
      <w:pPr>
        <w:outlineLvl w:val="0"/>
        <w:rPr>
          <w:rFonts w:eastAsia="Times New Roman" w:cstheme="minorHAnsi"/>
          <w:b/>
          <w:sz w:val="28"/>
          <w:szCs w:val="28"/>
        </w:rPr>
      </w:pPr>
      <w:r w:rsidRPr="00181049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181049">
        <w:rPr>
          <w:rFonts w:eastAsia="Times New Roman" w:cstheme="minorHAnsi"/>
          <w:b/>
          <w:sz w:val="28"/>
          <w:szCs w:val="28"/>
        </w:rPr>
        <w:t>Clinical Research Center for Anesthesiology and Perioperative Medicine, Shanghai Fourth People's Hospital, School of Medicine, Tongji University</w:t>
      </w:r>
    </w:p>
    <w:p w14:paraId="7AE479C4" w14:textId="111ABB55" w:rsidR="00181049" w:rsidRPr="00181049" w:rsidRDefault="00181049" w:rsidP="00181049">
      <w:pPr>
        <w:outlineLvl w:val="0"/>
        <w:rPr>
          <w:rFonts w:eastAsia="Times New Roman" w:cstheme="minorHAnsi"/>
          <w:b/>
          <w:sz w:val="28"/>
          <w:szCs w:val="28"/>
        </w:rPr>
      </w:pPr>
      <w:r w:rsidRPr="00181049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181049">
        <w:rPr>
          <w:rFonts w:eastAsia="Times New Roman" w:cstheme="minorHAnsi"/>
          <w:b/>
          <w:sz w:val="28"/>
          <w:szCs w:val="28"/>
        </w:rPr>
        <w:t>Translational Research Institute of Brain and Brain-Like Intelligence, Shanghai Fourth People's Hospital, School of Medicine, Tongji University</w:t>
      </w:r>
    </w:p>
    <w:p w14:paraId="2A2047F8" w14:textId="77777777" w:rsidR="00181049" w:rsidRPr="00181049" w:rsidRDefault="00181049" w:rsidP="00181049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75C0FF" w14:textId="499168F2" w:rsidR="00181049" w:rsidRPr="00181049" w:rsidRDefault="00181049" w:rsidP="00181049">
      <w:pPr>
        <w:outlineLvl w:val="0"/>
        <w:rPr>
          <w:rFonts w:eastAsia="Times New Roman" w:cstheme="minorHAnsi"/>
          <w:b/>
          <w:sz w:val="28"/>
          <w:szCs w:val="28"/>
        </w:rPr>
      </w:pPr>
      <w:r w:rsidRPr="00181049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181049">
        <w:rPr>
          <w:rFonts w:eastAsia="Times New Roman" w:cstheme="minorHAnsi"/>
          <w:b/>
          <w:sz w:val="28"/>
          <w:szCs w:val="28"/>
        </w:rPr>
        <w:t xml:space="preserve">These authors contributed equally to this work 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7B1C939" w14:textId="77777777" w:rsidR="00181049" w:rsidRPr="00742EE5" w:rsidRDefault="00181049" w:rsidP="00181049">
      <w:pPr>
        <w:pStyle w:val="NormalWeb"/>
        <w:snapToGrid w:val="0"/>
        <w:spacing w:before="0" w:beforeAutospacing="0" w:after="0" w:afterAutospacing="0"/>
        <w:jc w:val="both"/>
        <w:rPr>
          <w:rFonts w:ascii="Calibri" w:hAnsi="Calibri" w:cs="Calibri"/>
        </w:rPr>
      </w:pPr>
      <w:bookmarkStart w:id="0" w:name="_Hlk25233958"/>
      <w:r w:rsidRPr="00742EE5">
        <w:rPr>
          <w:rFonts w:ascii="Calibri" w:hAnsi="Calibri" w:cs="Calibri"/>
        </w:rPr>
        <w:t>Zhaoping Ding</w:t>
      </w:r>
      <w:r w:rsidRPr="00742EE5">
        <w:rPr>
          <w:rFonts w:ascii="Calibri" w:hAnsi="Calibri" w:cs="Calibri"/>
        </w:rPr>
        <w:tab/>
      </w:r>
      <w:r w:rsidRPr="00742EE5">
        <w:rPr>
          <w:rFonts w:ascii="Calibri" w:hAnsi="Calibri" w:cs="Calibri"/>
        </w:rPr>
        <w:tab/>
        <w:t>(ding@uni-duesseldorf.de)</w:t>
      </w:r>
    </w:p>
    <w:p w14:paraId="1B4B2D7A" w14:textId="471CE90F" w:rsidR="004E0C5A" w:rsidRPr="00181049" w:rsidRDefault="00181049" w:rsidP="00181049">
      <w:pPr>
        <w:snapToGrid w:val="0"/>
        <w:rPr>
          <w:rFonts w:ascii="Calibri" w:hAnsi="Calibri" w:cs="Calibri"/>
          <w:lang w:val="de-DE"/>
        </w:rPr>
      </w:pPr>
      <w:r w:rsidRPr="00742EE5">
        <w:rPr>
          <w:rFonts w:ascii="Calibri" w:hAnsi="Calibri" w:cs="Calibri"/>
          <w:bCs/>
          <w:lang w:val="de-DE"/>
        </w:rPr>
        <w:t xml:space="preserve">Ulrich Flögel </w:t>
      </w:r>
      <w:r w:rsidRPr="00742EE5">
        <w:rPr>
          <w:rFonts w:ascii="Calibri" w:hAnsi="Calibri" w:cs="Calibri"/>
          <w:bCs/>
          <w:lang w:val="de-DE"/>
        </w:rPr>
        <w:tab/>
      </w:r>
      <w:r w:rsidRPr="00742EE5">
        <w:rPr>
          <w:rFonts w:ascii="Calibri" w:hAnsi="Calibri" w:cs="Calibri"/>
          <w:bCs/>
          <w:lang w:val="de-DE"/>
        </w:rPr>
        <w:tab/>
        <w:t>(</w:t>
      </w:r>
      <w:r w:rsidRPr="00742EE5">
        <w:rPr>
          <w:rFonts w:ascii="Calibri" w:hAnsi="Calibri" w:cs="Calibri"/>
          <w:lang w:val="de-DE"/>
        </w:rPr>
        <w:t>floegel@uni-duesseldorf.de)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96ED716" w14:textId="7CABFBB0" w:rsidR="00181049" w:rsidRPr="00742EE5" w:rsidRDefault="00181049" w:rsidP="00181049">
      <w:pPr>
        <w:autoSpaceDE w:val="0"/>
        <w:autoSpaceDN w:val="0"/>
        <w:adjustRightInd w:val="0"/>
        <w:rPr>
          <w:rFonts w:ascii="Calibri" w:hAnsi="Calibri" w:cs="Calibri"/>
          <w:shd w:val="clear" w:color="auto" w:fill="FFFFFF"/>
          <w:lang w:val="de-DE" w:eastAsia="zh-CN"/>
        </w:rPr>
      </w:pPr>
      <w:r w:rsidRPr="00742EE5">
        <w:rPr>
          <w:rFonts w:ascii="Calibri" w:hAnsi="Calibri" w:cs="Calibri"/>
          <w:shd w:val="clear" w:color="auto" w:fill="FFFFFF"/>
          <w:lang w:val="de-DE" w:eastAsia="zh-CN"/>
        </w:rPr>
        <w:t xml:space="preserve">Zheheng Ding </w:t>
      </w:r>
      <w:r w:rsidRPr="00742EE5">
        <w:rPr>
          <w:rFonts w:ascii="Calibri" w:hAnsi="Calibri" w:cs="Calibri"/>
          <w:shd w:val="clear" w:color="auto" w:fill="FFFFFF"/>
          <w:lang w:val="de-DE" w:eastAsia="zh-CN"/>
        </w:rPr>
        <w:tab/>
        <w:t>(zheheng.ding@uni-duesseldorf.de)</w:t>
      </w:r>
    </w:p>
    <w:p w14:paraId="7C3E1452" w14:textId="77777777" w:rsidR="00181049" w:rsidRPr="00742EE5" w:rsidRDefault="00181049" w:rsidP="00181049">
      <w:pPr>
        <w:autoSpaceDE w:val="0"/>
        <w:autoSpaceDN w:val="0"/>
        <w:adjustRightInd w:val="0"/>
        <w:rPr>
          <w:rFonts w:ascii="Calibri" w:hAnsi="Calibri" w:cs="Calibri"/>
          <w:shd w:val="clear" w:color="auto" w:fill="FFFFFF"/>
          <w:lang w:eastAsia="zh-CN"/>
        </w:rPr>
      </w:pPr>
      <w:r w:rsidRPr="00742EE5">
        <w:rPr>
          <w:rFonts w:ascii="Calibri" w:hAnsi="Calibri" w:cs="Calibri"/>
          <w:shd w:val="clear" w:color="auto" w:fill="FFFFFF"/>
          <w:lang w:eastAsia="zh-CN"/>
        </w:rPr>
        <w:t xml:space="preserve">Hui Zhang </w:t>
      </w:r>
      <w:r w:rsidRPr="00742EE5">
        <w:rPr>
          <w:rFonts w:ascii="Calibri" w:hAnsi="Calibri" w:cs="Calibri"/>
          <w:shd w:val="clear" w:color="auto" w:fill="FFFFFF"/>
          <w:lang w:eastAsia="zh-CN"/>
        </w:rPr>
        <w:tab/>
      </w:r>
      <w:r w:rsidRPr="00742EE5">
        <w:rPr>
          <w:rFonts w:ascii="Calibri" w:hAnsi="Calibri" w:cs="Calibri"/>
          <w:shd w:val="clear" w:color="auto" w:fill="FFFFFF"/>
          <w:lang w:eastAsia="zh-CN"/>
        </w:rPr>
        <w:tab/>
        <w:t>(15077169795@163.com)</w:t>
      </w:r>
    </w:p>
    <w:p w14:paraId="749E89DE" w14:textId="77777777" w:rsidR="00181049" w:rsidRPr="00742EE5" w:rsidRDefault="00181049" w:rsidP="00181049">
      <w:pPr>
        <w:autoSpaceDE w:val="0"/>
        <w:autoSpaceDN w:val="0"/>
        <w:adjustRightInd w:val="0"/>
        <w:rPr>
          <w:rFonts w:ascii="Calibri" w:hAnsi="Calibri" w:cs="Calibri"/>
          <w:shd w:val="clear" w:color="auto" w:fill="FFFFFF"/>
          <w:lang w:eastAsia="zh-CN"/>
        </w:rPr>
      </w:pPr>
      <w:r w:rsidRPr="00742EE5">
        <w:rPr>
          <w:rFonts w:ascii="Calibri" w:hAnsi="Calibri" w:cs="Calibri"/>
          <w:shd w:val="clear" w:color="auto" w:fill="FFFFFF"/>
          <w:lang w:eastAsia="zh-CN"/>
        </w:rPr>
        <w:t xml:space="preserve">Pascal </w:t>
      </w:r>
      <w:proofErr w:type="spellStart"/>
      <w:r w:rsidRPr="00742EE5">
        <w:rPr>
          <w:rFonts w:ascii="Calibri" w:hAnsi="Calibri" w:cs="Calibri"/>
          <w:bCs/>
          <w:lang w:eastAsia="zh-CN"/>
        </w:rPr>
        <w:t>Bouvain</w:t>
      </w:r>
      <w:proofErr w:type="spellEnd"/>
      <w:r w:rsidRPr="00742EE5">
        <w:rPr>
          <w:rFonts w:ascii="Calibri" w:hAnsi="Calibri" w:cs="Calibri"/>
          <w:shd w:val="clear" w:color="auto" w:fill="FFFFFF"/>
          <w:lang w:eastAsia="zh-CN"/>
        </w:rPr>
        <w:t xml:space="preserve"> </w:t>
      </w:r>
      <w:r w:rsidRPr="00742EE5">
        <w:rPr>
          <w:rFonts w:ascii="Calibri" w:hAnsi="Calibri" w:cs="Calibri"/>
          <w:shd w:val="clear" w:color="auto" w:fill="FFFFFF"/>
          <w:lang w:eastAsia="zh-CN"/>
        </w:rPr>
        <w:tab/>
        <w:t>(bouvain@hhu.de)</w:t>
      </w:r>
    </w:p>
    <w:p w14:paraId="3B25C0FC" w14:textId="77777777" w:rsidR="00181049" w:rsidRPr="00742EE5" w:rsidRDefault="00181049" w:rsidP="00181049">
      <w:pPr>
        <w:pStyle w:val="NormalWeb"/>
        <w:snapToGrid w:val="0"/>
        <w:spacing w:before="0" w:beforeAutospacing="0" w:after="0" w:afterAutospacing="0"/>
        <w:jc w:val="both"/>
        <w:rPr>
          <w:rFonts w:ascii="Calibri" w:hAnsi="Calibri" w:cs="Calibri"/>
        </w:rPr>
      </w:pPr>
      <w:r w:rsidRPr="00742EE5">
        <w:rPr>
          <w:rFonts w:ascii="Calibri" w:hAnsi="Calibri" w:cs="Calibri"/>
        </w:rPr>
        <w:t>Zhaoping Ding</w:t>
      </w:r>
      <w:r w:rsidRPr="00742EE5">
        <w:rPr>
          <w:rFonts w:ascii="Calibri" w:hAnsi="Calibri" w:cs="Calibri"/>
        </w:rPr>
        <w:tab/>
      </w:r>
      <w:r w:rsidRPr="00742EE5">
        <w:rPr>
          <w:rFonts w:ascii="Calibri" w:hAnsi="Calibri" w:cs="Calibri"/>
        </w:rPr>
        <w:tab/>
        <w:t>(ding@uni-duesseldorf.de)</w:t>
      </w:r>
    </w:p>
    <w:p w14:paraId="326969E6" w14:textId="77777777" w:rsidR="00181049" w:rsidRPr="00742EE5" w:rsidRDefault="00181049" w:rsidP="00181049">
      <w:pPr>
        <w:snapToGrid w:val="0"/>
        <w:rPr>
          <w:rFonts w:ascii="Calibri" w:hAnsi="Calibri" w:cs="Calibri"/>
          <w:lang w:val="de-DE"/>
        </w:rPr>
      </w:pPr>
      <w:r w:rsidRPr="00742EE5">
        <w:rPr>
          <w:rFonts w:ascii="Calibri" w:hAnsi="Calibri" w:cs="Calibri"/>
          <w:bCs/>
          <w:lang w:val="de-DE"/>
        </w:rPr>
        <w:t xml:space="preserve">Ulrich Flögel </w:t>
      </w:r>
      <w:r w:rsidRPr="00742EE5">
        <w:rPr>
          <w:rFonts w:ascii="Calibri" w:hAnsi="Calibri" w:cs="Calibri"/>
          <w:bCs/>
          <w:lang w:val="de-DE"/>
        </w:rPr>
        <w:tab/>
      </w:r>
      <w:r w:rsidRPr="00742EE5">
        <w:rPr>
          <w:rFonts w:ascii="Calibri" w:hAnsi="Calibri" w:cs="Calibri"/>
          <w:bCs/>
          <w:lang w:val="de-DE"/>
        </w:rPr>
        <w:tab/>
        <w:t>(</w:t>
      </w:r>
      <w:r w:rsidRPr="00742EE5">
        <w:rPr>
          <w:rFonts w:ascii="Calibri" w:hAnsi="Calibri" w:cs="Calibri"/>
          <w:lang w:val="de-DE"/>
        </w:rPr>
        <w:t>floegel@uni-duesseldorf.de)</w:t>
      </w:r>
    </w:p>
    <w:p w14:paraId="12916965" w14:textId="77777777" w:rsidR="003B5E26" w:rsidRPr="00D248BB" w:rsidRDefault="003B5E26" w:rsidP="009A0E7C">
      <w:pPr>
        <w:outlineLvl w:val="0"/>
        <w:rPr>
          <w:rFonts w:cstheme="minorHAnsi"/>
          <w:b/>
          <w:sz w:val="22"/>
          <w:szCs w:val="22"/>
          <w:lang w:val="de-DE"/>
        </w:rPr>
      </w:pPr>
    </w:p>
    <w:p w14:paraId="60B95108" w14:textId="77777777" w:rsidR="00C70C90" w:rsidRPr="00D248BB" w:rsidRDefault="00C70C90">
      <w:pPr>
        <w:rPr>
          <w:rFonts w:cstheme="minorHAnsi"/>
          <w:b/>
          <w:sz w:val="22"/>
          <w:szCs w:val="22"/>
          <w:lang w:val="de-DE"/>
        </w:rPr>
      </w:pPr>
      <w:r w:rsidRPr="00D248BB">
        <w:rPr>
          <w:rFonts w:cstheme="minorHAnsi"/>
          <w:b/>
          <w:sz w:val="22"/>
          <w:szCs w:val="22"/>
          <w:lang w:val="de-DE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332748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D248BB">
        <w:rPr>
          <w:rFonts w:eastAsia="Times New Roman" w:cstheme="minorHAnsi"/>
          <w:b/>
          <w:bCs/>
          <w:lang w:eastAsia="zh-CN"/>
        </w:rPr>
        <w:t>Yes.</w:t>
      </w:r>
      <w:r w:rsidRPr="00B07A3B">
        <w:rPr>
          <w:rFonts w:eastAsia="Times New Roman" w:cstheme="minorHAnsi"/>
        </w:rPr>
        <w:t xml:space="preserve">  </w:t>
      </w:r>
    </w:p>
    <w:p w14:paraId="4937B2CC" w14:textId="755D2776" w:rsidR="002C62EF" w:rsidRPr="00B23B08" w:rsidRDefault="0009749E" w:rsidP="00222D2C">
      <w:pPr>
        <w:spacing w:before="120"/>
        <w:ind w:left="720"/>
        <w:rPr>
          <w:rFonts w:eastAsia="Times New Roman" w:cstheme="minorHAnsi"/>
          <w:b/>
          <w:color w:val="auto"/>
        </w:rPr>
      </w:pPr>
      <w:r w:rsidRPr="0009749E">
        <w:rPr>
          <w:b/>
          <w:bCs/>
          <w:highlight w:val="green"/>
        </w:rPr>
        <w:t>NOTE: All scope shots were filmed by the videographer</w:t>
      </w:r>
      <w:r w:rsidR="00B23B08">
        <w:br/>
      </w:r>
      <w:r w:rsidR="00B23B08">
        <w:br/>
      </w:r>
      <w:r w:rsidR="00222D2C" w:rsidRPr="00B23B08">
        <w:rPr>
          <w:rFonts w:eastAsia="Times New Roman" w:cstheme="minorHAnsi"/>
          <w:b/>
          <w:color w:val="auto"/>
        </w:rPr>
        <w:t xml:space="preserve">SCOPE: </w:t>
      </w:r>
      <w:r w:rsidR="006014F6" w:rsidRPr="00B23B08">
        <w:rPr>
          <w:rFonts w:eastAsia="Times New Roman" w:cstheme="minorHAnsi"/>
          <w:b/>
          <w:color w:val="auto"/>
        </w:rPr>
        <w:t>3</w:t>
      </w:r>
      <w:r w:rsidR="004316C5" w:rsidRPr="00B23B08">
        <w:rPr>
          <w:rFonts w:eastAsia="Times New Roman" w:cstheme="minorHAnsi"/>
          <w:b/>
          <w:color w:val="auto"/>
        </w:rPr>
        <w:t>.</w:t>
      </w:r>
      <w:r w:rsidR="006014F6" w:rsidRPr="00B23B08">
        <w:rPr>
          <w:rFonts w:eastAsia="Times New Roman" w:cstheme="minorHAnsi"/>
          <w:b/>
          <w:color w:val="auto"/>
        </w:rPr>
        <w:t>4</w:t>
      </w:r>
      <w:r w:rsidR="004316C5" w:rsidRPr="00B23B08">
        <w:rPr>
          <w:rFonts w:eastAsia="Times New Roman" w:cstheme="minorHAnsi"/>
          <w:b/>
          <w:color w:val="auto"/>
        </w:rPr>
        <w:t xml:space="preserve">.1 </w:t>
      </w:r>
      <w:r w:rsidR="00222D2C" w:rsidRPr="00B23B08">
        <w:rPr>
          <w:rFonts w:eastAsia="Times New Roman" w:cstheme="minorHAnsi"/>
          <w:b/>
          <w:color w:val="auto"/>
        </w:rPr>
        <w:t>–</w:t>
      </w:r>
      <w:r w:rsidR="002C62EF" w:rsidRPr="00B23B08">
        <w:rPr>
          <w:rFonts w:eastAsia="Times New Roman" w:cstheme="minorHAnsi"/>
          <w:b/>
          <w:color w:val="auto"/>
        </w:rPr>
        <w:t xml:space="preserve"> 3</w:t>
      </w:r>
      <w:r w:rsidR="00222D2C" w:rsidRPr="00B23B08">
        <w:rPr>
          <w:rFonts w:eastAsia="Times New Roman" w:cstheme="minorHAnsi"/>
          <w:b/>
          <w:color w:val="auto"/>
        </w:rPr>
        <w:t xml:space="preserve">, </w:t>
      </w:r>
      <w:r w:rsidR="004316C5" w:rsidRPr="00B23B08">
        <w:rPr>
          <w:rFonts w:eastAsia="Times New Roman" w:cstheme="minorHAnsi"/>
          <w:b/>
          <w:color w:val="auto"/>
        </w:rPr>
        <w:t>3.</w:t>
      </w:r>
      <w:r w:rsidR="002C62EF" w:rsidRPr="00B23B08">
        <w:rPr>
          <w:rFonts w:eastAsia="Times New Roman" w:cstheme="minorHAnsi"/>
          <w:b/>
          <w:color w:val="auto"/>
        </w:rPr>
        <w:t>5</w:t>
      </w:r>
      <w:r w:rsidR="004316C5" w:rsidRPr="00B23B08">
        <w:rPr>
          <w:rFonts w:eastAsia="Times New Roman" w:cstheme="minorHAnsi"/>
          <w:b/>
          <w:color w:val="auto"/>
        </w:rPr>
        <w:t>.1</w:t>
      </w:r>
      <w:r w:rsidR="00222D2C" w:rsidRPr="00B23B08">
        <w:rPr>
          <w:rFonts w:eastAsia="Times New Roman" w:cstheme="minorHAnsi"/>
          <w:b/>
          <w:color w:val="auto"/>
        </w:rPr>
        <w:t xml:space="preserve">, 3.6.1 – 2, </w:t>
      </w:r>
      <w:r w:rsidR="002C62EF" w:rsidRPr="00B23B08">
        <w:rPr>
          <w:rFonts w:eastAsia="Times New Roman" w:cstheme="minorHAnsi"/>
          <w:b/>
          <w:color w:val="auto"/>
        </w:rPr>
        <w:t xml:space="preserve">3.7.1 </w:t>
      </w:r>
      <w:r w:rsidR="00222D2C" w:rsidRPr="00B23B08">
        <w:rPr>
          <w:rFonts w:eastAsia="Times New Roman" w:cstheme="minorHAnsi"/>
          <w:b/>
          <w:color w:val="auto"/>
        </w:rPr>
        <w:t>–</w:t>
      </w:r>
      <w:r w:rsidR="002C62EF" w:rsidRPr="00B23B08">
        <w:rPr>
          <w:rFonts w:eastAsia="Times New Roman" w:cstheme="minorHAnsi"/>
          <w:b/>
          <w:color w:val="auto"/>
        </w:rPr>
        <w:t xml:space="preserve"> 2</w:t>
      </w:r>
      <w:r w:rsidR="00222D2C" w:rsidRPr="00B23B08">
        <w:rPr>
          <w:rFonts w:eastAsia="Times New Roman" w:cstheme="minorHAnsi"/>
          <w:b/>
          <w:color w:val="auto"/>
        </w:rPr>
        <w:t xml:space="preserve">, </w:t>
      </w:r>
      <w:r w:rsidR="002C62EF" w:rsidRPr="00B23B08">
        <w:rPr>
          <w:rFonts w:eastAsia="Times New Roman" w:cstheme="minorHAnsi"/>
          <w:b/>
          <w:color w:val="auto"/>
        </w:rPr>
        <w:t xml:space="preserve">4.1.1 </w:t>
      </w:r>
      <w:r w:rsidR="00222D2C" w:rsidRPr="00B23B08">
        <w:rPr>
          <w:rFonts w:eastAsia="Times New Roman" w:cstheme="minorHAnsi"/>
          <w:b/>
          <w:color w:val="auto"/>
        </w:rPr>
        <w:t>–</w:t>
      </w:r>
      <w:r w:rsidR="002C62EF" w:rsidRPr="00B23B08">
        <w:rPr>
          <w:rFonts w:eastAsia="Times New Roman" w:cstheme="minorHAnsi"/>
          <w:b/>
          <w:color w:val="auto"/>
        </w:rPr>
        <w:t xml:space="preserve"> 2</w:t>
      </w:r>
      <w:r w:rsidR="00222D2C" w:rsidRPr="00B23B08">
        <w:rPr>
          <w:rFonts w:eastAsia="Times New Roman" w:cstheme="minorHAnsi"/>
          <w:b/>
          <w:color w:val="auto"/>
        </w:rPr>
        <w:t xml:space="preserve">, </w:t>
      </w:r>
      <w:r w:rsidR="002C62EF" w:rsidRPr="00B23B08">
        <w:rPr>
          <w:rFonts w:eastAsia="Times New Roman" w:cstheme="minorHAnsi"/>
          <w:b/>
          <w:color w:val="auto"/>
        </w:rPr>
        <w:t>4.2.1</w:t>
      </w:r>
      <w:r w:rsidR="00222D2C" w:rsidRPr="00B23B08">
        <w:rPr>
          <w:rFonts w:eastAsia="Times New Roman" w:cstheme="minorHAnsi"/>
          <w:b/>
          <w:color w:val="auto"/>
        </w:rPr>
        <w:t xml:space="preserve">, </w:t>
      </w:r>
      <w:r w:rsidR="004316C5" w:rsidRPr="00B23B08">
        <w:rPr>
          <w:rFonts w:eastAsia="Times New Roman" w:cstheme="minorHAnsi"/>
          <w:b/>
          <w:color w:val="auto"/>
        </w:rPr>
        <w:t>4.</w:t>
      </w:r>
      <w:r w:rsidR="002C62EF" w:rsidRPr="00B23B08">
        <w:rPr>
          <w:rFonts w:eastAsia="Times New Roman" w:cstheme="minorHAnsi"/>
          <w:b/>
          <w:color w:val="auto"/>
        </w:rPr>
        <w:t>4</w:t>
      </w:r>
      <w:r w:rsidR="004316C5" w:rsidRPr="00B23B08">
        <w:rPr>
          <w:rFonts w:eastAsia="Times New Roman" w:cstheme="minorHAnsi"/>
          <w:b/>
          <w:color w:val="auto"/>
        </w:rPr>
        <w:t>.1</w:t>
      </w:r>
      <w:r w:rsidR="002C62EF" w:rsidRPr="00B23B08">
        <w:rPr>
          <w:rFonts w:eastAsia="Times New Roman" w:cstheme="minorHAnsi"/>
          <w:b/>
          <w:color w:val="auto"/>
        </w:rPr>
        <w:t xml:space="preserve"> -2</w:t>
      </w:r>
      <w:r w:rsidR="00222D2C" w:rsidRPr="00B23B08">
        <w:rPr>
          <w:rFonts w:eastAsia="Times New Roman" w:cstheme="minorHAnsi"/>
          <w:b/>
          <w:color w:val="auto"/>
        </w:rPr>
        <w:t xml:space="preserve">, </w:t>
      </w:r>
      <w:r w:rsidR="002C62EF" w:rsidRPr="00B23B08">
        <w:rPr>
          <w:rFonts w:eastAsia="Times New Roman" w:cstheme="minorHAnsi"/>
          <w:b/>
          <w:color w:val="auto"/>
        </w:rPr>
        <w:t>5.1.3</w:t>
      </w:r>
    </w:p>
    <w:p w14:paraId="4B20EAF0" w14:textId="7CA280E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4316C5">
        <w:rPr>
          <w:rFonts w:eastAsia="Times New Roman" w:cstheme="minorHAnsi"/>
          <w:b/>
          <w:bCs/>
        </w:rPr>
        <w:t>Yes</w:t>
      </w:r>
    </w:p>
    <w:p w14:paraId="3073BEE2" w14:textId="7E041EDD" w:rsidR="001331E3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DBBF4D0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4316C5">
        <w:rPr>
          <w:rFonts w:eastAsia="Times New Roman" w:cstheme="minorHAnsi"/>
          <w:b/>
          <w:bCs/>
        </w:rPr>
        <w:t>Yes</w:t>
      </w:r>
      <w:r w:rsidR="00B23B08">
        <w:rPr>
          <w:rFonts w:eastAsia="Times New Roman" w:cstheme="minorHAnsi"/>
          <w:b/>
          <w:bCs/>
        </w:rPr>
        <w:t>, 100 m apart</w:t>
      </w: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48BBA4E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4316C5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203BD6">
        <w:rPr>
          <w:rFonts w:cstheme="minorHAnsi"/>
          <w:b/>
          <w:sz w:val="22"/>
          <w:szCs w:val="22"/>
        </w:rPr>
        <w:t>Length</w:t>
      </w:r>
    </w:p>
    <w:p w14:paraId="72F5C5E6" w14:textId="503D9EA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203BD6">
        <w:rPr>
          <w:rFonts w:cstheme="minorHAnsi"/>
          <w:bCs/>
          <w:sz w:val="22"/>
          <w:szCs w:val="22"/>
        </w:rPr>
        <w:t>30</w:t>
      </w:r>
    </w:p>
    <w:p w14:paraId="5AAC9C6C" w14:textId="1FD0EE6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203BD6">
        <w:rPr>
          <w:rFonts w:cstheme="minorHAnsi"/>
          <w:bCs/>
          <w:sz w:val="22"/>
          <w:szCs w:val="22"/>
        </w:rPr>
        <w:t>58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5CA8FC1A" w:rsidR="00D7547B" w:rsidRPr="00AF3977" w:rsidRDefault="00B23B08" w:rsidP="007D61A8">
      <w:pPr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/>
      </w: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Pr="0009749E" w:rsidRDefault="00A40CB9" w:rsidP="00A40CB9">
      <w:pPr>
        <w:rPr>
          <w:rFonts w:cstheme="minorHAnsi"/>
          <w:b/>
          <w:bCs/>
          <w:strike/>
          <w:color w:val="auto"/>
          <w:shd w:val="clear" w:color="auto" w:fill="FFFFFF"/>
        </w:rPr>
      </w:pPr>
    </w:p>
    <w:p w14:paraId="0F0D9777" w14:textId="77777777" w:rsidR="00A40CB9" w:rsidRPr="0009749E" w:rsidRDefault="00A40CB9" w:rsidP="00A40CB9">
      <w:pPr>
        <w:rPr>
          <w:rFonts w:cstheme="minorHAnsi"/>
          <w:b/>
          <w:bCs/>
          <w:strike/>
          <w:color w:val="auto"/>
          <w:shd w:val="clear" w:color="auto" w:fill="FFFFFF"/>
        </w:rPr>
      </w:pPr>
      <w:r w:rsidRPr="0009749E">
        <w:rPr>
          <w:rFonts w:cstheme="minorHAnsi"/>
          <w:strike/>
          <w:color w:val="auto"/>
          <w:shd w:val="clear" w:color="auto" w:fill="FFFFFF"/>
        </w:rPr>
        <w:t>What is the scope of your research? What questions are you trying to answer?</w:t>
      </w:r>
      <w:r w:rsidRPr="0009749E">
        <w:rPr>
          <w:rFonts w:eastAsia="Times New Roman" w:cstheme="minorHAnsi"/>
          <w:strike/>
          <w:color w:val="auto"/>
          <w:sz w:val="28"/>
          <w:szCs w:val="28"/>
        </w:rPr>
        <w:t xml:space="preserve"> </w:t>
      </w:r>
    </w:p>
    <w:p w14:paraId="17786BBA" w14:textId="3CE8C792" w:rsidR="00A40CB9" w:rsidRPr="00B23B08" w:rsidRDefault="005040C4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Zheheng Ding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C35FFF" w:rsidRPr="00C35FFF">
        <w:rPr>
          <w:rFonts w:cstheme="minorHAnsi"/>
        </w:rPr>
        <w:t>My research focuses on improving TTC staining methods to enhance image quality for accurate detection of myocardial ischemia</w:t>
      </w:r>
      <w:r w:rsidR="00C35FFF">
        <w:rPr>
          <w:rFonts w:cstheme="minorHAnsi"/>
        </w:rPr>
        <w:t xml:space="preserve"> or </w:t>
      </w:r>
      <w:r w:rsidR="00C35FFF" w:rsidRPr="00C35FFF">
        <w:rPr>
          <w:rFonts w:cstheme="minorHAnsi"/>
        </w:rPr>
        <w:t>reperfusion injury.</w:t>
      </w:r>
    </w:p>
    <w:p w14:paraId="4BB03A6F" w14:textId="7D19E1D3" w:rsidR="00B23B08" w:rsidRPr="00B07A3B" w:rsidRDefault="00B23B08" w:rsidP="00B23B0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C35FFF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4.3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09749E" w:rsidRDefault="00A40CB9" w:rsidP="00A40CB9">
      <w:pPr>
        <w:rPr>
          <w:rFonts w:eastAsia="Times New Roman" w:cstheme="minorHAnsi"/>
          <w:strike/>
        </w:rPr>
      </w:pPr>
      <w:r w:rsidRPr="0009749E">
        <w:rPr>
          <w:rFonts w:cstheme="minorHAnsi"/>
          <w:strike/>
          <w:color w:val="000000"/>
          <w:shd w:val="clear" w:color="auto" w:fill="FFFFFF"/>
        </w:rPr>
        <w:t>What are the most recent developments in your field of research?</w:t>
      </w:r>
    </w:p>
    <w:p w14:paraId="64811BD5" w14:textId="4E007B42" w:rsidR="00A40CB9" w:rsidRPr="00B23B08" w:rsidRDefault="005040C4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Zheheng Ding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C35FFF" w:rsidRPr="00C35FFF">
        <w:rPr>
          <w:rFonts w:eastAsia="Times New Roman" w:cstheme="minorHAnsi"/>
        </w:rPr>
        <w:t xml:space="preserve">Recent advances include improved TTC staining using </w:t>
      </w:r>
      <w:proofErr w:type="spellStart"/>
      <w:r w:rsidR="00740F43" w:rsidRPr="0009749E">
        <w:rPr>
          <w:rFonts w:eastAsia="Times New Roman" w:cstheme="minorHAnsi"/>
        </w:rPr>
        <w:t>cryosectioning</w:t>
      </w:r>
      <w:proofErr w:type="spellEnd"/>
      <w:r w:rsidR="00740F43" w:rsidRPr="0009749E">
        <w:rPr>
          <w:rFonts w:eastAsia="Times New Roman" w:cstheme="minorHAnsi"/>
        </w:rPr>
        <w:t xml:space="preserve"> and microscopic imaging </w:t>
      </w:r>
      <w:r w:rsidR="00C35FFF" w:rsidRPr="0009749E">
        <w:rPr>
          <w:rFonts w:eastAsia="Times New Roman" w:cstheme="minorHAnsi"/>
        </w:rPr>
        <w:t>to enhance myocardial injury visualization.</w:t>
      </w:r>
    </w:p>
    <w:p w14:paraId="6ED175AD" w14:textId="64F960B9" w:rsidR="00B23B08" w:rsidRPr="00D75084" w:rsidRDefault="00B23B08" w:rsidP="00B23B08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09749E" w:rsidRDefault="00A40CB9" w:rsidP="00A40CB9">
      <w:pPr>
        <w:rPr>
          <w:rFonts w:eastAsia="Times New Roman" w:cstheme="minorHAnsi"/>
          <w:strike/>
          <w:sz w:val="28"/>
          <w:szCs w:val="28"/>
        </w:rPr>
      </w:pPr>
      <w:r w:rsidRPr="0009749E">
        <w:rPr>
          <w:rFonts w:cstheme="minorHAnsi"/>
          <w:strike/>
          <w:color w:val="000000"/>
          <w:shd w:val="clear" w:color="auto" w:fill="FFFFFF"/>
        </w:rPr>
        <w:t>What significant findings have you established in your field?</w:t>
      </w:r>
    </w:p>
    <w:p w14:paraId="6EAF5110" w14:textId="2CBB56D9" w:rsidR="00A40CB9" w:rsidRPr="00B23B08" w:rsidRDefault="00C7225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Uli </w:t>
      </w:r>
      <w:proofErr w:type="spellStart"/>
      <w:r>
        <w:rPr>
          <w:rStyle w:val="AuthorName"/>
          <w:rFonts w:asciiTheme="minorHAnsi" w:eastAsia="Times" w:hAnsiTheme="minorHAnsi" w:cstheme="minorHAnsi"/>
        </w:rPr>
        <w:t>Flögel</w:t>
      </w:r>
      <w:proofErr w:type="spellEnd"/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C35FFF" w:rsidRPr="00C35FFF">
        <w:rPr>
          <w:rFonts w:cstheme="minorHAnsi"/>
        </w:rPr>
        <w:t xml:space="preserve">We demonstrated that </w:t>
      </w:r>
      <w:r w:rsidR="00740F43" w:rsidRPr="0009749E">
        <w:rPr>
          <w:rFonts w:cstheme="minorHAnsi"/>
        </w:rPr>
        <w:t xml:space="preserve">microscopic TTC assay </w:t>
      </w:r>
      <w:r w:rsidR="00C35FFF" w:rsidRPr="0009749E">
        <w:rPr>
          <w:rFonts w:cstheme="minorHAnsi"/>
        </w:rPr>
        <w:t xml:space="preserve">significantly </w:t>
      </w:r>
      <w:r w:rsidR="00C35FFF" w:rsidRPr="00C35FFF">
        <w:rPr>
          <w:rFonts w:cstheme="minorHAnsi"/>
        </w:rPr>
        <w:t>improves myocardial injury visualization accuracy.</w:t>
      </w:r>
    </w:p>
    <w:p w14:paraId="1B5BBB01" w14:textId="3EE22183" w:rsidR="00B23B08" w:rsidRPr="00B07A3B" w:rsidRDefault="00B23B08" w:rsidP="00B23B0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C35FFF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7.1</w:t>
      </w:r>
    </w:p>
    <w:p w14:paraId="393C2229" w14:textId="1FDABAAD" w:rsidR="00A40CB9" w:rsidRPr="0009749E" w:rsidRDefault="00A40CB9" w:rsidP="00A40CB9">
      <w:pPr>
        <w:spacing w:before="120"/>
        <w:rPr>
          <w:rFonts w:eastAsia="Times New Roman" w:cstheme="minorHAnsi"/>
          <w:strike/>
        </w:rPr>
      </w:pPr>
      <w:r w:rsidRPr="0009749E">
        <w:rPr>
          <w:rFonts w:cstheme="minorHAnsi"/>
          <w:strike/>
          <w:color w:val="000000"/>
          <w:shd w:val="clear" w:color="auto" w:fill="FFFFFF"/>
        </w:rPr>
        <w:t>How will your findings advance research in your field?</w:t>
      </w:r>
    </w:p>
    <w:p w14:paraId="52F74E8B" w14:textId="5A02A035" w:rsidR="00A40CB9" w:rsidRPr="00B23B08" w:rsidRDefault="0045566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Uli </w:t>
      </w:r>
      <w:proofErr w:type="spellStart"/>
      <w:r>
        <w:rPr>
          <w:rStyle w:val="AuthorName"/>
          <w:rFonts w:asciiTheme="minorHAnsi" w:eastAsia="Times" w:hAnsiTheme="minorHAnsi" w:cstheme="minorHAnsi"/>
        </w:rPr>
        <w:t>Flögel</w:t>
      </w:r>
      <w:proofErr w:type="spellEnd"/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C35FFF" w:rsidRPr="00C35FFF">
        <w:rPr>
          <w:rFonts w:cstheme="minorHAnsi"/>
          <w:color w:val="auto"/>
        </w:rPr>
        <w:t>Our method enhances image clarity and boundary definition, enabling precise, reliable infarct zone identification and advancing myocardial injury assessment accuracy.</w:t>
      </w:r>
    </w:p>
    <w:p w14:paraId="52D9D436" w14:textId="429F926D" w:rsidR="00B23B08" w:rsidRPr="00D75084" w:rsidRDefault="00B23B08" w:rsidP="00B23B0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C35FFF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7.1</w:t>
      </w:r>
    </w:p>
    <w:p w14:paraId="748D078E" w14:textId="77777777" w:rsidR="00A40CB9" w:rsidRPr="0009749E" w:rsidRDefault="00A40CB9" w:rsidP="00A40CB9">
      <w:pPr>
        <w:spacing w:before="120"/>
        <w:rPr>
          <w:rFonts w:eastAsia="Times New Roman" w:cstheme="minorHAnsi"/>
          <w:strike/>
        </w:rPr>
      </w:pPr>
      <w:r w:rsidRPr="0009749E">
        <w:rPr>
          <w:rFonts w:cstheme="minorHAnsi"/>
          <w:strike/>
          <w:color w:val="000000"/>
          <w:shd w:val="clear" w:color="auto" w:fill="FFFFFF"/>
        </w:rPr>
        <w:t>What new scientific questions have your results paved the way for?</w:t>
      </w:r>
    </w:p>
    <w:p w14:paraId="6167C35A" w14:textId="1DE7D66D" w:rsidR="00A40CB9" w:rsidRPr="00B23B08" w:rsidRDefault="0045566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 xml:space="preserve">Uli </w:t>
      </w:r>
      <w:proofErr w:type="spellStart"/>
      <w:r>
        <w:rPr>
          <w:rStyle w:val="AuthorName"/>
          <w:rFonts w:asciiTheme="minorHAnsi" w:eastAsia="Times" w:hAnsiTheme="minorHAnsi" w:cstheme="minorHAnsi"/>
        </w:rPr>
        <w:t>Flögel</w:t>
      </w:r>
      <w:proofErr w:type="spellEnd"/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C35FFF" w:rsidRPr="00C35FFF">
        <w:rPr>
          <w:rFonts w:eastAsia="Times New Roman" w:cstheme="minorHAnsi"/>
        </w:rPr>
        <w:t>Our standardized method opens new questions on optimizing staining dynamics, correlating imaging precision with molecular changes, and improving cardiac repair assessment.</w:t>
      </w:r>
    </w:p>
    <w:p w14:paraId="26CB8746" w14:textId="7EC134B6" w:rsidR="00B23B08" w:rsidRPr="00D75084" w:rsidRDefault="00B23B08" w:rsidP="00B23B0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434E0861" w:rsidR="00FF25E5" w:rsidRPr="00B23B08" w:rsidRDefault="00FF25E5" w:rsidP="00B23B08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181049" w:rsidRPr="00742EE5">
        <w:rPr>
          <w:rFonts w:ascii="Calibri" w:hAnsi="Calibri" w:cs="Calibri"/>
        </w:rPr>
        <w:t xml:space="preserve">the </w:t>
      </w:r>
      <w:r w:rsidR="00181049" w:rsidRPr="00742EE5">
        <w:rPr>
          <w:rFonts w:ascii="Calibri" w:hAnsi="Calibri" w:cs="Calibri"/>
          <w:i/>
        </w:rPr>
        <w:t xml:space="preserve">LANUV </w:t>
      </w:r>
      <w:r w:rsidRPr="00710EA3">
        <w:rPr>
          <w:rFonts w:eastAsia="Times New Roman" w:cstheme="minorHAnsi"/>
        </w:rPr>
        <w:t xml:space="preserve">at </w:t>
      </w:r>
      <w:r w:rsidR="00C72256">
        <w:rPr>
          <w:rFonts w:eastAsia="Times New Roman" w:cstheme="minorHAnsi"/>
        </w:rPr>
        <w:t xml:space="preserve">Institute of Molecular Cardiology in Heinrich-Heine University Düsseldorf. </w:t>
      </w:r>
      <w:r w:rsidR="00C72256" w:rsidRPr="00B23B08">
        <w:rPr>
          <w:rFonts w:cstheme="minorHAnsi"/>
          <w:lang w:eastAsia="zh-CN"/>
        </w:rPr>
        <w:t xml:space="preserve">All </w:t>
      </w:r>
      <w:r w:rsidR="00C72256" w:rsidRPr="00B23B08">
        <w:rPr>
          <w:rFonts w:cstheme="minorHAnsi"/>
        </w:rPr>
        <w:t>experiments conducted in accordance with the ARRIVE guidelines and the NIH Guide for the Care and Use of Laboratory Animals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AFFA55F" w:rsidR="00CE10F2" w:rsidRDefault="00203BD6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03BD6">
        <w:rPr>
          <w:rFonts w:cstheme="minorHAnsi"/>
          <w:b/>
          <w:bCs/>
        </w:rPr>
        <w:t>Langendorff Retro-Perfusion System Setup</w:t>
      </w:r>
    </w:p>
    <w:p w14:paraId="314C5FBA" w14:textId="3EF26D3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1F13A7">
        <w:rPr>
          <w:rFonts w:cstheme="minorHAnsi"/>
        </w:rPr>
        <w:t>Zhaoping Ding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8AD3E67" w14:textId="16CA67B1" w:rsidR="00181049" w:rsidRPr="000A5065" w:rsidRDefault="00181049" w:rsidP="00BA304A">
      <w:pPr>
        <w:pStyle w:val="Narration"/>
        <w:numPr>
          <w:ilvl w:val="1"/>
          <w:numId w:val="3"/>
        </w:numPr>
      </w:pPr>
      <w:r w:rsidRPr="000A5065">
        <w:t xml:space="preserve">To begin, secure </w:t>
      </w:r>
      <w:r w:rsidR="00BA304A">
        <w:t>a</w:t>
      </w:r>
      <w:r w:rsidRPr="000A5065">
        <w:t xml:space="preserve"> Langendorff retro-perfusion apparatus horizontally on a 150-millimeter Petri dish </w:t>
      </w:r>
      <w:r w:rsidR="00B23B08">
        <w:t>with</w:t>
      </w:r>
      <w:r w:rsidRPr="000A5065">
        <w:t xml:space="preserve"> adhesive tape to prevent movement </w:t>
      </w:r>
      <w:r w:rsidRPr="000A5065">
        <w:rPr>
          <w:b/>
          <w:bCs/>
        </w:rPr>
        <w:t>[1]</w:t>
      </w:r>
      <w:r w:rsidRPr="000A5065">
        <w:t>.</w:t>
      </w:r>
      <w:r w:rsidR="00BA304A" w:rsidRPr="00BA304A">
        <w:t xml:space="preserve"> </w:t>
      </w:r>
      <w:r w:rsidR="00B23B08">
        <w:t>Position the</w:t>
      </w:r>
      <w:r w:rsidR="00BA304A" w:rsidRPr="000A5065">
        <w:t xml:space="preserve"> cannula </w:t>
      </w:r>
      <w:r w:rsidR="00B23B08">
        <w:t xml:space="preserve">tip </w:t>
      </w:r>
      <w:r w:rsidR="00BA304A" w:rsidRPr="000A5065">
        <w:t xml:space="preserve">1 millimeter above the </w:t>
      </w:r>
      <w:r w:rsidR="00B23B08">
        <w:t xml:space="preserve">dish </w:t>
      </w:r>
      <w:r w:rsidR="00BA304A" w:rsidRPr="000A5065">
        <w:t xml:space="preserve">bottom, aligning it with the aortic root when the heart is placed flat </w:t>
      </w:r>
      <w:r w:rsidR="00BA304A" w:rsidRPr="000A5065">
        <w:rPr>
          <w:b/>
          <w:bCs/>
        </w:rPr>
        <w:t>[</w:t>
      </w:r>
      <w:r w:rsidR="00BA304A">
        <w:rPr>
          <w:b/>
          <w:bCs/>
        </w:rPr>
        <w:t>2</w:t>
      </w:r>
      <w:r w:rsidR="00BA304A" w:rsidRPr="000A5065">
        <w:rPr>
          <w:b/>
          <w:bCs/>
        </w:rPr>
        <w:t>]</w:t>
      </w:r>
      <w:r w:rsidR="00BA304A" w:rsidRPr="000A5065">
        <w:t>.</w:t>
      </w:r>
    </w:p>
    <w:p w14:paraId="193FAC31" w14:textId="77777777" w:rsidR="00181049" w:rsidRPr="000A5065" w:rsidRDefault="00181049" w:rsidP="00181049">
      <w:pPr>
        <w:pStyle w:val="ShotDescription"/>
        <w:numPr>
          <w:ilvl w:val="2"/>
          <w:numId w:val="3"/>
        </w:numPr>
      </w:pPr>
      <w:r w:rsidRPr="000A5065">
        <w:t>WIDE: Talent taping the retro-perfusion setup horizontally on a 150-millimeter Petri dish.</w:t>
      </w:r>
    </w:p>
    <w:p w14:paraId="18766CDE" w14:textId="77777777" w:rsidR="00181049" w:rsidRPr="000A5065" w:rsidRDefault="00181049" w:rsidP="00181049">
      <w:pPr>
        <w:pStyle w:val="ShotDescription"/>
        <w:numPr>
          <w:ilvl w:val="2"/>
          <w:numId w:val="3"/>
        </w:numPr>
      </w:pPr>
      <w:r w:rsidRPr="000A5065">
        <w:t>Talent adjusting the cannula tip to sit 1 millimeter above the Petri dish bottom.</w:t>
      </w:r>
    </w:p>
    <w:p w14:paraId="123B38FF" w14:textId="0E5BD474" w:rsidR="00181049" w:rsidRPr="000A5065" w:rsidRDefault="00181049" w:rsidP="00B23B08">
      <w:pPr>
        <w:pStyle w:val="Narration"/>
        <w:numPr>
          <w:ilvl w:val="1"/>
          <w:numId w:val="3"/>
        </w:numPr>
      </w:pPr>
      <w:r w:rsidRPr="000A5065">
        <w:t xml:space="preserve">Prefill the system with ice-cold </w:t>
      </w:r>
      <w:r w:rsidR="00BA304A">
        <w:t>PBS</w:t>
      </w:r>
      <w:r w:rsidRPr="000A5065">
        <w:t xml:space="preserve"> using a 10-milliliter syringe through the </w:t>
      </w:r>
      <w:r w:rsidR="00BA304A">
        <w:t>PBS</w:t>
      </w:r>
      <w:r w:rsidRPr="000A5065">
        <w:t xml:space="preserve"> port </w:t>
      </w:r>
      <w:r w:rsidRPr="000A5065">
        <w:rPr>
          <w:b/>
          <w:bCs/>
        </w:rPr>
        <w:t>[1]</w:t>
      </w:r>
      <w:r w:rsidRPr="000A5065">
        <w:t>.</w:t>
      </w:r>
      <w:r w:rsidR="00B23B08" w:rsidRPr="00B23B08">
        <w:t xml:space="preserve"> </w:t>
      </w:r>
      <w:r w:rsidR="00B23B08" w:rsidRPr="000A5065">
        <w:t xml:space="preserve">Use a 3-milliliter syringe to prefill the TTC port with </w:t>
      </w:r>
      <w:r w:rsidR="00B23B08">
        <w:t xml:space="preserve">freshly prepared 1 % </w:t>
      </w:r>
      <w:r w:rsidR="00B23B08" w:rsidRPr="000A5065">
        <w:t xml:space="preserve">staining solution </w:t>
      </w:r>
      <w:r w:rsidR="00B23B08" w:rsidRPr="000A5065">
        <w:rPr>
          <w:b/>
          <w:bCs/>
        </w:rPr>
        <w:t>[</w:t>
      </w:r>
      <w:r w:rsidR="00B23B08">
        <w:rPr>
          <w:b/>
          <w:bCs/>
        </w:rPr>
        <w:t>2-TXT</w:t>
      </w:r>
      <w:r w:rsidR="00B23B08" w:rsidRPr="000A5065">
        <w:rPr>
          <w:b/>
          <w:bCs/>
        </w:rPr>
        <w:t>]</w:t>
      </w:r>
      <w:r w:rsidR="00B23B08" w:rsidRPr="000A5065">
        <w:t>.</w:t>
      </w:r>
    </w:p>
    <w:p w14:paraId="050658E5" w14:textId="77777777" w:rsidR="00181049" w:rsidRPr="0009749E" w:rsidRDefault="00181049" w:rsidP="00181049">
      <w:pPr>
        <w:pStyle w:val="ShotDescription"/>
        <w:numPr>
          <w:ilvl w:val="2"/>
          <w:numId w:val="3"/>
        </w:numPr>
      </w:pPr>
      <w:r w:rsidRPr="0009749E">
        <w:t>Talent using a 10-milliliter syringe to fill the PBS port with ice-cold phosphate-buffered saline.</w:t>
      </w:r>
    </w:p>
    <w:p w14:paraId="2829B38D" w14:textId="6E4A4844" w:rsidR="00181049" w:rsidRPr="0009749E" w:rsidRDefault="00181049" w:rsidP="00181049">
      <w:pPr>
        <w:pStyle w:val="ShotDescription"/>
        <w:numPr>
          <w:ilvl w:val="2"/>
          <w:numId w:val="3"/>
        </w:numPr>
      </w:pPr>
      <w:r w:rsidRPr="0009749E">
        <w:t>Talent using a 3-milliliter syringe to fill the TTC port with TTC solution.</w:t>
      </w:r>
      <w:r w:rsidR="00BA304A" w:rsidRPr="0009749E">
        <w:br/>
      </w:r>
      <w:r w:rsidR="00BA304A" w:rsidRPr="0009749E">
        <w:rPr>
          <w:b/>
          <w:bCs/>
        </w:rPr>
        <w:t>TXT: TTC: 2,3,5-Triphenyltetrazolium Chloride; Ensure 6 mL per heart</w:t>
      </w:r>
    </w:p>
    <w:p w14:paraId="5D703188" w14:textId="24B12802" w:rsidR="00740F43" w:rsidRPr="0009749E" w:rsidRDefault="0009749E" w:rsidP="00740F43">
      <w:pPr>
        <w:pStyle w:val="ShotDescription"/>
        <w:ind w:left="907" w:firstLine="0"/>
        <w:rPr>
          <w:b/>
          <w:bCs/>
        </w:rPr>
      </w:pPr>
      <w:r w:rsidRPr="0009749E">
        <w:rPr>
          <w:b/>
          <w:bCs/>
          <w:highlight w:val="green"/>
        </w:rPr>
        <w:t>NOTE: Please move 2.2 above 2.1</w:t>
      </w:r>
    </w:p>
    <w:p w14:paraId="62D9E969" w14:textId="32965ACA" w:rsidR="00181049" w:rsidRPr="000A5065" w:rsidRDefault="00181049" w:rsidP="00181049">
      <w:pPr>
        <w:pStyle w:val="Narration"/>
        <w:numPr>
          <w:ilvl w:val="1"/>
          <w:numId w:val="3"/>
        </w:numPr>
      </w:pPr>
      <w:r w:rsidRPr="000A5065">
        <w:t>Check the perfusion system for any unintentional air bubbles</w:t>
      </w:r>
      <w:r w:rsidR="00BA304A">
        <w:t xml:space="preserve"> </w:t>
      </w:r>
      <w:r w:rsidR="00BA304A">
        <w:rPr>
          <w:b/>
          <w:bCs/>
        </w:rPr>
        <w:t>[1]</w:t>
      </w:r>
      <w:r w:rsidRPr="000A5065">
        <w:t xml:space="preserve">. If bubbles are visible, </w:t>
      </w:r>
      <w:r w:rsidR="00B23B08">
        <w:t>withdraw and refill</w:t>
      </w:r>
      <w:r w:rsidRPr="000A5065">
        <w:t xml:space="preserve"> </w:t>
      </w:r>
      <w:r w:rsidR="00BA304A">
        <w:t>PBS</w:t>
      </w:r>
      <w:r w:rsidRPr="000A5065">
        <w:t xml:space="preserve"> while gently tapping the three-way stopcock in the upright cannula position </w:t>
      </w:r>
      <w:r w:rsidRPr="000A5065">
        <w:rPr>
          <w:b/>
          <w:bCs/>
        </w:rPr>
        <w:t>[</w:t>
      </w:r>
      <w:r w:rsidR="00BA304A">
        <w:rPr>
          <w:b/>
          <w:bCs/>
        </w:rPr>
        <w:t>2</w:t>
      </w:r>
      <w:r w:rsidRPr="000A5065">
        <w:rPr>
          <w:b/>
          <w:bCs/>
        </w:rPr>
        <w:t>]</w:t>
      </w:r>
      <w:r w:rsidRPr="000A5065">
        <w:t>.</w:t>
      </w:r>
    </w:p>
    <w:p w14:paraId="75DA6B36" w14:textId="37F33644" w:rsidR="00BA304A" w:rsidRDefault="00BA304A" w:rsidP="00181049">
      <w:pPr>
        <w:pStyle w:val="ShotDescription"/>
        <w:numPr>
          <w:ilvl w:val="2"/>
          <w:numId w:val="3"/>
        </w:numPr>
      </w:pPr>
      <w:r>
        <w:t>Shot of the perfusion system being checked for bubbles.</w:t>
      </w:r>
    </w:p>
    <w:p w14:paraId="5CDC3C08" w14:textId="5087692B" w:rsidR="00181049" w:rsidRPr="000A5065" w:rsidRDefault="00181049" w:rsidP="00181049">
      <w:pPr>
        <w:pStyle w:val="ShotDescription"/>
        <w:numPr>
          <w:ilvl w:val="2"/>
          <w:numId w:val="3"/>
        </w:numPr>
      </w:pPr>
      <w:r w:rsidRPr="000A5065">
        <w:t>Talent identifying air bubbles, gently tapping the stopcock, and flushing PBS to remove bubbles.</w:t>
      </w:r>
    </w:p>
    <w:p w14:paraId="07F7E569" w14:textId="0F2B5270" w:rsidR="00181049" w:rsidRPr="000A5065" w:rsidRDefault="00BA304A" w:rsidP="00181049">
      <w:pPr>
        <w:pStyle w:val="Narration"/>
        <w:numPr>
          <w:ilvl w:val="1"/>
          <w:numId w:val="3"/>
        </w:numPr>
      </w:pPr>
      <w:r>
        <w:t>Next, f</w:t>
      </w:r>
      <w:r w:rsidR="00181049" w:rsidRPr="000A5065">
        <w:t>orm a loose half-square knot using a 6-0</w:t>
      </w:r>
      <w:r>
        <w:t xml:space="preserve"> </w:t>
      </w:r>
      <w:r w:rsidRPr="00BA304A">
        <w:rPr>
          <w:i/>
          <w:iCs/>
          <w:color w:val="EE0000"/>
        </w:rPr>
        <w:t>(Six-</w:t>
      </w:r>
      <w:r w:rsidR="00B23B08" w:rsidRPr="00BA304A">
        <w:rPr>
          <w:i/>
          <w:iCs/>
          <w:color w:val="EE0000"/>
        </w:rPr>
        <w:t xml:space="preserve">Oh) </w:t>
      </w:r>
      <w:r w:rsidR="00B23B08" w:rsidRPr="00B23B08">
        <w:t>silk</w:t>
      </w:r>
      <w:r w:rsidR="00181049" w:rsidRPr="00B23B08">
        <w:t xml:space="preserve"> </w:t>
      </w:r>
      <w:r w:rsidR="00181049" w:rsidRPr="000A5065">
        <w:t xml:space="preserve">suture </w:t>
      </w:r>
      <w:r>
        <w:rPr>
          <w:b/>
          <w:bCs/>
        </w:rPr>
        <w:t xml:space="preserve">[1] </w:t>
      </w:r>
      <w:r w:rsidR="00181049" w:rsidRPr="000A5065">
        <w:t xml:space="preserve">and place it on the distal end of the cannula to secure the aortic root later </w:t>
      </w:r>
      <w:r w:rsidR="00181049" w:rsidRPr="000A5065">
        <w:rPr>
          <w:b/>
          <w:bCs/>
        </w:rPr>
        <w:t>[</w:t>
      </w:r>
      <w:r>
        <w:rPr>
          <w:b/>
          <w:bCs/>
        </w:rPr>
        <w:t>2</w:t>
      </w:r>
      <w:r w:rsidR="00181049" w:rsidRPr="000A5065">
        <w:rPr>
          <w:b/>
          <w:bCs/>
        </w:rPr>
        <w:t>]</w:t>
      </w:r>
      <w:r w:rsidR="00181049" w:rsidRPr="000A5065">
        <w:t>.</w:t>
      </w:r>
    </w:p>
    <w:p w14:paraId="62CFCE0B" w14:textId="77777777" w:rsidR="00BA304A" w:rsidRDefault="00181049" w:rsidP="00181049">
      <w:pPr>
        <w:pStyle w:val="ShotDescription"/>
        <w:numPr>
          <w:ilvl w:val="2"/>
          <w:numId w:val="3"/>
        </w:numPr>
      </w:pPr>
      <w:r w:rsidRPr="000A5065">
        <w:t>Talent tying a loose half-square knot with 6-0 silk suture</w:t>
      </w:r>
      <w:r w:rsidR="00BA304A">
        <w:t>.</w:t>
      </w:r>
    </w:p>
    <w:p w14:paraId="4C28B334" w14:textId="5B11B23F" w:rsidR="00181049" w:rsidRPr="000A5065" w:rsidRDefault="00BA304A" w:rsidP="00181049">
      <w:pPr>
        <w:pStyle w:val="ShotDescription"/>
        <w:numPr>
          <w:ilvl w:val="2"/>
          <w:numId w:val="3"/>
        </w:numPr>
      </w:pPr>
      <w:r>
        <w:t xml:space="preserve">Talent </w:t>
      </w:r>
      <w:r w:rsidR="00181049" w:rsidRPr="000A5065">
        <w:t xml:space="preserve">placing </w:t>
      </w:r>
      <w:r>
        <w:t>the half-knot</w:t>
      </w:r>
      <w:r w:rsidR="00181049" w:rsidRPr="000A5065">
        <w:t xml:space="preserve"> over the cannula tip.</w:t>
      </w:r>
    </w:p>
    <w:p w14:paraId="2C00E031" w14:textId="14816DFE" w:rsidR="00BA304A" w:rsidRDefault="00203BD6" w:rsidP="00BA304A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Mouse </w:t>
      </w:r>
      <w:r w:rsidRPr="00203BD6">
        <w:rPr>
          <w:rFonts w:cstheme="minorHAnsi"/>
          <w:b/>
          <w:bCs/>
        </w:rPr>
        <w:t>Heart Excision and Cannulation for Retro-Perfusion</w:t>
      </w:r>
    </w:p>
    <w:p w14:paraId="0A2D2862" w14:textId="77777777" w:rsidR="00BA304A" w:rsidRDefault="00BA304A" w:rsidP="00BA304A">
      <w:pPr>
        <w:pStyle w:val="Narration"/>
        <w:ind w:left="360" w:firstLine="0"/>
      </w:pPr>
    </w:p>
    <w:p w14:paraId="01010E15" w14:textId="572EA2C1" w:rsidR="00181049" w:rsidRPr="000A5065" w:rsidRDefault="00BA304A" w:rsidP="00BA304A">
      <w:pPr>
        <w:pStyle w:val="Narration"/>
        <w:numPr>
          <w:ilvl w:val="1"/>
          <w:numId w:val="3"/>
        </w:numPr>
      </w:pPr>
      <w:r>
        <w:lastRenderedPageBreak/>
        <w:t>With</w:t>
      </w:r>
      <w:r w:rsidR="00181049" w:rsidRPr="000A5065">
        <w:t xml:space="preserve"> micro-dissecting forceps and scissors, remove the pelt from the mid-abdomen to the mid-forepaw region </w:t>
      </w:r>
      <w:r>
        <w:t xml:space="preserve">of a euthanized and secured mouse </w:t>
      </w:r>
      <w:r w:rsidR="00181049" w:rsidRPr="000A5065">
        <w:rPr>
          <w:b/>
          <w:bCs/>
        </w:rPr>
        <w:t>[1</w:t>
      </w:r>
      <w:r>
        <w:rPr>
          <w:b/>
          <w:bCs/>
        </w:rPr>
        <w:t>-TXT</w:t>
      </w:r>
      <w:r w:rsidR="00181049" w:rsidRPr="000A5065">
        <w:rPr>
          <w:b/>
          <w:bCs/>
        </w:rPr>
        <w:t>]</w:t>
      </w:r>
      <w:r w:rsidR="00181049" w:rsidRPr="000A5065">
        <w:t>.</w:t>
      </w:r>
      <w:r w:rsidRPr="00BA304A">
        <w:t xml:space="preserve"> </w:t>
      </w:r>
      <w:r>
        <w:t>Then m</w:t>
      </w:r>
      <w:r w:rsidRPr="000A5065">
        <w:t xml:space="preserve">ake a 2-centimeter transverse incision into the abdominal muscle wall just below the diaphragm to allow for subsequent thoracotomy </w:t>
      </w:r>
      <w:r w:rsidRPr="000A5065">
        <w:rPr>
          <w:b/>
          <w:bCs/>
        </w:rPr>
        <w:t>[</w:t>
      </w:r>
      <w:r>
        <w:rPr>
          <w:b/>
          <w:bCs/>
        </w:rPr>
        <w:t>2</w:t>
      </w:r>
      <w:r w:rsidRPr="000A5065">
        <w:rPr>
          <w:b/>
          <w:bCs/>
        </w:rPr>
        <w:t>]</w:t>
      </w:r>
      <w:r w:rsidRPr="000A5065">
        <w:t>.</w:t>
      </w:r>
    </w:p>
    <w:p w14:paraId="2085F061" w14:textId="159590FE" w:rsidR="00181049" w:rsidRPr="000A5065" w:rsidRDefault="00181049" w:rsidP="00181049">
      <w:pPr>
        <w:pStyle w:val="ShotDescription"/>
        <w:numPr>
          <w:ilvl w:val="2"/>
          <w:numId w:val="3"/>
        </w:numPr>
      </w:pPr>
      <w:r w:rsidRPr="000A5065">
        <w:t xml:space="preserve">Talent using forceps and scissors to </w:t>
      </w:r>
      <w:r w:rsidR="00BA304A">
        <w:t>remove</w:t>
      </w:r>
      <w:r w:rsidRPr="000A5065">
        <w:t xml:space="preserve"> the pelt.</w:t>
      </w:r>
      <w:r w:rsidR="00BA304A">
        <w:t xml:space="preserve"> </w:t>
      </w:r>
      <w:r w:rsidR="00BA304A">
        <w:rPr>
          <w:b/>
          <w:bCs/>
        </w:rPr>
        <w:t>TXT: Euthanasia: Cervical dislocation under isoflurane anesthesia; Secure limbs with tape</w:t>
      </w:r>
    </w:p>
    <w:p w14:paraId="7F564BB6" w14:textId="77777777" w:rsidR="00181049" w:rsidRPr="000A5065" w:rsidRDefault="00181049" w:rsidP="00181049">
      <w:pPr>
        <w:pStyle w:val="ShotDescription"/>
        <w:numPr>
          <w:ilvl w:val="2"/>
          <w:numId w:val="3"/>
        </w:numPr>
      </w:pPr>
      <w:r w:rsidRPr="000A5065">
        <w:t>Talent making a precise transverse incision through the abdominal wall.</w:t>
      </w:r>
    </w:p>
    <w:p w14:paraId="2CA38EB0" w14:textId="21D2FBF7" w:rsidR="00181049" w:rsidRPr="000A5065" w:rsidRDefault="00BA304A" w:rsidP="00BA304A">
      <w:pPr>
        <w:pStyle w:val="Narration"/>
        <w:numPr>
          <w:ilvl w:val="1"/>
          <w:numId w:val="3"/>
        </w:numPr>
      </w:pPr>
      <w:r>
        <w:t>Now, use</w:t>
      </w:r>
      <w:r w:rsidR="00181049" w:rsidRPr="000A5065">
        <w:t xml:space="preserve"> fine scissors to spread the diaphragm and expose the heart</w:t>
      </w:r>
      <w:r>
        <w:t xml:space="preserve"> </w:t>
      </w:r>
      <w:r>
        <w:rPr>
          <w:b/>
          <w:bCs/>
        </w:rPr>
        <w:t>[1]</w:t>
      </w:r>
      <w:r w:rsidR="00181049" w:rsidRPr="000A5065">
        <w:t xml:space="preserve">, then make bilateral incisions through the skin, muscle, and ribs to open the thoracic cavity </w:t>
      </w:r>
      <w:r w:rsidR="00181049" w:rsidRPr="000A5065">
        <w:rPr>
          <w:b/>
          <w:bCs/>
        </w:rPr>
        <w:t>[</w:t>
      </w:r>
      <w:r>
        <w:rPr>
          <w:b/>
          <w:bCs/>
        </w:rPr>
        <w:t>2</w:t>
      </w:r>
      <w:r w:rsidR="00181049" w:rsidRPr="000A5065">
        <w:rPr>
          <w:b/>
          <w:bCs/>
        </w:rPr>
        <w:t>]</w:t>
      </w:r>
      <w:r w:rsidR="00181049" w:rsidRPr="000A5065">
        <w:t>.</w:t>
      </w:r>
      <w:r w:rsidRPr="00BA304A">
        <w:t xml:space="preserve"> </w:t>
      </w:r>
      <w:r w:rsidRPr="000A5065">
        <w:t xml:space="preserve">Cut the diaphragm back bilaterally and lift the sternum to fully expose the heart </w:t>
      </w:r>
      <w:r w:rsidRPr="000A5065">
        <w:rPr>
          <w:b/>
          <w:bCs/>
        </w:rPr>
        <w:t>[</w:t>
      </w:r>
      <w:r>
        <w:rPr>
          <w:b/>
          <w:bCs/>
        </w:rPr>
        <w:t>3</w:t>
      </w:r>
      <w:r w:rsidRPr="000A5065">
        <w:rPr>
          <w:b/>
          <w:bCs/>
        </w:rPr>
        <w:t>]</w:t>
      </w:r>
      <w:r w:rsidRPr="000A5065">
        <w:t>.</w:t>
      </w:r>
    </w:p>
    <w:p w14:paraId="596CF99D" w14:textId="51E068DE" w:rsidR="00BA304A" w:rsidRDefault="00181049" w:rsidP="00181049">
      <w:pPr>
        <w:pStyle w:val="ShotDescription"/>
        <w:numPr>
          <w:ilvl w:val="2"/>
          <w:numId w:val="3"/>
        </w:numPr>
      </w:pPr>
      <w:r w:rsidRPr="000A5065">
        <w:t xml:space="preserve">Talent </w:t>
      </w:r>
      <w:r w:rsidR="00BA304A">
        <w:t>spreading the diaphragm</w:t>
      </w:r>
      <w:r w:rsidRPr="000A5065">
        <w:t xml:space="preserve"> using fine scissors</w:t>
      </w:r>
      <w:r w:rsidR="00BA304A">
        <w:t xml:space="preserve"> and exposing the heart.</w:t>
      </w:r>
    </w:p>
    <w:p w14:paraId="19A5BC4C" w14:textId="3C1CBD56" w:rsidR="00181049" w:rsidRPr="000A5065" w:rsidRDefault="00BA304A" w:rsidP="00181049">
      <w:pPr>
        <w:pStyle w:val="ShotDescription"/>
        <w:numPr>
          <w:ilvl w:val="2"/>
          <w:numId w:val="3"/>
        </w:numPr>
      </w:pPr>
      <w:r>
        <w:t>Shot of incisions being made through the skin, muscle and ribs</w:t>
      </w:r>
      <w:r w:rsidR="00181049" w:rsidRPr="000A5065">
        <w:t>.</w:t>
      </w:r>
    </w:p>
    <w:p w14:paraId="4C600F8C" w14:textId="77777777" w:rsidR="00181049" w:rsidRPr="000A5065" w:rsidRDefault="00181049" w:rsidP="00181049">
      <w:pPr>
        <w:pStyle w:val="ShotDescription"/>
        <w:numPr>
          <w:ilvl w:val="2"/>
          <w:numId w:val="3"/>
        </w:numPr>
      </w:pPr>
      <w:r w:rsidRPr="000A5065">
        <w:t>Talent cutting diaphragm and lifting sternum to reveal the heart.</w:t>
      </w:r>
    </w:p>
    <w:p w14:paraId="1C414DC5" w14:textId="093208A6" w:rsidR="00181049" w:rsidRPr="000A5065" w:rsidRDefault="00181049" w:rsidP="00BA304A">
      <w:pPr>
        <w:pStyle w:val="Narration"/>
        <w:numPr>
          <w:ilvl w:val="1"/>
          <w:numId w:val="3"/>
        </w:numPr>
      </w:pPr>
      <w:r w:rsidRPr="000A5065">
        <w:t xml:space="preserve">Immediately pour 20 milliliters of ice-cold </w:t>
      </w:r>
      <w:r w:rsidR="00BA304A">
        <w:t>PBS</w:t>
      </w:r>
      <w:r w:rsidRPr="000A5065">
        <w:t xml:space="preserve"> onto the heart surface to arrest the heartbeat </w:t>
      </w:r>
      <w:r w:rsidRPr="000A5065">
        <w:rPr>
          <w:b/>
          <w:bCs/>
        </w:rPr>
        <w:t>[1]</w:t>
      </w:r>
      <w:r w:rsidRPr="000A5065">
        <w:t>.</w:t>
      </w:r>
      <w:r w:rsidR="00BA304A" w:rsidRPr="00BA304A">
        <w:t xml:space="preserve"> </w:t>
      </w:r>
      <w:r w:rsidR="00BA304A">
        <w:t>Then e</w:t>
      </w:r>
      <w:r w:rsidR="00BA304A" w:rsidRPr="000A5065">
        <w:t xml:space="preserve">xcise the heart along with the surrounding tissues </w:t>
      </w:r>
      <w:r w:rsidR="00BA304A">
        <w:rPr>
          <w:b/>
          <w:bCs/>
        </w:rPr>
        <w:t xml:space="preserve">[2]. </w:t>
      </w:r>
      <w:r w:rsidR="00BA304A">
        <w:t>T</w:t>
      </w:r>
      <w:r w:rsidR="00BA304A" w:rsidRPr="000A5065">
        <w:t xml:space="preserve">ransfer the tissue mass into a 50-milliliter beaker containing ice-cold </w:t>
      </w:r>
      <w:r w:rsidR="00BA304A">
        <w:t>PBS</w:t>
      </w:r>
      <w:r w:rsidR="00BA304A" w:rsidRPr="000A5065">
        <w:t xml:space="preserve"> for about 1 minute to allow the heartbeat to subside </w:t>
      </w:r>
      <w:r w:rsidR="00BA304A" w:rsidRPr="000A5065">
        <w:rPr>
          <w:b/>
          <w:bCs/>
        </w:rPr>
        <w:t>[</w:t>
      </w:r>
      <w:r w:rsidR="00BA304A">
        <w:rPr>
          <w:b/>
          <w:bCs/>
        </w:rPr>
        <w:t>3</w:t>
      </w:r>
      <w:r w:rsidR="00BA304A" w:rsidRPr="000A5065">
        <w:rPr>
          <w:b/>
          <w:bCs/>
        </w:rPr>
        <w:t>]</w:t>
      </w:r>
      <w:r w:rsidR="00BA304A" w:rsidRPr="000A5065">
        <w:t>.</w:t>
      </w:r>
    </w:p>
    <w:p w14:paraId="1051453A" w14:textId="77777777" w:rsidR="00181049" w:rsidRPr="000A5065" w:rsidRDefault="00181049" w:rsidP="00181049">
      <w:pPr>
        <w:pStyle w:val="ShotDescription"/>
        <w:numPr>
          <w:ilvl w:val="2"/>
          <w:numId w:val="3"/>
        </w:numPr>
      </w:pPr>
      <w:r w:rsidRPr="000A5065">
        <w:t>Talent pouring PBS over the heart with a steady stream.</w:t>
      </w:r>
    </w:p>
    <w:p w14:paraId="55133F01" w14:textId="77777777" w:rsidR="00BA304A" w:rsidRDefault="00181049" w:rsidP="00181049">
      <w:pPr>
        <w:pStyle w:val="ShotDescription"/>
        <w:numPr>
          <w:ilvl w:val="2"/>
          <w:numId w:val="3"/>
        </w:numPr>
      </w:pPr>
      <w:r w:rsidRPr="000A5065">
        <w:t>Talent excising heart and surrounding tissue</w:t>
      </w:r>
      <w:r w:rsidR="00BA304A">
        <w:t>.</w:t>
      </w:r>
    </w:p>
    <w:p w14:paraId="6B25DA85" w14:textId="1F47A023" w:rsidR="00181049" w:rsidRPr="000A5065" w:rsidRDefault="00BA304A" w:rsidP="00181049">
      <w:pPr>
        <w:pStyle w:val="ShotDescription"/>
        <w:numPr>
          <w:ilvl w:val="2"/>
          <w:numId w:val="3"/>
        </w:numPr>
      </w:pPr>
      <w:r>
        <w:t xml:space="preserve">Shot of the excised tissue being </w:t>
      </w:r>
      <w:r w:rsidR="00181049" w:rsidRPr="000A5065">
        <w:t>plac</w:t>
      </w:r>
      <w:r>
        <w:t>ed</w:t>
      </w:r>
      <w:r w:rsidR="00181049" w:rsidRPr="000A5065">
        <w:t xml:space="preserve"> in beaker</w:t>
      </w:r>
      <w:r>
        <w:t xml:space="preserve"> filled with ice-cold PBS</w:t>
      </w:r>
      <w:r w:rsidR="00181049" w:rsidRPr="000A5065">
        <w:t>.</w:t>
      </w:r>
    </w:p>
    <w:p w14:paraId="4A0909B2" w14:textId="2BF7CCF8" w:rsidR="00910173" w:rsidRPr="000A5065" w:rsidRDefault="00BA304A" w:rsidP="00910173">
      <w:pPr>
        <w:pStyle w:val="Narration"/>
        <w:numPr>
          <w:ilvl w:val="1"/>
          <w:numId w:val="3"/>
        </w:numPr>
      </w:pPr>
      <w:r>
        <w:t>Next, t</w:t>
      </w:r>
      <w:r w:rsidR="00181049" w:rsidRPr="000A5065">
        <w:t xml:space="preserve">ransfer the heart onto a 150-millimeter Petri dish </w:t>
      </w:r>
      <w:r>
        <w:rPr>
          <w:b/>
          <w:bCs/>
        </w:rPr>
        <w:t xml:space="preserve">[1]. </w:t>
      </w:r>
      <w:r>
        <w:t>T</w:t>
      </w:r>
      <w:r w:rsidR="00181049" w:rsidRPr="000A5065">
        <w:t xml:space="preserve">rim the aortic root free of connective tissue under a binocular microscope using fine forceps and scissors </w:t>
      </w:r>
      <w:r w:rsidR="00181049" w:rsidRPr="000A5065">
        <w:rPr>
          <w:b/>
          <w:bCs/>
        </w:rPr>
        <w:t>[</w:t>
      </w:r>
      <w:r w:rsidR="00910173">
        <w:rPr>
          <w:b/>
          <w:bCs/>
        </w:rPr>
        <w:t>2</w:t>
      </w:r>
      <w:r w:rsidR="00181049" w:rsidRPr="000A5065">
        <w:rPr>
          <w:b/>
          <w:bCs/>
        </w:rPr>
        <w:t>]</w:t>
      </w:r>
      <w:r w:rsidR="00181049" w:rsidRPr="000A5065">
        <w:t>.</w:t>
      </w:r>
      <w:r w:rsidR="00910173" w:rsidRPr="00910173">
        <w:t xml:space="preserve"> </w:t>
      </w:r>
      <w:r w:rsidR="00910173">
        <w:t>Then g</w:t>
      </w:r>
      <w:r w:rsidR="00910173" w:rsidRPr="000A5065">
        <w:t xml:space="preserve">ently remove the thymus and expose the ascending aorta </w:t>
      </w:r>
      <w:r w:rsidR="00910173" w:rsidRPr="000A5065">
        <w:rPr>
          <w:b/>
          <w:bCs/>
        </w:rPr>
        <w:t>[</w:t>
      </w:r>
      <w:r w:rsidR="00910173">
        <w:rPr>
          <w:b/>
          <w:bCs/>
        </w:rPr>
        <w:t>3</w:t>
      </w:r>
      <w:r w:rsidR="00910173" w:rsidRPr="000A5065">
        <w:rPr>
          <w:b/>
          <w:bCs/>
        </w:rPr>
        <w:t>]</w:t>
      </w:r>
      <w:r w:rsidR="00910173" w:rsidRPr="000A5065">
        <w:t>.</w:t>
      </w:r>
    </w:p>
    <w:p w14:paraId="263D01BA" w14:textId="6BC268FA" w:rsidR="00181049" w:rsidRPr="0009749E" w:rsidRDefault="0009749E" w:rsidP="0009749E">
      <w:pPr>
        <w:pStyle w:val="Narration"/>
        <w:ind w:hanging="187"/>
        <w:rPr>
          <w:color w:val="000000" w:themeColor="text1"/>
        </w:rPr>
      </w:pPr>
      <w:r w:rsidRPr="0009749E">
        <w:rPr>
          <w:b/>
          <w:bCs/>
          <w:color w:val="000000" w:themeColor="text1"/>
          <w:highlight w:val="green"/>
        </w:rPr>
        <w:t>NOTE: All scope shots were filmed by the videographer</w:t>
      </w:r>
    </w:p>
    <w:p w14:paraId="7F8F73C6" w14:textId="1BF42DD0" w:rsidR="00BA304A" w:rsidRPr="0009749E" w:rsidRDefault="00B23B08" w:rsidP="00910173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09749E">
        <w:rPr>
          <w:color w:val="000000" w:themeColor="text1"/>
        </w:rPr>
        <w:t xml:space="preserve">SCOPE: </w:t>
      </w:r>
      <w:r w:rsidR="00181049" w:rsidRPr="0009749E">
        <w:rPr>
          <w:color w:val="000000" w:themeColor="text1"/>
        </w:rPr>
        <w:t>Talent placing the heart in a dish</w:t>
      </w:r>
      <w:r w:rsidR="00BA304A" w:rsidRPr="0009749E">
        <w:rPr>
          <w:color w:val="000000" w:themeColor="text1"/>
        </w:rPr>
        <w:t>.</w:t>
      </w:r>
    </w:p>
    <w:p w14:paraId="0D77F525" w14:textId="6696CEFA" w:rsidR="00181049" w:rsidRPr="0009749E" w:rsidRDefault="00BA304A" w:rsidP="00181049">
      <w:pPr>
        <w:pStyle w:val="ShotDescription"/>
        <w:numPr>
          <w:ilvl w:val="2"/>
          <w:numId w:val="3"/>
        </w:numPr>
      </w:pPr>
      <w:r w:rsidRPr="0009749E">
        <w:t xml:space="preserve">SCOPE: Shot of </w:t>
      </w:r>
      <w:r w:rsidR="00181049" w:rsidRPr="0009749E">
        <w:t>the aortic root</w:t>
      </w:r>
      <w:r w:rsidRPr="0009749E">
        <w:t xml:space="preserve"> being trimmed</w:t>
      </w:r>
      <w:r w:rsidR="00181049" w:rsidRPr="0009749E">
        <w:t xml:space="preserve"> under microscope.</w:t>
      </w:r>
    </w:p>
    <w:p w14:paraId="14E102DD" w14:textId="3E147989" w:rsidR="00181049" w:rsidRPr="0009749E" w:rsidRDefault="00910173" w:rsidP="00181049">
      <w:pPr>
        <w:pStyle w:val="ShotDescription"/>
        <w:numPr>
          <w:ilvl w:val="2"/>
          <w:numId w:val="3"/>
        </w:numPr>
      </w:pPr>
      <w:r w:rsidRPr="0009749E">
        <w:t xml:space="preserve">SCOPE: The </w:t>
      </w:r>
      <w:r w:rsidR="00181049" w:rsidRPr="0009749E">
        <w:t xml:space="preserve">thymus </w:t>
      </w:r>
      <w:r w:rsidRPr="0009749E">
        <w:t xml:space="preserve">is being removed </w:t>
      </w:r>
      <w:r w:rsidR="00181049" w:rsidRPr="0009749E">
        <w:t>and the aorta</w:t>
      </w:r>
      <w:r w:rsidRPr="0009749E">
        <w:t xml:space="preserve"> is being seen</w:t>
      </w:r>
      <w:r w:rsidR="00181049" w:rsidRPr="0009749E">
        <w:t>.</w:t>
      </w:r>
    </w:p>
    <w:p w14:paraId="173799A0" w14:textId="77777777" w:rsidR="00181049" w:rsidRPr="0009749E" w:rsidRDefault="00181049" w:rsidP="00181049">
      <w:pPr>
        <w:pStyle w:val="Narration"/>
        <w:numPr>
          <w:ilvl w:val="1"/>
          <w:numId w:val="3"/>
        </w:numPr>
      </w:pPr>
      <w:r w:rsidRPr="0009749E">
        <w:t xml:space="preserve">Trim the aortic root by dissecting the connective tissue </w:t>
      </w:r>
      <w:r w:rsidRPr="0009749E">
        <w:rPr>
          <w:b/>
          <w:bCs/>
        </w:rPr>
        <w:t>[1]</w:t>
      </w:r>
      <w:r w:rsidRPr="0009749E">
        <w:t>.</w:t>
      </w:r>
    </w:p>
    <w:p w14:paraId="4B0D5196" w14:textId="13840809" w:rsidR="00181049" w:rsidRPr="0009749E" w:rsidRDefault="00910173" w:rsidP="00181049">
      <w:pPr>
        <w:pStyle w:val="ShotDescription"/>
        <w:numPr>
          <w:ilvl w:val="2"/>
          <w:numId w:val="3"/>
        </w:numPr>
      </w:pPr>
      <w:r w:rsidRPr="0009749E">
        <w:t xml:space="preserve">SCOPE: The </w:t>
      </w:r>
      <w:r w:rsidR="00181049" w:rsidRPr="0009749E">
        <w:t>connective tissue around the aortic root</w:t>
      </w:r>
      <w:r w:rsidRPr="0009749E">
        <w:t xml:space="preserve"> is being dissected</w:t>
      </w:r>
      <w:r w:rsidR="00181049" w:rsidRPr="0009749E">
        <w:t>.</w:t>
      </w:r>
    </w:p>
    <w:p w14:paraId="58FFC5C0" w14:textId="61E3E739" w:rsidR="00181049" w:rsidRPr="0009749E" w:rsidRDefault="00181049" w:rsidP="00181049">
      <w:pPr>
        <w:pStyle w:val="Narration"/>
        <w:numPr>
          <w:ilvl w:val="1"/>
          <w:numId w:val="3"/>
        </w:numPr>
      </w:pPr>
      <w:r w:rsidRPr="0009749E">
        <w:t xml:space="preserve">Pick up the aortic stump with fine tweezers and mount it over the cannula that is already connected to a </w:t>
      </w:r>
      <w:r w:rsidR="00B23B08" w:rsidRPr="0009749E">
        <w:t xml:space="preserve">prefilled </w:t>
      </w:r>
      <w:r w:rsidRPr="0009749E">
        <w:t xml:space="preserve">perfusion apparatus </w:t>
      </w:r>
      <w:r w:rsidR="00910173" w:rsidRPr="0009749E">
        <w:rPr>
          <w:b/>
          <w:bCs/>
        </w:rPr>
        <w:t>[1-TXT]</w:t>
      </w:r>
      <w:r w:rsidRPr="0009749E">
        <w:t xml:space="preserve">. </w:t>
      </w:r>
      <w:r w:rsidR="00910173" w:rsidRPr="0009749E">
        <w:t xml:space="preserve">Now, secure the aorta using the pre-formed loose knot on the cannula </w:t>
      </w:r>
      <w:r w:rsidR="00910173" w:rsidRPr="0009749E">
        <w:rPr>
          <w:b/>
          <w:bCs/>
        </w:rPr>
        <w:t>[2]</w:t>
      </w:r>
      <w:r w:rsidR="00910173" w:rsidRPr="0009749E">
        <w:t>.</w:t>
      </w:r>
    </w:p>
    <w:p w14:paraId="2C8A393E" w14:textId="7408669E" w:rsidR="00910173" w:rsidRPr="0009749E" w:rsidRDefault="00B23B08" w:rsidP="00910173">
      <w:pPr>
        <w:pStyle w:val="ShotDescription"/>
        <w:numPr>
          <w:ilvl w:val="2"/>
          <w:numId w:val="3"/>
        </w:numPr>
      </w:pPr>
      <w:r w:rsidRPr="0009749E">
        <w:t xml:space="preserve">SCOPE: </w:t>
      </w:r>
      <w:r w:rsidR="00181049" w:rsidRPr="0009749E">
        <w:t>Talent using tweezers to position the aortic stump over the cannula.</w:t>
      </w:r>
      <w:r w:rsidR="00910173" w:rsidRPr="0009749E">
        <w:br/>
      </w:r>
      <w:r w:rsidR="00910173" w:rsidRPr="0009749E">
        <w:rPr>
          <w:b/>
          <w:bCs/>
        </w:rPr>
        <w:t>TXT: Use fine tweezers to stabilize the aortic root during insertion</w:t>
      </w:r>
    </w:p>
    <w:p w14:paraId="113E433C" w14:textId="328DF922" w:rsidR="00910173" w:rsidRPr="0009749E" w:rsidRDefault="00B23B08" w:rsidP="00910173">
      <w:pPr>
        <w:pStyle w:val="ShotDescription"/>
        <w:numPr>
          <w:ilvl w:val="2"/>
          <w:numId w:val="3"/>
        </w:numPr>
      </w:pPr>
      <w:r w:rsidRPr="0009749E">
        <w:lastRenderedPageBreak/>
        <w:t xml:space="preserve">SCOPE: </w:t>
      </w:r>
      <w:r w:rsidR="00910173" w:rsidRPr="0009749E">
        <w:t>Talent tightening the knot around the aorta</w:t>
      </w:r>
    </w:p>
    <w:p w14:paraId="7B1FA76E" w14:textId="77777777" w:rsidR="00910173" w:rsidRPr="0009749E" w:rsidRDefault="00910173" w:rsidP="00910173">
      <w:pPr>
        <w:pStyle w:val="ShotDescription"/>
        <w:ind w:firstLine="0"/>
        <w:rPr>
          <w:b/>
          <w:bCs/>
        </w:rPr>
      </w:pPr>
    </w:p>
    <w:p w14:paraId="5A048129" w14:textId="170833AB" w:rsidR="00181049" w:rsidRPr="0009749E" w:rsidRDefault="00910173" w:rsidP="00910173">
      <w:pPr>
        <w:pStyle w:val="Narration"/>
        <w:numPr>
          <w:ilvl w:val="1"/>
          <w:numId w:val="3"/>
        </w:numPr>
      </w:pPr>
      <w:r w:rsidRPr="0009749E">
        <w:t xml:space="preserve">Inspect the cannula and confirm heart filling by observing ventricle bulging during PBS perfusion </w:t>
      </w:r>
      <w:r w:rsidR="00181049" w:rsidRPr="0009749E">
        <w:rPr>
          <w:b/>
          <w:bCs/>
        </w:rPr>
        <w:t>[1]</w:t>
      </w:r>
      <w:r w:rsidR="00181049" w:rsidRPr="0009749E">
        <w:t>.</w:t>
      </w:r>
      <w:r w:rsidRPr="0009749E">
        <w:t xml:space="preserve"> Leave the extra-cardiac tissues including lungs and </w:t>
      </w:r>
      <w:proofErr w:type="spellStart"/>
      <w:r w:rsidRPr="0009749E">
        <w:t>esophagus</w:t>
      </w:r>
      <w:proofErr w:type="spellEnd"/>
      <w:r w:rsidRPr="0009749E">
        <w:t xml:space="preserve"> in place to support the heart in a natural and appropriate position </w:t>
      </w:r>
      <w:r w:rsidRPr="0009749E">
        <w:rPr>
          <w:b/>
          <w:bCs/>
        </w:rPr>
        <w:t>[2]</w:t>
      </w:r>
      <w:r w:rsidRPr="0009749E">
        <w:t>.</w:t>
      </w:r>
    </w:p>
    <w:p w14:paraId="79DBE638" w14:textId="3DE028DA" w:rsidR="00181049" w:rsidRPr="0009749E" w:rsidRDefault="00B23B08" w:rsidP="00181049">
      <w:pPr>
        <w:pStyle w:val="ShotDescription"/>
        <w:numPr>
          <w:ilvl w:val="2"/>
          <w:numId w:val="3"/>
        </w:numPr>
      </w:pPr>
      <w:r w:rsidRPr="0009749E">
        <w:t xml:space="preserve">SCOPE: </w:t>
      </w:r>
      <w:r w:rsidR="00910173" w:rsidRPr="0009749E">
        <w:t>Shot of</w:t>
      </w:r>
      <w:r w:rsidR="00181049" w:rsidRPr="0009749E">
        <w:t xml:space="preserve"> ventricle bulging with PBS perfusion.</w:t>
      </w:r>
    </w:p>
    <w:p w14:paraId="34D90267" w14:textId="4ADB602A" w:rsidR="00181049" w:rsidRPr="0009749E" w:rsidRDefault="00B23B08" w:rsidP="00181049">
      <w:pPr>
        <w:pStyle w:val="ShotDescription"/>
        <w:numPr>
          <w:ilvl w:val="2"/>
          <w:numId w:val="3"/>
        </w:numPr>
      </w:pPr>
      <w:r w:rsidRPr="0009749E">
        <w:t xml:space="preserve">SCOPE: </w:t>
      </w:r>
      <w:r w:rsidR="00181049" w:rsidRPr="0009749E">
        <w:t>Talent arranging surrounding tissues to support the heart in position.</w:t>
      </w:r>
    </w:p>
    <w:p w14:paraId="7C88FEA8" w14:textId="32793036" w:rsidR="000F326F" w:rsidRPr="0009749E" w:rsidRDefault="00203BD6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9749E">
        <w:rPr>
          <w:rFonts w:cstheme="minorHAnsi"/>
          <w:b/>
          <w:bCs/>
        </w:rPr>
        <w:t>Triphenyltetrazolium Chloride (TTC) Staining Procedure</w:t>
      </w:r>
    </w:p>
    <w:p w14:paraId="0C817B89" w14:textId="77777777" w:rsidR="000F326F" w:rsidRPr="0009749E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D490B76" w14:textId="32BD1F0D" w:rsidR="00BA304A" w:rsidRPr="0009749E" w:rsidRDefault="00910173" w:rsidP="00910173">
      <w:pPr>
        <w:pStyle w:val="Narration"/>
        <w:numPr>
          <w:ilvl w:val="1"/>
          <w:numId w:val="3"/>
        </w:numPr>
      </w:pPr>
      <w:r w:rsidRPr="0009749E">
        <w:t>C</w:t>
      </w:r>
      <w:r w:rsidR="00BA304A" w:rsidRPr="0009749E">
        <w:t xml:space="preserve">over the heart with moist tissue paper once the cannulation is secured </w:t>
      </w:r>
      <w:r w:rsidR="00BA304A" w:rsidRPr="0009749E">
        <w:rPr>
          <w:b/>
          <w:bCs/>
        </w:rPr>
        <w:t>[1]</w:t>
      </w:r>
      <w:r w:rsidR="00BA304A" w:rsidRPr="0009749E">
        <w:t>.</w:t>
      </w:r>
      <w:r w:rsidRPr="0009749E">
        <w:t xml:space="preserve"> Begin rinsing the heart with ice-cold PBS using a pre-connected 10-milliliter syringe until the cardiac eluate runs clear </w:t>
      </w:r>
      <w:r w:rsidRPr="0009749E">
        <w:rPr>
          <w:b/>
          <w:bCs/>
        </w:rPr>
        <w:t>[2-TXT]</w:t>
      </w:r>
      <w:r w:rsidRPr="0009749E">
        <w:t xml:space="preserve">. </w:t>
      </w:r>
    </w:p>
    <w:p w14:paraId="5F5CC188" w14:textId="77777777" w:rsidR="00B23B08" w:rsidRPr="0009749E" w:rsidRDefault="00B23B08" w:rsidP="00B23B08">
      <w:pPr>
        <w:pStyle w:val="ShotDescription"/>
        <w:numPr>
          <w:ilvl w:val="2"/>
          <w:numId w:val="3"/>
        </w:numPr>
      </w:pPr>
      <w:r w:rsidRPr="0009749E">
        <w:t xml:space="preserve">SCOPE: </w:t>
      </w:r>
      <w:r w:rsidR="00BA304A" w:rsidRPr="0009749E">
        <w:t>Talent placing a piece of moist tissue paper over the cannulated heart.</w:t>
      </w:r>
    </w:p>
    <w:p w14:paraId="797744B4" w14:textId="588A1A41" w:rsidR="00BA304A" w:rsidRPr="0009749E" w:rsidRDefault="00B23B08" w:rsidP="00B23B08">
      <w:pPr>
        <w:pStyle w:val="ShotDescription"/>
        <w:numPr>
          <w:ilvl w:val="2"/>
          <w:numId w:val="3"/>
        </w:numPr>
      </w:pPr>
      <w:r w:rsidRPr="0009749E">
        <w:t xml:space="preserve">SCOPE: </w:t>
      </w:r>
      <w:r w:rsidR="00BA304A" w:rsidRPr="0009749E">
        <w:t>Talent gently perfusing the heart with PBS using a 10-milliliter syringe and monitoring for clear outflow.</w:t>
      </w:r>
      <w:r w:rsidR="00910173" w:rsidRPr="0009749E">
        <w:t xml:space="preserve"> </w:t>
      </w:r>
      <w:r w:rsidR="00910173" w:rsidRPr="0009749E">
        <w:rPr>
          <w:b/>
          <w:bCs/>
        </w:rPr>
        <w:t>TXT: Rinse rate: 2 - 3 mL/min, 3 min;</w:t>
      </w:r>
      <w:r w:rsidR="00910173" w:rsidRPr="0009749E">
        <w:rPr>
          <w:b/>
          <w:bCs/>
        </w:rPr>
        <w:br/>
        <w:t>Avoid applying excessive pressure during perfusion</w:t>
      </w:r>
    </w:p>
    <w:p w14:paraId="6F93B5AF" w14:textId="77777777" w:rsidR="00BA304A" w:rsidRPr="0009749E" w:rsidRDefault="00BA304A" w:rsidP="00BA304A">
      <w:pPr>
        <w:pStyle w:val="Narration"/>
        <w:numPr>
          <w:ilvl w:val="1"/>
          <w:numId w:val="3"/>
        </w:numPr>
      </w:pPr>
      <w:r w:rsidRPr="0009749E">
        <w:t xml:space="preserve">Inspect the heart under a binocular microscope to confirm there is no leakage at the aortic root and that it inflates properly under perfusion pressure </w:t>
      </w:r>
      <w:r w:rsidRPr="0009749E">
        <w:rPr>
          <w:b/>
          <w:bCs/>
        </w:rPr>
        <w:t>[1]</w:t>
      </w:r>
      <w:r w:rsidRPr="0009749E">
        <w:t>.</w:t>
      </w:r>
    </w:p>
    <w:p w14:paraId="10ADE400" w14:textId="027C31BE" w:rsidR="00BA304A" w:rsidRPr="0009749E" w:rsidRDefault="00910173" w:rsidP="00BA304A">
      <w:pPr>
        <w:pStyle w:val="ShotDescription"/>
        <w:numPr>
          <w:ilvl w:val="2"/>
          <w:numId w:val="3"/>
        </w:numPr>
      </w:pPr>
      <w:r w:rsidRPr="0009749E">
        <w:t>SCOPE: Shot of the</w:t>
      </w:r>
      <w:r w:rsidR="00BA304A" w:rsidRPr="0009749E">
        <w:t xml:space="preserve"> heart </w:t>
      </w:r>
      <w:r w:rsidRPr="0009749E">
        <w:t>being inspected and inflating properly</w:t>
      </w:r>
      <w:r w:rsidR="00BA304A" w:rsidRPr="0009749E">
        <w:t>.</w:t>
      </w:r>
    </w:p>
    <w:p w14:paraId="7A109D5A" w14:textId="591CE5C5" w:rsidR="00BA304A" w:rsidRPr="0009749E" w:rsidRDefault="00910173" w:rsidP="00BA304A">
      <w:pPr>
        <w:pStyle w:val="Narration"/>
        <w:numPr>
          <w:ilvl w:val="1"/>
          <w:numId w:val="3"/>
        </w:numPr>
      </w:pPr>
      <w:r w:rsidRPr="0009749E">
        <w:t>Now, t</w:t>
      </w:r>
      <w:r w:rsidR="00BA304A" w:rsidRPr="0009749E">
        <w:t xml:space="preserve">urn the three-way stopcock toward the TTC solution and slowly infuse 1 milliliter of staining solution through the TTC port over 30 seconds </w:t>
      </w:r>
      <w:r w:rsidR="00BA304A" w:rsidRPr="0009749E">
        <w:rPr>
          <w:b/>
          <w:bCs/>
        </w:rPr>
        <w:t>[1</w:t>
      </w:r>
      <w:r w:rsidRPr="0009749E">
        <w:rPr>
          <w:b/>
          <w:bCs/>
        </w:rPr>
        <w:t>-TXT</w:t>
      </w:r>
      <w:r w:rsidR="00BA304A" w:rsidRPr="0009749E">
        <w:rPr>
          <w:b/>
          <w:bCs/>
        </w:rPr>
        <w:t>]</w:t>
      </w:r>
      <w:r w:rsidR="00BA304A" w:rsidRPr="0009749E">
        <w:t>.</w:t>
      </w:r>
    </w:p>
    <w:p w14:paraId="6A717F3A" w14:textId="3988CD5F" w:rsidR="00BA304A" w:rsidRPr="0009749E" w:rsidRDefault="00BA304A" w:rsidP="00BA304A">
      <w:pPr>
        <w:pStyle w:val="ShotDescription"/>
        <w:numPr>
          <w:ilvl w:val="2"/>
          <w:numId w:val="3"/>
        </w:numPr>
      </w:pPr>
      <w:r w:rsidRPr="0009749E">
        <w:t>Talent rotating the stopcock and slowly injecting TTC solution through the TTC port.</w:t>
      </w:r>
      <w:r w:rsidR="00910173" w:rsidRPr="0009749E">
        <w:t xml:space="preserve"> </w:t>
      </w:r>
      <w:r w:rsidR="00910173" w:rsidRPr="0009749E">
        <w:rPr>
          <w:b/>
          <w:bCs/>
        </w:rPr>
        <w:t>TXT: Reinfuse 1 mL TTC every 5 min for 15 min</w:t>
      </w:r>
    </w:p>
    <w:p w14:paraId="76977AD3" w14:textId="4B5882AA" w:rsidR="00BA304A" w:rsidRPr="0009749E" w:rsidRDefault="00BA304A" w:rsidP="00910173">
      <w:pPr>
        <w:pStyle w:val="Narration"/>
        <w:numPr>
          <w:ilvl w:val="1"/>
          <w:numId w:val="3"/>
        </w:numPr>
      </w:pPr>
      <w:r w:rsidRPr="0009749E">
        <w:t xml:space="preserve">Inspect the heart surface </w:t>
      </w:r>
      <w:r w:rsidR="00910173" w:rsidRPr="0009749E">
        <w:t>microscopically</w:t>
      </w:r>
      <w:r w:rsidRPr="0009749E">
        <w:t xml:space="preserve">. At this stage, viable myocardium should appear deep red, while necrotic tissue appears light </w:t>
      </w:r>
      <w:proofErr w:type="spellStart"/>
      <w:r w:rsidRPr="0009749E">
        <w:t>gray</w:t>
      </w:r>
      <w:proofErr w:type="spellEnd"/>
      <w:r w:rsidRPr="0009749E">
        <w:t xml:space="preserve"> </w:t>
      </w:r>
      <w:r w:rsidRPr="0009749E">
        <w:rPr>
          <w:b/>
          <w:bCs/>
        </w:rPr>
        <w:t>[1]</w:t>
      </w:r>
      <w:r w:rsidRPr="0009749E">
        <w:t>.</w:t>
      </w:r>
      <w:r w:rsidR="00910173" w:rsidRPr="0009749E">
        <w:t xml:space="preserve"> Then remove all non-cardiac tissues using fine scissors </w:t>
      </w:r>
      <w:r w:rsidR="00910173" w:rsidRPr="0009749E">
        <w:rPr>
          <w:b/>
          <w:bCs/>
        </w:rPr>
        <w:t xml:space="preserve">[2] </w:t>
      </w:r>
      <w:r w:rsidR="00910173" w:rsidRPr="0009749E">
        <w:t xml:space="preserve">and transfer the stained heart into a 15-milliliter conical tube containing 3 milliliters of TTC solution </w:t>
      </w:r>
      <w:r w:rsidR="00910173" w:rsidRPr="0009749E">
        <w:rPr>
          <w:b/>
          <w:bCs/>
        </w:rPr>
        <w:t>[3]</w:t>
      </w:r>
      <w:r w:rsidR="00910173" w:rsidRPr="0009749E">
        <w:t>.</w:t>
      </w:r>
    </w:p>
    <w:p w14:paraId="2C4FEA0A" w14:textId="77777777" w:rsidR="00BA304A" w:rsidRPr="0009749E" w:rsidRDefault="00BA304A" w:rsidP="00BA304A">
      <w:pPr>
        <w:pStyle w:val="ShotDescription"/>
        <w:numPr>
          <w:ilvl w:val="2"/>
          <w:numId w:val="3"/>
        </w:numPr>
      </w:pPr>
      <w:r w:rsidRPr="0009749E">
        <w:t>SCOPE: View of the heart surface showing a contrast between deep red viable tissue and light gray necrotic tissue.</w:t>
      </w:r>
    </w:p>
    <w:p w14:paraId="6AF0F26A" w14:textId="77777777" w:rsidR="00910173" w:rsidRPr="0009749E" w:rsidRDefault="00910173" w:rsidP="00BA304A">
      <w:pPr>
        <w:pStyle w:val="ShotDescription"/>
        <w:numPr>
          <w:ilvl w:val="2"/>
          <w:numId w:val="3"/>
        </w:numPr>
      </w:pPr>
      <w:r w:rsidRPr="0009749E">
        <w:t xml:space="preserve">SCOPE: </w:t>
      </w:r>
      <w:r w:rsidR="00BA304A" w:rsidRPr="0009749E">
        <w:t>Talent trimming away lungs and esophagus</w:t>
      </w:r>
      <w:r w:rsidRPr="0009749E">
        <w:t>.</w:t>
      </w:r>
    </w:p>
    <w:p w14:paraId="6CC7B3C5" w14:textId="6E2FAEC4" w:rsidR="00BA304A" w:rsidRPr="0009749E" w:rsidRDefault="00910173" w:rsidP="00BA304A">
      <w:pPr>
        <w:pStyle w:val="ShotDescription"/>
        <w:numPr>
          <w:ilvl w:val="2"/>
          <w:numId w:val="3"/>
        </w:numPr>
      </w:pPr>
      <w:r w:rsidRPr="0009749E">
        <w:t xml:space="preserve">Talent </w:t>
      </w:r>
      <w:r w:rsidR="00BA304A" w:rsidRPr="0009749E">
        <w:t>placing the heart in a conical tube with TTC solution.</w:t>
      </w:r>
    </w:p>
    <w:p w14:paraId="4448856D" w14:textId="77777777" w:rsidR="00BA304A" w:rsidRPr="0009749E" w:rsidRDefault="00BA304A" w:rsidP="00BA304A">
      <w:pPr>
        <w:pStyle w:val="Narration"/>
        <w:numPr>
          <w:ilvl w:val="1"/>
          <w:numId w:val="3"/>
        </w:numPr>
      </w:pPr>
      <w:r w:rsidRPr="0009749E">
        <w:t xml:space="preserve">Place the conical tube at 4 degrees Celsius overnight to allow a second round of staining by immersion </w:t>
      </w:r>
      <w:r w:rsidRPr="0009749E">
        <w:rPr>
          <w:b/>
          <w:bCs/>
        </w:rPr>
        <w:t>[1]</w:t>
      </w:r>
      <w:r w:rsidRPr="0009749E">
        <w:t>.</w:t>
      </w:r>
    </w:p>
    <w:p w14:paraId="2D337FFD" w14:textId="0FA0A63A" w:rsidR="00BA304A" w:rsidRPr="0009749E" w:rsidRDefault="00BA304A" w:rsidP="00BA304A">
      <w:pPr>
        <w:pStyle w:val="ShotDescription"/>
        <w:numPr>
          <w:ilvl w:val="2"/>
          <w:numId w:val="3"/>
        </w:numPr>
      </w:pPr>
      <w:r w:rsidRPr="0009749E">
        <w:t xml:space="preserve">Talent placing </w:t>
      </w:r>
      <w:r w:rsidR="00910173" w:rsidRPr="0009749E">
        <w:t xml:space="preserve">the conical </w:t>
      </w:r>
      <w:r w:rsidR="00203BD6" w:rsidRPr="0009749E">
        <w:t>tube in</w:t>
      </w:r>
      <w:r w:rsidRPr="0009749E">
        <w:t xml:space="preserve"> a 4 degrees Celsius refrigerator.</w:t>
      </w:r>
    </w:p>
    <w:p w14:paraId="2BC1DB23" w14:textId="77777777" w:rsidR="00BA304A" w:rsidRPr="0009749E" w:rsidRDefault="00BA304A" w:rsidP="00BA304A"/>
    <w:p w14:paraId="7C52F12F" w14:textId="3C27446F" w:rsidR="00BA304A" w:rsidRPr="0009749E" w:rsidRDefault="00203BD6" w:rsidP="00BA304A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9749E">
        <w:rPr>
          <w:rFonts w:cstheme="minorHAnsi"/>
          <w:b/>
          <w:bCs/>
        </w:rPr>
        <w:lastRenderedPageBreak/>
        <w:t>Tissue Embedding, Cryosectioning, and Fixation Protocol</w:t>
      </w:r>
    </w:p>
    <w:p w14:paraId="31293B5A" w14:textId="1A3E90E3" w:rsidR="000F326F" w:rsidRPr="0009749E" w:rsidRDefault="000F326F" w:rsidP="00BA304A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EBF2E7A" w14:textId="5C659BCA" w:rsidR="00BA304A" w:rsidRPr="0009749E" w:rsidRDefault="00203BD6" w:rsidP="000E676D">
      <w:pPr>
        <w:pStyle w:val="Narration"/>
        <w:numPr>
          <w:ilvl w:val="1"/>
          <w:numId w:val="3"/>
        </w:numPr>
      </w:pPr>
      <w:r w:rsidRPr="0009749E">
        <w:t>To create a tissue block, first f</w:t>
      </w:r>
      <w:r w:rsidR="00BA304A" w:rsidRPr="0009749E">
        <w:t xml:space="preserve">ill a blunted, curved 20-gauge cannula with optimal cutting temperature compound using a 1-milliliter syringe </w:t>
      </w:r>
      <w:r w:rsidR="00BA304A" w:rsidRPr="0009749E">
        <w:rPr>
          <w:b/>
          <w:bCs/>
        </w:rPr>
        <w:t>[1]</w:t>
      </w:r>
      <w:r w:rsidR="00BA304A" w:rsidRPr="0009749E">
        <w:t>.</w:t>
      </w:r>
      <w:r w:rsidR="000E676D" w:rsidRPr="0009749E">
        <w:t xml:space="preserve"> Excise the tricuspid valve using fine scissors</w:t>
      </w:r>
      <w:r w:rsidR="000E676D" w:rsidRPr="0009749E">
        <w:rPr>
          <w:b/>
          <w:bCs/>
        </w:rPr>
        <w:t xml:space="preserve"> </w:t>
      </w:r>
      <w:r w:rsidR="000E676D" w:rsidRPr="0009749E">
        <w:t xml:space="preserve">then insert the cannula into the right ventricle </w:t>
      </w:r>
      <w:r w:rsidR="000E676D" w:rsidRPr="0009749E">
        <w:rPr>
          <w:b/>
          <w:bCs/>
        </w:rPr>
        <w:t>[</w:t>
      </w:r>
      <w:r w:rsidRPr="0009749E">
        <w:rPr>
          <w:b/>
          <w:bCs/>
        </w:rPr>
        <w:t>1</w:t>
      </w:r>
      <w:r w:rsidR="000E676D" w:rsidRPr="0009749E">
        <w:rPr>
          <w:b/>
          <w:bCs/>
        </w:rPr>
        <w:t>]</w:t>
      </w:r>
      <w:r w:rsidR="000E676D" w:rsidRPr="0009749E">
        <w:t xml:space="preserve">. Infuse 50 to 80 microliters of </w:t>
      </w:r>
      <w:r w:rsidR="00B23B08" w:rsidRPr="0009749E">
        <w:t xml:space="preserve">OCT </w:t>
      </w:r>
      <w:r w:rsidR="00B23B08" w:rsidRPr="0009749E">
        <w:rPr>
          <w:i/>
          <w:iCs/>
          <w:color w:val="EE0000"/>
        </w:rPr>
        <w:t xml:space="preserve">(O-C-T) </w:t>
      </w:r>
      <w:r w:rsidR="000E676D" w:rsidRPr="0009749E">
        <w:t xml:space="preserve">compound into the cavity and stop the infusion when backflow is observed </w:t>
      </w:r>
      <w:r w:rsidR="000E676D" w:rsidRPr="0009749E">
        <w:rPr>
          <w:b/>
          <w:bCs/>
        </w:rPr>
        <w:t>[</w:t>
      </w:r>
      <w:r w:rsidRPr="0009749E">
        <w:rPr>
          <w:b/>
          <w:bCs/>
        </w:rPr>
        <w:t>3</w:t>
      </w:r>
      <w:r w:rsidR="000E676D" w:rsidRPr="0009749E">
        <w:rPr>
          <w:b/>
          <w:bCs/>
        </w:rPr>
        <w:t>-TXT]</w:t>
      </w:r>
      <w:r w:rsidR="000E676D" w:rsidRPr="0009749E">
        <w:t>.</w:t>
      </w:r>
    </w:p>
    <w:p w14:paraId="6766F8FA" w14:textId="77777777" w:rsidR="00BA304A" w:rsidRPr="0009749E" w:rsidRDefault="00BA304A" w:rsidP="00BA304A">
      <w:pPr>
        <w:pStyle w:val="ShotDescription"/>
        <w:numPr>
          <w:ilvl w:val="2"/>
          <w:numId w:val="3"/>
        </w:numPr>
      </w:pPr>
      <w:r w:rsidRPr="0009749E">
        <w:t>Talent using a 1-milliliter syringe to load OCT compound into a curved cannula.</w:t>
      </w:r>
    </w:p>
    <w:p w14:paraId="333AB62D" w14:textId="5E06174D" w:rsidR="00BA304A" w:rsidRPr="0009749E" w:rsidRDefault="00BA304A" w:rsidP="00203BD6">
      <w:pPr>
        <w:pStyle w:val="ShotDescription"/>
        <w:numPr>
          <w:ilvl w:val="2"/>
          <w:numId w:val="3"/>
        </w:numPr>
      </w:pPr>
      <w:r w:rsidRPr="0009749E">
        <w:t>Talent excising the tricuspid valve</w:t>
      </w:r>
      <w:r w:rsidR="00203BD6" w:rsidRPr="0009749E">
        <w:t xml:space="preserve"> and </w:t>
      </w:r>
      <w:r w:rsidRPr="0009749E">
        <w:t>positioning the cannula into the right ventricle.</w:t>
      </w:r>
    </w:p>
    <w:p w14:paraId="3516A2AA" w14:textId="5673053C" w:rsidR="00BA304A" w:rsidRPr="000A5065" w:rsidRDefault="00B23B08" w:rsidP="00BA304A">
      <w:pPr>
        <w:pStyle w:val="ShotDescription"/>
        <w:numPr>
          <w:ilvl w:val="2"/>
          <w:numId w:val="3"/>
        </w:numPr>
      </w:pPr>
      <w:r w:rsidRPr="0009749E">
        <w:t xml:space="preserve">SCOPE: </w:t>
      </w:r>
      <w:r w:rsidR="00BA304A" w:rsidRPr="0009749E">
        <w:t>Talent slowly infusing OCT compound into the right ventricle and stopping upon backflow.</w:t>
      </w:r>
      <w:r w:rsidR="000E676D" w:rsidRPr="0009749E">
        <w:t xml:space="preserve"> </w:t>
      </w:r>
      <w:r w:rsidR="000E676D" w:rsidRPr="0009749E">
        <w:rPr>
          <w:b/>
          <w:bCs/>
        </w:rPr>
        <w:t>TXT: Similarly infuse the mitral</w:t>
      </w:r>
      <w:r w:rsidR="000E676D">
        <w:rPr>
          <w:b/>
          <w:bCs/>
        </w:rPr>
        <w:t xml:space="preserve"> valve</w:t>
      </w:r>
    </w:p>
    <w:p w14:paraId="39FF9359" w14:textId="7A07F363" w:rsidR="00BA304A" w:rsidRPr="000A5065" w:rsidRDefault="00BA304A" w:rsidP="000E676D">
      <w:pPr>
        <w:pStyle w:val="Narration"/>
        <w:numPr>
          <w:ilvl w:val="1"/>
          <w:numId w:val="3"/>
        </w:numPr>
      </w:pPr>
      <w:r w:rsidRPr="000A5065">
        <w:t xml:space="preserve">Carefully place the heart into </w:t>
      </w:r>
      <w:r w:rsidR="002604D2">
        <w:t>a cylindrical aluminum foil</w:t>
      </w:r>
      <w:r w:rsidRPr="000A5065">
        <w:t xml:space="preserve"> capsule </w:t>
      </w:r>
      <w:r w:rsidR="002604D2">
        <w:t xml:space="preserve">filled with 300 microliters of </w:t>
      </w:r>
      <w:r w:rsidR="00B23B08">
        <w:t xml:space="preserve">OCT </w:t>
      </w:r>
      <w:r w:rsidR="002604D2">
        <w:t xml:space="preserve">compound </w:t>
      </w:r>
      <w:r w:rsidRPr="000A5065">
        <w:t xml:space="preserve">in </w:t>
      </w:r>
      <w:proofErr w:type="gramStart"/>
      <w:r w:rsidRPr="000A5065">
        <w:t>an</w:t>
      </w:r>
      <w:proofErr w:type="gramEnd"/>
      <w:r w:rsidRPr="000A5065">
        <w:t xml:space="preserve"> </w:t>
      </w:r>
      <w:r w:rsidR="002604D2">
        <w:t xml:space="preserve">vertical, </w:t>
      </w:r>
      <w:r w:rsidRPr="000A5065">
        <w:t xml:space="preserve">apex-down position </w:t>
      </w:r>
      <w:r w:rsidRPr="000A5065">
        <w:rPr>
          <w:b/>
          <w:bCs/>
        </w:rPr>
        <w:t>[1]</w:t>
      </w:r>
      <w:r w:rsidRPr="000A5065">
        <w:t>.</w:t>
      </w:r>
      <w:r w:rsidR="000E676D" w:rsidRPr="000E676D">
        <w:t xml:space="preserve"> </w:t>
      </w:r>
      <w:r w:rsidR="000E676D">
        <w:t>Then i</w:t>
      </w:r>
      <w:r w:rsidR="000E676D" w:rsidRPr="000A5065">
        <w:t xml:space="preserve">mmerse the capsule in a 2-methylbutane solution pre-chilled to between minus 30 and minus 40 degrees Celsius </w:t>
      </w:r>
      <w:r w:rsidR="000E676D" w:rsidRPr="000A5065">
        <w:rPr>
          <w:b/>
          <w:bCs/>
        </w:rPr>
        <w:t>[</w:t>
      </w:r>
      <w:r w:rsidR="000E676D">
        <w:rPr>
          <w:b/>
          <w:bCs/>
        </w:rPr>
        <w:t>2</w:t>
      </w:r>
      <w:r w:rsidR="002604D2">
        <w:rPr>
          <w:b/>
          <w:bCs/>
        </w:rPr>
        <w:t>-TXT</w:t>
      </w:r>
      <w:r w:rsidR="000E676D" w:rsidRPr="000A5065">
        <w:rPr>
          <w:b/>
          <w:bCs/>
        </w:rPr>
        <w:t>]</w:t>
      </w:r>
      <w:r w:rsidR="000E676D" w:rsidRPr="000A5065">
        <w:t>.</w:t>
      </w:r>
      <w:r w:rsidR="000E676D" w:rsidRPr="000E676D">
        <w:t xml:space="preserve"> </w:t>
      </w:r>
    </w:p>
    <w:p w14:paraId="1CC48E55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positioning the heart inside the capsule and adjusting it for vertical alignment.</w:t>
      </w:r>
    </w:p>
    <w:p w14:paraId="6129EB52" w14:textId="0D0BEF1A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placing the capsule in the chilled 2-methylbutane solution.</w:t>
      </w:r>
      <w:r w:rsidR="002604D2">
        <w:t xml:space="preserve"> </w:t>
      </w:r>
      <w:r w:rsidR="002604D2">
        <w:rPr>
          <w:b/>
          <w:bCs/>
        </w:rPr>
        <w:t>TXT: After block solidifies, label and store at - 80 °C</w:t>
      </w:r>
    </w:p>
    <w:p w14:paraId="697D7329" w14:textId="77777777" w:rsidR="00BA304A" w:rsidRPr="000A5065" w:rsidRDefault="00BA304A" w:rsidP="00BA304A"/>
    <w:p w14:paraId="667F29A8" w14:textId="06F5267E" w:rsidR="00BA304A" w:rsidRPr="000A5065" w:rsidRDefault="000E676D" w:rsidP="000E676D">
      <w:pPr>
        <w:pStyle w:val="Narration"/>
        <w:numPr>
          <w:ilvl w:val="1"/>
          <w:numId w:val="3"/>
        </w:numPr>
      </w:pPr>
      <w:r>
        <w:t>M</w:t>
      </w:r>
      <w:r w:rsidR="00BA304A" w:rsidRPr="000A5065">
        <w:t xml:space="preserve">ount the tissue block onto a cryostat chuck using </w:t>
      </w:r>
      <w:r w:rsidR="00B23B08">
        <w:t>OCT</w:t>
      </w:r>
      <w:r w:rsidR="00BA304A" w:rsidRPr="000A5065">
        <w:t xml:space="preserve"> </w:t>
      </w:r>
      <w:r w:rsidR="00BA304A" w:rsidRPr="000A5065">
        <w:rPr>
          <w:b/>
          <w:bCs/>
        </w:rPr>
        <w:t>[1]</w:t>
      </w:r>
      <w:r w:rsidR="00BA304A" w:rsidRPr="000A5065">
        <w:t>.</w:t>
      </w:r>
      <w:r w:rsidRPr="000E676D">
        <w:t xml:space="preserve"> </w:t>
      </w:r>
      <w:r w:rsidRPr="000A5065">
        <w:t xml:space="preserve">Place the chuck into the cryostat and set the temperature to approximately minus 24 degrees Celsius </w:t>
      </w:r>
      <w:r w:rsidRPr="000A5065">
        <w:rPr>
          <w:b/>
          <w:bCs/>
        </w:rPr>
        <w:t>[</w:t>
      </w:r>
      <w:r>
        <w:rPr>
          <w:b/>
          <w:bCs/>
        </w:rPr>
        <w:t>2</w:t>
      </w:r>
      <w:r w:rsidRPr="000A5065">
        <w:rPr>
          <w:b/>
          <w:bCs/>
        </w:rPr>
        <w:t>]</w:t>
      </w:r>
      <w:r w:rsidRPr="000A5065">
        <w:t>.</w:t>
      </w:r>
    </w:p>
    <w:p w14:paraId="376DFF6D" w14:textId="0FD78D50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applying OCT compound and securing the tissue block onto the cryostat chuck.</w:t>
      </w:r>
    </w:p>
    <w:p w14:paraId="4671576D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inserting the chuck into the cryostat and adjusting the temperature control panel.</w:t>
      </w:r>
    </w:p>
    <w:p w14:paraId="0533D3E2" w14:textId="5B28BA52" w:rsidR="00BA304A" w:rsidRPr="000A5065" w:rsidRDefault="00BA304A" w:rsidP="000E676D">
      <w:pPr>
        <w:pStyle w:val="Narration"/>
        <w:numPr>
          <w:ilvl w:val="1"/>
          <w:numId w:val="3"/>
        </w:numPr>
      </w:pPr>
      <w:r w:rsidRPr="000A5065">
        <w:t xml:space="preserve">Slice the tissue block until the apex of the heart is visible </w:t>
      </w:r>
      <w:r w:rsidRPr="000A5065">
        <w:rPr>
          <w:b/>
          <w:bCs/>
        </w:rPr>
        <w:t>[1]</w:t>
      </w:r>
      <w:r w:rsidRPr="000A5065">
        <w:t>.</w:t>
      </w:r>
      <w:r w:rsidR="000E676D" w:rsidRPr="000E676D">
        <w:t xml:space="preserve"> </w:t>
      </w:r>
      <w:r w:rsidR="000E676D">
        <w:t>Then s</w:t>
      </w:r>
      <w:r w:rsidR="000E676D" w:rsidRPr="000A5065">
        <w:t xml:space="preserve">et the section thickness to 50 </w:t>
      </w:r>
      <w:proofErr w:type="spellStart"/>
      <w:r w:rsidR="000E676D" w:rsidRPr="000A5065">
        <w:t>micrometers</w:t>
      </w:r>
      <w:proofErr w:type="spellEnd"/>
      <w:r w:rsidR="000E676D" w:rsidRPr="000A5065">
        <w:t xml:space="preserve"> and collect every second slice to maintain 100-micrometer intervals between sections </w:t>
      </w:r>
      <w:r w:rsidR="000E676D" w:rsidRPr="000A5065">
        <w:rPr>
          <w:b/>
          <w:bCs/>
        </w:rPr>
        <w:t>[</w:t>
      </w:r>
      <w:r w:rsidR="000E676D">
        <w:rPr>
          <w:b/>
          <w:bCs/>
        </w:rPr>
        <w:t>2</w:t>
      </w:r>
      <w:r w:rsidR="000E676D" w:rsidRPr="000A5065">
        <w:rPr>
          <w:b/>
          <w:bCs/>
        </w:rPr>
        <w:t>]</w:t>
      </w:r>
      <w:r w:rsidR="000E676D" w:rsidRPr="000A5065">
        <w:t>.</w:t>
      </w:r>
    </w:p>
    <w:p w14:paraId="30542C11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trimming the tissue block inside the cryostat to expose the heart apex.</w:t>
      </w:r>
    </w:p>
    <w:p w14:paraId="20372957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adjusting slice thickness settings and collecting alternate sections.</w:t>
      </w:r>
    </w:p>
    <w:p w14:paraId="7F39A4A0" w14:textId="69FC15FC" w:rsidR="00BA304A" w:rsidRPr="000A5065" w:rsidRDefault="00BA304A" w:rsidP="000E676D">
      <w:pPr>
        <w:pStyle w:val="Narration"/>
        <w:numPr>
          <w:ilvl w:val="1"/>
          <w:numId w:val="3"/>
        </w:numPr>
      </w:pPr>
      <w:r w:rsidRPr="000A5065">
        <w:t xml:space="preserve">Align the collected slices sequentially on glass microscope slides, placing eight sections per slide for a total of ten slides per heart </w:t>
      </w:r>
      <w:r w:rsidRPr="000A5065">
        <w:rPr>
          <w:b/>
          <w:bCs/>
        </w:rPr>
        <w:t>[1]</w:t>
      </w:r>
      <w:r w:rsidRPr="000A5065">
        <w:t>.</w:t>
      </w:r>
      <w:r w:rsidR="000E676D" w:rsidRPr="000E676D">
        <w:t xml:space="preserve"> </w:t>
      </w:r>
      <w:r w:rsidR="000E676D" w:rsidRPr="000A5065">
        <w:t xml:space="preserve">Dry the slides with a hairdryer on the lowest setting using room-temperature airflow for approximately 10 minutes </w:t>
      </w:r>
      <w:r w:rsidR="000E676D" w:rsidRPr="000A5065">
        <w:rPr>
          <w:b/>
          <w:bCs/>
        </w:rPr>
        <w:t>[</w:t>
      </w:r>
      <w:r w:rsidR="000E676D">
        <w:rPr>
          <w:b/>
          <w:bCs/>
        </w:rPr>
        <w:t>2</w:t>
      </w:r>
      <w:r w:rsidR="000E676D" w:rsidRPr="000A5065">
        <w:rPr>
          <w:b/>
          <w:bCs/>
        </w:rPr>
        <w:t>]</w:t>
      </w:r>
      <w:r w:rsidR="000E676D" w:rsidRPr="000A5065">
        <w:t>.</w:t>
      </w:r>
    </w:p>
    <w:p w14:paraId="616D8CE7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arranging and placing tissue sections neatly on microscope slides.</w:t>
      </w:r>
    </w:p>
    <w:p w14:paraId="5C5F74E7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lastRenderedPageBreak/>
        <w:t>Talent using a handheld hairdryer to dry slides gently without applying heat.</w:t>
      </w:r>
    </w:p>
    <w:p w14:paraId="5514AF63" w14:textId="05D67338" w:rsidR="00BA304A" w:rsidRPr="000A5065" w:rsidRDefault="00BA304A" w:rsidP="000E676D">
      <w:pPr>
        <w:pStyle w:val="Narration"/>
        <w:numPr>
          <w:ilvl w:val="1"/>
          <w:numId w:val="3"/>
        </w:numPr>
      </w:pPr>
      <w:r w:rsidRPr="000A5065">
        <w:t>Submerge the slides in a staining chamber filled with Zamboni’s fixative,</w:t>
      </w:r>
      <w:r w:rsidR="000E676D">
        <w:t xml:space="preserve"> containing</w:t>
      </w:r>
      <w:r w:rsidRPr="000A5065">
        <w:t xml:space="preserve"> 2 percent paraformaldehyde and 0.4 percent picric acid by weight </w:t>
      </w:r>
      <w:r w:rsidRPr="000A5065">
        <w:rPr>
          <w:b/>
          <w:bCs/>
        </w:rPr>
        <w:t>[1]</w:t>
      </w:r>
      <w:r w:rsidRPr="000A5065">
        <w:t>.</w:t>
      </w:r>
      <w:r w:rsidR="000E676D" w:rsidRPr="000E676D">
        <w:t xml:space="preserve"> </w:t>
      </w:r>
      <w:r w:rsidR="000E676D" w:rsidRPr="000A5065">
        <w:t xml:space="preserve">Fix the heart tissue at 4 degrees Celsius overnight to ensure the tissue surface remains free of air bubbles formed during fixation </w:t>
      </w:r>
      <w:r w:rsidR="000E676D" w:rsidRPr="000A5065">
        <w:rPr>
          <w:b/>
          <w:bCs/>
        </w:rPr>
        <w:t>[</w:t>
      </w:r>
      <w:r w:rsidR="000E676D">
        <w:rPr>
          <w:b/>
          <w:bCs/>
        </w:rPr>
        <w:t>2</w:t>
      </w:r>
      <w:r w:rsidR="00203BD6">
        <w:rPr>
          <w:b/>
          <w:bCs/>
        </w:rPr>
        <w:t>-TXT</w:t>
      </w:r>
      <w:r w:rsidR="000E676D" w:rsidRPr="000A5065">
        <w:rPr>
          <w:b/>
          <w:bCs/>
        </w:rPr>
        <w:t>]</w:t>
      </w:r>
      <w:r w:rsidR="000E676D" w:rsidRPr="000A5065">
        <w:t>.</w:t>
      </w:r>
      <w:r w:rsidR="000E676D" w:rsidRPr="000E676D">
        <w:t xml:space="preserve"> </w:t>
      </w:r>
    </w:p>
    <w:p w14:paraId="15995145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immersing prepared slides into a staining chamber filled with Zamboni’s fixative.</w:t>
      </w:r>
    </w:p>
    <w:p w14:paraId="7C57192A" w14:textId="6059204A" w:rsidR="00BA304A" w:rsidRPr="000A5065" w:rsidRDefault="00BA304A" w:rsidP="00203BD6">
      <w:pPr>
        <w:pStyle w:val="ShotDescription"/>
        <w:numPr>
          <w:ilvl w:val="2"/>
          <w:numId w:val="3"/>
        </w:numPr>
      </w:pPr>
      <w:r w:rsidRPr="000A5065">
        <w:t xml:space="preserve">Talent </w:t>
      </w:r>
      <w:r w:rsidR="000E676D">
        <w:t>placing</w:t>
      </w:r>
      <w:r w:rsidRPr="000A5065">
        <w:t xml:space="preserve"> the staining chamber in a refrigerator at 4 degrees Celsius.</w:t>
      </w:r>
      <w:r w:rsidR="00203BD6">
        <w:t xml:space="preserve"> </w:t>
      </w:r>
      <w:r w:rsidR="00203BD6">
        <w:rPr>
          <w:b/>
          <w:bCs/>
        </w:rPr>
        <w:t>TXT: Post fixation, rinse slides 3x in PBS</w:t>
      </w:r>
      <w:r w:rsidR="000E676D">
        <w:t xml:space="preserve"> </w:t>
      </w:r>
    </w:p>
    <w:p w14:paraId="346D6688" w14:textId="4E8CF581" w:rsidR="00BA304A" w:rsidRPr="000A5065" w:rsidRDefault="00BA304A" w:rsidP="000E676D">
      <w:pPr>
        <w:pStyle w:val="Narration"/>
        <w:numPr>
          <w:ilvl w:val="1"/>
          <w:numId w:val="3"/>
        </w:numPr>
      </w:pPr>
      <w:r w:rsidRPr="000A5065">
        <w:t xml:space="preserve">Mount the slides using mounting medium and cover the sections with coverslips to finalize preparation for image acquisition </w:t>
      </w:r>
      <w:r w:rsidRPr="000A5065">
        <w:rPr>
          <w:b/>
          <w:bCs/>
        </w:rPr>
        <w:t>[1]</w:t>
      </w:r>
      <w:r w:rsidRPr="000A5065">
        <w:t>.</w:t>
      </w:r>
      <w:r w:rsidR="000E676D" w:rsidRPr="000E676D">
        <w:t xml:space="preserve"> </w:t>
      </w:r>
      <w:r w:rsidR="000E676D" w:rsidRPr="000A5065">
        <w:t xml:space="preserve">Store the completed slides in a slide box at room temperature </w:t>
      </w:r>
      <w:r w:rsidR="000E676D" w:rsidRPr="000A5065">
        <w:rPr>
          <w:b/>
          <w:bCs/>
        </w:rPr>
        <w:t>[</w:t>
      </w:r>
      <w:r w:rsidR="000E676D">
        <w:rPr>
          <w:b/>
          <w:bCs/>
        </w:rPr>
        <w:t>2</w:t>
      </w:r>
      <w:r w:rsidR="000E676D" w:rsidRPr="000A5065">
        <w:rPr>
          <w:b/>
          <w:bCs/>
        </w:rPr>
        <w:t>]</w:t>
      </w:r>
      <w:r w:rsidR="000E676D" w:rsidRPr="000A5065">
        <w:t>.</w:t>
      </w:r>
    </w:p>
    <w:p w14:paraId="64033610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applying mounting medium and placing coverslips carefully on each slide.</w:t>
      </w:r>
    </w:p>
    <w:p w14:paraId="6413AE54" w14:textId="77777777" w:rsidR="00BA304A" w:rsidRPr="000A5065" w:rsidRDefault="00BA304A" w:rsidP="00BA304A">
      <w:pPr>
        <w:pStyle w:val="ShotDescription"/>
        <w:numPr>
          <w:ilvl w:val="2"/>
          <w:numId w:val="3"/>
        </w:numPr>
      </w:pPr>
      <w:r w:rsidRPr="000A5065">
        <w:t>Talent placing the prepared slides into a labeled slide storage box.</w:t>
      </w:r>
    </w:p>
    <w:p w14:paraId="6213ADEC" w14:textId="77777777" w:rsidR="00BA304A" w:rsidRPr="000A5065" w:rsidRDefault="00BA304A" w:rsidP="00BA304A"/>
    <w:p w14:paraId="24BBC31B" w14:textId="4D593061" w:rsidR="00BA304A" w:rsidRDefault="00203BD6" w:rsidP="00BA304A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03BD6">
        <w:rPr>
          <w:rFonts w:cstheme="minorHAnsi"/>
          <w:b/>
          <w:bCs/>
        </w:rPr>
        <w:t>Imaging Acquisition and 3D Reconstruction Workflow</w:t>
      </w:r>
    </w:p>
    <w:p w14:paraId="5C79EEAA" w14:textId="331E0E6B" w:rsidR="002604D2" w:rsidRPr="000A5065" w:rsidRDefault="00BA304A" w:rsidP="002604D2">
      <w:pPr>
        <w:pStyle w:val="Narration"/>
        <w:numPr>
          <w:ilvl w:val="1"/>
          <w:numId w:val="3"/>
        </w:numPr>
      </w:pPr>
      <w:r w:rsidRPr="000A5065">
        <w:t xml:space="preserve">To </w:t>
      </w:r>
      <w:r w:rsidR="000E676D">
        <w:t>image the sections</w:t>
      </w:r>
      <w:r w:rsidRPr="000A5065">
        <w:t>, set up a light microscope using a 1.25</w:t>
      </w:r>
      <w:r w:rsidR="000E676D">
        <w:t xml:space="preserve">X </w:t>
      </w:r>
      <w:r w:rsidRPr="000A5065">
        <w:t xml:space="preserve">objective lens and run the CellSens imaging software </w:t>
      </w:r>
      <w:r w:rsidRPr="000A5065">
        <w:rPr>
          <w:b/>
          <w:bCs/>
        </w:rPr>
        <w:t>[1]</w:t>
      </w:r>
      <w:r w:rsidRPr="000A5065">
        <w:t>.</w:t>
      </w:r>
      <w:r w:rsidR="002604D2" w:rsidRPr="002604D2">
        <w:t xml:space="preserve"> </w:t>
      </w:r>
      <w:r w:rsidR="002604D2" w:rsidRPr="000A5065">
        <w:t xml:space="preserve">Position the heart section in the </w:t>
      </w:r>
      <w:proofErr w:type="spellStart"/>
      <w:r w:rsidR="002604D2" w:rsidRPr="000A5065">
        <w:t>center</w:t>
      </w:r>
      <w:proofErr w:type="spellEnd"/>
      <w:r w:rsidR="002604D2" w:rsidRPr="000A5065">
        <w:t xml:space="preserve"> of the field of view </w:t>
      </w:r>
      <w:r w:rsidR="002604D2" w:rsidRPr="000A5065">
        <w:rPr>
          <w:b/>
          <w:bCs/>
        </w:rPr>
        <w:t>[</w:t>
      </w:r>
      <w:r w:rsidR="002604D2">
        <w:rPr>
          <w:b/>
          <w:bCs/>
        </w:rPr>
        <w:t>2</w:t>
      </w:r>
      <w:r w:rsidR="002604D2" w:rsidRPr="000A5065">
        <w:rPr>
          <w:b/>
          <w:bCs/>
        </w:rPr>
        <w:t>]</w:t>
      </w:r>
      <w:r w:rsidR="002604D2" w:rsidRPr="000A5065">
        <w:t>.</w:t>
      </w:r>
    </w:p>
    <w:p w14:paraId="2BD3D97A" w14:textId="394E5464" w:rsidR="00BA304A" w:rsidRPr="00A43E6C" w:rsidRDefault="002604D2" w:rsidP="002604D2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A43E6C">
        <w:rPr>
          <w:color w:val="000000" w:themeColor="text1"/>
        </w:rPr>
        <w:t xml:space="preserve">SCREEN: </w:t>
      </w:r>
      <w:r w:rsidR="0009749E" w:rsidRPr="00A43E6C">
        <w:rPr>
          <w:color w:val="000000" w:themeColor="text1"/>
        </w:rPr>
        <w:t>SCREEN6.2.1---6.2.2.mp4</w:t>
      </w:r>
      <w:r w:rsidR="00A43E6C" w:rsidRPr="00A43E6C">
        <w:rPr>
          <w:color w:val="000000" w:themeColor="text1"/>
        </w:rPr>
        <w:tab/>
      </w:r>
      <w:r w:rsidR="00A43E6C" w:rsidRPr="00A43E6C">
        <w:rPr>
          <w:color w:val="000000" w:themeColor="text1"/>
        </w:rPr>
        <w:tab/>
        <w:t>00:00-00:10</w:t>
      </w:r>
    </w:p>
    <w:p w14:paraId="47EB0041" w14:textId="780B310D" w:rsidR="00BA304A" w:rsidRPr="00A43E6C" w:rsidRDefault="002604D2" w:rsidP="00BA304A">
      <w:pPr>
        <w:pStyle w:val="ShotDescription"/>
        <w:numPr>
          <w:ilvl w:val="2"/>
          <w:numId w:val="3"/>
        </w:numPr>
      </w:pPr>
      <w:r w:rsidRPr="00A43E6C">
        <w:t xml:space="preserve">SCREEN: </w:t>
      </w:r>
      <w:r w:rsidR="0009749E" w:rsidRPr="00A43E6C">
        <w:t>SCREEN6.2.1---6.2.2.mp4</w:t>
      </w:r>
      <w:r w:rsidR="00A43E6C" w:rsidRPr="00A43E6C">
        <w:tab/>
      </w:r>
      <w:r w:rsidR="00A43E6C" w:rsidRPr="00A43E6C">
        <w:tab/>
        <w:t>00:11-00:14</w:t>
      </w:r>
    </w:p>
    <w:p w14:paraId="1D758E9D" w14:textId="048DA2E8" w:rsidR="00BA304A" w:rsidRPr="00A43E6C" w:rsidRDefault="00BA304A" w:rsidP="002604D2">
      <w:pPr>
        <w:pStyle w:val="Narration"/>
        <w:numPr>
          <w:ilvl w:val="1"/>
          <w:numId w:val="3"/>
        </w:numPr>
      </w:pPr>
      <w:r w:rsidRPr="00A43E6C">
        <w:t xml:space="preserve">Adjust the camera’s exposure time, focus, and white balance as needed </w:t>
      </w:r>
      <w:r w:rsidRPr="00A43E6C">
        <w:rPr>
          <w:b/>
          <w:bCs/>
        </w:rPr>
        <w:t>[1]</w:t>
      </w:r>
      <w:r w:rsidRPr="00A43E6C">
        <w:t>.</w:t>
      </w:r>
      <w:r w:rsidR="002604D2" w:rsidRPr="00A43E6C">
        <w:t xml:space="preserve"> Then capture images of each section and save all images from the same heart in a dedicated folder </w:t>
      </w:r>
      <w:r w:rsidR="002604D2" w:rsidRPr="00A43E6C">
        <w:rPr>
          <w:b/>
          <w:bCs/>
        </w:rPr>
        <w:t>[2]</w:t>
      </w:r>
      <w:r w:rsidR="002604D2" w:rsidRPr="00A43E6C">
        <w:t>.</w:t>
      </w:r>
    </w:p>
    <w:p w14:paraId="41ECDE13" w14:textId="22997096" w:rsidR="00BA304A" w:rsidRPr="00A43E6C" w:rsidRDefault="00BA304A" w:rsidP="00BA304A">
      <w:pPr>
        <w:pStyle w:val="ShotDescription"/>
        <w:numPr>
          <w:ilvl w:val="2"/>
          <w:numId w:val="3"/>
        </w:numPr>
      </w:pPr>
      <w:r w:rsidRPr="00A43E6C">
        <w:t xml:space="preserve">SCREEN: </w:t>
      </w:r>
      <w:r w:rsidR="0009749E" w:rsidRPr="00A43E6C">
        <w:t>SCREEN6.2.1---6.2.2.mp4</w:t>
      </w:r>
      <w:r w:rsidR="00A43E6C" w:rsidRPr="00A43E6C">
        <w:tab/>
      </w:r>
      <w:r w:rsidR="00A43E6C" w:rsidRPr="00A43E6C">
        <w:tab/>
        <w:t>00:15-00:26</w:t>
      </w:r>
    </w:p>
    <w:p w14:paraId="073AD8F1" w14:textId="7F285B43" w:rsidR="00BA304A" w:rsidRPr="00A43E6C" w:rsidRDefault="00BA304A" w:rsidP="00BA304A">
      <w:pPr>
        <w:pStyle w:val="ShotDescription"/>
        <w:numPr>
          <w:ilvl w:val="2"/>
          <w:numId w:val="3"/>
        </w:numPr>
      </w:pPr>
      <w:r w:rsidRPr="00A43E6C">
        <w:t xml:space="preserve">SCREEN: </w:t>
      </w:r>
      <w:r w:rsidR="0009749E" w:rsidRPr="00A43E6C">
        <w:t>SCREEN6.2.1---6.2.2.mp4</w:t>
      </w:r>
      <w:r w:rsidR="00A43E6C" w:rsidRPr="00A43E6C">
        <w:tab/>
      </w:r>
      <w:r w:rsidR="00A43E6C" w:rsidRPr="00A43E6C">
        <w:tab/>
        <w:t>00:27-00:43</w:t>
      </w:r>
    </w:p>
    <w:p w14:paraId="77A15ADB" w14:textId="13AA00C1" w:rsidR="00BA304A" w:rsidRPr="000A5065" w:rsidRDefault="002604D2" w:rsidP="002604D2">
      <w:pPr>
        <w:pStyle w:val="Narration"/>
        <w:numPr>
          <w:ilvl w:val="1"/>
          <w:numId w:val="3"/>
        </w:numPr>
      </w:pPr>
      <w:r>
        <w:t>Next, c</w:t>
      </w:r>
      <w:r w:rsidR="00BA304A" w:rsidRPr="000A5065">
        <w:t xml:space="preserve">opy the R script to the RStudio platform and run the automated algorithm to assess myocardial infarction. The algorithm calculates infarct sizes for each slice and computes total infarct volume </w:t>
      </w:r>
      <w:r w:rsidR="00BA304A" w:rsidRPr="000A5065">
        <w:rPr>
          <w:b/>
          <w:bCs/>
        </w:rPr>
        <w:t>[1]</w:t>
      </w:r>
      <w:r w:rsidR="00BA304A" w:rsidRPr="000A5065">
        <w:t>.</w:t>
      </w:r>
      <w:r w:rsidRPr="002604D2">
        <w:t xml:space="preserve"> </w:t>
      </w:r>
      <w:r w:rsidRPr="000A5065">
        <w:t xml:space="preserve">Export the dataset to an Excel file and </w:t>
      </w:r>
      <w:proofErr w:type="spellStart"/>
      <w:r w:rsidRPr="000A5065">
        <w:t>analyze</w:t>
      </w:r>
      <w:proofErr w:type="spellEnd"/>
      <w:r w:rsidRPr="000A5065">
        <w:t xml:space="preserve"> the data as needed </w:t>
      </w:r>
      <w:r w:rsidRPr="000A5065">
        <w:rPr>
          <w:b/>
          <w:bCs/>
        </w:rPr>
        <w:t>[</w:t>
      </w:r>
      <w:r>
        <w:rPr>
          <w:b/>
          <w:bCs/>
        </w:rPr>
        <w:t>2</w:t>
      </w:r>
      <w:r w:rsidRPr="000A5065">
        <w:rPr>
          <w:b/>
          <w:bCs/>
        </w:rPr>
        <w:t>]</w:t>
      </w:r>
      <w:r w:rsidRPr="000A5065">
        <w:t>.</w:t>
      </w:r>
    </w:p>
    <w:p w14:paraId="04278470" w14:textId="47C35E03" w:rsidR="00BA304A" w:rsidRPr="00A43E6C" w:rsidRDefault="00BA304A" w:rsidP="00BA304A">
      <w:pPr>
        <w:pStyle w:val="ShotDescription"/>
        <w:numPr>
          <w:ilvl w:val="2"/>
          <w:numId w:val="3"/>
        </w:numPr>
      </w:pPr>
      <w:r w:rsidRPr="00A43E6C">
        <w:t xml:space="preserve">SCREEN: </w:t>
      </w:r>
      <w:r w:rsidR="00A43E6C" w:rsidRPr="00A43E6C">
        <w:t>SCREEN-6.3.1---6.3.2.mp4</w:t>
      </w:r>
      <w:r w:rsidR="00A43E6C" w:rsidRPr="00A43E6C">
        <w:tab/>
      </w:r>
      <w:r w:rsidR="00A43E6C" w:rsidRPr="00A43E6C">
        <w:tab/>
        <w:t>00:43-01:25</w:t>
      </w:r>
    </w:p>
    <w:p w14:paraId="4318B0FF" w14:textId="7EC6836B" w:rsidR="00BA304A" w:rsidRPr="00A43E6C" w:rsidRDefault="00BA304A" w:rsidP="00BA304A">
      <w:pPr>
        <w:pStyle w:val="ShotDescription"/>
        <w:numPr>
          <w:ilvl w:val="2"/>
          <w:numId w:val="3"/>
        </w:numPr>
      </w:pPr>
      <w:r w:rsidRPr="00A43E6C">
        <w:t xml:space="preserve">SCREEN: </w:t>
      </w:r>
      <w:r w:rsidR="00A43E6C" w:rsidRPr="00A43E6C">
        <w:t>SCREEN-6.3.1---6.3.2.mp4</w:t>
      </w:r>
      <w:r w:rsidR="00A43E6C" w:rsidRPr="00A43E6C">
        <w:tab/>
      </w:r>
      <w:r w:rsidR="00A43E6C" w:rsidRPr="00A43E6C">
        <w:tab/>
        <w:t>03:30-03:39, 03:52-04:00</w:t>
      </w:r>
    </w:p>
    <w:p w14:paraId="254AF863" w14:textId="7DF08FD3" w:rsidR="00BA304A" w:rsidRPr="000A5065" w:rsidRDefault="00BA304A" w:rsidP="002604D2">
      <w:pPr>
        <w:pStyle w:val="Narration"/>
        <w:numPr>
          <w:ilvl w:val="1"/>
          <w:numId w:val="3"/>
        </w:numPr>
      </w:pPr>
      <w:r w:rsidRPr="000A5065">
        <w:t xml:space="preserve">Import all images from each heart into the ImageJ platform for 3D reconstruction </w:t>
      </w:r>
      <w:r w:rsidRPr="000A5065">
        <w:rPr>
          <w:b/>
          <w:bCs/>
        </w:rPr>
        <w:t>[1]</w:t>
      </w:r>
      <w:r w:rsidRPr="000A5065">
        <w:t>.</w:t>
      </w:r>
      <w:r w:rsidR="002604D2" w:rsidRPr="002604D2">
        <w:t xml:space="preserve"> </w:t>
      </w:r>
      <w:r w:rsidR="002604D2" w:rsidRPr="000A5065">
        <w:t xml:space="preserve">Stack all images in sequential order using the pop-up menu of ImageJ </w:t>
      </w:r>
      <w:r w:rsidR="002604D2" w:rsidRPr="000A5065">
        <w:rPr>
          <w:b/>
          <w:bCs/>
        </w:rPr>
        <w:t>[</w:t>
      </w:r>
      <w:r w:rsidR="002604D2">
        <w:rPr>
          <w:b/>
          <w:bCs/>
        </w:rPr>
        <w:t>2</w:t>
      </w:r>
      <w:r w:rsidR="002604D2" w:rsidRPr="000A5065">
        <w:rPr>
          <w:b/>
          <w:bCs/>
        </w:rPr>
        <w:t>]</w:t>
      </w:r>
      <w:r w:rsidR="002604D2" w:rsidRPr="000A5065">
        <w:t>.</w:t>
      </w:r>
    </w:p>
    <w:p w14:paraId="4827A7F6" w14:textId="3FE67D37" w:rsidR="00BA304A" w:rsidRPr="00A43E6C" w:rsidRDefault="00BA304A" w:rsidP="00BA304A">
      <w:pPr>
        <w:pStyle w:val="ShotDescription"/>
        <w:numPr>
          <w:ilvl w:val="2"/>
          <w:numId w:val="3"/>
        </w:numPr>
      </w:pPr>
      <w:r w:rsidRPr="00A43E6C">
        <w:t xml:space="preserve">SCREEN: </w:t>
      </w:r>
      <w:r w:rsidR="00A43E6C" w:rsidRPr="00A43E6C">
        <w:t>SCREEN-6.4.1---6.5.2.mp4</w:t>
      </w:r>
      <w:r w:rsidR="00A43E6C" w:rsidRPr="00A43E6C">
        <w:tab/>
      </w:r>
      <w:r w:rsidR="00A43E6C" w:rsidRPr="00A43E6C">
        <w:tab/>
        <w:t>00:09-00:25</w:t>
      </w:r>
    </w:p>
    <w:p w14:paraId="615FB815" w14:textId="059D934C" w:rsidR="00BA304A" w:rsidRPr="00A43E6C" w:rsidRDefault="00BA304A" w:rsidP="00BA304A">
      <w:pPr>
        <w:pStyle w:val="ShotDescription"/>
        <w:numPr>
          <w:ilvl w:val="2"/>
          <w:numId w:val="3"/>
        </w:numPr>
      </w:pPr>
      <w:r w:rsidRPr="00A43E6C">
        <w:lastRenderedPageBreak/>
        <w:t xml:space="preserve">SCREEN: </w:t>
      </w:r>
      <w:r w:rsidR="00A43E6C" w:rsidRPr="00A43E6C">
        <w:t>SCREEN-6.4.1---6.5.2.mp4</w:t>
      </w:r>
      <w:r w:rsidR="00A43E6C" w:rsidRPr="00A43E6C">
        <w:tab/>
      </w:r>
      <w:r w:rsidR="00A43E6C" w:rsidRPr="00A43E6C">
        <w:tab/>
        <w:t>00:33-00:45</w:t>
      </w:r>
    </w:p>
    <w:p w14:paraId="3025EC73" w14:textId="10BCBEE3" w:rsidR="00BA304A" w:rsidRPr="00A43E6C" w:rsidRDefault="002604D2" w:rsidP="002604D2">
      <w:pPr>
        <w:pStyle w:val="Narration"/>
        <w:numPr>
          <w:ilvl w:val="1"/>
          <w:numId w:val="3"/>
        </w:numPr>
      </w:pPr>
      <w:r w:rsidRPr="00A43E6C">
        <w:t>Then c</w:t>
      </w:r>
      <w:r w:rsidR="00BA304A" w:rsidRPr="00A43E6C">
        <w:t xml:space="preserve">reate a 3D construction using the surface plot function </w:t>
      </w:r>
      <w:r w:rsidR="00BA304A" w:rsidRPr="00A43E6C">
        <w:rPr>
          <w:b/>
          <w:bCs/>
        </w:rPr>
        <w:t>[1]</w:t>
      </w:r>
      <w:r w:rsidR="00BA304A" w:rsidRPr="00A43E6C">
        <w:t>.</w:t>
      </w:r>
      <w:r w:rsidRPr="00A43E6C">
        <w:t xml:space="preserve"> Lastly, open the Volume Viewer window and adjust parameters for 3D projection </w:t>
      </w:r>
      <w:r w:rsidRPr="00A43E6C">
        <w:rPr>
          <w:b/>
          <w:bCs/>
        </w:rPr>
        <w:t>[2]</w:t>
      </w:r>
      <w:r w:rsidRPr="00A43E6C">
        <w:t>.</w:t>
      </w:r>
    </w:p>
    <w:p w14:paraId="39ECC40E" w14:textId="28D0A82F" w:rsidR="00BA304A" w:rsidRPr="00A43E6C" w:rsidRDefault="00BA304A" w:rsidP="00BA304A">
      <w:pPr>
        <w:pStyle w:val="ShotDescription"/>
        <w:numPr>
          <w:ilvl w:val="2"/>
          <w:numId w:val="3"/>
        </w:numPr>
      </w:pPr>
      <w:r w:rsidRPr="00A43E6C">
        <w:t xml:space="preserve">SCREEN: </w:t>
      </w:r>
      <w:r w:rsidR="00A43E6C" w:rsidRPr="00A43E6C">
        <w:t>SCREEN-6.4.1---6.5.2.mp4</w:t>
      </w:r>
      <w:r w:rsidRPr="00A43E6C">
        <w:t>.</w:t>
      </w:r>
      <w:r w:rsidR="00A43E6C" w:rsidRPr="00A43E6C">
        <w:tab/>
        <w:t>00:46-00:56</w:t>
      </w:r>
    </w:p>
    <w:p w14:paraId="2A9FE9B8" w14:textId="1D0BC7DE" w:rsidR="00BA304A" w:rsidRPr="00A43E6C" w:rsidRDefault="00BA304A" w:rsidP="00BA304A">
      <w:pPr>
        <w:pStyle w:val="ShotDescription"/>
        <w:numPr>
          <w:ilvl w:val="2"/>
          <w:numId w:val="3"/>
        </w:numPr>
      </w:pPr>
      <w:r w:rsidRPr="00A43E6C">
        <w:t xml:space="preserve">SCREEN: </w:t>
      </w:r>
      <w:r w:rsidR="00A43E6C" w:rsidRPr="00A43E6C">
        <w:t>SCREEN-6.4.1---6.5.2.mp4</w:t>
      </w:r>
      <w:r w:rsidR="00A43E6C" w:rsidRPr="00A43E6C">
        <w:tab/>
      </w:r>
      <w:r w:rsidR="00A43E6C" w:rsidRPr="00A43E6C">
        <w:tab/>
        <w:t>01:41-01:55</w:t>
      </w:r>
    </w:p>
    <w:p w14:paraId="1EDB0FA9" w14:textId="54711DDC" w:rsidR="00743923" w:rsidRPr="00A43E6C" w:rsidRDefault="00A43E6C" w:rsidP="00BC5380">
      <w:pPr>
        <w:pStyle w:val="ShotDescription"/>
      </w:pPr>
      <w:r w:rsidRPr="00A43E6C">
        <w:rPr>
          <w:b/>
          <w:bCs/>
          <w:highlight w:val="green"/>
        </w:rPr>
        <w:t>AUTHOR’S NOTE:</w:t>
      </w:r>
      <w:r w:rsidRPr="00A43E6C">
        <w:rPr>
          <w:highlight w:val="green"/>
        </w:rPr>
        <w:t xml:space="preserve"> </w:t>
      </w:r>
      <w:r w:rsidR="00BC5380" w:rsidRPr="00A43E6C">
        <w:rPr>
          <w:highlight w:val="green"/>
        </w:rPr>
        <w:t>P</w:t>
      </w:r>
      <w:r w:rsidR="00743923" w:rsidRPr="00A43E6C">
        <w:rPr>
          <w:highlight w:val="green"/>
        </w:rPr>
        <w:t xml:space="preserve">lease </w:t>
      </w:r>
      <w:r w:rsidRPr="00A43E6C">
        <w:rPr>
          <w:highlight w:val="green"/>
        </w:rPr>
        <w:t>move steps</w:t>
      </w:r>
      <w:r w:rsidR="00743923" w:rsidRPr="00A43E6C">
        <w:rPr>
          <w:highlight w:val="green"/>
        </w:rPr>
        <w:t xml:space="preserve"> 6.4 and 6.5</w:t>
      </w:r>
      <w:r w:rsidR="00BC5380" w:rsidRPr="00A43E6C">
        <w:rPr>
          <w:highlight w:val="green"/>
        </w:rPr>
        <w:t xml:space="preserve"> above</w:t>
      </w:r>
      <w:r w:rsidR="00743923" w:rsidRPr="00A43E6C">
        <w:rPr>
          <w:highlight w:val="green"/>
        </w:rPr>
        <w:t xml:space="preserve"> </w:t>
      </w:r>
      <w:r w:rsidR="00BC5380" w:rsidRPr="00A43E6C">
        <w:rPr>
          <w:highlight w:val="green"/>
        </w:rPr>
        <w:t xml:space="preserve">shot </w:t>
      </w:r>
      <w:r w:rsidR="00743923" w:rsidRPr="00A43E6C">
        <w:rPr>
          <w:highlight w:val="green"/>
        </w:rPr>
        <w:t>6.3</w:t>
      </w:r>
      <w:r w:rsidR="00BC5380" w:rsidRPr="00A43E6C">
        <w:t xml:space="preserve"> </w:t>
      </w:r>
    </w:p>
    <w:p w14:paraId="09689C4F" w14:textId="40AE3BB7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33DAEADC" w:rsidR="00495959" w:rsidRPr="00B07A3B" w:rsidRDefault="00495959" w:rsidP="00B23B08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2306C57" w14:textId="2DF4A077" w:rsidR="00DC53AA" w:rsidRDefault="00DC53AA" w:rsidP="00DC53AA">
      <w:pPr>
        <w:pStyle w:val="Narration"/>
        <w:numPr>
          <w:ilvl w:val="1"/>
          <w:numId w:val="3"/>
        </w:numPr>
      </w:pPr>
      <w:r w:rsidRPr="00A45D22">
        <w:t xml:space="preserve">In each section, deep red staining of viable cardiomyocytes was clearly distinguishable from yellow necrotic tissue, yielding a sharply defined border </w:t>
      </w:r>
      <w:r w:rsidRPr="00A45D22">
        <w:rPr>
          <w:b/>
        </w:rPr>
        <w:t>[1]</w:t>
      </w:r>
      <w:r w:rsidRPr="00A45D22">
        <w:t>.</w:t>
      </w:r>
      <w:r w:rsidRPr="00DC53AA">
        <w:t xml:space="preserve"> </w:t>
      </w:r>
    </w:p>
    <w:p w14:paraId="255FFC74" w14:textId="017E6140" w:rsidR="00DC53AA" w:rsidRPr="00A45D22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2A.</w:t>
      </w:r>
      <w:r>
        <w:tab/>
      </w:r>
      <w:r w:rsidRPr="00DC53AA">
        <w:rPr>
          <w:i/>
          <w:iCs/>
          <w:color w:val="3333FF"/>
        </w:rPr>
        <w:t xml:space="preserve">Video editor: Zoom in on the labeled regions “viaCM” and “necCM” </w:t>
      </w:r>
    </w:p>
    <w:p w14:paraId="529E6C92" w14:textId="407295E7" w:rsidR="00DC53AA" w:rsidRDefault="00DC53AA" w:rsidP="00DC53AA">
      <w:pPr>
        <w:pStyle w:val="Narration"/>
        <w:numPr>
          <w:ilvl w:val="1"/>
          <w:numId w:val="3"/>
        </w:numPr>
      </w:pPr>
      <w:r w:rsidRPr="00A45D22">
        <w:t xml:space="preserve">Compared to conventional staining, the microscopic protocol provided clearer and sharper boundaries and an improved viable-to-infarct signal ratio </w:t>
      </w:r>
      <w:r w:rsidRPr="00A45D22">
        <w:rPr>
          <w:b/>
        </w:rPr>
        <w:t>[1]</w:t>
      </w:r>
      <w:r w:rsidRPr="00A45D22">
        <w:t>.</w:t>
      </w:r>
      <w:r w:rsidRPr="00DC53AA">
        <w:t xml:space="preserve"> </w:t>
      </w:r>
      <w:r w:rsidRPr="00A45D22">
        <w:t xml:space="preserve">Filling the ventricular cavities with OCT maintained the heart’s physiological shape and preserved the endocardial layer without altering infarct size </w:t>
      </w:r>
      <w:r w:rsidRPr="00A45D22">
        <w:rPr>
          <w:b/>
        </w:rPr>
        <w:t>[2]</w:t>
      </w:r>
      <w:r w:rsidRPr="00A45D22">
        <w:t>.</w:t>
      </w:r>
    </w:p>
    <w:p w14:paraId="06BAA516" w14:textId="19D50D79" w:rsidR="00DC53AA" w:rsidRPr="00A45D22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2C.</w:t>
      </w:r>
      <w:r>
        <w:t xml:space="preserve"> </w:t>
      </w:r>
      <w:r w:rsidRPr="00DC53AA">
        <w:rPr>
          <w:i/>
          <w:iCs/>
          <w:color w:val="3333FF"/>
        </w:rPr>
        <w:t>Video editor: Please highlight the image labeled “microscopic TTC”</w:t>
      </w:r>
      <w:r w:rsidRPr="00DC53AA">
        <w:rPr>
          <w:color w:val="3333FF"/>
        </w:rPr>
        <w:t xml:space="preserve"> </w:t>
      </w:r>
    </w:p>
    <w:p w14:paraId="58C88808" w14:textId="58EDD0B4" w:rsidR="00DC53AA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2D.</w:t>
      </w:r>
      <w:r>
        <w:tab/>
      </w:r>
      <w:r w:rsidRPr="00DC53AA">
        <w:rPr>
          <w:i/>
          <w:iCs/>
          <w:color w:val="3333FF"/>
        </w:rPr>
        <w:t xml:space="preserve">Video editor: Please highlight the image labeled “with OCT” and the grey </w:t>
      </w:r>
      <w:proofErr w:type="gramStart"/>
      <w:r w:rsidRPr="00DC53AA">
        <w:rPr>
          <w:i/>
          <w:iCs/>
          <w:color w:val="3333FF"/>
        </w:rPr>
        <w:t>column .</w:t>
      </w:r>
      <w:proofErr w:type="gramEnd"/>
    </w:p>
    <w:p w14:paraId="27176F5F" w14:textId="77777777" w:rsidR="00DC53AA" w:rsidRDefault="00DC53AA" w:rsidP="00DC53AA">
      <w:pPr>
        <w:pStyle w:val="Narration"/>
        <w:numPr>
          <w:ilvl w:val="1"/>
          <w:numId w:val="3"/>
        </w:numPr>
      </w:pPr>
      <w:r w:rsidRPr="00A45D22">
        <w:t xml:space="preserve">Deep red formazan precipitates were found in the cytoplasm of viable cardiomyocytes and overlapped with cardiac troponin I </w:t>
      </w:r>
      <w:proofErr w:type="gramStart"/>
      <w:r w:rsidRPr="00A45D22">
        <w:t xml:space="preserve">staining </w:t>
      </w:r>
      <w:r w:rsidRPr="00A45D22">
        <w:rPr>
          <w:b/>
        </w:rPr>
        <w:t>[1]</w:t>
      </w:r>
      <w:proofErr w:type="gramEnd"/>
      <w:r w:rsidRPr="00A45D22">
        <w:t>.</w:t>
      </w:r>
    </w:p>
    <w:p w14:paraId="4918587E" w14:textId="3161372B" w:rsidR="00DC53AA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3.</w:t>
      </w:r>
      <w:r>
        <w:t xml:space="preserve"> </w:t>
      </w:r>
      <w:r w:rsidRPr="00DC53AA">
        <w:rPr>
          <w:i/>
          <w:iCs/>
          <w:color w:val="3333FF"/>
        </w:rPr>
        <w:t>Video editor: Please highlight</w:t>
      </w:r>
      <w:r>
        <w:rPr>
          <w:i/>
          <w:iCs/>
          <w:color w:val="3333FF"/>
        </w:rPr>
        <w:t xml:space="preserve"> the black and white image labeled “</w:t>
      </w:r>
      <w:proofErr w:type="spellStart"/>
      <w:r>
        <w:rPr>
          <w:i/>
          <w:iCs/>
          <w:color w:val="3333FF"/>
        </w:rPr>
        <w:t>cTnL</w:t>
      </w:r>
      <w:proofErr w:type="spellEnd"/>
      <w:r>
        <w:rPr>
          <w:i/>
          <w:iCs/>
          <w:color w:val="3333FF"/>
        </w:rPr>
        <w:t>” and the image labeled “TTC”</w:t>
      </w:r>
    </w:p>
    <w:p w14:paraId="499EC786" w14:textId="72DCE426" w:rsidR="00DC53AA" w:rsidRDefault="00DC53AA" w:rsidP="00DC53AA">
      <w:pPr>
        <w:pStyle w:val="Narration"/>
        <w:numPr>
          <w:ilvl w:val="1"/>
          <w:numId w:val="3"/>
        </w:numPr>
      </w:pPr>
      <w:r w:rsidRPr="00A45D22">
        <w:t xml:space="preserve">In the mouse myocardial infarction model with 50 minutes of ischemia, the average global infarct size was 32.14%, matching the planimetric size above the mid-ventricular level </w:t>
      </w:r>
      <w:r w:rsidRPr="00A45D22">
        <w:rPr>
          <w:b/>
        </w:rPr>
        <w:t>[1]</w:t>
      </w:r>
      <w:r w:rsidRPr="00A45D22">
        <w:t>.</w:t>
      </w:r>
      <w:r w:rsidRPr="00DC53AA">
        <w:t xml:space="preserve"> </w:t>
      </w:r>
      <w:r w:rsidRPr="00A45D22">
        <w:t xml:space="preserve">Infarct size varied across heart levels, peaking at 71.21% in the apical region and gradually declining to zero near the ligation site </w:t>
      </w:r>
      <w:r w:rsidRPr="00A45D22">
        <w:rPr>
          <w:b/>
        </w:rPr>
        <w:t>[</w:t>
      </w:r>
      <w:r>
        <w:rPr>
          <w:b/>
        </w:rPr>
        <w:t>2</w:t>
      </w:r>
      <w:r w:rsidRPr="00A45D22">
        <w:rPr>
          <w:b/>
        </w:rPr>
        <w:t>]</w:t>
      </w:r>
      <w:r w:rsidRPr="00A45D22">
        <w:t>.</w:t>
      </w:r>
    </w:p>
    <w:p w14:paraId="5C396FDF" w14:textId="6697CB83" w:rsidR="00DC53AA" w:rsidRPr="00A45D22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4B</w:t>
      </w:r>
      <w:r>
        <w:t xml:space="preserve"> (right) </w:t>
      </w:r>
      <w:r>
        <w:tab/>
      </w:r>
      <w:r w:rsidRPr="00DC53AA">
        <w:rPr>
          <w:i/>
          <w:iCs/>
          <w:color w:val="3333FF"/>
        </w:rPr>
        <w:t>Video editor: Highlight the right stacked bar chart labeled “Sample”</w:t>
      </w:r>
    </w:p>
    <w:p w14:paraId="7208A412" w14:textId="1BBD1687" w:rsidR="00DC53AA" w:rsidRPr="00A45D22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4B</w:t>
      </w:r>
      <w:r>
        <w:t xml:space="preserve"> (left)</w:t>
      </w:r>
      <w:r w:rsidRPr="00A45D22">
        <w:t>.</w:t>
      </w:r>
      <w:r>
        <w:t xml:space="preserve"> </w:t>
      </w:r>
      <w:r w:rsidRPr="00DC53AA">
        <w:rPr>
          <w:i/>
          <w:iCs/>
          <w:color w:val="3333FF"/>
        </w:rPr>
        <w:t>Video editor: Trace the line plot from left to right</w:t>
      </w:r>
    </w:p>
    <w:p w14:paraId="508B338F" w14:textId="356F4C3C" w:rsidR="00DC53AA" w:rsidRDefault="00DC53AA" w:rsidP="00DC53AA">
      <w:pPr>
        <w:pStyle w:val="Narration"/>
        <w:numPr>
          <w:ilvl w:val="1"/>
          <w:numId w:val="3"/>
        </w:numPr>
      </w:pPr>
      <w:r w:rsidRPr="00A45D22">
        <w:t xml:space="preserve">The microscopic TTC assay revealed infarct areas even 3 days post-myocardial infarction, with yellow staining in the necrotic core and </w:t>
      </w:r>
      <w:proofErr w:type="gramStart"/>
      <w:r w:rsidRPr="00A45D22">
        <w:t>pinkish-grey</w:t>
      </w:r>
      <w:proofErr w:type="gramEnd"/>
      <w:r w:rsidRPr="00A45D22">
        <w:t xml:space="preserve"> in the periphery </w:t>
      </w:r>
      <w:r w:rsidRPr="00A45D22">
        <w:rPr>
          <w:b/>
        </w:rPr>
        <w:t>[1]</w:t>
      </w:r>
      <w:r w:rsidRPr="00A45D22">
        <w:t>.</w:t>
      </w:r>
      <w:r w:rsidRPr="00DC53AA">
        <w:t xml:space="preserve"> </w:t>
      </w:r>
      <w:r w:rsidRPr="00A45D22">
        <w:t xml:space="preserve">At 7 days post-myocardial infarction, fibrotic scar tissue showed distinguishable TTC staining between myocytes and non-myocytes </w:t>
      </w:r>
      <w:r w:rsidRPr="00A45D22">
        <w:rPr>
          <w:b/>
        </w:rPr>
        <w:t>[</w:t>
      </w:r>
      <w:r>
        <w:rPr>
          <w:b/>
        </w:rPr>
        <w:t>2</w:t>
      </w:r>
      <w:r w:rsidRPr="00A45D22">
        <w:rPr>
          <w:b/>
        </w:rPr>
        <w:t>]</w:t>
      </w:r>
      <w:r w:rsidRPr="00A45D22">
        <w:t>.</w:t>
      </w:r>
    </w:p>
    <w:p w14:paraId="1DC459EB" w14:textId="63FA6BF7" w:rsidR="00DC53AA" w:rsidRPr="00A45D22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5.</w:t>
      </w:r>
      <w:r>
        <w:t xml:space="preserve"> </w:t>
      </w:r>
      <w:r w:rsidRPr="00DC53AA">
        <w:rPr>
          <w:i/>
          <w:iCs/>
          <w:color w:val="3333FF"/>
        </w:rPr>
        <w:t>Video editor: Highlight the “3D post-MI” image</w:t>
      </w:r>
      <w:r w:rsidRPr="00DC53AA">
        <w:rPr>
          <w:color w:val="3333FF"/>
        </w:rPr>
        <w:t xml:space="preserve"> </w:t>
      </w:r>
    </w:p>
    <w:p w14:paraId="29C1EA3A" w14:textId="77FD5FFA" w:rsidR="00DC53AA" w:rsidRPr="00A45D22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5.</w:t>
      </w:r>
      <w:r>
        <w:t xml:space="preserve"> </w:t>
      </w:r>
      <w:r w:rsidRPr="00DC53AA">
        <w:rPr>
          <w:i/>
          <w:iCs/>
          <w:color w:val="3333FF"/>
        </w:rPr>
        <w:t>Video editor: Highlight the “7D post-MI” heart section</w:t>
      </w:r>
      <w:r w:rsidRPr="00DC53AA">
        <w:rPr>
          <w:color w:val="3333FF"/>
        </w:rPr>
        <w:t xml:space="preserve"> </w:t>
      </w:r>
    </w:p>
    <w:p w14:paraId="575B1B8A" w14:textId="5C442A9E" w:rsidR="00DC53AA" w:rsidRDefault="00DC53AA" w:rsidP="00DC53AA">
      <w:pPr>
        <w:pStyle w:val="Narration"/>
        <w:numPr>
          <w:ilvl w:val="1"/>
          <w:numId w:val="3"/>
        </w:numPr>
      </w:pPr>
      <w:r w:rsidRPr="00A45D22">
        <w:t xml:space="preserve">Thirty minutes of cardiac ischemia induced a wavefront pattern of injury starting in the endocardium and progressing toward the epicardium </w:t>
      </w:r>
      <w:r w:rsidRPr="00A45D22">
        <w:rPr>
          <w:b/>
        </w:rPr>
        <w:t>[1]</w:t>
      </w:r>
      <w:r w:rsidRPr="00A45D22">
        <w:t>.</w:t>
      </w:r>
      <w:r w:rsidRPr="00DC53AA">
        <w:t xml:space="preserve"> </w:t>
      </w:r>
      <w:r w:rsidRPr="00A45D22">
        <w:t xml:space="preserve">A transmural infarct was consistently induced when ischemia duration exceeded 40 minutes </w:t>
      </w:r>
      <w:r w:rsidRPr="00A45D22">
        <w:rPr>
          <w:b/>
        </w:rPr>
        <w:t>[</w:t>
      </w:r>
      <w:r>
        <w:rPr>
          <w:b/>
        </w:rPr>
        <w:t>2</w:t>
      </w:r>
      <w:r w:rsidRPr="00A45D22">
        <w:rPr>
          <w:b/>
        </w:rPr>
        <w:t>]</w:t>
      </w:r>
      <w:r w:rsidRPr="00A45D22">
        <w:t>.</w:t>
      </w:r>
    </w:p>
    <w:p w14:paraId="732E4E98" w14:textId="047D4CB3" w:rsidR="00DC53AA" w:rsidRPr="00A45D22" w:rsidRDefault="00DC53AA" w:rsidP="00DC53AA">
      <w:pPr>
        <w:pStyle w:val="ShotDescription"/>
        <w:numPr>
          <w:ilvl w:val="2"/>
          <w:numId w:val="3"/>
        </w:numPr>
      </w:pPr>
      <w:r w:rsidRPr="00A45D22">
        <w:lastRenderedPageBreak/>
        <w:t>LAB MEDIA: Figure 6.</w:t>
      </w:r>
      <w:r>
        <w:t xml:space="preserve"> </w:t>
      </w:r>
      <w:r w:rsidRPr="00DC53AA">
        <w:rPr>
          <w:i/>
          <w:iCs/>
          <w:color w:val="3333FF"/>
        </w:rPr>
        <w:t>Video editor: Highlight the “30-min MI” image</w:t>
      </w:r>
      <w:r w:rsidRPr="00DC53AA">
        <w:rPr>
          <w:color w:val="3333FF"/>
        </w:rPr>
        <w:t xml:space="preserve"> </w:t>
      </w:r>
    </w:p>
    <w:p w14:paraId="23D7B54F" w14:textId="1094AEDF" w:rsidR="00DC53AA" w:rsidRDefault="00DC53AA" w:rsidP="00DC53AA">
      <w:pPr>
        <w:pStyle w:val="ShotDescription"/>
        <w:numPr>
          <w:ilvl w:val="2"/>
          <w:numId w:val="3"/>
        </w:numPr>
      </w:pPr>
      <w:r w:rsidRPr="00A45D22">
        <w:t>LAB MEDIA: Figure 6.</w:t>
      </w:r>
      <w:r>
        <w:tab/>
      </w:r>
      <w:r w:rsidRPr="00DC53AA">
        <w:rPr>
          <w:i/>
          <w:iCs/>
          <w:color w:val="3333FF"/>
        </w:rPr>
        <w:t xml:space="preserve">Video editor: Sequentially highlight the “40-min MI”, “50-min MI” and “60-min </w:t>
      </w:r>
      <w:proofErr w:type="gramStart"/>
      <w:r w:rsidRPr="00DC53AA">
        <w:rPr>
          <w:i/>
          <w:iCs/>
          <w:color w:val="3333FF"/>
        </w:rPr>
        <w:t>MI”  heart</w:t>
      </w:r>
      <w:proofErr w:type="gramEnd"/>
      <w:r w:rsidRPr="00DC53AA">
        <w:rPr>
          <w:i/>
          <w:iCs/>
          <w:color w:val="3333FF"/>
        </w:rPr>
        <w:t xml:space="preserve"> images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7A195ACE" w:rsidR="00A43E6C" w:rsidRDefault="00A43E6C">
      <w:pPr>
        <w:rPr>
          <w:rFonts w:eastAsia="Times New Roman" w:cstheme="minorHAnsi"/>
          <w:sz w:val="52"/>
        </w:rPr>
      </w:pPr>
      <w:r>
        <w:rPr>
          <w:rFonts w:eastAsia="Times New Roman" w:cstheme="minorHAnsi"/>
          <w:sz w:val="52"/>
        </w:rPr>
        <w:br w:type="page"/>
      </w:r>
    </w:p>
    <w:p w14:paraId="39BD7936" w14:textId="40B8C54F" w:rsidR="00AD3B41" w:rsidRDefault="00A43E6C" w:rsidP="00012B08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>Pronunciation Guide:</w:t>
      </w:r>
    </w:p>
    <w:p w14:paraId="526120F1" w14:textId="77777777" w:rsidR="00A43E6C" w:rsidRDefault="00A43E6C" w:rsidP="00012B08">
      <w:pPr>
        <w:rPr>
          <w:rFonts w:eastAsia="Times New Roman" w:cstheme="minorHAnsi"/>
          <w:b/>
          <w:bCs/>
        </w:rPr>
      </w:pPr>
    </w:p>
    <w:p w14:paraId="3C775AA1" w14:textId="77777777" w:rsidR="00A43E6C" w:rsidRPr="00A43E6C" w:rsidRDefault="00A43E6C" w:rsidP="00A43E6C">
      <w:pPr>
        <w:numPr>
          <w:ilvl w:val="0"/>
          <w:numId w:val="45"/>
        </w:numPr>
        <w:rPr>
          <w:rFonts w:eastAsia="Times New Roman" w:cstheme="minorHAnsi"/>
        </w:rPr>
      </w:pPr>
      <w:proofErr w:type="spellStart"/>
      <w:r w:rsidRPr="00A43E6C">
        <w:rPr>
          <w:rFonts w:eastAsia="Times New Roman" w:cstheme="minorHAnsi"/>
        </w:rPr>
        <w:t>Triphenyltetrazolium</w:t>
      </w:r>
      <w:proofErr w:type="spellEnd"/>
      <w:r w:rsidRPr="00A43E6C">
        <w:rPr>
          <w:rFonts w:eastAsia="Times New Roman" w:cstheme="minorHAnsi"/>
        </w:rPr>
        <w:br/>
        <w:t>Pronunciation link: No confirmed link found</w:t>
      </w:r>
      <w:r w:rsidRPr="00A43E6C">
        <w:rPr>
          <w:rFonts w:eastAsia="Times New Roman" w:cstheme="minorHAnsi"/>
        </w:rPr>
        <w:br/>
        <w:t>IPA: /ˌ</w:t>
      </w:r>
      <w:proofErr w:type="spellStart"/>
      <w:r w:rsidRPr="00A43E6C">
        <w:rPr>
          <w:rFonts w:eastAsia="Times New Roman" w:cstheme="minorHAnsi"/>
        </w:rPr>
        <w:t>trɪˌfɛnilˌtɛtrəˈzoʊliəm</w:t>
      </w:r>
      <w:proofErr w:type="spellEnd"/>
      <w:r w:rsidRPr="00A43E6C">
        <w:rPr>
          <w:rFonts w:eastAsia="Times New Roman" w:cstheme="minorHAnsi"/>
        </w:rPr>
        <w:t>/</w:t>
      </w:r>
      <w:r w:rsidRPr="00A43E6C">
        <w:rPr>
          <w:rFonts w:eastAsia="Times New Roman" w:cstheme="minorHAnsi"/>
        </w:rPr>
        <w:br/>
        <w:t xml:space="preserve">Phonetic Spelling: </w:t>
      </w:r>
      <w:proofErr w:type="spellStart"/>
      <w:r w:rsidRPr="00A43E6C">
        <w:rPr>
          <w:rFonts w:eastAsia="Times New Roman" w:cstheme="minorHAnsi"/>
        </w:rPr>
        <w:t>trih</w:t>
      </w:r>
      <w:proofErr w:type="spellEnd"/>
      <w:r w:rsidRPr="00A43E6C">
        <w:rPr>
          <w:rFonts w:eastAsia="Times New Roman" w:cstheme="minorHAnsi"/>
        </w:rPr>
        <w:t>-feh-</w:t>
      </w:r>
      <w:proofErr w:type="spellStart"/>
      <w:r w:rsidRPr="00A43E6C">
        <w:rPr>
          <w:rFonts w:eastAsia="Times New Roman" w:cstheme="minorHAnsi"/>
        </w:rPr>
        <w:t>neel</w:t>
      </w:r>
      <w:proofErr w:type="spellEnd"/>
      <w:r w:rsidRPr="00A43E6C">
        <w:rPr>
          <w:rFonts w:eastAsia="Times New Roman" w:cstheme="minorHAnsi"/>
        </w:rPr>
        <w:t>-</w:t>
      </w:r>
      <w:proofErr w:type="spellStart"/>
      <w:r w:rsidRPr="00A43E6C">
        <w:rPr>
          <w:rFonts w:eastAsia="Times New Roman" w:cstheme="minorHAnsi"/>
        </w:rPr>
        <w:t>teh</w:t>
      </w:r>
      <w:proofErr w:type="spellEnd"/>
      <w:r w:rsidRPr="00A43E6C">
        <w:rPr>
          <w:rFonts w:eastAsia="Times New Roman" w:cstheme="minorHAnsi"/>
        </w:rPr>
        <w:t>-</w:t>
      </w:r>
      <w:proofErr w:type="spellStart"/>
      <w:r w:rsidRPr="00A43E6C">
        <w:rPr>
          <w:rFonts w:eastAsia="Times New Roman" w:cstheme="minorHAnsi"/>
        </w:rPr>
        <w:t>truh</w:t>
      </w:r>
      <w:proofErr w:type="spellEnd"/>
      <w:r w:rsidRPr="00A43E6C">
        <w:rPr>
          <w:rFonts w:eastAsia="Times New Roman" w:cstheme="minorHAnsi"/>
        </w:rPr>
        <w:t>-</w:t>
      </w:r>
      <w:proofErr w:type="spellStart"/>
      <w:r w:rsidRPr="00A43E6C">
        <w:rPr>
          <w:rFonts w:eastAsia="Times New Roman" w:cstheme="minorHAnsi"/>
        </w:rPr>
        <w:t>zoh</w:t>
      </w:r>
      <w:proofErr w:type="spellEnd"/>
      <w:r w:rsidRPr="00A43E6C">
        <w:rPr>
          <w:rFonts w:eastAsia="Times New Roman" w:cstheme="minorHAnsi"/>
        </w:rPr>
        <w:t>-lee-uhm</w:t>
      </w:r>
    </w:p>
    <w:p w14:paraId="49DCA12A" w14:textId="77777777" w:rsidR="00A43E6C" w:rsidRPr="00A43E6C" w:rsidRDefault="00A43E6C" w:rsidP="00A43E6C">
      <w:pPr>
        <w:numPr>
          <w:ilvl w:val="0"/>
          <w:numId w:val="45"/>
        </w:numPr>
        <w:rPr>
          <w:rFonts w:eastAsia="Times New Roman" w:cstheme="minorHAnsi"/>
        </w:rPr>
      </w:pPr>
      <w:r w:rsidRPr="00A43E6C">
        <w:rPr>
          <w:rFonts w:eastAsia="Times New Roman" w:cstheme="minorHAnsi"/>
        </w:rPr>
        <w:t>Myocardial</w:t>
      </w:r>
      <w:r w:rsidRPr="00A43E6C">
        <w:rPr>
          <w:rFonts w:eastAsia="Times New Roman" w:cstheme="minorHAnsi"/>
        </w:rPr>
        <w:br/>
        <w:t xml:space="preserve">Pronunciation link: </w:t>
      </w:r>
      <w:hyperlink r:id="rId8" w:tgtFrame="_new" w:history="1">
        <w:r w:rsidRPr="00A43E6C">
          <w:rPr>
            <w:rStyle w:val="Hyperlink"/>
            <w:rFonts w:eastAsia="Times New Roman" w:cstheme="minorHAnsi"/>
          </w:rPr>
          <w:t>https://www.merriam-webster.com/dictionary/myocardial</w:t>
        </w:r>
      </w:hyperlink>
      <w:r w:rsidRPr="00A43E6C">
        <w:rPr>
          <w:rFonts w:eastAsia="Times New Roman" w:cstheme="minorHAnsi"/>
        </w:rPr>
        <w:br/>
        <w:t>IPA: /ˌ</w:t>
      </w:r>
      <w:proofErr w:type="spellStart"/>
      <w:r w:rsidRPr="00A43E6C">
        <w:rPr>
          <w:rFonts w:eastAsia="Times New Roman" w:cstheme="minorHAnsi"/>
        </w:rPr>
        <w:t>maɪ.oʊˈkɑːr.di.əl</w:t>
      </w:r>
      <w:proofErr w:type="spellEnd"/>
      <w:r w:rsidRPr="00A43E6C">
        <w:rPr>
          <w:rFonts w:eastAsia="Times New Roman" w:cstheme="minorHAnsi"/>
        </w:rPr>
        <w:t>/</w:t>
      </w:r>
      <w:r w:rsidRPr="00A43E6C">
        <w:rPr>
          <w:rFonts w:eastAsia="Times New Roman" w:cstheme="minorHAnsi"/>
        </w:rPr>
        <w:br/>
        <w:t>Phonetic Spelling: my-oh-</w:t>
      </w:r>
      <w:proofErr w:type="spellStart"/>
      <w:r w:rsidRPr="00A43E6C">
        <w:rPr>
          <w:rFonts w:eastAsia="Times New Roman" w:cstheme="minorHAnsi"/>
        </w:rPr>
        <w:t>kar</w:t>
      </w:r>
      <w:proofErr w:type="spellEnd"/>
      <w:r w:rsidRPr="00A43E6C">
        <w:rPr>
          <w:rFonts w:eastAsia="Times New Roman" w:cstheme="minorHAnsi"/>
        </w:rPr>
        <w:t>-dee-</w:t>
      </w:r>
      <w:proofErr w:type="spellStart"/>
      <w:r w:rsidRPr="00A43E6C">
        <w:rPr>
          <w:rFonts w:eastAsia="Times New Roman" w:cstheme="minorHAnsi"/>
        </w:rPr>
        <w:t>uhl</w:t>
      </w:r>
      <w:proofErr w:type="spellEnd"/>
    </w:p>
    <w:p w14:paraId="301F9775" w14:textId="77777777" w:rsidR="00A43E6C" w:rsidRPr="00A43E6C" w:rsidRDefault="00A43E6C" w:rsidP="00A43E6C">
      <w:pPr>
        <w:numPr>
          <w:ilvl w:val="0"/>
          <w:numId w:val="45"/>
        </w:numPr>
        <w:rPr>
          <w:rFonts w:eastAsia="Times New Roman" w:cstheme="minorHAnsi"/>
        </w:rPr>
      </w:pPr>
      <w:r w:rsidRPr="00A43E6C">
        <w:rPr>
          <w:rFonts w:eastAsia="Times New Roman" w:cstheme="minorHAnsi"/>
        </w:rPr>
        <w:t>Ischemia</w:t>
      </w:r>
      <w:r w:rsidRPr="00A43E6C">
        <w:rPr>
          <w:rFonts w:eastAsia="Times New Roman" w:cstheme="minorHAnsi"/>
        </w:rPr>
        <w:br/>
        <w:t xml:space="preserve">Pronunciation link: </w:t>
      </w:r>
      <w:hyperlink r:id="rId9" w:tgtFrame="_new" w:history="1">
        <w:r w:rsidRPr="00A43E6C">
          <w:rPr>
            <w:rStyle w:val="Hyperlink"/>
            <w:rFonts w:eastAsia="Times New Roman" w:cstheme="minorHAnsi"/>
          </w:rPr>
          <w:t>https://www.merriam-webster.com/dictionary/ischemia</w:t>
        </w:r>
      </w:hyperlink>
      <w:r w:rsidRPr="00A43E6C">
        <w:rPr>
          <w:rFonts w:eastAsia="Times New Roman" w:cstheme="minorHAnsi"/>
        </w:rPr>
        <w:br/>
        <w:t>IPA: /</w:t>
      </w:r>
      <w:proofErr w:type="spellStart"/>
      <w:r w:rsidRPr="00A43E6C">
        <w:rPr>
          <w:rFonts w:eastAsia="Times New Roman" w:cstheme="minorHAnsi"/>
        </w:rPr>
        <w:t>ɪˈski</w:t>
      </w:r>
      <w:proofErr w:type="spellEnd"/>
      <w:r w:rsidRPr="00A43E6C">
        <w:rPr>
          <w:rFonts w:eastAsia="Times New Roman" w:cstheme="minorHAnsi"/>
        </w:rPr>
        <w:t>ː.</w:t>
      </w:r>
      <w:proofErr w:type="spellStart"/>
      <w:r w:rsidRPr="00A43E6C">
        <w:rPr>
          <w:rFonts w:eastAsia="Times New Roman" w:cstheme="minorHAnsi"/>
        </w:rPr>
        <w:t>mi.ə</w:t>
      </w:r>
      <w:proofErr w:type="spellEnd"/>
      <w:r w:rsidRPr="00A43E6C">
        <w:rPr>
          <w:rFonts w:eastAsia="Times New Roman" w:cstheme="minorHAnsi"/>
        </w:rPr>
        <w:t>/</w:t>
      </w:r>
      <w:r w:rsidRPr="00A43E6C">
        <w:rPr>
          <w:rFonts w:eastAsia="Times New Roman" w:cstheme="minorHAnsi"/>
        </w:rPr>
        <w:br/>
        <w:t xml:space="preserve">Phonetic Spelling: </w:t>
      </w:r>
      <w:proofErr w:type="spellStart"/>
      <w:r w:rsidRPr="00A43E6C">
        <w:rPr>
          <w:rFonts w:eastAsia="Times New Roman" w:cstheme="minorHAnsi"/>
        </w:rPr>
        <w:t>ih</w:t>
      </w:r>
      <w:proofErr w:type="spellEnd"/>
      <w:r w:rsidRPr="00A43E6C">
        <w:rPr>
          <w:rFonts w:eastAsia="Times New Roman" w:cstheme="minorHAnsi"/>
        </w:rPr>
        <w:t>-</w:t>
      </w:r>
      <w:proofErr w:type="spellStart"/>
      <w:r w:rsidRPr="00A43E6C">
        <w:rPr>
          <w:rFonts w:eastAsia="Times New Roman" w:cstheme="minorHAnsi"/>
        </w:rPr>
        <w:t>skee</w:t>
      </w:r>
      <w:proofErr w:type="spellEnd"/>
      <w:r w:rsidRPr="00A43E6C">
        <w:rPr>
          <w:rFonts w:eastAsia="Times New Roman" w:cstheme="minorHAnsi"/>
        </w:rPr>
        <w:t>-mee-uh</w:t>
      </w:r>
    </w:p>
    <w:p w14:paraId="47023D1E" w14:textId="77777777" w:rsidR="00A43E6C" w:rsidRPr="00A43E6C" w:rsidRDefault="00A43E6C" w:rsidP="00A43E6C">
      <w:pPr>
        <w:numPr>
          <w:ilvl w:val="0"/>
          <w:numId w:val="45"/>
        </w:numPr>
        <w:rPr>
          <w:rFonts w:eastAsia="Times New Roman" w:cstheme="minorHAnsi"/>
        </w:rPr>
      </w:pPr>
      <w:r w:rsidRPr="00A43E6C">
        <w:rPr>
          <w:rFonts w:eastAsia="Times New Roman" w:cstheme="minorHAnsi"/>
        </w:rPr>
        <w:t>Reperfusion</w:t>
      </w:r>
      <w:r w:rsidRPr="00A43E6C">
        <w:rPr>
          <w:rFonts w:eastAsia="Times New Roman" w:cstheme="minorHAnsi"/>
        </w:rPr>
        <w:br/>
        <w:t xml:space="preserve">Pronunciation link: </w:t>
      </w:r>
      <w:hyperlink r:id="rId10" w:tgtFrame="_new" w:history="1">
        <w:r w:rsidRPr="00A43E6C">
          <w:rPr>
            <w:rStyle w:val="Hyperlink"/>
            <w:rFonts w:eastAsia="Times New Roman" w:cstheme="minorHAnsi"/>
          </w:rPr>
          <w:t>https://www.merriam-webster.com/dictionary/reperfusion</w:t>
        </w:r>
      </w:hyperlink>
      <w:r w:rsidRPr="00A43E6C">
        <w:rPr>
          <w:rFonts w:eastAsia="Times New Roman" w:cstheme="minorHAnsi"/>
        </w:rPr>
        <w:br/>
        <w:t>IPA: /ˌ</w:t>
      </w:r>
      <w:proofErr w:type="spellStart"/>
      <w:r w:rsidRPr="00A43E6C">
        <w:rPr>
          <w:rFonts w:eastAsia="Times New Roman" w:cstheme="minorHAnsi"/>
        </w:rPr>
        <w:t>ri</w:t>
      </w:r>
      <w:proofErr w:type="spellEnd"/>
      <w:r w:rsidRPr="00A43E6C">
        <w:rPr>
          <w:rFonts w:eastAsia="Times New Roman" w:cstheme="minorHAnsi"/>
        </w:rPr>
        <w:t>ː.</w:t>
      </w:r>
      <w:proofErr w:type="spellStart"/>
      <w:r w:rsidRPr="00A43E6C">
        <w:rPr>
          <w:rFonts w:eastAsia="Times New Roman" w:cstheme="minorHAnsi"/>
        </w:rPr>
        <w:t>pɚˈfju</w:t>
      </w:r>
      <w:proofErr w:type="spellEnd"/>
      <w:r w:rsidRPr="00A43E6C">
        <w:rPr>
          <w:rFonts w:eastAsia="Times New Roman" w:cstheme="minorHAnsi"/>
        </w:rPr>
        <w:t>ː.</w:t>
      </w:r>
      <w:proofErr w:type="spellStart"/>
      <w:r w:rsidRPr="00A43E6C">
        <w:rPr>
          <w:rFonts w:eastAsia="Times New Roman" w:cstheme="minorHAnsi"/>
        </w:rPr>
        <w:t>ʒən</w:t>
      </w:r>
      <w:proofErr w:type="spellEnd"/>
      <w:r w:rsidRPr="00A43E6C">
        <w:rPr>
          <w:rFonts w:eastAsia="Times New Roman" w:cstheme="minorHAnsi"/>
        </w:rPr>
        <w:t>/</w:t>
      </w:r>
      <w:r w:rsidRPr="00A43E6C">
        <w:rPr>
          <w:rFonts w:eastAsia="Times New Roman" w:cstheme="minorHAnsi"/>
        </w:rPr>
        <w:br/>
        <w:t xml:space="preserve">Phonetic Spelling: </w:t>
      </w:r>
      <w:proofErr w:type="spellStart"/>
      <w:r w:rsidRPr="00A43E6C">
        <w:rPr>
          <w:rFonts w:eastAsia="Times New Roman" w:cstheme="minorHAnsi"/>
        </w:rPr>
        <w:t>ree</w:t>
      </w:r>
      <w:proofErr w:type="spellEnd"/>
      <w:r w:rsidRPr="00A43E6C">
        <w:rPr>
          <w:rFonts w:eastAsia="Times New Roman" w:cstheme="minorHAnsi"/>
        </w:rPr>
        <w:t>-per-</w:t>
      </w:r>
      <w:proofErr w:type="spellStart"/>
      <w:r w:rsidRPr="00A43E6C">
        <w:rPr>
          <w:rFonts w:eastAsia="Times New Roman" w:cstheme="minorHAnsi"/>
        </w:rPr>
        <w:t>fyoo</w:t>
      </w:r>
      <w:proofErr w:type="spellEnd"/>
      <w:r w:rsidRPr="00A43E6C">
        <w:rPr>
          <w:rFonts w:eastAsia="Times New Roman" w:cstheme="minorHAnsi"/>
        </w:rPr>
        <w:t>-</w:t>
      </w:r>
      <w:proofErr w:type="spellStart"/>
      <w:r w:rsidRPr="00A43E6C">
        <w:rPr>
          <w:rFonts w:eastAsia="Times New Roman" w:cstheme="minorHAnsi"/>
        </w:rPr>
        <w:t>zhun</w:t>
      </w:r>
      <w:proofErr w:type="spellEnd"/>
    </w:p>
    <w:p w14:paraId="3BEF8B07" w14:textId="77777777" w:rsidR="00A43E6C" w:rsidRPr="00A43E6C" w:rsidRDefault="00A43E6C" w:rsidP="00A43E6C">
      <w:pPr>
        <w:numPr>
          <w:ilvl w:val="0"/>
          <w:numId w:val="45"/>
        </w:numPr>
        <w:rPr>
          <w:rFonts w:eastAsia="Times New Roman" w:cstheme="minorHAnsi"/>
        </w:rPr>
      </w:pPr>
      <w:r w:rsidRPr="00A43E6C">
        <w:rPr>
          <w:rFonts w:eastAsia="Times New Roman" w:cstheme="minorHAnsi"/>
        </w:rPr>
        <w:t>Infarct</w:t>
      </w:r>
      <w:r w:rsidRPr="00A43E6C">
        <w:rPr>
          <w:rFonts w:eastAsia="Times New Roman" w:cstheme="minorHAnsi"/>
        </w:rPr>
        <w:br/>
        <w:t xml:space="preserve">Pronunciation link: </w:t>
      </w:r>
      <w:hyperlink r:id="rId11" w:tgtFrame="_new" w:history="1">
        <w:r w:rsidRPr="00A43E6C">
          <w:rPr>
            <w:rStyle w:val="Hyperlink"/>
            <w:rFonts w:eastAsia="Times New Roman" w:cstheme="minorHAnsi"/>
          </w:rPr>
          <w:t>https://www.merriam-webster.com/dictionary/infarct</w:t>
        </w:r>
      </w:hyperlink>
      <w:r w:rsidRPr="00A43E6C">
        <w:rPr>
          <w:rFonts w:eastAsia="Times New Roman" w:cstheme="minorHAnsi"/>
        </w:rPr>
        <w:br/>
        <w:t>IPA: /ˈ</w:t>
      </w:r>
      <w:proofErr w:type="spellStart"/>
      <w:r w:rsidRPr="00A43E6C">
        <w:rPr>
          <w:rFonts w:eastAsia="Times New Roman" w:cstheme="minorHAnsi"/>
        </w:rPr>
        <w:t>ɪn.fɑːrkt</w:t>
      </w:r>
      <w:proofErr w:type="spellEnd"/>
      <w:r w:rsidRPr="00A43E6C">
        <w:rPr>
          <w:rFonts w:eastAsia="Times New Roman" w:cstheme="minorHAnsi"/>
        </w:rPr>
        <w:t>/</w:t>
      </w:r>
      <w:r w:rsidRPr="00A43E6C">
        <w:rPr>
          <w:rFonts w:eastAsia="Times New Roman" w:cstheme="minorHAnsi"/>
        </w:rPr>
        <w:br/>
        <w:t>Phonetic Spelling: in-</w:t>
      </w:r>
      <w:proofErr w:type="spellStart"/>
      <w:r w:rsidRPr="00A43E6C">
        <w:rPr>
          <w:rFonts w:eastAsia="Times New Roman" w:cstheme="minorHAnsi"/>
        </w:rPr>
        <w:t>farkt</w:t>
      </w:r>
      <w:proofErr w:type="spellEnd"/>
    </w:p>
    <w:p w14:paraId="6FB5714B" w14:textId="77777777" w:rsidR="00A43E6C" w:rsidRPr="00A43E6C" w:rsidRDefault="00A43E6C" w:rsidP="00A43E6C">
      <w:pPr>
        <w:numPr>
          <w:ilvl w:val="0"/>
          <w:numId w:val="45"/>
        </w:numPr>
        <w:rPr>
          <w:rFonts w:eastAsia="Times New Roman" w:cstheme="minorHAnsi"/>
        </w:rPr>
      </w:pPr>
      <w:r w:rsidRPr="00A43E6C">
        <w:rPr>
          <w:rFonts w:eastAsia="Times New Roman" w:cstheme="minorHAnsi"/>
        </w:rPr>
        <w:t>Langendorff</w:t>
      </w:r>
      <w:r w:rsidRPr="00A43E6C">
        <w:rPr>
          <w:rFonts w:eastAsia="Times New Roman" w:cstheme="minorHAnsi"/>
        </w:rPr>
        <w:br/>
        <w:t>Pronunciation link: No confirmed link found</w:t>
      </w:r>
      <w:r w:rsidRPr="00A43E6C">
        <w:rPr>
          <w:rFonts w:eastAsia="Times New Roman" w:cstheme="minorHAnsi"/>
        </w:rPr>
        <w:br/>
        <w:t>IPA: /ˈ</w:t>
      </w:r>
      <w:proofErr w:type="spellStart"/>
      <w:r w:rsidRPr="00A43E6C">
        <w:rPr>
          <w:rFonts w:eastAsia="Times New Roman" w:cstheme="minorHAnsi"/>
        </w:rPr>
        <w:t>læŋənˌdɔːrf</w:t>
      </w:r>
      <w:proofErr w:type="spellEnd"/>
      <w:r w:rsidRPr="00A43E6C">
        <w:rPr>
          <w:rFonts w:eastAsia="Times New Roman" w:cstheme="minorHAnsi"/>
        </w:rPr>
        <w:t>/</w:t>
      </w:r>
      <w:r w:rsidRPr="00A43E6C">
        <w:rPr>
          <w:rFonts w:eastAsia="Times New Roman" w:cstheme="minorHAnsi"/>
        </w:rPr>
        <w:br/>
        <w:t>Phonetic Spelling: lang-</w:t>
      </w:r>
      <w:proofErr w:type="spellStart"/>
      <w:r w:rsidRPr="00A43E6C">
        <w:rPr>
          <w:rFonts w:eastAsia="Times New Roman" w:cstheme="minorHAnsi"/>
        </w:rPr>
        <w:t>en</w:t>
      </w:r>
      <w:proofErr w:type="spellEnd"/>
      <w:r w:rsidRPr="00A43E6C">
        <w:rPr>
          <w:rFonts w:eastAsia="Times New Roman" w:cstheme="minorHAnsi"/>
        </w:rPr>
        <w:t>-</w:t>
      </w:r>
      <w:proofErr w:type="spellStart"/>
      <w:r w:rsidRPr="00A43E6C">
        <w:rPr>
          <w:rFonts w:eastAsia="Times New Roman" w:cstheme="minorHAnsi"/>
        </w:rPr>
        <w:t>dorf</w:t>
      </w:r>
      <w:proofErr w:type="spellEnd"/>
    </w:p>
    <w:p w14:paraId="1EC83DB7" w14:textId="77777777" w:rsidR="00A43E6C" w:rsidRPr="00A43E6C" w:rsidRDefault="00A43E6C" w:rsidP="00A43E6C">
      <w:pPr>
        <w:numPr>
          <w:ilvl w:val="0"/>
          <w:numId w:val="45"/>
        </w:numPr>
        <w:rPr>
          <w:rFonts w:eastAsia="Times New Roman" w:cstheme="minorHAnsi"/>
        </w:rPr>
      </w:pPr>
      <w:r w:rsidRPr="00A43E6C">
        <w:rPr>
          <w:rFonts w:eastAsia="Times New Roman" w:cstheme="minorHAnsi"/>
        </w:rPr>
        <w:t>Perfusion</w:t>
      </w:r>
      <w:r w:rsidRPr="00A43E6C">
        <w:rPr>
          <w:rFonts w:eastAsia="Times New Roman" w:cstheme="minorHAnsi"/>
        </w:rPr>
        <w:br/>
        <w:t xml:space="preserve">Pronunciation link: </w:t>
      </w:r>
      <w:hyperlink r:id="rId12" w:tgtFrame="_new" w:history="1">
        <w:r w:rsidRPr="00A43E6C">
          <w:rPr>
            <w:rStyle w:val="Hyperlink"/>
            <w:rFonts w:eastAsia="Times New Roman" w:cstheme="minorHAnsi"/>
          </w:rPr>
          <w:t>https://www.merriam-webster.com/dictionary/perfusion</w:t>
        </w:r>
      </w:hyperlink>
      <w:r w:rsidRPr="00A43E6C">
        <w:rPr>
          <w:rFonts w:eastAsia="Times New Roman" w:cstheme="minorHAnsi"/>
        </w:rPr>
        <w:br/>
        <w:t>IPA: /</w:t>
      </w:r>
      <w:proofErr w:type="spellStart"/>
      <w:r w:rsidRPr="00A43E6C">
        <w:rPr>
          <w:rFonts w:eastAsia="Times New Roman" w:cstheme="minorHAnsi"/>
        </w:rPr>
        <w:t>pɚˈfju</w:t>
      </w:r>
      <w:proofErr w:type="spellEnd"/>
      <w:r w:rsidRPr="00A43E6C">
        <w:rPr>
          <w:rFonts w:eastAsia="Times New Roman" w:cstheme="minorHAnsi"/>
        </w:rPr>
        <w:t>ː.</w:t>
      </w:r>
      <w:proofErr w:type="spellStart"/>
      <w:r w:rsidRPr="00A43E6C">
        <w:rPr>
          <w:rFonts w:eastAsia="Times New Roman" w:cstheme="minorHAnsi"/>
        </w:rPr>
        <w:t>ʒən</w:t>
      </w:r>
      <w:proofErr w:type="spellEnd"/>
      <w:r w:rsidRPr="00A43E6C">
        <w:rPr>
          <w:rFonts w:eastAsia="Times New Roman" w:cstheme="minorHAnsi"/>
        </w:rPr>
        <w:t>/</w:t>
      </w:r>
      <w:r w:rsidRPr="00A43E6C">
        <w:rPr>
          <w:rFonts w:eastAsia="Times New Roman" w:cstheme="minorHAnsi"/>
        </w:rPr>
        <w:br/>
        <w:t>Phonetic Spelling: per-</w:t>
      </w:r>
      <w:proofErr w:type="spellStart"/>
      <w:r w:rsidRPr="00A43E6C">
        <w:rPr>
          <w:rFonts w:eastAsia="Times New Roman" w:cstheme="minorHAnsi"/>
        </w:rPr>
        <w:t>fyoo</w:t>
      </w:r>
      <w:proofErr w:type="spellEnd"/>
      <w:r w:rsidRPr="00A43E6C">
        <w:rPr>
          <w:rFonts w:eastAsia="Times New Roman" w:cstheme="minorHAnsi"/>
        </w:rPr>
        <w:t>-</w:t>
      </w:r>
      <w:proofErr w:type="spellStart"/>
      <w:r w:rsidRPr="00A43E6C">
        <w:rPr>
          <w:rFonts w:eastAsia="Times New Roman" w:cstheme="minorHAnsi"/>
        </w:rPr>
        <w:t>zhun</w:t>
      </w:r>
      <w:proofErr w:type="spellEnd"/>
    </w:p>
    <w:p w14:paraId="02F44583" w14:textId="77777777" w:rsidR="00A43E6C" w:rsidRPr="00A43E6C" w:rsidRDefault="00A43E6C" w:rsidP="00A43E6C">
      <w:pPr>
        <w:numPr>
          <w:ilvl w:val="0"/>
          <w:numId w:val="45"/>
        </w:numPr>
        <w:rPr>
          <w:rFonts w:eastAsia="Times New Roman" w:cstheme="minorHAnsi"/>
        </w:rPr>
      </w:pPr>
      <w:r w:rsidRPr="00A43E6C">
        <w:rPr>
          <w:rFonts w:eastAsia="Times New Roman" w:cstheme="minorHAnsi"/>
        </w:rPr>
        <w:t>Cannula</w:t>
      </w:r>
      <w:r w:rsidRPr="00A43E6C">
        <w:rPr>
          <w:rFonts w:eastAsia="Times New Roman" w:cstheme="minorHAnsi"/>
        </w:rPr>
        <w:br/>
        <w:t xml:space="preserve">Pronunciation link: </w:t>
      </w:r>
      <w:hyperlink r:id="rId13" w:tgtFrame="_new" w:history="1">
        <w:r w:rsidRPr="00A43E6C">
          <w:rPr>
            <w:rStyle w:val="Hyperlink"/>
            <w:rFonts w:eastAsia="Times New Roman" w:cstheme="minorHAnsi"/>
          </w:rPr>
          <w:t>https://www.merriam-webster.com/dictionary/cannula</w:t>
        </w:r>
      </w:hyperlink>
      <w:r w:rsidRPr="00A43E6C">
        <w:rPr>
          <w:rFonts w:eastAsia="Times New Roman" w:cstheme="minorHAnsi"/>
        </w:rPr>
        <w:br/>
        <w:t>IPA: /ˈ</w:t>
      </w:r>
      <w:proofErr w:type="spellStart"/>
      <w:r w:rsidRPr="00A43E6C">
        <w:rPr>
          <w:rFonts w:eastAsia="Times New Roman" w:cstheme="minorHAnsi"/>
        </w:rPr>
        <w:t>kæn.jə.lə</w:t>
      </w:r>
      <w:proofErr w:type="spellEnd"/>
      <w:r w:rsidRPr="00A43E6C">
        <w:rPr>
          <w:rFonts w:eastAsia="Times New Roman" w:cstheme="minorHAnsi"/>
        </w:rPr>
        <w:t>/</w:t>
      </w:r>
      <w:r w:rsidRPr="00A43E6C">
        <w:rPr>
          <w:rFonts w:eastAsia="Times New Roman" w:cstheme="minorHAnsi"/>
        </w:rPr>
        <w:br/>
        <w:t xml:space="preserve">Phonetic Spelling: </w:t>
      </w:r>
      <w:proofErr w:type="spellStart"/>
      <w:r w:rsidRPr="00A43E6C">
        <w:rPr>
          <w:rFonts w:eastAsia="Times New Roman" w:cstheme="minorHAnsi"/>
        </w:rPr>
        <w:t>kan</w:t>
      </w:r>
      <w:proofErr w:type="spellEnd"/>
      <w:r w:rsidRPr="00A43E6C">
        <w:rPr>
          <w:rFonts w:eastAsia="Times New Roman" w:cstheme="minorHAnsi"/>
        </w:rPr>
        <w:t>-yuh-</w:t>
      </w:r>
      <w:proofErr w:type="spellStart"/>
      <w:r w:rsidRPr="00A43E6C">
        <w:rPr>
          <w:rFonts w:eastAsia="Times New Roman" w:cstheme="minorHAnsi"/>
        </w:rPr>
        <w:t>luh</w:t>
      </w:r>
      <w:proofErr w:type="spellEnd"/>
    </w:p>
    <w:p w14:paraId="701B769F" w14:textId="77777777" w:rsidR="00A43E6C" w:rsidRPr="00A43E6C" w:rsidRDefault="00A43E6C" w:rsidP="00A43E6C">
      <w:pPr>
        <w:numPr>
          <w:ilvl w:val="0"/>
          <w:numId w:val="45"/>
        </w:numPr>
        <w:rPr>
          <w:rFonts w:eastAsia="Times New Roman" w:cstheme="minorHAnsi"/>
        </w:rPr>
      </w:pPr>
      <w:r w:rsidRPr="00A43E6C">
        <w:rPr>
          <w:rFonts w:eastAsia="Times New Roman" w:cstheme="minorHAnsi"/>
        </w:rPr>
        <w:t>Aorta</w:t>
      </w:r>
      <w:r w:rsidRPr="00A43E6C">
        <w:rPr>
          <w:rFonts w:eastAsia="Times New Roman" w:cstheme="minorHAnsi"/>
        </w:rPr>
        <w:br/>
        <w:t xml:space="preserve">Pronunciation link: </w:t>
      </w:r>
      <w:hyperlink r:id="rId14" w:tgtFrame="_new" w:history="1">
        <w:r w:rsidRPr="00A43E6C">
          <w:rPr>
            <w:rStyle w:val="Hyperlink"/>
            <w:rFonts w:eastAsia="Times New Roman" w:cstheme="minorHAnsi"/>
          </w:rPr>
          <w:t>https://www.merriam-webster.com/dictionary/aorta</w:t>
        </w:r>
      </w:hyperlink>
      <w:r w:rsidRPr="00A43E6C">
        <w:rPr>
          <w:rFonts w:eastAsia="Times New Roman" w:cstheme="minorHAnsi"/>
        </w:rPr>
        <w:br/>
        <w:t>IPA: /</w:t>
      </w:r>
      <w:proofErr w:type="spellStart"/>
      <w:r w:rsidRPr="00A43E6C">
        <w:rPr>
          <w:rFonts w:eastAsia="Times New Roman" w:cstheme="minorHAnsi"/>
        </w:rPr>
        <w:t>eɪˈɔːr.tə</w:t>
      </w:r>
      <w:proofErr w:type="spellEnd"/>
      <w:r w:rsidRPr="00A43E6C">
        <w:rPr>
          <w:rFonts w:eastAsia="Times New Roman" w:cstheme="minorHAnsi"/>
        </w:rPr>
        <w:t>/</w:t>
      </w:r>
      <w:r w:rsidRPr="00A43E6C">
        <w:rPr>
          <w:rFonts w:eastAsia="Times New Roman" w:cstheme="minorHAnsi"/>
        </w:rPr>
        <w:br/>
        <w:t>Phonetic Spelling: ay-or-</w:t>
      </w:r>
      <w:proofErr w:type="spellStart"/>
      <w:r w:rsidRPr="00A43E6C">
        <w:rPr>
          <w:rFonts w:eastAsia="Times New Roman" w:cstheme="minorHAnsi"/>
        </w:rPr>
        <w:t>tuh</w:t>
      </w:r>
      <w:proofErr w:type="spellEnd"/>
    </w:p>
    <w:p w14:paraId="68A2AF44" w14:textId="77777777" w:rsidR="00A43E6C" w:rsidRPr="00A43E6C" w:rsidRDefault="00A43E6C" w:rsidP="00A43E6C">
      <w:pPr>
        <w:numPr>
          <w:ilvl w:val="0"/>
          <w:numId w:val="45"/>
        </w:numPr>
        <w:rPr>
          <w:rFonts w:eastAsia="Times New Roman" w:cstheme="minorHAnsi"/>
        </w:rPr>
      </w:pPr>
      <w:r w:rsidRPr="00A43E6C">
        <w:rPr>
          <w:rFonts w:eastAsia="Times New Roman" w:cstheme="minorHAnsi"/>
        </w:rPr>
        <w:t>Thoracotomy</w:t>
      </w:r>
      <w:r w:rsidRPr="00A43E6C">
        <w:rPr>
          <w:rFonts w:eastAsia="Times New Roman" w:cstheme="minorHAnsi"/>
        </w:rPr>
        <w:br/>
        <w:t xml:space="preserve">Pronunciation link: </w:t>
      </w:r>
      <w:hyperlink r:id="rId15" w:tgtFrame="_new" w:history="1">
        <w:r w:rsidRPr="00A43E6C">
          <w:rPr>
            <w:rStyle w:val="Hyperlink"/>
            <w:rFonts w:eastAsia="Times New Roman" w:cstheme="minorHAnsi"/>
          </w:rPr>
          <w:t>https://www.merriam-webster.com/dictionary/thoracotomy</w:t>
        </w:r>
      </w:hyperlink>
      <w:r w:rsidRPr="00A43E6C">
        <w:rPr>
          <w:rFonts w:eastAsia="Times New Roman" w:cstheme="minorHAnsi"/>
        </w:rPr>
        <w:br/>
        <w:t>IPA: /ˌθɔːr.</w:t>
      </w:r>
      <w:proofErr w:type="spellStart"/>
      <w:r w:rsidRPr="00A43E6C">
        <w:rPr>
          <w:rFonts w:eastAsia="Times New Roman" w:cstheme="minorHAnsi"/>
        </w:rPr>
        <w:t>əˈkɑ</w:t>
      </w:r>
      <w:proofErr w:type="spellEnd"/>
      <w:r w:rsidRPr="00A43E6C">
        <w:rPr>
          <w:rFonts w:eastAsia="Times New Roman" w:cstheme="minorHAnsi"/>
        </w:rPr>
        <w:t>ː.</w:t>
      </w:r>
      <w:proofErr w:type="spellStart"/>
      <w:r w:rsidRPr="00A43E6C">
        <w:rPr>
          <w:rFonts w:eastAsia="Times New Roman" w:cstheme="minorHAnsi"/>
        </w:rPr>
        <w:t>tə.mi</w:t>
      </w:r>
      <w:proofErr w:type="spellEnd"/>
      <w:r w:rsidRPr="00A43E6C">
        <w:rPr>
          <w:rFonts w:eastAsia="Times New Roman" w:cstheme="minorHAnsi"/>
        </w:rPr>
        <w:t>/</w:t>
      </w:r>
      <w:r w:rsidRPr="00A43E6C">
        <w:rPr>
          <w:rFonts w:eastAsia="Times New Roman" w:cstheme="minorHAnsi"/>
        </w:rPr>
        <w:br/>
        <w:t xml:space="preserve">Phonetic Spelling: </w:t>
      </w:r>
      <w:proofErr w:type="spellStart"/>
      <w:r w:rsidRPr="00A43E6C">
        <w:rPr>
          <w:rFonts w:eastAsia="Times New Roman" w:cstheme="minorHAnsi"/>
        </w:rPr>
        <w:t>thor</w:t>
      </w:r>
      <w:proofErr w:type="spellEnd"/>
      <w:r w:rsidRPr="00A43E6C">
        <w:rPr>
          <w:rFonts w:eastAsia="Times New Roman" w:cstheme="minorHAnsi"/>
        </w:rPr>
        <w:t>-uh-</w:t>
      </w:r>
      <w:proofErr w:type="spellStart"/>
      <w:r w:rsidRPr="00A43E6C">
        <w:rPr>
          <w:rFonts w:eastAsia="Times New Roman" w:cstheme="minorHAnsi"/>
        </w:rPr>
        <w:t>kaa</w:t>
      </w:r>
      <w:proofErr w:type="spellEnd"/>
      <w:r w:rsidRPr="00A43E6C">
        <w:rPr>
          <w:rFonts w:eastAsia="Times New Roman" w:cstheme="minorHAnsi"/>
        </w:rPr>
        <w:t>-</w:t>
      </w:r>
      <w:proofErr w:type="spellStart"/>
      <w:r w:rsidRPr="00A43E6C">
        <w:rPr>
          <w:rFonts w:eastAsia="Times New Roman" w:cstheme="minorHAnsi"/>
        </w:rPr>
        <w:t>tuh</w:t>
      </w:r>
      <w:proofErr w:type="spellEnd"/>
      <w:r w:rsidRPr="00A43E6C">
        <w:rPr>
          <w:rFonts w:eastAsia="Times New Roman" w:cstheme="minorHAnsi"/>
        </w:rPr>
        <w:t>-mee</w:t>
      </w:r>
    </w:p>
    <w:p w14:paraId="442ABE10" w14:textId="77777777" w:rsidR="00A43E6C" w:rsidRPr="00A43E6C" w:rsidRDefault="00A43E6C" w:rsidP="00A43E6C">
      <w:pPr>
        <w:numPr>
          <w:ilvl w:val="0"/>
          <w:numId w:val="45"/>
        </w:numPr>
        <w:rPr>
          <w:rFonts w:eastAsia="Times New Roman" w:cstheme="minorHAnsi"/>
        </w:rPr>
      </w:pPr>
      <w:r w:rsidRPr="00A43E6C">
        <w:rPr>
          <w:rFonts w:eastAsia="Times New Roman" w:cstheme="minorHAnsi"/>
        </w:rPr>
        <w:lastRenderedPageBreak/>
        <w:t>Diaphragm</w:t>
      </w:r>
      <w:r w:rsidRPr="00A43E6C">
        <w:rPr>
          <w:rFonts w:eastAsia="Times New Roman" w:cstheme="minorHAnsi"/>
        </w:rPr>
        <w:br/>
        <w:t xml:space="preserve">Pronunciation link: </w:t>
      </w:r>
      <w:hyperlink r:id="rId16" w:tgtFrame="_new" w:history="1">
        <w:r w:rsidRPr="00A43E6C">
          <w:rPr>
            <w:rStyle w:val="Hyperlink"/>
            <w:rFonts w:eastAsia="Times New Roman" w:cstheme="minorHAnsi"/>
          </w:rPr>
          <w:t>https://www.merriam-webster.com/dictionary/diaphragm</w:t>
        </w:r>
      </w:hyperlink>
      <w:r w:rsidRPr="00A43E6C">
        <w:rPr>
          <w:rFonts w:eastAsia="Times New Roman" w:cstheme="minorHAnsi"/>
        </w:rPr>
        <w:br/>
        <w:t>IPA: /ˈ</w:t>
      </w:r>
      <w:proofErr w:type="spellStart"/>
      <w:r w:rsidRPr="00A43E6C">
        <w:rPr>
          <w:rFonts w:eastAsia="Times New Roman" w:cstheme="minorHAnsi"/>
        </w:rPr>
        <w:t>daɪ.ə.fræm</w:t>
      </w:r>
      <w:proofErr w:type="spellEnd"/>
      <w:r w:rsidRPr="00A43E6C">
        <w:rPr>
          <w:rFonts w:eastAsia="Times New Roman" w:cstheme="minorHAnsi"/>
        </w:rPr>
        <w:t>/</w:t>
      </w:r>
      <w:r w:rsidRPr="00A43E6C">
        <w:rPr>
          <w:rFonts w:eastAsia="Times New Roman" w:cstheme="minorHAnsi"/>
        </w:rPr>
        <w:br/>
        <w:t>Phonetic Spelling: dye-uh-</w:t>
      </w:r>
      <w:proofErr w:type="spellStart"/>
      <w:r w:rsidRPr="00A43E6C">
        <w:rPr>
          <w:rFonts w:eastAsia="Times New Roman" w:cstheme="minorHAnsi"/>
        </w:rPr>
        <w:t>fram</w:t>
      </w:r>
      <w:proofErr w:type="spellEnd"/>
    </w:p>
    <w:p w14:paraId="36CA370B" w14:textId="77777777" w:rsidR="00A43E6C" w:rsidRPr="00A43E6C" w:rsidRDefault="00A43E6C" w:rsidP="00A43E6C">
      <w:pPr>
        <w:numPr>
          <w:ilvl w:val="0"/>
          <w:numId w:val="45"/>
        </w:numPr>
        <w:rPr>
          <w:rFonts w:eastAsia="Times New Roman" w:cstheme="minorHAnsi"/>
        </w:rPr>
      </w:pPr>
      <w:r w:rsidRPr="00A43E6C">
        <w:rPr>
          <w:rFonts w:eastAsia="Times New Roman" w:cstheme="minorHAnsi"/>
        </w:rPr>
        <w:t>Tricuspid</w:t>
      </w:r>
      <w:r w:rsidRPr="00A43E6C">
        <w:rPr>
          <w:rFonts w:eastAsia="Times New Roman" w:cstheme="minorHAnsi"/>
        </w:rPr>
        <w:br/>
        <w:t xml:space="preserve">Pronunciation link: </w:t>
      </w:r>
      <w:hyperlink r:id="rId17" w:tgtFrame="_new" w:history="1">
        <w:r w:rsidRPr="00A43E6C">
          <w:rPr>
            <w:rStyle w:val="Hyperlink"/>
            <w:rFonts w:eastAsia="Times New Roman" w:cstheme="minorHAnsi"/>
          </w:rPr>
          <w:t>https://www.merriam-webster.com/dictionary/tricuspid</w:t>
        </w:r>
      </w:hyperlink>
      <w:r w:rsidRPr="00A43E6C">
        <w:rPr>
          <w:rFonts w:eastAsia="Times New Roman" w:cstheme="minorHAnsi"/>
        </w:rPr>
        <w:br/>
        <w:t>IPA: /</w:t>
      </w:r>
      <w:proofErr w:type="spellStart"/>
      <w:r w:rsidRPr="00A43E6C">
        <w:rPr>
          <w:rFonts w:eastAsia="Times New Roman" w:cstheme="minorHAnsi"/>
        </w:rPr>
        <w:t>traɪˈkʌs.pɪd</w:t>
      </w:r>
      <w:proofErr w:type="spellEnd"/>
      <w:r w:rsidRPr="00A43E6C">
        <w:rPr>
          <w:rFonts w:eastAsia="Times New Roman" w:cstheme="minorHAnsi"/>
        </w:rPr>
        <w:t>/</w:t>
      </w:r>
      <w:r w:rsidRPr="00A43E6C">
        <w:rPr>
          <w:rFonts w:eastAsia="Times New Roman" w:cstheme="minorHAnsi"/>
        </w:rPr>
        <w:br/>
        <w:t>Phonetic Spelling: try-</w:t>
      </w:r>
      <w:proofErr w:type="spellStart"/>
      <w:r w:rsidRPr="00A43E6C">
        <w:rPr>
          <w:rFonts w:eastAsia="Times New Roman" w:cstheme="minorHAnsi"/>
        </w:rPr>
        <w:t>kus</w:t>
      </w:r>
      <w:proofErr w:type="spellEnd"/>
      <w:r w:rsidRPr="00A43E6C">
        <w:rPr>
          <w:rFonts w:eastAsia="Times New Roman" w:cstheme="minorHAnsi"/>
        </w:rPr>
        <w:t>-</w:t>
      </w:r>
      <w:proofErr w:type="spellStart"/>
      <w:r w:rsidRPr="00A43E6C">
        <w:rPr>
          <w:rFonts w:eastAsia="Times New Roman" w:cstheme="minorHAnsi"/>
        </w:rPr>
        <w:t>pid</w:t>
      </w:r>
      <w:proofErr w:type="spellEnd"/>
    </w:p>
    <w:p w14:paraId="06AE6290" w14:textId="77777777" w:rsidR="00A43E6C" w:rsidRPr="00A43E6C" w:rsidRDefault="00A43E6C" w:rsidP="00A43E6C">
      <w:pPr>
        <w:numPr>
          <w:ilvl w:val="0"/>
          <w:numId w:val="45"/>
        </w:numPr>
        <w:rPr>
          <w:rFonts w:eastAsia="Times New Roman" w:cstheme="minorHAnsi"/>
        </w:rPr>
      </w:pPr>
      <w:r w:rsidRPr="00A43E6C">
        <w:rPr>
          <w:rFonts w:eastAsia="Times New Roman" w:cstheme="minorHAnsi"/>
        </w:rPr>
        <w:t>Paraformaldehyde</w:t>
      </w:r>
      <w:r w:rsidRPr="00A43E6C">
        <w:rPr>
          <w:rFonts w:eastAsia="Times New Roman" w:cstheme="minorHAnsi"/>
        </w:rPr>
        <w:br/>
        <w:t xml:space="preserve">Pronunciation link: </w:t>
      </w:r>
      <w:hyperlink r:id="rId18" w:tgtFrame="_new" w:history="1">
        <w:r w:rsidRPr="00A43E6C">
          <w:rPr>
            <w:rStyle w:val="Hyperlink"/>
            <w:rFonts w:eastAsia="Times New Roman" w:cstheme="minorHAnsi"/>
          </w:rPr>
          <w:t>https://www.merriam-webster.com/dictionary/paraformaldehyde</w:t>
        </w:r>
      </w:hyperlink>
      <w:r w:rsidRPr="00A43E6C">
        <w:rPr>
          <w:rFonts w:eastAsia="Times New Roman" w:cstheme="minorHAnsi"/>
        </w:rPr>
        <w:br/>
        <w:t>IPA: /ˌ</w:t>
      </w:r>
      <w:proofErr w:type="spellStart"/>
      <w:r w:rsidRPr="00A43E6C">
        <w:rPr>
          <w:rFonts w:eastAsia="Times New Roman" w:cstheme="minorHAnsi"/>
        </w:rPr>
        <w:t>pær.ə.fɔːrˈmæl.dəˌhaɪd</w:t>
      </w:r>
      <w:proofErr w:type="spellEnd"/>
      <w:r w:rsidRPr="00A43E6C">
        <w:rPr>
          <w:rFonts w:eastAsia="Times New Roman" w:cstheme="minorHAnsi"/>
        </w:rPr>
        <w:t>/</w:t>
      </w:r>
      <w:r w:rsidRPr="00A43E6C">
        <w:rPr>
          <w:rFonts w:eastAsia="Times New Roman" w:cstheme="minorHAnsi"/>
        </w:rPr>
        <w:br/>
        <w:t xml:space="preserve">Phonetic Spelling: </w:t>
      </w:r>
      <w:proofErr w:type="spellStart"/>
      <w:r w:rsidRPr="00A43E6C">
        <w:rPr>
          <w:rFonts w:eastAsia="Times New Roman" w:cstheme="minorHAnsi"/>
        </w:rPr>
        <w:t>pah</w:t>
      </w:r>
      <w:proofErr w:type="spellEnd"/>
      <w:r w:rsidRPr="00A43E6C">
        <w:rPr>
          <w:rFonts w:eastAsia="Times New Roman" w:cstheme="minorHAnsi"/>
        </w:rPr>
        <w:t>-</w:t>
      </w:r>
      <w:proofErr w:type="spellStart"/>
      <w:r w:rsidRPr="00A43E6C">
        <w:rPr>
          <w:rFonts w:eastAsia="Times New Roman" w:cstheme="minorHAnsi"/>
        </w:rPr>
        <w:t>ruh</w:t>
      </w:r>
      <w:proofErr w:type="spellEnd"/>
      <w:r w:rsidRPr="00A43E6C">
        <w:rPr>
          <w:rFonts w:eastAsia="Times New Roman" w:cstheme="minorHAnsi"/>
        </w:rPr>
        <w:t>-for-mal-duh-</w:t>
      </w:r>
      <w:proofErr w:type="spellStart"/>
      <w:r w:rsidRPr="00A43E6C">
        <w:rPr>
          <w:rFonts w:eastAsia="Times New Roman" w:cstheme="minorHAnsi"/>
        </w:rPr>
        <w:t>hyde</w:t>
      </w:r>
      <w:proofErr w:type="spellEnd"/>
    </w:p>
    <w:p w14:paraId="6B07DF50" w14:textId="77777777" w:rsidR="00A43E6C" w:rsidRPr="00A43E6C" w:rsidRDefault="00A43E6C" w:rsidP="00A43E6C">
      <w:pPr>
        <w:numPr>
          <w:ilvl w:val="0"/>
          <w:numId w:val="45"/>
        </w:numPr>
        <w:rPr>
          <w:rFonts w:eastAsia="Times New Roman" w:cstheme="minorHAnsi"/>
        </w:rPr>
      </w:pPr>
      <w:r w:rsidRPr="00A43E6C">
        <w:rPr>
          <w:rFonts w:eastAsia="Times New Roman" w:cstheme="minorHAnsi"/>
        </w:rPr>
        <w:t>Picric</w:t>
      </w:r>
      <w:r w:rsidRPr="00A43E6C">
        <w:rPr>
          <w:rFonts w:eastAsia="Times New Roman" w:cstheme="minorHAnsi"/>
        </w:rPr>
        <w:br/>
        <w:t>Pronunciation link: https://www.merriam-webster.com/dictionary/picric</w:t>
      </w:r>
      <w:r w:rsidRPr="00A43E6C">
        <w:rPr>
          <w:rFonts w:eastAsia="Times New Roman" w:cstheme="minorHAnsi"/>
        </w:rPr>
        <w:br/>
        <w:t>IPA: /</w:t>
      </w:r>
      <w:proofErr w:type="gramStart"/>
      <w:r w:rsidRPr="00A43E6C">
        <w:rPr>
          <w:rFonts w:eastAsia="Times New Roman" w:cstheme="minorHAnsi"/>
        </w:rPr>
        <w:t>ˈ</w:t>
      </w:r>
      <w:proofErr w:type="spellStart"/>
      <w:r w:rsidRPr="00A43E6C">
        <w:rPr>
          <w:rFonts w:eastAsia="Times New Roman" w:cstheme="minorHAnsi"/>
        </w:rPr>
        <w:t>pɪk.rɪk</w:t>
      </w:r>
      <w:proofErr w:type="spellEnd"/>
      <w:proofErr w:type="gramEnd"/>
      <w:r w:rsidRPr="00A43E6C">
        <w:rPr>
          <w:rFonts w:eastAsia="Times New Roman" w:cstheme="minorHAnsi"/>
        </w:rPr>
        <w:t>/</w:t>
      </w:r>
      <w:r w:rsidRPr="00A43E6C">
        <w:rPr>
          <w:rFonts w:eastAsia="Times New Roman" w:cstheme="minorHAnsi"/>
        </w:rPr>
        <w:br/>
        <w:t xml:space="preserve">Phonetic Spelling: </w:t>
      </w:r>
      <w:proofErr w:type="spellStart"/>
      <w:r w:rsidRPr="00A43E6C">
        <w:rPr>
          <w:rFonts w:eastAsia="Times New Roman" w:cstheme="minorHAnsi"/>
        </w:rPr>
        <w:t>pik-rik</w:t>
      </w:r>
      <w:proofErr w:type="spellEnd"/>
    </w:p>
    <w:p w14:paraId="280EF853" w14:textId="77777777" w:rsidR="00A43E6C" w:rsidRPr="00A43E6C" w:rsidRDefault="00A43E6C" w:rsidP="00A43E6C">
      <w:pPr>
        <w:numPr>
          <w:ilvl w:val="0"/>
          <w:numId w:val="45"/>
        </w:numPr>
        <w:rPr>
          <w:rFonts w:eastAsia="Times New Roman" w:cstheme="minorHAnsi"/>
        </w:rPr>
      </w:pPr>
      <w:r w:rsidRPr="00A43E6C">
        <w:rPr>
          <w:rFonts w:eastAsia="Times New Roman" w:cstheme="minorHAnsi"/>
        </w:rPr>
        <w:t>Cardiomyocytes</w:t>
      </w:r>
      <w:r w:rsidRPr="00A43E6C">
        <w:rPr>
          <w:rFonts w:eastAsia="Times New Roman" w:cstheme="minorHAnsi"/>
        </w:rPr>
        <w:br/>
        <w:t>Pronunciation link: No confirmed link found</w:t>
      </w:r>
      <w:r w:rsidRPr="00A43E6C">
        <w:rPr>
          <w:rFonts w:eastAsia="Times New Roman" w:cstheme="minorHAnsi"/>
        </w:rPr>
        <w:br/>
        <w:t>IPA: /ˌ</w:t>
      </w:r>
      <w:proofErr w:type="spellStart"/>
      <w:r w:rsidRPr="00A43E6C">
        <w:rPr>
          <w:rFonts w:eastAsia="Times New Roman" w:cstheme="minorHAnsi"/>
        </w:rPr>
        <w:t>kɑːr.</w:t>
      </w:r>
      <w:proofErr w:type="gramStart"/>
      <w:r w:rsidRPr="00A43E6C">
        <w:rPr>
          <w:rFonts w:eastAsia="Times New Roman" w:cstheme="minorHAnsi"/>
        </w:rPr>
        <w:t>di.oʊˈmaɪ</w:t>
      </w:r>
      <w:proofErr w:type="gramEnd"/>
      <w:r w:rsidRPr="00A43E6C">
        <w:rPr>
          <w:rFonts w:eastAsia="Times New Roman" w:cstheme="minorHAnsi"/>
        </w:rPr>
        <w:t>.</w:t>
      </w:r>
      <w:proofErr w:type="gramStart"/>
      <w:r w:rsidRPr="00A43E6C">
        <w:rPr>
          <w:rFonts w:eastAsia="Times New Roman" w:cstheme="minorHAnsi"/>
        </w:rPr>
        <w:t>ə.saɪts</w:t>
      </w:r>
      <w:proofErr w:type="spellEnd"/>
      <w:proofErr w:type="gramEnd"/>
      <w:r w:rsidRPr="00A43E6C">
        <w:rPr>
          <w:rFonts w:eastAsia="Times New Roman" w:cstheme="minorHAnsi"/>
        </w:rPr>
        <w:t>/</w:t>
      </w:r>
      <w:r w:rsidRPr="00A43E6C">
        <w:rPr>
          <w:rFonts w:eastAsia="Times New Roman" w:cstheme="minorHAnsi"/>
        </w:rPr>
        <w:br/>
        <w:t xml:space="preserve">Phonetic Spelling: </w:t>
      </w:r>
      <w:proofErr w:type="spellStart"/>
      <w:r w:rsidRPr="00A43E6C">
        <w:rPr>
          <w:rFonts w:eastAsia="Times New Roman" w:cstheme="minorHAnsi"/>
        </w:rPr>
        <w:t>kar</w:t>
      </w:r>
      <w:proofErr w:type="spellEnd"/>
      <w:r w:rsidRPr="00A43E6C">
        <w:rPr>
          <w:rFonts w:eastAsia="Times New Roman" w:cstheme="minorHAnsi"/>
        </w:rPr>
        <w:t>-dee-oh-my-uh-</w:t>
      </w:r>
      <w:proofErr w:type="spellStart"/>
      <w:r w:rsidRPr="00A43E6C">
        <w:rPr>
          <w:rFonts w:eastAsia="Times New Roman" w:cstheme="minorHAnsi"/>
        </w:rPr>
        <w:t>sytes</w:t>
      </w:r>
      <w:proofErr w:type="spellEnd"/>
    </w:p>
    <w:p w14:paraId="61595028" w14:textId="77777777" w:rsidR="00A43E6C" w:rsidRPr="00A43E6C" w:rsidRDefault="00A43E6C" w:rsidP="00A43E6C">
      <w:pPr>
        <w:numPr>
          <w:ilvl w:val="0"/>
          <w:numId w:val="45"/>
        </w:numPr>
        <w:rPr>
          <w:rFonts w:eastAsia="Times New Roman" w:cstheme="minorHAnsi"/>
        </w:rPr>
      </w:pPr>
      <w:r w:rsidRPr="00A43E6C">
        <w:rPr>
          <w:rFonts w:eastAsia="Times New Roman" w:cstheme="minorHAnsi"/>
        </w:rPr>
        <w:t>Formazan</w:t>
      </w:r>
      <w:r w:rsidRPr="00A43E6C">
        <w:rPr>
          <w:rFonts w:eastAsia="Times New Roman" w:cstheme="minorHAnsi"/>
        </w:rPr>
        <w:br/>
        <w:t>Pronunciation link: https://www.merriam-webster.com/dictionary/formazan</w:t>
      </w:r>
      <w:r w:rsidRPr="00A43E6C">
        <w:rPr>
          <w:rFonts w:eastAsia="Times New Roman" w:cstheme="minorHAnsi"/>
        </w:rPr>
        <w:br/>
        <w:t>IPA: /</w:t>
      </w:r>
      <w:proofErr w:type="gramStart"/>
      <w:r w:rsidRPr="00A43E6C">
        <w:rPr>
          <w:rFonts w:eastAsia="Times New Roman" w:cstheme="minorHAnsi"/>
        </w:rPr>
        <w:t>ˈ</w:t>
      </w:r>
      <w:proofErr w:type="spellStart"/>
      <w:r w:rsidRPr="00A43E6C">
        <w:rPr>
          <w:rFonts w:eastAsia="Times New Roman" w:cstheme="minorHAnsi"/>
        </w:rPr>
        <w:t>fɔːr.məˌzæn</w:t>
      </w:r>
      <w:proofErr w:type="spellEnd"/>
      <w:proofErr w:type="gramEnd"/>
      <w:r w:rsidRPr="00A43E6C">
        <w:rPr>
          <w:rFonts w:eastAsia="Times New Roman" w:cstheme="minorHAnsi"/>
        </w:rPr>
        <w:t>/</w:t>
      </w:r>
      <w:r w:rsidRPr="00A43E6C">
        <w:rPr>
          <w:rFonts w:eastAsia="Times New Roman" w:cstheme="minorHAnsi"/>
        </w:rPr>
        <w:br/>
        <w:t>Phonetic Spelling: for-</w:t>
      </w:r>
      <w:proofErr w:type="spellStart"/>
      <w:r w:rsidRPr="00A43E6C">
        <w:rPr>
          <w:rFonts w:eastAsia="Times New Roman" w:cstheme="minorHAnsi"/>
        </w:rPr>
        <w:t>muh</w:t>
      </w:r>
      <w:proofErr w:type="spellEnd"/>
      <w:r w:rsidRPr="00A43E6C">
        <w:rPr>
          <w:rFonts w:eastAsia="Times New Roman" w:cstheme="minorHAnsi"/>
        </w:rPr>
        <w:t>-</w:t>
      </w:r>
      <w:proofErr w:type="spellStart"/>
      <w:r w:rsidRPr="00A43E6C">
        <w:rPr>
          <w:rFonts w:eastAsia="Times New Roman" w:cstheme="minorHAnsi"/>
        </w:rPr>
        <w:t>zan</w:t>
      </w:r>
      <w:proofErr w:type="spellEnd"/>
    </w:p>
    <w:p w14:paraId="3A64FDBA" w14:textId="77777777" w:rsidR="00A43E6C" w:rsidRPr="00A43E6C" w:rsidRDefault="00A43E6C" w:rsidP="00A43E6C">
      <w:pPr>
        <w:numPr>
          <w:ilvl w:val="0"/>
          <w:numId w:val="45"/>
        </w:numPr>
        <w:rPr>
          <w:rFonts w:eastAsia="Times New Roman" w:cstheme="minorHAnsi"/>
        </w:rPr>
      </w:pPr>
      <w:r w:rsidRPr="00A43E6C">
        <w:rPr>
          <w:rFonts w:eastAsia="Times New Roman" w:cstheme="minorHAnsi"/>
        </w:rPr>
        <w:t>Planimetric</w:t>
      </w:r>
      <w:r w:rsidRPr="00A43E6C">
        <w:rPr>
          <w:rFonts w:eastAsia="Times New Roman" w:cstheme="minorHAnsi"/>
        </w:rPr>
        <w:br/>
        <w:t xml:space="preserve">Pronunciation link: </w:t>
      </w:r>
      <w:hyperlink r:id="rId19" w:tgtFrame="_new" w:history="1">
        <w:r w:rsidRPr="00A43E6C">
          <w:rPr>
            <w:rStyle w:val="Hyperlink"/>
            <w:rFonts w:eastAsia="Times New Roman" w:cstheme="minorHAnsi"/>
          </w:rPr>
          <w:t>https://www.merriam-webster.com/dictionary/planimetric</w:t>
        </w:r>
      </w:hyperlink>
      <w:r w:rsidRPr="00A43E6C">
        <w:rPr>
          <w:rFonts w:eastAsia="Times New Roman" w:cstheme="minorHAnsi"/>
        </w:rPr>
        <w:br/>
        <w:t>IPA: /ˌ</w:t>
      </w:r>
      <w:proofErr w:type="spellStart"/>
      <w:r w:rsidRPr="00A43E6C">
        <w:rPr>
          <w:rFonts w:eastAsia="Times New Roman" w:cstheme="minorHAnsi"/>
        </w:rPr>
        <w:t>plæn.əˈmɛ.trɪk</w:t>
      </w:r>
      <w:proofErr w:type="spellEnd"/>
      <w:r w:rsidRPr="00A43E6C">
        <w:rPr>
          <w:rFonts w:eastAsia="Times New Roman" w:cstheme="minorHAnsi"/>
        </w:rPr>
        <w:t>/</w:t>
      </w:r>
      <w:r w:rsidRPr="00A43E6C">
        <w:rPr>
          <w:rFonts w:eastAsia="Times New Roman" w:cstheme="minorHAnsi"/>
        </w:rPr>
        <w:br/>
        <w:t>Phonetic Spelling: plan-uh-meh-</w:t>
      </w:r>
      <w:proofErr w:type="spellStart"/>
      <w:r w:rsidRPr="00A43E6C">
        <w:rPr>
          <w:rFonts w:eastAsia="Times New Roman" w:cstheme="minorHAnsi"/>
        </w:rPr>
        <w:t>trik</w:t>
      </w:r>
      <w:proofErr w:type="spellEnd"/>
    </w:p>
    <w:p w14:paraId="29A7BAD8" w14:textId="77777777" w:rsidR="00A43E6C" w:rsidRPr="00A43E6C" w:rsidRDefault="00A43E6C" w:rsidP="00012B08">
      <w:pPr>
        <w:rPr>
          <w:rFonts w:eastAsia="Times New Roman" w:cstheme="minorHAnsi"/>
        </w:rPr>
      </w:pPr>
    </w:p>
    <w:sectPr w:rsidR="00A43E6C" w:rsidRPr="00A43E6C" w:rsidSect="005F0509">
      <w:headerReference w:type="default" r:id="rId20"/>
      <w:footerReference w:type="even" r:id="rId21"/>
      <w:footerReference w:type="default" r:id="rId2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B9C72" w14:textId="77777777" w:rsidR="00E15980" w:rsidRDefault="00E15980">
      <w:r>
        <w:separator/>
      </w:r>
    </w:p>
    <w:p w14:paraId="034D8634" w14:textId="77777777" w:rsidR="00E15980" w:rsidRDefault="00E15980"/>
  </w:endnote>
  <w:endnote w:type="continuationSeparator" w:id="0">
    <w:p w14:paraId="489734A3" w14:textId="77777777" w:rsidR="00E15980" w:rsidRDefault="00E15980">
      <w:r>
        <w:continuationSeparator/>
      </w:r>
    </w:p>
    <w:p w14:paraId="6BCB19E5" w14:textId="77777777" w:rsidR="00E15980" w:rsidRDefault="00E159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BEEB00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219E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222D2C">
      <w:rPr>
        <w:rFonts w:cstheme="minorHAnsi"/>
      </w:rPr>
      <w:t xml:space="preserve">October 30, </w:t>
    </w:r>
    <w:proofErr w:type="gramStart"/>
    <w:r w:rsidR="00222D2C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66AA5" w14:textId="77777777" w:rsidR="00E15980" w:rsidRDefault="00E15980">
      <w:r>
        <w:separator/>
      </w:r>
    </w:p>
    <w:p w14:paraId="7E7608BD" w14:textId="77777777" w:rsidR="00E15980" w:rsidRDefault="00E15980"/>
  </w:footnote>
  <w:footnote w:type="continuationSeparator" w:id="0">
    <w:p w14:paraId="02FC55EF" w14:textId="77777777" w:rsidR="00E15980" w:rsidRDefault="00E15980">
      <w:r>
        <w:continuationSeparator/>
      </w:r>
    </w:p>
    <w:p w14:paraId="2579653A" w14:textId="77777777" w:rsidR="00E15980" w:rsidRDefault="00E159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926A573" w:rsidR="00336C61" w:rsidRPr="006D3AC7" w:rsidRDefault="00336C61" w:rsidP="00222D2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2D2C" w:rsidRPr="00222D2C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222D2C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9EB21B5"/>
    <w:multiLevelType w:val="multilevel"/>
    <w:tmpl w:val="A2426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 w:numId="45" w16cid:durableId="1681079857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2210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4349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9749E"/>
    <w:rsid w:val="000A0C09"/>
    <w:rsid w:val="000A1588"/>
    <w:rsid w:val="000A2498"/>
    <w:rsid w:val="000B0B1A"/>
    <w:rsid w:val="000B2085"/>
    <w:rsid w:val="000B387A"/>
    <w:rsid w:val="000B4E9A"/>
    <w:rsid w:val="000B720E"/>
    <w:rsid w:val="000C27AE"/>
    <w:rsid w:val="000C39AF"/>
    <w:rsid w:val="000C5D59"/>
    <w:rsid w:val="000C6AEE"/>
    <w:rsid w:val="000D065F"/>
    <w:rsid w:val="000D0D24"/>
    <w:rsid w:val="000D17E8"/>
    <w:rsid w:val="000D2C59"/>
    <w:rsid w:val="000D30A5"/>
    <w:rsid w:val="000D35D9"/>
    <w:rsid w:val="000D67E3"/>
    <w:rsid w:val="000E1C29"/>
    <w:rsid w:val="000E236A"/>
    <w:rsid w:val="000E5459"/>
    <w:rsid w:val="000E56AD"/>
    <w:rsid w:val="000E6166"/>
    <w:rsid w:val="000E676D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19E1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1ED9"/>
    <w:rsid w:val="00162D51"/>
    <w:rsid w:val="0016471F"/>
    <w:rsid w:val="00176D6F"/>
    <w:rsid w:val="00177B33"/>
    <w:rsid w:val="00181049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E572E"/>
    <w:rsid w:val="001F0890"/>
    <w:rsid w:val="001F13A7"/>
    <w:rsid w:val="001F615E"/>
    <w:rsid w:val="001F6F82"/>
    <w:rsid w:val="00203BD6"/>
    <w:rsid w:val="002115B3"/>
    <w:rsid w:val="00214268"/>
    <w:rsid w:val="002152AB"/>
    <w:rsid w:val="00222D2C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04D2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C62EF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0FDB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4212"/>
    <w:rsid w:val="00426350"/>
    <w:rsid w:val="004316C5"/>
    <w:rsid w:val="00440FFA"/>
    <w:rsid w:val="004425EC"/>
    <w:rsid w:val="00443E8B"/>
    <w:rsid w:val="00445550"/>
    <w:rsid w:val="00450B27"/>
    <w:rsid w:val="00453116"/>
    <w:rsid w:val="0045360E"/>
    <w:rsid w:val="00454D14"/>
    <w:rsid w:val="00455510"/>
    <w:rsid w:val="00455638"/>
    <w:rsid w:val="00455665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40C4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7F8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2DFA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C7F5F"/>
    <w:rsid w:val="005D0E9C"/>
    <w:rsid w:val="005D0F8B"/>
    <w:rsid w:val="005D2CA3"/>
    <w:rsid w:val="005D783F"/>
    <w:rsid w:val="005D7ABB"/>
    <w:rsid w:val="005E27DD"/>
    <w:rsid w:val="005E2B7E"/>
    <w:rsid w:val="005F0509"/>
    <w:rsid w:val="005F18A3"/>
    <w:rsid w:val="005F1ADF"/>
    <w:rsid w:val="005F34F7"/>
    <w:rsid w:val="006014F6"/>
    <w:rsid w:val="00604177"/>
    <w:rsid w:val="006137EC"/>
    <w:rsid w:val="00622BE8"/>
    <w:rsid w:val="00626AF2"/>
    <w:rsid w:val="00631B84"/>
    <w:rsid w:val="006346FE"/>
    <w:rsid w:val="00637544"/>
    <w:rsid w:val="006402D4"/>
    <w:rsid w:val="00641A28"/>
    <w:rsid w:val="00642BB6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B7134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6F6D2A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0F43"/>
    <w:rsid w:val="00743923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11A0"/>
    <w:rsid w:val="007A149A"/>
    <w:rsid w:val="007A4E1D"/>
    <w:rsid w:val="007B0FBB"/>
    <w:rsid w:val="007B3E0E"/>
    <w:rsid w:val="007B72C5"/>
    <w:rsid w:val="007D4222"/>
    <w:rsid w:val="007D61A8"/>
    <w:rsid w:val="007E5DD7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0DDE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4BE"/>
    <w:rsid w:val="009055DD"/>
    <w:rsid w:val="00906EFB"/>
    <w:rsid w:val="00910173"/>
    <w:rsid w:val="009114D8"/>
    <w:rsid w:val="009149A4"/>
    <w:rsid w:val="009212DD"/>
    <w:rsid w:val="00921AB9"/>
    <w:rsid w:val="00925550"/>
    <w:rsid w:val="00927B12"/>
    <w:rsid w:val="009301B8"/>
    <w:rsid w:val="00931D78"/>
    <w:rsid w:val="00935CD8"/>
    <w:rsid w:val="00941F06"/>
    <w:rsid w:val="009431F3"/>
    <w:rsid w:val="00947092"/>
    <w:rsid w:val="009470DC"/>
    <w:rsid w:val="00947A16"/>
    <w:rsid w:val="00950EF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277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3C6F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3E6C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67FC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13AD6"/>
    <w:rsid w:val="00B23B08"/>
    <w:rsid w:val="00B27D8C"/>
    <w:rsid w:val="00B32BA7"/>
    <w:rsid w:val="00B33E59"/>
    <w:rsid w:val="00B340A8"/>
    <w:rsid w:val="00B3428E"/>
    <w:rsid w:val="00B34589"/>
    <w:rsid w:val="00B36756"/>
    <w:rsid w:val="00B36993"/>
    <w:rsid w:val="00B403B8"/>
    <w:rsid w:val="00B40E12"/>
    <w:rsid w:val="00B435B8"/>
    <w:rsid w:val="00B4499C"/>
    <w:rsid w:val="00B5116D"/>
    <w:rsid w:val="00B534BA"/>
    <w:rsid w:val="00B550AB"/>
    <w:rsid w:val="00B56CA6"/>
    <w:rsid w:val="00B60E0A"/>
    <w:rsid w:val="00B6201D"/>
    <w:rsid w:val="00B64AFF"/>
    <w:rsid w:val="00B64D23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A304A"/>
    <w:rsid w:val="00BB27C1"/>
    <w:rsid w:val="00BC01E5"/>
    <w:rsid w:val="00BC1358"/>
    <w:rsid w:val="00BC3F28"/>
    <w:rsid w:val="00BC5380"/>
    <w:rsid w:val="00BC6DA7"/>
    <w:rsid w:val="00BC6EDF"/>
    <w:rsid w:val="00BC7E90"/>
    <w:rsid w:val="00BD329C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1412"/>
    <w:rsid w:val="00C12062"/>
    <w:rsid w:val="00C2620F"/>
    <w:rsid w:val="00C34F4C"/>
    <w:rsid w:val="00C35FFF"/>
    <w:rsid w:val="00C428F1"/>
    <w:rsid w:val="00C50118"/>
    <w:rsid w:val="00C602B2"/>
    <w:rsid w:val="00C66C56"/>
    <w:rsid w:val="00C70C90"/>
    <w:rsid w:val="00C72256"/>
    <w:rsid w:val="00C7374B"/>
    <w:rsid w:val="00C766A8"/>
    <w:rsid w:val="00C8109F"/>
    <w:rsid w:val="00C82679"/>
    <w:rsid w:val="00C836F3"/>
    <w:rsid w:val="00C9250E"/>
    <w:rsid w:val="00C94944"/>
    <w:rsid w:val="00C96FC6"/>
    <w:rsid w:val="00C97B11"/>
    <w:rsid w:val="00CA00A3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48BB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2238"/>
    <w:rsid w:val="00D53725"/>
    <w:rsid w:val="00D57232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458C"/>
    <w:rsid w:val="00D87F73"/>
    <w:rsid w:val="00D95C4C"/>
    <w:rsid w:val="00D97411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53AA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331E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15980"/>
    <w:rsid w:val="00E24673"/>
    <w:rsid w:val="00E24898"/>
    <w:rsid w:val="00E27EF5"/>
    <w:rsid w:val="00E3529B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64DC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B3C78"/>
    <w:rsid w:val="00FC5752"/>
    <w:rsid w:val="00FD00B1"/>
    <w:rsid w:val="00FD1497"/>
    <w:rsid w:val="00FD1A0F"/>
    <w:rsid w:val="00FE059A"/>
    <w:rsid w:val="00FE156D"/>
    <w:rsid w:val="00FE40C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D2C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styleId="NormalWeb">
    <w:name w:val="Normal (Web)"/>
    <w:basedOn w:val="Normal"/>
    <w:rsid w:val="00181049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</w:rPr>
  </w:style>
  <w:style w:type="paragraph" w:customStyle="1" w:styleId="Narration">
    <w:name w:val="Narration"/>
    <w:basedOn w:val="TemplateNarration"/>
    <w:link w:val="NarrationChar"/>
    <w:qFormat/>
    <w:rsid w:val="00181049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81049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8104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8104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8104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8104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Date">
    <w:name w:val="Date"/>
    <w:basedOn w:val="Normal"/>
    <w:next w:val="Normal"/>
    <w:link w:val="DateChar"/>
    <w:semiHidden/>
    <w:unhideWhenUsed/>
    <w:rsid w:val="004316C5"/>
    <w:pPr>
      <w:ind w:leftChars="2500" w:left="100"/>
    </w:pPr>
  </w:style>
  <w:style w:type="character" w:customStyle="1" w:styleId="DateChar">
    <w:name w:val="Date Char"/>
    <w:basedOn w:val="DefaultParagraphFont"/>
    <w:link w:val="Date"/>
    <w:semiHidden/>
    <w:rsid w:val="00431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myocardial" TargetMode="External"/><Relationship Id="rId13" Type="http://schemas.openxmlformats.org/officeDocument/2006/relationships/hyperlink" Target="https://www.merriam-webster.com/dictionary/cannula" TargetMode="External"/><Relationship Id="rId18" Type="http://schemas.openxmlformats.org/officeDocument/2006/relationships/hyperlink" Target="https://www.merriam-webster.com/dictionary/paraformaldehyde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view.jove.com/account/file-uploader?src=20921828" TargetMode="External"/><Relationship Id="rId12" Type="http://schemas.openxmlformats.org/officeDocument/2006/relationships/hyperlink" Target="https://www.merriam-webster.com/dictionary/perfusion" TargetMode="External"/><Relationship Id="rId17" Type="http://schemas.openxmlformats.org/officeDocument/2006/relationships/hyperlink" Target="https://www.merriam-webster.com/dictionary/tricuspid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diaphragm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infarct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thoracotom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merriam-webster.com/dictionary/reperfusion" TargetMode="External"/><Relationship Id="rId19" Type="http://schemas.openxmlformats.org/officeDocument/2006/relationships/hyperlink" Target="https://www.merriam-webster.com/dictionary/planimetr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ischemia" TargetMode="External"/><Relationship Id="rId14" Type="http://schemas.openxmlformats.org/officeDocument/2006/relationships/hyperlink" Target="https://www.merriam-webster.com/dictionary/aorta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3176</Words>
  <Characters>18104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21238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10</cp:revision>
  <cp:lastPrinted>2025-11-18T12:28:00Z</cp:lastPrinted>
  <dcterms:created xsi:type="dcterms:W3CDTF">2025-10-21T15:30:00Z</dcterms:created>
  <dcterms:modified xsi:type="dcterms:W3CDTF">2025-11-18T12:29:00Z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