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30D2C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70923">
        <w:rPr>
          <w:rFonts w:eastAsia="Times New Roman" w:cstheme="minorHAnsi"/>
          <w:b/>
        </w:rPr>
        <w:t>68579</w:t>
      </w:r>
    </w:p>
    <w:p w14:paraId="2F6924E5" w14:textId="35E7A78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70923">
        <w:rPr>
          <w:rFonts w:eastAsia="Times New Roman" w:cstheme="minorHAnsi"/>
          <w:b/>
        </w:rPr>
        <w:t>Pallavi Sharma</w:t>
      </w:r>
    </w:p>
    <w:p w14:paraId="6FB9233B" w14:textId="3ED7CD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370923" w:rsidRPr="00370923">
          <w:rPr>
            <w:rStyle w:val="Hyperlink"/>
            <w:rFonts w:eastAsia="Times New Roman" w:cstheme="minorHAnsi"/>
            <w:b/>
          </w:rPr>
          <w:t>https://review.jove.com/account/file-uploader?src=20916643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084DA17" w14:textId="77777777" w:rsidR="00370923" w:rsidRPr="00860B1E" w:rsidRDefault="004E0C5A" w:rsidP="00370923">
      <w:pPr>
        <w:contextualSpacing/>
        <w:rPr>
          <w:rFonts w:asciiTheme="majorHAnsi" w:hAnsiTheme="majorHAnsi" w:cstheme="majorHAnsi"/>
          <w:bCs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70923" w:rsidRPr="00370923">
        <w:rPr>
          <w:rFonts w:asciiTheme="majorHAnsi" w:hAnsiTheme="majorHAnsi" w:cstheme="majorHAnsi"/>
          <w:b/>
          <w:sz w:val="32"/>
          <w:szCs w:val="32"/>
        </w:rPr>
        <w:t>Multilevel Microdissection and Functional-Structural Profiling of Human Renal Arterial Branches</w:t>
      </w:r>
    </w:p>
    <w:p w14:paraId="13AF750E" w14:textId="77777777" w:rsidR="00370923" w:rsidRPr="00860B1E" w:rsidRDefault="00370923" w:rsidP="00370923">
      <w:pPr>
        <w:contextualSpacing/>
        <w:rPr>
          <w:rFonts w:asciiTheme="majorHAnsi" w:hAnsiTheme="majorHAnsi" w:cstheme="majorHAnsi"/>
          <w:b/>
        </w:rPr>
      </w:pPr>
    </w:p>
    <w:p w14:paraId="30BC7CCC" w14:textId="4D2A659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297B82F" w14:textId="77777777" w:rsidR="00370923" w:rsidRPr="00370923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  <w:lang w:eastAsia="zh-CN"/>
        </w:rPr>
      </w:pPr>
      <w:proofErr w:type="spellStart"/>
      <w:r w:rsidRPr="00370923">
        <w:rPr>
          <w:sz w:val="28"/>
          <w:szCs w:val="28"/>
          <w:lang w:eastAsia="zh-CN"/>
        </w:rPr>
        <w:t>Xuya</w:t>
      </w:r>
      <w:proofErr w:type="spellEnd"/>
      <w:r w:rsidRPr="00370923">
        <w:rPr>
          <w:sz w:val="28"/>
          <w:szCs w:val="28"/>
          <w:lang w:eastAsia="zh-CN"/>
        </w:rPr>
        <w:t xml:space="preserve"> Kang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1</w:t>
      </w:r>
      <w:r w:rsidRPr="00370923">
        <w:rPr>
          <w:sz w:val="28"/>
          <w:szCs w:val="28"/>
          <w:vertAlign w:val="superscript"/>
          <w:lang w:eastAsia="zh-CN"/>
        </w:rPr>
        <w:t>,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2,</w:t>
      </w:r>
      <w:r w:rsidRPr="00370923">
        <w:rPr>
          <w:sz w:val="28"/>
          <w:szCs w:val="28"/>
          <w:lang w:eastAsia="zh-CN"/>
        </w:rPr>
        <w:t>*</w:t>
      </w:r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proofErr w:type="spellStart"/>
      <w:r w:rsidRPr="00370923">
        <w:rPr>
          <w:sz w:val="28"/>
          <w:szCs w:val="28"/>
          <w:lang w:eastAsia="zh-CN"/>
        </w:rPr>
        <w:t>Yingjia</w:t>
      </w:r>
      <w:proofErr w:type="spellEnd"/>
      <w:r w:rsidRPr="00370923">
        <w:rPr>
          <w:sz w:val="28"/>
          <w:szCs w:val="28"/>
          <w:lang w:eastAsia="zh-CN"/>
        </w:rPr>
        <w:t xml:space="preserve"> Li</w:t>
      </w:r>
      <w:r w:rsidRPr="00370923">
        <w:rPr>
          <w:sz w:val="28"/>
          <w:szCs w:val="28"/>
          <w:vertAlign w:val="superscript"/>
          <w:lang w:eastAsia="zh-CN"/>
        </w:rPr>
        <w:t>1,2,</w:t>
      </w:r>
      <w:r w:rsidRPr="00370923">
        <w:rPr>
          <w:sz w:val="28"/>
          <w:szCs w:val="28"/>
          <w:lang w:eastAsia="zh-CN"/>
        </w:rPr>
        <w:t>*</w:t>
      </w:r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r w:rsidRPr="00370923">
        <w:rPr>
          <w:sz w:val="28"/>
          <w:szCs w:val="28"/>
        </w:rPr>
        <w:t>J</w:t>
      </w:r>
      <w:r w:rsidRPr="00370923">
        <w:rPr>
          <w:sz w:val="28"/>
          <w:szCs w:val="28"/>
          <w:lang w:eastAsia="zh-CN"/>
        </w:rPr>
        <w:t>unxia</w:t>
      </w:r>
      <w:r w:rsidRPr="00370923">
        <w:rPr>
          <w:sz w:val="28"/>
          <w:szCs w:val="28"/>
        </w:rPr>
        <w:t xml:space="preserve"> Z</w:t>
      </w:r>
      <w:r w:rsidRPr="00370923">
        <w:rPr>
          <w:sz w:val="28"/>
          <w:szCs w:val="28"/>
          <w:lang w:eastAsia="zh-CN"/>
        </w:rPr>
        <w:t>hang</w:t>
      </w:r>
      <w:r w:rsidRPr="00370923">
        <w:rPr>
          <w:sz w:val="28"/>
          <w:szCs w:val="28"/>
          <w:vertAlign w:val="superscript"/>
          <w:lang w:eastAsia="zh-CN"/>
        </w:rPr>
        <w:t>1,2,3</w:t>
      </w:r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r w:rsidRPr="00370923">
        <w:rPr>
          <w:sz w:val="28"/>
          <w:szCs w:val="28"/>
          <w:lang w:eastAsia="zh-CN"/>
        </w:rPr>
        <w:t xml:space="preserve"> Xinying Wang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1</w:t>
      </w:r>
      <w:r w:rsidRPr="00370923">
        <w:rPr>
          <w:sz w:val="28"/>
          <w:szCs w:val="28"/>
          <w:vertAlign w:val="superscript"/>
          <w:lang w:eastAsia="zh-CN"/>
        </w:rPr>
        <w:t>,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2</w:t>
      </w:r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r w:rsidRPr="00370923">
        <w:rPr>
          <w:sz w:val="28"/>
          <w:szCs w:val="28"/>
          <w:lang w:eastAsia="zh-CN"/>
        </w:rPr>
        <w:t xml:space="preserve"> Lin Yao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4</w:t>
      </w:r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r w:rsidRPr="00370923">
        <w:rPr>
          <w:sz w:val="28"/>
          <w:szCs w:val="28"/>
          <w:lang w:eastAsia="zh-CN"/>
        </w:rPr>
        <w:t>Yan Zhang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1</w:t>
      </w:r>
      <w:r w:rsidRPr="00370923">
        <w:rPr>
          <w:sz w:val="28"/>
          <w:szCs w:val="28"/>
          <w:vertAlign w:val="superscript"/>
          <w:lang w:eastAsia="zh-CN"/>
        </w:rPr>
        <w:t>,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2</w:t>
      </w:r>
      <w:r w:rsidRPr="00370923">
        <w:rPr>
          <w:sz w:val="28"/>
          <w:szCs w:val="28"/>
          <w:vertAlign w:val="superscript"/>
          <w:lang w:eastAsia="zh-CN"/>
        </w:rPr>
        <w:t>,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5</w:t>
      </w:r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r w:rsidRPr="00370923">
        <w:rPr>
          <w:sz w:val="28"/>
          <w:szCs w:val="28"/>
          <w:lang w:eastAsia="zh-CN"/>
        </w:rPr>
        <w:t>Yahan Liu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1</w:t>
      </w:r>
      <w:r w:rsidRPr="00370923">
        <w:rPr>
          <w:sz w:val="28"/>
          <w:szCs w:val="28"/>
          <w:vertAlign w:val="superscript"/>
          <w:lang w:eastAsia="zh-CN"/>
        </w:rPr>
        <w:t>,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2</w:t>
      </w:r>
    </w:p>
    <w:p w14:paraId="5181B053" w14:textId="77777777" w:rsidR="00370923" w:rsidRPr="00370923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  <w:lang w:eastAsia="zh-CN"/>
        </w:rPr>
      </w:pPr>
    </w:p>
    <w:p w14:paraId="77564467" w14:textId="119DFCF8" w:rsidR="00370923" w:rsidRPr="00370923" w:rsidRDefault="00370923" w:rsidP="00370923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8"/>
          <w:szCs w:val="28"/>
        </w:rPr>
      </w:pPr>
      <w:r w:rsidRPr="00370923">
        <w:rPr>
          <w:rFonts w:ascii="Calibri" w:hAnsi="Calibri" w:cs="Calibri"/>
          <w:sz w:val="28"/>
          <w:szCs w:val="28"/>
          <w:vertAlign w:val="superscript"/>
        </w:rPr>
        <w:t>1</w:t>
      </w:r>
      <w:r w:rsidRPr="00370923">
        <w:rPr>
          <w:rFonts w:ascii="Calibri" w:hAnsi="Calibri" w:cs="Calibri"/>
          <w:sz w:val="28"/>
          <w:szCs w:val="28"/>
        </w:rPr>
        <w:t>School of Basic Medical Sciences, Peking University Health Science Center, State Key Laboratory of Vascular Homeostasis and Remodeling</w:t>
      </w:r>
    </w:p>
    <w:p w14:paraId="438B24F8" w14:textId="03530242" w:rsidR="00370923" w:rsidRPr="00370923" w:rsidRDefault="00370923" w:rsidP="00370923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8"/>
          <w:szCs w:val="28"/>
        </w:rPr>
      </w:pPr>
      <w:r w:rsidRPr="00370923">
        <w:rPr>
          <w:rFonts w:ascii="Calibri" w:hAnsi="Calibri" w:cs="Calibri"/>
          <w:sz w:val="28"/>
          <w:szCs w:val="28"/>
          <w:vertAlign w:val="superscript"/>
        </w:rPr>
        <w:t>2</w:t>
      </w:r>
      <w:r w:rsidRPr="00370923">
        <w:rPr>
          <w:rFonts w:ascii="Calibri" w:hAnsi="Calibri" w:cs="Calibri"/>
          <w:sz w:val="28"/>
          <w:szCs w:val="28"/>
        </w:rPr>
        <w:t>Beijing Key Laboratory of Cardiovascular Receptors Research, Research Unit of Medical Science Research Management/Basic and Clinical Research of Metabolic Cardiovascular Diseases, Chinese Academy of Medical Sciences, Haihe Laboratory of Cell Ecosystem</w:t>
      </w:r>
    </w:p>
    <w:p w14:paraId="4C161A2E" w14:textId="228A4DDC" w:rsidR="00370923" w:rsidRPr="00370923" w:rsidRDefault="00370923" w:rsidP="00370923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8"/>
          <w:szCs w:val="28"/>
        </w:rPr>
      </w:pPr>
      <w:r w:rsidRPr="00370923">
        <w:rPr>
          <w:rFonts w:ascii="Calibri" w:hAnsi="Calibri" w:cs="Calibri"/>
          <w:sz w:val="28"/>
          <w:szCs w:val="28"/>
          <w:vertAlign w:val="superscript"/>
        </w:rPr>
        <w:t>3</w:t>
      </w:r>
      <w:r w:rsidRPr="00370923">
        <w:rPr>
          <w:rFonts w:ascii="Calibri" w:hAnsi="Calibri" w:cs="Calibri"/>
          <w:sz w:val="28"/>
          <w:szCs w:val="28"/>
        </w:rPr>
        <w:t>Department of Cardiology and Institute of Vascular Medicine, Peking University Third Hospital, State Key Laboratory of Vascular Homeostasis and Remodeling, Peking University</w:t>
      </w:r>
    </w:p>
    <w:p w14:paraId="06F7399F" w14:textId="2ED9A706" w:rsidR="00370923" w:rsidRPr="00370923" w:rsidRDefault="00370923" w:rsidP="00370923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8"/>
          <w:szCs w:val="28"/>
        </w:rPr>
      </w:pPr>
      <w:r w:rsidRPr="00370923">
        <w:rPr>
          <w:rFonts w:ascii="Calibri" w:hAnsi="Calibri" w:cs="Calibri"/>
          <w:sz w:val="28"/>
          <w:szCs w:val="28"/>
          <w:vertAlign w:val="superscript"/>
        </w:rPr>
        <w:t>4</w:t>
      </w:r>
      <w:r w:rsidRPr="00370923">
        <w:rPr>
          <w:rFonts w:ascii="Calibri" w:hAnsi="Calibri" w:cs="Calibri"/>
          <w:sz w:val="28"/>
          <w:szCs w:val="28"/>
        </w:rPr>
        <w:t>Department of Urology, Peking University First Hospital, Peking University</w:t>
      </w:r>
    </w:p>
    <w:p w14:paraId="556A333F" w14:textId="6EE96133" w:rsidR="00370923" w:rsidRPr="00370923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  <w:lang w:eastAsia="zh-CN"/>
        </w:rPr>
      </w:pPr>
      <w:r w:rsidRPr="00370923">
        <w:rPr>
          <w:sz w:val="28"/>
          <w:szCs w:val="28"/>
          <w:vertAlign w:val="superscript"/>
          <w:lang w:eastAsia="zh-CN"/>
        </w:rPr>
        <w:t>5</w:t>
      </w:r>
      <w:r w:rsidRPr="00370923">
        <w:rPr>
          <w:sz w:val="28"/>
          <w:szCs w:val="28"/>
          <w:lang w:eastAsia="zh-CN"/>
        </w:rPr>
        <w:t>Institute of Cardiovascular Diseases, First Affiliated Hospital of Dalian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1B2F042" w14:textId="7777777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vertAlign w:val="superscript"/>
          <w:lang w:eastAsia="zh-CN"/>
        </w:rPr>
      </w:pPr>
    </w:p>
    <w:p w14:paraId="68B7E75F" w14:textId="7777777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lang w:eastAsia="zh-CN"/>
        </w:rPr>
        <w:t>*These authors</w:t>
      </w:r>
      <w:r w:rsidRPr="00860B1E">
        <w:rPr>
          <w:rFonts w:asciiTheme="majorHAnsi" w:hAnsiTheme="majorHAnsi" w:cstheme="majorHAnsi"/>
          <w:lang w:eastAsia="zh-CN"/>
        </w:rPr>
        <w:t xml:space="preserve">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5280EC2" w14:textId="6B950165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lang w:eastAsia="zh-CN"/>
        </w:rPr>
      </w:pPr>
      <w:bookmarkStart w:id="0" w:name="_Hlk25233958"/>
      <w:r w:rsidRPr="00860B1E">
        <w:rPr>
          <w:lang w:eastAsia="zh-CN"/>
        </w:rPr>
        <w:t xml:space="preserve">Yahan Liu                                               </w:t>
      </w:r>
      <w:r w:rsidR="00563198">
        <w:rPr>
          <w:rFonts w:hint="eastAsia"/>
          <w:lang w:eastAsia="zh-CN"/>
        </w:rPr>
        <w:t xml:space="preserve"> </w:t>
      </w:r>
      <w:r w:rsidRPr="00860B1E">
        <w:rPr>
          <w:lang w:eastAsia="zh-CN"/>
        </w:rPr>
        <w:t xml:space="preserve">   </w:t>
      </w:r>
      <w:hyperlink r:id="rId9" w:history="1">
        <w:r w:rsidRPr="00860B1E">
          <w:rPr>
            <w:rStyle w:val="Hyperlink"/>
            <w:color w:val="auto"/>
            <w:lang w:eastAsia="zh-CN"/>
          </w:rPr>
          <w:t>lyhcnc@bjmu.edu.cn</w:t>
        </w:r>
      </w:hyperlink>
    </w:p>
    <w:p w14:paraId="3CCAE52B" w14:textId="394529A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lang w:eastAsia="zh-CN"/>
        </w:rPr>
      </w:pPr>
      <w:r w:rsidRPr="00860B1E">
        <w:rPr>
          <w:lang w:eastAsia="zh-CN"/>
        </w:rPr>
        <w:t xml:space="preserve">Yan Zhang                                             </w:t>
      </w:r>
      <w:hyperlink r:id="rId10" w:history="1">
        <w:r w:rsidRPr="00860B1E">
          <w:rPr>
            <w:rStyle w:val="Hyperlink"/>
            <w:color w:val="auto"/>
            <w:lang w:eastAsia="zh-CN"/>
          </w:rPr>
          <w:t>zhangyan9876@pku.edu.cn</w:t>
        </w:r>
      </w:hyperlink>
    </w:p>
    <w:p w14:paraId="4EC68168" w14:textId="44EF321A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lang w:eastAsia="zh-CN"/>
        </w:rPr>
      </w:pPr>
      <w:r w:rsidRPr="00860B1E">
        <w:rPr>
          <w:lang w:eastAsia="zh-CN"/>
        </w:rPr>
        <w:t xml:space="preserve">Lin Yao                                                  </w:t>
      </w:r>
      <w:r w:rsidR="00563198">
        <w:rPr>
          <w:rFonts w:hint="eastAsia"/>
          <w:lang w:eastAsia="zh-CN"/>
        </w:rPr>
        <w:t xml:space="preserve"> </w:t>
      </w:r>
      <w:r w:rsidRPr="00860B1E">
        <w:rPr>
          <w:lang w:eastAsia="zh-CN"/>
        </w:rPr>
        <w:t xml:space="preserve">   </w:t>
      </w:r>
      <w:hyperlink r:id="rId11" w:history="1">
        <w:r w:rsidRPr="00860B1E">
          <w:rPr>
            <w:rStyle w:val="Hyperlink"/>
            <w:color w:val="auto"/>
            <w:lang w:eastAsia="zh-CN"/>
          </w:rPr>
          <w:t>poparies@163.com</w:t>
        </w:r>
      </w:hyperlink>
    </w:p>
    <w:p w14:paraId="1B4B2D7A" w14:textId="77777777" w:rsidR="004E0C5A" w:rsidRPr="00563198" w:rsidRDefault="004E0C5A" w:rsidP="004E0C5A">
      <w:pPr>
        <w:outlineLvl w:val="0"/>
        <w:rPr>
          <w:rFonts w:cstheme="minorHAnsi"/>
          <w:lang w:eastAsia="zh-CN"/>
        </w:rPr>
      </w:pPr>
    </w:p>
    <w:p w14:paraId="2E1C6668" w14:textId="0D7BD626" w:rsidR="004E0C5A" w:rsidRPr="00563198" w:rsidRDefault="004E0C5A" w:rsidP="004E0C5A">
      <w:pPr>
        <w:outlineLvl w:val="0"/>
        <w:rPr>
          <w:rFonts w:cstheme="minorHAnsi"/>
          <w:lang w:eastAsia="zh-CN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r w:rsidR="00563198">
        <w:rPr>
          <w:rFonts w:cstheme="minorHAnsi" w:hint="eastAsia"/>
          <w:lang w:eastAsia="zh-CN"/>
        </w:rPr>
        <w:t xml:space="preserve"> </w:t>
      </w:r>
    </w:p>
    <w:bookmarkEnd w:id="0"/>
    <w:p w14:paraId="224F9804" w14:textId="7978C4C1" w:rsidR="00370923" w:rsidRPr="00370923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val="it-CH" w:eastAsia="zh-CN"/>
        </w:rPr>
      </w:pPr>
      <w:r w:rsidRPr="00370923">
        <w:rPr>
          <w:rFonts w:asciiTheme="majorHAnsi" w:hAnsiTheme="majorHAnsi" w:cstheme="majorHAnsi"/>
          <w:lang w:val="it-CH" w:eastAsia="zh-CN"/>
        </w:rPr>
        <w:t>Yingjia</w:t>
      </w:r>
      <w:r w:rsidR="00563198">
        <w:rPr>
          <w:rFonts w:asciiTheme="majorHAnsi" w:hAnsiTheme="majorHAnsi" w:cstheme="majorHAnsi" w:hint="eastAsia"/>
          <w:lang w:val="it-CH" w:eastAsia="zh-CN"/>
        </w:rPr>
        <w:t xml:space="preserve"> </w:t>
      </w:r>
      <w:r w:rsidRPr="00370923">
        <w:rPr>
          <w:rFonts w:asciiTheme="majorHAnsi" w:hAnsiTheme="majorHAnsi" w:cstheme="majorHAnsi"/>
          <w:lang w:val="it-CH" w:eastAsia="zh-CN"/>
        </w:rPr>
        <w:t xml:space="preserve">Li                                        </w:t>
      </w:r>
      <w:r w:rsidR="00563198">
        <w:rPr>
          <w:rFonts w:asciiTheme="majorHAnsi" w:hAnsiTheme="majorHAnsi" w:cstheme="majorHAnsi" w:hint="eastAsia"/>
          <w:lang w:val="it-CH" w:eastAsia="zh-CN"/>
        </w:rPr>
        <w:t xml:space="preserve">   </w:t>
      </w:r>
      <w:r w:rsidRPr="00370923">
        <w:rPr>
          <w:rFonts w:asciiTheme="majorHAnsi" w:hAnsiTheme="majorHAnsi" w:cstheme="majorHAnsi"/>
          <w:lang w:val="it-CH" w:eastAsia="zh-CN"/>
        </w:rPr>
        <w:t xml:space="preserve">         </w:t>
      </w:r>
      <w:hyperlink r:id="rId12" w:history="1">
        <w:r w:rsidRPr="00370923">
          <w:rPr>
            <w:rStyle w:val="Hyperlink"/>
            <w:rFonts w:asciiTheme="majorHAnsi" w:hAnsiTheme="majorHAnsi" w:cstheme="majorHAnsi"/>
            <w:color w:val="auto"/>
            <w:lang w:val="it-CH" w:eastAsia="zh-CN"/>
          </w:rPr>
          <w:t>liyingjia@bjmu.edu.cn</w:t>
        </w:r>
      </w:hyperlink>
    </w:p>
    <w:p w14:paraId="6287860E" w14:textId="36A0B4B5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rFonts w:asciiTheme="majorHAnsi" w:hAnsiTheme="majorHAnsi" w:cstheme="majorHAnsi"/>
          <w:lang w:eastAsia="zh-CN"/>
        </w:rPr>
        <w:t xml:space="preserve">Junxia Zhang                                     </w:t>
      </w:r>
      <w:r w:rsidR="00563198">
        <w:rPr>
          <w:rFonts w:asciiTheme="majorHAnsi" w:hAnsiTheme="majorHAnsi" w:cstheme="majorHAnsi" w:hint="eastAsia"/>
          <w:lang w:eastAsia="zh-CN"/>
        </w:rPr>
        <w:t xml:space="preserve"> </w:t>
      </w:r>
      <w:r w:rsidRPr="00860B1E">
        <w:rPr>
          <w:rFonts w:asciiTheme="majorHAnsi" w:hAnsiTheme="majorHAnsi" w:cstheme="majorHAnsi"/>
          <w:lang w:eastAsia="zh-CN"/>
        </w:rPr>
        <w:t xml:space="preserve">        </w:t>
      </w:r>
      <w:hyperlink r:id="rId13" w:history="1">
        <w:r w:rsidRPr="00860B1E">
          <w:rPr>
            <w:rStyle w:val="Hyperlink"/>
            <w:rFonts w:asciiTheme="majorHAnsi" w:hAnsiTheme="majorHAnsi" w:cstheme="majorHAnsi"/>
            <w:color w:val="auto"/>
            <w:lang w:eastAsia="zh-CN"/>
          </w:rPr>
          <w:t>zhangjunxia@pku.edu.cn</w:t>
        </w:r>
      </w:hyperlink>
    </w:p>
    <w:p w14:paraId="042EA533" w14:textId="4F3C9E06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rFonts w:asciiTheme="majorHAnsi" w:hAnsiTheme="majorHAnsi" w:cstheme="majorHAnsi"/>
          <w:lang w:eastAsia="zh-CN"/>
        </w:rPr>
        <w:t xml:space="preserve">Xinying Wang                                      </w:t>
      </w:r>
      <w:r w:rsidR="00563198">
        <w:rPr>
          <w:rFonts w:asciiTheme="majorHAnsi" w:hAnsiTheme="majorHAnsi" w:cstheme="majorHAnsi" w:hint="eastAsia"/>
          <w:lang w:eastAsia="zh-CN"/>
        </w:rPr>
        <w:t xml:space="preserve"> </w:t>
      </w:r>
      <w:r w:rsidRPr="00860B1E">
        <w:rPr>
          <w:rFonts w:asciiTheme="majorHAnsi" w:hAnsiTheme="majorHAnsi" w:cstheme="majorHAnsi"/>
          <w:lang w:eastAsia="zh-CN"/>
        </w:rPr>
        <w:t xml:space="preserve">   </w:t>
      </w:r>
      <w:hyperlink r:id="rId14" w:history="1">
        <w:r w:rsidRPr="00860B1E">
          <w:rPr>
            <w:rStyle w:val="Hyperlink"/>
            <w:rFonts w:asciiTheme="majorHAnsi" w:hAnsiTheme="majorHAnsi" w:cstheme="majorHAnsi"/>
            <w:color w:val="auto"/>
            <w:lang w:eastAsia="zh-CN"/>
          </w:rPr>
          <w:t>2411110076@stu.pku.edu.cn</w:t>
        </w:r>
      </w:hyperlink>
    </w:p>
    <w:p w14:paraId="0C844E67" w14:textId="1C1181A2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rFonts w:asciiTheme="majorHAnsi" w:hAnsiTheme="majorHAnsi" w:cstheme="majorHAnsi"/>
          <w:lang w:eastAsia="zh-CN"/>
        </w:rPr>
        <w:lastRenderedPageBreak/>
        <w:t xml:space="preserve">Lin Yao                                               </w:t>
      </w:r>
      <w:r w:rsidR="00563198">
        <w:rPr>
          <w:rFonts w:asciiTheme="majorHAnsi" w:hAnsiTheme="majorHAnsi" w:cstheme="majorHAnsi" w:hint="eastAsia"/>
          <w:lang w:eastAsia="zh-CN"/>
        </w:rPr>
        <w:t xml:space="preserve"> </w:t>
      </w:r>
      <w:r w:rsidRPr="00860B1E">
        <w:rPr>
          <w:rFonts w:asciiTheme="majorHAnsi" w:hAnsiTheme="majorHAnsi" w:cstheme="majorHAnsi"/>
          <w:lang w:eastAsia="zh-CN"/>
        </w:rPr>
        <w:t xml:space="preserve">       </w:t>
      </w:r>
      <w:hyperlink r:id="rId15" w:history="1">
        <w:r w:rsidRPr="00860B1E">
          <w:rPr>
            <w:rStyle w:val="Hyperlink"/>
            <w:rFonts w:asciiTheme="majorHAnsi" w:hAnsiTheme="majorHAnsi" w:cstheme="majorHAnsi"/>
            <w:color w:val="auto"/>
            <w:lang w:eastAsia="zh-CN"/>
          </w:rPr>
          <w:t>poparies@163.com</w:t>
        </w:r>
      </w:hyperlink>
    </w:p>
    <w:p w14:paraId="246F5393" w14:textId="59CB0E0F" w:rsidR="00563198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rFonts w:asciiTheme="majorHAnsi" w:hAnsiTheme="majorHAnsi" w:cstheme="majorHAnsi"/>
          <w:lang w:eastAsia="zh-CN"/>
        </w:rPr>
        <w:t xml:space="preserve">Yan Zhang                                      </w:t>
      </w:r>
      <w:r w:rsidR="00563198">
        <w:rPr>
          <w:rFonts w:asciiTheme="majorHAnsi" w:hAnsiTheme="majorHAnsi" w:cstheme="majorHAnsi" w:hint="eastAsia"/>
          <w:lang w:eastAsia="zh-CN"/>
        </w:rPr>
        <w:t xml:space="preserve"> </w:t>
      </w:r>
      <w:r w:rsidRPr="00860B1E">
        <w:rPr>
          <w:rFonts w:asciiTheme="majorHAnsi" w:hAnsiTheme="majorHAnsi" w:cstheme="majorHAnsi"/>
          <w:lang w:eastAsia="zh-CN"/>
        </w:rPr>
        <w:t xml:space="preserve">    </w:t>
      </w:r>
      <w:r w:rsidR="00563198">
        <w:rPr>
          <w:rFonts w:asciiTheme="majorHAnsi" w:hAnsiTheme="majorHAnsi" w:cstheme="majorHAnsi" w:hint="eastAsia"/>
          <w:lang w:eastAsia="zh-CN"/>
        </w:rPr>
        <w:t xml:space="preserve">  </w:t>
      </w:r>
      <w:r w:rsidRPr="00860B1E">
        <w:rPr>
          <w:rFonts w:asciiTheme="majorHAnsi" w:hAnsiTheme="majorHAnsi" w:cstheme="majorHAnsi"/>
          <w:lang w:eastAsia="zh-CN"/>
        </w:rPr>
        <w:t xml:space="preserve"> </w:t>
      </w:r>
      <w:hyperlink r:id="rId16" w:history="1">
        <w:r w:rsidRPr="00860B1E">
          <w:rPr>
            <w:rStyle w:val="Hyperlink"/>
            <w:rFonts w:asciiTheme="majorHAnsi" w:hAnsiTheme="majorHAnsi" w:cstheme="majorHAnsi"/>
            <w:color w:val="auto"/>
            <w:lang w:eastAsia="zh-CN"/>
          </w:rPr>
          <w:t>zhangyan9876@pku.edu.cn</w:t>
        </w:r>
      </w:hyperlink>
    </w:p>
    <w:p w14:paraId="4AC073B9" w14:textId="4D309368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rFonts w:asciiTheme="majorHAnsi" w:eastAsia="Times New Roman" w:hAnsiTheme="majorHAnsi" w:cstheme="majorHAnsi"/>
        </w:rPr>
        <w:t>Yahan L</w:t>
      </w:r>
      <w:r w:rsidRPr="00860B1E">
        <w:rPr>
          <w:rFonts w:eastAsia="Times New Roman"/>
        </w:rPr>
        <w:t>i</w:t>
      </w:r>
      <w:r w:rsidRPr="00860B1E">
        <w:rPr>
          <w:rFonts w:hint="eastAsia"/>
          <w:lang w:eastAsia="zh-CN"/>
        </w:rPr>
        <w:t>u</w:t>
      </w:r>
      <w:r w:rsidRPr="00860B1E">
        <w:rPr>
          <w:rFonts w:asciiTheme="majorHAnsi" w:eastAsia="Times New Roman" w:hAnsiTheme="majorHAnsi" w:cstheme="majorHAnsi"/>
        </w:rPr>
        <w:t xml:space="preserve">                                            </w:t>
      </w:r>
      <w:r w:rsidR="00563198">
        <w:rPr>
          <w:rFonts w:asciiTheme="majorHAnsi" w:hAnsiTheme="majorHAnsi" w:cstheme="majorHAnsi" w:hint="eastAsia"/>
          <w:lang w:eastAsia="zh-CN"/>
        </w:rPr>
        <w:t xml:space="preserve">   </w:t>
      </w:r>
      <w:r w:rsidRPr="00860B1E">
        <w:rPr>
          <w:rFonts w:asciiTheme="majorHAnsi" w:eastAsia="Times New Roman" w:hAnsiTheme="majorHAnsi" w:cstheme="majorHAnsi"/>
        </w:rPr>
        <w:t xml:space="preserve">   </w:t>
      </w:r>
      <w:hyperlink r:id="rId17" w:history="1">
        <w:r w:rsidRPr="00860B1E">
          <w:rPr>
            <w:rStyle w:val="Hyperlink"/>
            <w:rFonts w:asciiTheme="majorHAnsi" w:eastAsia="Times New Roman" w:hAnsiTheme="majorHAnsi" w:cstheme="majorHAnsi"/>
            <w:color w:val="auto"/>
          </w:rPr>
          <w:t>lyhcnc@bjmu.edu.cn</w:t>
        </w:r>
      </w:hyperlink>
      <w:r w:rsidRPr="00860B1E">
        <w:rPr>
          <w:rFonts w:asciiTheme="majorHAnsi" w:eastAsia="Times New Roman" w:hAnsiTheme="majorHAnsi" w:cstheme="majorHAnsi"/>
        </w:rPr>
        <w:t xml:space="preserve"> </w:t>
      </w:r>
    </w:p>
    <w:p w14:paraId="542463C9" w14:textId="7777777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vertAlign w:val="superscript"/>
          <w:lang w:eastAsia="zh-CN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0CC5DAF6" w14:textId="14279DDE" w:rsidR="0078560B" w:rsidRPr="0078560B" w:rsidRDefault="005F1ADF" w:rsidP="0078560B">
      <w:pPr>
        <w:pStyle w:val="ListParagraph"/>
        <w:numPr>
          <w:ilvl w:val="0"/>
          <w:numId w:val="45"/>
        </w:numPr>
        <w:spacing w:before="120"/>
        <w:rPr>
          <w:rFonts w:cstheme="minorHAnsi"/>
          <w:lang w:eastAsia="zh-CN"/>
        </w:rPr>
      </w:pPr>
      <w:r w:rsidRPr="0078560B">
        <w:rPr>
          <w:rFonts w:eastAsia="Times New Roman" w:cstheme="minorHAnsi"/>
          <w:b/>
          <w:bCs/>
        </w:rPr>
        <w:t>Microscopy</w:t>
      </w:r>
      <w:r w:rsidRPr="0078560B">
        <w:rPr>
          <w:rFonts w:eastAsia="Times New Roman" w:cstheme="minorHAnsi"/>
        </w:rPr>
        <w:t xml:space="preserve">: </w:t>
      </w:r>
      <w:r w:rsidRPr="0078560B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78560B">
        <w:rPr>
          <w:rFonts w:eastAsia="Times New Roman" w:cstheme="minorHAnsi"/>
        </w:rPr>
        <w:t>?</w:t>
      </w:r>
      <w:r w:rsidRPr="0078560B">
        <w:rPr>
          <w:rFonts w:eastAsia="Times New Roman" w:cstheme="minorHAnsi"/>
          <w:b/>
        </w:rPr>
        <w:t xml:space="preserve">  </w:t>
      </w:r>
      <w:r w:rsidR="00603C4B" w:rsidRPr="0078560B">
        <w:rPr>
          <w:rFonts w:cstheme="minorHAnsi" w:hint="eastAsia"/>
          <w:b/>
          <w:bCs/>
          <w:lang w:eastAsia="zh-CN"/>
        </w:rPr>
        <w:t>Yes.</w:t>
      </w:r>
      <w:r w:rsidRPr="0078560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20B99526" w14:textId="4EE00984" w:rsidR="0078560B" w:rsidRPr="0078560B" w:rsidRDefault="00430013" w:rsidP="0078560B">
      <w:pPr>
        <w:spacing w:before="60"/>
        <w:ind w:left="720"/>
        <w:rPr>
          <w:rFonts w:cstheme="minorHAnsi"/>
          <w:b/>
          <w:lang w:eastAsia="zh-CN"/>
        </w:rPr>
      </w:pPr>
      <w:r>
        <w:rPr>
          <w:rFonts w:cstheme="minorHAnsi" w:hint="eastAsia"/>
          <w:b/>
          <w:bCs/>
          <w:lang w:eastAsia="zh-CN"/>
        </w:rPr>
        <w:t>Yes.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768DD572" w14:textId="03D9EBD1" w:rsidR="0078560B" w:rsidRPr="0078560B" w:rsidRDefault="00464F2F" w:rsidP="0078560B">
      <w:pPr>
        <w:spacing w:before="60"/>
        <w:ind w:left="720"/>
        <w:rPr>
          <w:rFonts w:cstheme="minorHAnsi"/>
          <w:b/>
          <w:bCs/>
          <w:lang w:eastAsia="zh-CN"/>
        </w:rPr>
      </w:pPr>
      <w:r>
        <w:rPr>
          <w:rFonts w:cstheme="minorHAnsi" w:hint="eastAsia"/>
          <w:b/>
          <w:bCs/>
          <w:lang w:eastAsia="zh-CN"/>
        </w:rPr>
        <w:t>LEICA S9D</w:t>
      </w:r>
    </w:p>
    <w:p w14:paraId="181DD27E" w14:textId="6CD4EE99" w:rsidR="005F1ADF" w:rsidRDefault="00702CA0" w:rsidP="00D7547B">
      <w:pPr>
        <w:spacing w:before="120"/>
        <w:ind w:left="720"/>
        <w:rPr>
          <w:rFonts w:cstheme="minorHAnsi"/>
          <w:b/>
          <w:color w:val="auto"/>
          <w:lang w:eastAsia="zh-CN"/>
        </w:rPr>
      </w:pPr>
      <w:r w:rsidRPr="0078560B">
        <w:rPr>
          <w:rFonts w:cstheme="minorHAnsi" w:hint="eastAsia"/>
          <w:b/>
          <w:color w:val="auto"/>
          <w:lang w:eastAsia="zh-CN"/>
        </w:rPr>
        <w:t>2.3.1, 2.4.1, 3.1.1, 3.2.1, 3.2.2, 3.3.1, 3.3.2, 3.3.4, 3.4.1, 3.4.2.</w:t>
      </w:r>
    </w:p>
    <w:p w14:paraId="13B86730" w14:textId="2635D695" w:rsidR="0078560B" w:rsidRDefault="005F1ADF" w:rsidP="0078560B">
      <w:pPr>
        <w:pStyle w:val="ListParagraph"/>
        <w:numPr>
          <w:ilvl w:val="0"/>
          <w:numId w:val="45"/>
        </w:numPr>
        <w:spacing w:before="120"/>
        <w:rPr>
          <w:rFonts w:cstheme="minorHAnsi"/>
          <w:b/>
          <w:bCs/>
          <w:lang w:eastAsia="zh-CN"/>
        </w:rPr>
      </w:pPr>
      <w:r w:rsidRPr="0078560B">
        <w:rPr>
          <w:rFonts w:eastAsia="Times New Roman" w:cstheme="minorHAnsi"/>
          <w:b/>
        </w:rPr>
        <w:t xml:space="preserve">Software: </w:t>
      </w:r>
      <w:r w:rsidRPr="0078560B">
        <w:rPr>
          <w:rFonts w:eastAsia="Times New Roman" w:cstheme="minorHAnsi"/>
        </w:rPr>
        <w:t xml:space="preserve">Does the part of your protocol </w:t>
      </w:r>
      <w:proofErr w:type="gramStart"/>
      <w:r w:rsidRPr="0078560B">
        <w:rPr>
          <w:rFonts w:eastAsia="Times New Roman" w:cstheme="minorHAnsi"/>
        </w:rPr>
        <w:t>being</w:t>
      </w:r>
      <w:proofErr w:type="gramEnd"/>
      <w:r w:rsidRPr="0078560B">
        <w:rPr>
          <w:rFonts w:eastAsia="Times New Roman" w:cstheme="minorHAnsi"/>
        </w:rPr>
        <w:t xml:space="preserve"> filmed include step-by-step descriptions of software usage?</w:t>
      </w:r>
      <w:r w:rsidRPr="0078560B">
        <w:rPr>
          <w:rFonts w:eastAsia="Times New Roman" w:cstheme="minorHAnsi"/>
          <w:b/>
        </w:rPr>
        <w:t xml:space="preserve">  </w:t>
      </w:r>
      <w:r w:rsidR="00464F2F" w:rsidRPr="0078560B">
        <w:rPr>
          <w:rFonts w:cstheme="minorHAnsi" w:hint="eastAsia"/>
          <w:b/>
          <w:bCs/>
          <w:lang w:eastAsia="zh-CN"/>
        </w:rPr>
        <w:t>Yes.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2DA7B0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21C61">
        <w:rPr>
          <w:rFonts w:cstheme="minorHAnsi" w:hint="eastAsia"/>
          <w:b/>
          <w:bCs/>
          <w:lang w:eastAsia="zh-CN"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8BC7DF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47D95">
        <w:rPr>
          <w:rFonts w:cstheme="minorHAnsi"/>
          <w:bCs/>
          <w:sz w:val="22"/>
          <w:szCs w:val="22"/>
        </w:rPr>
        <w:t>11</w:t>
      </w:r>
    </w:p>
    <w:p w14:paraId="5AAC9C6C" w14:textId="5D778BB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47D95">
        <w:rPr>
          <w:rFonts w:cstheme="minorHAnsi"/>
          <w:bCs/>
          <w:sz w:val="22"/>
          <w:szCs w:val="22"/>
        </w:rPr>
        <w:t>26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12E43E77" w:rsidR="007D61A8" w:rsidRPr="00C928C8" w:rsidRDefault="0072669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Xuya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Kang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726693">
        <w:rPr>
          <w:rFonts w:cstheme="minorHAnsi"/>
        </w:rPr>
        <w:t>Our research aims to establish standardized methods to isolate and functionally assess human renal arterial branches, uncovering mechanisms of vascular dysfunction and guiding targeted therapies.</w:t>
      </w:r>
    </w:p>
    <w:p w14:paraId="369C0E71" w14:textId="74A30E00" w:rsidR="00C928C8" w:rsidRPr="00C928C8" w:rsidRDefault="00C928C8" w:rsidP="00C928C8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i/>
          <w:iCs/>
          <w:color w:val="0070C0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Pr="00C928C8">
        <w:rPr>
          <w:rFonts w:cstheme="minorHAnsi"/>
          <w:bCs/>
          <w:i/>
          <w:iCs/>
          <w:color w:val="0070C0"/>
        </w:rPr>
        <w:t>Suggested B roll: Figure 1</w:t>
      </w:r>
    </w:p>
    <w:p w14:paraId="7B70EF5F" w14:textId="77777777" w:rsidR="00C928C8" w:rsidRPr="00B07A3B" w:rsidRDefault="00C928C8" w:rsidP="00C928C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3128F88" w:rsidR="00D75084" w:rsidRPr="00C928C8" w:rsidRDefault="00726693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Yahan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726693">
        <w:rPr>
          <w:rFonts w:cstheme="minorHAnsi"/>
        </w:rPr>
        <w:t>Previous research relied on animal models or indirect imaging, while our wire myography directly measures human renal artery function in vitro.</w:t>
      </w:r>
    </w:p>
    <w:p w14:paraId="61181208" w14:textId="77777777" w:rsidR="00C928C8" w:rsidRDefault="00C928C8" w:rsidP="00C928C8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3613782B" w14:textId="77777777" w:rsidR="00C928C8" w:rsidRPr="00D75084" w:rsidRDefault="00C928C8" w:rsidP="00C928C8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42E8DC1" w:rsidR="00D75084" w:rsidRPr="00C928C8" w:rsidRDefault="00F159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Xuya Kang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F159E1">
        <w:rPr>
          <w:rFonts w:cstheme="minorHAnsi"/>
        </w:rPr>
        <w:t>Our method enables precise, human-specific vascular analysis, overcoming species limitations and improving translational drug development.</w:t>
      </w:r>
    </w:p>
    <w:p w14:paraId="37D437A4" w14:textId="77777777" w:rsidR="00C928C8" w:rsidRDefault="00C928C8" w:rsidP="00C928C8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082CC026" w14:textId="77777777" w:rsidR="00C928C8" w:rsidRPr="00D75084" w:rsidRDefault="00C928C8" w:rsidP="00C928C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07A8DC72" w:rsidR="00FF25E5" w:rsidRDefault="00A13CC3" w:rsidP="00C928C8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AB394E5" w14:textId="34DED17A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112A9A" w:rsidRPr="00860B1E">
        <w:rPr>
          <w:rFonts w:asciiTheme="majorHAnsi" w:hAnsiTheme="majorHAnsi" w:cstheme="majorHAnsi"/>
          <w:bCs/>
          <w:lang w:eastAsia="zh-CN"/>
        </w:rPr>
        <w:t xml:space="preserve">Urology Department of Peking University First Hospital and conducted </w:t>
      </w:r>
      <w:r w:rsidR="00112A9A">
        <w:rPr>
          <w:rFonts w:asciiTheme="majorHAnsi" w:hAnsiTheme="majorHAnsi" w:cstheme="majorHAnsi"/>
          <w:bCs/>
          <w:lang w:eastAsia="zh-CN"/>
        </w:rPr>
        <w:t>following</w:t>
      </w:r>
      <w:r w:rsidR="00112A9A" w:rsidRPr="00860B1E">
        <w:rPr>
          <w:rFonts w:asciiTheme="majorHAnsi" w:hAnsiTheme="majorHAnsi" w:cstheme="majorHAnsi"/>
          <w:bCs/>
          <w:lang w:eastAsia="zh-CN"/>
        </w:rPr>
        <w:t xml:space="preserve"> the Helsinki Declaration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741DC0E0" w:rsidR="00992857" w:rsidRPr="00B07A3B" w:rsidRDefault="00DC2504" w:rsidP="00C928C8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8705019" w:rsidR="00CE10F2" w:rsidRDefault="00112A9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Renal Artery Isolation for Functional Assessment</w:t>
      </w:r>
    </w:p>
    <w:p w14:paraId="314C5FBA" w14:textId="1E10792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D6002">
        <w:rPr>
          <w:rFonts w:cstheme="minorHAnsi" w:hint="eastAsia"/>
          <w:lang w:eastAsia="zh-CN"/>
        </w:rPr>
        <w:t>Xuya Kang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C928C8" w:rsidRDefault="00985FE6" w:rsidP="00C928C8">
      <w:pPr>
        <w:spacing w:before="120"/>
        <w:rPr>
          <w:rFonts w:cstheme="minorHAnsi"/>
        </w:rPr>
      </w:pPr>
    </w:p>
    <w:p w14:paraId="29959E8C" w14:textId="76AB898C" w:rsidR="00370923" w:rsidRPr="001F2711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To begin, ensure the kidney tissue remains fully submerged in liquid during transport to maintain tissue viability and structural integrity </w:t>
      </w:r>
      <w:r w:rsidRPr="001F2711">
        <w:rPr>
          <w:b/>
          <w:bCs/>
        </w:rPr>
        <w:t>[1</w:t>
      </w:r>
      <w:r w:rsidR="00112A9A">
        <w:rPr>
          <w:b/>
          <w:bCs/>
        </w:rPr>
        <w:t>-TXT</w:t>
      </w:r>
      <w:r w:rsidRPr="001F2711">
        <w:rPr>
          <w:b/>
          <w:bCs/>
        </w:rPr>
        <w:t>]</w:t>
      </w:r>
      <w:r w:rsidRPr="001F2711">
        <w:t>.</w:t>
      </w:r>
    </w:p>
    <w:p w14:paraId="6BF029D6" w14:textId="28770586" w:rsidR="00370923" w:rsidRPr="001F2711" w:rsidRDefault="00854F9F" w:rsidP="0037092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Establishing shot of the t</w:t>
      </w:r>
      <w:r w:rsidR="00370923" w:rsidRPr="001F2711">
        <w:rPr>
          <w:lang w:val="en-IN"/>
        </w:rPr>
        <w:t xml:space="preserve">alent </w:t>
      </w:r>
      <w:r>
        <w:rPr>
          <w:lang w:val="en-IN"/>
        </w:rPr>
        <w:t>with</w:t>
      </w:r>
      <w:r w:rsidR="00370923" w:rsidRPr="001F2711">
        <w:rPr>
          <w:lang w:val="en-IN"/>
        </w:rPr>
        <w:t xml:space="preserve"> kidney</w:t>
      </w:r>
      <w:r>
        <w:rPr>
          <w:lang w:val="en-IN"/>
        </w:rPr>
        <w:t xml:space="preserve"> placed</w:t>
      </w:r>
      <w:r w:rsidR="00370923" w:rsidRPr="001F2711">
        <w:rPr>
          <w:lang w:val="en-IN"/>
        </w:rPr>
        <w:t xml:space="preserve"> in a transport container filled with liquid</w:t>
      </w:r>
      <w:r>
        <w:rPr>
          <w:lang w:val="en-IN"/>
        </w:rPr>
        <w:t>.</w:t>
      </w:r>
      <w:r w:rsidR="00112A9A">
        <w:rPr>
          <w:lang w:val="en-IN"/>
        </w:rPr>
        <w:t xml:space="preserve"> </w:t>
      </w:r>
      <w:r w:rsidR="00112A9A" w:rsidRPr="00112A9A">
        <w:rPr>
          <w:b/>
          <w:bCs/>
          <w:lang w:val="en-IN"/>
        </w:rPr>
        <w:t>TXT: Kidney tissue was obtained from renal carcinoma patients</w:t>
      </w:r>
      <w:r>
        <w:rPr>
          <w:lang w:val="en-IN"/>
        </w:rPr>
        <w:br/>
      </w:r>
    </w:p>
    <w:p w14:paraId="7781F3CB" w14:textId="192D307F" w:rsidR="00370923" w:rsidRPr="001F2711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Visually identify the coronal plane by locating the renal hilum and aligning the cut to pass through both the renal pelvis and the lateral convex border </w:t>
      </w:r>
      <w:r w:rsidRPr="001F2711">
        <w:rPr>
          <w:b/>
          <w:bCs/>
        </w:rPr>
        <w:t>[1]</w:t>
      </w:r>
      <w:r w:rsidRPr="001F2711">
        <w:t xml:space="preserve">. Using a sterile scalpel, bisect the kidney along this coronal plane to create two symmetrical halves </w:t>
      </w:r>
      <w:r w:rsidR="00854F9F" w:rsidRPr="00854F9F">
        <w:rPr>
          <w:b/>
          <w:bCs/>
        </w:rPr>
        <w:t>[2]</w:t>
      </w:r>
      <w:r w:rsidR="00854F9F">
        <w:t xml:space="preserve"> </w:t>
      </w:r>
      <w:r w:rsidRPr="001F2711">
        <w:t xml:space="preserve">and expose internal structures such as the renal pyramids and columns </w:t>
      </w:r>
      <w:r w:rsidRPr="001F2711">
        <w:rPr>
          <w:b/>
          <w:bCs/>
        </w:rPr>
        <w:t>[</w:t>
      </w:r>
      <w:r w:rsidR="00854F9F">
        <w:rPr>
          <w:b/>
          <w:bCs/>
        </w:rPr>
        <w:t>3</w:t>
      </w:r>
      <w:r w:rsidRPr="001F2711">
        <w:rPr>
          <w:b/>
          <w:bCs/>
        </w:rPr>
        <w:t>]</w:t>
      </w:r>
      <w:r w:rsidRPr="001F2711">
        <w:t>.</w:t>
      </w:r>
    </w:p>
    <w:p w14:paraId="4F72B918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pointing to the renal hilum and aligning the coronal plane.</w:t>
      </w:r>
    </w:p>
    <w:p w14:paraId="7F339B6A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using a sterile scalpel to cut the kidney along the identified coronal plane.</w:t>
      </w:r>
    </w:p>
    <w:p w14:paraId="01A98E57" w14:textId="27FF0B73" w:rsidR="00854F9F" w:rsidRPr="00854F9F" w:rsidRDefault="00854F9F" w:rsidP="0037092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exposes the </w:t>
      </w:r>
      <w:r w:rsidRPr="001F2711">
        <w:t>internal structures such as the renal pyramids and columns</w:t>
      </w:r>
      <w:r>
        <w:t>.</w:t>
      </w:r>
    </w:p>
    <w:p w14:paraId="1FB650E9" w14:textId="77777777" w:rsidR="00854F9F" w:rsidRPr="001F2711" w:rsidRDefault="00854F9F" w:rsidP="00854F9F">
      <w:pPr>
        <w:pStyle w:val="ShotDescription"/>
        <w:ind w:firstLine="0"/>
        <w:rPr>
          <w:lang w:val="en-IN"/>
        </w:rPr>
      </w:pPr>
    </w:p>
    <w:p w14:paraId="79DE3F92" w14:textId="77777777" w:rsidR="00370923" w:rsidRPr="001F2711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Under a stereomicroscope, use micro-dissection scissors and forceps to meticulously separate the interlobar, arcuate, and interlobular arteries in a 10-centimeter black-bottomed culture dish </w:t>
      </w:r>
      <w:r w:rsidRPr="001F2711">
        <w:rPr>
          <w:b/>
          <w:bCs/>
        </w:rPr>
        <w:t>[1]</w:t>
      </w:r>
      <w:r w:rsidRPr="001F2711">
        <w:t>.</w:t>
      </w:r>
    </w:p>
    <w:p w14:paraId="4EA37A22" w14:textId="31FAA5E7" w:rsidR="00E86F8E" w:rsidRDefault="00370923" w:rsidP="00E86F8E">
      <w:pPr>
        <w:pStyle w:val="ShotDescription"/>
        <w:numPr>
          <w:ilvl w:val="2"/>
          <w:numId w:val="3"/>
        </w:numPr>
        <w:rPr>
          <w:lang w:val="en-IN"/>
        </w:rPr>
      </w:pPr>
      <w:r w:rsidRPr="00A47FA1">
        <w:rPr>
          <w:lang w:val="en-IN"/>
        </w:rPr>
        <w:t>SCOPE:</w:t>
      </w:r>
      <w:r w:rsidR="00A70E37" w:rsidRPr="00A47FA1">
        <w:rPr>
          <w:lang w:val="en-IN"/>
        </w:rPr>
        <w:t xml:space="preserve"> </w:t>
      </w:r>
      <w:r w:rsidR="00A70E37" w:rsidRPr="00A47FA1">
        <w:rPr>
          <w:lang w:val="en-IN"/>
        </w:rPr>
        <w:t>SCOPE2-3-1</w:t>
      </w:r>
      <w:r w:rsidR="00A70E37" w:rsidRPr="00A47FA1">
        <w:rPr>
          <w:lang w:val="en-IN"/>
        </w:rPr>
        <w:t>.mp4:</w:t>
      </w:r>
      <w:r w:rsidRPr="00A47FA1">
        <w:rPr>
          <w:lang w:val="en-IN"/>
        </w:rPr>
        <w:t xml:space="preserve"> </w:t>
      </w:r>
      <w:r w:rsidR="00A70E37" w:rsidRPr="00A47FA1">
        <w:rPr>
          <w:lang w:val="en-IN"/>
        </w:rPr>
        <w:t>00:13-00:16, 01:53-01:57, 02:40-02:52, 03:17-03:19</w:t>
      </w:r>
    </w:p>
    <w:p w14:paraId="225CBB9D" w14:textId="77777777" w:rsidR="00A47FA1" w:rsidRPr="00A47FA1" w:rsidRDefault="00A47FA1" w:rsidP="00A47FA1">
      <w:pPr>
        <w:pStyle w:val="ShotDescription"/>
        <w:ind w:firstLine="0"/>
        <w:rPr>
          <w:lang w:val="en-IN"/>
        </w:rPr>
      </w:pPr>
    </w:p>
    <w:p w14:paraId="7227FFF3" w14:textId="00398058" w:rsidR="00854F9F" w:rsidRPr="00A47FA1" w:rsidRDefault="006C3159" w:rsidP="00370923">
      <w:pPr>
        <w:pStyle w:val="Narration"/>
        <w:numPr>
          <w:ilvl w:val="1"/>
          <w:numId w:val="3"/>
        </w:numPr>
      </w:pPr>
      <w:r>
        <w:t>Then, g</w:t>
      </w:r>
      <w:r w:rsidR="00370923" w:rsidRPr="00A47FA1">
        <w:t xml:space="preserve">ently remove any surrounding tissue and fat from the dissected arteries in the same 10-centimeter black-bottomed culture dish to clean them thoroughly </w:t>
      </w:r>
      <w:r w:rsidR="00370923" w:rsidRPr="00A47FA1">
        <w:rPr>
          <w:b/>
          <w:bCs/>
        </w:rPr>
        <w:t>[1]</w:t>
      </w:r>
      <w:r w:rsidR="00370923" w:rsidRPr="00A47FA1">
        <w:t xml:space="preserve">. </w:t>
      </w:r>
    </w:p>
    <w:p w14:paraId="3FECFA6E" w14:textId="3519E3D5" w:rsidR="00854F9F" w:rsidRDefault="00C928C8" w:rsidP="00854F9F">
      <w:pPr>
        <w:pStyle w:val="ShotDescription"/>
        <w:numPr>
          <w:ilvl w:val="2"/>
          <w:numId w:val="3"/>
        </w:numPr>
        <w:rPr>
          <w:lang w:val="en-IN"/>
        </w:rPr>
      </w:pPr>
      <w:r w:rsidRPr="00A47FA1">
        <w:rPr>
          <w:lang w:val="en-IN"/>
        </w:rPr>
        <w:t xml:space="preserve">SCOPE: </w:t>
      </w:r>
      <w:r w:rsidR="00A70E37" w:rsidRPr="00A47FA1">
        <w:rPr>
          <w:lang w:val="en-IN"/>
        </w:rPr>
        <w:t>SCOPE</w:t>
      </w:r>
      <w:r w:rsidR="00A70E37" w:rsidRPr="00A70E37">
        <w:rPr>
          <w:lang w:val="en-IN"/>
        </w:rPr>
        <w:t>2-</w:t>
      </w:r>
      <w:r w:rsidR="00A70E37">
        <w:rPr>
          <w:lang w:val="en-IN"/>
        </w:rPr>
        <w:t>4</w:t>
      </w:r>
      <w:r w:rsidR="00A70E37" w:rsidRPr="00A70E37">
        <w:rPr>
          <w:lang w:val="en-IN"/>
        </w:rPr>
        <w:t>-1</w:t>
      </w:r>
      <w:r w:rsidR="00A70E37">
        <w:rPr>
          <w:lang w:val="en-IN"/>
        </w:rPr>
        <w:t>.mp4: 00:29-00:42</w:t>
      </w:r>
    </w:p>
    <w:p w14:paraId="3734E877" w14:textId="77777777" w:rsidR="00854F9F" w:rsidRPr="00854F9F" w:rsidRDefault="00854F9F" w:rsidP="00854F9F">
      <w:pPr>
        <w:pStyle w:val="Narration"/>
        <w:ind w:firstLine="0"/>
        <w:rPr>
          <w:lang w:val="en-IN"/>
        </w:rPr>
      </w:pPr>
    </w:p>
    <w:p w14:paraId="70411A62" w14:textId="76FAFEB4" w:rsidR="00854F9F" w:rsidRDefault="00854F9F" w:rsidP="00854F9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Arterial Ring Mounting</w:t>
      </w:r>
    </w:p>
    <w:p w14:paraId="65A9789E" w14:textId="504BF4A2" w:rsidR="00370923" w:rsidRPr="001F2711" w:rsidRDefault="00854F9F" w:rsidP="00370923">
      <w:pPr>
        <w:pStyle w:val="Narration"/>
        <w:numPr>
          <w:ilvl w:val="1"/>
          <w:numId w:val="3"/>
        </w:numPr>
      </w:pPr>
      <w:r>
        <w:rPr>
          <w:lang w:val="en-US"/>
        </w:rPr>
        <w:t>U</w:t>
      </w:r>
      <w:r w:rsidRPr="001F2711">
        <w:t>sing micro-dissection scissors</w:t>
      </w:r>
      <w:r>
        <w:t>,</w:t>
      </w:r>
      <w:r w:rsidR="00370923" w:rsidRPr="001F2711">
        <w:t xml:space="preserve"> section the cleaned arteries into rings approximately 2 </w:t>
      </w:r>
      <w:proofErr w:type="spellStart"/>
      <w:r w:rsidR="00370923" w:rsidRPr="001F2711">
        <w:t>millimeters</w:t>
      </w:r>
      <w:proofErr w:type="spellEnd"/>
      <w:r w:rsidR="00370923" w:rsidRPr="001F2711">
        <w:t xml:space="preserve"> in length for vascular function studies </w:t>
      </w:r>
      <w:r w:rsidR="00370923" w:rsidRPr="001F2711">
        <w:rPr>
          <w:b/>
          <w:bCs/>
        </w:rPr>
        <w:t>[</w:t>
      </w:r>
      <w:r>
        <w:rPr>
          <w:b/>
          <w:bCs/>
        </w:rPr>
        <w:t>1</w:t>
      </w:r>
      <w:r w:rsidR="00370923" w:rsidRPr="001F2711">
        <w:rPr>
          <w:b/>
          <w:bCs/>
        </w:rPr>
        <w:t>]</w:t>
      </w:r>
      <w:r w:rsidR="00370923" w:rsidRPr="001F2711">
        <w:t>.</w:t>
      </w:r>
    </w:p>
    <w:p w14:paraId="5EFD2B70" w14:textId="29A8330E" w:rsidR="00370923" w:rsidRPr="001F2711" w:rsidRDefault="00C928C8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A47FA1">
        <w:rPr>
          <w:lang w:val="en-IN"/>
        </w:rPr>
        <w:t>SCOPE:</w:t>
      </w:r>
      <w:r w:rsidR="00772D96" w:rsidRPr="00A47FA1">
        <w:rPr>
          <w:lang w:val="en-IN"/>
        </w:rPr>
        <w:t xml:space="preserve"> </w:t>
      </w:r>
      <w:r w:rsidR="00772D96" w:rsidRPr="00A47FA1">
        <w:rPr>
          <w:lang w:val="en-IN"/>
        </w:rPr>
        <w:t>SCOPE</w:t>
      </w:r>
      <w:r w:rsidR="00772D96" w:rsidRPr="00A47FA1">
        <w:rPr>
          <w:lang w:val="en-IN"/>
        </w:rPr>
        <w:t>3</w:t>
      </w:r>
      <w:r w:rsidR="00772D96" w:rsidRPr="00A47FA1">
        <w:rPr>
          <w:lang w:val="en-IN"/>
        </w:rPr>
        <w:t>-</w:t>
      </w:r>
      <w:r w:rsidR="00772D96" w:rsidRPr="00A47FA1">
        <w:rPr>
          <w:lang w:val="en-IN"/>
        </w:rPr>
        <w:t>1</w:t>
      </w:r>
      <w:r w:rsidR="00772D96" w:rsidRPr="00A47FA1">
        <w:rPr>
          <w:lang w:val="en-IN"/>
        </w:rPr>
        <w:t>-1</w:t>
      </w:r>
      <w:r w:rsidRPr="00A47FA1">
        <w:rPr>
          <w:lang w:val="en-IN"/>
        </w:rPr>
        <w:t xml:space="preserve"> </w:t>
      </w:r>
      <w:r w:rsidR="00772D96" w:rsidRPr="00A47FA1">
        <w:rPr>
          <w:lang w:val="en-IN"/>
        </w:rPr>
        <w:t>00:12-00:26</w:t>
      </w:r>
      <w:r w:rsidR="00854F9F">
        <w:rPr>
          <w:lang w:val="en-IN"/>
        </w:rPr>
        <w:br/>
      </w:r>
    </w:p>
    <w:p w14:paraId="19A67721" w14:textId="608553C8" w:rsidR="00DF7E2B" w:rsidRPr="001F2711" w:rsidRDefault="00DF7E2B" w:rsidP="00DF7E2B">
      <w:pPr>
        <w:pStyle w:val="Narration"/>
        <w:numPr>
          <w:ilvl w:val="1"/>
          <w:numId w:val="3"/>
        </w:numPr>
      </w:pPr>
      <w:r w:rsidRPr="001F2711">
        <w:t xml:space="preserve">Carefully insert the first guide wire into an arterial ring in the dish </w:t>
      </w:r>
      <w:r w:rsidRPr="001F2711">
        <w:rPr>
          <w:b/>
          <w:bCs/>
        </w:rPr>
        <w:t>[1]</w:t>
      </w:r>
      <w:r w:rsidRPr="001F2711">
        <w:t xml:space="preserve">. Bend one side of the guide wire at a 90-degree angle </w:t>
      </w:r>
      <w:r w:rsidRPr="001F2711">
        <w:rPr>
          <w:b/>
          <w:bCs/>
        </w:rPr>
        <w:t>[2]</w:t>
      </w:r>
      <w:r w:rsidR="00C928C8">
        <w:t xml:space="preserve"> and t</w:t>
      </w:r>
      <w:r w:rsidRPr="001F2711">
        <w:t xml:space="preserve">ransfer the arterial ring with the wire into </w:t>
      </w:r>
      <w:r w:rsidRPr="001F2711">
        <w:lastRenderedPageBreak/>
        <w:t>the chamber</w:t>
      </w:r>
      <w:r>
        <w:t xml:space="preserve"> </w:t>
      </w:r>
      <w:r w:rsidR="00C928C8">
        <w:rPr>
          <w:b/>
          <w:bCs/>
        </w:rPr>
        <w:t>[3</w:t>
      </w:r>
      <w:r w:rsidRPr="001F2711">
        <w:rPr>
          <w:b/>
          <w:bCs/>
        </w:rPr>
        <w:t>]</w:t>
      </w:r>
      <w:r w:rsidRPr="001F2711">
        <w:t>.</w:t>
      </w:r>
    </w:p>
    <w:p w14:paraId="7C0131DF" w14:textId="3EA57C39" w:rsidR="00772D96" w:rsidRPr="00A47FA1" w:rsidRDefault="00C928C8" w:rsidP="00DB427C">
      <w:pPr>
        <w:pStyle w:val="ShotDescription"/>
        <w:numPr>
          <w:ilvl w:val="2"/>
          <w:numId w:val="3"/>
        </w:numPr>
        <w:rPr>
          <w:lang w:val="en-IN"/>
        </w:rPr>
      </w:pPr>
      <w:r w:rsidRPr="00A47FA1">
        <w:rPr>
          <w:lang w:val="en-IN"/>
        </w:rPr>
        <w:t>SCOPE:</w:t>
      </w:r>
      <w:r w:rsidR="00772D96" w:rsidRPr="00A47FA1">
        <w:rPr>
          <w:lang w:val="en-IN"/>
        </w:rPr>
        <w:t xml:space="preserve"> </w:t>
      </w:r>
      <w:r w:rsidR="00772D96" w:rsidRPr="00A47FA1">
        <w:rPr>
          <w:lang w:val="en-IN"/>
        </w:rPr>
        <w:t>SCOPE</w:t>
      </w:r>
      <w:r w:rsidR="00772D96" w:rsidRPr="00A47FA1">
        <w:rPr>
          <w:lang w:val="en-IN"/>
        </w:rPr>
        <w:t>3</w:t>
      </w:r>
      <w:r w:rsidR="00772D96" w:rsidRPr="00A47FA1">
        <w:rPr>
          <w:lang w:val="en-IN"/>
        </w:rPr>
        <w:t>-</w:t>
      </w:r>
      <w:r w:rsidR="00772D96" w:rsidRPr="00A47FA1">
        <w:rPr>
          <w:lang w:val="en-IN"/>
        </w:rPr>
        <w:t>2</w:t>
      </w:r>
      <w:r w:rsidR="00772D96" w:rsidRPr="00A47FA1">
        <w:rPr>
          <w:lang w:val="en-IN"/>
        </w:rPr>
        <w:t>-1</w:t>
      </w:r>
      <w:r w:rsidR="00D07BA3" w:rsidRPr="00A47FA1">
        <w:rPr>
          <w:lang w:val="en-IN"/>
        </w:rPr>
        <w:t>.mp4:</w:t>
      </w:r>
      <w:r w:rsidRPr="00A47FA1">
        <w:rPr>
          <w:lang w:val="en-IN"/>
        </w:rPr>
        <w:t xml:space="preserve"> </w:t>
      </w:r>
      <w:r w:rsidR="00772D96" w:rsidRPr="00A47FA1">
        <w:rPr>
          <w:lang w:val="en-IN"/>
        </w:rPr>
        <w:t>00:13-00:20</w:t>
      </w:r>
    </w:p>
    <w:p w14:paraId="650F1ECF" w14:textId="08E242E5" w:rsidR="00DF7E2B" w:rsidRPr="00A47FA1" w:rsidRDefault="00C928C8" w:rsidP="00DB427C">
      <w:pPr>
        <w:pStyle w:val="ShotDescription"/>
        <w:numPr>
          <w:ilvl w:val="2"/>
          <w:numId w:val="3"/>
        </w:numPr>
        <w:rPr>
          <w:lang w:val="en-IN"/>
        </w:rPr>
      </w:pPr>
      <w:r w:rsidRPr="00A47FA1">
        <w:rPr>
          <w:lang w:val="en-IN"/>
        </w:rPr>
        <w:t>SCOPE:</w:t>
      </w:r>
      <w:r w:rsidR="00A47FA1" w:rsidRPr="00A47FA1">
        <w:rPr>
          <w:lang w:val="en-IN"/>
        </w:rPr>
        <w:t xml:space="preserve"> </w:t>
      </w:r>
      <w:r w:rsidR="00361655" w:rsidRPr="00A47FA1">
        <w:rPr>
          <w:lang w:val="en-IN"/>
        </w:rPr>
        <w:t>SCOPE</w:t>
      </w:r>
      <w:r w:rsidR="00361655" w:rsidRPr="00A47FA1">
        <w:rPr>
          <w:lang w:val="en-IN"/>
        </w:rPr>
        <w:t>3</w:t>
      </w:r>
      <w:r w:rsidR="00361655" w:rsidRPr="00A47FA1">
        <w:rPr>
          <w:lang w:val="en-IN"/>
        </w:rPr>
        <w:t>-</w:t>
      </w:r>
      <w:r w:rsidR="00361655" w:rsidRPr="00A47FA1">
        <w:rPr>
          <w:lang w:val="en-IN"/>
        </w:rPr>
        <w:t>2</w:t>
      </w:r>
      <w:r w:rsidR="00361655" w:rsidRPr="00A47FA1">
        <w:rPr>
          <w:lang w:val="en-IN"/>
        </w:rPr>
        <w:t>-</w:t>
      </w:r>
      <w:r w:rsidR="00361655" w:rsidRPr="00A47FA1">
        <w:rPr>
          <w:lang w:val="en-IN"/>
        </w:rPr>
        <w:t>2.mp4:</w:t>
      </w:r>
      <w:r w:rsidRPr="00A47FA1">
        <w:rPr>
          <w:lang w:val="en-IN"/>
        </w:rPr>
        <w:t xml:space="preserve"> </w:t>
      </w:r>
      <w:r w:rsidR="00361655" w:rsidRPr="00A47FA1">
        <w:rPr>
          <w:lang w:val="en-IN"/>
        </w:rPr>
        <w:t>00:03-00:06</w:t>
      </w:r>
      <w:r w:rsidR="00DF7E2B" w:rsidRPr="00A47FA1">
        <w:rPr>
          <w:lang w:val="en-IN"/>
        </w:rPr>
        <w:t>.</w:t>
      </w:r>
    </w:p>
    <w:p w14:paraId="101DDF6B" w14:textId="2EB0AA2E" w:rsidR="00DF7E2B" w:rsidRPr="00A47FA1" w:rsidRDefault="00C928C8" w:rsidP="00DF7E2B">
      <w:pPr>
        <w:pStyle w:val="ShotDescription"/>
        <w:numPr>
          <w:ilvl w:val="2"/>
          <w:numId w:val="3"/>
        </w:numPr>
        <w:rPr>
          <w:lang w:val="en-IN"/>
        </w:rPr>
      </w:pPr>
      <w:r w:rsidRPr="00A47FA1">
        <w:rPr>
          <w:lang w:val="en-IN"/>
        </w:rPr>
        <w:t>SCOPE:</w:t>
      </w:r>
      <w:r w:rsidR="00361655" w:rsidRPr="00A47FA1">
        <w:rPr>
          <w:lang w:val="en-IN"/>
        </w:rPr>
        <w:t xml:space="preserve"> </w:t>
      </w:r>
      <w:r w:rsidR="00361655" w:rsidRPr="00A47FA1">
        <w:rPr>
          <w:lang w:val="en-IN"/>
        </w:rPr>
        <w:t>SCOPE3-2-3</w:t>
      </w:r>
      <w:r w:rsidR="00361655" w:rsidRPr="00A47FA1">
        <w:rPr>
          <w:lang w:val="en-IN"/>
        </w:rPr>
        <w:t>.mp4:</w:t>
      </w:r>
      <w:r w:rsidRPr="00A47FA1">
        <w:rPr>
          <w:lang w:val="en-IN"/>
        </w:rPr>
        <w:t xml:space="preserve"> </w:t>
      </w:r>
      <w:r w:rsidR="00361655" w:rsidRPr="00A47FA1">
        <w:rPr>
          <w:lang w:val="en-IN"/>
        </w:rPr>
        <w:t>00:39-00:4, 00:56-01:01</w:t>
      </w:r>
    </w:p>
    <w:p w14:paraId="7DF1587C" w14:textId="77777777" w:rsidR="00DF7E2B" w:rsidRDefault="00DF7E2B" w:rsidP="00DF7E2B">
      <w:pPr>
        <w:pStyle w:val="ShotDescription"/>
        <w:ind w:firstLine="0"/>
        <w:rPr>
          <w:lang w:val="en-IN"/>
        </w:rPr>
      </w:pPr>
    </w:p>
    <w:p w14:paraId="250CA730" w14:textId="23EE03DC" w:rsidR="00847D95" w:rsidRPr="00BC47E2" w:rsidRDefault="00847D95" w:rsidP="00847D95">
      <w:pPr>
        <w:pStyle w:val="Narration"/>
        <w:numPr>
          <w:ilvl w:val="1"/>
          <w:numId w:val="3"/>
        </w:numPr>
      </w:pPr>
      <w:r w:rsidRPr="00BC47E2">
        <w:t>Before fixing the arterial ring on the sample holder, record the vessel length</w:t>
      </w:r>
      <w:r w:rsidR="0086191E" w:rsidRPr="00BC47E2">
        <w:t>.</w:t>
      </w:r>
      <w:r w:rsidRPr="00BC47E2">
        <w:t xml:space="preserve"> Place the ring between the two holders and read the </w:t>
      </w:r>
      <w:proofErr w:type="spellStart"/>
      <w:r w:rsidRPr="00BC47E2">
        <w:t>micrometer</w:t>
      </w:r>
      <w:proofErr w:type="spellEnd"/>
      <w:r w:rsidRPr="00BC47E2">
        <w:t xml:space="preserve"> scale, where 1 scale division equals 10 </w:t>
      </w:r>
      <w:proofErr w:type="spellStart"/>
      <w:r w:rsidRPr="00BC47E2">
        <w:t>micrometers</w:t>
      </w:r>
      <w:proofErr w:type="spellEnd"/>
      <w:r w:rsidRPr="00BC47E2">
        <w:t xml:space="preserve"> </w:t>
      </w:r>
      <w:r w:rsidRPr="00BC47E2">
        <w:rPr>
          <w:b/>
          <w:bCs/>
        </w:rPr>
        <w:t>[</w:t>
      </w:r>
      <w:r w:rsidR="0086191E" w:rsidRPr="00BC47E2">
        <w:rPr>
          <w:b/>
          <w:bCs/>
        </w:rPr>
        <w:t>1</w:t>
      </w:r>
      <w:r w:rsidRPr="00BC47E2">
        <w:rPr>
          <w:b/>
          <w:bCs/>
        </w:rPr>
        <w:t>]</w:t>
      </w:r>
      <w:r w:rsidRPr="00BC47E2">
        <w:t xml:space="preserve">. Subtract the initial scale value measured when the holders just touch each other to calculate the arterial ring's length and width </w:t>
      </w:r>
      <w:r w:rsidRPr="00BC47E2">
        <w:rPr>
          <w:b/>
          <w:bCs/>
        </w:rPr>
        <w:t>[</w:t>
      </w:r>
      <w:r w:rsidR="0086191E" w:rsidRPr="00BC47E2">
        <w:rPr>
          <w:b/>
          <w:bCs/>
        </w:rPr>
        <w:t>2</w:t>
      </w:r>
      <w:r w:rsidRPr="00BC47E2">
        <w:rPr>
          <w:b/>
          <w:bCs/>
        </w:rPr>
        <w:t>]</w:t>
      </w:r>
      <w:r w:rsidRPr="00BC47E2">
        <w:t>.</w:t>
      </w:r>
      <w:r w:rsidR="00C928C8" w:rsidRPr="00BC47E2">
        <w:t xml:space="preserve"> Then, </w:t>
      </w:r>
      <w:r w:rsidR="00C928C8" w:rsidRPr="00BC47E2">
        <w:rPr>
          <w:lang w:val="en-US"/>
        </w:rPr>
        <w:t xml:space="preserve">fix the arterial ring onto the clamp-type sample holder using the instrument-provided screws, tightening them in a clockwise direction </w:t>
      </w:r>
      <w:r w:rsidR="00C928C8" w:rsidRPr="00BC47E2">
        <w:rPr>
          <w:b/>
          <w:bCs/>
          <w:lang w:val="en-US"/>
        </w:rPr>
        <w:t>[</w:t>
      </w:r>
      <w:r w:rsidR="0086191E" w:rsidRPr="00BC47E2">
        <w:rPr>
          <w:b/>
          <w:bCs/>
          <w:lang w:val="en-US"/>
        </w:rPr>
        <w:t>3</w:t>
      </w:r>
      <w:r w:rsidR="00C928C8" w:rsidRPr="00BC47E2">
        <w:rPr>
          <w:b/>
          <w:bCs/>
          <w:lang w:val="en-US"/>
        </w:rPr>
        <w:t>].</w:t>
      </w:r>
      <w:r w:rsidR="00A47FA1" w:rsidRPr="00BC47E2">
        <w:rPr>
          <w:b/>
          <w:bCs/>
          <w:lang w:val="en-US"/>
        </w:rPr>
        <w:t xml:space="preserve"> </w:t>
      </w:r>
      <w:r w:rsidR="00A47FA1" w:rsidRPr="00BC47E2">
        <w:rPr>
          <w:color w:val="auto"/>
          <w:highlight w:val="green"/>
          <w:lang w:val="en-US"/>
        </w:rPr>
        <w:t>NOTE: The VO adjusted for the deleted shot</w:t>
      </w:r>
    </w:p>
    <w:p w14:paraId="71769229" w14:textId="2E2D5750" w:rsidR="00847D95" w:rsidRPr="0086191E" w:rsidRDefault="00C928C8" w:rsidP="00847D95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86191E">
        <w:rPr>
          <w:strike/>
          <w:highlight w:val="yellow"/>
          <w:lang w:val="en-IN"/>
        </w:rPr>
        <w:t>SCOPE:</w:t>
      </w:r>
      <w:r w:rsidRPr="0086191E">
        <w:rPr>
          <w:strike/>
          <w:lang w:val="en-IN"/>
        </w:rPr>
        <w:t xml:space="preserve"> </w:t>
      </w:r>
      <w:r w:rsidR="00847D95" w:rsidRPr="0086191E">
        <w:rPr>
          <w:strike/>
          <w:lang w:val="en-IN"/>
        </w:rPr>
        <w:t>Talent noting the arterial ring's initial placement and preparing to measure.</w:t>
      </w:r>
      <w:r w:rsidR="0086191E">
        <w:rPr>
          <w:strike/>
          <w:lang w:val="en-IN"/>
        </w:rPr>
        <w:t xml:space="preserve"> </w:t>
      </w:r>
      <w:r w:rsidR="0086191E" w:rsidRPr="0086191E">
        <w:rPr>
          <w:lang w:val="en-IN"/>
        </w:rPr>
        <w:t xml:space="preserve">  </w:t>
      </w:r>
      <w:r w:rsidR="0086191E" w:rsidRPr="0086191E">
        <w:rPr>
          <w:highlight w:val="green"/>
          <w:lang w:val="en-IN"/>
        </w:rPr>
        <w:t>NOTE: Not filmed</w:t>
      </w:r>
    </w:p>
    <w:p w14:paraId="6CD2202F" w14:textId="3A8478AF" w:rsidR="00847D95" w:rsidRPr="00A47FA1" w:rsidRDefault="00C928C8" w:rsidP="00847D95">
      <w:pPr>
        <w:pStyle w:val="ShotDescription"/>
        <w:numPr>
          <w:ilvl w:val="2"/>
          <w:numId w:val="3"/>
        </w:numPr>
        <w:rPr>
          <w:lang w:val="en-IN"/>
        </w:rPr>
      </w:pPr>
      <w:r w:rsidRPr="00A47FA1">
        <w:rPr>
          <w:lang w:val="en-IN"/>
        </w:rPr>
        <w:t xml:space="preserve">SCOPE: </w:t>
      </w:r>
      <w:r w:rsidR="0086191E" w:rsidRPr="00A47FA1">
        <w:rPr>
          <w:lang w:val="en-IN"/>
        </w:rPr>
        <w:t>SCOPE3-3-</w:t>
      </w:r>
      <w:r w:rsidR="0086191E" w:rsidRPr="00A47FA1">
        <w:rPr>
          <w:lang w:val="en-IN"/>
        </w:rPr>
        <w:t>1.mp4: 00:11-00:40</w:t>
      </w:r>
    </w:p>
    <w:p w14:paraId="00324EFB" w14:textId="1ABCC1F1" w:rsidR="00847D95" w:rsidRPr="00A47FA1" w:rsidRDefault="00847D95" w:rsidP="00847D95">
      <w:pPr>
        <w:pStyle w:val="ShotDescription"/>
        <w:numPr>
          <w:ilvl w:val="2"/>
          <w:numId w:val="3"/>
        </w:numPr>
        <w:rPr>
          <w:lang w:val="en-IN"/>
        </w:rPr>
      </w:pPr>
      <w:r w:rsidRPr="00A47FA1">
        <w:rPr>
          <w:lang w:val="en-IN"/>
        </w:rPr>
        <w:t>Talent subtracting the initial value to determine vessel dimensions.</w:t>
      </w:r>
    </w:p>
    <w:p w14:paraId="753668C9" w14:textId="2F9FFEE4" w:rsidR="00370923" w:rsidRPr="00A47FA1" w:rsidRDefault="00C928C8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A47FA1">
        <w:rPr>
          <w:lang w:val="en-IN"/>
        </w:rPr>
        <w:t xml:space="preserve">SCOPE: </w:t>
      </w:r>
      <w:r w:rsidR="0086191E" w:rsidRPr="00A47FA1">
        <w:rPr>
          <w:lang w:val="en-IN"/>
        </w:rPr>
        <w:t>SCOPE3-3-4</w:t>
      </w:r>
      <w:r w:rsidR="0086191E" w:rsidRPr="00A47FA1">
        <w:rPr>
          <w:lang w:val="en-IN"/>
        </w:rPr>
        <w:t xml:space="preserve">.mp4: </w:t>
      </w:r>
      <w:r w:rsidR="000872E3" w:rsidRPr="00A47FA1">
        <w:rPr>
          <w:lang w:val="en-IN"/>
        </w:rPr>
        <w:t>00:10-00:15,</w:t>
      </w:r>
      <w:r w:rsidR="0086191E" w:rsidRPr="00A47FA1">
        <w:rPr>
          <w:lang w:val="en-IN"/>
        </w:rPr>
        <w:t xml:space="preserve"> 00:20-00:24, 00:39-00:43, 01:02-01:04</w:t>
      </w:r>
    </w:p>
    <w:p w14:paraId="799FE4E5" w14:textId="77777777" w:rsidR="00854F9F" w:rsidRPr="001F2711" w:rsidRDefault="00854F9F" w:rsidP="00854F9F">
      <w:pPr>
        <w:pStyle w:val="ShotDescription"/>
        <w:ind w:firstLine="0"/>
        <w:rPr>
          <w:lang w:val="en-IN"/>
        </w:rPr>
      </w:pPr>
    </w:p>
    <w:p w14:paraId="0A3CB867" w14:textId="77DAF85D" w:rsidR="00370923" w:rsidRPr="001F2711" w:rsidRDefault="00847D95" w:rsidP="00370923">
      <w:pPr>
        <w:pStyle w:val="Narration"/>
        <w:numPr>
          <w:ilvl w:val="1"/>
          <w:numId w:val="3"/>
        </w:numPr>
      </w:pPr>
      <w:r>
        <w:t>Then, t</w:t>
      </w:r>
      <w:r w:rsidR="00370923" w:rsidRPr="001F2711">
        <w:t xml:space="preserve">hread a second guide wire through the arterial ring </w:t>
      </w:r>
      <w:r w:rsidR="00370923" w:rsidRPr="001F2711">
        <w:rPr>
          <w:b/>
          <w:bCs/>
        </w:rPr>
        <w:t>[1]</w:t>
      </w:r>
      <w:r w:rsidR="00370923" w:rsidRPr="001F2711">
        <w:t xml:space="preserve">. Wind the wire clockwise around the fixing screws on both ends, securing it tightly to the surface of the sample holder </w:t>
      </w:r>
      <w:r w:rsidR="00370923" w:rsidRPr="001F2711">
        <w:rPr>
          <w:b/>
          <w:bCs/>
        </w:rPr>
        <w:t>[2]</w:t>
      </w:r>
      <w:r w:rsidR="00370923" w:rsidRPr="001F2711">
        <w:t>.</w:t>
      </w:r>
    </w:p>
    <w:p w14:paraId="04D0AE5A" w14:textId="52DB9AA6" w:rsidR="0086191E" w:rsidRPr="00A47FA1" w:rsidRDefault="008B3C7B" w:rsidP="00CC5FE2">
      <w:pPr>
        <w:pStyle w:val="ShotDescription"/>
        <w:numPr>
          <w:ilvl w:val="2"/>
          <w:numId w:val="3"/>
        </w:numPr>
        <w:rPr>
          <w:lang w:val="en-IN"/>
        </w:rPr>
      </w:pPr>
      <w:r w:rsidRPr="00A47FA1">
        <w:rPr>
          <w:lang w:val="en-IN"/>
        </w:rPr>
        <w:t>SCOPE:</w:t>
      </w:r>
      <w:r w:rsidR="00D704C0" w:rsidRPr="00A47FA1">
        <w:rPr>
          <w:lang w:val="en-IN"/>
        </w:rPr>
        <w:t xml:space="preserve"> </w:t>
      </w:r>
      <w:r w:rsidR="0086191E" w:rsidRPr="00A47FA1">
        <w:rPr>
          <w:lang w:val="en-IN"/>
        </w:rPr>
        <w:t>SCOPE3-</w:t>
      </w:r>
      <w:r w:rsidR="0086191E" w:rsidRPr="00A47FA1">
        <w:rPr>
          <w:lang w:val="en-IN"/>
        </w:rPr>
        <w:t>4</w:t>
      </w:r>
      <w:r w:rsidR="0086191E" w:rsidRPr="00A47FA1">
        <w:rPr>
          <w:lang w:val="en-IN"/>
        </w:rPr>
        <w:t>-</w:t>
      </w:r>
      <w:r w:rsidR="0086191E" w:rsidRPr="00A47FA1">
        <w:rPr>
          <w:lang w:val="en-IN"/>
        </w:rPr>
        <w:t>1.mp4:</w:t>
      </w:r>
      <w:r w:rsidRPr="00A47FA1">
        <w:rPr>
          <w:lang w:val="en-IN"/>
        </w:rPr>
        <w:t xml:space="preserve"> </w:t>
      </w:r>
      <w:r w:rsidR="0086191E" w:rsidRPr="00A47FA1">
        <w:rPr>
          <w:lang w:val="en-IN"/>
        </w:rPr>
        <w:t>00:11-00:25</w:t>
      </w:r>
    </w:p>
    <w:p w14:paraId="45B8E338" w14:textId="1A2A6E60" w:rsidR="00370923" w:rsidRPr="0086191E" w:rsidRDefault="008B3C7B" w:rsidP="00CC5FE2">
      <w:pPr>
        <w:pStyle w:val="ShotDescription"/>
        <w:numPr>
          <w:ilvl w:val="2"/>
          <w:numId w:val="3"/>
        </w:numPr>
        <w:rPr>
          <w:lang w:val="en-IN"/>
        </w:rPr>
      </w:pPr>
      <w:r w:rsidRPr="00A47FA1">
        <w:rPr>
          <w:lang w:val="en-IN"/>
        </w:rPr>
        <w:t>SCOPE:</w:t>
      </w:r>
      <w:r w:rsidR="00D704C0" w:rsidRPr="00A47FA1">
        <w:rPr>
          <w:lang w:val="en-IN"/>
        </w:rPr>
        <w:t xml:space="preserve"> </w:t>
      </w:r>
      <w:r w:rsidR="00D704C0" w:rsidRPr="00A47FA1">
        <w:rPr>
          <w:lang w:val="en-IN"/>
        </w:rPr>
        <w:t>SCOPE3-</w:t>
      </w:r>
      <w:r w:rsidR="00D704C0" w:rsidRPr="00A47FA1">
        <w:rPr>
          <w:lang w:val="en-IN"/>
        </w:rPr>
        <w:t>4</w:t>
      </w:r>
      <w:r w:rsidR="00D704C0" w:rsidRPr="00A47FA1">
        <w:rPr>
          <w:lang w:val="en-IN"/>
        </w:rPr>
        <w:t>-</w:t>
      </w:r>
      <w:r w:rsidR="00D704C0" w:rsidRPr="00A47FA1">
        <w:rPr>
          <w:lang w:val="en-IN"/>
        </w:rPr>
        <w:t>2.mp4:</w:t>
      </w:r>
      <w:r w:rsidRPr="00A47FA1">
        <w:rPr>
          <w:lang w:val="en-IN"/>
        </w:rPr>
        <w:t xml:space="preserve"> </w:t>
      </w:r>
      <w:r w:rsidR="00D704C0" w:rsidRPr="00A47FA1">
        <w:rPr>
          <w:lang w:val="en-IN"/>
        </w:rPr>
        <w:t>00:20-00:23, 00:53-00:56, 01:10-01:16</w:t>
      </w:r>
      <w:r w:rsidR="001B4E5C" w:rsidRPr="0086191E">
        <w:rPr>
          <w:lang w:val="en-IN"/>
        </w:rPr>
        <w:br/>
      </w:r>
    </w:p>
    <w:p w14:paraId="73FE6255" w14:textId="27F12C47" w:rsidR="001B4E5C" w:rsidRPr="001B4E5C" w:rsidRDefault="001B4E5C" w:rsidP="001B4E5C">
      <w:pPr>
        <w:pStyle w:val="ShotDescription"/>
        <w:numPr>
          <w:ilvl w:val="0"/>
          <w:numId w:val="3"/>
        </w:numPr>
        <w:rPr>
          <w:lang w:val="en-IN"/>
        </w:rPr>
      </w:pPr>
      <w:r w:rsidRPr="00860B1E">
        <w:rPr>
          <w:rFonts w:eastAsiaTheme="minorEastAsia"/>
          <w:b/>
          <w:lang w:eastAsia="zh-CN"/>
        </w:rPr>
        <w:t>Vessel-</w:t>
      </w:r>
      <w:r w:rsidR="00C55147">
        <w:rPr>
          <w:rFonts w:eastAsiaTheme="minorEastAsia"/>
          <w:b/>
          <w:lang w:eastAsia="zh-CN"/>
        </w:rPr>
        <w:t>S</w:t>
      </w:r>
      <w:r w:rsidRPr="00860B1E">
        <w:rPr>
          <w:rFonts w:eastAsiaTheme="minorEastAsia"/>
          <w:b/>
          <w:lang w:eastAsia="zh-CN"/>
        </w:rPr>
        <w:t xml:space="preserve">pecific </w:t>
      </w:r>
      <w:r w:rsidR="00C55147">
        <w:rPr>
          <w:rFonts w:eastAsiaTheme="minorEastAsia"/>
          <w:b/>
          <w:lang w:eastAsia="zh-CN"/>
        </w:rPr>
        <w:t>N</w:t>
      </w:r>
      <w:r w:rsidRPr="00860B1E">
        <w:rPr>
          <w:rFonts w:eastAsiaTheme="minorEastAsia"/>
          <w:b/>
          <w:lang w:eastAsia="zh-CN"/>
        </w:rPr>
        <w:t xml:space="preserve">ormalization for </w:t>
      </w:r>
      <w:r w:rsidR="00C55147">
        <w:rPr>
          <w:rFonts w:eastAsiaTheme="minorEastAsia"/>
          <w:b/>
          <w:lang w:eastAsia="zh-CN"/>
        </w:rPr>
        <w:t>O</w:t>
      </w:r>
      <w:r w:rsidRPr="00860B1E">
        <w:rPr>
          <w:rFonts w:eastAsiaTheme="minorEastAsia"/>
          <w:b/>
          <w:lang w:eastAsia="zh-CN"/>
        </w:rPr>
        <w:t xml:space="preserve">ptimal </w:t>
      </w:r>
      <w:r w:rsidR="00C55147">
        <w:rPr>
          <w:rFonts w:eastAsiaTheme="minorEastAsia"/>
          <w:b/>
          <w:lang w:eastAsia="zh-CN"/>
        </w:rPr>
        <w:t>I</w:t>
      </w:r>
      <w:r w:rsidRPr="00860B1E">
        <w:rPr>
          <w:rFonts w:eastAsiaTheme="minorEastAsia"/>
          <w:b/>
          <w:lang w:eastAsia="zh-CN"/>
        </w:rPr>
        <w:t xml:space="preserve">nitial </w:t>
      </w:r>
      <w:r w:rsidR="00C55147">
        <w:rPr>
          <w:rFonts w:eastAsiaTheme="minorEastAsia"/>
          <w:b/>
          <w:lang w:eastAsia="zh-CN"/>
        </w:rPr>
        <w:t>T</w:t>
      </w:r>
      <w:r w:rsidRPr="00860B1E">
        <w:rPr>
          <w:rFonts w:eastAsiaTheme="minorEastAsia"/>
          <w:b/>
          <w:lang w:eastAsia="zh-CN"/>
        </w:rPr>
        <w:t xml:space="preserve">ension </w:t>
      </w:r>
      <w:r w:rsidR="00C55147">
        <w:rPr>
          <w:rFonts w:eastAsiaTheme="minorEastAsia"/>
          <w:b/>
          <w:lang w:eastAsia="zh-CN"/>
        </w:rPr>
        <w:t>D</w:t>
      </w:r>
      <w:r w:rsidRPr="00860B1E">
        <w:rPr>
          <w:rFonts w:eastAsiaTheme="minorEastAsia"/>
          <w:b/>
          <w:lang w:eastAsia="zh-CN"/>
        </w:rPr>
        <w:t>etermination</w:t>
      </w:r>
    </w:p>
    <w:p w14:paraId="60F1B1CF" w14:textId="7A7DFB24" w:rsidR="00370923" w:rsidRPr="001F2711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Select </w:t>
      </w:r>
      <w:r w:rsidRPr="001B4E5C">
        <w:t>Normalization Settings</w:t>
      </w:r>
      <w:r w:rsidRPr="001F2711">
        <w:t xml:space="preserve"> from the </w:t>
      </w:r>
      <w:r w:rsidRPr="001F2711">
        <w:rPr>
          <w:b/>
          <w:bCs/>
        </w:rPr>
        <w:t>DMT</w:t>
      </w:r>
      <w:r w:rsidR="00C55147">
        <w:rPr>
          <w:b/>
          <w:bCs/>
        </w:rPr>
        <w:t xml:space="preserve"> </w:t>
      </w:r>
      <w:r w:rsidR="00C55147" w:rsidRPr="00C55147">
        <w:rPr>
          <w:i/>
          <w:iCs/>
          <w:color w:val="EE0000"/>
        </w:rPr>
        <w:t>(D-M-T)</w:t>
      </w:r>
      <w:r w:rsidRPr="00C55147">
        <w:rPr>
          <w:color w:val="EE0000"/>
        </w:rPr>
        <w:t xml:space="preserve"> </w:t>
      </w:r>
      <w:r w:rsidRPr="001F2711">
        <w:t xml:space="preserve">menu and </w:t>
      </w:r>
      <w:r w:rsidR="001B4E5C">
        <w:t xml:space="preserve">set the </w:t>
      </w:r>
      <w:r w:rsidRPr="001F2711">
        <w:t xml:space="preserve">Eyepiece calibration as 1 </w:t>
      </w:r>
      <w:proofErr w:type="spellStart"/>
      <w:r w:rsidRPr="001F2711">
        <w:t>millimeter</w:t>
      </w:r>
      <w:proofErr w:type="spellEnd"/>
      <w:r w:rsidRPr="001F2711">
        <w:t xml:space="preserve"> per division, target pressure as 13.3 kilopascal, IC1/IC100</w:t>
      </w:r>
      <w:r w:rsidR="001B4E5C">
        <w:t xml:space="preserve"> </w:t>
      </w:r>
      <w:r w:rsidR="001B4E5C" w:rsidRPr="001B4E5C">
        <w:rPr>
          <w:i/>
          <w:iCs/>
          <w:color w:val="EE0000"/>
        </w:rPr>
        <w:t>(I-C-One-By-I-C-Hundred)</w:t>
      </w:r>
      <w:r w:rsidRPr="001B4E5C">
        <w:rPr>
          <w:color w:val="EE0000"/>
        </w:rPr>
        <w:t xml:space="preserve"> </w:t>
      </w:r>
      <w:r w:rsidRPr="001F2711">
        <w:t xml:space="preserve">as 0.9, online averaging time as 3 seconds, and delay time as 60 seconds </w:t>
      </w:r>
      <w:r w:rsidRPr="001F2711">
        <w:rPr>
          <w:b/>
          <w:bCs/>
        </w:rPr>
        <w:t>[1]</w:t>
      </w:r>
      <w:r w:rsidRPr="001F2711">
        <w:t>.</w:t>
      </w:r>
    </w:p>
    <w:p w14:paraId="333F4391" w14:textId="488F55AB" w:rsidR="00370923" w:rsidRPr="00A47FA1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A47FA1">
        <w:rPr>
          <w:lang w:val="en-IN"/>
        </w:rPr>
        <w:t xml:space="preserve">SCREEN: </w:t>
      </w:r>
      <w:r w:rsidR="00285A00" w:rsidRPr="00A47FA1">
        <w:rPr>
          <w:lang w:val="en-IN"/>
        </w:rPr>
        <w:t>SCREEN4.1.1</w:t>
      </w:r>
      <w:r w:rsidR="00285A00" w:rsidRPr="00A47FA1">
        <w:rPr>
          <w:lang w:val="en-IN"/>
        </w:rPr>
        <w:t>.mp4</w:t>
      </w:r>
    </w:p>
    <w:p w14:paraId="436C29B9" w14:textId="77777777" w:rsidR="001B4E5C" w:rsidRPr="001F2711" w:rsidRDefault="001B4E5C" w:rsidP="001B4E5C">
      <w:pPr>
        <w:pStyle w:val="ShotDescription"/>
        <w:ind w:firstLine="0"/>
        <w:rPr>
          <w:lang w:val="en-IN"/>
        </w:rPr>
      </w:pPr>
    </w:p>
    <w:p w14:paraId="1D0FE4B3" w14:textId="77777777" w:rsidR="00370923" w:rsidRPr="001F2711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Select the channel corresponding to the target artery and open the </w:t>
      </w:r>
      <w:r w:rsidRPr="001B4E5C">
        <w:t>Normalization</w:t>
      </w:r>
      <w:r w:rsidRPr="001F2711">
        <w:t xml:space="preserve"> screen from the </w:t>
      </w:r>
      <w:r w:rsidRPr="001F2711">
        <w:rPr>
          <w:b/>
          <w:bCs/>
        </w:rPr>
        <w:t>DMT</w:t>
      </w:r>
      <w:r w:rsidRPr="001F2711">
        <w:t xml:space="preserve"> menu </w:t>
      </w:r>
      <w:r w:rsidRPr="001F2711">
        <w:rPr>
          <w:b/>
          <w:bCs/>
        </w:rPr>
        <w:t>[1]</w:t>
      </w:r>
      <w:r w:rsidRPr="001F2711">
        <w:t xml:space="preserve">. In the appropriate fields, enter the tissue endpoints as </w:t>
      </w:r>
      <w:r w:rsidRPr="00C55147">
        <w:rPr>
          <w:b/>
          <w:bCs/>
        </w:rPr>
        <w:t>a1</w:t>
      </w:r>
      <w:r w:rsidRPr="001F2711">
        <w:t xml:space="preserve"> equals 0 and </w:t>
      </w:r>
      <w:r w:rsidRPr="00C55147">
        <w:rPr>
          <w:b/>
          <w:bCs/>
        </w:rPr>
        <w:t>a2</w:t>
      </w:r>
      <w:r w:rsidRPr="001F2711">
        <w:t xml:space="preserve"> equals the measured vessel length in </w:t>
      </w:r>
      <w:proofErr w:type="spellStart"/>
      <w:r w:rsidRPr="001F2711">
        <w:t>millimeters</w:t>
      </w:r>
      <w:proofErr w:type="spellEnd"/>
      <w:r w:rsidRPr="001F2711">
        <w:t xml:space="preserve"> </w:t>
      </w:r>
      <w:r w:rsidRPr="001F2711">
        <w:rPr>
          <w:b/>
          <w:bCs/>
        </w:rPr>
        <w:t>[2]</w:t>
      </w:r>
      <w:r w:rsidRPr="001F2711">
        <w:t xml:space="preserve">. Input the wire diameter as 40 </w:t>
      </w:r>
      <w:proofErr w:type="spellStart"/>
      <w:r w:rsidRPr="001F2711">
        <w:t>micrometers</w:t>
      </w:r>
      <w:proofErr w:type="spellEnd"/>
      <w:r w:rsidRPr="001F2711">
        <w:t xml:space="preserve"> and enter the </w:t>
      </w:r>
      <w:proofErr w:type="spellStart"/>
      <w:r w:rsidRPr="001F2711">
        <w:t>micrometer</w:t>
      </w:r>
      <w:proofErr w:type="spellEnd"/>
      <w:r w:rsidRPr="001F2711">
        <w:t xml:space="preserve"> reading from the scale </w:t>
      </w:r>
      <w:r w:rsidRPr="001F2711">
        <w:rPr>
          <w:b/>
          <w:bCs/>
        </w:rPr>
        <w:t>[3]</w:t>
      </w:r>
      <w:r w:rsidRPr="001F2711">
        <w:t xml:space="preserve">. Click </w:t>
      </w:r>
      <w:r w:rsidRPr="001F2711">
        <w:rPr>
          <w:b/>
          <w:bCs/>
        </w:rPr>
        <w:t>Add point</w:t>
      </w:r>
      <w:r w:rsidRPr="001F2711">
        <w:t xml:space="preserve"> to save the data </w:t>
      </w:r>
      <w:r w:rsidRPr="001F2711">
        <w:rPr>
          <w:b/>
          <w:bCs/>
        </w:rPr>
        <w:t>[4]</w:t>
      </w:r>
      <w:r w:rsidRPr="001F2711">
        <w:t>.</w:t>
      </w:r>
    </w:p>
    <w:p w14:paraId="05C56466" w14:textId="7DB1EDC5" w:rsidR="00370923" w:rsidRPr="00A47FA1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A47FA1">
        <w:rPr>
          <w:lang w:val="en-IN"/>
        </w:rPr>
        <w:lastRenderedPageBreak/>
        <w:t xml:space="preserve">SCREEN: </w:t>
      </w:r>
      <w:r w:rsidR="00F711BF" w:rsidRPr="00A47FA1">
        <w:rPr>
          <w:lang w:val="en-IN"/>
        </w:rPr>
        <w:t>SCREEN4.2.1&amp;4.2.2</w:t>
      </w:r>
      <w:r w:rsidR="00F711BF" w:rsidRPr="00A47FA1">
        <w:rPr>
          <w:lang w:val="en-IN"/>
        </w:rPr>
        <w:t>.mp4: 00:00-00:05</w:t>
      </w:r>
    </w:p>
    <w:p w14:paraId="00A94778" w14:textId="34D1BA3F" w:rsidR="00370923" w:rsidRPr="00A47FA1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A47FA1">
        <w:rPr>
          <w:lang w:val="en-IN"/>
        </w:rPr>
        <w:t>SCREEN:</w:t>
      </w:r>
      <w:r w:rsidR="00F711BF" w:rsidRPr="00A47FA1">
        <w:rPr>
          <w:lang w:val="en-IN"/>
        </w:rPr>
        <w:t xml:space="preserve"> </w:t>
      </w:r>
      <w:r w:rsidR="00F711BF" w:rsidRPr="00A47FA1">
        <w:rPr>
          <w:lang w:val="en-IN"/>
        </w:rPr>
        <w:t>SCREEN4.2.1&amp;4.2.2</w:t>
      </w:r>
      <w:r w:rsidR="00F711BF" w:rsidRPr="00A47FA1">
        <w:rPr>
          <w:lang w:val="en-IN"/>
        </w:rPr>
        <w:t>.mp4:</w:t>
      </w:r>
      <w:r w:rsidRPr="00A47FA1">
        <w:rPr>
          <w:lang w:val="en-IN"/>
        </w:rPr>
        <w:t xml:space="preserve"> </w:t>
      </w:r>
      <w:r w:rsidR="00F711BF" w:rsidRPr="00A47FA1">
        <w:rPr>
          <w:lang w:val="en-IN"/>
        </w:rPr>
        <w:t>00:07-00:17</w:t>
      </w:r>
    </w:p>
    <w:p w14:paraId="792772B9" w14:textId="17B48BF4" w:rsidR="00370923" w:rsidRPr="00A47FA1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A47FA1">
        <w:rPr>
          <w:lang w:val="en-IN"/>
        </w:rPr>
        <w:t>SCREEN:</w:t>
      </w:r>
      <w:r w:rsidR="00F711BF" w:rsidRPr="00A47FA1">
        <w:rPr>
          <w:lang w:val="en-IN"/>
        </w:rPr>
        <w:t xml:space="preserve"> </w:t>
      </w:r>
      <w:r w:rsidR="00F711BF" w:rsidRPr="00A47FA1">
        <w:rPr>
          <w:lang w:val="en-IN"/>
        </w:rPr>
        <w:t>SCREEN4.2.3-2&amp;4.2.4</w:t>
      </w:r>
      <w:r w:rsidR="00F711BF" w:rsidRPr="00A47FA1">
        <w:rPr>
          <w:lang w:val="en-IN"/>
        </w:rPr>
        <w:t xml:space="preserve">.mp4: </w:t>
      </w:r>
      <w:r w:rsidRPr="00A47FA1">
        <w:rPr>
          <w:lang w:val="en-IN"/>
        </w:rPr>
        <w:t xml:space="preserve"> </w:t>
      </w:r>
      <w:r w:rsidR="00F711BF" w:rsidRPr="00A47FA1">
        <w:rPr>
          <w:lang w:val="en-IN"/>
        </w:rPr>
        <w:t>00:01-00:06,</w:t>
      </w:r>
    </w:p>
    <w:p w14:paraId="796922E2" w14:textId="4EB0DE0C" w:rsidR="00370923" w:rsidRPr="00A47FA1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A47FA1">
        <w:rPr>
          <w:lang w:val="en-IN"/>
        </w:rPr>
        <w:t>SCREEN:</w:t>
      </w:r>
      <w:r w:rsidR="00A47FA1" w:rsidRPr="00A47FA1">
        <w:rPr>
          <w:lang w:val="en-IN"/>
        </w:rPr>
        <w:t xml:space="preserve"> </w:t>
      </w:r>
      <w:r w:rsidR="00F711BF" w:rsidRPr="00A47FA1">
        <w:rPr>
          <w:lang w:val="en-IN"/>
        </w:rPr>
        <w:t>SCREEN4.2.3-2&amp;4.2.4</w:t>
      </w:r>
      <w:r w:rsidR="00F711BF" w:rsidRPr="00A47FA1">
        <w:rPr>
          <w:lang w:val="en-IN"/>
        </w:rPr>
        <w:t>.mp4:</w:t>
      </w:r>
      <w:r w:rsidRPr="00A47FA1">
        <w:rPr>
          <w:lang w:val="en-IN"/>
        </w:rPr>
        <w:t xml:space="preserve"> </w:t>
      </w:r>
      <w:r w:rsidR="00F711BF" w:rsidRPr="00A47FA1">
        <w:rPr>
          <w:lang w:val="en-IN"/>
        </w:rPr>
        <w:t>00:09-00:11, 01:10-01:13</w:t>
      </w:r>
    </w:p>
    <w:p w14:paraId="69FB06B2" w14:textId="77777777" w:rsidR="001B4E5C" w:rsidRPr="001B4E5C" w:rsidRDefault="001B4E5C" w:rsidP="001B4E5C">
      <w:pPr>
        <w:pStyle w:val="ShotDescription"/>
        <w:ind w:firstLine="0"/>
        <w:rPr>
          <w:lang w:val="en-IN"/>
        </w:rPr>
      </w:pPr>
    </w:p>
    <w:p w14:paraId="516C3143" w14:textId="1AA80AD3" w:rsidR="00370923" w:rsidRPr="001F2711" w:rsidRDefault="00C55147" w:rsidP="00370923">
      <w:pPr>
        <w:pStyle w:val="Narration"/>
        <w:numPr>
          <w:ilvl w:val="1"/>
          <w:numId w:val="3"/>
        </w:numPr>
      </w:pPr>
      <w:r>
        <w:t>Now a</w:t>
      </w:r>
      <w:r w:rsidR="00370923" w:rsidRPr="001F2711">
        <w:t xml:space="preserve">pply passive stretch and wait for 3 minutes </w:t>
      </w:r>
      <w:r w:rsidR="00370923" w:rsidRPr="001F2711">
        <w:rPr>
          <w:b/>
          <w:bCs/>
        </w:rPr>
        <w:t>[1]</w:t>
      </w:r>
      <w:r w:rsidR="00370923" w:rsidRPr="001F2711">
        <w:t xml:space="preserve">. Enter the new </w:t>
      </w:r>
      <w:proofErr w:type="spellStart"/>
      <w:r w:rsidR="00370923" w:rsidRPr="001F2711">
        <w:t>micrometer</w:t>
      </w:r>
      <w:proofErr w:type="spellEnd"/>
      <w:r w:rsidR="00370923" w:rsidRPr="001F2711">
        <w:t xml:space="preserve"> reading as the next point and click </w:t>
      </w:r>
      <w:r w:rsidR="00370923" w:rsidRPr="001F2711">
        <w:rPr>
          <w:b/>
          <w:bCs/>
        </w:rPr>
        <w:t>Add point</w:t>
      </w:r>
      <w:r w:rsidR="00370923" w:rsidRPr="001F2711">
        <w:t xml:space="preserve"> </w:t>
      </w:r>
      <w:r w:rsidR="00370923" w:rsidRPr="001F2711">
        <w:rPr>
          <w:b/>
          <w:bCs/>
        </w:rPr>
        <w:t>[2]</w:t>
      </w:r>
      <w:r w:rsidR="00370923" w:rsidRPr="001F2711">
        <w:t xml:space="preserve">. Add 5 </w:t>
      </w:r>
      <w:proofErr w:type="spellStart"/>
      <w:r w:rsidR="00370923" w:rsidRPr="001F2711">
        <w:t>milliliters</w:t>
      </w:r>
      <w:proofErr w:type="spellEnd"/>
      <w:r w:rsidR="00370923" w:rsidRPr="001F2711">
        <w:t xml:space="preserve"> of 60</w:t>
      </w:r>
      <w:r w:rsidR="001B4E5C">
        <w:t xml:space="preserve"> potassium ion</w:t>
      </w:r>
      <w:r w:rsidR="00370923" w:rsidRPr="001F2711">
        <w:t xml:space="preserve"> solution to the chamber to induce a potassium-mediated contraction of the vessel </w:t>
      </w:r>
      <w:r w:rsidR="00370923" w:rsidRPr="001F2711">
        <w:rPr>
          <w:b/>
          <w:bCs/>
        </w:rPr>
        <w:t>[3]</w:t>
      </w:r>
      <w:r w:rsidR="00370923" w:rsidRPr="001F2711">
        <w:t xml:space="preserve">. </w:t>
      </w:r>
      <w:r w:rsidR="001D1B60">
        <w:t>To w</w:t>
      </w:r>
      <w:r w:rsidR="00370923" w:rsidRPr="001F2711">
        <w:t xml:space="preserve">ash out the </w:t>
      </w:r>
      <w:r w:rsidR="001B4E5C" w:rsidRPr="001F2711">
        <w:t>60</w:t>
      </w:r>
      <w:r w:rsidR="001B4E5C">
        <w:t xml:space="preserve">-potassium ion </w:t>
      </w:r>
      <w:r w:rsidR="00370923" w:rsidRPr="001F2711">
        <w:t>solution</w:t>
      </w:r>
      <w:r w:rsidR="001D1B60">
        <w:t xml:space="preserve">, </w:t>
      </w:r>
      <w:r w:rsidR="00370923" w:rsidRPr="001F2711">
        <w:t xml:space="preserve">add 5 </w:t>
      </w:r>
      <w:proofErr w:type="spellStart"/>
      <w:r w:rsidR="00370923" w:rsidRPr="001F2711">
        <w:t>milliliters</w:t>
      </w:r>
      <w:proofErr w:type="spellEnd"/>
      <w:r w:rsidR="00370923" w:rsidRPr="001F2711">
        <w:t xml:space="preserve"> of Krebs solution three times </w:t>
      </w:r>
      <w:r w:rsidR="00370923" w:rsidRPr="001F2711">
        <w:rPr>
          <w:b/>
          <w:bCs/>
        </w:rPr>
        <w:t>[4]</w:t>
      </w:r>
      <w:r w:rsidR="00370923" w:rsidRPr="001F2711">
        <w:t xml:space="preserve">. Finally, add 5 microliters of phenylephrine stock solution to the chamber containing 5 </w:t>
      </w:r>
      <w:proofErr w:type="spellStart"/>
      <w:r w:rsidR="00370923" w:rsidRPr="001F2711">
        <w:t>milliliters</w:t>
      </w:r>
      <w:proofErr w:type="spellEnd"/>
      <w:r w:rsidR="00370923" w:rsidRPr="001F2711">
        <w:t xml:space="preserve"> of Krebs buffer </w:t>
      </w:r>
      <w:r w:rsidR="00370923" w:rsidRPr="001F2711">
        <w:rPr>
          <w:b/>
          <w:bCs/>
        </w:rPr>
        <w:t>[5]</w:t>
      </w:r>
      <w:r w:rsidR="00370923" w:rsidRPr="001F2711">
        <w:t>.</w:t>
      </w:r>
    </w:p>
    <w:p w14:paraId="3EAAA63D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initiating passive stretch and setting a timer for 3 minutes.</w:t>
      </w:r>
    </w:p>
    <w:p w14:paraId="33B85644" w14:textId="585E2A1A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BC47E2">
        <w:rPr>
          <w:lang w:val="en-IN"/>
        </w:rPr>
        <w:t xml:space="preserve">SCREEN: </w:t>
      </w:r>
      <w:r w:rsidR="00A47FA1" w:rsidRPr="00BC47E2">
        <w:rPr>
          <w:lang w:val="en-IN"/>
        </w:rPr>
        <w:t>SCREEN4</w:t>
      </w:r>
      <w:r w:rsidR="00A47FA1" w:rsidRPr="00A47FA1">
        <w:rPr>
          <w:lang w:val="en-IN"/>
        </w:rPr>
        <w:t>.3.2</w:t>
      </w:r>
      <w:r w:rsidR="00A47FA1">
        <w:rPr>
          <w:lang w:val="en-IN"/>
        </w:rPr>
        <w:t>.mkv</w:t>
      </w:r>
    </w:p>
    <w:p w14:paraId="41D23BF4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 xml:space="preserve">Talent pipetting 5 </w:t>
      </w:r>
      <w:proofErr w:type="spellStart"/>
      <w:r w:rsidRPr="001F2711">
        <w:rPr>
          <w:lang w:val="en-IN"/>
        </w:rPr>
        <w:t>milliliters</w:t>
      </w:r>
      <w:proofErr w:type="spellEnd"/>
      <w:r w:rsidRPr="001F2711">
        <w:rPr>
          <w:lang w:val="en-IN"/>
        </w:rPr>
        <w:t xml:space="preserve"> of 60K+ solution into the chamber.</w:t>
      </w:r>
    </w:p>
    <w:p w14:paraId="3952E3E5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 xml:space="preserve">Talent washing out the chamber by pipetting and discarding 5 </w:t>
      </w:r>
      <w:proofErr w:type="spellStart"/>
      <w:r w:rsidRPr="001F2711">
        <w:rPr>
          <w:lang w:val="en-IN"/>
        </w:rPr>
        <w:t>milliliters</w:t>
      </w:r>
      <w:proofErr w:type="spellEnd"/>
      <w:r w:rsidRPr="001F2711">
        <w:rPr>
          <w:lang w:val="en-IN"/>
        </w:rPr>
        <w:t xml:space="preserve"> of Krebs solution three times.</w:t>
      </w:r>
    </w:p>
    <w:p w14:paraId="3BFDA361" w14:textId="77777777" w:rsidR="00370923" w:rsidRPr="001F2711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adding 5 microliters of phenylephrine stock into the Krebs buffer-filled chamber.</w:t>
      </w:r>
    </w:p>
    <w:p w14:paraId="0C719C41" w14:textId="77777777" w:rsidR="00370923" w:rsidRPr="001F2711" w:rsidRDefault="00370923" w:rsidP="00370923">
      <w:pPr>
        <w:rPr>
          <w:lang w:val="en-IN"/>
        </w:rPr>
      </w:pPr>
    </w:p>
    <w:p w14:paraId="09689C4F" w14:textId="23813F1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27532661" w:rsidR="00985FE6" w:rsidRPr="001D1B60" w:rsidRDefault="00EE6470" w:rsidP="001D1B6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4FAED1C" w14:textId="7FB8D085" w:rsidR="0089729F" w:rsidRDefault="0089729F" w:rsidP="00112A9A">
      <w:pPr>
        <w:pStyle w:val="Narration"/>
        <w:numPr>
          <w:ilvl w:val="1"/>
          <w:numId w:val="3"/>
        </w:numPr>
      </w:pPr>
      <w:r w:rsidRPr="00B93847">
        <w:t xml:space="preserve">The interlobar artery was successfully dissected from the renal medulla, showing a thick vascular wall and surrounding adipose tissue that required careful removal to preserve structural integrity </w:t>
      </w:r>
      <w:r w:rsidRPr="00B93847">
        <w:rPr>
          <w:b/>
        </w:rPr>
        <w:t>[1]</w:t>
      </w:r>
      <w:r w:rsidRPr="00B93847">
        <w:t>.</w:t>
      </w:r>
      <w:r w:rsidR="00112A9A">
        <w:t xml:space="preserve"> </w:t>
      </w:r>
      <w:r w:rsidR="00112A9A" w:rsidRPr="00B93847">
        <w:t xml:space="preserve">The arcuate artery was isolated at the corticomedullary junction, displaying a thinner vascular wall and an arched trajectory </w:t>
      </w:r>
      <w:r w:rsidR="00112A9A" w:rsidRPr="0089729F">
        <w:rPr>
          <w:b/>
          <w:bCs/>
        </w:rPr>
        <w:t>[</w:t>
      </w:r>
      <w:r w:rsidR="00112A9A">
        <w:rPr>
          <w:b/>
        </w:rPr>
        <w:t>2</w:t>
      </w:r>
      <w:r w:rsidR="00112A9A" w:rsidRPr="00B93847">
        <w:rPr>
          <w:b/>
        </w:rPr>
        <w:t>]</w:t>
      </w:r>
      <w:r w:rsidR="00112A9A" w:rsidRPr="00B93847">
        <w:t>.</w:t>
      </w:r>
    </w:p>
    <w:p w14:paraId="796701B7" w14:textId="50DB7348" w:rsidR="0089729F" w:rsidRPr="00B93847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89729F">
        <w:rPr>
          <w:lang w:val="en-IN"/>
        </w:rPr>
        <w:t>LAB MEDIA: Figure 1C.</w:t>
      </w:r>
      <w:r w:rsidRPr="00B93847">
        <w:rPr>
          <w:lang w:val="en-IN"/>
        </w:rPr>
        <w:t xml:space="preserve"> </w:t>
      </w:r>
      <w:r w:rsidRPr="0089729F">
        <w:rPr>
          <w:i/>
          <w:iCs/>
          <w:color w:val="0070C0"/>
          <w:lang w:val="en-IN"/>
        </w:rPr>
        <w:t>Video editor: Highlight the thick white artery running vertically</w:t>
      </w:r>
      <w:r>
        <w:rPr>
          <w:i/>
          <w:iCs/>
          <w:color w:val="0070C0"/>
          <w:lang w:val="en-IN"/>
        </w:rPr>
        <w:t>,</w:t>
      </w:r>
      <w:r w:rsidRPr="0089729F">
        <w:rPr>
          <w:i/>
          <w:iCs/>
          <w:color w:val="0070C0"/>
          <w:lang w:val="en-IN"/>
        </w:rPr>
        <w:t xml:space="preserve"> labelled as </w:t>
      </w:r>
      <w:r>
        <w:rPr>
          <w:i/>
          <w:iCs/>
          <w:color w:val="0070C0"/>
          <w:lang w:val="en-IN"/>
        </w:rPr>
        <w:t xml:space="preserve">the </w:t>
      </w:r>
      <w:r w:rsidRPr="0089729F">
        <w:rPr>
          <w:i/>
          <w:iCs/>
          <w:color w:val="0070C0"/>
        </w:rPr>
        <w:t>interlobar artery</w:t>
      </w:r>
      <w:r w:rsidRPr="0089729F">
        <w:rPr>
          <w:color w:val="0070C0"/>
        </w:rPr>
        <w:t xml:space="preserve"> </w:t>
      </w:r>
    </w:p>
    <w:p w14:paraId="16D400CE" w14:textId="5ED91EA4" w:rsidR="0089729F" w:rsidRPr="001D1B60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89729F">
        <w:rPr>
          <w:lang w:val="en-IN"/>
        </w:rPr>
        <w:t>LAB MEDIA: Figure 1C</w:t>
      </w:r>
      <w:r w:rsidRPr="00B93847">
        <w:rPr>
          <w:b/>
          <w:bCs/>
          <w:lang w:val="en-IN"/>
        </w:rPr>
        <w:t>.</w:t>
      </w:r>
      <w:r w:rsidRPr="00B93847">
        <w:rPr>
          <w:lang w:val="en-IN"/>
        </w:rPr>
        <w:t xml:space="preserve"> </w:t>
      </w:r>
      <w:r w:rsidRPr="0089729F">
        <w:rPr>
          <w:i/>
          <w:iCs/>
          <w:color w:val="0070C0"/>
          <w:lang w:val="en-IN"/>
        </w:rPr>
        <w:t xml:space="preserve">Video editor: Highlight the arch-shaped vessel branching horizontally, labelled as </w:t>
      </w:r>
      <w:r w:rsidR="001D1B60">
        <w:rPr>
          <w:i/>
          <w:iCs/>
          <w:color w:val="0070C0"/>
          <w:lang w:val="en-IN"/>
        </w:rPr>
        <w:t xml:space="preserve">the </w:t>
      </w:r>
      <w:r w:rsidRPr="0089729F">
        <w:rPr>
          <w:i/>
          <w:iCs/>
          <w:color w:val="0070C0"/>
          <w:lang w:val="en-IN"/>
        </w:rPr>
        <w:t>arcuate artery</w:t>
      </w:r>
    </w:p>
    <w:p w14:paraId="00EE9012" w14:textId="77777777" w:rsidR="001D1B60" w:rsidRPr="00B93847" w:rsidRDefault="001D1B60" w:rsidP="001D1B60">
      <w:pPr>
        <w:pStyle w:val="ShotDescription"/>
        <w:ind w:firstLine="0"/>
        <w:rPr>
          <w:lang w:val="en-IN"/>
        </w:rPr>
      </w:pPr>
    </w:p>
    <w:p w14:paraId="5E2F9D1A" w14:textId="41E9148D" w:rsidR="0089729F" w:rsidRDefault="0089729F" w:rsidP="0089729F">
      <w:pPr>
        <w:pStyle w:val="Narration"/>
        <w:numPr>
          <w:ilvl w:val="1"/>
          <w:numId w:val="3"/>
        </w:numPr>
      </w:pPr>
      <w:r w:rsidRPr="00B93847">
        <w:t>The interlobular artery was identified running linearly through the renal cortex with a very thin wall and tightly integrated with cortical tissue</w:t>
      </w:r>
      <w:r w:rsidR="00112A9A">
        <w:t xml:space="preserve"> </w:t>
      </w:r>
      <w:r w:rsidRPr="00B93847">
        <w:rPr>
          <w:b/>
        </w:rPr>
        <w:t>[1]</w:t>
      </w:r>
      <w:r w:rsidRPr="00B93847">
        <w:t>.</w:t>
      </w:r>
    </w:p>
    <w:p w14:paraId="63AAC61C" w14:textId="34882D4D" w:rsidR="0089729F" w:rsidRPr="00112A9A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89729F">
        <w:rPr>
          <w:lang w:val="en-IN"/>
        </w:rPr>
        <w:t>LAB MEDIA: Figure 1C</w:t>
      </w:r>
      <w:r w:rsidRPr="00B93847">
        <w:rPr>
          <w:b/>
          <w:bCs/>
          <w:lang w:val="en-IN"/>
        </w:rPr>
        <w:t>.</w:t>
      </w:r>
      <w:r w:rsidRPr="00B93847">
        <w:rPr>
          <w:lang w:val="en-IN"/>
        </w:rPr>
        <w:t xml:space="preserve"> </w:t>
      </w:r>
      <w:r w:rsidRPr="0089729F">
        <w:rPr>
          <w:i/>
          <w:iCs/>
          <w:color w:val="0070C0"/>
          <w:lang w:val="en-IN"/>
        </w:rPr>
        <w:t xml:space="preserve">Video editor: Highlight the thin vertical artery </w:t>
      </w:r>
      <w:r>
        <w:rPr>
          <w:i/>
          <w:iCs/>
          <w:color w:val="0070C0"/>
          <w:lang w:val="en-IN"/>
        </w:rPr>
        <w:t xml:space="preserve">labelled as </w:t>
      </w:r>
      <w:r w:rsidR="001D1B60">
        <w:rPr>
          <w:i/>
          <w:iCs/>
          <w:color w:val="0070C0"/>
          <w:lang w:val="en-IN"/>
        </w:rPr>
        <w:t xml:space="preserve">the </w:t>
      </w:r>
      <w:r>
        <w:rPr>
          <w:i/>
          <w:iCs/>
          <w:color w:val="0070C0"/>
          <w:lang w:val="en-IN"/>
        </w:rPr>
        <w:t>interlobular artery</w:t>
      </w:r>
    </w:p>
    <w:p w14:paraId="5C030589" w14:textId="77777777" w:rsidR="00112A9A" w:rsidRPr="00B93847" w:rsidRDefault="00112A9A" w:rsidP="00112A9A">
      <w:pPr>
        <w:pStyle w:val="ShotDescription"/>
        <w:ind w:firstLine="0"/>
        <w:rPr>
          <w:lang w:val="en-IN"/>
        </w:rPr>
      </w:pPr>
    </w:p>
    <w:p w14:paraId="297F0DF2" w14:textId="204DDC91" w:rsidR="0089729F" w:rsidRDefault="0089729F" w:rsidP="0089729F">
      <w:pPr>
        <w:pStyle w:val="Narration"/>
        <w:numPr>
          <w:ilvl w:val="1"/>
          <w:numId w:val="3"/>
        </w:numPr>
      </w:pPr>
      <w:r w:rsidRPr="00B93847">
        <w:t>Histological analysis revealed that the interlobar artery had the thickest vascular wall with a distinct adventitia</w:t>
      </w:r>
      <w:r>
        <w:t xml:space="preserve"> </w:t>
      </w:r>
      <w:r w:rsidRPr="0089729F">
        <w:rPr>
          <w:b/>
          <w:bCs/>
        </w:rPr>
        <w:t>[1],</w:t>
      </w:r>
      <w:r w:rsidRPr="00B93847">
        <w:t xml:space="preserve"> while arcuate and interlobular arteries exhibited progressively thinner walls and fewer smooth muscle layers </w:t>
      </w:r>
      <w:r w:rsidRPr="00B93847">
        <w:rPr>
          <w:b/>
        </w:rPr>
        <w:t>[</w:t>
      </w:r>
      <w:r>
        <w:rPr>
          <w:b/>
        </w:rPr>
        <w:t>2</w:t>
      </w:r>
      <w:r w:rsidRPr="00B93847">
        <w:rPr>
          <w:b/>
        </w:rPr>
        <w:t>]</w:t>
      </w:r>
      <w:r w:rsidRPr="00B93847">
        <w:t>.</w:t>
      </w:r>
    </w:p>
    <w:p w14:paraId="0A46B45D" w14:textId="742BCB45" w:rsidR="0089729F" w:rsidRPr="0089729F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89729F">
        <w:rPr>
          <w:lang w:val="en-IN"/>
        </w:rPr>
        <w:t xml:space="preserve">LAB MEDIA: Figure 2. </w:t>
      </w:r>
      <w:r w:rsidRPr="0089729F">
        <w:rPr>
          <w:i/>
          <w:iCs/>
          <w:color w:val="0070C0"/>
          <w:lang w:val="en-IN"/>
        </w:rPr>
        <w:t xml:space="preserve">Video editor: Highlight the largest pink-stained circular structure </w:t>
      </w:r>
      <w:proofErr w:type="spellStart"/>
      <w:r w:rsidRPr="0089729F">
        <w:rPr>
          <w:i/>
          <w:iCs/>
          <w:color w:val="0070C0"/>
          <w:lang w:val="en-IN"/>
        </w:rPr>
        <w:t>labeled</w:t>
      </w:r>
      <w:proofErr w:type="spellEnd"/>
      <w:r w:rsidRPr="0089729F">
        <w:rPr>
          <w:i/>
          <w:iCs/>
          <w:color w:val="0070C0"/>
          <w:lang w:val="en-IN"/>
        </w:rPr>
        <w:t xml:space="preserve"> “Interlobar artery” at the left.</w:t>
      </w:r>
      <w:r>
        <w:rPr>
          <w:i/>
          <w:iCs/>
          <w:color w:val="0070C0"/>
          <w:lang w:val="en-IN"/>
        </w:rPr>
        <w:t xml:space="preserve"> </w:t>
      </w:r>
    </w:p>
    <w:p w14:paraId="55821725" w14:textId="5B19B4E4" w:rsidR="0089729F" w:rsidRPr="00112A9A" w:rsidRDefault="0089729F" w:rsidP="0089729F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89729F">
        <w:rPr>
          <w:lang w:val="en-IN"/>
        </w:rPr>
        <w:t xml:space="preserve">LAB MEDIA: Figure 2. </w:t>
      </w:r>
      <w:r w:rsidRPr="00112A9A">
        <w:rPr>
          <w:i/>
          <w:iCs/>
          <w:color w:val="0070C0"/>
          <w:lang w:val="en-IN"/>
        </w:rPr>
        <w:t>Video editor: Highlight the images labelled as</w:t>
      </w:r>
      <w:r w:rsidR="001D1B60">
        <w:rPr>
          <w:i/>
          <w:iCs/>
          <w:color w:val="0070C0"/>
          <w:lang w:val="en-IN"/>
        </w:rPr>
        <w:t xml:space="preserve"> </w:t>
      </w:r>
      <w:r w:rsidRPr="00112A9A">
        <w:rPr>
          <w:i/>
          <w:iCs/>
          <w:color w:val="0070C0"/>
          <w:lang w:val="en-IN"/>
        </w:rPr>
        <w:t>“Arcuate artery” and “Interlobular artery”.</w:t>
      </w:r>
    </w:p>
    <w:p w14:paraId="7ABECB97" w14:textId="67F20029" w:rsidR="0089729F" w:rsidRPr="00112A9A" w:rsidRDefault="0089729F" w:rsidP="0089729F">
      <w:pPr>
        <w:pStyle w:val="ShotDescription"/>
        <w:ind w:left="907" w:firstLine="0"/>
        <w:rPr>
          <w:i/>
          <w:iCs/>
          <w:color w:val="0070C0"/>
          <w:lang w:val="en-IN"/>
        </w:rPr>
      </w:pPr>
    </w:p>
    <w:p w14:paraId="0495684E" w14:textId="77777777" w:rsidR="0089729F" w:rsidRDefault="0089729F" w:rsidP="0089729F">
      <w:pPr>
        <w:pStyle w:val="Narration"/>
        <w:numPr>
          <w:ilvl w:val="1"/>
          <w:numId w:val="3"/>
        </w:numPr>
      </w:pPr>
      <w:r w:rsidRPr="00B93847">
        <w:t xml:space="preserve">Arterial normalization involved repeated mechanical stretching and potassium-induced stimulation, establishing stable baseline tension conditions across samples </w:t>
      </w:r>
      <w:r w:rsidRPr="00B93847">
        <w:rPr>
          <w:b/>
        </w:rPr>
        <w:t>[1]</w:t>
      </w:r>
      <w:r w:rsidRPr="00B93847">
        <w:t>.</w:t>
      </w:r>
    </w:p>
    <w:p w14:paraId="72CF22F8" w14:textId="1A42F5A1" w:rsidR="0089729F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112A9A">
        <w:rPr>
          <w:lang w:val="en-IN"/>
        </w:rPr>
        <w:t xml:space="preserve">LAB MEDIA: Figure 5. </w:t>
      </w:r>
    </w:p>
    <w:p w14:paraId="4341411E" w14:textId="77777777" w:rsidR="001D1B60" w:rsidRPr="00112A9A" w:rsidRDefault="001D1B60" w:rsidP="001D1B60">
      <w:pPr>
        <w:pStyle w:val="ShotDescription"/>
        <w:ind w:firstLine="0"/>
        <w:rPr>
          <w:lang w:val="en-IN"/>
        </w:rPr>
      </w:pPr>
    </w:p>
    <w:p w14:paraId="0F7D6B80" w14:textId="5C6A7D88" w:rsidR="0089729F" w:rsidRDefault="0089729F" w:rsidP="00112A9A">
      <w:pPr>
        <w:pStyle w:val="Narration"/>
        <w:numPr>
          <w:ilvl w:val="1"/>
          <w:numId w:val="3"/>
        </w:numPr>
      </w:pPr>
      <w:r w:rsidRPr="00B93847">
        <w:t>Cumulative addition of phenylephrine from 10</w:t>
      </w:r>
      <w:r w:rsidR="00112A9A" w:rsidRPr="00112A9A">
        <w:rPr>
          <w:vertAlign w:val="superscript"/>
        </w:rPr>
        <w:t>-</w:t>
      </w:r>
      <w:r w:rsidRPr="00112A9A">
        <w:rPr>
          <w:vertAlign w:val="superscript"/>
        </w:rPr>
        <w:t>9</w:t>
      </w:r>
      <w:r w:rsidRPr="00B93847">
        <w:t xml:space="preserve"> to 10</w:t>
      </w:r>
      <w:r w:rsidRPr="00112A9A">
        <w:rPr>
          <w:vertAlign w:val="superscript"/>
        </w:rPr>
        <w:t>-4</w:t>
      </w:r>
      <w:r w:rsidRPr="00B93847">
        <w:t xml:space="preserve"> molar concentrations induced progressively stronger contractions in arterial rings in a dose-dependent manner </w:t>
      </w:r>
      <w:r w:rsidRPr="00B93847">
        <w:rPr>
          <w:b/>
        </w:rPr>
        <w:t>[1]</w:t>
      </w:r>
      <w:r w:rsidRPr="00B93847">
        <w:t>.</w:t>
      </w:r>
      <w:r w:rsidR="00112A9A">
        <w:t xml:space="preserve"> </w:t>
      </w:r>
      <w:r w:rsidR="00112A9A" w:rsidRPr="00B93847">
        <w:t>In phenylephrine-precontracted arteries, increasing concentrations of acetylcholine from 10</w:t>
      </w:r>
      <w:r w:rsidR="00112A9A" w:rsidRPr="00112A9A">
        <w:rPr>
          <w:vertAlign w:val="superscript"/>
        </w:rPr>
        <w:t>-8</w:t>
      </w:r>
      <w:r w:rsidR="00112A9A" w:rsidRPr="00B93847">
        <w:t xml:space="preserve"> to 3×10</w:t>
      </w:r>
      <w:r w:rsidR="00112A9A" w:rsidRPr="00112A9A">
        <w:rPr>
          <w:vertAlign w:val="superscript"/>
        </w:rPr>
        <w:t>-5</w:t>
      </w:r>
      <w:r w:rsidR="00112A9A" w:rsidRPr="00B93847">
        <w:t xml:space="preserve"> molar produced concentration-dependent vasodilation </w:t>
      </w:r>
      <w:r w:rsidR="00112A9A" w:rsidRPr="00B93847">
        <w:rPr>
          <w:b/>
        </w:rPr>
        <w:t>[</w:t>
      </w:r>
      <w:r w:rsidR="00112A9A">
        <w:rPr>
          <w:b/>
        </w:rPr>
        <w:t>2</w:t>
      </w:r>
      <w:r w:rsidR="00112A9A" w:rsidRPr="00B93847">
        <w:rPr>
          <w:b/>
        </w:rPr>
        <w:t>]</w:t>
      </w:r>
      <w:r w:rsidR="00112A9A" w:rsidRPr="00B93847">
        <w:t>.</w:t>
      </w:r>
    </w:p>
    <w:p w14:paraId="5991B416" w14:textId="77777777" w:rsidR="0089729F" w:rsidRPr="00B93847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112A9A">
        <w:rPr>
          <w:lang w:val="en-IN"/>
        </w:rPr>
        <w:t>LAB MEDIA: Figure 6.</w:t>
      </w:r>
      <w:r w:rsidRPr="00B93847">
        <w:rPr>
          <w:lang w:val="en-IN"/>
        </w:rPr>
        <w:t xml:space="preserve"> </w:t>
      </w:r>
      <w:r w:rsidRPr="00112A9A">
        <w:rPr>
          <w:i/>
          <w:iCs/>
          <w:color w:val="0070C0"/>
          <w:lang w:val="en-IN"/>
        </w:rPr>
        <w:t>Video editor: Trace the rising trend of the line graph as each concentration (from left to right) is added.</w:t>
      </w:r>
    </w:p>
    <w:p w14:paraId="09F47DF9" w14:textId="77777777" w:rsidR="0089729F" w:rsidRPr="00B93847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112A9A">
        <w:rPr>
          <w:lang w:val="en-IN"/>
        </w:rPr>
        <w:lastRenderedPageBreak/>
        <w:t>LAB MEDIA: Figure 7</w:t>
      </w:r>
      <w:r w:rsidRPr="00B93847">
        <w:rPr>
          <w:b/>
          <w:bCs/>
          <w:lang w:val="en-IN"/>
        </w:rPr>
        <w:t>.</w:t>
      </w:r>
      <w:r w:rsidRPr="00B93847">
        <w:rPr>
          <w:lang w:val="en-IN"/>
        </w:rPr>
        <w:t xml:space="preserve"> </w:t>
      </w:r>
      <w:r w:rsidRPr="00112A9A">
        <w:rPr>
          <w:i/>
          <w:iCs/>
          <w:color w:val="0070C0"/>
          <w:lang w:val="en-IN"/>
        </w:rPr>
        <w:t>Video editor: Highlight the declining slope of the graph as concentration of acetylcholine increases, beginning at the leftmost arrow</w:t>
      </w:r>
      <w:r w:rsidRPr="00B93847">
        <w:rPr>
          <w:lang w:val="en-IN"/>
        </w:rPr>
        <w:t>.</w:t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0AF8CE6C" w14:textId="77777777" w:rsidR="006C3159" w:rsidRDefault="006C3159" w:rsidP="00012B08">
      <w:pPr>
        <w:rPr>
          <w:rFonts w:eastAsia="Times New Roman" w:cstheme="minorHAnsi"/>
          <w:sz w:val="52"/>
        </w:rPr>
      </w:pPr>
    </w:p>
    <w:p w14:paraId="3EFAE045" w14:textId="77777777" w:rsidR="006C3159" w:rsidRPr="006C3159" w:rsidRDefault="006C3159" w:rsidP="00012B08">
      <w:pPr>
        <w:rPr>
          <w:rFonts w:eastAsia="Times New Roman" w:cstheme="minorHAnsi"/>
        </w:rPr>
      </w:pPr>
    </w:p>
    <w:p w14:paraId="6AFA9290" w14:textId="77777777" w:rsidR="006C3159" w:rsidRPr="006C3159" w:rsidRDefault="006C3159" w:rsidP="006C3159">
      <w:pPr>
        <w:rPr>
          <w:rFonts w:eastAsia="Times New Roman" w:cstheme="minorHAnsi"/>
          <w:b/>
          <w:bCs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1. Identified Terms &amp; Pronunciation Links</w:t>
      </w:r>
    </w:p>
    <w:p w14:paraId="29D58F62" w14:textId="77777777" w:rsidR="006C3159" w:rsidRPr="006C3159" w:rsidRDefault="006C3159" w:rsidP="006C3159">
      <w:pPr>
        <w:rPr>
          <w:rFonts w:eastAsia="Times New Roman" w:cstheme="minorHAnsi"/>
          <w:b/>
          <w:bCs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Hilum</w:t>
      </w:r>
    </w:p>
    <w:p w14:paraId="00EA59D4" w14:textId="77777777" w:rsidR="006C3159" w:rsidRPr="006C3159" w:rsidRDefault="006C3159" w:rsidP="006C3159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Pronunciation link:</w:t>
      </w:r>
      <w:r w:rsidRPr="006C3159">
        <w:rPr>
          <w:rFonts w:eastAsia="Times New Roman" w:cstheme="minorHAnsi"/>
          <w:lang w:val="en-IN"/>
        </w:rPr>
        <w:br/>
      </w:r>
      <w:hyperlink r:id="rId18" w:history="1">
        <w:r w:rsidRPr="006C3159">
          <w:rPr>
            <w:rStyle w:val="Hyperlink"/>
            <w:rFonts w:eastAsia="Times New Roman" w:cstheme="minorHAnsi"/>
            <w:lang w:val="en-IN"/>
          </w:rPr>
          <w:t>https://www.merriam-webster.com/dictionary/hilum</w:t>
        </w:r>
      </w:hyperlink>
    </w:p>
    <w:p w14:paraId="3984C879" w14:textId="77777777" w:rsidR="006C3159" w:rsidRPr="006C3159" w:rsidRDefault="006C3159" w:rsidP="006C3159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IPA (American):</w:t>
      </w:r>
      <w:r w:rsidRPr="006C3159">
        <w:rPr>
          <w:rFonts w:eastAsia="Times New Roman" w:cstheme="minorHAnsi"/>
          <w:lang w:val="en-IN"/>
        </w:rPr>
        <w:t xml:space="preserve"> /ˈ</w:t>
      </w:r>
      <w:proofErr w:type="spellStart"/>
      <w:r w:rsidRPr="006C3159">
        <w:rPr>
          <w:rFonts w:eastAsia="Times New Roman" w:cstheme="minorHAnsi"/>
          <w:lang w:val="en-IN"/>
        </w:rPr>
        <w:t>hɪləm</w:t>
      </w:r>
      <w:proofErr w:type="spellEnd"/>
      <w:r w:rsidRPr="006C3159">
        <w:rPr>
          <w:rFonts w:eastAsia="Times New Roman" w:cstheme="minorHAnsi"/>
          <w:lang w:val="en-IN"/>
        </w:rPr>
        <w:t>/</w:t>
      </w:r>
    </w:p>
    <w:p w14:paraId="360B951D" w14:textId="77777777" w:rsidR="006C3159" w:rsidRPr="006C3159" w:rsidRDefault="006C3159" w:rsidP="006C3159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Phonetic Spelling:</w:t>
      </w:r>
      <w:r w:rsidRPr="006C3159">
        <w:rPr>
          <w:rFonts w:eastAsia="Times New Roman" w:cstheme="minorHAnsi"/>
          <w:lang w:val="en-IN"/>
        </w:rPr>
        <w:t xml:space="preserve"> HIL-</w:t>
      </w:r>
      <w:proofErr w:type="spellStart"/>
      <w:r w:rsidRPr="006C3159">
        <w:rPr>
          <w:rFonts w:eastAsia="Times New Roman" w:cstheme="minorHAnsi"/>
          <w:lang w:val="en-IN"/>
        </w:rPr>
        <w:t>əm</w:t>
      </w:r>
      <w:proofErr w:type="spellEnd"/>
    </w:p>
    <w:p w14:paraId="75643F97" w14:textId="77777777" w:rsidR="006C3159" w:rsidRPr="006C3159" w:rsidRDefault="006C3159" w:rsidP="006C3159">
      <w:p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lang w:val="en-IN"/>
        </w:rPr>
        <w:pict w14:anchorId="37C8CD32">
          <v:rect id="_x0000_i1092" style="width:0;height:1.5pt" o:hralign="center" o:hrstd="t" o:hr="t" fillcolor="#a0a0a0" stroked="f"/>
        </w:pict>
      </w:r>
    </w:p>
    <w:p w14:paraId="21E87DB1" w14:textId="77777777" w:rsidR="006C3159" w:rsidRPr="006C3159" w:rsidRDefault="006C3159" w:rsidP="006C3159">
      <w:pPr>
        <w:rPr>
          <w:rFonts w:eastAsia="Times New Roman" w:cstheme="minorHAnsi"/>
          <w:b/>
          <w:bCs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Coronal</w:t>
      </w:r>
    </w:p>
    <w:p w14:paraId="6F2AB043" w14:textId="77777777" w:rsidR="006C3159" w:rsidRPr="006C3159" w:rsidRDefault="006C3159" w:rsidP="006C3159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Pronunciation link:</w:t>
      </w:r>
      <w:r w:rsidRPr="006C3159">
        <w:rPr>
          <w:rFonts w:eastAsia="Times New Roman" w:cstheme="minorHAnsi"/>
          <w:lang w:val="en-IN"/>
        </w:rPr>
        <w:br/>
      </w:r>
      <w:hyperlink r:id="rId19" w:history="1">
        <w:r w:rsidRPr="006C3159">
          <w:rPr>
            <w:rStyle w:val="Hyperlink"/>
            <w:rFonts w:eastAsia="Times New Roman" w:cstheme="minorHAnsi"/>
            <w:lang w:val="en-IN"/>
          </w:rPr>
          <w:t>https://www.merriam-webster.com/dictionary/coronal</w:t>
        </w:r>
      </w:hyperlink>
    </w:p>
    <w:p w14:paraId="53B8E6AF" w14:textId="77777777" w:rsidR="006C3159" w:rsidRPr="006C3159" w:rsidRDefault="006C3159" w:rsidP="006C3159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IPA (American):</w:t>
      </w:r>
      <w:r w:rsidRPr="006C3159">
        <w:rPr>
          <w:rFonts w:eastAsia="Times New Roman" w:cstheme="minorHAnsi"/>
          <w:lang w:val="en-IN"/>
        </w:rPr>
        <w:t xml:space="preserve"> /</w:t>
      </w:r>
      <w:proofErr w:type="spellStart"/>
      <w:r w:rsidRPr="006C3159">
        <w:rPr>
          <w:rFonts w:eastAsia="Times New Roman" w:cstheme="minorHAnsi"/>
          <w:lang w:val="en-IN"/>
        </w:rPr>
        <w:t>kəˈroʊnəl</w:t>
      </w:r>
      <w:proofErr w:type="spellEnd"/>
      <w:r w:rsidRPr="006C3159">
        <w:rPr>
          <w:rFonts w:eastAsia="Times New Roman" w:cstheme="minorHAnsi"/>
          <w:lang w:val="en-IN"/>
        </w:rPr>
        <w:t>/</w:t>
      </w:r>
    </w:p>
    <w:p w14:paraId="7776BA96" w14:textId="77777777" w:rsidR="006C3159" w:rsidRPr="006C3159" w:rsidRDefault="006C3159" w:rsidP="006C3159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Phonetic Spelling:</w:t>
      </w:r>
      <w:r w:rsidRPr="006C3159">
        <w:rPr>
          <w:rFonts w:eastAsia="Times New Roman" w:cstheme="minorHAnsi"/>
          <w:lang w:val="en-IN"/>
        </w:rPr>
        <w:t xml:space="preserve"> </w:t>
      </w:r>
      <w:proofErr w:type="spellStart"/>
      <w:r w:rsidRPr="006C3159">
        <w:rPr>
          <w:rFonts w:eastAsia="Times New Roman" w:cstheme="minorHAnsi"/>
          <w:lang w:val="en-IN"/>
        </w:rPr>
        <w:t>kuh</w:t>
      </w:r>
      <w:proofErr w:type="spellEnd"/>
      <w:r w:rsidRPr="006C3159">
        <w:rPr>
          <w:rFonts w:eastAsia="Times New Roman" w:cstheme="minorHAnsi"/>
          <w:lang w:val="en-IN"/>
        </w:rPr>
        <w:t>-ROH-</w:t>
      </w:r>
      <w:proofErr w:type="spellStart"/>
      <w:r w:rsidRPr="006C3159">
        <w:rPr>
          <w:rFonts w:eastAsia="Times New Roman" w:cstheme="minorHAnsi"/>
          <w:lang w:val="en-IN"/>
        </w:rPr>
        <w:t>nəl</w:t>
      </w:r>
      <w:proofErr w:type="spellEnd"/>
    </w:p>
    <w:p w14:paraId="20E105BA" w14:textId="77777777" w:rsidR="006C3159" w:rsidRPr="006C3159" w:rsidRDefault="006C3159" w:rsidP="006C3159">
      <w:p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lang w:val="en-IN"/>
        </w:rPr>
        <w:pict w14:anchorId="2D74DAF8">
          <v:rect id="_x0000_i1093" style="width:0;height:1.5pt" o:hralign="center" o:hrstd="t" o:hr="t" fillcolor="#a0a0a0" stroked="f"/>
        </w:pict>
      </w:r>
    </w:p>
    <w:p w14:paraId="73A58683" w14:textId="77777777" w:rsidR="006C3159" w:rsidRPr="006C3159" w:rsidRDefault="006C3159" w:rsidP="006C3159">
      <w:pPr>
        <w:rPr>
          <w:rFonts w:eastAsia="Times New Roman" w:cstheme="minorHAnsi"/>
          <w:b/>
          <w:bCs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Renal</w:t>
      </w:r>
    </w:p>
    <w:p w14:paraId="3026368B" w14:textId="77777777" w:rsidR="006C3159" w:rsidRPr="006C3159" w:rsidRDefault="006C3159" w:rsidP="006C3159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Pronunciation link:</w:t>
      </w:r>
      <w:r w:rsidRPr="006C3159">
        <w:rPr>
          <w:rFonts w:eastAsia="Times New Roman" w:cstheme="minorHAnsi"/>
          <w:lang w:val="en-IN"/>
        </w:rPr>
        <w:br/>
      </w:r>
      <w:hyperlink r:id="rId20" w:history="1">
        <w:r w:rsidRPr="006C3159">
          <w:rPr>
            <w:rStyle w:val="Hyperlink"/>
            <w:rFonts w:eastAsia="Times New Roman" w:cstheme="minorHAnsi"/>
            <w:lang w:val="en-IN"/>
          </w:rPr>
          <w:t>https://www.merriam-webster.com/dictionary/renal</w:t>
        </w:r>
      </w:hyperlink>
    </w:p>
    <w:p w14:paraId="45073C27" w14:textId="77777777" w:rsidR="006C3159" w:rsidRPr="006C3159" w:rsidRDefault="006C3159" w:rsidP="006C3159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IPA (American):</w:t>
      </w:r>
      <w:r w:rsidRPr="006C3159">
        <w:rPr>
          <w:rFonts w:eastAsia="Times New Roman" w:cstheme="minorHAnsi"/>
          <w:lang w:val="en-IN"/>
        </w:rPr>
        <w:t xml:space="preserve"> /ˈ</w:t>
      </w:r>
      <w:proofErr w:type="spellStart"/>
      <w:r w:rsidRPr="006C3159">
        <w:rPr>
          <w:rFonts w:eastAsia="Times New Roman" w:cstheme="minorHAnsi"/>
          <w:lang w:val="en-IN"/>
        </w:rPr>
        <w:t>riːnəl</w:t>
      </w:r>
      <w:proofErr w:type="spellEnd"/>
      <w:r w:rsidRPr="006C3159">
        <w:rPr>
          <w:rFonts w:eastAsia="Times New Roman" w:cstheme="minorHAnsi"/>
          <w:lang w:val="en-IN"/>
        </w:rPr>
        <w:t>/</w:t>
      </w:r>
    </w:p>
    <w:p w14:paraId="419B6CD9" w14:textId="77777777" w:rsidR="006C3159" w:rsidRPr="006C3159" w:rsidRDefault="006C3159" w:rsidP="006C3159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Phonetic Spelling:</w:t>
      </w:r>
      <w:r w:rsidRPr="006C3159">
        <w:rPr>
          <w:rFonts w:eastAsia="Times New Roman" w:cstheme="minorHAnsi"/>
          <w:lang w:val="en-IN"/>
        </w:rPr>
        <w:t xml:space="preserve"> REE-</w:t>
      </w:r>
      <w:proofErr w:type="spellStart"/>
      <w:r w:rsidRPr="006C3159">
        <w:rPr>
          <w:rFonts w:eastAsia="Times New Roman" w:cstheme="minorHAnsi"/>
          <w:lang w:val="en-IN"/>
        </w:rPr>
        <w:t>nəl</w:t>
      </w:r>
      <w:proofErr w:type="spellEnd"/>
    </w:p>
    <w:p w14:paraId="02ABA205" w14:textId="77777777" w:rsidR="006C3159" w:rsidRPr="006C3159" w:rsidRDefault="006C3159" w:rsidP="006C3159">
      <w:p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lang w:val="en-IN"/>
        </w:rPr>
        <w:pict w14:anchorId="770133D5">
          <v:rect id="_x0000_i1094" style="width:0;height:1.5pt" o:hralign="center" o:hrstd="t" o:hr="t" fillcolor="#a0a0a0" stroked="f"/>
        </w:pict>
      </w:r>
    </w:p>
    <w:p w14:paraId="0D733D7C" w14:textId="77777777" w:rsidR="006C3159" w:rsidRPr="006C3159" w:rsidRDefault="006C3159" w:rsidP="006C3159">
      <w:pPr>
        <w:rPr>
          <w:rFonts w:eastAsia="Times New Roman" w:cstheme="minorHAnsi"/>
          <w:b/>
          <w:bCs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Pyramids (in the context of "renal pyramids")</w:t>
      </w:r>
    </w:p>
    <w:p w14:paraId="190A8336" w14:textId="77777777" w:rsidR="006C3159" w:rsidRPr="006C3159" w:rsidRDefault="006C3159" w:rsidP="006C3159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Pronunciation link:</w:t>
      </w:r>
      <w:r w:rsidRPr="006C3159">
        <w:rPr>
          <w:rFonts w:eastAsia="Times New Roman" w:cstheme="minorHAnsi"/>
          <w:lang w:val="en-IN"/>
        </w:rPr>
        <w:br/>
      </w:r>
      <w:hyperlink r:id="rId21" w:history="1">
        <w:r w:rsidRPr="006C3159">
          <w:rPr>
            <w:rStyle w:val="Hyperlink"/>
            <w:rFonts w:eastAsia="Times New Roman" w:cstheme="minorHAnsi"/>
            <w:lang w:val="en-IN"/>
          </w:rPr>
          <w:t>https://www.merriam-webster.com/dictionary/pyramid</w:t>
        </w:r>
      </w:hyperlink>
    </w:p>
    <w:p w14:paraId="43586BD5" w14:textId="77777777" w:rsidR="006C3159" w:rsidRPr="006C3159" w:rsidRDefault="006C3159" w:rsidP="006C3159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IPA (American):</w:t>
      </w:r>
      <w:r w:rsidRPr="006C3159">
        <w:rPr>
          <w:rFonts w:eastAsia="Times New Roman" w:cstheme="minorHAnsi"/>
          <w:lang w:val="en-IN"/>
        </w:rPr>
        <w:t xml:space="preserve"> /ˈ</w:t>
      </w:r>
      <w:proofErr w:type="spellStart"/>
      <w:r w:rsidRPr="006C3159">
        <w:rPr>
          <w:rFonts w:eastAsia="Times New Roman" w:cstheme="minorHAnsi"/>
          <w:lang w:val="en-IN"/>
        </w:rPr>
        <w:t>pɪrəmɪd</w:t>
      </w:r>
      <w:proofErr w:type="spellEnd"/>
      <w:r w:rsidRPr="006C3159">
        <w:rPr>
          <w:rFonts w:eastAsia="Times New Roman" w:cstheme="minorHAnsi"/>
          <w:lang w:val="en-IN"/>
        </w:rPr>
        <w:t>/</w:t>
      </w:r>
    </w:p>
    <w:p w14:paraId="322DB394" w14:textId="77777777" w:rsidR="006C3159" w:rsidRPr="006C3159" w:rsidRDefault="006C3159" w:rsidP="006C3159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Phonetic Spelling:</w:t>
      </w:r>
      <w:r w:rsidRPr="006C3159">
        <w:rPr>
          <w:rFonts w:eastAsia="Times New Roman" w:cstheme="minorHAnsi"/>
          <w:lang w:val="en-IN"/>
        </w:rPr>
        <w:t xml:space="preserve"> PEER-ə-mid</w:t>
      </w:r>
    </w:p>
    <w:p w14:paraId="1E4F0F82" w14:textId="77777777" w:rsidR="006C3159" w:rsidRPr="006C3159" w:rsidRDefault="006C3159" w:rsidP="006C3159">
      <w:p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lang w:val="en-IN"/>
        </w:rPr>
        <w:pict w14:anchorId="042E671F">
          <v:rect id="_x0000_i1095" style="width:0;height:1.5pt" o:hralign="center" o:hrstd="t" o:hr="t" fillcolor="#a0a0a0" stroked="f"/>
        </w:pict>
      </w:r>
    </w:p>
    <w:p w14:paraId="5A12A06D" w14:textId="77777777" w:rsidR="006C3159" w:rsidRPr="006C3159" w:rsidRDefault="006C3159" w:rsidP="006C3159">
      <w:pPr>
        <w:rPr>
          <w:rFonts w:eastAsia="Times New Roman" w:cstheme="minorHAnsi"/>
          <w:b/>
          <w:bCs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Interlobar</w:t>
      </w:r>
    </w:p>
    <w:p w14:paraId="17A16A44" w14:textId="77777777" w:rsidR="006C3159" w:rsidRPr="006C3159" w:rsidRDefault="006C3159" w:rsidP="006C3159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Pronunciation link:</w:t>
      </w:r>
      <w:r w:rsidRPr="006C3159">
        <w:rPr>
          <w:rFonts w:eastAsia="Times New Roman" w:cstheme="minorHAnsi"/>
          <w:lang w:val="en-IN"/>
        </w:rPr>
        <w:br/>
        <w:t>No confirmed link found</w:t>
      </w:r>
    </w:p>
    <w:p w14:paraId="26765F10" w14:textId="77777777" w:rsidR="006C3159" w:rsidRPr="006C3159" w:rsidRDefault="006C3159" w:rsidP="006C3159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IPA (American):</w:t>
      </w:r>
      <w:r w:rsidRPr="006C3159">
        <w:rPr>
          <w:rFonts w:eastAsia="Times New Roman" w:cstheme="minorHAnsi"/>
          <w:lang w:val="en-IN"/>
        </w:rPr>
        <w:t xml:space="preserve"> /ˌ</w:t>
      </w:r>
      <w:proofErr w:type="spellStart"/>
      <w:r w:rsidRPr="006C3159">
        <w:rPr>
          <w:rFonts w:eastAsia="Times New Roman" w:cstheme="minorHAnsi"/>
          <w:lang w:val="en-IN"/>
        </w:rPr>
        <w:t>ɪntərˈloʊbɑːr</w:t>
      </w:r>
      <w:proofErr w:type="spellEnd"/>
      <w:r w:rsidRPr="006C3159">
        <w:rPr>
          <w:rFonts w:eastAsia="Times New Roman" w:cstheme="minorHAnsi"/>
          <w:lang w:val="en-IN"/>
        </w:rPr>
        <w:t>/</w:t>
      </w:r>
    </w:p>
    <w:p w14:paraId="2629B0AC" w14:textId="77777777" w:rsidR="006C3159" w:rsidRPr="006C3159" w:rsidRDefault="006C3159" w:rsidP="006C3159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Phonetic Spelling:</w:t>
      </w:r>
      <w:r w:rsidRPr="006C3159">
        <w:rPr>
          <w:rFonts w:eastAsia="Times New Roman" w:cstheme="minorHAnsi"/>
          <w:lang w:val="en-IN"/>
        </w:rPr>
        <w:t xml:space="preserve"> in-</w:t>
      </w:r>
      <w:proofErr w:type="spellStart"/>
      <w:r w:rsidRPr="006C3159">
        <w:rPr>
          <w:rFonts w:eastAsia="Times New Roman" w:cstheme="minorHAnsi"/>
          <w:lang w:val="en-IN"/>
        </w:rPr>
        <w:t>tuhr</w:t>
      </w:r>
      <w:proofErr w:type="spellEnd"/>
      <w:r w:rsidRPr="006C3159">
        <w:rPr>
          <w:rFonts w:eastAsia="Times New Roman" w:cstheme="minorHAnsi"/>
          <w:lang w:val="en-IN"/>
        </w:rPr>
        <w:t>-LOH-bar</w:t>
      </w:r>
    </w:p>
    <w:p w14:paraId="286B7161" w14:textId="77777777" w:rsidR="006C3159" w:rsidRPr="006C3159" w:rsidRDefault="006C3159" w:rsidP="006C3159">
      <w:p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lang w:val="en-IN"/>
        </w:rPr>
        <w:pict w14:anchorId="0336C3BE">
          <v:rect id="_x0000_i1096" style="width:0;height:1.5pt" o:hralign="center" o:hrstd="t" o:hr="t" fillcolor="#a0a0a0" stroked="f"/>
        </w:pict>
      </w:r>
    </w:p>
    <w:p w14:paraId="3CE9673C" w14:textId="77777777" w:rsidR="006C3159" w:rsidRPr="006C3159" w:rsidRDefault="006C3159" w:rsidP="006C3159">
      <w:pPr>
        <w:rPr>
          <w:rFonts w:eastAsia="Times New Roman" w:cstheme="minorHAnsi"/>
          <w:b/>
          <w:bCs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Arcuate (arteries)</w:t>
      </w:r>
    </w:p>
    <w:p w14:paraId="612A5032" w14:textId="77777777" w:rsidR="006C3159" w:rsidRPr="006C3159" w:rsidRDefault="006C3159" w:rsidP="006C3159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Pronunciation link:</w:t>
      </w:r>
      <w:r w:rsidRPr="006C3159">
        <w:rPr>
          <w:rFonts w:eastAsia="Times New Roman" w:cstheme="minorHAnsi"/>
          <w:lang w:val="en-IN"/>
        </w:rPr>
        <w:br/>
      </w:r>
      <w:hyperlink r:id="rId22" w:history="1">
        <w:r w:rsidRPr="006C3159">
          <w:rPr>
            <w:rStyle w:val="Hyperlink"/>
            <w:rFonts w:eastAsia="Times New Roman" w:cstheme="minorHAnsi"/>
            <w:lang w:val="en-IN"/>
          </w:rPr>
          <w:t>https://www.merriam-webster.com/dictionary/arcuate</w:t>
        </w:r>
      </w:hyperlink>
    </w:p>
    <w:p w14:paraId="2F53817B" w14:textId="77777777" w:rsidR="006C3159" w:rsidRPr="006C3159" w:rsidRDefault="006C3159" w:rsidP="006C3159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IPA (American):</w:t>
      </w:r>
      <w:r w:rsidRPr="006C3159">
        <w:rPr>
          <w:rFonts w:eastAsia="Times New Roman" w:cstheme="minorHAnsi"/>
          <w:lang w:val="en-IN"/>
        </w:rPr>
        <w:t xml:space="preserve"> /ˈ</w:t>
      </w:r>
      <w:proofErr w:type="spellStart"/>
      <w:r w:rsidRPr="006C3159">
        <w:rPr>
          <w:rFonts w:eastAsia="Times New Roman" w:cstheme="minorHAnsi"/>
          <w:lang w:val="en-IN"/>
        </w:rPr>
        <w:t>ɑːrkjuˌeɪt</w:t>
      </w:r>
      <w:proofErr w:type="spellEnd"/>
      <w:r w:rsidRPr="006C3159">
        <w:rPr>
          <w:rFonts w:eastAsia="Times New Roman" w:cstheme="minorHAnsi"/>
          <w:lang w:val="en-IN"/>
        </w:rPr>
        <w:t>/</w:t>
      </w:r>
    </w:p>
    <w:p w14:paraId="319B1411" w14:textId="77777777" w:rsidR="006C3159" w:rsidRPr="006C3159" w:rsidRDefault="006C3159" w:rsidP="006C3159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lastRenderedPageBreak/>
        <w:t>Phonetic Spelling:</w:t>
      </w:r>
      <w:r w:rsidRPr="006C3159">
        <w:rPr>
          <w:rFonts w:eastAsia="Times New Roman" w:cstheme="minorHAnsi"/>
          <w:lang w:val="en-IN"/>
        </w:rPr>
        <w:t xml:space="preserve"> AR-</w:t>
      </w:r>
      <w:proofErr w:type="spellStart"/>
      <w:r w:rsidRPr="006C3159">
        <w:rPr>
          <w:rFonts w:eastAsia="Times New Roman" w:cstheme="minorHAnsi"/>
          <w:lang w:val="en-IN"/>
        </w:rPr>
        <w:t>kyoo</w:t>
      </w:r>
      <w:proofErr w:type="spellEnd"/>
      <w:r w:rsidRPr="006C3159">
        <w:rPr>
          <w:rFonts w:eastAsia="Times New Roman" w:cstheme="minorHAnsi"/>
          <w:lang w:val="en-IN"/>
        </w:rPr>
        <w:t>-</w:t>
      </w:r>
      <w:proofErr w:type="spellStart"/>
      <w:r w:rsidRPr="006C3159">
        <w:rPr>
          <w:rFonts w:eastAsia="Times New Roman" w:cstheme="minorHAnsi"/>
          <w:lang w:val="en-IN"/>
        </w:rPr>
        <w:t>ayt</w:t>
      </w:r>
      <w:proofErr w:type="spellEnd"/>
    </w:p>
    <w:p w14:paraId="255D957D" w14:textId="77777777" w:rsidR="006C3159" w:rsidRPr="006C3159" w:rsidRDefault="006C3159" w:rsidP="006C3159">
      <w:p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lang w:val="en-IN"/>
        </w:rPr>
        <w:pict w14:anchorId="66FFFB54">
          <v:rect id="_x0000_i1097" style="width:0;height:1.5pt" o:hralign="center" o:hrstd="t" o:hr="t" fillcolor="#a0a0a0" stroked="f"/>
        </w:pict>
      </w:r>
    </w:p>
    <w:p w14:paraId="123C9090" w14:textId="77777777" w:rsidR="006C3159" w:rsidRPr="006C3159" w:rsidRDefault="006C3159" w:rsidP="006C3159">
      <w:pPr>
        <w:rPr>
          <w:rFonts w:eastAsia="Times New Roman" w:cstheme="minorHAnsi"/>
          <w:b/>
          <w:bCs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Interlobular</w:t>
      </w:r>
    </w:p>
    <w:p w14:paraId="3882A7F9" w14:textId="77777777" w:rsidR="006C3159" w:rsidRPr="006C3159" w:rsidRDefault="006C3159" w:rsidP="006C3159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Pronunciation link:</w:t>
      </w:r>
      <w:r w:rsidRPr="006C3159">
        <w:rPr>
          <w:rFonts w:eastAsia="Times New Roman" w:cstheme="minorHAnsi"/>
          <w:lang w:val="en-IN"/>
        </w:rPr>
        <w:br/>
        <w:t>No confirmed link found</w:t>
      </w:r>
    </w:p>
    <w:p w14:paraId="0772D620" w14:textId="77777777" w:rsidR="006C3159" w:rsidRPr="006C3159" w:rsidRDefault="006C3159" w:rsidP="006C3159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IPA (American):</w:t>
      </w:r>
      <w:r w:rsidRPr="006C3159">
        <w:rPr>
          <w:rFonts w:eastAsia="Times New Roman" w:cstheme="minorHAnsi"/>
          <w:lang w:val="en-IN"/>
        </w:rPr>
        <w:t xml:space="preserve"> /ˌ</w:t>
      </w:r>
      <w:proofErr w:type="spellStart"/>
      <w:r w:rsidRPr="006C3159">
        <w:rPr>
          <w:rFonts w:eastAsia="Times New Roman" w:cstheme="minorHAnsi"/>
          <w:lang w:val="en-IN"/>
        </w:rPr>
        <w:t>ɪntərloʊˈbjuːlər</w:t>
      </w:r>
      <w:proofErr w:type="spellEnd"/>
      <w:r w:rsidRPr="006C3159">
        <w:rPr>
          <w:rFonts w:eastAsia="Times New Roman" w:cstheme="minorHAnsi"/>
          <w:lang w:val="en-IN"/>
        </w:rPr>
        <w:t>/</w:t>
      </w:r>
    </w:p>
    <w:p w14:paraId="5B8D34DB" w14:textId="77777777" w:rsidR="006C3159" w:rsidRPr="006C3159" w:rsidRDefault="006C3159" w:rsidP="006C3159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Phonetic Spelling:</w:t>
      </w:r>
      <w:r w:rsidRPr="006C3159">
        <w:rPr>
          <w:rFonts w:eastAsia="Times New Roman" w:cstheme="minorHAnsi"/>
          <w:lang w:val="en-IN"/>
        </w:rPr>
        <w:t xml:space="preserve"> in-tur-</w:t>
      </w:r>
      <w:proofErr w:type="spellStart"/>
      <w:r w:rsidRPr="006C3159">
        <w:rPr>
          <w:rFonts w:eastAsia="Times New Roman" w:cstheme="minorHAnsi"/>
          <w:lang w:val="en-IN"/>
        </w:rPr>
        <w:t>loh</w:t>
      </w:r>
      <w:proofErr w:type="spellEnd"/>
      <w:r w:rsidRPr="006C3159">
        <w:rPr>
          <w:rFonts w:eastAsia="Times New Roman" w:cstheme="minorHAnsi"/>
          <w:lang w:val="en-IN"/>
        </w:rPr>
        <w:t>-BYOO-</w:t>
      </w:r>
      <w:proofErr w:type="spellStart"/>
      <w:r w:rsidRPr="006C3159">
        <w:rPr>
          <w:rFonts w:eastAsia="Times New Roman" w:cstheme="minorHAnsi"/>
          <w:lang w:val="en-IN"/>
        </w:rPr>
        <w:t>lər</w:t>
      </w:r>
      <w:proofErr w:type="spellEnd"/>
    </w:p>
    <w:p w14:paraId="5331AE58" w14:textId="77777777" w:rsidR="006C3159" w:rsidRPr="006C3159" w:rsidRDefault="006C3159" w:rsidP="006C3159">
      <w:p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lang w:val="en-IN"/>
        </w:rPr>
        <w:pict w14:anchorId="0559C546">
          <v:rect id="_x0000_i1098" style="width:0;height:1.5pt" o:hralign="center" o:hrstd="t" o:hr="t" fillcolor="#a0a0a0" stroked="f"/>
        </w:pict>
      </w:r>
    </w:p>
    <w:p w14:paraId="33FA3851" w14:textId="77777777" w:rsidR="006C3159" w:rsidRPr="006C3159" w:rsidRDefault="006C3159" w:rsidP="006C3159">
      <w:pPr>
        <w:rPr>
          <w:rFonts w:eastAsia="Times New Roman" w:cstheme="minorHAnsi"/>
          <w:b/>
          <w:bCs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Stereomicroscope</w:t>
      </w:r>
    </w:p>
    <w:p w14:paraId="214F46CE" w14:textId="77777777" w:rsidR="006C3159" w:rsidRPr="006C3159" w:rsidRDefault="006C3159" w:rsidP="006C3159">
      <w:pPr>
        <w:numPr>
          <w:ilvl w:val="0"/>
          <w:numId w:val="53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Pronunciation link:</w:t>
      </w:r>
      <w:r w:rsidRPr="006C3159">
        <w:rPr>
          <w:rFonts w:eastAsia="Times New Roman" w:cstheme="minorHAnsi"/>
          <w:lang w:val="en-IN"/>
        </w:rPr>
        <w:br/>
      </w:r>
      <w:hyperlink r:id="rId23" w:history="1">
        <w:r w:rsidRPr="006C3159">
          <w:rPr>
            <w:rStyle w:val="Hyperlink"/>
            <w:rFonts w:eastAsia="Times New Roman" w:cstheme="minorHAnsi"/>
            <w:lang w:val="en-IN"/>
          </w:rPr>
          <w:t>https://www.merriam-webster.com/dictionary/stereomicroscope</w:t>
        </w:r>
      </w:hyperlink>
    </w:p>
    <w:p w14:paraId="795C1C55" w14:textId="77777777" w:rsidR="006C3159" w:rsidRPr="006C3159" w:rsidRDefault="006C3159" w:rsidP="006C3159">
      <w:pPr>
        <w:numPr>
          <w:ilvl w:val="0"/>
          <w:numId w:val="53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IPA (American):</w:t>
      </w:r>
      <w:r w:rsidRPr="006C3159">
        <w:rPr>
          <w:rFonts w:eastAsia="Times New Roman" w:cstheme="minorHAnsi"/>
          <w:lang w:val="en-IN"/>
        </w:rPr>
        <w:t xml:space="preserve"> /</w:t>
      </w:r>
      <w:proofErr w:type="gramStart"/>
      <w:r w:rsidRPr="006C3159">
        <w:rPr>
          <w:rFonts w:eastAsia="Times New Roman" w:cstheme="minorHAnsi"/>
          <w:lang w:val="en-IN"/>
        </w:rPr>
        <w:t>ˌ</w:t>
      </w:r>
      <w:proofErr w:type="spellStart"/>
      <w:r w:rsidRPr="006C3159">
        <w:rPr>
          <w:rFonts w:eastAsia="Times New Roman" w:cstheme="minorHAnsi"/>
          <w:lang w:val="en-IN"/>
        </w:rPr>
        <w:t>stɛri.oʊˈmaɪkrəˌskoʊp</w:t>
      </w:r>
      <w:proofErr w:type="spellEnd"/>
      <w:proofErr w:type="gramEnd"/>
      <w:r w:rsidRPr="006C3159">
        <w:rPr>
          <w:rFonts w:eastAsia="Times New Roman" w:cstheme="minorHAnsi"/>
          <w:lang w:val="en-IN"/>
        </w:rPr>
        <w:t>/</w:t>
      </w:r>
    </w:p>
    <w:p w14:paraId="5DB7DE5D" w14:textId="77777777" w:rsidR="006C3159" w:rsidRPr="006C3159" w:rsidRDefault="006C3159" w:rsidP="006C3159">
      <w:pPr>
        <w:numPr>
          <w:ilvl w:val="0"/>
          <w:numId w:val="53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Phonetic Spelling:</w:t>
      </w:r>
      <w:r w:rsidRPr="006C3159">
        <w:rPr>
          <w:rFonts w:eastAsia="Times New Roman" w:cstheme="minorHAnsi"/>
          <w:lang w:val="en-IN"/>
        </w:rPr>
        <w:t xml:space="preserve"> STEER-ee-oh-MY-</w:t>
      </w:r>
      <w:proofErr w:type="spellStart"/>
      <w:r w:rsidRPr="006C3159">
        <w:rPr>
          <w:rFonts w:eastAsia="Times New Roman" w:cstheme="minorHAnsi"/>
          <w:lang w:val="en-IN"/>
        </w:rPr>
        <w:t>kruh</w:t>
      </w:r>
      <w:proofErr w:type="spellEnd"/>
      <w:r w:rsidRPr="006C3159">
        <w:rPr>
          <w:rFonts w:eastAsia="Times New Roman" w:cstheme="minorHAnsi"/>
          <w:lang w:val="en-IN"/>
        </w:rPr>
        <w:t>-</w:t>
      </w:r>
      <w:proofErr w:type="spellStart"/>
      <w:r w:rsidRPr="006C3159">
        <w:rPr>
          <w:rFonts w:eastAsia="Times New Roman" w:cstheme="minorHAnsi"/>
          <w:lang w:val="en-IN"/>
        </w:rPr>
        <w:t>skohp</w:t>
      </w:r>
      <w:proofErr w:type="spellEnd"/>
    </w:p>
    <w:p w14:paraId="71DA8ECB" w14:textId="77777777" w:rsidR="006C3159" w:rsidRPr="006C3159" w:rsidRDefault="006C3159" w:rsidP="006C3159">
      <w:p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lang w:val="en-IN"/>
        </w:rPr>
        <w:pict w14:anchorId="5FF1CD4B">
          <v:rect id="_x0000_i1099" style="width:0;height:1.5pt" o:hralign="center" o:hrstd="t" o:hr="t" fillcolor="#a0a0a0" stroked="f"/>
        </w:pict>
      </w:r>
    </w:p>
    <w:p w14:paraId="68A4E8FF" w14:textId="77777777" w:rsidR="006C3159" w:rsidRPr="006C3159" w:rsidRDefault="006C3159" w:rsidP="006C3159">
      <w:pPr>
        <w:rPr>
          <w:rFonts w:eastAsia="Times New Roman" w:cstheme="minorHAnsi"/>
          <w:b/>
          <w:bCs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Phenylephrine</w:t>
      </w:r>
    </w:p>
    <w:p w14:paraId="198B642B" w14:textId="77777777" w:rsidR="006C3159" w:rsidRPr="006C3159" w:rsidRDefault="006C3159" w:rsidP="006C3159">
      <w:pPr>
        <w:numPr>
          <w:ilvl w:val="0"/>
          <w:numId w:val="54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Pronunciation link:</w:t>
      </w:r>
      <w:r w:rsidRPr="006C3159">
        <w:rPr>
          <w:rFonts w:eastAsia="Times New Roman" w:cstheme="minorHAnsi"/>
          <w:lang w:val="en-IN"/>
        </w:rPr>
        <w:br/>
      </w:r>
      <w:hyperlink r:id="rId24" w:history="1">
        <w:r w:rsidRPr="006C3159">
          <w:rPr>
            <w:rStyle w:val="Hyperlink"/>
            <w:rFonts w:eastAsia="Times New Roman" w:cstheme="minorHAnsi"/>
            <w:lang w:val="en-IN"/>
          </w:rPr>
          <w:t>https://www.merriam-webster.com/dictionary/phenylephrine</w:t>
        </w:r>
      </w:hyperlink>
    </w:p>
    <w:p w14:paraId="138E7DD2" w14:textId="77777777" w:rsidR="006C3159" w:rsidRPr="006C3159" w:rsidRDefault="006C3159" w:rsidP="006C3159">
      <w:pPr>
        <w:numPr>
          <w:ilvl w:val="0"/>
          <w:numId w:val="54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IPA (American):</w:t>
      </w:r>
      <w:r w:rsidRPr="006C3159">
        <w:rPr>
          <w:rFonts w:eastAsia="Times New Roman" w:cstheme="minorHAnsi"/>
          <w:lang w:val="en-IN"/>
        </w:rPr>
        <w:t xml:space="preserve"> /ˌ</w:t>
      </w:r>
      <w:proofErr w:type="spellStart"/>
      <w:r w:rsidRPr="006C3159">
        <w:rPr>
          <w:rFonts w:eastAsia="Times New Roman" w:cstheme="minorHAnsi"/>
          <w:lang w:val="en-IN"/>
        </w:rPr>
        <w:t>fiːniˈlɛfrɪn</w:t>
      </w:r>
      <w:proofErr w:type="spellEnd"/>
      <w:r w:rsidRPr="006C3159">
        <w:rPr>
          <w:rFonts w:eastAsia="Times New Roman" w:cstheme="minorHAnsi"/>
          <w:lang w:val="en-IN"/>
        </w:rPr>
        <w:t>/</w:t>
      </w:r>
    </w:p>
    <w:p w14:paraId="5C7D9D9B" w14:textId="77777777" w:rsidR="006C3159" w:rsidRPr="006C3159" w:rsidRDefault="006C3159" w:rsidP="006C3159">
      <w:pPr>
        <w:numPr>
          <w:ilvl w:val="0"/>
          <w:numId w:val="54"/>
        </w:numPr>
        <w:rPr>
          <w:rFonts w:eastAsia="Times New Roman" w:cstheme="minorHAnsi"/>
          <w:lang w:val="en-IN"/>
        </w:rPr>
      </w:pPr>
      <w:r w:rsidRPr="006C3159">
        <w:rPr>
          <w:rFonts w:eastAsia="Times New Roman" w:cstheme="minorHAnsi"/>
          <w:b/>
          <w:bCs/>
          <w:lang w:val="en-IN"/>
        </w:rPr>
        <w:t>Phonetic Spelling:</w:t>
      </w:r>
      <w:r w:rsidRPr="006C3159">
        <w:rPr>
          <w:rFonts w:eastAsia="Times New Roman" w:cstheme="minorHAnsi"/>
          <w:lang w:val="en-IN"/>
        </w:rPr>
        <w:t xml:space="preserve"> fee-nee-LEF-</w:t>
      </w:r>
      <w:proofErr w:type="spellStart"/>
      <w:r w:rsidRPr="006C3159">
        <w:rPr>
          <w:rFonts w:eastAsia="Times New Roman" w:cstheme="minorHAnsi"/>
          <w:lang w:val="en-IN"/>
        </w:rPr>
        <w:t>rin</w:t>
      </w:r>
      <w:proofErr w:type="spellEnd"/>
    </w:p>
    <w:sectPr w:rsidR="006C3159" w:rsidRPr="006C3159" w:rsidSect="005F0509">
      <w:headerReference w:type="default" r:id="rId25"/>
      <w:footerReference w:type="even" r:id="rId26"/>
      <w:footerReference w:type="default" r:id="rId2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E459" w14:textId="77777777" w:rsidR="007544B0" w:rsidRDefault="007544B0">
      <w:r>
        <w:separator/>
      </w:r>
    </w:p>
    <w:p w14:paraId="04A3FEA1" w14:textId="77777777" w:rsidR="007544B0" w:rsidRDefault="007544B0"/>
  </w:endnote>
  <w:endnote w:type="continuationSeparator" w:id="0">
    <w:p w14:paraId="2A29B383" w14:textId="77777777" w:rsidR="007544B0" w:rsidRDefault="007544B0">
      <w:r>
        <w:continuationSeparator/>
      </w:r>
    </w:p>
    <w:p w14:paraId="1CD88175" w14:textId="77777777" w:rsidR="007544B0" w:rsidRDefault="00754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3E82E6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70E3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811CF">
      <w:rPr>
        <w:rFonts w:cstheme="minorHAnsi"/>
      </w:rPr>
      <w:t xml:space="preserve">      11th </w:t>
    </w:r>
    <w:proofErr w:type="gramStart"/>
    <w:r w:rsidR="00C811CF">
      <w:rPr>
        <w:rFonts w:cstheme="minorHAnsi"/>
      </w:rPr>
      <w:t>August,</w:t>
    </w:r>
    <w:proofErr w:type="gramEnd"/>
    <w:r w:rsidR="00C811CF">
      <w:rPr>
        <w:rFonts w:cstheme="minorHAnsi"/>
      </w:rPr>
      <w:t xml:space="preserve"> 202</w:t>
    </w:r>
    <w:r w:rsidR="00E66658">
      <w:rPr>
        <w:rFonts w:cstheme="minorHAnsi"/>
      </w:rPr>
      <w:t>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D3E1" w14:textId="77777777" w:rsidR="007544B0" w:rsidRDefault="007544B0">
      <w:r>
        <w:separator/>
      </w:r>
    </w:p>
    <w:p w14:paraId="7A23447D" w14:textId="77777777" w:rsidR="007544B0" w:rsidRDefault="007544B0"/>
  </w:footnote>
  <w:footnote w:type="continuationSeparator" w:id="0">
    <w:p w14:paraId="546901C4" w14:textId="77777777" w:rsidR="007544B0" w:rsidRDefault="007544B0">
      <w:r>
        <w:continuationSeparator/>
      </w:r>
    </w:p>
    <w:p w14:paraId="5B75A69A" w14:textId="77777777" w:rsidR="007544B0" w:rsidRDefault="007544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41B4877" w:rsidR="00336C61" w:rsidRPr="00C928C8" w:rsidRDefault="00336C61" w:rsidP="00C928C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C928C8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28C8" w:rsidRPr="00C928C8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8B0DFA"/>
    <w:multiLevelType w:val="multilevel"/>
    <w:tmpl w:val="C004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DC57256"/>
    <w:multiLevelType w:val="multilevel"/>
    <w:tmpl w:val="54C6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35A7551"/>
    <w:multiLevelType w:val="multilevel"/>
    <w:tmpl w:val="F03C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A45930"/>
    <w:multiLevelType w:val="multilevel"/>
    <w:tmpl w:val="B5F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646077"/>
    <w:multiLevelType w:val="hybridMultilevel"/>
    <w:tmpl w:val="1A662E02"/>
    <w:lvl w:ilvl="0" w:tplc="A8D0AFD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A0B268E"/>
    <w:multiLevelType w:val="multilevel"/>
    <w:tmpl w:val="BA52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7877E2A"/>
    <w:multiLevelType w:val="multilevel"/>
    <w:tmpl w:val="EB8A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1C4621"/>
    <w:multiLevelType w:val="multilevel"/>
    <w:tmpl w:val="3A82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77299"/>
    <w:multiLevelType w:val="multilevel"/>
    <w:tmpl w:val="6F5E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687795"/>
    <w:multiLevelType w:val="multilevel"/>
    <w:tmpl w:val="74D0E7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80C7F"/>
    <w:multiLevelType w:val="multilevel"/>
    <w:tmpl w:val="4C88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42"/>
  </w:num>
  <w:num w:numId="2" w16cid:durableId="599022016">
    <w:abstractNumId w:val="44"/>
  </w:num>
  <w:num w:numId="3" w16cid:durableId="157157113">
    <w:abstractNumId w:val="43"/>
  </w:num>
  <w:num w:numId="4" w16cid:durableId="94518384">
    <w:abstractNumId w:val="32"/>
  </w:num>
  <w:num w:numId="5" w16cid:durableId="209999702">
    <w:abstractNumId w:val="15"/>
  </w:num>
  <w:num w:numId="6" w16cid:durableId="1459685572">
    <w:abstractNumId w:val="35"/>
  </w:num>
  <w:num w:numId="7" w16cid:durableId="228031132">
    <w:abstractNumId w:val="46"/>
  </w:num>
  <w:num w:numId="8" w16cid:durableId="1597859644">
    <w:abstractNumId w:val="12"/>
  </w:num>
  <w:num w:numId="9" w16cid:durableId="784496459">
    <w:abstractNumId w:val="20"/>
  </w:num>
  <w:num w:numId="10" w16cid:durableId="1702588870">
    <w:abstractNumId w:val="29"/>
  </w:num>
  <w:num w:numId="11" w16cid:durableId="17446439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0"/>
  </w:num>
  <w:num w:numId="18" w16cid:durableId="1599216356">
    <w:abstractNumId w:val="33"/>
  </w:num>
  <w:num w:numId="19" w16cid:durableId="1729379947">
    <w:abstractNumId w:val="31"/>
  </w:num>
  <w:num w:numId="20" w16cid:durableId="18824919">
    <w:abstractNumId w:val="23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9"/>
  </w:num>
  <w:num w:numId="24" w16cid:durableId="279800298">
    <w:abstractNumId w:val="37"/>
  </w:num>
  <w:num w:numId="25" w16cid:durableId="305820415">
    <w:abstractNumId w:val="14"/>
  </w:num>
  <w:num w:numId="26" w16cid:durableId="1024021112">
    <w:abstractNumId w:val="30"/>
  </w:num>
  <w:num w:numId="27" w16cid:durableId="848561004">
    <w:abstractNumId w:val="26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8"/>
  </w:num>
  <w:num w:numId="39" w16cid:durableId="172493793">
    <w:abstractNumId w:val="45"/>
  </w:num>
  <w:num w:numId="40" w16cid:durableId="1162430656">
    <w:abstractNumId w:val="24"/>
  </w:num>
  <w:num w:numId="41" w16cid:durableId="857502586">
    <w:abstractNumId w:val="27"/>
  </w:num>
  <w:num w:numId="42" w16cid:durableId="829755101">
    <w:abstractNumId w:val="34"/>
  </w:num>
  <w:num w:numId="43" w16cid:durableId="77024263">
    <w:abstractNumId w:val="21"/>
  </w:num>
  <w:num w:numId="44" w16cid:durableId="1024093089">
    <w:abstractNumId w:val="28"/>
  </w:num>
  <w:num w:numId="45" w16cid:durableId="1326082170">
    <w:abstractNumId w:val="25"/>
  </w:num>
  <w:num w:numId="46" w16cid:durableId="860238086">
    <w:abstractNumId w:val="39"/>
  </w:num>
  <w:num w:numId="47" w16cid:durableId="1978991301">
    <w:abstractNumId w:val="47"/>
  </w:num>
  <w:num w:numId="48" w16cid:durableId="875235565">
    <w:abstractNumId w:val="41"/>
  </w:num>
  <w:num w:numId="49" w16cid:durableId="1445923559">
    <w:abstractNumId w:val="17"/>
  </w:num>
  <w:num w:numId="50" w16cid:durableId="1882789709">
    <w:abstractNumId w:val="38"/>
  </w:num>
  <w:num w:numId="51" w16cid:durableId="1575814748">
    <w:abstractNumId w:val="13"/>
  </w:num>
  <w:num w:numId="52" w16cid:durableId="1937442477">
    <w:abstractNumId w:val="16"/>
  </w:num>
  <w:num w:numId="53" w16cid:durableId="1522432464">
    <w:abstractNumId w:val="36"/>
  </w:num>
  <w:num w:numId="54" w16cid:durableId="3061902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72E3"/>
    <w:rsid w:val="00090BAC"/>
    <w:rsid w:val="0009624C"/>
    <w:rsid w:val="000A2498"/>
    <w:rsid w:val="000B0B1A"/>
    <w:rsid w:val="000B2085"/>
    <w:rsid w:val="000B23A6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2A9A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4E5C"/>
    <w:rsid w:val="001B5C46"/>
    <w:rsid w:val="001C3C85"/>
    <w:rsid w:val="001C5DB5"/>
    <w:rsid w:val="001C7BBC"/>
    <w:rsid w:val="001D1B60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1C61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5A00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327D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1655"/>
    <w:rsid w:val="00363153"/>
    <w:rsid w:val="00364249"/>
    <w:rsid w:val="003672FC"/>
    <w:rsid w:val="00370923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2B4B"/>
    <w:rsid w:val="003D37CE"/>
    <w:rsid w:val="003D40E8"/>
    <w:rsid w:val="003E2BC9"/>
    <w:rsid w:val="003F4B52"/>
    <w:rsid w:val="004018D8"/>
    <w:rsid w:val="004034B6"/>
    <w:rsid w:val="00407F7D"/>
    <w:rsid w:val="004114EA"/>
    <w:rsid w:val="00414B4F"/>
    <w:rsid w:val="00420A1E"/>
    <w:rsid w:val="00421271"/>
    <w:rsid w:val="004232DB"/>
    <w:rsid w:val="00426350"/>
    <w:rsid w:val="00430013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4F2F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4D8F"/>
    <w:rsid w:val="004A72BD"/>
    <w:rsid w:val="004B2452"/>
    <w:rsid w:val="004B2AAF"/>
    <w:rsid w:val="004C1095"/>
    <w:rsid w:val="004C2DAD"/>
    <w:rsid w:val="004C4FAE"/>
    <w:rsid w:val="004C6ED2"/>
    <w:rsid w:val="004D1E0E"/>
    <w:rsid w:val="004D4A4F"/>
    <w:rsid w:val="004D5C8C"/>
    <w:rsid w:val="004D6002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3F0E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3198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56D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3C4B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3159"/>
    <w:rsid w:val="006C4093"/>
    <w:rsid w:val="006D1F9B"/>
    <w:rsid w:val="006D3AC7"/>
    <w:rsid w:val="006D7676"/>
    <w:rsid w:val="006E16D4"/>
    <w:rsid w:val="006F06AF"/>
    <w:rsid w:val="006F2681"/>
    <w:rsid w:val="00702CA0"/>
    <w:rsid w:val="00710EA3"/>
    <w:rsid w:val="0071156C"/>
    <w:rsid w:val="0071294C"/>
    <w:rsid w:val="00724E3B"/>
    <w:rsid w:val="00726693"/>
    <w:rsid w:val="00730D4A"/>
    <w:rsid w:val="00731E5D"/>
    <w:rsid w:val="00736CF8"/>
    <w:rsid w:val="007458C6"/>
    <w:rsid w:val="00745D4B"/>
    <w:rsid w:val="00746865"/>
    <w:rsid w:val="007474E4"/>
    <w:rsid w:val="007544B0"/>
    <w:rsid w:val="007548F3"/>
    <w:rsid w:val="007574EC"/>
    <w:rsid w:val="0076691B"/>
    <w:rsid w:val="0077071A"/>
    <w:rsid w:val="00772380"/>
    <w:rsid w:val="00772548"/>
    <w:rsid w:val="00772D96"/>
    <w:rsid w:val="00777388"/>
    <w:rsid w:val="00785075"/>
    <w:rsid w:val="0078560B"/>
    <w:rsid w:val="00790E8C"/>
    <w:rsid w:val="007A149A"/>
    <w:rsid w:val="007A4E1D"/>
    <w:rsid w:val="007B0FBB"/>
    <w:rsid w:val="007B3E0E"/>
    <w:rsid w:val="007B72C5"/>
    <w:rsid w:val="007D4222"/>
    <w:rsid w:val="007D61A8"/>
    <w:rsid w:val="007E5074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D95"/>
    <w:rsid w:val="00850377"/>
    <w:rsid w:val="00851B3E"/>
    <w:rsid w:val="00851C4B"/>
    <w:rsid w:val="00854994"/>
    <w:rsid w:val="00854F9F"/>
    <w:rsid w:val="00860BC3"/>
    <w:rsid w:val="0086191E"/>
    <w:rsid w:val="008672DA"/>
    <w:rsid w:val="00871F2E"/>
    <w:rsid w:val="00873D1A"/>
    <w:rsid w:val="00875BE8"/>
    <w:rsid w:val="00877B88"/>
    <w:rsid w:val="0088113B"/>
    <w:rsid w:val="0089729F"/>
    <w:rsid w:val="008A0177"/>
    <w:rsid w:val="008A413E"/>
    <w:rsid w:val="008A7A3E"/>
    <w:rsid w:val="008B3C7B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2EF0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5D65"/>
    <w:rsid w:val="00A40479"/>
    <w:rsid w:val="00A40760"/>
    <w:rsid w:val="00A4233A"/>
    <w:rsid w:val="00A44EFB"/>
    <w:rsid w:val="00A47FA1"/>
    <w:rsid w:val="00A50DAE"/>
    <w:rsid w:val="00A5213D"/>
    <w:rsid w:val="00A5222C"/>
    <w:rsid w:val="00A60320"/>
    <w:rsid w:val="00A622CC"/>
    <w:rsid w:val="00A64D8E"/>
    <w:rsid w:val="00A70E37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61A3"/>
    <w:rsid w:val="00B212CC"/>
    <w:rsid w:val="00B21426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344"/>
    <w:rsid w:val="00B847A0"/>
    <w:rsid w:val="00B87BC5"/>
    <w:rsid w:val="00B87D12"/>
    <w:rsid w:val="00BA0371"/>
    <w:rsid w:val="00BA2EF5"/>
    <w:rsid w:val="00BB27C1"/>
    <w:rsid w:val="00BC01E5"/>
    <w:rsid w:val="00BC3A74"/>
    <w:rsid w:val="00BC3F28"/>
    <w:rsid w:val="00BC47E2"/>
    <w:rsid w:val="00BC6DA7"/>
    <w:rsid w:val="00BC7E90"/>
    <w:rsid w:val="00BD185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5147"/>
    <w:rsid w:val="00C57DD6"/>
    <w:rsid w:val="00C602B2"/>
    <w:rsid w:val="00C66C56"/>
    <w:rsid w:val="00C70C90"/>
    <w:rsid w:val="00C7281E"/>
    <w:rsid w:val="00C7374B"/>
    <w:rsid w:val="00C766A8"/>
    <w:rsid w:val="00C8109F"/>
    <w:rsid w:val="00C811CF"/>
    <w:rsid w:val="00C82679"/>
    <w:rsid w:val="00C836F3"/>
    <w:rsid w:val="00C9250E"/>
    <w:rsid w:val="00C928C8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7BA3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04C0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DF7E2B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658"/>
    <w:rsid w:val="00E66975"/>
    <w:rsid w:val="00E8076C"/>
    <w:rsid w:val="00E86E4B"/>
    <w:rsid w:val="00E86F8E"/>
    <w:rsid w:val="00E87DA4"/>
    <w:rsid w:val="00EA15F6"/>
    <w:rsid w:val="00EA20E5"/>
    <w:rsid w:val="00EA2756"/>
    <w:rsid w:val="00EA341C"/>
    <w:rsid w:val="00EA4B94"/>
    <w:rsid w:val="00EA60D4"/>
    <w:rsid w:val="00EC098C"/>
    <w:rsid w:val="00EC1BB5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59E1"/>
    <w:rsid w:val="00F22F5E"/>
    <w:rsid w:val="00F3061E"/>
    <w:rsid w:val="00F35094"/>
    <w:rsid w:val="00F35B29"/>
    <w:rsid w:val="00F3618A"/>
    <w:rsid w:val="00F42D61"/>
    <w:rsid w:val="00F4412A"/>
    <w:rsid w:val="00F563AC"/>
    <w:rsid w:val="00F56A75"/>
    <w:rsid w:val="00F60B45"/>
    <w:rsid w:val="00F60C18"/>
    <w:rsid w:val="00F64FB6"/>
    <w:rsid w:val="00F711BF"/>
    <w:rsid w:val="00F728FB"/>
    <w:rsid w:val="00F734E7"/>
    <w:rsid w:val="00F7561F"/>
    <w:rsid w:val="00F75A1E"/>
    <w:rsid w:val="00F76A1C"/>
    <w:rsid w:val="00F80F72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31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370923"/>
    <w:pPr>
      <w:spacing w:before="100" w:beforeAutospacing="1" w:after="100" w:afterAutospacing="1"/>
    </w:pPr>
    <w:rPr>
      <w:rFonts w:ascii="SimSun" w:hAnsi="SimSun" w:cs="SimSun"/>
      <w:color w:val="auto"/>
      <w:lang w:eastAsia="zh-CN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370923"/>
    <w:rPr>
      <w:rFonts w:ascii="SimSun" w:eastAsia="SimSun" w:hAnsi="SimSun" w:cs="SimSun"/>
      <w:color w:val="auto"/>
      <w:lang w:eastAsia="zh-CN"/>
    </w:rPr>
  </w:style>
  <w:style w:type="paragraph" w:customStyle="1" w:styleId="Narration">
    <w:name w:val="Narration"/>
    <w:basedOn w:val="TemplateNarration"/>
    <w:link w:val="NarrationChar"/>
    <w:qFormat/>
    <w:rsid w:val="0037092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7092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7092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7092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7092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7092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6C315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16643" TargetMode="External"/><Relationship Id="rId13" Type="http://schemas.openxmlformats.org/officeDocument/2006/relationships/hyperlink" Target="mailto:zhangjunxia@pku.edu.cn" TargetMode="External"/><Relationship Id="rId18" Type="http://schemas.openxmlformats.org/officeDocument/2006/relationships/hyperlink" Target="https://www.merriam-webster.com/dictionary/hilu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dictionary/pyramid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iyingjia@bjmu.edu.cn" TargetMode="External"/><Relationship Id="rId17" Type="http://schemas.openxmlformats.org/officeDocument/2006/relationships/hyperlink" Target="mailto:lyhcnc@bjmu.edu.cn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zhangyan9876@pku.edu.cn" TargetMode="External"/><Relationship Id="rId20" Type="http://schemas.openxmlformats.org/officeDocument/2006/relationships/hyperlink" Target="https://www.merriam-webster.com/dictionary/rena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paries@163.com" TargetMode="External"/><Relationship Id="rId24" Type="http://schemas.openxmlformats.org/officeDocument/2006/relationships/hyperlink" Target="https://www.merriam-webster.com/dictionary/phenylephri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paries@163.com" TargetMode="External"/><Relationship Id="rId23" Type="http://schemas.openxmlformats.org/officeDocument/2006/relationships/hyperlink" Target="https://www.merriam-webster.com/dictionary/stereomicroscope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zhangyan9876@pku.edu.cn" TargetMode="External"/><Relationship Id="rId19" Type="http://schemas.openxmlformats.org/officeDocument/2006/relationships/hyperlink" Target="https://www.merriam-webster.com/dictionary/coron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yhcnc@bjmu.edu.cn" TargetMode="External"/><Relationship Id="rId14" Type="http://schemas.openxmlformats.org/officeDocument/2006/relationships/hyperlink" Target="mailto:2411110076@stu.pku.edu.cn" TargetMode="External"/><Relationship Id="rId22" Type="http://schemas.openxmlformats.org/officeDocument/2006/relationships/hyperlink" Target="https://www.merriam-webster.com/dictionary/arcuate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1F95C-2A2C-4168-8AC6-679BAB1B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1833</Words>
  <Characters>11314</Characters>
  <Application>Microsoft Office Word</Application>
  <DocSecurity>0</DocSecurity>
  <Lines>263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2025-08-20T16:32:00Z</dcterms:created>
  <dcterms:modified xsi:type="dcterms:W3CDTF">2025-08-20T16:32:00Z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