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A0E4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3458">
        <w:rPr>
          <w:rFonts w:eastAsia="Times New Roman" w:cstheme="minorHAnsi"/>
          <w:b/>
        </w:rPr>
        <w:t>68552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CB016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3458" w:rsidRPr="00B564CF">
          <w:rPr>
            <w:rStyle w:val="Hyperlink"/>
            <w:rFonts w:eastAsia="Times New Roman" w:cstheme="minorHAnsi"/>
            <w:b/>
          </w:rPr>
          <w:t>https://review.jove.com/account/file-uploader?src=20908408</w:t>
        </w:r>
      </w:hyperlink>
    </w:p>
    <w:p w14:paraId="663CD128" w14:textId="77777777" w:rsidR="00803458" w:rsidRPr="00B07A3B" w:rsidRDefault="008034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D73AF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B3446" w:rsidRPr="005B3446">
        <w:rPr>
          <w:rStyle w:val="ArticleTitle"/>
          <w:rFonts w:cstheme="minorHAnsi"/>
        </w:rPr>
        <w:t>Establishing In Vitro Models of Dorsal Root Ganglia Culture: Complementary Approaches for Investigating Cancer–Nerve Crosstalk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60BB23" w14:textId="5EB9F68A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CA"/>
        </w:rPr>
      </w:pPr>
      <w:r w:rsidRPr="005B3446">
        <w:rPr>
          <w:rFonts w:eastAsia="Times New Roman" w:cstheme="minorHAnsi"/>
          <w:b/>
          <w:sz w:val="28"/>
          <w:szCs w:val="28"/>
          <w:lang w:val="en-CA"/>
        </w:rPr>
        <w:t>Larissa C. B. Oliveira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Erica R. Pereira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1,2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Brandy D. Hyndman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Bryanna Thomson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Juliana M. Serpeloni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, Lois M. Mulligan</w:t>
      </w: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1</w:t>
      </w:r>
    </w:p>
    <w:p w14:paraId="3FF82766" w14:textId="77777777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lang w:val="en-CA"/>
        </w:rPr>
      </w:pPr>
    </w:p>
    <w:p w14:paraId="2E0C4D4C" w14:textId="1E24478C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</w:rPr>
      </w:pPr>
      <w:r w:rsidRPr="005B344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3446">
        <w:rPr>
          <w:rFonts w:eastAsia="Times New Roman" w:cstheme="minorHAnsi"/>
          <w:b/>
          <w:sz w:val="28"/>
          <w:szCs w:val="28"/>
        </w:rPr>
        <w:t>Division of Cancer Biology and Genetics, Sinclair Cancer Research Institute, and Department of Pathology and Molecular Medicine, Queen’s University</w:t>
      </w:r>
    </w:p>
    <w:p w14:paraId="28FE1CE6" w14:textId="0AED3CED" w:rsidR="005B3446" w:rsidRPr="005B3446" w:rsidRDefault="005B3446" w:rsidP="005B3446">
      <w:pPr>
        <w:outlineLvl w:val="0"/>
        <w:rPr>
          <w:rFonts w:eastAsia="Times New Roman" w:cstheme="minorHAnsi"/>
          <w:b/>
          <w:sz w:val="28"/>
          <w:szCs w:val="28"/>
          <w:lang w:val="en-CA"/>
        </w:rPr>
      </w:pPr>
      <w:r w:rsidRPr="005B3446">
        <w:rPr>
          <w:rFonts w:eastAsia="Times New Roman" w:cstheme="minorHAnsi"/>
          <w:b/>
          <w:sz w:val="28"/>
          <w:szCs w:val="28"/>
          <w:vertAlign w:val="superscript"/>
          <w:lang w:val="en-CA"/>
        </w:rPr>
        <w:t>2</w:t>
      </w:r>
      <w:r w:rsidRPr="005B3446">
        <w:rPr>
          <w:rFonts w:eastAsia="Times New Roman" w:cstheme="minorHAnsi"/>
          <w:b/>
          <w:sz w:val="28"/>
          <w:szCs w:val="28"/>
          <w:lang w:val="en-CA"/>
        </w:rPr>
        <w:t>Laboratory of Mutagenesis and Oncogenetics, Department of General Biology – Center for Biological Science, State University of Londrina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340153" w14:textId="77777777" w:rsidR="005B3446" w:rsidRPr="00584321" w:rsidRDefault="005B3446" w:rsidP="005B3446">
      <w:pPr>
        <w:rPr>
          <w:rFonts w:asciiTheme="majorHAnsi" w:hAnsiTheme="majorHAnsi" w:cstheme="majorHAnsi"/>
        </w:rPr>
      </w:pPr>
      <w:bookmarkStart w:id="0" w:name="_Hlk25233958"/>
      <w:r w:rsidRPr="00584321">
        <w:rPr>
          <w:rFonts w:asciiTheme="majorHAnsi" w:hAnsiTheme="majorHAnsi" w:cstheme="majorHAnsi"/>
        </w:rPr>
        <w:t>Lois M. Mulligan</w:t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</w:r>
      <w:r w:rsidRPr="00584321">
        <w:rPr>
          <w:rFonts w:asciiTheme="majorHAnsi" w:hAnsiTheme="majorHAnsi" w:cstheme="majorHAnsi"/>
        </w:rPr>
        <w:tab/>
        <w:t>mulligal@queensu.ca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E4FB2B" w14:textId="77777777" w:rsidR="005B3446" w:rsidRPr="00584321" w:rsidRDefault="005B3446" w:rsidP="005B3446">
      <w:pPr>
        <w:rPr>
          <w:rFonts w:asciiTheme="majorHAnsi" w:hAnsiTheme="majorHAnsi" w:cstheme="majorHAnsi"/>
          <w:lang w:val="pt-BR"/>
        </w:rPr>
      </w:pPr>
      <w:r w:rsidRPr="00584321">
        <w:rPr>
          <w:rFonts w:asciiTheme="majorHAnsi" w:hAnsiTheme="majorHAnsi" w:cstheme="majorHAnsi"/>
          <w:lang w:val="pt-BR"/>
        </w:rPr>
        <w:t>Larissa C. B. Oliveira</w:t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  <w:t xml:space="preserve">22lcbo@queensu.ca </w:t>
      </w:r>
    </w:p>
    <w:p w14:paraId="75846A6C" w14:textId="77777777" w:rsidR="005B3446" w:rsidRPr="00584321" w:rsidRDefault="005B3446" w:rsidP="005B3446">
      <w:pPr>
        <w:rPr>
          <w:rFonts w:asciiTheme="majorHAnsi" w:hAnsiTheme="majorHAnsi" w:cstheme="majorHAnsi"/>
          <w:lang w:val="pt-BR"/>
        </w:rPr>
      </w:pPr>
      <w:r w:rsidRPr="00584321">
        <w:rPr>
          <w:rFonts w:asciiTheme="majorHAnsi" w:hAnsiTheme="majorHAnsi" w:cstheme="majorHAnsi"/>
          <w:lang w:val="pt-BR"/>
        </w:rPr>
        <w:t>Erica R. Pereira</w:t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</w:r>
      <w:r w:rsidRPr="00584321">
        <w:rPr>
          <w:rFonts w:asciiTheme="majorHAnsi" w:hAnsiTheme="majorHAnsi" w:cstheme="majorHAnsi"/>
          <w:lang w:val="pt-BR"/>
        </w:rPr>
        <w:tab/>
        <w:t>romaoericaa@gmail.com</w:t>
      </w:r>
    </w:p>
    <w:p w14:paraId="73F3AE36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>Brandy D. Hyndman</w:t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bdh@queensu.ca</w:t>
      </w:r>
    </w:p>
    <w:p w14:paraId="666F4CEB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>Bryanna Thomson</w:t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bryanna.thomson@queensu.ca</w:t>
      </w:r>
    </w:p>
    <w:p w14:paraId="56E6C496" w14:textId="77777777" w:rsidR="005B3446" w:rsidRPr="00584321" w:rsidRDefault="005B3446" w:rsidP="005B3446">
      <w:pPr>
        <w:rPr>
          <w:rFonts w:asciiTheme="majorHAnsi" w:hAnsiTheme="majorHAnsi" w:cstheme="majorHAnsi"/>
          <w:lang w:val="en-CA"/>
        </w:rPr>
      </w:pPr>
      <w:r w:rsidRPr="00584321">
        <w:rPr>
          <w:rFonts w:asciiTheme="majorHAnsi" w:hAnsiTheme="majorHAnsi" w:cstheme="majorHAnsi"/>
          <w:lang w:val="en-CA"/>
        </w:rPr>
        <w:t xml:space="preserve">Juliana M. </w:t>
      </w:r>
      <w:proofErr w:type="spellStart"/>
      <w:r w:rsidRPr="00584321">
        <w:rPr>
          <w:rFonts w:asciiTheme="majorHAnsi" w:hAnsiTheme="majorHAnsi" w:cstheme="majorHAnsi"/>
          <w:lang w:val="en-CA"/>
        </w:rPr>
        <w:t>Serpeloni</w:t>
      </w:r>
      <w:proofErr w:type="spellEnd"/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</w:r>
      <w:r w:rsidRPr="00584321">
        <w:rPr>
          <w:rFonts w:asciiTheme="majorHAnsi" w:hAnsiTheme="majorHAnsi" w:cstheme="majorHAnsi"/>
          <w:lang w:val="en-CA"/>
        </w:rPr>
        <w:tab/>
        <w:t>julianaserpeloni@yahoo.com.br</w:t>
      </w:r>
    </w:p>
    <w:p w14:paraId="5C70B8D8" w14:textId="77777777" w:rsidR="005B3446" w:rsidRPr="00A63679" w:rsidRDefault="005B3446" w:rsidP="005B3446">
      <w:pPr>
        <w:rPr>
          <w:rFonts w:asciiTheme="majorHAnsi" w:hAnsiTheme="majorHAnsi" w:cstheme="majorHAnsi"/>
          <w:lang w:val="pt-BR"/>
        </w:rPr>
      </w:pPr>
      <w:r w:rsidRPr="00A63679">
        <w:rPr>
          <w:rFonts w:asciiTheme="majorHAnsi" w:hAnsiTheme="majorHAnsi" w:cstheme="majorHAnsi"/>
          <w:lang w:val="pt-BR"/>
        </w:rPr>
        <w:t>Lois M. Mulligan</w:t>
      </w:r>
      <w:r w:rsidRPr="00A63679">
        <w:rPr>
          <w:rFonts w:asciiTheme="majorHAnsi" w:hAnsiTheme="majorHAnsi" w:cstheme="majorHAnsi"/>
          <w:lang w:val="pt-BR"/>
        </w:rPr>
        <w:tab/>
      </w:r>
      <w:r w:rsidRPr="00A63679">
        <w:rPr>
          <w:rFonts w:asciiTheme="majorHAnsi" w:hAnsiTheme="majorHAnsi" w:cstheme="majorHAnsi"/>
          <w:lang w:val="pt-BR"/>
        </w:rPr>
        <w:tab/>
      </w:r>
      <w:r w:rsidRPr="00A63679">
        <w:rPr>
          <w:rFonts w:asciiTheme="majorHAnsi" w:hAnsiTheme="majorHAnsi" w:cstheme="majorHAnsi"/>
          <w:lang w:val="pt-BR"/>
        </w:rPr>
        <w:tab/>
      </w:r>
      <w:r w:rsidRPr="00A63679">
        <w:rPr>
          <w:rFonts w:asciiTheme="majorHAnsi" w:hAnsiTheme="majorHAnsi" w:cstheme="majorHAnsi"/>
          <w:lang w:val="pt-BR"/>
        </w:rPr>
        <w:tab/>
        <w:t>mulligal@queensu.ca</w:t>
      </w:r>
    </w:p>
    <w:p w14:paraId="5A2BE33C" w14:textId="77777777" w:rsidR="001E230F" w:rsidRPr="00A63679" w:rsidRDefault="001E230F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60B95108" w14:textId="77777777" w:rsidR="00C70C90" w:rsidRPr="00A63679" w:rsidRDefault="00C70C90">
      <w:pPr>
        <w:rPr>
          <w:rFonts w:cstheme="minorHAnsi"/>
          <w:b/>
          <w:sz w:val="22"/>
          <w:szCs w:val="22"/>
          <w:lang w:val="pt-BR"/>
        </w:rPr>
      </w:pPr>
      <w:r w:rsidRPr="00A63679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AD2F55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F20C8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083C77E8" w:rsidR="005F1ADF" w:rsidRPr="002C1D12" w:rsidRDefault="009A4EE9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2C1D12">
        <w:rPr>
          <w:rFonts w:eastAsia="Times New Roman" w:cstheme="minorHAnsi"/>
          <w:b/>
          <w:bCs/>
        </w:rPr>
        <w:t xml:space="preserve">Main lab scope – </w:t>
      </w:r>
      <w:r w:rsidR="002C1D12" w:rsidRPr="002C1D12">
        <w:rPr>
          <w:rFonts w:eastAsia="Times New Roman" w:cstheme="minorHAnsi"/>
          <w:b/>
          <w:bCs/>
        </w:rPr>
        <w:t>Leica MZ6 modular stereomicroscope </w:t>
      </w:r>
    </w:p>
    <w:p w14:paraId="700C897C" w14:textId="336F4479" w:rsidR="00DA1E1B" w:rsidRPr="00DA1E1B" w:rsidRDefault="009A4EE9" w:rsidP="00DA1E1B">
      <w:pPr>
        <w:spacing w:before="60"/>
        <w:ind w:left="720"/>
        <w:rPr>
          <w:rFonts w:cstheme="minorHAnsi"/>
          <w:b/>
          <w:bCs/>
          <w:lang w:val="en-CA"/>
        </w:rPr>
      </w:pPr>
      <w:r w:rsidRPr="00DA1E1B">
        <w:rPr>
          <w:rFonts w:eastAsia="Times New Roman" w:cstheme="minorHAnsi"/>
          <w:b/>
          <w:bCs/>
        </w:rPr>
        <w:t xml:space="preserve">Tissue culture room scope </w:t>
      </w:r>
      <w:r w:rsidR="00DA1E1B" w:rsidRPr="00DA1E1B">
        <w:rPr>
          <w:rFonts w:eastAsia="Times New Roman" w:cstheme="minorHAnsi"/>
          <w:b/>
          <w:bCs/>
        </w:rPr>
        <w:t>–</w:t>
      </w:r>
      <w:r w:rsidRPr="00DA1E1B">
        <w:rPr>
          <w:rFonts w:eastAsia="Times New Roman" w:cstheme="minorHAnsi"/>
          <w:b/>
          <w:bCs/>
        </w:rPr>
        <w:t xml:space="preserve"> </w:t>
      </w:r>
      <w:r w:rsidR="00DA1E1B" w:rsidRPr="00DA1E1B">
        <w:rPr>
          <w:rFonts w:eastAsia="Times New Roman" w:cstheme="minorHAnsi"/>
          <w:b/>
          <w:bCs/>
        </w:rPr>
        <w:t xml:space="preserve">Leica </w:t>
      </w:r>
      <w:r w:rsidR="00DA1E1B" w:rsidRPr="00DA1E1B">
        <w:rPr>
          <w:rFonts w:cstheme="minorHAnsi"/>
          <w:b/>
          <w:bCs/>
          <w:lang w:val="en-CA"/>
        </w:rPr>
        <w:t>DM IL Inverted Microscope</w:t>
      </w:r>
    </w:p>
    <w:p w14:paraId="331FA00A" w14:textId="2C035442" w:rsidR="009A4EE9" w:rsidRPr="00DA1E1B" w:rsidRDefault="009A4EE9" w:rsidP="005F1ADF">
      <w:pPr>
        <w:spacing w:before="60"/>
        <w:ind w:left="720"/>
        <w:rPr>
          <w:rFonts w:eastAsia="Times New Roman" w:cstheme="minorHAnsi"/>
          <w:b/>
          <w:bCs/>
          <w:lang w:val="en-CA"/>
        </w:rPr>
      </w:pPr>
    </w:p>
    <w:p w14:paraId="479C7CEE" w14:textId="2C3E9AEC" w:rsidR="009A4EE9" w:rsidRPr="009A4EE9" w:rsidRDefault="00FD3B8F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FD3B8F">
        <w:rPr>
          <w:rFonts w:eastAsia="Times New Roman" w:cstheme="minorHAnsi"/>
          <w:b/>
        </w:rPr>
        <w:t>SCOPE</w:t>
      </w:r>
      <w:r>
        <w:rPr>
          <w:rFonts w:eastAsia="Times New Roman" w:cstheme="minorHAnsi"/>
          <w:bCs/>
        </w:rPr>
        <w:t xml:space="preserve">: </w:t>
      </w:r>
      <w:r w:rsidR="009A4EE9" w:rsidRPr="009A4EE9">
        <w:rPr>
          <w:rFonts w:eastAsia="Times New Roman" w:cstheme="minorHAnsi"/>
          <w:b/>
          <w:color w:val="auto"/>
        </w:rPr>
        <w:t>2.7.2, 2.8.1, 2.9.1 and 2.10.1 – main lab scope</w:t>
      </w:r>
    </w:p>
    <w:p w14:paraId="181DD27E" w14:textId="541AA76B" w:rsidR="005F1ADF" w:rsidRPr="009A4EE9" w:rsidRDefault="009A4EE9" w:rsidP="00FD3B8F">
      <w:pPr>
        <w:spacing w:before="120"/>
        <w:ind w:left="720" w:firstLine="720"/>
        <w:rPr>
          <w:rFonts w:eastAsia="Times New Roman" w:cstheme="minorHAnsi"/>
          <w:b/>
          <w:color w:val="auto"/>
        </w:rPr>
      </w:pPr>
      <w:r w:rsidRPr="009A4EE9">
        <w:rPr>
          <w:rFonts w:eastAsia="Times New Roman" w:cstheme="minorHAnsi"/>
          <w:b/>
          <w:color w:val="auto"/>
        </w:rPr>
        <w:t>3.5.1 and 4.12.1 – tissue culture room scope</w:t>
      </w:r>
    </w:p>
    <w:p w14:paraId="4E7C3E85" w14:textId="726B37C8" w:rsidR="00A13CC3" w:rsidRPr="00FD3B8F" w:rsidRDefault="00FD3B8F" w:rsidP="00D7547B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FD3B8F">
        <w:rPr>
          <w:rFonts w:eastAsia="Times New Roman" w:cstheme="minorHAnsi"/>
          <w:b/>
          <w:i/>
          <w:iCs/>
          <w:color w:val="0000FF"/>
        </w:rPr>
        <w:t>Videographer: Please film all shots labeled SCOPE using a SCOPE KIT</w:t>
      </w:r>
    </w:p>
    <w:p w14:paraId="4B20EAF0" w14:textId="5D17681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4EE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995236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A4EE9">
        <w:rPr>
          <w:rFonts w:eastAsia="Times New Roman" w:cstheme="minorHAnsi"/>
          <w:b/>
          <w:bCs/>
        </w:rPr>
        <w:t>Yes</w:t>
      </w:r>
    </w:p>
    <w:p w14:paraId="63770740" w14:textId="770E7699" w:rsidR="005F1ADF" w:rsidRDefault="009A4EE9" w:rsidP="005F1ADF">
      <w:pPr>
        <w:spacing w:before="120"/>
        <w:ind w:left="720"/>
        <w:rPr>
          <w:rFonts w:eastAsia="Times New Roman" w:cstheme="minorHAnsi"/>
        </w:rPr>
      </w:pPr>
      <w:r w:rsidRPr="009A4EE9">
        <w:rPr>
          <w:rFonts w:eastAsia="Times New Roman" w:cstheme="minorHAnsi"/>
          <w:b/>
          <w:bCs/>
        </w:rPr>
        <w:t>Two different rooms in the same floor.</w:t>
      </w:r>
      <w:r>
        <w:rPr>
          <w:rFonts w:eastAsia="Times New Roman" w:cstheme="minorHAnsi"/>
          <w:b/>
          <w:bCs/>
        </w:rPr>
        <w:t xml:space="preserve"> Our main lab will be used for the extraction of DRGs (Step 2.1 to 2.10</w:t>
      </w:r>
      <w:proofErr w:type="gramStart"/>
      <w:r>
        <w:rPr>
          <w:rFonts w:eastAsia="Times New Roman" w:cstheme="minorHAnsi"/>
          <w:b/>
          <w:bCs/>
        </w:rPr>
        <w:t>)</w:t>
      </w:r>
      <w:proofErr w:type="gramEnd"/>
      <w:r>
        <w:rPr>
          <w:rFonts w:eastAsia="Times New Roman" w:cstheme="minorHAnsi"/>
          <w:b/>
          <w:bCs/>
        </w:rPr>
        <w:t xml:space="preserve"> and the tissue culture room (sterile) will be used for the culturing steps (Step 3.1 to 5.3).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A11CD">
        <w:rPr>
          <w:rFonts w:cstheme="minorHAnsi"/>
          <w:b/>
          <w:sz w:val="22"/>
          <w:szCs w:val="22"/>
        </w:rPr>
        <w:t>Length</w:t>
      </w:r>
    </w:p>
    <w:p w14:paraId="72F5C5E6" w14:textId="547264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A11CD">
        <w:rPr>
          <w:rFonts w:cstheme="minorHAnsi"/>
          <w:bCs/>
          <w:sz w:val="22"/>
          <w:szCs w:val="22"/>
        </w:rPr>
        <w:t>29</w:t>
      </w:r>
    </w:p>
    <w:p w14:paraId="5AAC9C6C" w14:textId="25AD28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A11CD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1C9A6C8" w:rsidR="007D61A8" w:rsidRPr="00FD3B8F" w:rsidRDefault="009A4E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90D8E" w:rsidRPr="00F90D8E">
        <w:rPr>
          <w:rFonts w:cstheme="minorHAnsi"/>
        </w:rPr>
        <w:t xml:space="preserve">Our research focuses on cancer–nerve crosstalk, </w:t>
      </w:r>
      <w:r w:rsidR="00F90D8E">
        <w:rPr>
          <w:rFonts w:cstheme="minorHAnsi"/>
        </w:rPr>
        <w:t>using</w:t>
      </w:r>
      <w:r w:rsidR="00F90D8E" w:rsidRPr="00F90D8E">
        <w:rPr>
          <w:rFonts w:cstheme="minorHAnsi"/>
        </w:rPr>
        <w:t xml:space="preserve"> 3-D </w:t>
      </w:r>
      <w:r w:rsidR="00350C58">
        <w:rPr>
          <w:rFonts w:cstheme="minorHAnsi"/>
        </w:rPr>
        <w:t xml:space="preserve">Dorsal root ganglia or </w:t>
      </w:r>
      <w:r w:rsidR="00F90D8E" w:rsidRPr="00F90D8E">
        <w:rPr>
          <w:rFonts w:cstheme="minorHAnsi"/>
        </w:rPr>
        <w:t xml:space="preserve">DRG explants and 2-D dissociated cultures to quantify neurite-guided tumor migration and test molecular strategies to limit </w:t>
      </w:r>
      <w:r w:rsidR="00F90D8E">
        <w:rPr>
          <w:rFonts w:cstheme="minorHAnsi"/>
        </w:rPr>
        <w:t>their interaction</w:t>
      </w:r>
      <w:r w:rsidR="00F90D8E" w:rsidRPr="00F90D8E">
        <w:rPr>
          <w:rFonts w:cstheme="minorHAnsi"/>
        </w:rPr>
        <w:t>.</w:t>
      </w:r>
    </w:p>
    <w:p w14:paraId="7C43A22E" w14:textId="59AC59FA" w:rsidR="00FD3B8F" w:rsidRPr="00B07A3B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6D573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A5E6961" w:rsidR="007D61A8" w:rsidRPr="00FD3B8F" w:rsidRDefault="00FD3B8F" w:rsidP="00FD3B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Oliveira:</w:t>
      </w:r>
      <w:r w:rsidRPr="005A33C6">
        <w:rPr>
          <w:rFonts w:cstheme="minorHAnsi"/>
        </w:rPr>
        <w:t xml:space="preserve"> </w:t>
      </w:r>
      <w:r w:rsidR="008D37C9">
        <w:t xml:space="preserve">With this protocol, </w:t>
      </w:r>
      <w:r w:rsidR="008D37C9" w:rsidRPr="008D37C9">
        <w:t xml:space="preserve">we </w:t>
      </w:r>
      <w:r w:rsidR="00CB2048">
        <w:t xml:space="preserve">have </w:t>
      </w:r>
      <w:r w:rsidR="008D37C9" w:rsidRPr="008D37C9">
        <w:t xml:space="preserve">established complementary 3-D and 2-D DRG cultures, optimized neurite growth, and demonstrated </w:t>
      </w:r>
      <w:r w:rsidR="006D5739">
        <w:t>an increase</w:t>
      </w:r>
      <w:r w:rsidR="008D37C9" w:rsidRPr="008D37C9">
        <w:t xml:space="preserve"> </w:t>
      </w:r>
      <w:r w:rsidR="00CB2048">
        <w:t>in</w:t>
      </w:r>
      <w:r w:rsidR="008D37C9">
        <w:t xml:space="preserve"> </w:t>
      </w:r>
      <w:r w:rsidR="008D37C9" w:rsidRPr="008D37C9">
        <w:t xml:space="preserve">cancer-cell invasion along neurite </w:t>
      </w:r>
      <w:r w:rsidR="008D37C9">
        <w:t>extensions</w:t>
      </w:r>
      <w:r w:rsidR="008D37C9" w:rsidRPr="008D37C9">
        <w:t>.</w:t>
      </w:r>
    </w:p>
    <w:p w14:paraId="28C1C094" w14:textId="4F6F90A4" w:rsidR="00FD3B8F" w:rsidRPr="00B07A3B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6D573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6.7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689F695" w:rsidR="00333FA4" w:rsidRPr="00FD3B8F" w:rsidRDefault="00FD3B8F" w:rsidP="00FD3B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Oliveira:</w:t>
      </w:r>
      <w:r w:rsidRPr="005A33C6">
        <w:rPr>
          <w:rFonts w:cstheme="minorHAnsi"/>
        </w:rPr>
        <w:t xml:space="preserve"> </w:t>
      </w:r>
      <w:r w:rsidR="008D37C9" w:rsidRPr="008D37C9">
        <w:rPr>
          <w:rFonts w:cstheme="minorHAnsi"/>
        </w:rPr>
        <w:t xml:space="preserve">We address the lack of reproducible models that capture both intricate cell-level interactions and intact nerve architecture by creating </w:t>
      </w:r>
      <w:r w:rsidR="008D37C9">
        <w:rPr>
          <w:rFonts w:cstheme="minorHAnsi"/>
        </w:rPr>
        <w:t>complimentary</w:t>
      </w:r>
      <w:r w:rsidR="008D37C9" w:rsidRPr="008D37C9">
        <w:rPr>
          <w:rFonts w:cstheme="minorHAnsi"/>
        </w:rPr>
        <w:t xml:space="preserve"> 2-D and 3-D DRG co-cultures from a single mouse.</w:t>
      </w:r>
    </w:p>
    <w:p w14:paraId="68E7E3C2" w14:textId="06802B16" w:rsidR="00FD3B8F" w:rsidRPr="00B07A3B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6D573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6.6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2FD8ED1" w:rsidR="00333FA4" w:rsidRPr="00FD3B8F" w:rsidRDefault="00FD3B8F" w:rsidP="00FD3B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Oliveira:</w:t>
      </w:r>
      <w:r w:rsidRPr="005A33C6">
        <w:rPr>
          <w:rFonts w:cstheme="minorHAnsi"/>
        </w:rPr>
        <w:t xml:space="preserve"> </w:t>
      </w:r>
      <w:r w:rsidR="008D37C9" w:rsidRPr="008D37C9">
        <w:rPr>
          <w:rFonts w:cstheme="minorHAnsi"/>
        </w:rPr>
        <w:t>Our protocol yields paired 3-D explant and 2-D neuron cultures from a single mouse, preserving ganglion architecture, enabling high-content imaging, reducing animal use, and</w:t>
      </w:r>
      <w:r w:rsidR="002C1D12">
        <w:rPr>
          <w:rFonts w:cstheme="minorHAnsi"/>
        </w:rPr>
        <w:t xml:space="preserve"> </w:t>
      </w:r>
      <w:r w:rsidR="00CB2048">
        <w:rPr>
          <w:rFonts w:cstheme="minorHAnsi"/>
        </w:rPr>
        <w:t xml:space="preserve">allowing </w:t>
      </w:r>
      <w:r w:rsidR="002C1D12">
        <w:rPr>
          <w:rFonts w:cstheme="minorHAnsi"/>
        </w:rPr>
        <w:t>us to obtain</w:t>
      </w:r>
      <w:r w:rsidR="002C1D12" w:rsidRPr="002C1D12">
        <w:rPr>
          <w:rFonts w:cstheme="minorHAnsi"/>
        </w:rPr>
        <w:t xml:space="preserve"> tissue-level and single-cell data in one experiment.</w:t>
      </w:r>
    </w:p>
    <w:p w14:paraId="15F1F1BE" w14:textId="73A64BE8" w:rsidR="00D75084" w:rsidRPr="00FD3B8F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6D573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6.4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263460F" w:rsidR="00D75084" w:rsidRPr="00FD3B8F" w:rsidRDefault="00FD3B8F" w:rsidP="00FD3B8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Larissa Oliveira:</w:t>
      </w:r>
      <w:r w:rsidRPr="005A33C6">
        <w:rPr>
          <w:rFonts w:cstheme="minorHAnsi"/>
        </w:rPr>
        <w:t xml:space="preserve"> </w:t>
      </w:r>
      <w:r w:rsidR="002C1D12" w:rsidRPr="002C1D12">
        <w:t xml:space="preserve">Our models open questions on which DRG-secreted factors drive invasion, how neuronal activity, age and genotype shape it, and whether targeting </w:t>
      </w:r>
      <w:r w:rsidR="002C1D12">
        <w:t xml:space="preserve">neurotrophic factor receptors </w:t>
      </w:r>
      <w:r w:rsidR="00CB2048">
        <w:t xml:space="preserve">could </w:t>
      </w:r>
      <w:r w:rsidR="002C1D12">
        <w:t>decrease</w:t>
      </w:r>
      <w:r w:rsidR="002C1D12" w:rsidRPr="002C1D12">
        <w:t xml:space="preserve"> neurite-guided cancer spread.</w:t>
      </w:r>
    </w:p>
    <w:p w14:paraId="3CCF00F4" w14:textId="7E01B099" w:rsidR="00FD3B8F" w:rsidRPr="00D75084" w:rsidRDefault="00FD3B8F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80BDAC6" w:rsidR="00FF25E5" w:rsidRPr="00C058AE" w:rsidRDefault="00A13CC3" w:rsidP="00FD3B8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1D2873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Animal Care Committee at</w:t>
      </w:r>
      <w:r w:rsidR="005B3446" w:rsidRPr="005B3446">
        <w:rPr>
          <w:rFonts w:asciiTheme="majorHAnsi" w:hAnsiTheme="majorHAnsi" w:cstheme="majorHAnsi"/>
        </w:rPr>
        <w:t xml:space="preserve"> </w:t>
      </w:r>
      <w:r w:rsidR="005B3446" w:rsidRPr="00584321">
        <w:rPr>
          <w:rFonts w:asciiTheme="majorHAnsi" w:hAnsiTheme="majorHAnsi" w:cstheme="majorHAnsi"/>
        </w:rPr>
        <w:t>Queen’s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ED81A0B" w:rsidR="00CE10F2" w:rsidRDefault="0065471D" w:rsidP="00FD3B8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5471D">
        <w:rPr>
          <w:rFonts w:cstheme="minorHAnsi"/>
          <w:b/>
          <w:bCs/>
        </w:rPr>
        <w:t>Dissection of Mouse Spinal Column and Isolation of Dorsal Root Ganglia for In Vitro Culture</w:t>
      </w:r>
    </w:p>
    <w:p w14:paraId="314C5FBA" w14:textId="1903ED5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A4EE9">
        <w:rPr>
          <w:rFonts w:cstheme="minorHAnsi"/>
        </w:rPr>
        <w:t>Larissa Oliveira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FD3B8F" w:rsidRDefault="00985FE6" w:rsidP="00FD3B8F">
      <w:pPr>
        <w:spacing w:before="120"/>
        <w:rPr>
          <w:rFonts w:cstheme="minorHAnsi"/>
        </w:rPr>
      </w:pPr>
    </w:p>
    <w:p w14:paraId="2F5EEA6A" w14:textId="4E9917AA" w:rsidR="005B3446" w:rsidRPr="00856E97" w:rsidRDefault="005B3446" w:rsidP="00FD3B8F">
      <w:pPr>
        <w:pStyle w:val="Narration"/>
        <w:numPr>
          <w:ilvl w:val="1"/>
          <w:numId w:val="3"/>
        </w:numPr>
      </w:pPr>
      <w:r>
        <w:t>To begin, l</w:t>
      </w:r>
      <w:r w:rsidRPr="00856E97">
        <w:t xml:space="preserve">ay </w:t>
      </w:r>
      <w:r>
        <w:t>a</w:t>
      </w:r>
      <w:r w:rsidRPr="00856E97">
        <w:t xml:space="preserve"> euthanized </w:t>
      </w:r>
      <w:r>
        <w:t>mouse</w:t>
      </w:r>
      <w:r w:rsidRPr="00856E97">
        <w:t xml:space="preserve"> on its abdomen </w:t>
      </w:r>
      <w:r w:rsidRPr="00856E97">
        <w:rPr>
          <w:b/>
          <w:bCs/>
        </w:rPr>
        <w:t>[1]</w:t>
      </w:r>
      <w:r w:rsidRPr="00856E97">
        <w:t xml:space="preserve">. Shave the fur, focusing on the area over the spinal column to expose the dorsal surface </w:t>
      </w:r>
      <w:r w:rsidRPr="00856E97">
        <w:rPr>
          <w:b/>
          <w:bCs/>
        </w:rPr>
        <w:t>[2]</w:t>
      </w:r>
      <w:r w:rsidRPr="00856E97">
        <w:t>.</w:t>
      </w:r>
    </w:p>
    <w:p w14:paraId="6753B188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WIDE: Talent laying the euthanized </w:t>
      </w:r>
      <w:r>
        <w:rPr>
          <w:lang w:val="en-IN"/>
        </w:rPr>
        <w:t>mouse</w:t>
      </w:r>
      <w:r w:rsidRPr="00856E97">
        <w:rPr>
          <w:lang w:val="en-IN"/>
        </w:rPr>
        <w:t xml:space="preserve"> in a prone position on the dissection tray.</w:t>
      </w:r>
      <w:r w:rsidR="00A010E6">
        <w:rPr>
          <w:lang w:val="en-IN"/>
        </w:rPr>
        <w:t xml:space="preserve"> </w:t>
      </w:r>
      <w:r w:rsidR="00A010E6" w:rsidRPr="00117448">
        <w:rPr>
          <w:b/>
          <w:bCs/>
          <w:highlight w:val="green"/>
        </w:rPr>
        <w:t>Videographer’s NOTE: 2.1.1 – take 1 WS, take 2 CU</w:t>
      </w:r>
    </w:p>
    <w:p w14:paraId="10CEAFA0" w14:textId="601A0D8F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an electric razor to shave fur along the animal’s back, focusing over the spinal column.</w:t>
      </w:r>
      <w:r w:rsidR="00A010E6">
        <w:rPr>
          <w:lang w:val="en-IN"/>
        </w:rPr>
        <w:t xml:space="preserve"> </w:t>
      </w:r>
      <w:r w:rsidR="00A010E6" w:rsidRPr="00117448">
        <w:rPr>
          <w:b/>
          <w:bCs/>
          <w:highlight w:val="green"/>
        </w:rPr>
        <w:t>Videographer’s NOTE: 2.2.1 – combined with 2.2.2</w:t>
      </w:r>
    </w:p>
    <w:p w14:paraId="643436A2" w14:textId="77777777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Spray 70 percent ethanol over the animal’s back </w:t>
      </w:r>
      <w:r w:rsidRPr="00856E97">
        <w:rPr>
          <w:b/>
          <w:bCs/>
        </w:rPr>
        <w:t>[1]</w:t>
      </w:r>
      <w:r w:rsidRPr="00856E97">
        <w:t xml:space="preserve">. Using paper towels, wipe from tail to skull to remove any loose fur and prevent contamination during dissection </w:t>
      </w:r>
      <w:r w:rsidRPr="00856E97">
        <w:rPr>
          <w:b/>
          <w:bCs/>
        </w:rPr>
        <w:t>[2]</w:t>
      </w:r>
      <w:r w:rsidRPr="00856E97">
        <w:t>.</w:t>
      </w:r>
    </w:p>
    <w:p w14:paraId="4220D6D1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spraying ethanol evenly over the shaved dorsal area.</w:t>
      </w:r>
    </w:p>
    <w:p w14:paraId="00DDF455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wiping the back from tail to skull with paper towels to clear fur.</w:t>
      </w:r>
    </w:p>
    <w:p w14:paraId="5DF323A3" w14:textId="2821E9A8" w:rsidR="005B3446" w:rsidRPr="00856E97" w:rsidRDefault="005B3446" w:rsidP="00FD3B8F">
      <w:pPr>
        <w:pStyle w:val="Narration"/>
        <w:numPr>
          <w:ilvl w:val="1"/>
          <w:numId w:val="3"/>
        </w:numPr>
      </w:pPr>
      <w:r>
        <w:t>With a pair of</w:t>
      </w:r>
      <w:r w:rsidRPr="00856E97">
        <w:t xml:space="preserve"> sterilized scissors, make a straight incision along the dorsal midline from the tail to the skull </w:t>
      </w:r>
      <w:r w:rsidRPr="00856E97">
        <w:rPr>
          <w:b/>
          <w:bCs/>
        </w:rPr>
        <w:t>[1]</w:t>
      </w:r>
      <w:r w:rsidRPr="00856E97">
        <w:t xml:space="preserve">. Using blunt forceps, retract the skin on both sides of the incision to expose the spinal column </w:t>
      </w:r>
      <w:r w:rsidRPr="00856E97">
        <w:rPr>
          <w:b/>
          <w:bCs/>
        </w:rPr>
        <w:t>[2]</w:t>
      </w:r>
      <w:r w:rsidRPr="00856E97">
        <w:t>.</w:t>
      </w:r>
    </w:p>
    <w:p w14:paraId="53AB1E59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making a precise midline incision with sterilized scissors.</w:t>
      </w:r>
    </w:p>
    <w:p w14:paraId="66B8247B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blunt forceps to peel back skin and reveal the spinal column.</w:t>
      </w:r>
    </w:p>
    <w:p w14:paraId="415C6EF5" w14:textId="68C20213" w:rsidR="005B3446" w:rsidRPr="00856E97" w:rsidRDefault="005B3446" w:rsidP="00FD3B8F">
      <w:pPr>
        <w:pStyle w:val="Narration"/>
        <w:numPr>
          <w:ilvl w:val="1"/>
          <w:numId w:val="3"/>
        </w:numPr>
      </w:pPr>
      <w:r>
        <w:t>Now use</w:t>
      </w:r>
      <w:r w:rsidRPr="00856E97">
        <w:t xml:space="preserve"> a fresh pair of scissors and forceps</w:t>
      </w:r>
      <w:r>
        <w:t xml:space="preserve"> to </w:t>
      </w:r>
      <w:r w:rsidRPr="00856E97">
        <w:t xml:space="preserve">make a horizontal incision at the tail end of the spinal column to avoid fur contamination </w:t>
      </w:r>
      <w:r w:rsidRPr="00856E97">
        <w:rPr>
          <w:b/>
          <w:bCs/>
        </w:rPr>
        <w:t>[1]</w:t>
      </w:r>
      <w:r w:rsidRPr="00856E97">
        <w:t>.</w:t>
      </w:r>
      <w:r w:rsidRPr="005B3446">
        <w:t xml:space="preserve"> </w:t>
      </w:r>
      <w:r>
        <w:t>Then m</w:t>
      </w:r>
      <w:r w:rsidRPr="00856E97">
        <w:t xml:space="preserve">ake two parallel longitudinal incisions on either side of the spinal column to release it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Use forceps to gently lift the spinal column and remove the surrounding connective tissue </w:t>
      </w:r>
      <w:r w:rsidRPr="00856E97">
        <w:rPr>
          <w:b/>
          <w:bCs/>
        </w:rPr>
        <w:t>[</w:t>
      </w:r>
      <w:r>
        <w:rPr>
          <w:b/>
          <w:bCs/>
        </w:rPr>
        <w:t>3</w:t>
      </w:r>
      <w:r w:rsidRPr="00856E97">
        <w:rPr>
          <w:b/>
          <w:bCs/>
        </w:rPr>
        <w:t>]</w:t>
      </w:r>
      <w:r w:rsidRPr="00856E97">
        <w:t>.</w:t>
      </w:r>
    </w:p>
    <w:p w14:paraId="1219728A" w14:textId="784680B1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switching to a clean pair of tools and making a horizontal cut at the base of the </w:t>
      </w:r>
      <w:proofErr w:type="spellStart"/>
      <w:proofErr w:type="gramStart"/>
      <w:r w:rsidRPr="00856E97">
        <w:rPr>
          <w:lang w:val="en-IN"/>
        </w:rPr>
        <w:t>spine.</w:t>
      </w:r>
      <w:r w:rsidR="00A010E6" w:rsidRPr="00117448">
        <w:rPr>
          <w:b/>
          <w:bCs/>
          <w:highlight w:val="green"/>
        </w:rPr>
        <w:t>Videographer’s</w:t>
      </w:r>
      <w:proofErr w:type="spellEnd"/>
      <w:proofErr w:type="gramEnd"/>
      <w:r w:rsidR="00A010E6" w:rsidRPr="00117448">
        <w:rPr>
          <w:b/>
          <w:bCs/>
          <w:highlight w:val="green"/>
        </w:rPr>
        <w:t xml:space="preserve"> NOTE: 2.4.1 – combined with 2.4.2-</w:t>
      </w:r>
      <w:r w:rsidR="00A010E6" w:rsidRPr="00117448">
        <w:rPr>
          <w:b/>
          <w:bCs/>
          <w:highlight w:val="green"/>
        </w:rPr>
        <w:t>2.4.</w:t>
      </w:r>
      <w:r w:rsidR="00A010E6" w:rsidRPr="00117448">
        <w:rPr>
          <w:b/>
          <w:bCs/>
          <w:highlight w:val="green"/>
        </w:rPr>
        <w:t>3</w:t>
      </w:r>
    </w:p>
    <w:p w14:paraId="7B0ACC18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creating two clean, parallel cuts along each side of the spine.</w:t>
      </w:r>
    </w:p>
    <w:p w14:paraId="6844B704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lifting the spine and carefully dissecting away connective tissue.</w:t>
      </w:r>
    </w:p>
    <w:p w14:paraId="2F2E0FDD" w14:textId="35070D18" w:rsidR="005B3446" w:rsidRPr="00856E97" w:rsidRDefault="005B3446" w:rsidP="00FD3B8F">
      <w:pPr>
        <w:pStyle w:val="Narration"/>
        <w:numPr>
          <w:ilvl w:val="1"/>
          <w:numId w:val="3"/>
        </w:numPr>
      </w:pPr>
      <w:r w:rsidRPr="005B3446">
        <w:t xml:space="preserve">To fully release the spinal column, </w:t>
      </w:r>
      <w:r>
        <w:t>m</w:t>
      </w:r>
      <w:r w:rsidRPr="00856E97">
        <w:t>ake an incision at the top of the spinal column, near the skull</w:t>
      </w:r>
      <w:r>
        <w:t xml:space="preserve"> </w:t>
      </w:r>
      <w:r w:rsidRPr="00856E97">
        <w:rPr>
          <w:b/>
          <w:bCs/>
        </w:rPr>
        <w:t>[1]</w:t>
      </w:r>
      <w:r w:rsidRPr="00856E97">
        <w:t>. Transfer the spinal column to a prechilled 10-centimeter plate containing HBSS with Penicillin-Streptomycin</w:t>
      </w:r>
      <w:r>
        <w:t>,</w:t>
      </w:r>
      <w:r w:rsidRPr="00856E97">
        <w:t xml:space="preserve"> kept on ice </w:t>
      </w:r>
      <w:r w:rsidRPr="00856E97">
        <w:rPr>
          <w:b/>
          <w:bCs/>
        </w:rPr>
        <w:t>[2]</w:t>
      </w:r>
      <w:r w:rsidRPr="00856E97">
        <w:t>.</w:t>
      </w:r>
    </w:p>
    <w:p w14:paraId="15234AFC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severing the spinal column at its upper end near the skull.</w:t>
      </w:r>
    </w:p>
    <w:p w14:paraId="060053C8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lastRenderedPageBreak/>
        <w:t>Talent placing the freed spinal column into a chilled plate with HBSS-Pen-Strep on ice.</w:t>
      </w:r>
    </w:p>
    <w:p w14:paraId="559AD5E7" w14:textId="3B9344DF" w:rsidR="005B3446" w:rsidRPr="00856E97" w:rsidRDefault="005B3446" w:rsidP="00FD3B8F">
      <w:pPr>
        <w:pStyle w:val="Narration"/>
        <w:numPr>
          <w:ilvl w:val="1"/>
          <w:numId w:val="3"/>
        </w:numPr>
      </w:pPr>
      <w:r>
        <w:t>Next, use</w:t>
      </w:r>
      <w:r w:rsidRPr="00856E97">
        <w:t xml:space="preserve"> spring scissors</w:t>
      </w:r>
      <w:r>
        <w:t xml:space="preserve"> to </w:t>
      </w:r>
      <w:r w:rsidRPr="00856E97">
        <w:t xml:space="preserve">remove any remaining connective tissue from the spinal column </w:t>
      </w:r>
      <w:r>
        <w:t>and</w:t>
      </w:r>
      <w:r w:rsidRPr="00856E97">
        <w:t xml:space="preserve"> expose the vertebrae </w:t>
      </w:r>
      <w:r w:rsidRPr="00856E97">
        <w:rPr>
          <w:b/>
          <w:bCs/>
        </w:rPr>
        <w:t>[1</w:t>
      </w:r>
      <w:r w:rsidR="00A010E6">
        <w:rPr>
          <w:b/>
          <w:bCs/>
        </w:rPr>
        <w:t>-TXT</w:t>
      </w:r>
      <w:r w:rsidRPr="00117448">
        <w:rPr>
          <w:b/>
          <w:bCs/>
          <w:color w:val="auto"/>
        </w:rPr>
        <w:t>]</w:t>
      </w:r>
      <w:r w:rsidRPr="00117448">
        <w:rPr>
          <w:color w:val="auto"/>
        </w:rPr>
        <w:t xml:space="preserve">. </w:t>
      </w:r>
      <w:r w:rsidRPr="00117448">
        <w:rPr>
          <w:strike/>
          <w:color w:val="auto"/>
        </w:rPr>
        <w:t>Place the cleaned spinal columns into a fresh, prechilled 10-centimeter plate</w:t>
      </w:r>
      <w:r w:rsidRPr="00117448">
        <w:rPr>
          <w:color w:val="auto"/>
        </w:rPr>
        <w:t xml:space="preserve"> </w:t>
      </w:r>
      <w:r w:rsidRPr="00117448">
        <w:rPr>
          <w:b/>
          <w:bCs/>
          <w:color w:val="auto"/>
        </w:rPr>
        <w:t>[2]</w:t>
      </w:r>
      <w:r w:rsidRPr="00856E97">
        <w:t>.</w:t>
      </w:r>
    </w:p>
    <w:p w14:paraId="300CEC3D" w14:textId="00731723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trimming off residual connective tissue with spring scissors to clearly expose vertebrae.</w:t>
      </w:r>
      <w:r w:rsidR="00A010E6">
        <w:rPr>
          <w:lang w:val="en-IN"/>
        </w:rPr>
        <w:t xml:space="preserve"> </w:t>
      </w:r>
      <w:r w:rsidR="00117448">
        <w:rPr>
          <w:lang w:val="en-IN"/>
        </w:rPr>
        <w:t xml:space="preserve"> </w:t>
      </w:r>
      <w:r w:rsidR="00A010E6" w:rsidRPr="00117448">
        <w:rPr>
          <w:b/>
          <w:bCs/>
          <w:highlight w:val="green"/>
        </w:rPr>
        <w:t>Videographer’s NOTE: 2.6.1 – take 1</w:t>
      </w:r>
      <w:r w:rsidR="00A010E6" w:rsidRPr="00117448">
        <w:rPr>
          <w:b/>
          <w:bCs/>
          <w:highlight w:val="green"/>
        </w:rPr>
        <w:t>:</w:t>
      </w:r>
      <w:r w:rsidR="00A010E6" w:rsidRPr="00117448">
        <w:rPr>
          <w:b/>
          <w:bCs/>
          <w:highlight w:val="green"/>
        </w:rPr>
        <w:t xml:space="preserve"> remove from plate, take 2</w:t>
      </w:r>
      <w:r w:rsidR="00A010E6" w:rsidRPr="00117448">
        <w:rPr>
          <w:b/>
          <w:bCs/>
          <w:highlight w:val="green"/>
        </w:rPr>
        <w:t>:</w:t>
      </w:r>
      <w:r w:rsidR="00A010E6" w:rsidRPr="00117448">
        <w:rPr>
          <w:b/>
          <w:bCs/>
          <w:highlight w:val="green"/>
        </w:rPr>
        <w:t xml:space="preserve"> trim</w:t>
      </w:r>
    </w:p>
    <w:p w14:paraId="7ACFBA85" w14:textId="0971B7D3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117448">
        <w:rPr>
          <w:strike/>
          <w:lang w:val="en-IN"/>
        </w:rPr>
        <w:t>Talent transferring trimmed spinal columns to a new cold plate</w:t>
      </w:r>
      <w:r w:rsidRPr="00856E97">
        <w:rPr>
          <w:lang w:val="en-IN"/>
        </w:rPr>
        <w:t>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2.6.2 – shot removed</w:t>
      </w:r>
    </w:p>
    <w:p w14:paraId="0E3382C5" w14:textId="1D97C98F" w:rsidR="005B3446" w:rsidRPr="00856E97" w:rsidRDefault="005B3446" w:rsidP="00FD3B8F">
      <w:pPr>
        <w:pStyle w:val="Narration"/>
        <w:numPr>
          <w:ilvl w:val="1"/>
          <w:numId w:val="3"/>
        </w:numPr>
      </w:pPr>
      <w:r>
        <w:t>Transfer the</w:t>
      </w:r>
      <w:r w:rsidRPr="00856E97">
        <w:t xml:space="preserve"> trimmed spinal column onto </w:t>
      </w:r>
      <w:r>
        <w:t>a</w:t>
      </w:r>
      <w:r w:rsidRPr="00856E97">
        <w:t xml:space="preserve"> microscope stage </w:t>
      </w:r>
      <w:r w:rsidRPr="00856E97">
        <w:rPr>
          <w:b/>
          <w:bCs/>
        </w:rPr>
        <w:t>[1]</w:t>
      </w:r>
      <w:r w:rsidRPr="00856E97">
        <w:t xml:space="preserve">. Carefully split the column along the sagittal plane using spring scissors </w:t>
      </w:r>
      <w:r w:rsidRPr="00856E97">
        <w:rPr>
          <w:b/>
          <w:bCs/>
        </w:rPr>
        <w:t>[2]</w:t>
      </w:r>
      <w:r w:rsidRPr="00856E97">
        <w:t>.</w:t>
      </w:r>
      <w:r w:rsidR="007C687B">
        <w:br/>
      </w:r>
      <w:r w:rsidR="007C687B" w:rsidRPr="007C687B">
        <w:rPr>
          <w:i/>
          <w:iCs/>
          <w:color w:val="0000FF"/>
        </w:rPr>
        <w:t>Videographer: Please film the SCOPE shots using a SCOPE kit</w:t>
      </w:r>
    </w:p>
    <w:p w14:paraId="692C7C2E" w14:textId="4B6F01DF" w:rsidR="005B3446" w:rsidRPr="007C687B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Talent positioning spinal column under the microscope.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2.7.1 – take 1 WS, take 2 MS</w:t>
      </w:r>
    </w:p>
    <w:p w14:paraId="6AA4EEE3" w14:textId="6D80A7E6" w:rsidR="005B3446" w:rsidRPr="007C687B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117448">
        <w:rPr>
          <w:strike/>
          <w:lang w:val="en-IN"/>
        </w:rPr>
        <w:t>SCOPE:</w:t>
      </w:r>
      <w:r w:rsidRPr="007C687B">
        <w:rPr>
          <w:lang w:val="en-IN"/>
        </w:rPr>
        <w:t xml:space="preserve"> The spinal column is being split lengthwise down the middle with spring scissors.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NOTE:</w:t>
      </w:r>
      <w:r w:rsidR="00117448" w:rsidRPr="0031613D">
        <w:rPr>
          <w:highlight w:val="green"/>
        </w:rPr>
        <w:t xml:space="preserve">  2.7.2 – not a scope shot</w:t>
      </w:r>
    </w:p>
    <w:p w14:paraId="546D762C" w14:textId="77777777" w:rsidR="005B3446" w:rsidRPr="007C687B" w:rsidRDefault="005B3446" w:rsidP="00FD3B8F">
      <w:pPr>
        <w:pStyle w:val="Narration"/>
        <w:numPr>
          <w:ilvl w:val="1"/>
          <w:numId w:val="3"/>
        </w:numPr>
      </w:pPr>
      <w:r w:rsidRPr="007C687B">
        <w:t xml:space="preserve">Using fine-tipped forceps, remove the spinal cord from the column to reveal the dorsal root ganglia along the roots of the spinal nerves </w:t>
      </w:r>
      <w:r w:rsidRPr="007C687B">
        <w:rPr>
          <w:b/>
          <w:bCs/>
        </w:rPr>
        <w:t>[1]</w:t>
      </w:r>
      <w:r w:rsidRPr="007C687B">
        <w:t>.</w:t>
      </w:r>
    </w:p>
    <w:p w14:paraId="065B4B8E" w14:textId="603AD236" w:rsidR="005B3446" w:rsidRPr="007C687B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SCOPE: T</w:t>
      </w:r>
      <w:r w:rsidR="005B3446" w:rsidRPr="007C687B">
        <w:rPr>
          <w:lang w:val="en-IN"/>
        </w:rPr>
        <w:t>he spinal cord</w:t>
      </w:r>
      <w:r w:rsidRPr="007C687B">
        <w:rPr>
          <w:lang w:val="en-IN"/>
        </w:rPr>
        <w:t xml:space="preserve"> is being removed from the column</w:t>
      </w:r>
      <w:r w:rsidR="005B3446" w:rsidRPr="007C687B">
        <w:rPr>
          <w:lang w:val="en-IN"/>
        </w:rPr>
        <w:t xml:space="preserve"> and bilateral dorsal root ganglia</w:t>
      </w:r>
      <w:r w:rsidRPr="007C687B">
        <w:rPr>
          <w:lang w:val="en-IN"/>
        </w:rPr>
        <w:t xml:space="preserve"> is being exposed</w:t>
      </w:r>
      <w:r w:rsidR="005B3446" w:rsidRPr="007C687B">
        <w:rPr>
          <w:lang w:val="en-IN"/>
        </w:rPr>
        <w:t>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NOTE:</w:t>
      </w:r>
      <w:r w:rsidR="00117448" w:rsidRPr="0031613D">
        <w:rPr>
          <w:highlight w:val="green"/>
        </w:rPr>
        <w:t xml:space="preserve">  2.8.1 – scope shot </w:t>
      </w:r>
      <w:r w:rsidR="00117448">
        <w:rPr>
          <w:highlight w:val="green"/>
        </w:rPr>
        <w:t xml:space="preserve">WAS </w:t>
      </w:r>
      <w:r w:rsidR="00117448" w:rsidRPr="0031613D">
        <w:rPr>
          <w:highlight w:val="green"/>
        </w:rPr>
        <w:t>audio slated</w:t>
      </w:r>
    </w:p>
    <w:p w14:paraId="776E4AB1" w14:textId="08D12581" w:rsidR="005B3446" w:rsidRPr="007C687B" w:rsidRDefault="005B3446" w:rsidP="00FD3B8F">
      <w:pPr>
        <w:pStyle w:val="Narration"/>
        <w:numPr>
          <w:ilvl w:val="1"/>
          <w:numId w:val="3"/>
        </w:numPr>
      </w:pPr>
      <w:r w:rsidRPr="007C687B">
        <w:t xml:space="preserve">Cut the spinal nerves using spring scissors </w:t>
      </w:r>
      <w:r w:rsidR="00DA11CD" w:rsidRPr="007C687B">
        <w:t>then r</w:t>
      </w:r>
      <w:r w:rsidRPr="007C687B">
        <w:t xml:space="preserve">emove any surrounding connective tissue from the dorsal root ganglia </w:t>
      </w:r>
      <w:r w:rsidRPr="007C687B">
        <w:rPr>
          <w:b/>
          <w:bCs/>
        </w:rPr>
        <w:t>[</w:t>
      </w:r>
      <w:r w:rsidR="00DA11CD" w:rsidRPr="007C687B">
        <w:rPr>
          <w:b/>
          <w:bCs/>
        </w:rPr>
        <w:t>1</w:t>
      </w:r>
      <w:r w:rsidRPr="007C687B">
        <w:rPr>
          <w:b/>
          <w:bCs/>
        </w:rPr>
        <w:t>]</w:t>
      </w:r>
      <w:r w:rsidRPr="007C687B">
        <w:t>.</w:t>
      </w:r>
    </w:p>
    <w:p w14:paraId="5D346CC6" w14:textId="41F88A7F" w:rsidR="005B3446" w:rsidRPr="007C687B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 xml:space="preserve">SCOPE: </w:t>
      </w:r>
      <w:r w:rsidR="005B3446" w:rsidRPr="007C687B">
        <w:rPr>
          <w:lang w:val="en-IN"/>
        </w:rPr>
        <w:t>Talent severing spinal nerves carefully with spring scissors</w:t>
      </w:r>
      <w:r w:rsidR="00DA11CD" w:rsidRPr="007C687B">
        <w:rPr>
          <w:lang w:val="en-IN"/>
        </w:rPr>
        <w:t xml:space="preserve"> and removing surrounding connective tissue. 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NOTE:</w:t>
      </w:r>
      <w:r w:rsidR="00117448" w:rsidRPr="0031613D">
        <w:rPr>
          <w:highlight w:val="green"/>
        </w:rPr>
        <w:t xml:space="preserve"> 2.9.1 </w:t>
      </w:r>
      <w:proofErr w:type="gramStart"/>
      <w:r w:rsidR="00117448" w:rsidRPr="0031613D">
        <w:rPr>
          <w:highlight w:val="green"/>
        </w:rPr>
        <w:t>–  combined</w:t>
      </w:r>
      <w:proofErr w:type="gramEnd"/>
      <w:r w:rsidR="00117448" w:rsidRPr="0031613D">
        <w:rPr>
          <w:highlight w:val="green"/>
        </w:rPr>
        <w:t xml:space="preserve"> with 2.10.1, scope shots audio slated, use take 2</w:t>
      </w:r>
    </w:p>
    <w:p w14:paraId="400E6AED" w14:textId="6DCAF11A" w:rsidR="005B3446" w:rsidRPr="007C687B" w:rsidRDefault="005B3446" w:rsidP="00FD3B8F">
      <w:pPr>
        <w:pStyle w:val="Narration"/>
        <w:numPr>
          <w:ilvl w:val="1"/>
          <w:numId w:val="3"/>
        </w:numPr>
      </w:pPr>
      <w:r w:rsidRPr="007C687B">
        <w:t xml:space="preserve">Using fine-tipped forceps, gently extract the dorsal root ganglia from the dorsal roots </w:t>
      </w:r>
      <w:r w:rsidRPr="007C687B">
        <w:rPr>
          <w:b/>
          <w:bCs/>
        </w:rPr>
        <w:t>[1]</w:t>
      </w:r>
      <w:r w:rsidRPr="007C687B">
        <w:t xml:space="preserve">. For whole mount culture, place the DRGs into a 3-centimeter plate prepared with Matrigel </w:t>
      </w:r>
      <w:r w:rsidRPr="007C687B">
        <w:rPr>
          <w:b/>
          <w:bCs/>
        </w:rPr>
        <w:t>[2</w:t>
      </w:r>
      <w:r w:rsidR="00DA11CD" w:rsidRPr="007C687B">
        <w:rPr>
          <w:b/>
          <w:bCs/>
        </w:rPr>
        <w:t>-TXT</w:t>
      </w:r>
      <w:r w:rsidRPr="007C687B">
        <w:rPr>
          <w:b/>
          <w:bCs/>
        </w:rPr>
        <w:t>]</w:t>
      </w:r>
      <w:r w:rsidRPr="007C687B">
        <w:t xml:space="preserve">. </w:t>
      </w:r>
    </w:p>
    <w:p w14:paraId="0428E9AE" w14:textId="5C2BAB42" w:rsidR="005B3446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SCOPE:</w:t>
      </w:r>
      <w:r>
        <w:rPr>
          <w:lang w:val="en-IN"/>
        </w:rPr>
        <w:t xml:space="preserve"> </w:t>
      </w:r>
      <w:r w:rsidR="005B3446" w:rsidRPr="00856E97">
        <w:rPr>
          <w:lang w:val="en-IN"/>
        </w:rPr>
        <w:t>DRGs</w:t>
      </w:r>
      <w:r>
        <w:rPr>
          <w:lang w:val="en-IN"/>
        </w:rPr>
        <w:t xml:space="preserve"> are being pulled out</w:t>
      </w:r>
      <w:r w:rsidR="005B3446" w:rsidRPr="00856E97">
        <w:rPr>
          <w:lang w:val="en-IN"/>
        </w:rPr>
        <w:t xml:space="preserve"> with forceps.</w:t>
      </w:r>
    </w:p>
    <w:p w14:paraId="30997B0C" w14:textId="772F71B2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transferring selected DRGs to the prepared small plate.</w:t>
      </w:r>
      <w:r w:rsidR="00DA11CD">
        <w:rPr>
          <w:lang w:val="en-IN"/>
        </w:rPr>
        <w:t xml:space="preserve"> </w:t>
      </w:r>
      <w:r w:rsidR="00DA11CD">
        <w:rPr>
          <w:b/>
          <w:bCs/>
          <w:lang w:val="en-IN"/>
        </w:rPr>
        <w:t xml:space="preserve">TXT: </w:t>
      </w:r>
      <w:r w:rsidR="00DA11CD" w:rsidRPr="00DA11CD">
        <w:rPr>
          <w:b/>
          <w:bCs/>
          <w:lang w:val="en-IN"/>
        </w:rPr>
        <w:t>Pool remaining DRGs into a 15</w:t>
      </w:r>
      <w:r w:rsidR="00DA11CD">
        <w:rPr>
          <w:b/>
          <w:bCs/>
          <w:lang w:val="en-IN"/>
        </w:rPr>
        <w:t xml:space="preserve"> mL conical tube</w:t>
      </w:r>
      <w:r w:rsidR="00117448">
        <w:rPr>
          <w:b/>
          <w:bCs/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NOTE:</w:t>
      </w:r>
      <w:r w:rsidR="00117448" w:rsidRPr="0031613D">
        <w:rPr>
          <w:highlight w:val="green"/>
        </w:rPr>
        <w:t xml:space="preserve"> 2.10.2 – audio slated</w:t>
      </w:r>
    </w:p>
    <w:p w14:paraId="0B12561A" w14:textId="1D9057D3" w:rsidR="005B3446" w:rsidRPr="00856E97" w:rsidRDefault="0065471D" w:rsidP="00DA11CD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2B43993B" w14:textId="43DA64FD" w:rsidR="0065471D" w:rsidRDefault="0065471D" w:rsidP="00FD3B8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Whole Mount Dorsal Root Ganglion Culture</w:t>
      </w:r>
    </w:p>
    <w:p w14:paraId="61FD7AC3" w14:textId="7F866314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>Us</w:t>
      </w:r>
      <w:r w:rsidR="0065471D">
        <w:t>e</w:t>
      </w:r>
      <w:r w:rsidRPr="00856E97">
        <w:t xml:space="preserve"> prechilled pipette tips</w:t>
      </w:r>
      <w:r w:rsidR="0065471D">
        <w:t xml:space="preserve"> to</w:t>
      </w:r>
      <w:r w:rsidRPr="00856E97">
        <w:t xml:space="preserve"> dispense 2 microliters of chilled Matrigel into each well of an 8-well glass-bottom slide placed inside a 10-centimeter plate on ice </w:t>
      </w:r>
      <w:r w:rsidRPr="00856E97">
        <w:rPr>
          <w:b/>
          <w:bCs/>
        </w:rPr>
        <w:t>[1]</w:t>
      </w:r>
      <w:r w:rsidRPr="00856E97">
        <w:t xml:space="preserve">. To prevent premature polymerization, pipette only one droplet at a time </w:t>
      </w:r>
      <w:r w:rsidRPr="00856E97">
        <w:rPr>
          <w:b/>
          <w:bCs/>
        </w:rPr>
        <w:t>[2]</w:t>
      </w:r>
      <w:r w:rsidRPr="00856E97">
        <w:t>.</w:t>
      </w:r>
    </w:p>
    <w:p w14:paraId="545B6C19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prechilled tips to pipette Matrigel into the first well of a chilled slide.</w:t>
      </w:r>
    </w:p>
    <w:p w14:paraId="524ECC14" w14:textId="148201BD" w:rsidR="005B3446" w:rsidRPr="00856E97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</w:t>
      </w:r>
      <w:r w:rsidR="005B3446" w:rsidRPr="00856E97">
        <w:rPr>
          <w:lang w:val="en-IN"/>
        </w:rPr>
        <w:t>Talent preparing only one droplet at a time to avoid early Matrigel setting.</w:t>
      </w:r>
    </w:p>
    <w:p w14:paraId="33F802AB" w14:textId="258D397F" w:rsidR="005B3446" w:rsidRPr="00856E97" w:rsidRDefault="0065471D" w:rsidP="00FD3B8F">
      <w:pPr>
        <w:pStyle w:val="Narration"/>
        <w:numPr>
          <w:ilvl w:val="1"/>
          <w:numId w:val="3"/>
        </w:numPr>
      </w:pPr>
      <w:r>
        <w:t>Next, use</w:t>
      </w:r>
      <w:r w:rsidR="005B3446" w:rsidRPr="00856E97">
        <w:t xml:space="preserve"> fine-tipped forceps</w:t>
      </w:r>
      <w:r>
        <w:t xml:space="preserve"> to</w:t>
      </w:r>
      <w:r w:rsidR="005B3446" w:rsidRPr="00856E97">
        <w:t xml:space="preserve"> place one dorsal root ganglion on a dry plate </w:t>
      </w:r>
      <w:r>
        <w:rPr>
          <w:b/>
          <w:bCs/>
        </w:rPr>
        <w:t xml:space="preserve">[1]. </w:t>
      </w:r>
      <w:r>
        <w:t>S</w:t>
      </w:r>
      <w:r w:rsidR="005B3446" w:rsidRPr="00856E97">
        <w:t xml:space="preserve">wirl gently to remove excess HBSS </w:t>
      </w:r>
      <w:r w:rsidR="005B3446" w:rsidRPr="00856E97">
        <w:rPr>
          <w:b/>
          <w:bCs/>
        </w:rPr>
        <w:t>[</w:t>
      </w:r>
      <w:r>
        <w:rPr>
          <w:b/>
          <w:bCs/>
        </w:rPr>
        <w:t>2</w:t>
      </w:r>
      <w:r w:rsidR="005B3446" w:rsidRPr="00856E97">
        <w:rPr>
          <w:b/>
          <w:bCs/>
        </w:rPr>
        <w:t>]</w:t>
      </w:r>
      <w:r w:rsidR="005B3446" w:rsidRPr="00856E97">
        <w:t>. T</w:t>
      </w:r>
      <w:r>
        <w:t>hen t</w:t>
      </w:r>
      <w:r w:rsidR="005B3446" w:rsidRPr="00856E97">
        <w:t xml:space="preserve">ransfer the cleaned </w:t>
      </w:r>
      <w:r w:rsidRPr="00856E97">
        <w:t xml:space="preserve">dorsal root ganglion </w:t>
      </w:r>
      <w:r w:rsidR="005B3446" w:rsidRPr="00856E97">
        <w:t xml:space="preserve">into the Matrigel droplet </w:t>
      </w:r>
      <w:r w:rsidR="005B3446" w:rsidRPr="00856E97">
        <w:rPr>
          <w:b/>
          <w:bCs/>
        </w:rPr>
        <w:t>[2]</w:t>
      </w:r>
      <w:r w:rsidR="005B3446" w:rsidRPr="00856E97">
        <w:t>.</w:t>
      </w:r>
    </w:p>
    <w:p w14:paraId="3B7A50ED" w14:textId="33765554" w:rsidR="0065471D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 DRG being placed on a dry plate.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3.2.1-3 – shot in 4K separately</w:t>
      </w:r>
    </w:p>
    <w:p w14:paraId="4C8B2712" w14:textId="6444B901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swirling DRG on a dry plate to remove residual buffer.</w:t>
      </w:r>
    </w:p>
    <w:p w14:paraId="1166CC49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positioning the DRG into the Matrigel droplet.</w:t>
      </w:r>
    </w:p>
    <w:p w14:paraId="2FB7D1D4" w14:textId="30F33FB7" w:rsidR="005B3446" w:rsidRPr="00856E97" w:rsidRDefault="0065471D" w:rsidP="00FD3B8F">
      <w:pPr>
        <w:pStyle w:val="Narration"/>
        <w:numPr>
          <w:ilvl w:val="1"/>
          <w:numId w:val="3"/>
        </w:numPr>
      </w:pPr>
      <w:r>
        <w:t>After transferring all ganglions into the droplets, i</w:t>
      </w:r>
      <w:r w:rsidRPr="00856E97">
        <w:t xml:space="preserve">ncubate the glass-bottom slide in a humidified incubator at 37 degrees Celsius for 5 minutes to allow the Matrigel to polymerize </w:t>
      </w:r>
      <w:r w:rsidRPr="00856E97">
        <w:rPr>
          <w:b/>
          <w:bCs/>
        </w:rPr>
        <w:t>[1]</w:t>
      </w:r>
      <w:r w:rsidRPr="00856E97">
        <w:t>.</w:t>
      </w:r>
    </w:p>
    <w:p w14:paraId="16E2C3D8" w14:textId="79C4507D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8-well slide into an incubator and closing the door.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3.3.1 – shot in 4K</w:t>
      </w:r>
    </w:p>
    <w:p w14:paraId="147FE0B5" w14:textId="3F7F75F2" w:rsidR="005B3446" w:rsidRPr="00856E97" w:rsidRDefault="0065471D" w:rsidP="00FD3B8F">
      <w:pPr>
        <w:pStyle w:val="Narration"/>
        <w:numPr>
          <w:ilvl w:val="1"/>
          <w:numId w:val="3"/>
        </w:numPr>
      </w:pPr>
      <w:r>
        <w:t>Next, carefully</w:t>
      </w:r>
      <w:r w:rsidR="005B3446" w:rsidRPr="00856E97">
        <w:t xml:space="preserve"> add 200 microliters of warm supplemented culture media to each well </w:t>
      </w:r>
      <w:r w:rsidR="005B3446" w:rsidRPr="00856E97">
        <w:rPr>
          <w:b/>
          <w:bCs/>
        </w:rPr>
        <w:t>[1]</w:t>
      </w:r>
      <w:r w:rsidR="005B3446" w:rsidRPr="00856E97">
        <w:t xml:space="preserve">. Incubate the slide at 37 degrees Celsius with 5 percent carbon dioxide </w:t>
      </w:r>
      <w:r w:rsidR="005B3446" w:rsidRPr="00856E97">
        <w:rPr>
          <w:b/>
          <w:bCs/>
        </w:rPr>
        <w:t>[2</w:t>
      </w:r>
      <w:r>
        <w:rPr>
          <w:b/>
          <w:bCs/>
        </w:rPr>
        <w:t>-TXT</w:t>
      </w:r>
      <w:r w:rsidR="005B3446" w:rsidRPr="00856E97">
        <w:rPr>
          <w:b/>
          <w:bCs/>
        </w:rPr>
        <w:t>]</w:t>
      </w:r>
      <w:r w:rsidR="005B3446" w:rsidRPr="00856E97">
        <w:t xml:space="preserve">. </w:t>
      </w:r>
    </w:p>
    <w:p w14:paraId="08DC2BD1" w14:textId="78488F56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warm culture media into each well gently.</w:t>
      </w:r>
      <w:r w:rsidR="0065471D">
        <w:rPr>
          <w:lang w:val="en-IN"/>
        </w:rPr>
        <w:t xml:space="preserve"> </w:t>
      </w:r>
    </w:p>
    <w:p w14:paraId="01899CEA" w14:textId="17DCA08E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slide back in the incubator under specified conditions.</w:t>
      </w:r>
      <w:r w:rsidR="0065471D" w:rsidRPr="0065471D">
        <w:rPr>
          <w:b/>
          <w:bCs/>
          <w:lang w:val="en-IN"/>
        </w:rPr>
        <w:t xml:space="preserve"> </w:t>
      </w:r>
      <w:r w:rsidR="0065471D">
        <w:rPr>
          <w:b/>
          <w:bCs/>
          <w:lang w:val="en-IN"/>
        </w:rPr>
        <w:t>TXT: Replace media every 72 h</w:t>
      </w:r>
    </w:p>
    <w:p w14:paraId="419E4FAE" w14:textId="491E5378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Use brightfield microscopy to monitor the </w:t>
      </w:r>
      <w:r w:rsidR="0065471D" w:rsidRPr="00856E97">
        <w:t>dorsal root gangli</w:t>
      </w:r>
      <w:r w:rsidR="0065471D">
        <w:t>a</w:t>
      </w:r>
      <w:r w:rsidR="0065471D" w:rsidRPr="00856E97">
        <w:t xml:space="preserve"> </w:t>
      </w:r>
      <w:r w:rsidRPr="00856E97">
        <w:t xml:space="preserve">daily for neuronal outgrowth and viability </w:t>
      </w:r>
      <w:r w:rsidRPr="00856E97">
        <w:rPr>
          <w:b/>
          <w:bCs/>
        </w:rPr>
        <w:t>[1]</w:t>
      </w:r>
      <w:r w:rsidRPr="00856E97">
        <w:t>.</w:t>
      </w:r>
    </w:p>
    <w:p w14:paraId="7163A0D6" w14:textId="7FAB5BBB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SCOPE: Display</w:t>
      </w:r>
      <w:r w:rsidRPr="00856E97">
        <w:rPr>
          <w:lang w:val="en-IN"/>
        </w:rPr>
        <w:t xml:space="preserve"> image of DRG under brightfield microscope showing neuronal outgrowth.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3.5.1 – scope shot audio slated</w:t>
      </w:r>
    </w:p>
    <w:p w14:paraId="3D6FF22A" w14:textId="2F5A6F01" w:rsidR="0065471D" w:rsidRDefault="00FB2B96" w:rsidP="00FD3B8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B2B96">
        <w:rPr>
          <w:rFonts w:cstheme="minorHAnsi"/>
          <w:b/>
          <w:bCs/>
        </w:rPr>
        <w:t>Enzymatic and Mechanical Dissociation of Mouse Dorsal Root Ganglia for Primary Cell Culture</w:t>
      </w:r>
    </w:p>
    <w:p w14:paraId="61285998" w14:textId="77777777" w:rsidR="0065471D" w:rsidRDefault="0065471D" w:rsidP="0065471D">
      <w:pPr>
        <w:pStyle w:val="Narration"/>
        <w:ind w:left="360" w:firstLine="0"/>
      </w:pPr>
    </w:p>
    <w:p w14:paraId="161E1301" w14:textId="3AD241D0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Centrifuge </w:t>
      </w:r>
      <w:r w:rsidR="0065471D">
        <w:t>a</w:t>
      </w:r>
      <w:r w:rsidRPr="00856E97">
        <w:t xml:space="preserve"> 15-milliliter conical tube containing pooled </w:t>
      </w:r>
      <w:r w:rsidR="0065471D" w:rsidRPr="00856E97">
        <w:t>dorsal root gangli</w:t>
      </w:r>
      <w:r w:rsidR="0065471D">
        <w:t>a</w:t>
      </w:r>
      <w:r w:rsidR="0065471D" w:rsidRPr="00856E97">
        <w:t xml:space="preserve"> </w:t>
      </w:r>
      <w:r w:rsidRPr="00856E97">
        <w:t xml:space="preserve">at 200 g for 5 minutes at room temperature </w:t>
      </w:r>
      <w:r w:rsidRPr="00856E97">
        <w:rPr>
          <w:b/>
          <w:bCs/>
        </w:rPr>
        <w:t>[1]</w:t>
      </w:r>
      <w:r w:rsidRPr="00856E97">
        <w:t xml:space="preserve">. </w:t>
      </w:r>
      <w:r w:rsidR="00DA11CD">
        <w:t>After pipetting out the HBSS, r</w:t>
      </w:r>
      <w:r w:rsidR="00DA11CD" w:rsidRPr="00856E97">
        <w:t xml:space="preserve">inse the </w:t>
      </w:r>
      <w:r w:rsidR="00DA11CD">
        <w:t>ganglia</w:t>
      </w:r>
      <w:r w:rsidR="00DA11CD" w:rsidRPr="00856E97">
        <w:t xml:space="preserve"> with prewarmed supplemented media</w:t>
      </w:r>
      <w:r w:rsidR="00DA11CD">
        <w:t xml:space="preserve"> and gently tap</w:t>
      </w:r>
      <w:r w:rsidR="00DA11CD" w:rsidRPr="00856E97">
        <w:t xml:space="preserve"> </w:t>
      </w:r>
      <w:r w:rsidR="00DA11CD">
        <w:rPr>
          <w:b/>
          <w:bCs/>
        </w:rPr>
        <w:t xml:space="preserve">[2]. </w:t>
      </w:r>
      <w:r w:rsidR="00DA11CD" w:rsidRPr="00856E97">
        <w:t xml:space="preserve"> </w:t>
      </w:r>
    </w:p>
    <w:p w14:paraId="1ACBB826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tube in a centrifuge and starting the run.</w:t>
      </w:r>
    </w:p>
    <w:p w14:paraId="5099CD0B" w14:textId="6110036B" w:rsidR="00DA11CD" w:rsidRP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prewarmed media into the tube and tapping gently.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lastRenderedPageBreak/>
        <w:t>Videographer’s NOTE</w:t>
      </w:r>
      <w:r w:rsidR="00117448" w:rsidRPr="0031613D">
        <w:rPr>
          <w:highlight w:val="green"/>
        </w:rPr>
        <w:t>: 4.1.2 – take 1 add</w:t>
      </w:r>
      <w:r w:rsidR="00117448">
        <w:rPr>
          <w:highlight w:val="green"/>
        </w:rPr>
        <w:t>ing media</w:t>
      </w:r>
      <w:r w:rsidR="00117448" w:rsidRPr="0031613D">
        <w:rPr>
          <w:highlight w:val="green"/>
        </w:rPr>
        <w:t>, take 2 ta</w:t>
      </w:r>
      <w:r w:rsidR="00117448">
        <w:rPr>
          <w:highlight w:val="green"/>
        </w:rPr>
        <w:t>pping the tube</w:t>
      </w:r>
    </w:p>
    <w:p w14:paraId="68AEB55D" w14:textId="7961CA80" w:rsidR="005B3446" w:rsidRPr="00856E97" w:rsidRDefault="0065471D" w:rsidP="00FD3B8F">
      <w:pPr>
        <w:pStyle w:val="Narration"/>
        <w:numPr>
          <w:ilvl w:val="1"/>
          <w:numId w:val="3"/>
        </w:numPr>
      </w:pPr>
      <w:r>
        <w:t>Then c</w:t>
      </w:r>
      <w:r w:rsidR="005B3446" w:rsidRPr="00856E97">
        <w:t xml:space="preserve">entrifuge </w:t>
      </w:r>
      <w:r>
        <w:t xml:space="preserve">the tube </w:t>
      </w:r>
      <w:r w:rsidR="005B3446" w:rsidRPr="00856E97">
        <w:t>for 5 minutes at 200</w:t>
      </w:r>
      <w:r w:rsidR="005B3446" w:rsidRPr="0065471D">
        <w:rPr>
          <w:i/>
          <w:iCs/>
        </w:rPr>
        <w:t xml:space="preserve"> g</w:t>
      </w:r>
      <w:r w:rsidR="005B3446" w:rsidRPr="00856E97">
        <w:t xml:space="preserve"> to pellet the DRGs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1</w:t>
      </w:r>
      <w:r w:rsidR="005B3446" w:rsidRPr="00856E97">
        <w:rPr>
          <w:b/>
          <w:bCs/>
        </w:rPr>
        <w:t>]</w:t>
      </w:r>
      <w:r w:rsidR="005B3446" w:rsidRPr="00856E97">
        <w:t>.</w:t>
      </w:r>
    </w:p>
    <w:p w14:paraId="28C1A86C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centrifuging the tube again to collect DRGs.</w:t>
      </w:r>
    </w:p>
    <w:p w14:paraId="28670EE7" w14:textId="65BB1378" w:rsidR="005B3446" w:rsidRPr="00856E97" w:rsidRDefault="0065471D" w:rsidP="00FD3B8F">
      <w:pPr>
        <w:pStyle w:val="Narration"/>
        <w:numPr>
          <w:ilvl w:val="1"/>
          <w:numId w:val="3"/>
        </w:numPr>
      </w:pPr>
      <w:r>
        <w:t>Replace the media with</w:t>
      </w:r>
      <w:r w:rsidR="005B3446" w:rsidRPr="00856E97">
        <w:t xml:space="preserve"> 1 milliliter of Papain solution </w:t>
      </w:r>
      <w:r w:rsidR="005B3446" w:rsidRPr="00856E97">
        <w:rPr>
          <w:b/>
          <w:bCs/>
        </w:rPr>
        <w:t>[1]</w:t>
      </w:r>
      <w:r w:rsidR="005B3446" w:rsidRPr="00856E97">
        <w:t xml:space="preserve">. Mix gently and incubate at 37 degrees Celsius in a tissue culture incubator for 20 minutes, gently agitating every 5 minutes </w:t>
      </w:r>
      <w:r w:rsidR="005B3446" w:rsidRPr="00856E97">
        <w:rPr>
          <w:b/>
          <w:bCs/>
        </w:rPr>
        <w:t>[2]</w:t>
      </w:r>
      <w:r w:rsidR="005B3446" w:rsidRPr="00856E97">
        <w:t>.</w:t>
      </w:r>
    </w:p>
    <w:p w14:paraId="14B37B54" w14:textId="4C85B868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removing media and pipetting in Papain solution carefully.</w:t>
      </w:r>
      <w:r w:rsidR="00117448">
        <w:rPr>
          <w:lang w:val="en-IN"/>
        </w:rPr>
        <w:t xml:space="preserve"> </w:t>
      </w:r>
    </w:p>
    <w:p w14:paraId="448EFCF6" w14:textId="0EEF04B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tube in an incubator and gently swirling it at regular intervals.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NOTE:</w:t>
      </w:r>
      <w:r w:rsidR="00117448" w:rsidRPr="0031613D">
        <w:rPr>
          <w:highlight w:val="green"/>
        </w:rPr>
        <w:t xml:space="preserve">  4.3.</w:t>
      </w:r>
      <w:r w:rsidR="00117448">
        <w:rPr>
          <w:highlight w:val="green"/>
        </w:rPr>
        <w:t>2</w:t>
      </w:r>
      <w:r w:rsidR="00117448" w:rsidRPr="0031613D">
        <w:rPr>
          <w:highlight w:val="green"/>
        </w:rPr>
        <w:t xml:space="preserve"> – take 1 incubator, take 2 swirling </w:t>
      </w:r>
    </w:p>
    <w:p w14:paraId="3C8B5317" w14:textId="70799F75" w:rsidR="005B3446" w:rsidRPr="00856E97" w:rsidRDefault="0065471D" w:rsidP="00FD3B8F">
      <w:pPr>
        <w:pStyle w:val="Narration"/>
        <w:numPr>
          <w:ilvl w:val="1"/>
          <w:numId w:val="3"/>
        </w:numPr>
      </w:pPr>
      <w:r>
        <w:t>Next, add</w:t>
      </w:r>
      <w:r w:rsidR="005B3446" w:rsidRPr="00856E97">
        <w:t xml:space="preserve"> 4.5 milliliters of supplemented media to neutralize the Papain and mix gently </w:t>
      </w:r>
      <w:r w:rsidR="005B3446" w:rsidRPr="00856E97">
        <w:rPr>
          <w:b/>
          <w:bCs/>
        </w:rPr>
        <w:t>[1]</w:t>
      </w:r>
      <w:r w:rsidR="005B3446" w:rsidRPr="00856E97">
        <w:t xml:space="preserve">. Centrifuge for 5 minutes at 400 </w:t>
      </w:r>
      <w:r w:rsidR="005B3446" w:rsidRPr="0065471D">
        <w:rPr>
          <w:i/>
          <w:iCs/>
        </w:rPr>
        <w:t xml:space="preserve">g </w:t>
      </w:r>
      <w:r w:rsidR="005B3446" w:rsidRPr="00856E97">
        <w:t xml:space="preserve">to pellet the </w:t>
      </w:r>
      <w:r>
        <w:t xml:space="preserve">dorsal root ganglia </w:t>
      </w:r>
      <w:r>
        <w:rPr>
          <w:b/>
          <w:bCs/>
        </w:rPr>
        <w:t>[2]</w:t>
      </w:r>
      <w:r w:rsidR="00DA11CD">
        <w:rPr>
          <w:b/>
          <w:bCs/>
        </w:rPr>
        <w:t xml:space="preserve">. </w:t>
      </w:r>
    </w:p>
    <w:p w14:paraId="47FF7E82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media to the digested sample and gently inverting the tube to mix.</w:t>
      </w:r>
    </w:p>
    <w:p w14:paraId="44E270AC" w14:textId="1D189758" w:rsidR="0065471D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placing the tube in a centrifuge.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4.4.2 – same shot as 4.2.1</w:t>
      </w:r>
    </w:p>
    <w:p w14:paraId="6D485E9F" w14:textId="35AFF866" w:rsidR="005B3446" w:rsidRPr="00856E97" w:rsidRDefault="00DA11CD" w:rsidP="00FD3B8F">
      <w:pPr>
        <w:pStyle w:val="Narration"/>
        <w:numPr>
          <w:ilvl w:val="1"/>
          <w:numId w:val="3"/>
        </w:numPr>
      </w:pPr>
      <w:r>
        <w:t>After pipetting out the supernatant, add</w:t>
      </w:r>
      <w:r w:rsidR="005B3446" w:rsidRPr="00856E97">
        <w:t xml:space="preserve"> 1 milliliter of Collagenase IV/</w:t>
      </w:r>
      <w:proofErr w:type="spellStart"/>
      <w:r w:rsidR="005B3446" w:rsidRPr="00856E97">
        <w:t>Dispase</w:t>
      </w:r>
      <w:proofErr w:type="spellEnd"/>
      <w:r w:rsidR="005B3446" w:rsidRPr="00856E97">
        <w:t xml:space="preserve"> II </w:t>
      </w:r>
      <w:r w:rsidR="0065471D" w:rsidRPr="0065471D">
        <w:rPr>
          <w:i/>
          <w:iCs/>
          <w:color w:val="EE0000"/>
        </w:rPr>
        <w:t>(Collagenase-Four-</w:t>
      </w:r>
      <w:r w:rsidR="007C687B">
        <w:rPr>
          <w:i/>
          <w:iCs/>
          <w:color w:val="EE0000"/>
        </w:rPr>
        <w:t>and</w:t>
      </w:r>
      <w:r w:rsidR="0065471D" w:rsidRPr="0065471D">
        <w:rPr>
          <w:i/>
          <w:iCs/>
          <w:color w:val="EE0000"/>
        </w:rPr>
        <w:t>-</w:t>
      </w:r>
      <w:proofErr w:type="spellStart"/>
      <w:r w:rsidR="0065471D" w:rsidRPr="0065471D">
        <w:rPr>
          <w:i/>
          <w:iCs/>
          <w:color w:val="EE0000"/>
        </w:rPr>
        <w:t>Dispase</w:t>
      </w:r>
      <w:proofErr w:type="spellEnd"/>
      <w:r w:rsidR="0065471D" w:rsidRPr="0065471D">
        <w:rPr>
          <w:i/>
          <w:iCs/>
          <w:color w:val="EE0000"/>
        </w:rPr>
        <w:t xml:space="preserve">-Two) </w:t>
      </w:r>
      <w:r w:rsidR="005B3446" w:rsidRPr="00856E97">
        <w:t>solution and incubate a</w:t>
      </w:r>
      <w:r w:rsidR="0065471D">
        <w:t xml:space="preserve">gain </w:t>
      </w:r>
      <w:r w:rsidR="005B3446" w:rsidRPr="00856E97">
        <w:rPr>
          <w:b/>
          <w:bCs/>
        </w:rPr>
        <w:t>[1]</w:t>
      </w:r>
      <w:r w:rsidR="005B3446" w:rsidRPr="00856E97">
        <w:t>.</w:t>
      </w:r>
    </w:p>
    <w:p w14:paraId="0C62DA33" w14:textId="30ACF52E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adding the enzyme solution and periodically agitating the tube during incubation.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4.5.1 – adding enzyme solution</w:t>
      </w:r>
      <w:r w:rsidR="00117448">
        <w:rPr>
          <w:highlight w:val="green"/>
        </w:rPr>
        <w:t xml:space="preserve"> is taken here</w:t>
      </w:r>
      <w:r w:rsidR="00117448" w:rsidRPr="0031613D">
        <w:rPr>
          <w:highlight w:val="green"/>
        </w:rPr>
        <w:t>, agitating tube is same as 4.3.2</w:t>
      </w:r>
    </w:p>
    <w:p w14:paraId="47598150" w14:textId="3AD95DD6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>Add 4.5 milliliters of supplemented media to neutralize the enzyme solution</w:t>
      </w:r>
      <w:r w:rsidR="00DA11CD">
        <w:t xml:space="preserve">, </w:t>
      </w:r>
      <w:r w:rsidRPr="00856E97">
        <w:t xml:space="preserve">mix gently </w:t>
      </w:r>
      <w:r w:rsidR="00DA11CD">
        <w:t xml:space="preserve">and centrifuge </w:t>
      </w:r>
      <w:r w:rsidRPr="00856E97">
        <w:rPr>
          <w:b/>
          <w:bCs/>
        </w:rPr>
        <w:t>[1</w:t>
      </w:r>
      <w:r w:rsidR="00DA11CD">
        <w:rPr>
          <w:b/>
          <w:bCs/>
        </w:rPr>
        <w:t>-TXT</w:t>
      </w:r>
      <w:r w:rsidRPr="00856E97">
        <w:rPr>
          <w:b/>
          <w:bCs/>
        </w:rPr>
        <w:t>]</w:t>
      </w:r>
      <w:r w:rsidRPr="00856E97">
        <w:t xml:space="preserve">. </w:t>
      </w:r>
    </w:p>
    <w:p w14:paraId="4FC2A909" w14:textId="54F7224B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neutralizing the digestion with media and gently mixing.</w:t>
      </w:r>
      <w:r w:rsidR="00DA11CD">
        <w:rPr>
          <w:lang w:val="en-IN"/>
        </w:rPr>
        <w:t xml:space="preserve"> </w:t>
      </w:r>
      <w:r w:rsidR="00DA11CD">
        <w:rPr>
          <w:b/>
          <w:bCs/>
          <w:lang w:val="en-IN"/>
        </w:rPr>
        <w:t xml:space="preserve">TXT: Centrifugation: 500 x </w:t>
      </w:r>
      <w:r w:rsidR="00DA11CD">
        <w:rPr>
          <w:b/>
          <w:bCs/>
          <w:i/>
          <w:iCs/>
          <w:lang w:val="en-IN"/>
        </w:rPr>
        <w:t>g</w:t>
      </w:r>
      <w:r w:rsidR="00DA11CD" w:rsidRPr="00DA11CD">
        <w:rPr>
          <w:b/>
          <w:bCs/>
        </w:rPr>
        <w:t>, 5 min</w:t>
      </w:r>
    </w:p>
    <w:p w14:paraId="7AFC5E18" w14:textId="3ABF1745" w:rsidR="005B3446" w:rsidRPr="00856E97" w:rsidRDefault="0065471D" w:rsidP="00FD3B8F">
      <w:pPr>
        <w:pStyle w:val="Narration"/>
        <w:numPr>
          <w:ilvl w:val="1"/>
          <w:numId w:val="3"/>
        </w:numPr>
      </w:pPr>
      <w:r>
        <w:t>After pipetting out the supernatant, add</w:t>
      </w:r>
      <w:r w:rsidR="005B3446" w:rsidRPr="00856E97">
        <w:t xml:space="preserve"> 2 milliliters of supplemented media</w:t>
      </w:r>
      <w:r>
        <w:t xml:space="preserve"> </w:t>
      </w:r>
      <w:r>
        <w:rPr>
          <w:b/>
          <w:bCs/>
        </w:rPr>
        <w:t xml:space="preserve">[1]. </w:t>
      </w:r>
      <w:r w:rsidRPr="0065471D">
        <w:t>Then</w:t>
      </w:r>
      <w:r w:rsidR="005B3446" w:rsidRPr="00856E97">
        <w:t xml:space="preserve"> add DNase I</w:t>
      </w:r>
      <w:r>
        <w:t xml:space="preserve"> </w:t>
      </w:r>
      <w:r w:rsidRPr="0065471D">
        <w:rPr>
          <w:i/>
          <w:iCs/>
          <w:color w:val="EE0000"/>
        </w:rPr>
        <w:t>(D-N-</w:t>
      </w:r>
      <w:proofErr w:type="spellStart"/>
      <w:r w:rsidRPr="0065471D">
        <w:rPr>
          <w:i/>
          <w:iCs/>
          <w:color w:val="EE0000"/>
        </w:rPr>
        <w:t>Ase</w:t>
      </w:r>
      <w:proofErr w:type="spellEnd"/>
      <w:r w:rsidRPr="0065471D">
        <w:rPr>
          <w:i/>
          <w:iCs/>
          <w:color w:val="EE0000"/>
        </w:rPr>
        <w:t>-One)</w:t>
      </w:r>
      <w:r w:rsidR="005B3446" w:rsidRPr="0065471D">
        <w:rPr>
          <w:color w:val="EE0000"/>
        </w:rPr>
        <w:t xml:space="preserve"> </w:t>
      </w:r>
      <w:r w:rsidR="005B3446" w:rsidRPr="00856E97">
        <w:t xml:space="preserve">to reach a final concentration of 0.2 milligrams per milliliter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2</w:t>
      </w:r>
      <w:r w:rsidR="005B3446" w:rsidRPr="00856E97">
        <w:rPr>
          <w:b/>
          <w:bCs/>
        </w:rPr>
        <w:t>]</w:t>
      </w:r>
      <w:r w:rsidR="005B3446" w:rsidRPr="00856E97">
        <w:t xml:space="preserve">. The </w:t>
      </w:r>
      <w:r>
        <w:t>dorsal root ganglia</w:t>
      </w:r>
      <w:r w:rsidR="005B3446" w:rsidRPr="00856E97">
        <w:t xml:space="preserve"> should now appear as a loose clump, indicating complete digestion </w:t>
      </w:r>
      <w:r w:rsidR="005B3446" w:rsidRPr="00856E97">
        <w:rPr>
          <w:b/>
          <w:bCs/>
        </w:rPr>
        <w:t>[</w:t>
      </w:r>
      <w:r w:rsidR="00DA11CD">
        <w:rPr>
          <w:b/>
          <w:bCs/>
        </w:rPr>
        <w:t>3</w:t>
      </w:r>
      <w:r w:rsidR="005B3446" w:rsidRPr="00856E97">
        <w:rPr>
          <w:b/>
          <w:bCs/>
        </w:rPr>
        <w:t>]</w:t>
      </w:r>
      <w:r w:rsidR="005B3446" w:rsidRPr="00856E97">
        <w:t>.</w:t>
      </w:r>
    </w:p>
    <w:p w14:paraId="3EB2C9B6" w14:textId="33E15F0F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media into the sample tube.</w:t>
      </w:r>
    </w:p>
    <w:p w14:paraId="2D29F703" w14:textId="209AD652" w:rsidR="0065471D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Pr="00856E97">
        <w:rPr>
          <w:lang w:val="en-IN"/>
        </w:rPr>
        <w:t>DNase I</w:t>
      </w:r>
      <w:r>
        <w:rPr>
          <w:lang w:val="en-IN"/>
        </w:rPr>
        <w:t xml:space="preserve"> being added to the sample tube. </w:t>
      </w:r>
    </w:p>
    <w:p w14:paraId="6BF122DB" w14:textId="3B5701DA" w:rsidR="005B3446" w:rsidRPr="00856E97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</w:t>
      </w:r>
      <w:proofErr w:type="gramStart"/>
      <w:r>
        <w:rPr>
          <w:lang w:val="en-IN"/>
        </w:rPr>
        <w:t xml:space="preserve">of </w:t>
      </w:r>
      <w:r w:rsidR="005B3446" w:rsidRPr="00856E97">
        <w:rPr>
          <w:lang w:val="en-IN"/>
        </w:rPr>
        <w:t xml:space="preserve"> loose</w:t>
      </w:r>
      <w:proofErr w:type="gramEnd"/>
      <w:r w:rsidR="005B3446" w:rsidRPr="00856E97">
        <w:rPr>
          <w:lang w:val="en-IN"/>
        </w:rPr>
        <w:t xml:space="preserve"> clump of digested DRGs in the tube.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4.7.3 – shot in 4K</w:t>
      </w:r>
    </w:p>
    <w:p w14:paraId="1CD3204D" w14:textId="6CA6D0FC" w:rsidR="005B3446" w:rsidRPr="00856E97" w:rsidRDefault="0065471D" w:rsidP="00FD3B8F">
      <w:pPr>
        <w:pStyle w:val="Narration"/>
        <w:numPr>
          <w:ilvl w:val="1"/>
          <w:numId w:val="3"/>
        </w:numPr>
      </w:pPr>
      <w:r>
        <w:t>For mechanical dissociation, use</w:t>
      </w:r>
      <w:r w:rsidR="005B3446" w:rsidRPr="00856E97">
        <w:t xml:space="preserve"> a 1,000</w:t>
      </w:r>
      <w:r>
        <w:t>-</w:t>
      </w:r>
      <w:r w:rsidR="005B3446" w:rsidRPr="00856E97">
        <w:t>microliter filter pipette tip</w:t>
      </w:r>
      <w:r>
        <w:t xml:space="preserve"> to</w:t>
      </w:r>
      <w:r w:rsidR="005B3446" w:rsidRPr="00856E97">
        <w:t xml:space="preserve"> triturate the </w:t>
      </w:r>
      <w:r>
        <w:t>ganglia</w:t>
      </w:r>
      <w:r w:rsidR="005B3446" w:rsidRPr="00856E97">
        <w:t xml:space="preserve"> solution by pipetting up and down 4 to 5 times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65471D">
        <w:t xml:space="preserve"> </w:t>
      </w:r>
      <w:r w:rsidRPr="00856E97">
        <w:t>Switch to a 200</w:t>
      </w:r>
      <w:r>
        <w:t>-</w:t>
      </w:r>
      <w:r w:rsidRPr="00856E97">
        <w:t xml:space="preserve">microliter pipette tip and repeat trituration by pipetting 4 to 5 times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</w:t>
      </w:r>
    </w:p>
    <w:p w14:paraId="6A8ADD72" w14:textId="5F9EC0BC" w:rsidR="005B3446" w:rsidRPr="00856E97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</w:t>
      </w:r>
      <w:r w:rsidR="005B3446" w:rsidRPr="00856E97">
        <w:rPr>
          <w:lang w:val="en-IN"/>
        </w:rPr>
        <w:t xml:space="preserve">Talent using a </w:t>
      </w:r>
      <w:proofErr w:type="gramStart"/>
      <w:r w:rsidR="005B3446" w:rsidRPr="00856E97">
        <w:rPr>
          <w:lang w:val="en-IN"/>
        </w:rPr>
        <w:t>1,000 microliter</w:t>
      </w:r>
      <w:proofErr w:type="gramEnd"/>
      <w:r w:rsidR="005B3446" w:rsidRPr="00856E97">
        <w:rPr>
          <w:lang w:val="en-IN"/>
        </w:rPr>
        <w:t xml:space="preserve"> pipette to gently triturate the digested DRG </w:t>
      </w:r>
      <w:r w:rsidR="005B3446" w:rsidRPr="00856E97">
        <w:rPr>
          <w:lang w:val="en-IN"/>
        </w:rPr>
        <w:lastRenderedPageBreak/>
        <w:t>sample.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4.8.1 – shot in 4K</w:t>
      </w:r>
    </w:p>
    <w:p w14:paraId="7A27532A" w14:textId="5C2F009A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using a smaller pipette tip to repeat gentle trituration.</w:t>
      </w:r>
      <w:r w:rsidR="00DA11CD">
        <w:rPr>
          <w:lang w:val="en-IN"/>
        </w:rPr>
        <w:t xml:space="preserve"> </w:t>
      </w:r>
    </w:p>
    <w:p w14:paraId="51AE66EC" w14:textId="56AC3780" w:rsidR="005B3446" w:rsidRPr="00856E97" w:rsidRDefault="005B3446" w:rsidP="00DA11CD">
      <w:pPr>
        <w:pStyle w:val="ShotDescription"/>
        <w:ind w:firstLine="0"/>
        <w:rPr>
          <w:lang w:val="en-IN"/>
        </w:rPr>
      </w:pPr>
    </w:p>
    <w:p w14:paraId="2AAF3E88" w14:textId="030BF150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Filter the </w:t>
      </w:r>
      <w:r w:rsidR="00DA11CD">
        <w:t xml:space="preserve">resulting cloudy </w:t>
      </w:r>
      <w:r w:rsidRPr="00856E97">
        <w:t xml:space="preserve">suspension through a 70-micrometer cell strainer into a 50-milliliter conical tube </w:t>
      </w:r>
      <w:r w:rsidRPr="00856E97">
        <w:rPr>
          <w:b/>
          <w:bCs/>
        </w:rPr>
        <w:t>[1]</w:t>
      </w:r>
      <w:r w:rsidRPr="00856E97">
        <w:t xml:space="preserve">. </w:t>
      </w:r>
      <w:r w:rsidR="0065471D">
        <w:t>Then g</w:t>
      </w:r>
      <w:r w:rsidRPr="00856E97">
        <w:t xml:space="preserve">radually rinse the strainer with 10 milliliters of media to ensure complete transfer of cells </w:t>
      </w:r>
      <w:r w:rsidRPr="00856E97">
        <w:rPr>
          <w:b/>
          <w:bCs/>
        </w:rPr>
        <w:t>[2]</w:t>
      </w:r>
      <w:r w:rsidRPr="00856E97">
        <w:t>.</w:t>
      </w:r>
    </w:p>
    <w:p w14:paraId="1FFEB63C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pouring cell suspension through a strainer positioned above a 50-milliliter tube.</w:t>
      </w:r>
    </w:p>
    <w:p w14:paraId="09A1D293" w14:textId="7079B3C4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adding 10 mL media over</w:t>
      </w:r>
      <w:r w:rsidRPr="00856E97">
        <w:rPr>
          <w:lang w:val="en-IN"/>
        </w:rPr>
        <w:t xml:space="preserve"> the strainer.</w:t>
      </w:r>
    </w:p>
    <w:p w14:paraId="2017FC6A" w14:textId="0878756B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Centrifuge the filtered cell suspension for 5 minutes at 1,000 </w:t>
      </w:r>
      <w:r w:rsidRPr="0065471D">
        <w:rPr>
          <w:i/>
          <w:iCs/>
        </w:rPr>
        <w:t>g</w:t>
      </w:r>
      <w:r w:rsidRPr="00856E97">
        <w:t xml:space="preserve"> to pellet the cells </w:t>
      </w:r>
      <w:r w:rsidRPr="00856E97">
        <w:rPr>
          <w:b/>
          <w:bCs/>
        </w:rPr>
        <w:t>[1]</w:t>
      </w:r>
      <w:r w:rsidRPr="00856E97">
        <w:t xml:space="preserve">. Remove the media </w:t>
      </w:r>
      <w:r w:rsidR="0065471D">
        <w:t xml:space="preserve">from the pellet </w:t>
      </w:r>
      <w:r w:rsidR="0065471D">
        <w:rPr>
          <w:b/>
          <w:bCs/>
        </w:rPr>
        <w:t xml:space="preserve">[2] </w:t>
      </w:r>
      <w:r w:rsidRPr="00856E97">
        <w:t xml:space="preserve">and resuspend the cell pellet in 500 microliters of supplemented media </w:t>
      </w:r>
      <w:r w:rsidRPr="00856E97">
        <w:rPr>
          <w:b/>
          <w:bCs/>
        </w:rPr>
        <w:t>[</w:t>
      </w:r>
      <w:r w:rsidR="0065471D">
        <w:rPr>
          <w:b/>
          <w:bCs/>
        </w:rPr>
        <w:t>3</w:t>
      </w:r>
      <w:r w:rsidRPr="00856E97">
        <w:rPr>
          <w:b/>
          <w:bCs/>
        </w:rPr>
        <w:t>]</w:t>
      </w:r>
      <w:r w:rsidRPr="00856E97">
        <w:t>.</w:t>
      </w:r>
    </w:p>
    <w:p w14:paraId="533B2C06" w14:textId="52FF0D35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</w:t>
      </w:r>
      <w:r w:rsidR="0065471D">
        <w:rPr>
          <w:lang w:val="en-IN"/>
        </w:rPr>
        <w:t>setting centrifuge parameters after placing</w:t>
      </w:r>
      <w:r w:rsidRPr="00856E97">
        <w:rPr>
          <w:lang w:val="en-IN"/>
        </w:rPr>
        <w:t xml:space="preserve"> the conical tube </w:t>
      </w:r>
      <w:r w:rsidR="0065471D">
        <w:rPr>
          <w:lang w:val="en-IN"/>
        </w:rPr>
        <w:t>in the centrifuge.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4.10.1 – take 1 centrifuge, take 2 show settings</w:t>
      </w:r>
    </w:p>
    <w:p w14:paraId="66577D9F" w14:textId="77777777" w:rsidR="0065471D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 xml:space="preserve">Talent aspirating media </w:t>
      </w:r>
      <w:r w:rsidR="0065471D">
        <w:rPr>
          <w:lang w:val="en-IN"/>
        </w:rPr>
        <w:t xml:space="preserve">from the tube. </w:t>
      </w:r>
    </w:p>
    <w:p w14:paraId="2014C0E4" w14:textId="7C1CEDDC" w:rsidR="005B3446" w:rsidRPr="00856E97" w:rsidRDefault="0065471D" w:rsidP="00FD3B8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B3446" w:rsidRPr="00856E97">
        <w:rPr>
          <w:lang w:val="en-IN"/>
        </w:rPr>
        <w:t xml:space="preserve"> gently resuspending the cell pellet</w:t>
      </w:r>
      <w:r>
        <w:rPr>
          <w:lang w:val="en-IN"/>
        </w:rPr>
        <w:t xml:space="preserve"> in 500 µL of supplemented media</w:t>
      </w:r>
      <w:r w:rsidR="005B3446" w:rsidRPr="00856E97">
        <w:rPr>
          <w:lang w:val="en-IN"/>
        </w:rPr>
        <w:t>.</w:t>
      </w:r>
    </w:p>
    <w:p w14:paraId="5738B515" w14:textId="782CBD07" w:rsidR="005B3446" w:rsidRPr="00856E97" w:rsidRDefault="005B3446" w:rsidP="00FD3B8F">
      <w:pPr>
        <w:pStyle w:val="Narration"/>
        <w:numPr>
          <w:ilvl w:val="1"/>
          <w:numId w:val="3"/>
        </w:numPr>
      </w:pPr>
      <w:r w:rsidRPr="00FB2B96">
        <w:t>Remove</w:t>
      </w:r>
      <w:r w:rsidRPr="00856E97">
        <w:t xml:space="preserve"> any residual </w:t>
      </w:r>
      <w:r w:rsidR="00FB2B96">
        <w:t xml:space="preserve">PBS </w:t>
      </w:r>
      <w:r w:rsidR="00FB2B96" w:rsidRPr="00856E97">
        <w:t>from</w:t>
      </w:r>
      <w:r w:rsidRPr="00856E97">
        <w:t xml:space="preserve"> the wells of the 8-well glass-bottom slide </w:t>
      </w:r>
      <w:r w:rsidRPr="00856E97">
        <w:rPr>
          <w:b/>
          <w:bCs/>
        </w:rPr>
        <w:t>[1]</w:t>
      </w:r>
      <w:r w:rsidRPr="00856E97">
        <w:t xml:space="preserve">. Distribute the dissociated </w:t>
      </w:r>
      <w:r w:rsidR="00FB2B96">
        <w:t>dorsal root ganglia</w:t>
      </w:r>
      <w:r w:rsidRPr="00856E97">
        <w:t xml:space="preserve"> suspension into the collagen-coated wells </w:t>
      </w:r>
      <w:r w:rsidR="00FB2B96">
        <w:t xml:space="preserve">and incubate </w:t>
      </w:r>
      <w:r w:rsidRPr="00856E97">
        <w:rPr>
          <w:b/>
          <w:bCs/>
        </w:rPr>
        <w:t>[2</w:t>
      </w:r>
      <w:r w:rsidR="00FB2B96">
        <w:rPr>
          <w:b/>
          <w:bCs/>
        </w:rPr>
        <w:t>-TXT</w:t>
      </w:r>
      <w:r w:rsidRPr="00856E97">
        <w:rPr>
          <w:b/>
          <w:bCs/>
        </w:rPr>
        <w:t>]</w:t>
      </w:r>
      <w:r w:rsidRPr="00856E97">
        <w:t xml:space="preserve">. </w:t>
      </w:r>
    </w:p>
    <w:p w14:paraId="3587C0B2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aspirating leftover buffer from slide wells.</w:t>
      </w:r>
    </w:p>
    <w:p w14:paraId="33F82CE1" w14:textId="1E3FBD9C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DRG cell suspension into the collagen-coated wells.</w:t>
      </w:r>
      <w:r w:rsidR="00FB2B96">
        <w:rPr>
          <w:lang w:val="en-IN"/>
        </w:rPr>
        <w:t xml:space="preserve"> </w:t>
      </w:r>
      <w:r w:rsidR="00FB2B96">
        <w:rPr>
          <w:b/>
          <w:bCs/>
          <w:lang w:val="en-IN"/>
        </w:rPr>
        <w:t xml:space="preserve">TXT: Incubation: </w:t>
      </w:r>
      <w:r w:rsidR="00FB2B96" w:rsidRPr="00FB2B96">
        <w:rPr>
          <w:b/>
          <w:bCs/>
          <w:lang w:val="en-IN"/>
        </w:rPr>
        <w:t>37 °C in a humidified incubator with 5% CO₂</w:t>
      </w:r>
      <w:r w:rsidR="00FB2B96">
        <w:rPr>
          <w:b/>
          <w:bCs/>
          <w:lang w:val="en-IN"/>
        </w:rPr>
        <w:t>; Replace media every 48 h</w:t>
      </w:r>
    </w:p>
    <w:p w14:paraId="3CFEAE8D" w14:textId="1A17E102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Use brightfield microscopy to monitor </w:t>
      </w:r>
      <w:r w:rsidR="00FB2B96">
        <w:t>the dorsal root ganglia-</w:t>
      </w:r>
      <w:r w:rsidRPr="00856E97">
        <w:t xml:space="preserve">derived cells daily, assessing cell viability and neuronal outgrowth </w:t>
      </w:r>
      <w:r w:rsidRPr="00856E97">
        <w:rPr>
          <w:b/>
          <w:bCs/>
        </w:rPr>
        <w:t>[1]</w:t>
      </w:r>
      <w:r w:rsidRPr="00856E97">
        <w:t>.</w:t>
      </w:r>
    </w:p>
    <w:p w14:paraId="117B3EC7" w14:textId="0AC5988B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7C687B">
        <w:rPr>
          <w:lang w:val="en-IN"/>
        </w:rPr>
        <w:t>SCOPE</w:t>
      </w:r>
      <w:r w:rsidRPr="00856E97">
        <w:rPr>
          <w:lang w:val="en-IN"/>
        </w:rPr>
        <w:t>: Display brightfield image of healthy, growing DRG-derived cells.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4.12.1 – scope shot audio slated</w:t>
      </w:r>
    </w:p>
    <w:p w14:paraId="5D1AE5CC" w14:textId="13E3BB11" w:rsidR="00FB2B96" w:rsidRDefault="007C687B" w:rsidP="00FD3B8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C687B">
        <w:rPr>
          <w:rFonts w:cstheme="minorHAnsi"/>
          <w:b/>
          <w:bCs/>
        </w:rPr>
        <w:t>Establishing Co-Culture Systems of Dorsal Root Ganglia and Cancer Cells</w:t>
      </w:r>
    </w:p>
    <w:p w14:paraId="40240CD1" w14:textId="22252B34" w:rsidR="005B3446" w:rsidRPr="00856E97" w:rsidRDefault="00FB2B96" w:rsidP="00FD3B8F">
      <w:pPr>
        <w:pStyle w:val="Narration"/>
        <w:numPr>
          <w:ilvl w:val="1"/>
          <w:numId w:val="3"/>
        </w:numPr>
      </w:pPr>
      <w:r>
        <w:t>For co-culturing the whole mouse ganglia with cancer cells, first, a</w:t>
      </w:r>
      <w:r w:rsidR="005B3446" w:rsidRPr="00856E97">
        <w:t xml:space="preserve">spirate the media from the whole mount DRG cultures on the 8-well glass-bottom slide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FB2B96">
        <w:t xml:space="preserve"> </w:t>
      </w:r>
      <w:r w:rsidRPr="00856E97">
        <w:t xml:space="preserve">Using a pipette, gently add 200 microliters of the cancer cell suspension onto the Matrigel droplet containing the </w:t>
      </w:r>
      <w:r>
        <w:t>dorsal root ganglia</w:t>
      </w:r>
      <w:r w:rsidRPr="00856E97">
        <w:t xml:space="preserve">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>.</w:t>
      </w:r>
    </w:p>
    <w:p w14:paraId="420C946E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carefully aspirating culture media from the wells containing whole mount DRGs.</w:t>
      </w:r>
    </w:p>
    <w:p w14:paraId="5D9EC149" w14:textId="77777777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lastRenderedPageBreak/>
        <w:t>Talent pipetting the cancer cell suspension directly on top of each Matrigel droplet.</w:t>
      </w:r>
    </w:p>
    <w:p w14:paraId="2E69F4D9" w14:textId="6D5A7385" w:rsidR="005B3446" w:rsidRPr="00856E97" w:rsidRDefault="005B3446" w:rsidP="00FD3B8F">
      <w:pPr>
        <w:pStyle w:val="Narration"/>
        <w:numPr>
          <w:ilvl w:val="1"/>
          <w:numId w:val="3"/>
        </w:numPr>
      </w:pPr>
      <w:r w:rsidRPr="00856E97">
        <w:t xml:space="preserve">Incubate the co-culture slide in a humidified incubator at 37 degrees Celsius with 5 percent carbon dioxide </w:t>
      </w:r>
      <w:r w:rsidRPr="00856E97">
        <w:rPr>
          <w:b/>
          <w:bCs/>
        </w:rPr>
        <w:t>[1]</w:t>
      </w:r>
      <w:r w:rsidRPr="00856E97">
        <w:t>. Refresh the media daily by washing once with 200 microliters of warmed supplemented media</w:t>
      </w:r>
      <w:r w:rsidR="00FB2B96">
        <w:t xml:space="preserve"> </w:t>
      </w:r>
      <w:r w:rsidR="00F97EA3">
        <w:t xml:space="preserve">and add </w:t>
      </w:r>
      <w:r w:rsidRPr="00856E97">
        <w:t>300 microliters of fresh media</w:t>
      </w:r>
      <w:r w:rsidR="00F97EA3">
        <w:t xml:space="preserve"> </w:t>
      </w:r>
      <w:r w:rsidRPr="00856E97">
        <w:rPr>
          <w:b/>
          <w:bCs/>
        </w:rPr>
        <w:t>[</w:t>
      </w:r>
      <w:r w:rsidR="00F97EA3">
        <w:rPr>
          <w:b/>
          <w:bCs/>
        </w:rPr>
        <w:t>2</w:t>
      </w:r>
      <w:r w:rsidR="00FB2B96">
        <w:rPr>
          <w:b/>
          <w:bCs/>
        </w:rPr>
        <w:t>-TXT</w:t>
      </w:r>
      <w:r w:rsidRPr="00856E97">
        <w:rPr>
          <w:b/>
          <w:bCs/>
        </w:rPr>
        <w:t>]</w:t>
      </w:r>
      <w:r w:rsidRPr="00856E97">
        <w:t>.</w:t>
      </w:r>
    </w:p>
    <w:p w14:paraId="31E2EED1" w14:textId="77777777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placing the co-culture slide into the incubator.</w:t>
      </w:r>
    </w:p>
    <w:p w14:paraId="69F0946D" w14:textId="0A745169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</w:t>
      </w:r>
      <w:r w:rsidR="00FB2B96">
        <w:rPr>
          <w:lang w:val="en-IN"/>
        </w:rPr>
        <w:t xml:space="preserve"> adding and pipetting out 200 µL of supplemented media</w:t>
      </w:r>
      <w:r w:rsidRPr="00856E97">
        <w:rPr>
          <w:lang w:val="en-IN"/>
        </w:rPr>
        <w:t>.</w:t>
      </w:r>
      <w:r w:rsidR="00F97EA3">
        <w:rPr>
          <w:lang w:val="en-IN"/>
        </w:rPr>
        <w:t xml:space="preserve"> </w:t>
      </w:r>
      <w:r w:rsidR="00F97EA3">
        <w:rPr>
          <w:b/>
          <w:bCs/>
          <w:lang w:val="en-IN"/>
        </w:rPr>
        <w:t xml:space="preserve">TXT: Observe cultures with a microscope every 24 h </w:t>
      </w:r>
    </w:p>
    <w:p w14:paraId="776CD00B" w14:textId="4D9CDF41" w:rsidR="00FB2B96" w:rsidRPr="00856E97" w:rsidRDefault="00FB2B9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F97EA3">
        <w:rPr>
          <w:strike/>
          <w:lang w:val="en-IN"/>
        </w:rPr>
        <w:t>Talent pipetting out 300 µL of supplemented media</w:t>
      </w:r>
      <w:r>
        <w:rPr>
          <w:lang w:val="en-IN"/>
        </w:rPr>
        <w:t xml:space="preserve">. </w:t>
      </w:r>
      <w:r w:rsidR="00117448" w:rsidRPr="0031613D">
        <w:rPr>
          <w:b/>
          <w:bCs/>
          <w:highlight w:val="green"/>
        </w:rPr>
        <w:t>NOTE</w:t>
      </w:r>
      <w:r w:rsidR="00117448" w:rsidRPr="0031613D">
        <w:rPr>
          <w:highlight w:val="green"/>
        </w:rPr>
        <w:t>:</w:t>
      </w:r>
      <w:r w:rsidR="00F97EA3">
        <w:rPr>
          <w:highlight w:val="green"/>
        </w:rPr>
        <w:t xml:space="preserve"> shot deleted, VO merged with the previous shot</w:t>
      </w:r>
    </w:p>
    <w:p w14:paraId="1FBDC057" w14:textId="54EFDB8E" w:rsidR="005B3446" w:rsidRPr="00856E97" w:rsidRDefault="00FB2B96" w:rsidP="00FD3B8F">
      <w:pPr>
        <w:pStyle w:val="Narration"/>
        <w:numPr>
          <w:ilvl w:val="1"/>
          <w:numId w:val="3"/>
        </w:numPr>
      </w:pPr>
      <w:r>
        <w:t>For the co-culture of dissociated ganglia and the cancer cells, a</w:t>
      </w:r>
      <w:r w:rsidR="005B3446" w:rsidRPr="00856E97">
        <w:t xml:space="preserve">spirate the media </w:t>
      </w:r>
      <w:r>
        <w:t>off</w:t>
      </w:r>
      <w:r w:rsidR="005B3446" w:rsidRPr="00856E97">
        <w:t xml:space="preserve"> the dissociated DRG cultures on the 8-well glass-bottom slide </w:t>
      </w:r>
      <w:r w:rsidR="005B3446" w:rsidRPr="00856E97">
        <w:rPr>
          <w:b/>
          <w:bCs/>
        </w:rPr>
        <w:t>[1]</w:t>
      </w:r>
      <w:r w:rsidR="005B3446" w:rsidRPr="00856E97">
        <w:t>.</w:t>
      </w:r>
      <w:r w:rsidRPr="00FB2B96">
        <w:t xml:space="preserve"> </w:t>
      </w:r>
      <w:r>
        <w:t>Then g</w:t>
      </w:r>
      <w:r w:rsidRPr="00856E97">
        <w:t xml:space="preserve">ently distribute 200 microliters of the cancer cell suspension into each </w:t>
      </w:r>
      <w:proofErr w:type="gramStart"/>
      <w:r w:rsidRPr="00856E97">
        <w:t xml:space="preserve">well </w:t>
      </w:r>
      <w:r>
        <w:t xml:space="preserve"> before</w:t>
      </w:r>
      <w:proofErr w:type="gramEnd"/>
      <w:r>
        <w:t xml:space="preserve"> incubating as done for whole mount cultures </w:t>
      </w:r>
      <w:r w:rsidRPr="00856E97">
        <w:rPr>
          <w:b/>
          <w:bCs/>
        </w:rPr>
        <w:t>[</w:t>
      </w:r>
      <w:r>
        <w:rPr>
          <w:b/>
          <w:bCs/>
        </w:rPr>
        <w:t>2</w:t>
      </w:r>
      <w:r w:rsidRPr="00856E97">
        <w:rPr>
          <w:b/>
          <w:bCs/>
        </w:rPr>
        <w:t>]</w:t>
      </w:r>
      <w:r w:rsidRPr="00856E97">
        <w:t xml:space="preserve">. </w:t>
      </w:r>
    </w:p>
    <w:p w14:paraId="4D887C08" w14:textId="426C1C8D" w:rsidR="005B3446" w:rsidRPr="00856E97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removing media from wells with dissociated DRG cultures.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NOTE:</w:t>
      </w:r>
      <w:r w:rsidR="00117448" w:rsidRPr="0031613D">
        <w:rPr>
          <w:highlight w:val="green"/>
        </w:rPr>
        <w:t xml:space="preserve">  5.3.1 – same as 5.1.1</w:t>
      </w:r>
    </w:p>
    <w:p w14:paraId="2E2878E5" w14:textId="61332629" w:rsidR="005B3446" w:rsidRDefault="005B3446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856E97">
        <w:rPr>
          <w:lang w:val="en-IN"/>
        </w:rPr>
        <w:t>Talent pipetting cancer cells into each well with dissociated DRG culture.</w:t>
      </w:r>
      <w:r w:rsidR="00117448">
        <w:rPr>
          <w:lang w:val="en-IN"/>
        </w:rPr>
        <w:t xml:space="preserve"> </w:t>
      </w:r>
      <w:r w:rsidR="00117448" w:rsidRPr="0031613D">
        <w:rPr>
          <w:b/>
          <w:bCs/>
          <w:highlight w:val="green"/>
        </w:rPr>
        <w:t>Videographer’s NOTE</w:t>
      </w:r>
      <w:r w:rsidR="00117448" w:rsidRPr="0031613D">
        <w:rPr>
          <w:highlight w:val="green"/>
        </w:rPr>
        <w:t>:  5.3.2 – same as 5.1.2</w:t>
      </w:r>
    </w:p>
    <w:p w14:paraId="09689C4F" w14:textId="10C6BBD1" w:rsidR="00495959" w:rsidRPr="000F326F" w:rsidRDefault="00495959" w:rsidP="00FD3B8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914EB5C" w:rsidR="00495959" w:rsidRPr="00B07A3B" w:rsidRDefault="00495959" w:rsidP="007C687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FD3B8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A75E70" w14:textId="03E1D87B" w:rsidR="00DA11CD" w:rsidRDefault="002C6CAE" w:rsidP="00FD3B8F">
      <w:pPr>
        <w:pStyle w:val="Narration"/>
        <w:numPr>
          <w:ilvl w:val="1"/>
          <w:numId w:val="3"/>
        </w:numPr>
      </w:pPr>
      <w:r w:rsidRPr="002C6CAE">
        <w:t xml:space="preserve">Establishment of </w:t>
      </w:r>
      <w:r w:rsidR="009374D8">
        <w:t>DRG</w:t>
      </w:r>
      <w:r w:rsidRPr="002C6CAE">
        <w:t xml:space="preserve"> was less efficient in the absence of supplements and neurite extension was markedly reduced </w:t>
      </w:r>
      <w:r w:rsidR="00DA11CD" w:rsidRPr="00E27104">
        <w:rPr>
          <w:b/>
        </w:rPr>
        <w:t>[</w:t>
      </w:r>
      <w:r>
        <w:rPr>
          <w:b/>
        </w:rPr>
        <w:t>1</w:t>
      </w:r>
      <w:r w:rsidR="009374D8">
        <w:rPr>
          <w:b/>
        </w:rPr>
        <w:t>-TXT</w:t>
      </w:r>
      <w:r w:rsidR="00DA11CD" w:rsidRPr="00E27104">
        <w:rPr>
          <w:b/>
        </w:rPr>
        <w:t>]</w:t>
      </w:r>
      <w:r w:rsidR="00DA11CD" w:rsidRPr="00E27104">
        <w:t>.</w:t>
      </w:r>
    </w:p>
    <w:p w14:paraId="6CDEE9CB" w14:textId="16C90DCF" w:rsidR="00DA11CD" w:rsidRPr="009374D8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9374D8">
        <w:rPr>
          <w:lang w:val="en-IN"/>
        </w:rPr>
        <w:t xml:space="preserve">LAB MEDIA: Figure 7. </w:t>
      </w:r>
      <w:r w:rsidRPr="006D5739">
        <w:rPr>
          <w:i/>
          <w:iCs/>
          <w:color w:val="0000FF"/>
          <w:lang w:val="en-IN"/>
        </w:rPr>
        <w:t xml:space="preserve">Video editor: Highlight </w:t>
      </w:r>
      <w:r w:rsidR="009374D8" w:rsidRPr="006D5739">
        <w:rPr>
          <w:i/>
          <w:iCs/>
          <w:color w:val="0000FF"/>
          <w:lang w:val="en-IN"/>
        </w:rPr>
        <w:t>7A</w:t>
      </w:r>
      <w:r w:rsidR="009374D8" w:rsidRPr="009374D8">
        <w:rPr>
          <w:i/>
          <w:iCs/>
          <w:lang w:val="en-IN"/>
        </w:rPr>
        <w:br/>
      </w:r>
      <w:r w:rsidR="009374D8" w:rsidRPr="009374D8">
        <w:rPr>
          <w:b/>
          <w:bCs/>
          <w:lang w:val="en-IN"/>
        </w:rPr>
        <w:t>TXT: DRG: Dorsal Root Ganglion</w:t>
      </w:r>
    </w:p>
    <w:p w14:paraId="4CA45179" w14:textId="37DA21D1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Whole-mount DRGs from older animals produced less profuse and more distinguishable neurite extension </w:t>
      </w:r>
      <w:r w:rsidRPr="00E27104">
        <w:rPr>
          <w:b/>
        </w:rPr>
        <w:t>[1]</w:t>
      </w:r>
      <w:r w:rsidRPr="00E27104">
        <w:t xml:space="preserve"> and minimal glial cells, facilitating visualization of nerve–cancer cell </w:t>
      </w:r>
      <w:proofErr w:type="gramStart"/>
      <w:r w:rsidRPr="00E27104">
        <w:t>interactions</w:t>
      </w:r>
      <w:r w:rsidR="002C6CAE" w:rsidRPr="00E27104">
        <w:rPr>
          <w:b/>
        </w:rPr>
        <w:t>[</w:t>
      </w:r>
      <w:proofErr w:type="gramEnd"/>
      <w:r w:rsidR="002C6CAE" w:rsidRPr="00E27104">
        <w:rPr>
          <w:b/>
        </w:rPr>
        <w:t>2]</w:t>
      </w:r>
      <w:r w:rsidRPr="00E27104">
        <w:t>.</w:t>
      </w:r>
    </w:p>
    <w:p w14:paraId="56D67801" w14:textId="292936DD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8.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>Please highlight the image on the right</w:t>
      </w:r>
    </w:p>
    <w:p w14:paraId="7CC6B186" w14:textId="3B728077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8.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>Show the zoomed out image</w:t>
      </w:r>
    </w:p>
    <w:p w14:paraId="6D9568D9" w14:textId="72DE7C4A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The dissociation of DRG neurons using two enzymatic </w:t>
      </w:r>
      <w:r w:rsidR="006D5739" w:rsidRPr="00E27104">
        <w:t>steps resulted</w:t>
      </w:r>
      <w:r w:rsidRPr="00E27104">
        <w:t xml:space="preserve"> in higher neuron recovery </w:t>
      </w:r>
      <w:r w:rsidRPr="00E27104">
        <w:rPr>
          <w:b/>
        </w:rPr>
        <w:t>[1]</w:t>
      </w:r>
      <w:r w:rsidR="002C6CAE">
        <w:t xml:space="preserve">. </w:t>
      </w:r>
    </w:p>
    <w:p w14:paraId="17E440C0" w14:textId="77777777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4C. Video editor: Highlight the panel showing DRG neurons dissociated with Papain, Collagenase IV/Dispase II, and DNase I.</w:t>
      </w:r>
    </w:p>
    <w:p w14:paraId="2692B7BE" w14:textId="195CC011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Within 24 hours of culture, non-neuronal cells such as Schwann cells, macrophages, and fibroblasts became evident </w:t>
      </w:r>
      <w:r w:rsidRPr="00E27104">
        <w:rPr>
          <w:b/>
        </w:rPr>
        <w:t>[1]</w:t>
      </w:r>
      <w:r w:rsidRPr="00E27104">
        <w:t xml:space="preserve">, while neurite sprouting from </w:t>
      </w:r>
      <w:r w:rsidR="009374D8">
        <w:t>DRG</w:t>
      </w:r>
      <w:r w:rsidRPr="00E27104">
        <w:t xml:space="preserve">-derived cells was observed and further increased after 72 hours </w:t>
      </w:r>
      <w:r w:rsidRPr="00E27104">
        <w:rPr>
          <w:b/>
        </w:rPr>
        <w:t>[2]</w:t>
      </w:r>
      <w:r w:rsidRPr="00E27104">
        <w:t>.</w:t>
      </w:r>
    </w:p>
    <w:p w14:paraId="659FCD69" w14:textId="344E224B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</w:t>
      </w:r>
      <w:r w:rsidR="002C6CAE">
        <w:rPr>
          <w:lang w:val="en-IN"/>
        </w:rPr>
        <w:t>Figure</w:t>
      </w:r>
      <w:r w:rsidRPr="00E27104">
        <w:rPr>
          <w:lang w:val="en-IN"/>
        </w:rPr>
        <w:t xml:space="preserve"> 5. </w:t>
      </w:r>
      <w:r w:rsidRPr="009374D8">
        <w:rPr>
          <w:i/>
          <w:iCs/>
          <w:color w:val="3333FF"/>
          <w:lang w:val="en-IN"/>
        </w:rPr>
        <w:t xml:space="preserve">Video editor: Highlight </w:t>
      </w:r>
      <w:r w:rsidR="009374D8" w:rsidRPr="009374D8">
        <w:rPr>
          <w:i/>
          <w:iCs/>
          <w:color w:val="3333FF"/>
          <w:lang w:val="en-IN"/>
        </w:rPr>
        <w:t>the area pointed at by arrows in 5B</w:t>
      </w:r>
    </w:p>
    <w:p w14:paraId="3E9829BC" w14:textId="54618BFA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5. </w:t>
      </w:r>
      <w:r w:rsidRPr="009374D8">
        <w:rPr>
          <w:i/>
          <w:iCs/>
          <w:color w:val="3333FF"/>
          <w:lang w:val="en-IN"/>
        </w:rPr>
        <w:t>Video editor: Highlight</w:t>
      </w:r>
      <w:r w:rsidR="009374D8" w:rsidRPr="009374D8">
        <w:rPr>
          <w:i/>
          <w:iCs/>
          <w:color w:val="3333FF"/>
          <w:lang w:val="en-IN"/>
        </w:rPr>
        <w:t xml:space="preserve"> the area pointed at by arrows in</w:t>
      </w:r>
      <w:r w:rsidRPr="009374D8">
        <w:rPr>
          <w:i/>
          <w:iCs/>
          <w:color w:val="3333FF"/>
          <w:lang w:val="en-IN"/>
        </w:rPr>
        <w:t xml:space="preserve"> </w:t>
      </w:r>
      <w:r w:rsidR="009374D8" w:rsidRPr="009374D8">
        <w:rPr>
          <w:i/>
          <w:iCs/>
          <w:color w:val="3333FF"/>
          <w:lang w:val="en-IN"/>
        </w:rPr>
        <w:t>5C</w:t>
      </w:r>
    </w:p>
    <w:p w14:paraId="6E85DD0C" w14:textId="58CA2240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Cancer cells seeded in Matrigel-coated transwell inserts invaded towards </w:t>
      </w:r>
      <w:r w:rsidR="009374D8">
        <w:t>DRG</w:t>
      </w:r>
      <w:r w:rsidR="009374D8" w:rsidRPr="002C6CAE">
        <w:t xml:space="preserve"> </w:t>
      </w:r>
      <w:r w:rsidRPr="00E27104">
        <w:t xml:space="preserve">dissociated neurons </w:t>
      </w:r>
      <w:r w:rsidRPr="00E27104">
        <w:rPr>
          <w:b/>
        </w:rPr>
        <w:t>[1]</w:t>
      </w:r>
      <w:r w:rsidRPr="00E27104">
        <w:t xml:space="preserve"> but not towards negative controls after 24 hours of incubation </w:t>
      </w:r>
      <w:r w:rsidRPr="00E27104">
        <w:rPr>
          <w:b/>
        </w:rPr>
        <w:t>[2]</w:t>
      </w:r>
      <w:r w:rsidRPr="00E27104">
        <w:t>.</w:t>
      </w:r>
    </w:p>
    <w:p w14:paraId="207E07B4" w14:textId="7177EAF9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10</w:t>
      </w:r>
      <w:r w:rsidR="009374D8">
        <w:rPr>
          <w:lang w:val="en-IN"/>
        </w:rPr>
        <w:t>B</w:t>
      </w:r>
    </w:p>
    <w:p w14:paraId="1DFA3F10" w14:textId="2963ED13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10</w:t>
      </w:r>
      <w:r w:rsidR="009374D8">
        <w:rPr>
          <w:lang w:val="en-IN"/>
        </w:rPr>
        <w:t>C</w:t>
      </w:r>
    </w:p>
    <w:p w14:paraId="245204E8" w14:textId="77777777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Whole-mount DRG cultures immersed in a Matrigel droplet allowed neurite extension outward through the matrix towards the periphery </w:t>
      </w:r>
      <w:r w:rsidRPr="00E27104">
        <w:rPr>
          <w:b/>
        </w:rPr>
        <w:t>[1]</w:t>
      </w:r>
      <w:r w:rsidRPr="00E27104">
        <w:t xml:space="preserve">, with careful positioning of the DRG centrally in the droplet providing maximal neurite extension without overgrowing the borders </w:t>
      </w:r>
      <w:r w:rsidRPr="00E27104">
        <w:rPr>
          <w:b/>
        </w:rPr>
        <w:t>[2]</w:t>
      </w:r>
      <w:r w:rsidRPr="00E27104">
        <w:t>.</w:t>
      </w:r>
    </w:p>
    <w:p w14:paraId="799305AE" w14:textId="6C69F7FC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2</w:t>
      </w:r>
      <w:r w:rsidR="009374D8">
        <w:rPr>
          <w:lang w:val="en-IN"/>
        </w:rPr>
        <w:t>C</w:t>
      </w:r>
      <w:r w:rsidRPr="00E27104">
        <w:rPr>
          <w:lang w:val="en-IN"/>
        </w:rPr>
        <w:t xml:space="preserve">. </w:t>
      </w:r>
      <w:r w:rsidRPr="009374D8">
        <w:rPr>
          <w:i/>
          <w:iCs/>
          <w:color w:val="3333FF"/>
          <w:lang w:val="en-IN"/>
        </w:rPr>
        <w:t xml:space="preserve">Video editor: Highlight </w:t>
      </w:r>
      <w:r w:rsidR="009374D8" w:rsidRPr="009374D8">
        <w:rPr>
          <w:i/>
          <w:iCs/>
          <w:color w:val="3333FF"/>
          <w:lang w:val="en-IN"/>
        </w:rPr>
        <w:t>areas pointed at by the arrows</w:t>
      </w:r>
    </w:p>
    <w:p w14:paraId="184DD668" w14:textId="61ACBB98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3. </w:t>
      </w:r>
      <w:r w:rsidRPr="009374D8">
        <w:rPr>
          <w:i/>
          <w:iCs/>
          <w:color w:val="3333FF"/>
          <w:lang w:val="en-IN"/>
        </w:rPr>
        <w:t xml:space="preserve">Video editor: </w:t>
      </w:r>
      <w:r w:rsidR="009374D8" w:rsidRPr="009374D8">
        <w:rPr>
          <w:i/>
          <w:iCs/>
          <w:color w:val="3333FF"/>
          <w:lang w:val="en-IN"/>
        </w:rPr>
        <w:t>Please sequentially show images A to E</w:t>
      </w:r>
    </w:p>
    <w:p w14:paraId="7D27005C" w14:textId="7509504F" w:rsidR="00DA11CD" w:rsidRDefault="00033F6E" w:rsidP="00FD3B8F">
      <w:pPr>
        <w:pStyle w:val="Narration"/>
        <w:numPr>
          <w:ilvl w:val="1"/>
          <w:numId w:val="3"/>
        </w:numPr>
      </w:pPr>
      <w:r w:rsidRPr="00033F6E">
        <w:t xml:space="preserve">After 12 h of co-culture, cancer cells settled around the border of the Matrigel droplet </w:t>
      </w:r>
      <w:r w:rsidRPr="00033F6E">
        <w:lastRenderedPageBreak/>
        <w:t>containing the DRG</w:t>
      </w:r>
      <w:r>
        <w:t xml:space="preserve"> </w:t>
      </w:r>
      <w:r>
        <w:rPr>
          <w:b/>
          <w:bCs/>
        </w:rPr>
        <w:t xml:space="preserve">[1]. </w:t>
      </w:r>
      <w:r w:rsidRPr="00033F6E">
        <w:t xml:space="preserve"> </w:t>
      </w:r>
      <w:r>
        <w:t>A</w:t>
      </w:r>
      <w:r w:rsidR="00DA11CD" w:rsidRPr="00E27104">
        <w:t xml:space="preserve">fter 72 hours of co-culture, cancer cells had invaded the Matrigel and moved toward the </w:t>
      </w:r>
      <w:r>
        <w:t>ganglion</w:t>
      </w:r>
      <w:r w:rsidR="00DA11CD" w:rsidRPr="00E27104">
        <w:t xml:space="preserve">, with direct interaction between </w:t>
      </w:r>
      <w:r>
        <w:t>dorsal root ganglion</w:t>
      </w:r>
      <w:r w:rsidR="00DA11CD" w:rsidRPr="00E27104">
        <w:t xml:space="preserve"> cell extensions and cancer cells observed </w:t>
      </w:r>
      <w:r w:rsidR="00DA11CD" w:rsidRPr="00E27104">
        <w:rPr>
          <w:b/>
        </w:rPr>
        <w:t>[</w:t>
      </w:r>
      <w:r>
        <w:rPr>
          <w:b/>
        </w:rPr>
        <w:t>2</w:t>
      </w:r>
      <w:r w:rsidR="00DA11CD" w:rsidRPr="00E27104">
        <w:rPr>
          <w:b/>
        </w:rPr>
        <w:t>]</w:t>
      </w:r>
      <w:r>
        <w:t>.</w:t>
      </w:r>
    </w:p>
    <w:p w14:paraId="48186EC3" w14:textId="459C4234" w:rsidR="00033F6E" w:rsidRDefault="00033F6E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>LAB MEDIA: Figure 12</w:t>
      </w:r>
      <w:r>
        <w:rPr>
          <w:lang w:val="en-IN"/>
        </w:rPr>
        <w:t>A</w:t>
      </w:r>
    </w:p>
    <w:p w14:paraId="5C45CC8C" w14:textId="39320165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</w:t>
      </w:r>
      <w:r w:rsidR="00033F6E">
        <w:rPr>
          <w:lang w:val="en-IN"/>
        </w:rPr>
        <w:t xml:space="preserve">11A and </w:t>
      </w:r>
      <w:r w:rsidRPr="00E27104">
        <w:rPr>
          <w:lang w:val="en-IN"/>
        </w:rPr>
        <w:t xml:space="preserve">12B. </w:t>
      </w:r>
    </w:p>
    <w:p w14:paraId="299ADCFA" w14:textId="6990BAA6" w:rsidR="00DA11CD" w:rsidRDefault="00DA11CD" w:rsidP="00FD3B8F">
      <w:pPr>
        <w:pStyle w:val="Narration"/>
        <w:numPr>
          <w:ilvl w:val="1"/>
          <w:numId w:val="3"/>
        </w:numPr>
      </w:pPr>
      <w:r w:rsidRPr="00E27104">
        <w:t xml:space="preserve">Co-culture of dissociated DRG-derived cells with cancer cells allowed detailed visualization of individual cell interactions </w:t>
      </w:r>
      <w:r w:rsidRPr="00E27104">
        <w:rPr>
          <w:b/>
        </w:rPr>
        <w:t>[1]</w:t>
      </w:r>
      <w:r w:rsidR="00033F6E">
        <w:t>.</w:t>
      </w:r>
    </w:p>
    <w:p w14:paraId="351C3791" w14:textId="4BEED5EE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6C. </w:t>
      </w:r>
      <w:r w:rsidR="00080D18" w:rsidRPr="009374D8">
        <w:rPr>
          <w:i/>
          <w:iCs/>
          <w:color w:val="3333FF"/>
          <w:lang w:val="en-IN"/>
        </w:rPr>
        <w:t>Video editor: Highlight areas pointed at by the arrows</w:t>
      </w:r>
    </w:p>
    <w:p w14:paraId="7A24251C" w14:textId="58688446" w:rsidR="00DA11CD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13. </w:t>
      </w:r>
    </w:p>
    <w:p w14:paraId="57B09E94" w14:textId="306DBAC2" w:rsidR="00DA11CD" w:rsidRPr="00E27104" w:rsidRDefault="00DA11CD" w:rsidP="00FD3B8F">
      <w:pPr>
        <w:pStyle w:val="ShotDescription"/>
        <w:numPr>
          <w:ilvl w:val="2"/>
          <w:numId w:val="3"/>
        </w:numPr>
        <w:rPr>
          <w:lang w:val="en-IN"/>
        </w:rPr>
      </w:pPr>
      <w:r w:rsidRPr="00E27104">
        <w:rPr>
          <w:lang w:val="en-IN"/>
        </w:rPr>
        <w:t xml:space="preserve">LAB MEDIA: Figure 14. </w:t>
      </w:r>
      <w:r w:rsidRPr="00080D18">
        <w:rPr>
          <w:i/>
          <w:iCs/>
          <w:color w:val="3333FF"/>
          <w:lang w:val="en-IN"/>
        </w:rPr>
        <w:t xml:space="preserve">Video editor: </w:t>
      </w:r>
      <w:r w:rsidR="00080D18" w:rsidRPr="00080D18">
        <w:rPr>
          <w:i/>
          <w:iCs/>
          <w:color w:val="3333FF"/>
          <w:lang w:val="en-IN"/>
        </w:rPr>
        <w:t>Highlight the areas pointed at by the arrows</w:t>
      </w:r>
    </w:p>
    <w:p w14:paraId="2DC073E6" w14:textId="77777777" w:rsidR="00DA11CD" w:rsidRDefault="00DA11CD" w:rsidP="00DA11CD">
      <w:pPr>
        <w:widowControl w:val="0"/>
        <w:jc w:val="both"/>
        <w:rPr>
          <w:lang w:val="en-IN"/>
        </w:rPr>
      </w:pPr>
      <w:r w:rsidRPr="00E27104">
        <w:rPr>
          <w:vanish/>
          <w:lang w:val="en-IN"/>
        </w:rPr>
        <w:t>Bottom of Form</w:t>
      </w:r>
    </w:p>
    <w:p w14:paraId="3169C838" w14:textId="77777777" w:rsidR="00F97EA3" w:rsidRDefault="00F97EA3" w:rsidP="00DA11CD">
      <w:pPr>
        <w:widowControl w:val="0"/>
        <w:jc w:val="both"/>
        <w:rPr>
          <w:lang w:val="en-IN"/>
        </w:rPr>
      </w:pPr>
    </w:p>
    <w:p w14:paraId="340BFDE3" w14:textId="77777777" w:rsidR="00F97EA3" w:rsidRDefault="00F97EA3" w:rsidP="00DA11CD">
      <w:pPr>
        <w:widowControl w:val="0"/>
        <w:jc w:val="both"/>
        <w:rPr>
          <w:lang w:val="en-IN"/>
        </w:rPr>
      </w:pPr>
    </w:p>
    <w:p w14:paraId="6CABFDC7" w14:textId="1A24E960" w:rsidR="00F97EA3" w:rsidRPr="00F97EA3" w:rsidRDefault="00F97EA3" w:rsidP="00F97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Pronunciation 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guidance:</w:t>
      </w:r>
    </w:p>
    <w:p w14:paraId="1D339D87" w14:textId="77777777" w:rsidR="00F97EA3" w:rsidRPr="00F97EA3" w:rsidRDefault="00F97EA3" w:rsidP="00F97E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C1E3CAC">
          <v:rect id="_x0000_i1061" style="width:0;height:1.5pt" o:hralign="center" o:hrstd="t" o:hr="t" fillcolor="#a0a0a0" stroked="f"/>
        </w:pict>
      </w:r>
    </w:p>
    <w:p w14:paraId="602EFC9D" w14:textId="77777777" w:rsidR="00F97EA3" w:rsidRPr="00F97EA3" w:rsidRDefault="00F97EA3" w:rsidP="00F97E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euthanize</w:t>
      </w:r>
    </w:p>
    <w:p w14:paraId="059DF233" w14:textId="77777777" w:rsidR="00F97EA3" w:rsidRPr="00F97EA3" w:rsidRDefault="00F97EA3" w:rsidP="00F97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8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https://www.merriam-webster.com/dictionary/euthanize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9" w:tooltip="Matrigel | 23 pronunciations of Matrigel in American English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youglish.com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0" w:tooltip="EUTHANIZE Definition &amp; Meaning - Merriam-Webster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ju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θə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.ˌ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naɪz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yoo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thuh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nighz</w:t>
      </w:r>
      <w:proofErr w:type="spellEnd"/>
    </w:p>
    <w:p w14:paraId="176135DE" w14:textId="77777777" w:rsidR="00F97EA3" w:rsidRPr="00F97EA3" w:rsidRDefault="00F97EA3" w:rsidP="00F97E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F0A6043">
          <v:rect id="_x0000_i1062" style="width:0;height:1.5pt" o:hralign="center" o:hrstd="t" o:hr="t" fillcolor="#a0a0a0" stroked="f"/>
        </w:pict>
      </w:r>
    </w:p>
    <w:p w14:paraId="075C46FD" w14:textId="77777777" w:rsidR="00F97EA3" w:rsidRPr="00F97EA3" w:rsidRDefault="00F97EA3" w:rsidP="00F97E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dorsal root ganglion</w:t>
      </w:r>
    </w:p>
    <w:p w14:paraId="7A1C1A5E" w14:textId="77777777" w:rsidR="00F97EA3" w:rsidRPr="00F97EA3" w:rsidRDefault="00F97EA3" w:rsidP="00F97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https://www.merriam-webster.com/dictionary/dorsal%20root%20ganglion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2" w:tooltip="DORSAL ROOT GANGLION Definition &amp; Meaning - Merriam-Webster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dɔːr.səl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ˌ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ruːt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ɡæŋ.ɡli.ən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dor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suhl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root GANG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glee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uhn</w:t>
      </w:r>
      <w:proofErr w:type="spellEnd"/>
    </w:p>
    <w:p w14:paraId="232C8CC6" w14:textId="77777777" w:rsidR="00F97EA3" w:rsidRPr="00F97EA3" w:rsidRDefault="00F97EA3" w:rsidP="00F97E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C1BB2A5">
          <v:rect id="_x0000_i1063" style="width:0;height:1.5pt" o:hralign="center" o:hrstd="t" o:hr="t" fillcolor="#a0a0a0" stroked="f"/>
        </w:pict>
      </w:r>
    </w:p>
    <w:p w14:paraId="7F214EE2" w14:textId="77777777" w:rsidR="00F97EA3" w:rsidRPr="00F97EA3" w:rsidRDefault="00F97EA3" w:rsidP="00F97E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penicillin</w:t>
      </w:r>
      <w:r w:rsidRPr="00F97E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noBreakHyphen/>
        <w:t>streptomycin (as in “HBSS with Penicillin</w:t>
      </w:r>
      <w:r w:rsidRPr="00F97E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noBreakHyphen/>
        <w:t>Streptomycin”)</w:t>
      </w:r>
    </w:p>
    <w:p w14:paraId="3BDC34D4" w14:textId="77777777" w:rsidR="00F97EA3" w:rsidRPr="00F97EA3" w:rsidRDefault="00F97EA3" w:rsidP="00F97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links: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Penicillin: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3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https://dictionary.cambridge.org/pronunciation/english/penicillin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4" w:tooltip="PENICILLIN | Pronunciation in English - Cambridge Dictionary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Streptomycin: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5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https://www.merriam-webster.com/dictionary/streptomycin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6" w:tooltip="STREPTOMYCIN Definition &amp; Meaning - Merriam-Webster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7" w:tooltip="How to pronounce Streptomycin | HowToPronounce.com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9E38542" w14:textId="77777777" w:rsidR="00F97EA3" w:rsidRPr="00F97EA3" w:rsidRDefault="00F97EA3" w:rsidP="00F97EA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Penicillin IPA (American):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pen.əˈsɪl</w:t>
      </w:r>
      <w:proofErr w:type="gram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.ɪn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pen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ə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SIL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in</w:t>
      </w:r>
    </w:p>
    <w:p w14:paraId="787BD917" w14:textId="77777777" w:rsidR="00F97EA3" w:rsidRPr="00F97EA3" w:rsidRDefault="00F97EA3" w:rsidP="00F97EA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Streptomycin IPA (American):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/ˌstrep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tə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ˈ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mī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sᵊn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strep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tə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MYE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sin</w:t>
      </w:r>
    </w:p>
    <w:p w14:paraId="42443653" w14:textId="77777777" w:rsidR="00F97EA3" w:rsidRPr="00F97EA3" w:rsidRDefault="00F97EA3" w:rsidP="00F97E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DA148A4">
          <v:rect id="_x0000_i1064" style="width:0;height:1.5pt" o:hralign="center" o:hrstd="t" o:hr="t" fillcolor="#a0a0a0" stroked="f"/>
        </w:pict>
      </w:r>
    </w:p>
    <w:p w14:paraId="4DE4E871" w14:textId="77777777" w:rsidR="00F97EA3" w:rsidRPr="00F97EA3" w:rsidRDefault="00F97EA3" w:rsidP="00F97E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Matrigel (in the context “Matrigel droplet”)</w:t>
      </w:r>
    </w:p>
    <w:p w14:paraId="61B60C2B" w14:textId="77777777" w:rsidR="00F97EA3" w:rsidRPr="00F97EA3" w:rsidRDefault="00F97EA3" w:rsidP="00F97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https://www.howtopronounce.com/matrigel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9" w:tooltip="PENICILLIN | Pronunciation in English - Cambridge Dictionary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0" w:tooltip="How to pronounce EUTHANIZE in English - Cambridge Dictionary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1" w:tooltip="STREPTOMYCIN Definition &amp; Meaning - Merriam-Webster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2" w:tooltip="How to pronounce Matrigel | HowToPronounce.com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</w:t>
        </w:r>
      </w:hyperlink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mætrɪˌdʒɛl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MAT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ri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gel</w:t>
      </w:r>
    </w:p>
    <w:p w14:paraId="1FFDB4A6" w14:textId="77777777" w:rsidR="00F97EA3" w:rsidRPr="00F97EA3" w:rsidRDefault="00F97EA3" w:rsidP="00F97EA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F6CC094">
          <v:rect id="_x0000_i1065" style="width:0;height:1.5pt" o:hralign="center" o:hrstd="t" o:hr="t" fillcolor="#a0a0a0" stroked="f"/>
        </w:pict>
      </w:r>
    </w:p>
    <w:p w14:paraId="3DA3A7BD" w14:textId="77777777" w:rsidR="00F97EA3" w:rsidRPr="00F97EA3" w:rsidRDefault="00F97EA3" w:rsidP="00F97E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Schwann cell</w:t>
      </w:r>
    </w:p>
    <w:p w14:paraId="4A66DB65" w14:textId="77777777" w:rsidR="00F97EA3" w:rsidRPr="00F97EA3" w:rsidRDefault="00F97EA3" w:rsidP="00F97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</w:p>
    <w:p w14:paraId="66FB9472" w14:textId="77777777" w:rsidR="00F97EA3" w:rsidRPr="00F97EA3" w:rsidRDefault="00F97EA3" w:rsidP="00F97EA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Cambridge Dictionary shows US English pronunciation </w:t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/ˈ</w:t>
      </w:r>
      <w:proofErr w:type="spellStart"/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ʃwɑːn</w:t>
      </w:r>
      <w:proofErr w:type="spellEnd"/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ˌ</w:t>
      </w:r>
      <w:proofErr w:type="spellStart"/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sel</w:t>
      </w:r>
      <w:proofErr w:type="spellEnd"/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/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3" w:tgtFrame="_blank" w:history="1">
        <w:r w:rsidRPr="00F97EA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Wikipedia+15Cambridge Dictionary+15How To Pronounce+15</w:t>
        </w:r>
      </w:hyperlink>
    </w:p>
    <w:p w14:paraId="5C7AC2B0" w14:textId="77777777" w:rsidR="00F97EA3" w:rsidRPr="00F97EA3" w:rsidRDefault="00F97EA3" w:rsidP="00F97E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(American):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ʃwɑːn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ˌ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sɛl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97EA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shwahn</w:t>
      </w:r>
      <w:proofErr w:type="spellEnd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97EA3">
        <w:rPr>
          <w:rFonts w:ascii="Times New Roman" w:eastAsia="Times New Roman" w:hAnsi="Times New Roman" w:cs="Times New Roman"/>
          <w:color w:val="auto"/>
          <w:lang w:val="en-IN" w:eastAsia="en-IN"/>
        </w:rPr>
        <w:t>sel</w:t>
      </w:r>
      <w:proofErr w:type="spellEnd"/>
    </w:p>
    <w:p w14:paraId="699F1482" w14:textId="77777777" w:rsidR="00F97EA3" w:rsidRPr="00E27104" w:rsidRDefault="00F97EA3" w:rsidP="00DA11CD">
      <w:pPr>
        <w:widowControl w:val="0"/>
        <w:jc w:val="both"/>
        <w:rPr>
          <w:vanish/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FD99" w14:textId="77777777" w:rsidR="001A070B" w:rsidRDefault="001A070B">
      <w:r>
        <w:separator/>
      </w:r>
    </w:p>
    <w:p w14:paraId="6E3D9E96" w14:textId="77777777" w:rsidR="001A070B" w:rsidRDefault="001A070B"/>
  </w:endnote>
  <w:endnote w:type="continuationSeparator" w:id="0">
    <w:p w14:paraId="26A15BB2" w14:textId="77777777" w:rsidR="001A070B" w:rsidRDefault="001A070B">
      <w:r>
        <w:continuationSeparator/>
      </w:r>
    </w:p>
    <w:p w14:paraId="17477D74" w14:textId="77777777" w:rsidR="001A070B" w:rsidRDefault="001A0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FCFB5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010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D3B8F">
      <w:rPr>
        <w:rFonts w:cstheme="minorHAnsi"/>
      </w:rPr>
      <w:t xml:space="preserve"> July 7, </w:t>
    </w:r>
    <w:proofErr w:type="gramStart"/>
    <w:r w:rsidR="00FD3B8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856C" w14:textId="77777777" w:rsidR="001A070B" w:rsidRDefault="001A070B">
      <w:r>
        <w:separator/>
      </w:r>
    </w:p>
    <w:p w14:paraId="490F66E3" w14:textId="77777777" w:rsidR="001A070B" w:rsidRDefault="001A070B"/>
  </w:footnote>
  <w:footnote w:type="continuationSeparator" w:id="0">
    <w:p w14:paraId="44980818" w14:textId="77777777" w:rsidR="001A070B" w:rsidRDefault="001A070B">
      <w:r>
        <w:continuationSeparator/>
      </w:r>
    </w:p>
    <w:p w14:paraId="177B68A6" w14:textId="77777777" w:rsidR="001A070B" w:rsidRDefault="001A0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C932B7B" w:rsidR="00336C61" w:rsidRPr="006D3AC7" w:rsidRDefault="00336C61" w:rsidP="00FD3B8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B8F" w:rsidRPr="00FD3B8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D3B8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AFA124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68690C"/>
    <w:multiLevelType w:val="multilevel"/>
    <w:tmpl w:val="6AA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16068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F4A6F53"/>
    <w:multiLevelType w:val="multilevel"/>
    <w:tmpl w:val="3DD6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0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40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8"/>
  </w:num>
  <w:num w:numId="44" w16cid:durableId="1024093089">
    <w:abstractNumId w:val="25"/>
  </w:num>
  <w:num w:numId="45" w16cid:durableId="219053545">
    <w:abstractNumId w:val="28"/>
  </w:num>
  <w:num w:numId="46" w16cid:durableId="355892516">
    <w:abstractNumId w:val="14"/>
  </w:num>
  <w:num w:numId="47" w16cid:durableId="634792918">
    <w:abstractNumId w:val="35"/>
  </w:num>
  <w:num w:numId="48" w16cid:durableId="47803737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F6E"/>
    <w:rsid w:val="00037828"/>
    <w:rsid w:val="0004142D"/>
    <w:rsid w:val="00043807"/>
    <w:rsid w:val="00045112"/>
    <w:rsid w:val="00055137"/>
    <w:rsid w:val="00061C25"/>
    <w:rsid w:val="00074929"/>
    <w:rsid w:val="00080D18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143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7448"/>
    <w:rsid w:val="00120651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070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20C8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1D12"/>
    <w:rsid w:val="002C54DB"/>
    <w:rsid w:val="002C6CAE"/>
    <w:rsid w:val="002D48BB"/>
    <w:rsid w:val="002D52A1"/>
    <w:rsid w:val="002E125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C58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102D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2D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36CF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44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1D"/>
    <w:rsid w:val="00654735"/>
    <w:rsid w:val="006556DE"/>
    <w:rsid w:val="006565A0"/>
    <w:rsid w:val="006579DD"/>
    <w:rsid w:val="00660315"/>
    <w:rsid w:val="0066127A"/>
    <w:rsid w:val="006617AB"/>
    <w:rsid w:val="00663156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F2C"/>
    <w:rsid w:val="006A6324"/>
    <w:rsid w:val="006B2573"/>
    <w:rsid w:val="006C08AE"/>
    <w:rsid w:val="006C0E87"/>
    <w:rsid w:val="006C1A3B"/>
    <w:rsid w:val="006C4093"/>
    <w:rsid w:val="006D1F9B"/>
    <w:rsid w:val="006D3AC7"/>
    <w:rsid w:val="006D5739"/>
    <w:rsid w:val="006D7676"/>
    <w:rsid w:val="006E16D4"/>
    <w:rsid w:val="006F06AF"/>
    <w:rsid w:val="006F2681"/>
    <w:rsid w:val="00707A3C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87B"/>
    <w:rsid w:val="007D4222"/>
    <w:rsid w:val="007D61A8"/>
    <w:rsid w:val="007E534B"/>
    <w:rsid w:val="007F48D4"/>
    <w:rsid w:val="00802635"/>
    <w:rsid w:val="00803458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37C9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4D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EE9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0E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7B71"/>
    <w:rsid w:val="00A60320"/>
    <w:rsid w:val="00A622CC"/>
    <w:rsid w:val="00A63679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1A6D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260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0EEA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76A6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3FBA"/>
    <w:rsid w:val="00CB039A"/>
    <w:rsid w:val="00CB0B79"/>
    <w:rsid w:val="00CB2048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1CD"/>
    <w:rsid w:val="00DA17FB"/>
    <w:rsid w:val="00DA1E1B"/>
    <w:rsid w:val="00DA5476"/>
    <w:rsid w:val="00DA661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23B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0298"/>
    <w:rsid w:val="00E355EE"/>
    <w:rsid w:val="00E35FB3"/>
    <w:rsid w:val="00E44C46"/>
    <w:rsid w:val="00E55496"/>
    <w:rsid w:val="00E65758"/>
    <w:rsid w:val="00E662CA"/>
    <w:rsid w:val="00E72EBC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07A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10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D8E"/>
    <w:rsid w:val="00F917CF"/>
    <w:rsid w:val="00F95E8D"/>
    <w:rsid w:val="00F97EA3"/>
    <w:rsid w:val="00FA1A9D"/>
    <w:rsid w:val="00FA532D"/>
    <w:rsid w:val="00FA7A79"/>
    <w:rsid w:val="00FA7D51"/>
    <w:rsid w:val="00FB2B96"/>
    <w:rsid w:val="00FB3077"/>
    <w:rsid w:val="00FC5752"/>
    <w:rsid w:val="00FD00B1"/>
    <w:rsid w:val="00FD1497"/>
    <w:rsid w:val="00FD3B8F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7E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B344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B344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B344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B344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B344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B344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F97EA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euthanize" TargetMode="External"/><Relationship Id="rId13" Type="http://schemas.openxmlformats.org/officeDocument/2006/relationships/hyperlink" Target="https://dictionary.cambridge.org/pronunciation/english/penicillin" TargetMode="External"/><Relationship Id="rId18" Type="http://schemas.openxmlformats.org/officeDocument/2006/relationships/hyperlink" Target="https://www.howtopronounce.com/matrige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streptomycin?utm_source=chatgpt.com" TargetMode="External"/><Relationship Id="rId7" Type="http://schemas.openxmlformats.org/officeDocument/2006/relationships/hyperlink" Target="https://review.jove.com/account/file-uploader?src=20908408" TargetMode="External"/><Relationship Id="rId12" Type="http://schemas.openxmlformats.org/officeDocument/2006/relationships/hyperlink" Target="https://www.merriam-webster.com/dictionary/dorsal%20root%20ganglion?utm_source=chatgpt.com" TargetMode="External"/><Relationship Id="rId17" Type="http://schemas.openxmlformats.org/officeDocument/2006/relationships/hyperlink" Target="https://www.howtopronounce.com/streptomycin?utm_source=chatgpt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streptomycin?utm_source=chatgpt.com" TargetMode="External"/><Relationship Id="rId20" Type="http://schemas.openxmlformats.org/officeDocument/2006/relationships/hyperlink" Target="https://dictionary.cambridge.org/us/pronunciation/english/euthanize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dorsal%20root%20ganglio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treptomycin" TargetMode="External"/><Relationship Id="rId23" Type="http://schemas.openxmlformats.org/officeDocument/2006/relationships/hyperlink" Target="https://dictionary.cambridge.org/pronunciation/english/schwann-cell?utm_source=chatgp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rriam-webster.com/dictionary/euthanize?utm_source=chatgpt.com" TargetMode="External"/><Relationship Id="rId19" Type="http://schemas.openxmlformats.org/officeDocument/2006/relationships/hyperlink" Target="https://dictionary.cambridge.org/pronunciation/english/penicillin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glish.com/pronounce/matrigel/english/us?utm_source=chatgpt.com" TargetMode="External"/><Relationship Id="rId14" Type="http://schemas.openxmlformats.org/officeDocument/2006/relationships/hyperlink" Target="https://dictionary.cambridge.org/pronunciation/english/penicillin?utm_source=chatgpt.com" TargetMode="External"/><Relationship Id="rId22" Type="http://schemas.openxmlformats.org/officeDocument/2006/relationships/hyperlink" Target="https://www.howtopronounce.com/matrigel?utm_source=chatgpt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3326</Words>
  <Characters>19063</Characters>
  <Application>Microsoft Office Word</Application>
  <DocSecurity>0</DocSecurity>
  <Lines>405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22163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2025-07-02T14:40:00Z</cp:lastPrinted>
  <dcterms:created xsi:type="dcterms:W3CDTF">2025-08-04T04:58:00Z</dcterms:created>
  <dcterms:modified xsi:type="dcterms:W3CDTF">2025-08-04T04:58:00Z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