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AD592B2"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149D6">
        <w:rPr>
          <w:rFonts w:eastAsia="Times New Roman" w:cstheme="minorHAnsi"/>
          <w:b/>
        </w:rPr>
        <w:t>68527</w:t>
      </w:r>
    </w:p>
    <w:p w14:paraId="2F6924E5" w14:textId="59BFA9E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149D6">
        <w:rPr>
          <w:rFonts w:eastAsia="Times New Roman" w:cstheme="minorHAnsi"/>
          <w:b/>
        </w:rPr>
        <w:t>Kathyayani Sridharan</w:t>
      </w:r>
    </w:p>
    <w:p w14:paraId="6FB9233B" w14:textId="376D0D83"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149D6" w:rsidRPr="00071782">
          <w:rPr>
            <w:rStyle w:val="Hyperlink"/>
            <w:rFonts w:eastAsia="Times New Roman" w:cstheme="minorHAnsi"/>
            <w:b/>
          </w:rPr>
          <w:t>https://review.jove.com/account/file-uploader?src=20900783</w:t>
        </w:r>
      </w:hyperlink>
    </w:p>
    <w:p w14:paraId="2C89778F" w14:textId="77777777" w:rsidR="004E0C5A" w:rsidRPr="00B07A3B" w:rsidRDefault="004E0C5A" w:rsidP="004E0C5A">
      <w:pPr>
        <w:outlineLvl w:val="0"/>
        <w:rPr>
          <w:rFonts w:eastAsia="Times New Roman" w:cstheme="minorHAnsi"/>
          <w:b/>
        </w:rPr>
      </w:pPr>
    </w:p>
    <w:p w14:paraId="30BC7CCC" w14:textId="06667961"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149D6" w:rsidRPr="00E149D6">
        <w:rPr>
          <w:rFonts w:eastAsia="Times New Roman" w:cstheme="minorHAnsi"/>
          <w:b/>
          <w:sz w:val="32"/>
          <w:szCs w:val="32"/>
        </w:rPr>
        <w:t>Non-Invasive and Cost-Effective Fecal Occult Blood Detection for Colon Cancer Prognosis in Murine Models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FF69338" w14:textId="77777777" w:rsidR="00E149D6" w:rsidRPr="00E149D6" w:rsidRDefault="00E149D6" w:rsidP="00E149D6">
      <w:pPr>
        <w:pBdr>
          <w:top w:val="nil"/>
          <w:left w:val="nil"/>
          <w:bottom w:val="nil"/>
          <w:right w:val="nil"/>
          <w:between w:val="nil"/>
        </w:pBdr>
        <w:rPr>
          <w:b/>
          <w:bCs/>
          <w:sz w:val="28"/>
          <w:szCs w:val="26"/>
        </w:rPr>
      </w:pPr>
      <w:r w:rsidRPr="00E149D6">
        <w:rPr>
          <w:b/>
          <w:bCs/>
          <w:sz w:val="28"/>
          <w:szCs w:val="26"/>
        </w:rPr>
        <w:t>Jennifer Ana Iden, Tamar Liron, Yankel Gabet</w:t>
      </w:r>
    </w:p>
    <w:p w14:paraId="117AAF14" w14:textId="77777777" w:rsidR="00E149D6" w:rsidRPr="009570C6" w:rsidRDefault="00E149D6" w:rsidP="00E149D6">
      <w:pPr>
        <w:pBdr>
          <w:top w:val="nil"/>
          <w:left w:val="nil"/>
          <w:bottom w:val="nil"/>
          <w:right w:val="nil"/>
          <w:between w:val="nil"/>
        </w:pBdr>
      </w:pPr>
    </w:p>
    <w:p w14:paraId="33CD999C" w14:textId="2A9B3CAD" w:rsidR="00D6314B" w:rsidRDefault="00E149D6" w:rsidP="00E149D6">
      <w:pPr>
        <w:outlineLvl w:val="0"/>
        <w:rPr>
          <w:rFonts w:eastAsia="Times New Roman" w:cstheme="minorHAnsi"/>
          <w:b/>
          <w:sz w:val="28"/>
          <w:szCs w:val="28"/>
        </w:rPr>
      </w:pPr>
      <w:r w:rsidRPr="009570C6">
        <w:t>Faculty of Medical and Health Sciences, Tel Aviv University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46A8E05D" w:rsidR="00D6314B" w:rsidRPr="00B07A3B" w:rsidRDefault="00D334EA" w:rsidP="004E0C5A">
      <w:pPr>
        <w:outlineLvl w:val="0"/>
        <w:rPr>
          <w:rFonts w:eastAsia="Times New Roman" w:cstheme="minorHAnsi"/>
        </w:rPr>
      </w:pPr>
      <w:r w:rsidRPr="009570C6">
        <w:t>Jennifer Ana Iden</w:t>
      </w:r>
      <w:r w:rsidRPr="009570C6" w:rsidDel="00202434">
        <w:t xml:space="preserve"> </w:t>
      </w:r>
      <w:r w:rsidRPr="009570C6">
        <w:tab/>
      </w:r>
      <w:r>
        <w:tab/>
      </w:r>
      <w:r w:rsidRPr="009570C6">
        <w:t>jenniferiden@mail.tau.ac.il; jenniden@gmail.com</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28B9046F" w14:textId="2B7B8870" w:rsidR="00D334EA" w:rsidRPr="009570C6" w:rsidRDefault="00D334EA" w:rsidP="00D334EA">
      <w:pPr>
        <w:pBdr>
          <w:between w:val="nil"/>
        </w:pBdr>
      </w:pPr>
      <w:r w:rsidRPr="009570C6">
        <w:t>Tamar Liron</w:t>
      </w:r>
      <w:r w:rsidRPr="009570C6">
        <w:tab/>
      </w:r>
      <w:r w:rsidRPr="009570C6">
        <w:tab/>
      </w:r>
      <w:r>
        <w:tab/>
      </w:r>
      <w:r w:rsidRPr="009570C6">
        <w:t>tamarco6@mail.tau.ac.il</w:t>
      </w:r>
    </w:p>
    <w:p w14:paraId="5CEBF063" w14:textId="3D2E055B" w:rsidR="00D334EA" w:rsidRPr="009570C6" w:rsidRDefault="00D334EA" w:rsidP="00D334EA">
      <w:pPr>
        <w:pBdr>
          <w:between w:val="nil"/>
        </w:pBdr>
      </w:pPr>
      <w:r w:rsidRPr="009570C6">
        <w:t>Yankel Gabet</w:t>
      </w:r>
      <w:r w:rsidRPr="009570C6">
        <w:tab/>
      </w:r>
      <w:r w:rsidRPr="009570C6">
        <w:tab/>
      </w:r>
      <w:r>
        <w:tab/>
      </w:r>
      <w:r w:rsidRPr="009570C6">
        <w:t>yankel@tauex.tau.ac.il</w:t>
      </w:r>
    </w:p>
    <w:p w14:paraId="6271EC8A" w14:textId="299057A4" w:rsidR="00D334EA" w:rsidRPr="009570C6" w:rsidRDefault="00D334EA" w:rsidP="00D334EA">
      <w:r w:rsidRPr="009570C6">
        <w:t>Jennifer Ana Iden</w:t>
      </w:r>
      <w:r w:rsidRPr="009570C6" w:rsidDel="00202434">
        <w:t xml:space="preserve"> </w:t>
      </w:r>
      <w:r w:rsidRPr="009570C6">
        <w:tab/>
      </w:r>
      <w:r>
        <w:tab/>
      </w:r>
      <w:r w:rsidRPr="009570C6">
        <w:t>jenniferiden@mail.tau.ac.il; jenniden@gmail.com</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EA80EB0"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02CE6">
        <w:rPr>
          <w:rFonts w:cstheme="minorHAnsi"/>
          <w:bCs/>
          <w:sz w:val="22"/>
          <w:szCs w:val="22"/>
        </w:rPr>
        <w:t>17</w:t>
      </w:r>
    </w:p>
    <w:p w14:paraId="5AAC9C6C" w14:textId="2DB1FF92"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02CE6">
        <w:rPr>
          <w:rFonts w:cstheme="minorHAnsi"/>
          <w:bCs/>
          <w:sz w:val="22"/>
          <w:szCs w:val="22"/>
        </w:rPr>
        <w:t>39</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3C522474"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F70556" w:rsidRPr="009B6F2D">
        <w:rPr>
          <w:rFonts w:ascii="Calibri" w:hAnsi="Calibri" w:cs="Calibri"/>
        </w:rPr>
        <w:t>Tel Aviv University</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00FB0769" w:rsidR="00CE10F2" w:rsidRDefault="00F879C5" w:rsidP="00A13CC3">
      <w:pPr>
        <w:pStyle w:val="ListParagraph"/>
        <w:numPr>
          <w:ilvl w:val="0"/>
          <w:numId w:val="3"/>
        </w:numPr>
        <w:spacing w:before="120"/>
        <w:contextualSpacing w:val="0"/>
        <w:rPr>
          <w:rFonts w:cstheme="minorHAnsi"/>
          <w:b/>
          <w:bCs/>
        </w:rPr>
      </w:pPr>
      <w:r>
        <w:rPr>
          <w:b/>
          <w:bCs/>
        </w:rPr>
        <w:t xml:space="preserve">Developing </w:t>
      </w:r>
      <w:r w:rsidRPr="007244DC">
        <w:rPr>
          <w:b/>
          <w:bCs/>
        </w:rPr>
        <w:t xml:space="preserve">Murine Models for </w:t>
      </w:r>
      <w:r>
        <w:rPr>
          <w:b/>
          <w:bCs/>
        </w:rPr>
        <w:t xml:space="preserve">the </w:t>
      </w:r>
      <w:r w:rsidRPr="007244DC">
        <w:rPr>
          <w:b/>
          <w:bCs/>
        </w:rPr>
        <w:t>Study of Colon Cancer Progression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419CA459" w14:textId="63371C48" w:rsidR="00F879C5" w:rsidRPr="00990E6A" w:rsidRDefault="00F879C5" w:rsidP="00F879C5">
      <w:pPr>
        <w:pStyle w:val="Narration"/>
        <w:numPr>
          <w:ilvl w:val="1"/>
          <w:numId w:val="3"/>
        </w:numPr>
      </w:pPr>
      <w:r w:rsidRPr="00990E6A">
        <w:t>To begin, give a single intraperitoneal injection of azoxymethane</w:t>
      </w:r>
      <w:r>
        <w:t xml:space="preserve">, or AOM </w:t>
      </w:r>
      <w:r w:rsidRPr="00254FA1">
        <w:rPr>
          <w:i/>
          <w:iCs/>
          <w:color w:val="EE0000"/>
        </w:rPr>
        <w:t>(A-O-M)</w:t>
      </w:r>
      <w:r w:rsidRPr="00990E6A">
        <w:t xml:space="preserve"> at 12 milligrams per kilogram of body weight </w:t>
      </w:r>
      <w:r>
        <w:t xml:space="preserve">to </w:t>
      </w:r>
      <w:r w:rsidRPr="00990E6A">
        <w:t>each 6-week-old female wild-type and systemic cannabinoid receptor 2 knockout m</w:t>
      </w:r>
      <w:r>
        <w:t xml:space="preserve">ice </w:t>
      </w:r>
      <w:r w:rsidRPr="00990E6A">
        <w:rPr>
          <w:b/>
          <w:bCs/>
        </w:rPr>
        <w:t>[1</w:t>
      </w:r>
      <w:r>
        <w:rPr>
          <w:b/>
          <w:bCs/>
        </w:rPr>
        <w:t>-TXT</w:t>
      </w:r>
      <w:r w:rsidRPr="00990E6A">
        <w:rPr>
          <w:b/>
          <w:bCs/>
        </w:rPr>
        <w:t>]</w:t>
      </w:r>
      <w:r w:rsidRPr="00990E6A">
        <w:t>.</w:t>
      </w:r>
      <w:r>
        <w:t xml:space="preserve"> </w:t>
      </w:r>
      <w:r w:rsidRPr="00990E6A">
        <w:t xml:space="preserve">At 3 days after </w:t>
      </w:r>
      <w:r>
        <w:t>AOM injection, provide the mice with 2.5 percent</w:t>
      </w:r>
      <w:r w:rsidRPr="00990E6A">
        <w:t xml:space="preserve"> dextran sodium </w:t>
      </w:r>
      <w:proofErr w:type="spellStart"/>
      <w:r w:rsidRPr="00990E6A">
        <w:t>sulfate</w:t>
      </w:r>
      <w:proofErr w:type="spellEnd"/>
      <w:r>
        <w:t xml:space="preserve">, or DSS </w:t>
      </w:r>
      <w:r w:rsidRPr="00254FA1">
        <w:rPr>
          <w:i/>
          <w:iCs/>
          <w:color w:val="EE0000"/>
        </w:rPr>
        <w:t>(D-S-S)</w:t>
      </w:r>
      <w:r w:rsidRPr="00990E6A">
        <w:t xml:space="preserve"> in the drinking water for 7 days during weeks 1, 4, and 7 </w:t>
      </w:r>
      <w:r>
        <w:t xml:space="preserve">to develop the AOM-DSS-induced </w:t>
      </w:r>
      <w:r w:rsidRPr="009B6F2D">
        <w:t>mouse model of colitis-associated colorectal cancer</w:t>
      </w:r>
      <w:r>
        <w:t xml:space="preserve"> </w:t>
      </w:r>
      <w:r w:rsidRPr="00990E6A">
        <w:rPr>
          <w:b/>
          <w:bCs/>
        </w:rPr>
        <w:t>[</w:t>
      </w:r>
      <w:r>
        <w:rPr>
          <w:b/>
          <w:bCs/>
        </w:rPr>
        <w:t>2</w:t>
      </w:r>
      <w:r w:rsidRPr="00990E6A">
        <w:rPr>
          <w:b/>
          <w:bCs/>
        </w:rPr>
        <w:t>]</w:t>
      </w:r>
      <w:r w:rsidRPr="00990E6A">
        <w:t>.</w:t>
      </w:r>
    </w:p>
    <w:p w14:paraId="3159C260" w14:textId="77777777" w:rsidR="00F879C5" w:rsidRPr="00990E6A" w:rsidRDefault="00F879C5" w:rsidP="00F879C5">
      <w:pPr>
        <w:pStyle w:val="ShotDescription"/>
        <w:numPr>
          <w:ilvl w:val="2"/>
          <w:numId w:val="3"/>
        </w:numPr>
        <w:rPr>
          <w:lang w:val="en-IN"/>
        </w:rPr>
      </w:pPr>
      <w:r w:rsidRPr="00990E6A">
        <w:rPr>
          <w:lang w:val="en-IN"/>
        </w:rPr>
        <w:t xml:space="preserve">WIDE: Talent administering an intraperitoneal injection of azoxymethane to </w:t>
      </w:r>
      <w:r>
        <w:rPr>
          <w:lang w:val="en-IN"/>
        </w:rPr>
        <w:t>the mice</w:t>
      </w:r>
      <w:r w:rsidRPr="00990E6A">
        <w:rPr>
          <w:lang w:val="en-IN"/>
        </w:rPr>
        <w:t>.</w:t>
      </w:r>
      <w:r>
        <w:rPr>
          <w:lang w:val="en-IN"/>
        </w:rPr>
        <w:t xml:space="preserve"> </w:t>
      </w:r>
      <w:r w:rsidRPr="008D4B70">
        <w:rPr>
          <w:b/>
          <w:bCs/>
          <w:lang w:val="en-IN"/>
        </w:rPr>
        <w:t xml:space="preserve">TXT: Mouse strain: </w:t>
      </w:r>
      <w:r w:rsidRPr="008D4B70">
        <w:rPr>
          <w:b/>
          <w:bCs/>
        </w:rPr>
        <w:t>C57Bl/6J</w:t>
      </w:r>
      <w:r w:rsidRPr="009570C6">
        <w:t xml:space="preserve"> </w:t>
      </w:r>
    </w:p>
    <w:p w14:paraId="5B82A0C2" w14:textId="77777777" w:rsidR="00F879C5" w:rsidRPr="00990E6A" w:rsidRDefault="00F879C5" w:rsidP="00F879C5">
      <w:pPr>
        <w:pStyle w:val="ShotDescription"/>
        <w:numPr>
          <w:ilvl w:val="2"/>
          <w:numId w:val="3"/>
        </w:numPr>
        <w:rPr>
          <w:lang w:val="en-IN"/>
        </w:rPr>
      </w:pPr>
      <w:r w:rsidRPr="00990E6A">
        <w:rPr>
          <w:lang w:val="en-IN"/>
        </w:rPr>
        <w:t xml:space="preserve">Talent providing the mice with drinking water containing 2.5 percent dextran sodium </w:t>
      </w:r>
      <w:proofErr w:type="spellStart"/>
      <w:r w:rsidRPr="00990E6A">
        <w:rPr>
          <w:lang w:val="en-IN"/>
        </w:rPr>
        <w:t>sulfate</w:t>
      </w:r>
      <w:proofErr w:type="spellEnd"/>
      <w:r w:rsidRPr="00990E6A">
        <w:rPr>
          <w:lang w:val="en-IN"/>
        </w:rPr>
        <w:t>.</w:t>
      </w:r>
    </w:p>
    <w:p w14:paraId="3D5E220C" w14:textId="77777777" w:rsidR="00F879C5" w:rsidRPr="00990E6A" w:rsidRDefault="00F879C5" w:rsidP="00F879C5">
      <w:pPr>
        <w:pStyle w:val="Narration"/>
        <w:numPr>
          <w:ilvl w:val="1"/>
          <w:numId w:val="3"/>
        </w:numPr>
      </w:pPr>
      <w:r>
        <w:t>R</w:t>
      </w:r>
      <w:r w:rsidRPr="00990E6A">
        <w:t>ecord the body weight</w:t>
      </w:r>
      <w:r>
        <w:t>s</w:t>
      </w:r>
      <w:r w:rsidRPr="00990E6A">
        <w:t xml:space="preserve"> </w:t>
      </w:r>
      <w:r w:rsidRPr="00990E6A">
        <w:rPr>
          <w:b/>
          <w:bCs/>
        </w:rPr>
        <w:t>[1]</w:t>
      </w:r>
      <w:r w:rsidRPr="00254FA1">
        <w:t>.</w:t>
      </w:r>
      <w:r>
        <w:rPr>
          <w:b/>
          <w:bCs/>
        </w:rPr>
        <w:t xml:space="preserve"> </w:t>
      </w:r>
      <w:r>
        <w:t>P</w:t>
      </w:r>
      <w:r w:rsidRPr="00990E6A">
        <w:t xml:space="preserve">erform </w:t>
      </w:r>
      <w:proofErr w:type="spellStart"/>
      <w:r w:rsidRPr="00990E6A">
        <w:t>fecal</w:t>
      </w:r>
      <w:proofErr w:type="spellEnd"/>
      <w:r w:rsidRPr="00990E6A">
        <w:t xml:space="preserve"> occult blood testing </w:t>
      </w:r>
      <w:r w:rsidRPr="00990E6A">
        <w:rPr>
          <w:b/>
          <w:bCs/>
        </w:rPr>
        <w:t>[2]</w:t>
      </w:r>
      <w:r w:rsidRPr="00254FA1">
        <w:t xml:space="preserve"> and</w:t>
      </w:r>
      <w:r w:rsidRPr="00990E6A">
        <w:t xml:space="preserve"> </w:t>
      </w:r>
      <w:r>
        <w:t xml:space="preserve">conduct colonoscopy during week 7, </w:t>
      </w:r>
      <w:r w:rsidRPr="00990E6A">
        <w:t xml:space="preserve">before administering the third </w:t>
      </w:r>
      <w:r>
        <w:t>DSS</w:t>
      </w:r>
      <w:r w:rsidRPr="00990E6A">
        <w:t xml:space="preserve"> cycle</w:t>
      </w:r>
      <w:r>
        <w:t xml:space="preserve">, to monitor cancer progression in all mice </w:t>
      </w:r>
      <w:r w:rsidRPr="00254FA1">
        <w:rPr>
          <w:b/>
          <w:bCs/>
        </w:rPr>
        <w:t>[3]</w:t>
      </w:r>
      <w:r w:rsidRPr="00990E6A">
        <w:t xml:space="preserve">. </w:t>
      </w:r>
    </w:p>
    <w:p w14:paraId="5F4CEB97" w14:textId="77777777" w:rsidR="00F879C5" w:rsidRDefault="00F879C5" w:rsidP="00F879C5">
      <w:pPr>
        <w:pStyle w:val="ShotDescription"/>
        <w:numPr>
          <w:ilvl w:val="2"/>
          <w:numId w:val="3"/>
        </w:numPr>
        <w:rPr>
          <w:lang w:val="en-IN"/>
        </w:rPr>
      </w:pPr>
      <w:r w:rsidRPr="00990E6A">
        <w:rPr>
          <w:lang w:val="en-IN"/>
        </w:rPr>
        <w:t xml:space="preserve">Talent recording the body weight of </w:t>
      </w:r>
      <w:r>
        <w:rPr>
          <w:lang w:val="en-IN"/>
        </w:rPr>
        <w:t>mice</w:t>
      </w:r>
      <w:r w:rsidRPr="00990E6A">
        <w:rPr>
          <w:lang w:val="en-IN"/>
        </w:rPr>
        <w:t>.</w:t>
      </w:r>
    </w:p>
    <w:p w14:paraId="24F6F9C4" w14:textId="77777777" w:rsidR="00F879C5" w:rsidRDefault="00F879C5" w:rsidP="00F879C5">
      <w:pPr>
        <w:pStyle w:val="ShotDescription"/>
        <w:numPr>
          <w:ilvl w:val="2"/>
          <w:numId w:val="3"/>
        </w:numPr>
        <w:rPr>
          <w:lang w:val="en-IN"/>
        </w:rPr>
      </w:pPr>
      <w:r w:rsidRPr="00990E6A">
        <w:rPr>
          <w:lang w:val="en-IN"/>
        </w:rPr>
        <w:t xml:space="preserve">Talent performing </w:t>
      </w:r>
      <w:proofErr w:type="spellStart"/>
      <w:r w:rsidRPr="00990E6A">
        <w:rPr>
          <w:lang w:val="en-IN"/>
        </w:rPr>
        <w:t>fecal</w:t>
      </w:r>
      <w:proofErr w:type="spellEnd"/>
      <w:r w:rsidRPr="00990E6A">
        <w:rPr>
          <w:lang w:val="en-IN"/>
        </w:rPr>
        <w:t xml:space="preserve"> occult blood testing.</w:t>
      </w:r>
    </w:p>
    <w:p w14:paraId="31D89BFC" w14:textId="77777777" w:rsidR="00F879C5" w:rsidRPr="00990E6A" w:rsidRDefault="00F879C5" w:rsidP="00F879C5">
      <w:pPr>
        <w:pStyle w:val="ShotDescription"/>
        <w:numPr>
          <w:ilvl w:val="2"/>
          <w:numId w:val="3"/>
        </w:numPr>
        <w:rPr>
          <w:lang w:val="en-IN"/>
        </w:rPr>
      </w:pPr>
      <w:r>
        <w:rPr>
          <w:lang w:val="en-IN"/>
        </w:rPr>
        <w:t xml:space="preserve">Talent </w:t>
      </w:r>
      <w:r w:rsidRPr="00990E6A">
        <w:rPr>
          <w:lang w:val="en-IN"/>
        </w:rPr>
        <w:t xml:space="preserve">performing a colonoscopy on </w:t>
      </w:r>
      <w:r>
        <w:rPr>
          <w:lang w:val="en-IN"/>
        </w:rPr>
        <w:t>mice</w:t>
      </w:r>
      <w:r w:rsidRPr="00990E6A">
        <w:rPr>
          <w:lang w:val="en-IN"/>
        </w:rPr>
        <w:t>.</w:t>
      </w:r>
    </w:p>
    <w:p w14:paraId="5DE4ECD5" w14:textId="77777777" w:rsidR="00F879C5" w:rsidRPr="00990E6A" w:rsidRDefault="00F879C5" w:rsidP="00F879C5">
      <w:pPr>
        <w:pStyle w:val="Narration"/>
        <w:numPr>
          <w:ilvl w:val="1"/>
          <w:numId w:val="3"/>
        </w:numPr>
      </w:pPr>
      <w:r>
        <w:lastRenderedPageBreak/>
        <w:t>Next, i</w:t>
      </w:r>
      <w:r w:rsidRPr="00990E6A">
        <w:t xml:space="preserve">nject 5-week-old male and female </w:t>
      </w:r>
      <w:r w:rsidRPr="001B4DD6">
        <w:t>adenomatous polyposis coli</w:t>
      </w:r>
      <w:r>
        <w:t>-</w:t>
      </w:r>
      <w:r w:rsidRPr="001B4DD6">
        <w:t>multiple intestinal neoplasia</w:t>
      </w:r>
      <w:r>
        <w:t xml:space="preserve">, or </w:t>
      </w:r>
      <w:proofErr w:type="spellStart"/>
      <w:r w:rsidRPr="00990E6A">
        <w:t>ApcMin</w:t>
      </w:r>
      <w:proofErr w:type="spellEnd"/>
      <w:r w:rsidRPr="00990E6A">
        <w:t xml:space="preserve">/+ </w:t>
      </w:r>
      <w:r w:rsidRPr="007244DC">
        <w:rPr>
          <w:i/>
          <w:iCs/>
          <w:color w:val="EE0000"/>
        </w:rPr>
        <w:t>(</w:t>
      </w:r>
      <w:r w:rsidRPr="007244DC">
        <w:rPr>
          <w:i/>
          <w:iCs/>
          <w:color w:val="EE0000"/>
          <w:lang w:val="en-US"/>
        </w:rPr>
        <w:t>A-P-C min plus)</w:t>
      </w:r>
      <w:r>
        <w:rPr>
          <w:lang w:val="en-US"/>
        </w:rPr>
        <w:t xml:space="preserve"> </w:t>
      </w:r>
      <w:r w:rsidRPr="00990E6A">
        <w:t>mice with 700 nanograms of osteogenic growth peptide</w:t>
      </w:r>
      <w:r>
        <w:t xml:space="preserve">, or OGP </w:t>
      </w:r>
      <w:r w:rsidRPr="00CA7695">
        <w:rPr>
          <w:i/>
          <w:iCs/>
          <w:color w:val="EE0000"/>
        </w:rPr>
        <w:t>(O-G-P)</w:t>
      </w:r>
      <w:r>
        <w:t xml:space="preserve">, </w:t>
      </w:r>
      <w:r w:rsidRPr="00990E6A">
        <w:t xml:space="preserve">or a vehicle control once per week for 4 weeks </w:t>
      </w:r>
      <w:r w:rsidRPr="00990E6A">
        <w:rPr>
          <w:b/>
          <w:bCs/>
        </w:rPr>
        <w:t>[1]</w:t>
      </w:r>
      <w:r w:rsidRPr="00990E6A">
        <w:t>.</w:t>
      </w:r>
    </w:p>
    <w:p w14:paraId="325EA2DD" w14:textId="77777777" w:rsidR="00F879C5" w:rsidRPr="00990E6A" w:rsidRDefault="00F879C5" w:rsidP="00F879C5">
      <w:pPr>
        <w:pStyle w:val="ShotDescription"/>
        <w:numPr>
          <w:ilvl w:val="2"/>
          <w:numId w:val="3"/>
        </w:numPr>
        <w:rPr>
          <w:lang w:val="en-IN"/>
        </w:rPr>
      </w:pPr>
      <w:r w:rsidRPr="00990E6A">
        <w:rPr>
          <w:lang w:val="en-IN"/>
        </w:rPr>
        <w:t xml:space="preserve">Talent administering an injection of </w:t>
      </w:r>
      <w:r>
        <w:rPr>
          <w:lang w:val="en-IN"/>
        </w:rPr>
        <w:t>OGP</w:t>
      </w:r>
      <w:r w:rsidRPr="00990E6A">
        <w:rPr>
          <w:lang w:val="en-IN"/>
        </w:rPr>
        <w:t xml:space="preserve"> or the vehicle control to an </w:t>
      </w:r>
      <w:proofErr w:type="spellStart"/>
      <w:r w:rsidRPr="00990E6A">
        <w:rPr>
          <w:lang w:val="en-IN"/>
        </w:rPr>
        <w:t>ApcMin</w:t>
      </w:r>
      <w:proofErr w:type="spellEnd"/>
      <w:r w:rsidRPr="00990E6A">
        <w:rPr>
          <w:lang w:val="en-IN"/>
        </w:rPr>
        <w:t>/+ mouse.</w:t>
      </w:r>
    </w:p>
    <w:p w14:paraId="739AB8F2" w14:textId="77777777" w:rsidR="00F879C5" w:rsidRPr="00990E6A" w:rsidRDefault="00F879C5" w:rsidP="00F879C5">
      <w:pPr>
        <w:pStyle w:val="Narration"/>
        <w:numPr>
          <w:ilvl w:val="1"/>
          <w:numId w:val="3"/>
        </w:numPr>
      </w:pPr>
      <w:r w:rsidRPr="00990E6A">
        <w:t xml:space="preserve">At 1 day before sacrifice at 9 weeks of age, collect the </w:t>
      </w:r>
      <w:proofErr w:type="spellStart"/>
      <w:r w:rsidRPr="00990E6A">
        <w:t>fecal</w:t>
      </w:r>
      <w:proofErr w:type="spellEnd"/>
      <w:r w:rsidRPr="00990E6A">
        <w:t xml:space="preserve"> samples </w:t>
      </w:r>
      <w:r w:rsidRPr="00990E6A">
        <w:rPr>
          <w:b/>
          <w:bCs/>
        </w:rPr>
        <w:t>[1]</w:t>
      </w:r>
      <w:r w:rsidRPr="00990E6A">
        <w:t xml:space="preserve">. Immediately after sacrifice, perform the adenoma count </w:t>
      </w:r>
      <w:r w:rsidRPr="00990E6A">
        <w:rPr>
          <w:b/>
          <w:bCs/>
        </w:rPr>
        <w:t>[2]</w:t>
      </w:r>
      <w:r w:rsidRPr="00990E6A">
        <w:t>.</w:t>
      </w:r>
    </w:p>
    <w:p w14:paraId="11B612C1" w14:textId="77777777" w:rsidR="00F879C5" w:rsidRDefault="00F879C5" w:rsidP="00F879C5">
      <w:pPr>
        <w:pStyle w:val="ShotDescription"/>
        <w:numPr>
          <w:ilvl w:val="2"/>
          <w:numId w:val="3"/>
        </w:numPr>
        <w:rPr>
          <w:lang w:val="en-IN"/>
        </w:rPr>
      </w:pPr>
      <w:r w:rsidRPr="00990E6A">
        <w:rPr>
          <w:lang w:val="en-IN"/>
        </w:rPr>
        <w:t xml:space="preserve">Talent collecting a </w:t>
      </w:r>
      <w:proofErr w:type="spellStart"/>
      <w:r w:rsidRPr="00990E6A">
        <w:rPr>
          <w:lang w:val="en-IN"/>
        </w:rPr>
        <w:t>fecal</w:t>
      </w:r>
      <w:proofErr w:type="spellEnd"/>
      <w:r w:rsidRPr="00990E6A">
        <w:rPr>
          <w:lang w:val="en-IN"/>
        </w:rPr>
        <w:t xml:space="preserve"> sample from an </w:t>
      </w:r>
      <w:proofErr w:type="spellStart"/>
      <w:r w:rsidRPr="00990E6A">
        <w:rPr>
          <w:lang w:val="en-IN"/>
        </w:rPr>
        <w:t>ApcMin</w:t>
      </w:r>
      <w:proofErr w:type="spellEnd"/>
      <w:r w:rsidRPr="00990E6A">
        <w:rPr>
          <w:lang w:val="en-IN"/>
        </w:rPr>
        <w:t>/+ mouse.</w:t>
      </w:r>
    </w:p>
    <w:p w14:paraId="24C6B477" w14:textId="10FA2CE4" w:rsidR="00125924" w:rsidRPr="00B07A3B" w:rsidRDefault="00F879C5" w:rsidP="00F879C5">
      <w:pPr>
        <w:pStyle w:val="ListParagraph"/>
        <w:numPr>
          <w:ilvl w:val="2"/>
          <w:numId w:val="3"/>
        </w:numPr>
        <w:spacing w:before="120"/>
        <w:contextualSpacing w:val="0"/>
        <w:rPr>
          <w:rFonts w:cstheme="minorHAnsi"/>
        </w:rPr>
      </w:pPr>
      <w:r w:rsidRPr="00990E6A">
        <w:rPr>
          <w:lang w:val="en-IN"/>
        </w:rPr>
        <w:t>Talent performing the adenoma count immediately after sacrifice.</w:t>
      </w:r>
    </w:p>
    <w:p w14:paraId="476A4176" w14:textId="77777777" w:rsidR="000F326F" w:rsidRDefault="000F326F" w:rsidP="000F326F">
      <w:pPr>
        <w:pStyle w:val="ListParagraph"/>
        <w:spacing w:before="120"/>
        <w:ind w:left="1627"/>
        <w:contextualSpacing w:val="0"/>
        <w:rPr>
          <w:rFonts w:cstheme="minorHAnsi"/>
        </w:rPr>
      </w:pPr>
    </w:p>
    <w:p w14:paraId="7C88FEA8" w14:textId="3AEA7364" w:rsidR="000F326F" w:rsidRDefault="00B42D3A" w:rsidP="000F326F">
      <w:pPr>
        <w:pStyle w:val="ListParagraph"/>
        <w:numPr>
          <w:ilvl w:val="0"/>
          <w:numId w:val="3"/>
        </w:numPr>
        <w:spacing w:before="120"/>
        <w:contextualSpacing w:val="0"/>
        <w:rPr>
          <w:rFonts w:cstheme="minorHAnsi"/>
          <w:b/>
          <w:bCs/>
        </w:rPr>
      </w:pPr>
      <w:proofErr w:type="spellStart"/>
      <w:r w:rsidRPr="00CA7695">
        <w:rPr>
          <w:b/>
          <w:bCs/>
          <w:lang w:val="en-IN"/>
        </w:rPr>
        <w:t>Fecal</w:t>
      </w:r>
      <w:proofErr w:type="spellEnd"/>
      <w:r w:rsidRPr="00CA7695">
        <w:rPr>
          <w:b/>
          <w:bCs/>
          <w:lang w:val="en-IN"/>
        </w:rPr>
        <w:t xml:space="preserve"> Collection and Preparation for Luminol Assay</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103C87BE" w14:textId="672668E0" w:rsidR="00B42D3A" w:rsidRPr="00990E6A" w:rsidRDefault="00B42D3A" w:rsidP="00B42D3A">
      <w:pPr>
        <w:pStyle w:val="Narration"/>
        <w:numPr>
          <w:ilvl w:val="1"/>
          <w:numId w:val="3"/>
        </w:numPr>
      </w:pPr>
      <w:r w:rsidRPr="00990E6A">
        <w:t xml:space="preserve">Record the weight of each 2-milliliter tube before collecting the </w:t>
      </w:r>
      <w:proofErr w:type="spellStart"/>
      <w:r w:rsidRPr="00990E6A">
        <w:t>feces</w:t>
      </w:r>
      <w:proofErr w:type="spellEnd"/>
      <w:r w:rsidRPr="00990E6A">
        <w:t xml:space="preserve"> </w:t>
      </w:r>
      <w:r w:rsidRPr="00990E6A">
        <w:rPr>
          <w:b/>
          <w:bCs/>
        </w:rPr>
        <w:t>[1]</w:t>
      </w:r>
      <w:r w:rsidRPr="00990E6A">
        <w:t xml:space="preserve">. In a biosafety hood, place the mouse in a clean, empty cage to reduce stress </w:t>
      </w:r>
      <w:r w:rsidRPr="00990E6A">
        <w:rPr>
          <w:b/>
          <w:bCs/>
        </w:rPr>
        <w:t>[2]</w:t>
      </w:r>
      <w:r w:rsidRPr="00990E6A">
        <w:t xml:space="preserve">, position a pre-weighed tube toward the rectum, and allow the </w:t>
      </w:r>
      <w:proofErr w:type="spellStart"/>
      <w:r w:rsidRPr="00990E6A">
        <w:t>fecal</w:t>
      </w:r>
      <w:proofErr w:type="spellEnd"/>
      <w:r w:rsidRPr="00990E6A">
        <w:t xml:space="preserve"> matter to fall into the tube </w:t>
      </w:r>
      <w:r w:rsidRPr="00990E6A">
        <w:rPr>
          <w:b/>
          <w:bCs/>
        </w:rPr>
        <w:t>[3]</w:t>
      </w:r>
      <w:r w:rsidRPr="00990E6A">
        <w:t>.</w:t>
      </w:r>
    </w:p>
    <w:p w14:paraId="7D303DDD" w14:textId="77777777" w:rsidR="00B42D3A" w:rsidRDefault="00B42D3A" w:rsidP="00B42D3A">
      <w:pPr>
        <w:pStyle w:val="ShotDescription"/>
        <w:numPr>
          <w:ilvl w:val="2"/>
          <w:numId w:val="3"/>
        </w:numPr>
        <w:rPr>
          <w:lang w:val="en-IN"/>
        </w:rPr>
      </w:pPr>
      <w:r w:rsidRPr="00990E6A">
        <w:rPr>
          <w:lang w:val="en-IN"/>
        </w:rPr>
        <w:t>Talent weighing an empty 2-milliliter tube.</w:t>
      </w:r>
    </w:p>
    <w:p w14:paraId="3EC2502E" w14:textId="77777777" w:rsidR="00B42D3A" w:rsidRDefault="00B42D3A" w:rsidP="00B42D3A">
      <w:pPr>
        <w:pStyle w:val="ShotDescription"/>
        <w:numPr>
          <w:ilvl w:val="2"/>
          <w:numId w:val="3"/>
        </w:numPr>
        <w:rPr>
          <w:lang w:val="en-IN"/>
        </w:rPr>
      </w:pPr>
      <w:r w:rsidRPr="00990E6A">
        <w:rPr>
          <w:lang w:val="en-IN"/>
        </w:rPr>
        <w:t>Talent placing a mouse in a clean, empty cage inside the biosafety hood.</w:t>
      </w:r>
    </w:p>
    <w:p w14:paraId="3F8AC928" w14:textId="77777777" w:rsidR="00B42D3A" w:rsidRPr="00990E6A" w:rsidRDefault="00B42D3A" w:rsidP="00B42D3A">
      <w:pPr>
        <w:pStyle w:val="ShotDescription"/>
        <w:numPr>
          <w:ilvl w:val="2"/>
          <w:numId w:val="3"/>
        </w:numPr>
        <w:rPr>
          <w:lang w:val="en-IN"/>
        </w:rPr>
      </w:pPr>
      <w:r w:rsidRPr="00990E6A">
        <w:rPr>
          <w:lang w:val="en-IN"/>
        </w:rPr>
        <w:t xml:space="preserve">Talent positioning the pre-weighed tube toward the rectum and collecting the </w:t>
      </w:r>
      <w:proofErr w:type="spellStart"/>
      <w:r w:rsidRPr="00990E6A">
        <w:rPr>
          <w:lang w:val="en-IN"/>
        </w:rPr>
        <w:t>fecal</w:t>
      </w:r>
      <w:proofErr w:type="spellEnd"/>
      <w:r w:rsidRPr="00990E6A">
        <w:rPr>
          <w:lang w:val="en-IN"/>
        </w:rPr>
        <w:t xml:space="preserve"> matter.</w:t>
      </w:r>
    </w:p>
    <w:p w14:paraId="4A53D235" w14:textId="77777777" w:rsidR="00B42D3A" w:rsidRPr="00990E6A" w:rsidRDefault="00B42D3A" w:rsidP="00B42D3A">
      <w:pPr>
        <w:pStyle w:val="Narration"/>
        <w:numPr>
          <w:ilvl w:val="1"/>
          <w:numId w:val="3"/>
        </w:numPr>
      </w:pPr>
      <w:r w:rsidRPr="00990E6A">
        <w:t xml:space="preserve">Weigh each tube containing the </w:t>
      </w:r>
      <w:proofErr w:type="spellStart"/>
      <w:r w:rsidRPr="00990E6A">
        <w:t>feces</w:t>
      </w:r>
      <w:proofErr w:type="spellEnd"/>
      <w:r w:rsidRPr="00990E6A">
        <w:t xml:space="preserve"> </w:t>
      </w:r>
      <w:r w:rsidRPr="00990E6A">
        <w:rPr>
          <w:b/>
          <w:bCs/>
        </w:rPr>
        <w:t>[1]</w:t>
      </w:r>
      <w:r w:rsidRPr="00990E6A">
        <w:t xml:space="preserve">. Subtract the weight of the empty tube from the weight of the tube containing the </w:t>
      </w:r>
      <w:proofErr w:type="spellStart"/>
      <w:r w:rsidRPr="00990E6A">
        <w:t>feces</w:t>
      </w:r>
      <w:proofErr w:type="spellEnd"/>
      <w:r w:rsidRPr="00990E6A">
        <w:t xml:space="preserve"> to determine the </w:t>
      </w:r>
      <w:proofErr w:type="spellStart"/>
      <w:r w:rsidRPr="00990E6A">
        <w:t>fecal</w:t>
      </w:r>
      <w:proofErr w:type="spellEnd"/>
      <w:r w:rsidRPr="00990E6A">
        <w:t xml:space="preserve"> weight </w:t>
      </w:r>
      <w:r w:rsidRPr="00990E6A">
        <w:rPr>
          <w:b/>
          <w:bCs/>
        </w:rPr>
        <w:t>[2]</w:t>
      </w:r>
      <w:r w:rsidRPr="00990E6A">
        <w:t>.</w:t>
      </w:r>
    </w:p>
    <w:p w14:paraId="0CB40A75" w14:textId="77777777" w:rsidR="00B42D3A" w:rsidRDefault="00B42D3A" w:rsidP="00B42D3A">
      <w:pPr>
        <w:pStyle w:val="ShotDescription"/>
        <w:numPr>
          <w:ilvl w:val="2"/>
          <w:numId w:val="3"/>
        </w:numPr>
        <w:rPr>
          <w:lang w:val="en-IN"/>
        </w:rPr>
      </w:pPr>
      <w:r w:rsidRPr="00990E6A">
        <w:rPr>
          <w:lang w:val="en-IN"/>
        </w:rPr>
        <w:t xml:space="preserve">Talent weighing a 2-milliliter tube containing the </w:t>
      </w:r>
      <w:proofErr w:type="spellStart"/>
      <w:r w:rsidRPr="00990E6A">
        <w:rPr>
          <w:lang w:val="en-IN"/>
        </w:rPr>
        <w:t>feces</w:t>
      </w:r>
      <w:proofErr w:type="spellEnd"/>
      <w:r w:rsidRPr="00990E6A">
        <w:rPr>
          <w:lang w:val="en-IN"/>
        </w:rPr>
        <w:t>.</w:t>
      </w:r>
    </w:p>
    <w:p w14:paraId="7201DDC1" w14:textId="77777777" w:rsidR="00B42D3A" w:rsidRPr="00990E6A" w:rsidRDefault="00B42D3A" w:rsidP="00B42D3A">
      <w:pPr>
        <w:pStyle w:val="ShotDescription"/>
        <w:numPr>
          <w:ilvl w:val="2"/>
          <w:numId w:val="3"/>
        </w:numPr>
        <w:rPr>
          <w:lang w:val="en-IN"/>
        </w:rPr>
      </w:pPr>
      <w:r w:rsidRPr="00990E6A">
        <w:rPr>
          <w:lang w:val="en-IN"/>
        </w:rPr>
        <w:t xml:space="preserve">Talent calculating the </w:t>
      </w:r>
      <w:proofErr w:type="spellStart"/>
      <w:r w:rsidRPr="00990E6A">
        <w:rPr>
          <w:lang w:val="en-IN"/>
        </w:rPr>
        <w:t>fecal</w:t>
      </w:r>
      <w:proofErr w:type="spellEnd"/>
      <w:r w:rsidRPr="00990E6A">
        <w:rPr>
          <w:lang w:val="en-IN"/>
        </w:rPr>
        <w:t xml:space="preserve"> weight by subtracting the empty-tube weight.</w:t>
      </w:r>
    </w:p>
    <w:p w14:paraId="4CA5183E" w14:textId="77777777" w:rsidR="00B42D3A" w:rsidRPr="00990E6A" w:rsidRDefault="00B42D3A" w:rsidP="00B42D3A">
      <w:pPr>
        <w:pStyle w:val="Narration"/>
        <w:numPr>
          <w:ilvl w:val="1"/>
          <w:numId w:val="3"/>
        </w:numPr>
      </w:pPr>
      <w:r w:rsidRPr="00990E6A">
        <w:t xml:space="preserve">Add 2 </w:t>
      </w:r>
      <w:proofErr w:type="spellStart"/>
      <w:r w:rsidRPr="00990E6A">
        <w:t>milliliters</w:t>
      </w:r>
      <w:proofErr w:type="spellEnd"/>
      <w:r w:rsidRPr="00990E6A">
        <w:t xml:space="preserve"> of 0.03 molar sodium hydroxide to the </w:t>
      </w:r>
      <w:proofErr w:type="spellStart"/>
      <w:r w:rsidRPr="00990E6A">
        <w:t>feces</w:t>
      </w:r>
      <w:proofErr w:type="spellEnd"/>
      <w:r w:rsidRPr="00990E6A">
        <w:t xml:space="preserve"> </w:t>
      </w:r>
      <w:r w:rsidRPr="00990E6A">
        <w:rPr>
          <w:b/>
          <w:bCs/>
        </w:rPr>
        <w:t>[1]</w:t>
      </w:r>
      <w:r w:rsidRPr="00990E6A">
        <w:t xml:space="preserve"> and vortex thoroughly for 5 minutes </w:t>
      </w:r>
      <w:r w:rsidRPr="00990E6A">
        <w:rPr>
          <w:b/>
          <w:bCs/>
        </w:rPr>
        <w:t>[2]</w:t>
      </w:r>
      <w:r w:rsidRPr="00990E6A">
        <w:t xml:space="preserve">. Centrifuge the tube at 500 </w:t>
      </w:r>
      <w:r w:rsidRPr="00D228BB">
        <w:rPr>
          <w:i/>
          <w:iCs/>
        </w:rPr>
        <w:t>g</w:t>
      </w:r>
      <w:r w:rsidRPr="00990E6A">
        <w:t xml:space="preserve"> for 5 minutes at room temperature </w:t>
      </w:r>
      <w:r w:rsidRPr="00990E6A">
        <w:rPr>
          <w:b/>
          <w:bCs/>
        </w:rPr>
        <w:t>[3]</w:t>
      </w:r>
      <w:r w:rsidRPr="00990E6A">
        <w:t>.</w:t>
      </w:r>
    </w:p>
    <w:p w14:paraId="749FE859" w14:textId="77777777" w:rsidR="00B42D3A" w:rsidRDefault="00B42D3A" w:rsidP="00B42D3A">
      <w:pPr>
        <w:pStyle w:val="ShotDescription"/>
        <w:numPr>
          <w:ilvl w:val="2"/>
          <w:numId w:val="3"/>
        </w:numPr>
        <w:rPr>
          <w:lang w:val="en-IN"/>
        </w:rPr>
      </w:pPr>
      <w:r w:rsidRPr="00990E6A">
        <w:rPr>
          <w:lang w:val="en-IN"/>
        </w:rPr>
        <w:t xml:space="preserve">Talent adding 2 </w:t>
      </w:r>
      <w:proofErr w:type="spellStart"/>
      <w:r w:rsidRPr="00990E6A">
        <w:rPr>
          <w:lang w:val="en-IN"/>
        </w:rPr>
        <w:t>milliliters</w:t>
      </w:r>
      <w:proofErr w:type="spellEnd"/>
      <w:r w:rsidRPr="00990E6A">
        <w:rPr>
          <w:lang w:val="en-IN"/>
        </w:rPr>
        <w:t xml:space="preserve"> of 0.03 molar sodium hydroxide to the </w:t>
      </w:r>
      <w:proofErr w:type="spellStart"/>
      <w:r w:rsidRPr="00990E6A">
        <w:rPr>
          <w:lang w:val="en-IN"/>
        </w:rPr>
        <w:t>feces</w:t>
      </w:r>
      <w:proofErr w:type="spellEnd"/>
      <w:r w:rsidRPr="00990E6A">
        <w:rPr>
          <w:lang w:val="en-IN"/>
        </w:rPr>
        <w:t>.</w:t>
      </w:r>
    </w:p>
    <w:p w14:paraId="35A198C4" w14:textId="77777777" w:rsidR="00B42D3A" w:rsidRDefault="00B42D3A" w:rsidP="00B42D3A">
      <w:pPr>
        <w:pStyle w:val="ShotDescription"/>
        <w:numPr>
          <w:ilvl w:val="2"/>
          <w:numId w:val="3"/>
        </w:numPr>
        <w:rPr>
          <w:lang w:val="en-IN"/>
        </w:rPr>
      </w:pPr>
      <w:r w:rsidRPr="00990E6A">
        <w:rPr>
          <w:lang w:val="en-IN"/>
        </w:rPr>
        <w:t>Talent placing the tube on the vortex mixer.</w:t>
      </w:r>
    </w:p>
    <w:p w14:paraId="136E698D" w14:textId="77777777" w:rsidR="00B42D3A" w:rsidRPr="00990E6A" w:rsidRDefault="00B42D3A" w:rsidP="00B42D3A">
      <w:pPr>
        <w:pStyle w:val="ShotDescription"/>
        <w:numPr>
          <w:ilvl w:val="2"/>
          <w:numId w:val="3"/>
        </w:numPr>
        <w:rPr>
          <w:lang w:val="en-IN"/>
        </w:rPr>
      </w:pPr>
      <w:r w:rsidRPr="00990E6A">
        <w:rPr>
          <w:lang w:val="en-IN"/>
        </w:rPr>
        <w:t>Talent placing the tube in the centrifuge.</w:t>
      </w:r>
    </w:p>
    <w:p w14:paraId="0DD4119B" w14:textId="77777777" w:rsidR="00B42D3A" w:rsidRPr="00990E6A" w:rsidRDefault="00B42D3A" w:rsidP="00B42D3A">
      <w:pPr>
        <w:pStyle w:val="Narration"/>
        <w:numPr>
          <w:ilvl w:val="1"/>
          <w:numId w:val="3"/>
        </w:numPr>
      </w:pPr>
      <w:r w:rsidRPr="00990E6A">
        <w:t xml:space="preserve">Without disturbing the </w:t>
      </w:r>
      <w:proofErr w:type="spellStart"/>
      <w:r w:rsidRPr="00990E6A">
        <w:t>fecal</w:t>
      </w:r>
      <w:proofErr w:type="spellEnd"/>
      <w:r w:rsidRPr="00990E6A">
        <w:t xml:space="preserve"> matter at the bottom of the tube, transfer and dilute the supernatant in a new 1-milliliter tube to obtain a final concentration of 1 milligram of </w:t>
      </w:r>
      <w:proofErr w:type="spellStart"/>
      <w:r w:rsidRPr="00990E6A">
        <w:t>feces</w:t>
      </w:r>
      <w:proofErr w:type="spellEnd"/>
      <w:r w:rsidRPr="00990E6A">
        <w:t xml:space="preserve"> per </w:t>
      </w:r>
      <w:proofErr w:type="spellStart"/>
      <w:r w:rsidRPr="00990E6A">
        <w:t>milliliter</w:t>
      </w:r>
      <w:proofErr w:type="spellEnd"/>
      <w:r w:rsidRPr="00990E6A">
        <w:t xml:space="preserve"> </w:t>
      </w:r>
      <w:r w:rsidRPr="00990E6A">
        <w:rPr>
          <w:b/>
          <w:bCs/>
        </w:rPr>
        <w:t>[1]</w:t>
      </w:r>
      <w:r w:rsidRPr="00990E6A">
        <w:t>.</w:t>
      </w:r>
    </w:p>
    <w:p w14:paraId="31293B5A" w14:textId="1BB41072" w:rsidR="000F326F" w:rsidRPr="00B42D3A" w:rsidRDefault="00B42D3A" w:rsidP="00B42D3A">
      <w:pPr>
        <w:pStyle w:val="ListParagraph"/>
        <w:numPr>
          <w:ilvl w:val="2"/>
          <w:numId w:val="3"/>
        </w:numPr>
        <w:spacing w:before="120"/>
        <w:contextualSpacing w:val="0"/>
        <w:rPr>
          <w:rFonts w:cstheme="minorHAnsi"/>
        </w:rPr>
      </w:pPr>
      <w:r w:rsidRPr="00990E6A">
        <w:rPr>
          <w:lang w:val="en-IN"/>
        </w:rPr>
        <w:t xml:space="preserve">Talent transferring and diluting the supernatant in a new 1-milliliter tube without disturbing the </w:t>
      </w:r>
      <w:proofErr w:type="spellStart"/>
      <w:r w:rsidRPr="00990E6A">
        <w:rPr>
          <w:lang w:val="en-IN"/>
        </w:rPr>
        <w:t>fecal</w:t>
      </w:r>
      <w:proofErr w:type="spellEnd"/>
      <w:r w:rsidRPr="00990E6A">
        <w:rPr>
          <w:lang w:val="en-IN"/>
        </w:rPr>
        <w:t xml:space="preserve"> matter.</w:t>
      </w:r>
    </w:p>
    <w:p w14:paraId="71E84EBA" w14:textId="77777777" w:rsidR="00B42D3A" w:rsidRDefault="00B42D3A" w:rsidP="00B42D3A">
      <w:pPr>
        <w:pStyle w:val="TemplateNarration"/>
        <w:numPr>
          <w:ilvl w:val="0"/>
          <w:numId w:val="3"/>
        </w:numPr>
        <w:rPr>
          <w:b/>
          <w:bCs/>
          <w:lang w:val="en-IN"/>
        </w:rPr>
      </w:pPr>
      <w:r w:rsidRPr="008D4B70">
        <w:rPr>
          <w:b/>
          <w:bCs/>
          <w:lang w:val="en-IN"/>
        </w:rPr>
        <w:lastRenderedPageBreak/>
        <w:t xml:space="preserve">Generation of Standard Curve for </w:t>
      </w:r>
      <w:proofErr w:type="spellStart"/>
      <w:r w:rsidRPr="008D4B70">
        <w:rPr>
          <w:b/>
          <w:bCs/>
          <w:lang w:val="en-IN"/>
        </w:rPr>
        <w:t>Hemoglobin</w:t>
      </w:r>
      <w:proofErr w:type="spellEnd"/>
    </w:p>
    <w:p w14:paraId="290D957C" w14:textId="77777777" w:rsidR="00B42D3A" w:rsidRDefault="00B42D3A" w:rsidP="00B42D3A">
      <w:pPr>
        <w:pStyle w:val="ListParagraph"/>
        <w:spacing w:before="120"/>
        <w:ind w:left="360"/>
        <w:contextualSpacing w:val="0"/>
        <w:rPr>
          <w:rFonts w:cstheme="minorHAnsi"/>
        </w:rPr>
      </w:pPr>
      <w:r>
        <w:rPr>
          <w:rFonts w:cstheme="minorHAnsi"/>
          <w:b/>
          <w:bCs/>
        </w:rPr>
        <w:t xml:space="preserve">Demonstrator: </w:t>
      </w:r>
      <w:sdt>
        <w:sdtPr>
          <w:rPr>
            <w:rFonts w:cstheme="minorHAnsi"/>
          </w:rPr>
          <w:id w:val="-1248348099"/>
          <w:placeholder>
            <w:docPart w:val="2F11AACE5BF44A06A447DDADD9823B22"/>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FF01EA3" w14:textId="77777777" w:rsidR="00B42D3A" w:rsidRPr="008D4B70" w:rsidRDefault="00B42D3A" w:rsidP="00B42D3A">
      <w:pPr>
        <w:pStyle w:val="TemplateNarration"/>
        <w:ind w:left="360" w:firstLine="0"/>
        <w:rPr>
          <w:b/>
          <w:bCs/>
          <w:lang w:val="en-IN"/>
        </w:rPr>
      </w:pPr>
    </w:p>
    <w:p w14:paraId="7821195F" w14:textId="77777777" w:rsidR="00B42D3A" w:rsidRPr="00990E6A" w:rsidRDefault="00B42D3A" w:rsidP="00B42D3A">
      <w:pPr>
        <w:pStyle w:val="Narration"/>
        <w:numPr>
          <w:ilvl w:val="1"/>
          <w:numId w:val="3"/>
        </w:numPr>
      </w:pPr>
      <w:r w:rsidRPr="00990E6A">
        <w:t>Us</w:t>
      </w:r>
      <w:r>
        <w:t>e</w:t>
      </w:r>
      <w:r w:rsidRPr="00990E6A">
        <w:t xml:space="preserve"> a 25-gauge needle</w:t>
      </w:r>
      <w:r>
        <w:t xml:space="preserve"> to</w:t>
      </w:r>
      <w:r w:rsidRPr="00990E6A">
        <w:t xml:space="preserve"> puncture the facial vein slightly behind the mandible, in line with the angle of the oral commissure and anterior to the ear canal </w:t>
      </w:r>
      <w:r w:rsidRPr="00990E6A">
        <w:rPr>
          <w:b/>
          <w:bCs/>
        </w:rPr>
        <w:t>[1]</w:t>
      </w:r>
      <w:r w:rsidRPr="00990E6A">
        <w:t>.</w:t>
      </w:r>
      <w:r>
        <w:t xml:space="preserve"> </w:t>
      </w:r>
      <w:r w:rsidRPr="00990E6A">
        <w:t>Us</w:t>
      </w:r>
      <w:r>
        <w:t>e</w:t>
      </w:r>
      <w:r w:rsidRPr="00990E6A">
        <w:t xml:space="preserve"> a capillary tube</w:t>
      </w:r>
      <w:r>
        <w:t xml:space="preserve"> to </w:t>
      </w:r>
      <w:r w:rsidRPr="00990E6A">
        <w:t xml:space="preserve">collect approximately 10 microliters of blood </w:t>
      </w:r>
      <w:r w:rsidRPr="00990E6A">
        <w:rPr>
          <w:b/>
          <w:bCs/>
        </w:rPr>
        <w:t>[</w:t>
      </w:r>
      <w:r>
        <w:rPr>
          <w:b/>
          <w:bCs/>
        </w:rPr>
        <w:t>2</w:t>
      </w:r>
      <w:r w:rsidRPr="00990E6A">
        <w:rPr>
          <w:b/>
          <w:bCs/>
        </w:rPr>
        <w:t>]</w:t>
      </w:r>
      <w:r w:rsidRPr="00990E6A">
        <w:t xml:space="preserve">. Immediately place the capillary tube on a </w:t>
      </w:r>
      <w:proofErr w:type="spellStart"/>
      <w:r w:rsidRPr="00990E6A">
        <w:t>hemoglobin</w:t>
      </w:r>
      <w:proofErr w:type="spellEnd"/>
      <w:r w:rsidRPr="00990E6A">
        <w:t xml:space="preserve"> test strip pre-loaded into the hemoglobinometer </w:t>
      </w:r>
      <w:r w:rsidRPr="00990E6A">
        <w:rPr>
          <w:b/>
          <w:bCs/>
        </w:rPr>
        <w:t>[</w:t>
      </w:r>
      <w:r>
        <w:rPr>
          <w:b/>
          <w:bCs/>
        </w:rPr>
        <w:t>3</w:t>
      </w:r>
      <w:r w:rsidRPr="00990E6A">
        <w:rPr>
          <w:b/>
          <w:bCs/>
        </w:rPr>
        <w:t>]</w:t>
      </w:r>
      <w:r w:rsidRPr="00990E6A">
        <w:t xml:space="preserve"> and record the </w:t>
      </w:r>
      <w:proofErr w:type="spellStart"/>
      <w:r w:rsidRPr="00990E6A">
        <w:t>hemoglobin</w:t>
      </w:r>
      <w:proofErr w:type="spellEnd"/>
      <w:r w:rsidRPr="00990E6A">
        <w:t xml:space="preserve"> concentration </w:t>
      </w:r>
      <w:r w:rsidRPr="00990E6A">
        <w:rPr>
          <w:b/>
          <w:bCs/>
        </w:rPr>
        <w:t>[</w:t>
      </w:r>
      <w:r>
        <w:rPr>
          <w:b/>
          <w:bCs/>
        </w:rPr>
        <w:t>4</w:t>
      </w:r>
      <w:r w:rsidRPr="00990E6A">
        <w:rPr>
          <w:b/>
          <w:bCs/>
        </w:rPr>
        <w:t>]</w:t>
      </w:r>
      <w:r w:rsidRPr="00990E6A">
        <w:t>.</w:t>
      </w:r>
    </w:p>
    <w:p w14:paraId="28D74F9E" w14:textId="77777777" w:rsidR="00B42D3A" w:rsidRPr="00990E6A" w:rsidRDefault="00B42D3A" w:rsidP="00B42D3A">
      <w:pPr>
        <w:pStyle w:val="ShotDescription"/>
        <w:numPr>
          <w:ilvl w:val="2"/>
          <w:numId w:val="3"/>
        </w:numPr>
        <w:rPr>
          <w:lang w:val="en-IN"/>
        </w:rPr>
      </w:pPr>
      <w:r w:rsidRPr="00990E6A">
        <w:rPr>
          <w:lang w:val="en-IN"/>
        </w:rPr>
        <w:t>Talent puncturing the facial vein with a 25-gauge needle.</w:t>
      </w:r>
    </w:p>
    <w:p w14:paraId="67162ED9" w14:textId="77777777" w:rsidR="00B42D3A" w:rsidRDefault="00B42D3A" w:rsidP="00B42D3A">
      <w:pPr>
        <w:pStyle w:val="ShotDescription"/>
        <w:numPr>
          <w:ilvl w:val="2"/>
          <w:numId w:val="3"/>
        </w:numPr>
        <w:rPr>
          <w:lang w:val="en-IN"/>
        </w:rPr>
      </w:pPr>
      <w:r w:rsidRPr="00990E6A">
        <w:rPr>
          <w:lang w:val="en-IN"/>
        </w:rPr>
        <w:t>Talent collecting approximately 10 microliters of blood with a capillary tube.</w:t>
      </w:r>
    </w:p>
    <w:p w14:paraId="59101B7D" w14:textId="77777777" w:rsidR="00B42D3A" w:rsidRDefault="00B42D3A" w:rsidP="00B42D3A">
      <w:pPr>
        <w:pStyle w:val="ShotDescription"/>
        <w:numPr>
          <w:ilvl w:val="2"/>
          <w:numId w:val="3"/>
        </w:numPr>
        <w:rPr>
          <w:lang w:val="en-IN"/>
        </w:rPr>
      </w:pPr>
      <w:r w:rsidRPr="00990E6A">
        <w:rPr>
          <w:lang w:val="en-IN"/>
        </w:rPr>
        <w:t xml:space="preserve">Talent placing the capillary tube on the pre-loaded </w:t>
      </w:r>
      <w:proofErr w:type="spellStart"/>
      <w:r w:rsidRPr="00990E6A">
        <w:rPr>
          <w:lang w:val="en-IN"/>
        </w:rPr>
        <w:t>hemoglobin</w:t>
      </w:r>
      <w:proofErr w:type="spellEnd"/>
      <w:r w:rsidRPr="00990E6A">
        <w:rPr>
          <w:lang w:val="en-IN"/>
        </w:rPr>
        <w:t xml:space="preserve"> test strip.</w:t>
      </w:r>
    </w:p>
    <w:p w14:paraId="59FB7063" w14:textId="77777777" w:rsidR="00B42D3A" w:rsidRPr="00990E6A" w:rsidRDefault="00B42D3A" w:rsidP="00B42D3A">
      <w:pPr>
        <w:pStyle w:val="ShotDescription"/>
        <w:numPr>
          <w:ilvl w:val="2"/>
          <w:numId w:val="3"/>
        </w:numPr>
        <w:rPr>
          <w:lang w:val="en-IN"/>
        </w:rPr>
      </w:pPr>
      <w:r w:rsidRPr="00990E6A">
        <w:rPr>
          <w:lang w:val="en-IN"/>
        </w:rPr>
        <w:t xml:space="preserve">Talent recording the </w:t>
      </w:r>
      <w:proofErr w:type="spellStart"/>
      <w:r w:rsidRPr="00990E6A">
        <w:rPr>
          <w:lang w:val="en-IN"/>
        </w:rPr>
        <w:t>hemoglobin</w:t>
      </w:r>
      <w:proofErr w:type="spellEnd"/>
      <w:r w:rsidRPr="00990E6A">
        <w:rPr>
          <w:lang w:val="en-IN"/>
        </w:rPr>
        <w:t xml:space="preserve"> concentration from the hemoglobinometer.</w:t>
      </w:r>
    </w:p>
    <w:p w14:paraId="1E1367F9" w14:textId="77777777" w:rsidR="00B42D3A" w:rsidRPr="00990E6A" w:rsidRDefault="00B42D3A" w:rsidP="00B42D3A">
      <w:pPr>
        <w:pStyle w:val="Narration"/>
        <w:numPr>
          <w:ilvl w:val="1"/>
          <w:numId w:val="3"/>
        </w:numPr>
      </w:pPr>
      <w:r>
        <w:t>Next, c</w:t>
      </w:r>
      <w:r w:rsidRPr="00990E6A">
        <w:t xml:space="preserve">ollect 20 to 90 microliters of blood in a heparin-coated or ethylenediaminetetraacetic acid-coated blood collection tube </w:t>
      </w:r>
      <w:r w:rsidRPr="00990E6A">
        <w:rPr>
          <w:b/>
          <w:bCs/>
        </w:rPr>
        <w:t>[1]</w:t>
      </w:r>
      <w:r w:rsidRPr="00990E6A">
        <w:t>. Us</w:t>
      </w:r>
      <w:r>
        <w:t>e</w:t>
      </w:r>
      <w:r w:rsidRPr="00990E6A">
        <w:t xml:space="preserve"> sterile gauze</w:t>
      </w:r>
      <w:r>
        <w:t xml:space="preserve"> to </w:t>
      </w:r>
      <w:r w:rsidRPr="00990E6A">
        <w:t xml:space="preserve">apply mild pressure to the facial vein as needed to stop the bleeding </w:t>
      </w:r>
      <w:r w:rsidRPr="00990E6A">
        <w:rPr>
          <w:b/>
          <w:bCs/>
        </w:rPr>
        <w:t>[2]</w:t>
      </w:r>
      <w:r w:rsidRPr="00990E6A">
        <w:t>.</w:t>
      </w:r>
    </w:p>
    <w:p w14:paraId="69888569" w14:textId="77777777" w:rsidR="00B42D3A" w:rsidRDefault="00B42D3A" w:rsidP="00B42D3A">
      <w:pPr>
        <w:pStyle w:val="ShotDescription"/>
        <w:numPr>
          <w:ilvl w:val="2"/>
          <w:numId w:val="3"/>
        </w:numPr>
        <w:rPr>
          <w:lang w:val="en-IN"/>
        </w:rPr>
      </w:pPr>
      <w:r w:rsidRPr="00990E6A">
        <w:rPr>
          <w:lang w:val="en-IN"/>
        </w:rPr>
        <w:t>Talent collecting blood in a coated blood collection tube.</w:t>
      </w:r>
    </w:p>
    <w:p w14:paraId="3572F1B3" w14:textId="77777777" w:rsidR="00B42D3A" w:rsidRPr="00990E6A" w:rsidRDefault="00B42D3A" w:rsidP="00B42D3A">
      <w:pPr>
        <w:pStyle w:val="ShotDescription"/>
        <w:numPr>
          <w:ilvl w:val="2"/>
          <w:numId w:val="3"/>
        </w:numPr>
        <w:rPr>
          <w:lang w:val="en-IN"/>
        </w:rPr>
      </w:pPr>
      <w:r w:rsidRPr="00990E6A">
        <w:rPr>
          <w:lang w:val="en-IN"/>
        </w:rPr>
        <w:t>Talent applying mild pressure to the facial vein with sterile gauze.</w:t>
      </w:r>
    </w:p>
    <w:p w14:paraId="15AF30BA" w14:textId="77777777" w:rsidR="00B42D3A" w:rsidRPr="00990E6A" w:rsidRDefault="00B42D3A" w:rsidP="00B42D3A">
      <w:pPr>
        <w:pStyle w:val="Narration"/>
        <w:numPr>
          <w:ilvl w:val="1"/>
          <w:numId w:val="3"/>
        </w:numPr>
      </w:pPr>
      <w:r>
        <w:t xml:space="preserve">Based on the </w:t>
      </w:r>
      <w:proofErr w:type="spellStart"/>
      <w:r>
        <w:t>hemoglobin</w:t>
      </w:r>
      <w:proofErr w:type="spellEnd"/>
      <w:r>
        <w:t xml:space="preserve"> concentration obtained from the </w:t>
      </w:r>
      <w:r w:rsidRPr="00990E6A">
        <w:t>hemoglobinometer</w:t>
      </w:r>
      <w:r>
        <w:t>, d</w:t>
      </w:r>
      <w:r w:rsidRPr="00990E6A">
        <w:t xml:space="preserve">ilute the blood in a luminol working solution containing 0.01 molar luminol and 0.03 molar sodium hydroxide to obtain a </w:t>
      </w:r>
      <w:proofErr w:type="spellStart"/>
      <w:r w:rsidRPr="00990E6A">
        <w:t>hemoglobin</w:t>
      </w:r>
      <w:proofErr w:type="spellEnd"/>
      <w:r w:rsidRPr="00990E6A">
        <w:t xml:space="preserve"> concentration of 10,000 nanograms per </w:t>
      </w:r>
      <w:proofErr w:type="spellStart"/>
      <w:r w:rsidRPr="00990E6A">
        <w:t>milliliter</w:t>
      </w:r>
      <w:proofErr w:type="spellEnd"/>
      <w:r w:rsidRPr="00990E6A">
        <w:t xml:space="preserve"> </w:t>
      </w:r>
      <w:r w:rsidRPr="00990E6A">
        <w:rPr>
          <w:b/>
          <w:bCs/>
        </w:rPr>
        <w:t>[1]</w:t>
      </w:r>
      <w:r w:rsidRPr="00990E6A">
        <w:t>.</w:t>
      </w:r>
      <w:r>
        <w:t xml:space="preserve"> </w:t>
      </w:r>
      <w:r w:rsidRPr="00990E6A">
        <w:t>Add 100 microliters of th</w:t>
      </w:r>
      <w:r>
        <w:t>is</w:t>
      </w:r>
      <w:r w:rsidRPr="00990E6A">
        <w:t xml:space="preserve"> solution, </w:t>
      </w:r>
      <w:r>
        <w:t>equivalent to</w:t>
      </w:r>
      <w:r w:rsidRPr="00990E6A">
        <w:t xml:space="preserve"> 1,000 nanograms of </w:t>
      </w:r>
      <w:proofErr w:type="spellStart"/>
      <w:r w:rsidRPr="00990E6A">
        <w:t>hemoglobin</w:t>
      </w:r>
      <w:proofErr w:type="spellEnd"/>
      <w:r w:rsidRPr="00990E6A">
        <w:t xml:space="preserve">, to the first well of a black, flat-bottom 96-well plate </w:t>
      </w:r>
      <w:r w:rsidRPr="00990E6A">
        <w:rPr>
          <w:b/>
          <w:bCs/>
        </w:rPr>
        <w:t>[</w:t>
      </w:r>
      <w:r>
        <w:rPr>
          <w:b/>
          <w:bCs/>
        </w:rPr>
        <w:t>2</w:t>
      </w:r>
      <w:r w:rsidRPr="00990E6A">
        <w:rPr>
          <w:b/>
          <w:bCs/>
        </w:rPr>
        <w:t>]</w:t>
      </w:r>
      <w:r w:rsidRPr="00990E6A">
        <w:t>. Add 50 microliters of th</w:t>
      </w:r>
      <w:r>
        <w:t>e plain</w:t>
      </w:r>
      <w:r w:rsidRPr="00990E6A">
        <w:t xml:space="preserve"> luminol working solution to each remaining well </w:t>
      </w:r>
      <w:r w:rsidRPr="00990E6A">
        <w:rPr>
          <w:b/>
          <w:bCs/>
        </w:rPr>
        <w:t>[</w:t>
      </w:r>
      <w:r>
        <w:rPr>
          <w:b/>
          <w:bCs/>
        </w:rPr>
        <w:t>3</w:t>
      </w:r>
      <w:r w:rsidRPr="00990E6A">
        <w:rPr>
          <w:b/>
          <w:bCs/>
        </w:rPr>
        <w:t>]</w:t>
      </w:r>
      <w:r w:rsidRPr="00990E6A">
        <w:t>.</w:t>
      </w:r>
    </w:p>
    <w:p w14:paraId="7CED1B18" w14:textId="77777777" w:rsidR="00B42D3A" w:rsidRPr="00990E6A" w:rsidRDefault="00B42D3A" w:rsidP="00B42D3A">
      <w:pPr>
        <w:pStyle w:val="ShotDescription"/>
        <w:numPr>
          <w:ilvl w:val="2"/>
          <w:numId w:val="3"/>
        </w:numPr>
        <w:rPr>
          <w:lang w:val="en-IN"/>
        </w:rPr>
      </w:pPr>
      <w:r w:rsidRPr="00990E6A">
        <w:rPr>
          <w:lang w:val="en-IN"/>
        </w:rPr>
        <w:t>Talent diluting the blood in the luminol working solution.</w:t>
      </w:r>
    </w:p>
    <w:p w14:paraId="2F356B85" w14:textId="77777777" w:rsidR="00B42D3A" w:rsidRDefault="00B42D3A" w:rsidP="00B42D3A">
      <w:pPr>
        <w:pStyle w:val="ShotDescription"/>
        <w:numPr>
          <w:ilvl w:val="2"/>
          <w:numId w:val="3"/>
        </w:numPr>
        <w:rPr>
          <w:lang w:val="en-IN"/>
        </w:rPr>
      </w:pPr>
      <w:r w:rsidRPr="00990E6A">
        <w:rPr>
          <w:lang w:val="en-IN"/>
        </w:rPr>
        <w:t xml:space="preserve">Talent adding 100 microliters of the </w:t>
      </w:r>
      <w:proofErr w:type="spellStart"/>
      <w:r w:rsidRPr="00990E6A">
        <w:rPr>
          <w:lang w:val="en-IN"/>
        </w:rPr>
        <w:t>hemoglobin</w:t>
      </w:r>
      <w:proofErr w:type="spellEnd"/>
      <w:r w:rsidRPr="00990E6A">
        <w:rPr>
          <w:lang w:val="en-IN"/>
        </w:rPr>
        <w:t xml:space="preserve"> solution to the first well.</w:t>
      </w:r>
    </w:p>
    <w:p w14:paraId="2F6A9446" w14:textId="77777777" w:rsidR="00B42D3A" w:rsidRPr="00990E6A" w:rsidRDefault="00B42D3A" w:rsidP="00B42D3A">
      <w:pPr>
        <w:pStyle w:val="ShotDescription"/>
        <w:numPr>
          <w:ilvl w:val="2"/>
          <w:numId w:val="3"/>
        </w:numPr>
        <w:rPr>
          <w:lang w:val="en-IN"/>
        </w:rPr>
      </w:pPr>
      <w:r w:rsidRPr="00990E6A">
        <w:rPr>
          <w:lang w:val="en-IN"/>
        </w:rPr>
        <w:t>Talent adding 50 microliters of the luminol working solution to the remaining wells.</w:t>
      </w:r>
    </w:p>
    <w:p w14:paraId="26C71BCC" w14:textId="77777777" w:rsidR="00B42D3A" w:rsidRPr="00990E6A" w:rsidRDefault="00B42D3A" w:rsidP="00B42D3A">
      <w:pPr>
        <w:pStyle w:val="Narration"/>
        <w:numPr>
          <w:ilvl w:val="1"/>
          <w:numId w:val="3"/>
        </w:numPr>
      </w:pPr>
      <w:r w:rsidRPr="00990E6A">
        <w:t xml:space="preserve">Perform </w:t>
      </w:r>
      <w:r>
        <w:t xml:space="preserve">half-serial </w:t>
      </w:r>
      <w:r w:rsidRPr="00990E6A">
        <w:t>dilution</w:t>
      </w:r>
      <w:r>
        <w:t>s</w:t>
      </w:r>
      <w:r w:rsidRPr="00990E6A">
        <w:t xml:space="preserve"> </w:t>
      </w:r>
      <w:r>
        <w:t xml:space="preserve">of simple </w:t>
      </w:r>
      <w:proofErr w:type="spellStart"/>
      <w:r>
        <w:t>hemoglobin</w:t>
      </w:r>
      <w:proofErr w:type="spellEnd"/>
      <w:r>
        <w:t xml:space="preserve"> to prepare seven concentrations and a zero concentration </w:t>
      </w:r>
      <w:r w:rsidRPr="00990E6A">
        <w:rPr>
          <w:b/>
          <w:bCs/>
        </w:rPr>
        <w:t>[1</w:t>
      </w:r>
      <w:r>
        <w:rPr>
          <w:b/>
          <w:bCs/>
        </w:rPr>
        <w:t>-TXT</w:t>
      </w:r>
      <w:r w:rsidRPr="00990E6A">
        <w:rPr>
          <w:b/>
          <w:bCs/>
        </w:rPr>
        <w:t>]</w:t>
      </w:r>
      <w:r w:rsidRPr="00990E6A">
        <w:t xml:space="preserve">. Leave the eighth well without the </w:t>
      </w:r>
      <w:proofErr w:type="spellStart"/>
      <w:r w:rsidRPr="00990E6A">
        <w:t>hemoglobin</w:t>
      </w:r>
      <w:proofErr w:type="spellEnd"/>
      <w:r w:rsidRPr="00990E6A">
        <w:t xml:space="preserve"> solution and retain only 50 microliters of the luminol working solution to create a negative </w:t>
      </w:r>
      <w:proofErr w:type="spellStart"/>
      <w:r w:rsidRPr="00990E6A">
        <w:t>hemoglobin</w:t>
      </w:r>
      <w:proofErr w:type="spellEnd"/>
      <w:r w:rsidRPr="00990E6A">
        <w:t xml:space="preserve"> control </w:t>
      </w:r>
      <w:r w:rsidRPr="00990E6A">
        <w:rPr>
          <w:b/>
          <w:bCs/>
        </w:rPr>
        <w:t>[</w:t>
      </w:r>
      <w:r>
        <w:rPr>
          <w:b/>
          <w:bCs/>
        </w:rPr>
        <w:t>2</w:t>
      </w:r>
      <w:r w:rsidRPr="00990E6A">
        <w:rPr>
          <w:b/>
          <w:bCs/>
        </w:rPr>
        <w:t>]</w:t>
      </w:r>
      <w:r w:rsidRPr="00990E6A">
        <w:t>.</w:t>
      </w:r>
    </w:p>
    <w:p w14:paraId="3F8216D5" w14:textId="77777777" w:rsidR="00B42D3A" w:rsidRPr="00990E6A" w:rsidRDefault="00B42D3A" w:rsidP="00B42D3A">
      <w:pPr>
        <w:pStyle w:val="ShotDescription"/>
        <w:numPr>
          <w:ilvl w:val="2"/>
          <w:numId w:val="3"/>
        </w:numPr>
        <w:rPr>
          <w:lang w:val="en-IN"/>
        </w:rPr>
      </w:pPr>
      <w:r w:rsidRPr="00990E6A">
        <w:rPr>
          <w:lang w:val="en-IN"/>
        </w:rPr>
        <w:t>Talent performing the 1-to-2 serial dilution across the wells.</w:t>
      </w:r>
      <w:r>
        <w:rPr>
          <w:lang w:val="en-IN"/>
        </w:rPr>
        <w:t xml:space="preserve"> </w:t>
      </w:r>
      <w:r w:rsidRPr="00A76A78">
        <w:rPr>
          <w:b/>
          <w:bCs/>
          <w:lang w:val="en-IN"/>
        </w:rPr>
        <w:t xml:space="preserve">TXT: Hb concentration: </w:t>
      </w:r>
      <w:r w:rsidRPr="00A76A78">
        <w:rPr>
          <w:b/>
          <w:bCs/>
        </w:rPr>
        <w:t>500, 250, 125, 62.5, 31.25, 15.625, 7.81, and 0 ng</w:t>
      </w:r>
      <w:r w:rsidRPr="00990E6A">
        <w:t xml:space="preserve"> </w:t>
      </w:r>
    </w:p>
    <w:p w14:paraId="7CB2CC48" w14:textId="77777777" w:rsidR="00B42D3A" w:rsidRPr="00990E6A" w:rsidRDefault="00B42D3A" w:rsidP="00B42D3A">
      <w:pPr>
        <w:pStyle w:val="ShotDescription"/>
        <w:numPr>
          <w:ilvl w:val="2"/>
          <w:numId w:val="3"/>
        </w:numPr>
        <w:rPr>
          <w:lang w:val="en-IN"/>
        </w:rPr>
      </w:pPr>
      <w:r w:rsidRPr="00990E6A">
        <w:rPr>
          <w:lang w:val="en-IN"/>
        </w:rPr>
        <w:t>Talent leaving the eighth well with only 50 microliters of the luminol working solution.</w:t>
      </w:r>
    </w:p>
    <w:p w14:paraId="7253DD5D" w14:textId="77777777" w:rsidR="00B42D3A" w:rsidRPr="00990E6A" w:rsidRDefault="00B42D3A" w:rsidP="00B42D3A">
      <w:pPr>
        <w:pStyle w:val="Narration"/>
        <w:numPr>
          <w:ilvl w:val="1"/>
          <w:numId w:val="3"/>
        </w:numPr>
      </w:pPr>
      <w:r w:rsidRPr="00990E6A">
        <w:lastRenderedPageBreak/>
        <w:t xml:space="preserve">Add 5 micrograms of </w:t>
      </w:r>
      <w:proofErr w:type="spellStart"/>
      <w:r w:rsidRPr="00990E6A">
        <w:t>feces</w:t>
      </w:r>
      <w:proofErr w:type="spellEnd"/>
      <w:r w:rsidRPr="00990E6A">
        <w:t xml:space="preserve"> from a naïve wild-type mouse to every well and mix thoroughly </w:t>
      </w:r>
      <w:r w:rsidRPr="00990E6A">
        <w:rPr>
          <w:b/>
          <w:bCs/>
        </w:rPr>
        <w:t>[1]</w:t>
      </w:r>
      <w:r w:rsidRPr="00990E6A">
        <w:t xml:space="preserve">. Include a blank well containing only 50 microliters of the luminol working solution and no </w:t>
      </w:r>
      <w:proofErr w:type="spellStart"/>
      <w:r w:rsidRPr="00990E6A">
        <w:t>feces</w:t>
      </w:r>
      <w:proofErr w:type="spellEnd"/>
      <w:r w:rsidRPr="00990E6A">
        <w:t xml:space="preserve"> to detect contamination in the luminol or hydrogen peroxide solutions </w:t>
      </w:r>
      <w:r w:rsidRPr="00990E6A">
        <w:rPr>
          <w:b/>
          <w:bCs/>
        </w:rPr>
        <w:t>[2]</w:t>
      </w:r>
      <w:r w:rsidRPr="00990E6A">
        <w:t>.</w:t>
      </w:r>
    </w:p>
    <w:p w14:paraId="166038B1" w14:textId="77777777" w:rsidR="00B42D3A" w:rsidRDefault="00B42D3A" w:rsidP="00B42D3A">
      <w:pPr>
        <w:pStyle w:val="ShotDescription"/>
        <w:numPr>
          <w:ilvl w:val="2"/>
          <w:numId w:val="3"/>
        </w:numPr>
        <w:rPr>
          <w:lang w:val="en-IN"/>
        </w:rPr>
      </w:pPr>
      <w:r w:rsidRPr="00990E6A">
        <w:rPr>
          <w:lang w:val="en-IN"/>
        </w:rPr>
        <w:t xml:space="preserve">Talent adding </w:t>
      </w:r>
      <w:proofErr w:type="spellStart"/>
      <w:r w:rsidRPr="00990E6A">
        <w:rPr>
          <w:lang w:val="en-IN"/>
        </w:rPr>
        <w:t>feces</w:t>
      </w:r>
      <w:proofErr w:type="spellEnd"/>
      <w:r w:rsidRPr="00990E6A">
        <w:rPr>
          <w:lang w:val="en-IN"/>
        </w:rPr>
        <w:t xml:space="preserve"> to the standard-curve wells and mixing the contents.</w:t>
      </w:r>
    </w:p>
    <w:p w14:paraId="046B942E" w14:textId="77777777" w:rsidR="00B42D3A" w:rsidRPr="00990E6A" w:rsidRDefault="00B42D3A" w:rsidP="00B42D3A">
      <w:pPr>
        <w:pStyle w:val="ShotDescription"/>
        <w:numPr>
          <w:ilvl w:val="2"/>
          <w:numId w:val="3"/>
        </w:numPr>
        <w:rPr>
          <w:lang w:val="en-IN"/>
        </w:rPr>
      </w:pPr>
      <w:r w:rsidRPr="00990E6A">
        <w:rPr>
          <w:lang w:val="en-IN"/>
        </w:rPr>
        <w:t>Talent preparing a blank well containing only the luminol working solution.</w:t>
      </w:r>
    </w:p>
    <w:p w14:paraId="2E204CD4" w14:textId="77777777" w:rsidR="00B42D3A" w:rsidRPr="00990E6A" w:rsidRDefault="00B42D3A" w:rsidP="00B42D3A">
      <w:pPr>
        <w:pStyle w:val="Narration"/>
        <w:numPr>
          <w:ilvl w:val="1"/>
          <w:numId w:val="3"/>
        </w:numPr>
      </w:pPr>
      <w:r w:rsidRPr="00990E6A">
        <w:t xml:space="preserve">Immediately before reading the plate, use a multichannel pipettor to add 50 microliters of 0.03 percent hydrogen peroxide to every well, including the blank, and mix by pipetting up and down 2 to 3 times </w:t>
      </w:r>
      <w:r w:rsidRPr="00990E6A">
        <w:rPr>
          <w:b/>
          <w:bCs/>
        </w:rPr>
        <w:t>[1]</w:t>
      </w:r>
      <w:r w:rsidRPr="00990E6A">
        <w:t>. Read the plate within 1 minute after adding the hydrogen peroxide</w:t>
      </w:r>
      <w:r>
        <w:t xml:space="preserve"> </w:t>
      </w:r>
      <w:r w:rsidRPr="008A6758">
        <w:rPr>
          <w:b/>
          <w:bCs/>
        </w:rPr>
        <w:t>[2]</w:t>
      </w:r>
      <w:r w:rsidRPr="00990E6A">
        <w:t>.</w:t>
      </w:r>
      <w:r>
        <w:t xml:space="preserve"> </w:t>
      </w:r>
      <w:r w:rsidRPr="00990E6A">
        <w:t xml:space="preserve">Determine the chemiluminescence signal as a ratio to the blank to eliminate the background signal </w:t>
      </w:r>
      <w:r w:rsidRPr="00990E6A">
        <w:rPr>
          <w:b/>
          <w:bCs/>
        </w:rPr>
        <w:t>[</w:t>
      </w:r>
      <w:r>
        <w:rPr>
          <w:b/>
          <w:bCs/>
        </w:rPr>
        <w:t>3</w:t>
      </w:r>
      <w:r w:rsidRPr="00990E6A">
        <w:rPr>
          <w:b/>
          <w:bCs/>
        </w:rPr>
        <w:t>]</w:t>
      </w:r>
      <w:r w:rsidRPr="00990E6A">
        <w:t xml:space="preserve">. Calculate the standard-curve equation by linear regression using nanograms of </w:t>
      </w:r>
      <w:proofErr w:type="spellStart"/>
      <w:r w:rsidRPr="00990E6A">
        <w:t>hemoglobin</w:t>
      </w:r>
      <w:proofErr w:type="spellEnd"/>
      <w:r w:rsidRPr="00990E6A">
        <w:t xml:space="preserve"> per microgram of </w:t>
      </w:r>
      <w:proofErr w:type="spellStart"/>
      <w:r w:rsidRPr="00990E6A">
        <w:t>feces</w:t>
      </w:r>
      <w:proofErr w:type="spellEnd"/>
      <w:r w:rsidRPr="00990E6A">
        <w:t xml:space="preserve"> on the x-axis and the chemiluminescence output from the luminometer on the y-axis </w:t>
      </w:r>
      <w:r w:rsidRPr="00990E6A">
        <w:rPr>
          <w:b/>
          <w:bCs/>
        </w:rPr>
        <w:t>[</w:t>
      </w:r>
      <w:r>
        <w:rPr>
          <w:b/>
          <w:bCs/>
        </w:rPr>
        <w:t>4</w:t>
      </w:r>
      <w:r w:rsidRPr="00990E6A">
        <w:rPr>
          <w:b/>
          <w:bCs/>
        </w:rPr>
        <w:t>]</w:t>
      </w:r>
      <w:r w:rsidRPr="00990E6A">
        <w:t>.</w:t>
      </w:r>
    </w:p>
    <w:p w14:paraId="2830299F" w14:textId="77777777" w:rsidR="00B42D3A" w:rsidRDefault="00B42D3A" w:rsidP="00B42D3A">
      <w:pPr>
        <w:pStyle w:val="ShotDescription"/>
        <w:numPr>
          <w:ilvl w:val="2"/>
          <w:numId w:val="3"/>
        </w:numPr>
        <w:rPr>
          <w:lang w:val="en-IN"/>
        </w:rPr>
      </w:pPr>
      <w:r w:rsidRPr="00990E6A">
        <w:rPr>
          <w:lang w:val="en-IN"/>
        </w:rPr>
        <w:t>Talent adding hydrogen peroxide to the wells with a multichannel pipettor and mixing by pipetting up and down.</w:t>
      </w:r>
    </w:p>
    <w:p w14:paraId="5AB992F9" w14:textId="77777777" w:rsidR="00B42D3A" w:rsidRPr="00990E6A" w:rsidRDefault="00B42D3A" w:rsidP="00B42D3A">
      <w:pPr>
        <w:pStyle w:val="ShotDescription"/>
        <w:numPr>
          <w:ilvl w:val="2"/>
          <w:numId w:val="3"/>
        </w:numPr>
        <w:rPr>
          <w:lang w:val="en-IN"/>
        </w:rPr>
      </w:pPr>
      <w:r>
        <w:rPr>
          <w:lang w:val="en-IN"/>
        </w:rPr>
        <w:t>Talent placing the 96-well plate in the microplate reader.</w:t>
      </w:r>
    </w:p>
    <w:p w14:paraId="1C484EF9" w14:textId="77777777" w:rsidR="00B42D3A" w:rsidRPr="008A6758" w:rsidRDefault="00B42D3A" w:rsidP="00B42D3A">
      <w:pPr>
        <w:pStyle w:val="ShotDescription"/>
        <w:numPr>
          <w:ilvl w:val="2"/>
          <w:numId w:val="3"/>
        </w:numPr>
        <w:rPr>
          <w:lang w:val="en-IN"/>
        </w:rPr>
      </w:pPr>
      <w:r w:rsidRPr="008A6758">
        <w:rPr>
          <w:highlight w:val="yellow"/>
          <w:lang w:val="en-IN"/>
        </w:rPr>
        <w:t>SCREEN:</w:t>
      </w:r>
      <w:r>
        <w:rPr>
          <w:lang w:val="en-IN"/>
        </w:rPr>
        <w:t xml:space="preserve"> Show the </w:t>
      </w:r>
      <w:r w:rsidRPr="00990E6A">
        <w:rPr>
          <w:lang w:val="en-IN"/>
        </w:rPr>
        <w:t>calculati</w:t>
      </w:r>
      <w:r>
        <w:rPr>
          <w:lang w:val="en-IN"/>
        </w:rPr>
        <w:t>ons</w:t>
      </w:r>
      <w:r w:rsidRPr="00990E6A">
        <w:rPr>
          <w:lang w:val="en-IN"/>
        </w:rPr>
        <w:t xml:space="preserve"> </w:t>
      </w:r>
      <w:r>
        <w:rPr>
          <w:lang w:val="en-IN"/>
        </w:rPr>
        <w:t xml:space="preserve">of </w:t>
      </w:r>
      <w:r w:rsidRPr="00990E6A">
        <w:rPr>
          <w:lang w:val="en-IN"/>
        </w:rPr>
        <w:t>the chemiluminescence signal relative to the blank.</w:t>
      </w:r>
    </w:p>
    <w:p w14:paraId="53837FF2" w14:textId="1D0A6B3E" w:rsidR="00B42D3A" w:rsidRPr="00B42D3A" w:rsidRDefault="00B42D3A" w:rsidP="00B42D3A">
      <w:pPr>
        <w:pStyle w:val="ListParagraph"/>
        <w:numPr>
          <w:ilvl w:val="2"/>
          <w:numId w:val="3"/>
        </w:numPr>
        <w:spacing w:before="120"/>
        <w:contextualSpacing w:val="0"/>
        <w:rPr>
          <w:rFonts w:cstheme="minorHAnsi"/>
        </w:rPr>
      </w:pPr>
      <w:r w:rsidRPr="008A6758">
        <w:rPr>
          <w:highlight w:val="yellow"/>
          <w:lang w:val="en-IN"/>
        </w:rPr>
        <w:t>SCREEN:</w:t>
      </w:r>
      <w:r>
        <w:rPr>
          <w:lang w:val="en-IN"/>
        </w:rPr>
        <w:t xml:space="preserve"> Show calculation of</w:t>
      </w:r>
      <w:r w:rsidRPr="00990E6A">
        <w:rPr>
          <w:lang w:val="en-IN"/>
        </w:rPr>
        <w:t xml:space="preserve"> the standard-curve equation by linear regression.</w:t>
      </w:r>
    </w:p>
    <w:p w14:paraId="3666453E" w14:textId="77777777" w:rsidR="00B42D3A" w:rsidRPr="00B42D3A" w:rsidRDefault="00B42D3A" w:rsidP="00B42D3A">
      <w:pPr>
        <w:pStyle w:val="ListParagraph"/>
        <w:spacing w:before="120"/>
        <w:ind w:left="1627"/>
        <w:contextualSpacing w:val="0"/>
        <w:rPr>
          <w:rFonts w:cstheme="minorHAnsi"/>
        </w:rPr>
      </w:pPr>
    </w:p>
    <w:p w14:paraId="3F5008ED" w14:textId="77777777" w:rsidR="00B42D3A" w:rsidRDefault="00B42D3A" w:rsidP="00B42D3A">
      <w:pPr>
        <w:pStyle w:val="TemplateNarration"/>
        <w:numPr>
          <w:ilvl w:val="0"/>
          <w:numId w:val="3"/>
        </w:numPr>
        <w:rPr>
          <w:b/>
          <w:bCs/>
          <w:lang w:val="en-IN"/>
        </w:rPr>
      </w:pPr>
      <w:r w:rsidRPr="00FD62D0">
        <w:rPr>
          <w:b/>
          <w:bCs/>
          <w:lang w:val="en-IN"/>
        </w:rPr>
        <w:t>Experimental Sample Analysis</w:t>
      </w:r>
    </w:p>
    <w:p w14:paraId="41B07FEA" w14:textId="77777777" w:rsidR="00B42D3A" w:rsidRDefault="00B42D3A" w:rsidP="00B42D3A">
      <w:pPr>
        <w:pStyle w:val="ListParagraph"/>
        <w:spacing w:before="120"/>
        <w:ind w:left="360"/>
        <w:contextualSpacing w:val="0"/>
        <w:rPr>
          <w:rFonts w:cstheme="minorHAnsi"/>
        </w:rPr>
      </w:pPr>
      <w:r>
        <w:rPr>
          <w:rFonts w:cstheme="minorHAnsi"/>
          <w:b/>
          <w:bCs/>
        </w:rPr>
        <w:t xml:space="preserve">Demonstrator: </w:t>
      </w:r>
      <w:sdt>
        <w:sdtPr>
          <w:rPr>
            <w:rFonts w:cstheme="minorHAnsi"/>
          </w:rPr>
          <w:id w:val="-349490087"/>
          <w:placeholder>
            <w:docPart w:val="7F570CB3DEE1480FAAA523961FACB43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67DF1E30" w14:textId="77777777" w:rsidR="00B42D3A" w:rsidRPr="00FD62D0" w:rsidRDefault="00B42D3A" w:rsidP="00B42D3A">
      <w:pPr>
        <w:pStyle w:val="TemplateNarration"/>
        <w:ind w:left="360" w:firstLine="0"/>
        <w:rPr>
          <w:b/>
          <w:bCs/>
          <w:lang w:val="en-IN"/>
        </w:rPr>
      </w:pPr>
    </w:p>
    <w:p w14:paraId="7C73378C" w14:textId="77777777" w:rsidR="00B42D3A" w:rsidRPr="00990E6A" w:rsidRDefault="00B42D3A" w:rsidP="00B42D3A">
      <w:pPr>
        <w:pStyle w:val="Narration"/>
        <w:numPr>
          <w:ilvl w:val="1"/>
          <w:numId w:val="3"/>
        </w:numPr>
      </w:pPr>
      <w:r w:rsidRPr="00990E6A">
        <w:t xml:space="preserve">In a 96-well plate, combine 5 micrograms of </w:t>
      </w:r>
      <w:proofErr w:type="spellStart"/>
      <w:r w:rsidRPr="00990E6A">
        <w:t>feces</w:t>
      </w:r>
      <w:proofErr w:type="spellEnd"/>
      <w:r w:rsidRPr="00990E6A">
        <w:t xml:space="preserve"> from the 1-milligram-per-milliliter </w:t>
      </w:r>
      <w:proofErr w:type="spellStart"/>
      <w:r w:rsidRPr="00990E6A">
        <w:t>fecal</w:t>
      </w:r>
      <w:proofErr w:type="spellEnd"/>
      <w:r w:rsidRPr="00990E6A">
        <w:t xml:space="preserve"> solution in 0.03 molar sodium hydroxide with 50 microliters of the luminol working solution </w:t>
      </w:r>
      <w:r w:rsidRPr="00990E6A">
        <w:rPr>
          <w:b/>
          <w:bCs/>
        </w:rPr>
        <w:t>[1]</w:t>
      </w:r>
      <w:r w:rsidRPr="00990E6A">
        <w:t xml:space="preserve">. Prepare the samples in duplicate or triplicate and include a blank containing 50 microliters of the luminol working solution in each read </w:t>
      </w:r>
      <w:r w:rsidRPr="00990E6A">
        <w:rPr>
          <w:b/>
          <w:bCs/>
        </w:rPr>
        <w:t>[2]</w:t>
      </w:r>
      <w:r w:rsidRPr="00990E6A">
        <w:t>.</w:t>
      </w:r>
    </w:p>
    <w:p w14:paraId="6B26F2B0" w14:textId="77777777" w:rsidR="00B42D3A" w:rsidRDefault="00B42D3A" w:rsidP="00B42D3A">
      <w:pPr>
        <w:pStyle w:val="ShotDescription"/>
        <w:numPr>
          <w:ilvl w:val="2"/>
          <w:numId w:val="3"/>
        </w:numPr>
        <w:rPr>
          <w:lang w:val="en-IN"/>
        </w:rPr>
      </w:pPr>
      <w:r w:rsidRPr="00990E6A">
        <w:rPr>
          <w:lang w:val="en-IN"/>
        </w:rPr>
        <w:t xml:space="preserve">Talent combining the </w:t>
      </w:r>
      <w:proofErr w:type="spellStart"/>
      <w:r w:rsidRPr="00990E6A">
        <w:rPr>
          <w:lang w:val="en-IN"/>
        </w:rPr>
        <w:t>fecal</w:t>
      </w:r>
      <w:proofErr w:type="spellEnd"/>
      <w:r w:rsidRPr="00990E6A">
        <w:rPr>
          <w:lang w:val="en-IN"/>
        </w:rPr>
        <w:t xml:space="preserve"> sample with the luminol working solution in a 96-well plate.</w:t>
      </w:r>
    </w:p>
    <w:p w14:paraId="50393B74" w14:textId="77777777" w:rsidR="00B42D3A" w:rsidRPr="00990E6A" w:rsidRDefault="00B42D3A" w:rsidP="00B42D3A">
      <w:pPr>
        <w:pStyle w:val="ShotDescription"/>
        <w:numPr>
          <w:ilvl w:val="2"/>
          <w:numId w:val="3"/>
        </w:numPr>
        <w:rPr>
          <w:lang w:val="en-IN"/>
        </w:rPr>
      </w:pPr>
      <w:r w:rsidRPr="00990E6A">
        <w:rPr>
          <w:lang w:val="en-IN"/>
        </w:rPr>
        <w:t>Talent preparing replicate sample wells and a blank well.</w:t>
      </w:r>
    </w:p>
    <w:p w14:paraId="3EAAB22C" w14:textId="77777777" w:rsidR="00B42D3A" w:rsidRPr="00990E6A" w:rsidRDefault="00B42D3A" w:rsidP="00B42D3A">
      <w:pPr>
        <w:pStyle w:val="Narration"/>
        <w:numPr>
          <w:ilvl w:val="1"/>
          <w:numId w:val="3"/>
        </w:numPr>
      </w:pPr>
      <w:r w:rsidRPr="00990E6A">
        <w:t xml:space="preserve">Immediately before reading the plate, use a multichannel pipettor to add 50 microliters of 0.03 percent hydrogen peroxide to each well and mix by pipetting up and down 2 to 3 times while avoiding bubble formation </w:t>
      </w:r>
      <w:r>
        <w:t xml:space="preserve">and ensuring to read the </w:t>
      </w:r>
      <w:r w:rsidRPr="00990E6A">
        <w:t>plate within 1 minute</w:t>
      </w:r>
      <w:r>
        <w:t xml:space="preserve"> </w:t>
      </w:r>
      <w:r w:rsidRPr="00990E6A">
        <w:rPr>
          <w:b/>
          <w:bCs/>
        </w:rPr>
        <w:t>[1]</w:t>
      </w:r>
      <w:r w:rsidRPr="00990E6A">
        <w:t xml:space="preserve">. </w:t>
      </w:r>
    </w:p>
    <w:p w14:paraId="35822471" w14:textId="77777777" w:rsidR="00B42D3A" w:rsidRDefault="00B42D3A" w:rsidP="00B42D3A">
      <w:pPr>
        <w:pStyle w:val="ShotDescription"/>
        <w:numPr>
          <w:ilvl w:val="2"/>
          <w:numId w:val="3"/>
        </w:numPr>
        <w:rPr>
          <w:lang w:val="en-IN"/>
        </w:rPr>
      </w:pPr>
      <w:r w:rsidRPr="00990E6A">
        <w:rPr>
          <w:lang w:val="en-IN"/>
        </w:rPr>
        <w:t>Talent adding hydrogen peroxide to each well and mixing without forming bubbles.</w:t>
      </w:r>
    </w:p>
    <w:p w14:paraId="5CBCD073" w14:textId="77777777" w:rsidR="00B42D3A" w:rsidRPr="00990E6A" w:rsidRDefault="00B42D3A" w:rsidP="00B42D3A">
      <w:pPr>
        <w:pStyle w:val="Narration"/>
        <w:numPr>
          <w:ilvl w:val="1"/>
          <w:numId w:val="3"/>
        </w:numPr>
      </w:pPr>
      <w:r w:rsidRPr="00990E6A">
        <w:lastRenderedPageBreak/>
        <w:t xml:space="preserve">Read the plate at 425 </w:t>
      </w:r>
      <w:proofErr w:type="spellStart"/>
      <w:r w:rsidRPr="00990E6A">
        <w:t>nanometers</w:t>
      </w:r>
      <w:proofErr w:type="spellEnd"/>
      <w:r w:rsidRPr="00990E6A">
        <w:t xml:space="preserve"> using a luminometer or a spectrophotometer with a luminescence setting </w:t>
      </w:r>
      <w:r w:rsidRPr="00990E6A">
        <w:rPr>
          <w:b/>
          <w:bCs/>
        </w:rPr>
        <w:t>[1]</w:t>
      </w:r>
      <w:r w:rsidRPr="00990E6A">
        <w:t xml:space="preserve">. Calculate the </w:t>
      </w:r>
      <w:proofErr w:type="spellStart"/>
      <w:r w:rsidRPr="00990E6A">
        <w:t>hemoglobin</w:t>
      </w:r>
      <w:proofErr w:type="spellEnd"/>
      <w:r w:rsidRPr="00990E6A">
        <w:t xml:space="preserve"> concentration in nanograms per microgram of </w:t>
      </w:r>
      <w:proofErr w:type="spellStart"/>
      <w:r w:rsidRPr="00990E6A">
        <w:t>feces</w:t>
      </w:r>
      <w:proofErr w:type="spellEnd"/>
      <w:r w:rsidRPr="00990E6A">
        <w:t xml:space="preserve"> for each experimental sample using the standard-curve linear equation </w:t>
      </w:r>
      <w:r w:rsidRPr="00990E6A">
        <w:rPr>
          <w:b/>
          <w:bCs/>
        </w:rPr>
        <w:t>[2]</w:t>
      </w:r>
      <w:r w:rsidRPr="00990E6A">
        <w:t>.</w:t>
      </w:r>
    </w:p>
    <w:p w14:paraId="5295BDF8" w14:textId="77777777" w:rsidR="00B42D3A" w:rsidRDefault="00B42D3A" w:rsidP="00B42D3A">
      <w:pPr>
        <w:pStyle w:val="ShotDescription"/>
        <w:numPr>
          <w:ilvl w:val="2"/>
          <w:numId w:val="3"/>
        </w:numPr>
        <w:rPr>
          <w:lang w:val="en-IN"/>
        </w:rPr>
      </w:pPr>
      <w:r w:rsidRPr="00990E6A">
        <w:rPr>
          <w:lang w:val="en-IN"/>
        </w:rPr>
        <w:t>Talent placing the plate in the luminometer or spectrophotometer.</w:t>
      </w:r>
      <w:r>
        <w:rPr>
          <w:lang w:val="en-IN"/>
        </w:rPr>
        <w:t xml:space="preserve"> </w:t>
      </w:r>
      <w:r w:rsidRPr="00A0015C">
        <w:rPr>
          <w:highlight w:val="yellow"/>
          <w:lang w:val="en-IN"/>
        </w:rPr>
        <w:t>(</w:t>
      </w:r>
      <w:r w:rsidRPr="00A0015C">
        <w:rPr>
          <w:b/>
          <w:bCs/>
          <w:highlight w:val="yellow"/>
          <w:lang w:val="en-IN"/>
        </w:rPr>
        <w:t>Authors:</w:t>
      </w:r>
      <w:r w:rsidRPr="00A0015C">
        <w:rPr>
          <w:highlight w:val="yellow"/>
          <w:lang w:val="en-IN"/>
        </w:rPr>
        <w:t xml:space="preserve"> Please specify if we need to use the term luminometer or spectrophotometer here?)</w:t>
      </w:r>
    </w:p>
    <w:p w14:paraId="0F28422B" w14:textId="55A5A60A" w:rsidR="00B42D3A" w:rsidRPr="00B07A3B" w:rsidRDefault="00B42D3A" w:rsidP="0072117D">
      <w:pPr>
        <w:pStyle w:val="ListParagraph"/>
        <w:numPr>
          <w:ilvl w:val="2"/>
          <w:numId w:val="3"/>
        </w:numPr>
        <w:spacing w:before="120"/>
        <w:contextualSpacing w:val="0"/>
        <w:rPr>
          <w:rFonts w:cstheme="minorHAnsi"/>
        </w:rPr>
      </w:pPr>
      <w:r w:rsidRPr="00B1781D">
        <w:rPr>
          <w:highlight w:val="yellow"/>
          <w:lang w:val="en-IN"/>
        </w:rPr>
        <w:t>SCREEN:</w:t>
      </w:r>
      <w:r>
        <w:rPr>
          <w:lang w:val="en-IN"/>
        </w:rPr>
        <w:t xml:space="preserve"> Show the </w:t>
      </w:r>
      <w:r w:rsidRPr="00990E6A">
        <w:rPr>
          <w:lang w:val="en-IN"/>
        </w:rPr>
        <w:t>calculati</w:t>
      </w:r>
      <w:r>
        <w:rPr>
          <w:lang w:val="en-IN"/>
        </w:rPr>
        <w:t>on of</w:t>
      </w:r>
      <w:r w:rsidRPr="00990E6A">
        <w:rPr>
          <w:lang w:val="en-IN"/>
        </w:rPr>
        <w:t xml:space="preserve"> the </w:t>
      </w:r>
      <w:proofErr w:type="spellStart"/>
      <w:r w:rsidRPr="00990E6A">
        <w:rPr>
          <w:lang w:val="en-IN"/>
        </w:rPr>
        <w:t>hemoglobin</w:t>
      </w:r>
      <w:proofErr w:type="spellEnd"/>
      <w:r w:rsidRPr="00990E6A">
        <w:rPr>
          <w:lang w:val="en-IN"/>
        </w:rPr>
        <w:t xml:space="preserve"> concentration of each experimental sample.</w:t>
      </w:r>
    </w:p>
    <w:p w14:paraId="0B823067" w14:textId="77777777" w:rsidR="005A6B35" w:rsidRDefault="005A6B35" w:rsidP="00495959">
      <w:pPr>
        <w:pStyle w:val="Heading1"/>
        <w:rPr>
          <w:rFonts w:cstheme="minorHAnsi"/>
        </w:rPr>
      </w:pPr>
    </w:p>
    <w:p w14:paraId="16A85D8D" w14:textId="77777777" w:rsidR="005A6B35" w:rsidRDefault="005A6B35" w:rsidP="00495959">
      <w:pPr>
        <w:pStyle w:val="Heading1"/>
        <w:rPr>
          <w:rFonts w:cstheme="minorHAnsi"/>
        </w:rPr>
      </w:pPr>
    </w:p>
    <w:p w14:paraId="74E097EA" w14:textId="77777777" w:rsidR="005A6B35" w:rsidRDefault="005A6B35" w:rsidP="00495959">
      <w:pPr>
        <w:pStyle w:val="Heading1"/>
        <w:rPr>
          <w:rFonts w:cstheme="minorHAnsi"/>
        </w:rPr>
      </w:pPr>
    </w:p>
    <w:p w14:paraId="57DD683A" w14:textId="77777777" w:rsidR="005A6B35" w:rsidRDefault="005A6B35" w:rsidP="00495959">
      <w:pPr>
        <w:pStyle w:val="Heading1"/>
        <w:rPr>
          <w:rFonts w:cstheme="minorHAnsi"/>
        </w:rPr>
      </w:pPr>
    </w:p>
    <w:p w14:paraId="308A95E5" w14:textId="77777777" w:rsidR="005A6B35" w:rsidRDefault="005A6B35" w:rsidP="00495959">
      <w:pPr>
        <w:pStyle w:val="Heading1"/>
        <w:rPr>
          <w:rFonts w:cstheme="minorHAnsi"/>
        </w:rPr>
      </w:pPr>
    </w:p>
    <w:p w14:paraId="0F9FABE8" w14:textId="77777777" w:rsidR="005A6B35" w:rsidRDefault="005A6B35" w:rsidP="00495959">
      <w:pPr>
        <w:pStyle w:val="Heading1"/>
        <w:rPr>
          <w:rFonts w:cstheme="minorHAnsi"/>
        </w:rPr>
      </w:pPr>
    </w:p>
    <w:p w14:paraId="418903D4" w14:textId="77777777" w:rsidR="005A6B35" w:rsidRDefault="005A6B35" w:rsidP="00495959">
      <w:pPr>
        <w:pStyle w:val="Heading1"/>
        <w:rPr>
          <w:rFonts w:cstheme="minorHAnsi"/>
        </w:rPr>
      </w:pPr>
    </w:p>
    <w:p w14:paraId="74DA8A9F" w14:textId="77777777" w:rsidR="005A6B35" w:rsidRDefault="005A6B35" w:rsidP="00495959">
      <w:pPr>
        <w:pStyle w:val="Heading1"/>
        <w:rPr>
          <w:rFonts w:cstheme="minorHAnsi"/>
        </w:rPr>
      </w:pPr>
    </w:p>
    <w:p w14:paraId="71BE2114" w14:textId="77777777" w:rsidR="00302D06" w:rsidRPr="00302D06" w:rsidRDefault="00302D06" w:rsidP="00302D06"/>
    <w:p w14:paraId="7ABEE919" w14:textId="77777777" w:rsidR="005A6B35" w:rsidRDefault="005A6B35">
      <w:pPr>
        <w:rPr>
          <w:rFonts w:eastAsia="Times New Roman" w:cstheme="minorHAnsi"/>
          <w:sz w:val="52"/>
        </w:rPr>
      </w:pPr>
      <w:r>
        <w:rPr>
          <w:rFonts w:cstheme="minorHAnsi"/>
        </w:rPr>
        <w:br w:type="page"/>
      </w:r>
    </w:p>
    <w:p w14:paraId="12FDC79E" w14:textId="7F04EB2C"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0AA60A45"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C8162E">
        <w:rPr>
          <w:rFonts w:eastAsia="Times New Roman" w:cstheme="minorHAnsi"/>
          <w:bCs/>
        </w:rPr>
        <w:t>118</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0F0C12C3" w14:textId="20F7D224" w:rsidR="005A6B35" w:rsidRPr="00EF6255" w:rsidRDefault="005A6B35" w:rsidP="005A6B35">
      <w:pPr>
        <w:pStyle w:val="TemplateNarration"/>
        <w:numPr>
          <w:ilvl w:val="1"/>
          <w:numId w:val="3"/>
        </w:numPr>
        <w:rPr>
          <w:color w:val="7030A0"/>
          <w:lang w:val="en-IN"/>
        </w:rPr>
      </w:pPr>
      <w:r w:rsidRPr="00EF6255">
        <w:rPr>
          <w:color w:val="7030A0"/>
          <w:lang w:val="en-IN"/>
        </w:rPr>
        <w:t xml:space="preserve">Wildtype and cannabinoid receptor 2 knockout mice treated with AOM and DSS showed that cannabinoid receptor 2 knockout mice had significantly higher </w:t>
      </w:r>
      <w:proofErr w:type="spellStart"/>
      <w:r w:rsidRPr="00EF6255">
        <w:rPr>
          <w:color w:val="7030A0"/>
          <w:lang w:val="en-IN"/>
        </w:rPr>
        <w:t>fecal</w:t>
      </w:r>
      <w:proofErr w:type="spellEnd"/>
      <w:r w:rsidRPr="00EF6255">
        <w:rPr>
          <w:color w:val="7030A0"/>
          <w:lang w:val="en-IN"/>
        </w:rPr>
        <w:t xml:space="preserve"> occult blood measurements </w:t>
      </w:r>
      <w:r w:rsidRPr="00EF6255">
        <w:rPr>
          <w:b/>
          <w:bCs/>
          <w:color w:val="7030A0"/>
          <w:lang w:val="en-IN"/>
        </w:rPr>
        <w:t>[1]</w:t>
      </w:r>
      <w:r w:rsidRPr="00EF6255">
        <w:rPr>
          <w:color w:val="7030A0"/>
          <w:lang w:val="en-IN"/>
        </w:rPr>
        <w:t xml:space="preserve"> than wildtype mice </w:t>
      </w:r>
      <w:r w:rsidRPr="00EF6255">
        <w:rPr>
          <w:b/>
          <w:bCs/>
          <w:color w:val="7030A0"/>
          <w:lang w:val="en-IN"/>
        </w:rPr>
        <w:t>[2]</w:t>
      </w:r>
      <w:r w:rsidRPr="00EF6255">
        <w:rPr>
          <w:color w:val="7030A0"/>
          <w:lang w:val="en-IN"/>
        </w:rPr>
        <w:t>.</w:t>
      </w:r>
    </w:p>
    <w:p w14:paraId="5D386ADA" w14:textId="77777777" w:rsidR="005A6B35" w:rsidRDefault="005A6B35" w:rsidP="005A6B35">
      <w:pPr>
        <w:pStyle w:val="TemplateShot"/>
        <w:numPr>
          <w:ilvl w:val="2"/>
          <w:numId w:val="3"/>
        </w:numPr>
        <w:rPr>
          <w:lang w:val="en-IN"/>
        </w:rPr>
      </w:pPr>
      <w:r w:rsidRPr="00EF6255">
        <w:rPr>
          <w:lang w:val="en-IN"/>
        </w:rPr>
        <w:t xml:space="preserve">LAB MEDIA: Figure 2. </w:t>
      </w:r>
      <w:r w:rsidRPr="00EF6255">
        <w:rPr>
          <w:i/>
          <w:iCs/>
          <w:color w:val="3333FF"/>
          <w:lang w:val="en-IN"/>
        </w:rPr>
        <w:t>Video editor: Please emphasize the line corresponding to X-axis label CB2 -/-.</w:t>
      </w:r>
    </w:p>
    <w:p w14:paraId="29DCF634" w14:textId="4CC0C5D1" w:rsidR="005A6B35" w:rsidRPr="005A6B35" w:rsidRDefault="005A6B35" w:rsidP="005A6B35">
      <w:pPr>
        <w:pStyle w:val="TemplateShot"/>
        <w:numPr>
          <w:ilvl w:val="2"/>
          <w:numId w:val="3"/>
        </w:numPr>
        <w:rPr>
          <w:lang w:val="en-IN"/>
        </w:rPr>
      </w:pPr>
      <w:r w:rsidRPr="00EF6255">
        <w:rPr>
          <w:lang w:val="en-IN"/>
        </w:rPr>
        <w:t xml:space="preserve">LAB MEDIA: Figure 2. </w:t>
      </w:r>
      <w:r w:rsidRPr="00EF6255">
        <w:rPr>
          <w:i/>
          <w:iCs/>
          <w:color w:val="3333FF"/>
          <w:lang w:val="en-IN"/>
        </w:rPr>
        <w:t>Video editor: Please emphasize the line corresponding to X-axis label WT.</w:t>
      </w:r>
      <w:r>
        <w:rPr>
          <w:lang w:val="en-IN"/>
        </w:rPr>
        <w:t xml:space="preserve"> </w:t>
      </w:r>
    </w:p>
    <w:p w14:paraId="1CDDE429" w14:textId="77777777" w:rsidR="005A6B35" w:rsidRPr="0032052C" w:rsidRDefault="005A6B35" w:rsidP="005A6B35">
      <w:pPr>
        <w:pStyle w:val="TemplateNarration"/>
        <w:numPr>
          <w:ilvl w:val="1"/>
          <w:numId w:val="3"/>
        </w:numPr>
        <w:rPr>
          <w:color w:val="7030A0"/>
          <w:lang w:val="en-IN"/>
        </w:rPr>
      </w:pPr>
      <w:r w:rsidRPr="0032052C">
        <w:rPr>
          <w:color w:val="7030A0"/>
        </w:rPr>
        <w:t xml:space="preserve">In mice treated with AOM and DSS, fecal occult blood measurements significantly correlated with the disease activity index determined during colonoscopy based on parameters such as colonic wall transparency, fecal consistency, blood vessel organization, granulation, and fibrin deposition </w:t>
      </w:r>
      <w:r w:rsidRPr="0032052C">
        <w:rPr>
          <w:b/>
          <w:bCs/>
          <w:color w:val="7030A0"/>
        </w:rPr>
        <w:t>[1]</w:t>
      </w:r>
      <w:r w:rsidRPr="0032052C">
        <w:rPr>
          <w:color w:val="7030A0"/>
        </w:rPr>
        <w:t>.</w:t>
      </w:r>
    </w:p>
    <w:p w14:paraId="5874FD4E" w14:textId="4EC4854F" w:rsidR="005A6B35" w:rsidRPr="005A6B35" w:rsidRDefault="005A6B35" w:rsidP="005A6B35">
      <w:pPr>
        <w:pStyle w:val="TemplateShot"/>
        <w:numPr>
          <w:ilvl w:val="2"/>
          <w:numId w:val="3"/>
        </w:numPr>
        <w:rPr>
          <w:lang w:val="en-IN"/>
        </w:rPr>
      </w:pPr>
      <w:r w:rsidRPr="00EF6255">
        <w:rPr>
          <w:lang w:val="en-IN"/>
        </w:rPr>
        <w:t xml:space="preserve">LAB MEDIA: Figure 3. </w:t>
      </w:r>
      <w:r w:rsidRPr="0032052C">
        <w:rPr>
          <w:i/>
          <w:iCs/>
          <w:color w:val="3333FF"/>
          <w:lang w:val="en-IN"/>
        </w:rPr>
        <w:t>Video editor: Show the upward trend formed by the data points and the fitted line across the graph.</w:t>
      </w:r>
    </w:p>
    <w:p w14:paraId="1B268E87" w14:textId="77777777" w:rsidR="005A6B35" w:rsidRPr="00EF6255" w:rsidRDefault="005A6B35" w:rsidP="005A6B35">
      <w:pPr>
        <w:pStyle w:val="TemplateNarration"/>
        <w:numPr>
          <w:ilvl w:val="1"/>
          <w:numId w:val="3"/>
        </w:numPr>
        <w:rPr>
          <w:lang w:val="en-IN"/>
        </w:rPr>
      </w:pPr>
      <w:r w:rsidRPr="00E63601">
        <w:rPr>
          <w:color w:val="7030A0"/>
          <w:lang w:val="en-IN"/>
        </w:rPr>
        <w:t xml:space="preserve">Osteogenic peptide-treated </w:t>
      </w:r>
      <w:proofErr w:type="spellStart"/>
      <w:r w:rsidRPr="00E63601">
        <w:rPr>
          <w:color w:val="7030A0"/>
        </w:rPr>
        <w:t>ApcMin</w:t>
      </w:r>
      <w:proofErr w:type="spellEnd"/>
      <w:r w:rsidRPr="00E63601">
        <w:rPr>
          <w:color w:val="7030A0"/>
        </w:rPr>
        <w:t xml:space="preserve">/+ </w:t>
      </w:r>
      <w:r w:rsidRPr="00E63601">
        <w:rPr>
          <w:color w:val="7030A0"/>
          <w:lang w:val="en-IN"/>
        </w:rPr>
        <w:t xml:space="preserve">mice showed significantly lower </w:t>
      </w:r>
      <w:proofErr w:type="spellStart"/>
      <w:r w:rsidRPr="00E63601">
        <w:rPr>
          <w:color w:val="7030A0"/>
          <w:lang w:val="en-IN"/>
        </w:rPr>
        <w:t>fecal</w:t>
      </w:r>
      <w:proofErr w:type="spellEnd"/>
      <w:r w:rsidRPr="00E63601">
        <w:rPr>
          <w:color w:val="7030A0"/>
          <w:lang w:val="en-IN"/>
        </w:rPr>
        <w:t xml:space="preserve"> occult blood measurements </w:t>
      </w:r>
      <w:r w:rsidRPr="00E63601">
        <w:rPr>
          <w:b/>
          <w:bCs/>
          <w:color w:val="7030A0"/>
          <w:lang w:val="en-IN"/>
        </w:rPr>
        <w:t>[1]</w:t>
      </w:r>
      <w:r w:rsidRPr="00E63601">
        <w:rPr>
          <w:color w:val="7030A0"/>
          <w:lang w:val="en-IN"/>
        </w:rPr>
        <w:t xml:space="preserve"> than vehicle-treated mice </w:t>
      </w:r>
      <w:r w:rsidRPr="00E63601">
        <w:rPr>
          <w:b/>
          <w:bCs/>
          <w:color w:val="7030A0"/>
          <w:lang w:val="en-IN"/>
        </w:rPr>
        <w:t>[2]</w:t>
      </w:r>
      <w:r w:rsidRPr="00E63601">
        <w:rPr>
          <w:color w:val="7030A0"/>
          <w:lang w:val="en-IN"/>
        </w:rPr>
        <w:t>.</w:t>
      </w:r>
    </w:p>
    <w:p w14:paraId="313687D1" w14:textId="77777777" w:rsidR="005A6B35" w:rsidRDefault="005A6B35" w:rsidP="005A6B35">
      <w:pPr>
        <w:pStyle w:val="TemplateShot"/>
        <w:numPr>
          <w:ilvl w:val="2"/>
          <w:numId w:val="3"/>
        </w:numPr>
        <w:rPr>
          <w:lang w:val="en-IN"/>
        </w:rPr>
      </w:pPr>
      <w:r w:rsidRPr="00EF6255">
        <w:rPr>
          <w:lang w:val="en-IN"/>
        </w:rPr>
        <w:t xml:space="preserve">LAB MEDIA: Figure 4. </w:t>
      </w:r>
      <w:r w:rsidRPr="00773BE7">
        <w:rPr>
          <w:i/>
          <w:iCs/>
          <w:color w:val="3333FF"/>
          <w:lang w:val="en-IN"/>
        </w:rPr>
        <w:t>Video editor: Please highlight the line corresponding to X-axis label OGP.</w:t>
      </w:r>
    </w:p>
    <w:p w14:paraId="25CDFD7E" w14:textId="32D38D16" w:rsidR="005A6B35" w:rsidRPr="005A6B35" w:rsidRDefault="005A6B35" w:rsidP="005A6B35">
      <w:pPr>
        <w:pStyle w:val="TemplateShot"/>
        <w:numPr>
          <w:ilvl w:val="2"/>
          <w:numId w:val="3"/>
        </w:numPr>
        <w:rPr>
          <w:lang w:val="en-IN"/>
        </w:rPr>
      </w:pPr>
      <w:r w:rsidRPr="00EF6255">
        <w:rPr>
          <w:lang w:val="en-IN"/>
        </w:rPr>
        <w:t xml:space="preserve">LAB MEDIA: Figure 4. </w:t>
      </w:r>
      <w:r w:rsidRPr="00773BE7">
        <w:rPr>
          <w:i/>
          <w:iCs/>
          <w:color w:val="3333FF"/>
          <w:lang w:val="en-IN"/>
        </w:rPr>
        <w:t>Video editor: Please highlight the line corresponding to X-axis label VEH</w:t>
      </w:r>
      <w:r>
        <w:rPr>
          <w:i/>
          <w:iCs/>
          <w:color w:val="3333FF"/>
          <w:lang w:val="en-IN"/>
        </w:rPr>
        <w:t>.</w:t>
      </w:r>
    </w:p>
    <w:p w14:paraId="6A82831E" w14:textId="77777777" w:rsidR="005A6B35" w:rsidRPr="00012D85" w:rsidRDefault="005A6B35" w:rsidP="005A6B35">
      <w:pPr>
        <w:pStyle w:val="TemplateNarration"/>
        <w:numPr>
          <w:ilvl w:val="1"/>
          <w:numId w:val="3"/>
        </w:numPr>
        <w:rPr>
          <w:color w:val="7030A0"/>
          <w:lang w:val="en-IN"/>
        </w:rPr>
      </w:pPr>
      <w:proofErr w:type="spellStart"/>
      <w:r w:rsidRPr="00012D85">
        <w:rPr>
          <w:color w:val="7030A0"/>
          <w:lang w:val="en-IN"/>
        </w:rPr>
        <w:t>Fecal</w:t>
      </w:r>
      <w:proofErr w:type="spellEnd"/>
      <w:r w:rsidRPr="00012D85">
        <w:rPr>
          <w:color w:val="7030A0"/>
          <w:lang w:val="en-IN"/>
        </w:rPr>
        <w:t xml:space="preserve"> occult blood measurements showed a significant linear correlation with adenoma burden in </w:t>
      </w:r>
      <w:proofErr w:type="spellStart"/>
      <w:r w:rsidRPr="00012D85">
        <w:rPr>
          <w:color w:val="7030A0"/>
        </w:rPr>
        <w:t>ApcMin</w:t>
      </w:r>
      <w:proofErr w:type="spellEnd"/>
      <w:r w:rsidRPr="00012D85">
        <w:rPr>
          <w:color w:val="7030A0"/>
        </w:rPr>
        <w:t xml:space="preserve">/+ </w:t>
      </w:r>
      <w:r w:rsidRPr="00012D85">
        <w:rPr>
          <w:color w:val="7030A0"/>
          <w:lang w:val="en-IN"/>
        </w:rPr>
        <w:t xml:space="preserve">mice </w:t>
      </w:r>
      <w:r w:rsidRPr="00012D85">
        <w:rPr>
          <w:b/>
          <w:bCs/>
          <w:color w:val="7030A0"/>
          <w:lang w:val="en-IN"/>
        </w:rPr>
        <w:t>[1]</w:t>
      </w:r>
      <w:r w:rsidRPr="00012D85">
        <w:rPr>
          <w:color w:val="7030A0"/>
          <w:lang w:val="en-IN"/>
        </w:rPr>
        <w:t xml:space="preserve">. </w:t>
      </w:r>
    </w:p>
    <w:p w14:paraId="2BED0684" w14:textId="77777777" w:rsidR="005A6B35" w:rsidRPr="00373669" w:rsidRDefault="005A6B35" w:rsidP="005A6B35">
      <w:pPr>
        <w:pStyle w:val="TemplateShot"/>
        <w:numPr>
          <w:ilvl w:val="2"/>
          <w:numId w:val="3"/>
        </w:numPr>
        <w:rPr>
          <w:lang w:val="en-IN"/>
        </w:rPr>
      </w:pPr>
      <w:r w:rsidRPr="00EF6255">
        <w:rPr>
          <w:lang w:val="en-IN"/>
        </w:rPr>
        <w:t xml:space="preserve">LAB MEDIA: Figure 5. </w:t>
      </w:r>
      <w:r w:rsidRPr="00604358">
        <w:rPr>
          <w:i/>
          <w:iCs/>
          <w:color w:val="3333FF"/>
          <w:lang w:val="en-IN"/>
        </w:rPr>
        <w:t>Video editor: Show the upward trend formed by the data points and the fitted line across the graph</w:t>
      </w:r>
      <w:r>
        <w:rPr>
          <w:i/>
          <w:iCs/>
          <w:color w:val="3333FF"/>
          <w:lang w:val="en-IN"/>
        </w:rPr>
        <w:t>.</w:t>
      </w:r>
    </w:p>
    <w:p w14:paraId="3F1FD004" w14:textId="77777777" w:rsidR="005A6B35" w:rsidRPr="00EF6255" w:rsidRDefault="005A6B35" w:rsidP="005A6B35">
      <w:pPr>
        <w:pStyle w:val="TemplateNarration"/>
        <w:ind w:left="0" w:firstLine="0"/>
        <w:rPr>
          <w:lang w:val="en-IN"/>
        </w:rPr>
      </w:pPr>
    </w:p>
    <w:p w14:paraId="427C1008" w14:textId="77777777" w:rsidR="005A6B35" w:rsidRPr="00EF6255" w:rsidRDefault="005A6B35" w:rsidP="005A6B35">
      <w:pPr>
        <w:pStyle w:val="TemplateNarration"/>
        <w:numPr>
          <w:ilvl w:val="1"/>
          <w:numId w:val="3"/>
        </w:numPr>
        <w:rPr>
          <w:lang w:val="en-IN"/>
        </w:rPr>
      </w:pPr>
      <w:proofErr w:type="spellStart"/>
      <w:r w:rsidRPr="00D7568A">
        <w:rPr>
          <w:color w:val="7030A0"/>
          <w:lang w:val="en-IN"/>
        </w:rPr>
        <w:lastRenderedPageBreak/>
        <w:t>Fecal</w:t>
      </w:r>
      <w:proofErr w:type="spellEnd"/>
      <w:r w:rsidRPr="00D7568A">
        <w:rPr>
          <w:color w:val="7030A0"/>
          <w:lang w:val="en-IN"/>
        </w:rPr>
        <w:t xml:space="preserve"> occult blood measurements obtained with the luminol-based protocol correlated with guaiac-based </w:t>
      </w:r>
      <w:proofErr w:type="spellStart"/>
      <w:r w:rsidRPr="00D7568A">
        <w:rPr>
          <w:color w:val="7030A0"/>
          <w:lang w:val="en-IN"/>
        </w:rPr>
        <w:t>fecal</w:t>
      </w:r>
      <w:proofErr w:type="spellEnd"/>
      <w:r w:rsidRPr="00D7568A">
        <w:rPr>
          <w:color w:val="7030A0"/>
          <w:lang w:val="en-IN"/>
        </w:rPr>
        <w:t xml:space="preserve"> occult blood test scores </w:t>
      </w:r>
      <w:r w:rsidRPr="00D7568A">
        <w:rPr>
          <w:b/>
          <w:bCs/>
          <w:color w:val="7030A0"/>
          <w:lang w:val="en-IN"/>
        </w:rPr>
        <w:t>[1]</w:t>
      </w:r>
      <w:r w:rsidRPr="00D7568A">
        <w:rPr>
          <w:color w:val="7030A0"/>
          <w:lang w:val="en-IN"/>
        </w:rPr>
        <w:t>.</w:t>
      </w:r>
      <w:r>
        <w:rPr>
          <w:lang w:val="en-IN"/>
        </w:rPr>
        <w:t xml:space="preserve"> </w:t>
      </w:r>
    </w:p>
    <w:p w14:paraId="2A0085A3" w14:textId="2C7FCFEF" w:rsidR="00495959" w:rsidRPr="00B07A3B" w:rsidRDefault="005A6B35" w:rsidP="005A6B35">
      <w:pPr>
        <w:pStyle w:val="ListParagraph"/>
        <w:numPr>
          <w:ilvl w:val="2"/>
          <w:numId w:val="3"/>
        </w:numPr>
        <w:spacing w:before="120"/>
        <w:contextualSpacing w:val="0"/>
        <w:outlineLvl w:val="0"/>
        <w:rPr>
          <w:rFonts w:cstheme="minorHAnsi"/>
        </w:rPr>
      </w:pPr>
      <w:r w:rsidRPr="00EF6255">
        <w:rPr>
          <w:lang w:val="en-IN"/>
        </w:rPr>
        <w:t xml:space="preserve">LAB MEDIA: Figure 6. </w:t>
      </w:r>
      <w:r w:rsidRPr="00D7568A">
        <w:rPr>
          <w:i/>
          <w:iCs/>
          <w:color w:val="3333FF"/>
          <w:lang w:val="en-IN"/>
        </w:rPr>
        <w:t>Video editor: Show the upward trend formed by the data points and the fitted line across the graph.</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0"/>
      <w:headerReference w:type="default" r:id="rId11"/>
      <w:footerReference w:type="even" r:id="rId12"/>
      <w:footerReference w:type="default" r:id="rId13"/>
      <w:headerReference w:type="first" r:id="rId14"/>
      <w:footerReference w:type="first" r:id="rId1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AB333" w14:textId="77777777" w:rsidR="00112A68" w:rsidRDefault="00112A68">
      <w:r>
        <w:separator/>
      </w:r>
    </w:p>
    <w:p w14:paraId="7D395256" w14:textId="77777777" w:rsidR="00112A68" w:rsidRDefault="00112A68"/>
  </w:endnote>
  <w:endnote w:type="continuationSeparator" w:id="0">
    <w:p w14:paraId="1D46FA37" w14:textId="77777777" w:rsidR="00112A68" w:rsidRDefault="00112A68">
      <w:r>
        <w:continuationSeparator/>
      </w:r>
    </w:p>
    <w:p w14:paraId="46F9CC39" w14:textId="77777777" w:rsidR="00112A68" w:rsidRDefault="00112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10078D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02CE6">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10618" w14:textId="77777777" w:rsidR="00112A68" w:rsidRDefault="00112A68">
      <w:r>
        <w:separator/>
      </w:r>
    </w:p>
    <w:p w14:paraId="05D377E0" w14:textId="77777777" w:rsidR="00112A68" w:rsidRDefault="00112A68"/>
  </w:footnote>
  <w:footnote w:type="continuationSeparator" w:id="0">
    <w:p w14:paraId="54DD9585" w14:textId="77777777" w:rsidR="00112A68" w:rsidRDefault="00112A68">
      <w:r>
        <w:continuationSeparator/>
      </w:r>
    </w:p>
    <w:p w14:paraId="53BDF84A" w14:textId="77777777" w:rsidR="00112A68" w:rsidRDefault="00112A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135486543">
    <w:abstractNumId w:val="36"/>
  </w:num>
  <w:num w:numId="46" w16cid:durableId="89662653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2A68"/>
    <w:rsid w:val="0011385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2CE6"/>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2D06"/>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A6B35"/>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117D"/>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2D3A"/>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14043"/>
    <w:rsid w:val="00C2620F"/>
    <w:rsid w:val="00C26E0D"/>
    <w:rsid w:val="00C34F4C"/>
    <w:rsid w:val="00C428F1"/>
    <w:rsid w:val="00C50118"/>
    <w:rsid w:val="00C602B2"/>
    <w:rsid w:val="00C66C56"/>
    <w:rsid w:val="00C70C90"/>
    <w:rsid w:val="00C7374B"/>
    <w:rsid w:val="00C766A8"/>
    <w:rsid w:val="00C80E7B"/>
    <w:rsid w:val="00C8109F"/>
    <w:rsid w:val="00C8162E"/>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34EA"/>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49D6"/>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0556"/>
    <w:rsid w:val="00F728FB"/>
    <w:rsid w:val="00F734E7"/>
    <w:rsid w:val="00F7561F"/>
    <w:rsid w:val="00F76A1C"/>
    <w:rsid w:val="00F80FD0"/>
    <w:rsid w:val="00F8149F"/>
    <w:rsid w:val="00F83448"/>
    <w:rsid w:val="00F879C5"/>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879C5"/>
    <w:rPr>
      <w:rFonts w:cs="Calibri"/>
      <w:color w:val="7030A0"/>
      <w:lang w:val="en-GB"/>
    </w:rPr>
  </w:style>
  <w:style w:type="character" w:customStyle="1" w:styleId="NarrationChar">
    <w:name w:val="Narration Char"/>
    <w:basedOn w:val="DefaultParagraphFont"/>
    <w:link w:val="Narration"/>
    <w:rsid w:val="00F879C5"/>
    <w:rPr>
      <w:rFonts w:ascii="Calibri" w:hAnsi="Calibri" w:cs="Calibri"/>
      <w:color w:val="7030A0"/>
      <w:lang w:val="en-GB"/>
    </w:rPr>
  </w:style>
  <w:style w:type="paragraph" w:customStyle="1" w:styleId="ShotDescription">
    <w:name w:val="Shot Description"/>
    <w:basedOn w:val="TemplateShot"/>
    <w:link w:val="ShotDescriptionChar"/>
    <w:qFormat/>
    <w:rsid w:val="00F879C5"/>
    <w:rPr>
      <w:rFonts w:cs="Calibri"/>
    </w:rPr>
  </w:style>
  <w:style w:type="character" w:customStyle="1" w:styleId="ShotDescriptionChar">
    <w:name w:val="Shot Description Char"/>
    <w:basedOn w:val="DefaultParagraphFont"/>
    <w:link w:val="ShotDescription"/>
    <w:rsid w:val="00F879C5"/>
    <w:rPr>
      <w:rFonts w:ascii="Calibri" w:hAnsi="Calibri" w:cs="Calibri"/>
    </w:rPr>
  </w:style>
  <w:style w:type="paragraph" w:customStyle="1" w:styleId="TemplateNarration">
    <w:name w:val="Template Narration"/>
    <w:basedOn w:val="ListParagraph"/>
    <w:link w:val="TemplateNarrationChar"/>
    <w:rsid w:val="00F879C5"/>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F879C5"/>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B42D3A"/>
    <w:rPr>
      <w:rFonts w:ascii="Calibri" w:hAnsi="Calibri"/>
    </w:rPr>
  </w:style>
  <w:style w:type="character" w:customStyle="1" w:styleId="TemplateShotChar">
    <w:name w:val="Template Shot Char"/>
    <w:basedOn w:val="DefaultParagraphFont"/>
    <w:link w:val="TemplateShot"/>
    <w:rsid w:val="005A6B35"/>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0900783" TargetMode="Externa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2F11AACE5BF44A06A447DDADD9823B22"/>
        <w:category>
          <w:name w:val="General"/>
          <w:gallery w:val="placeholder"/>
        </w:category>
        <w:types>
          <w:type w:val="bbPlcHdr"/>
        </w:types>
        <w:behaviors>
          <w:behavior w:val="content"/>
        </w:behaviors>
        <w:guid w:val="{FEBA0970-B4F9-46AC-B628-AE065D6D9FF4}"/>
      </w:docPartPr>
      <w:docPartBody>
        <w:p w:rsidR="00000000" w:rsidRDefault="006B0592" w:rsidP="006B0592">
          <w:pPr>
            <w:pStyle w:val="2F11AACE5BF44A06A447DDADD9823B22"/>
          </w:pPr>
          <w:r w:rsidRPr="00B07A3B">
            <w:rPr>
              <w:rFonts w:eastAsia="Times New Roman" w:cstheme="minorHAnsi"/>
              <w:color w:val="808080"/>
              <w:shd w:val="clear" w:color="auto" w:fill="FFFF00"/>
            </w:rPr>
            <w:t>Click here to enter name of demonstrator(s)</w:t>
          </w:r>
        </w:p>
      </w:docPartBody>
    </w:docPart>
    <w:docPart>
      <w:docPartPr>
        <w:name w:val="7F570CB3DEE1480FAAA523961FACB43D"/>
        <w:category>
          <w:name w:val="General"/>
          <w:gallery w:val="placeholder"/>
        </w:category>
        <w:types>
          <w:type w:val="bbPlcHdr"/>
        </w:types>
        <w:behaviors>
          <w:behavior w:val="content"/>
        </w:behaviors>
        <w:guid w:val="{E8DFE9E4-8FFE-488D-8A27-391A701E82ED}"/>
      </w:docPartPr>
      <w:docPartBody>
        <w:p w:rsidR="00000000" w:rsidRDefault="006B0592" w:rsidP="006B0592">
          <w:pPr>
            <w:pStyle w:val="7F570CB3DEE1480FAAA523961FACB43D"/>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851"/>
    <w:rsid w:val="00113F3E"/>
    <w:rsid w:val="0011473F"/>
    <w:rsid w:val="00142D32"/>
    <w:rsid w:val="00186680"/>
    <w:rsid w:val="001B439B"/>
    <w:rsid w:val="001F6C86"/>
    <w:rsid w:val="002452FD"/>
    <w:rsid w:val="002470A6"/>
    <w:rsid w:val="00251E04"/>
    <w:rsid w:val="00257C3C"/>
    <w:rsid w:val="0027616B"/>
    <w:rsid w:val="00287B01"/>
    <w:rsid w:val="002C043C"/>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0592"/>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01F59"/>
    <w:rsid w:val="00C26E0D"/>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2F11AACE5BF44A06A447DDADD9823B22">
    <w:name w:val="2F11AACE5BF44A06A447DDADD9823B22"/>
    <w:rsid w:val="006B0592"/>
    <w:pPr>
      <w:spacing w:after="160" w:line="278" w:lineRule="auto"/>
    </w:pPr>
    <w:rPr>
      <w:kern w:val="2"/>
      <w:lang w:val="en-IN" w:eastAsia="en-IN"/>
      <w14:ligatures w14:val="standardContextual"/>
    </w:rPr>
  </w:style>
  <w:style w:type="paragraph" w:customStyle="1" w:styleId="7F570CB3DEE1480FAAA523961FACB43D">
    <w:name w:val="7F570CB3DEE1480FAAA523961FACB43D"/>
    <w:rsid w:val="006B059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13</Pages>
  <Words>2635</Words>
  <Characters>15022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17622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77</cp:revision>
  <dcterms:created xsi:type="dcterms:W3CDTF">2025-01-20T00:16:00Z</dcterms:created>
  <dcterms:modified xsi:type="dcterms:W3CDTF">2026-07-19T18:09:00Z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