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F35A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13AC3">
        <w:rPr>
          <w:rFonts w:eastAsia="Times New Roman" w:cstheme="minorHAnsi"/>
          <w:b/>
        </w:rPr>
        <w:t>68516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1C25D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13AC3" w:rsidRPr="00746FF9">
          <w:rPr>
            <w:rStyle w:val="Hyperlink"/>
            <w:rFonts w:eastAsia="Times New Roman" w:cstheme="minorHAnsi"/>
            <w:b/>
          </w:rPr>
          <w:t>https://review.jove.com/account/file-uploader?src=20897428</w:t>
        </w:r>
      </w:hyperlink>
    </w:p>
    <w:p w14:paraId="576475D6" w14:textId="77777777" w:rsidR="00D13AC3" w:rsidRPr="00B07A3B" w:rsidRDefault="00D13AC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4C8E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E5634" w:rsidRPr="004E5634">
        <w:rPr>
          <w:rStyle w:val="ArticleTitle"/>
          <w:rFonts w:cstheme="minorHAnsi"/>
        </w:rPr>
        <w:t>Microarray Integrated Spatial Transcriptomics (MIST) as a Scalable, Cost-Effective Solution for High-Throughput Spatial Profiling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849ED46" w14:textId="6CC2BAEF" w:rsidR="004E5634" w:rsidRPr="004E5634" w:rsidRDefault="004E5634" w:rsidP="004E563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E5634">
        <w:rPr>
          <w:rFonts w:eastAsia="Times New Roman" w:cstheme="minorHAnsi"/>
          <w:b/>
          <w:sz w:val="28"/>
          <w:szCs w:val="28"/>
          <w:lang w:val="en"/>
        </w:rPr>
        <w:t>Juwayria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 xml:space="preserve">, </w:t>
      </w:r>
      <w:proofErr w:type="spellStart"/>
      <w:r w:rsidRPr="004E5634">
        <w:rPr>
          <w:rFonts w:eastAsia="Times New Roman" w:cstheme="minorHAnsi"/>
          <w:b/>
          <w:sz w:val="28"/>
          <w:szCs w:val="28"/>
          <w:lang w:val="en"/>
        </w:rPr>
        <w:t>Kaustar</w:t>
      </w:r>
      <w:proofErr w:type="spellEnd"/>
      <w:r w:rsidRPr="004E5634">
        <w:rPr>
          <w:rFonts w:eastAsia="Times New Roman" w:cstheme="minorHAnsi"/>
          <w:b/>
          <w:sz w:val="28"/>
          <w:szCs w:val="28"/>
          <w:lang w:val="en"/>
        </w:rPr>
        <w:t xml:space="preserve"> Yadav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, Shubham Mittal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, Sunil Kumar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, Deepali Jain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, Prabhat Singh Malik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, Ishaan Gupta</w:t>
      </w: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272088EC" w14:textId="77777777" w:rsidR="004E5634" w:rsidRPr="004E5634" w:rsidRDefault="004E5634" w:rsidP="004E563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26318E31" w14:textId="25E91758" w:rsidR="004E5634" w:rsidRPr="004E5634" w:rsidRDefault="004E5634" w:rsidP="004E563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Department of Biochemical Engineering and Biotechnology, Indian Institute of Technology, New Delhi</w:t>
      </w:r>
    </w:p>
    <w:p w14:paraId="5628BA14" w14:textId="4EB71DBC" w:rsidR="004E5634" w:rsidRPr="004E5634" w:rsidRDefault="004E5634" w:rsidP="004E563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Department of Pathology, All India Institute of Medical Sciences, New Delhi</w:t>
      </w:r>
    </w:p>
    <w:p w14:paraId="737767A8" w14:textId="61FC98F3" w:rsidR="004E5634" w:rsidRPr="004E5634" w:rsidRDefault="004E5634" w:rsidP="004E563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Department of Surgical Oncology, All India Institute of Medical Sciences, New Delhi</w:t>
      </w:r>
    </w:p>
    <w:p w14:paraId="74A3CDA1" w14:textId="22F2F609" w:rsidR="00D6314B" w:rsidRPr="004E5634" w:rsidRDefault="004E5634" w:rsidP="00EC3C4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E5634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4E5634">
        <w:rPr>
          <w:rFonts w:eastAsia="Times New Roman" w:cstheme="minorHAnsi"/>
          <w:b/>
          <w:sz w:val="28"/>
          <w:szCs w:val="28"/>
          <w:lang w:val="en"/>
        </w:rPr>
        <w:t>Department of Medical Oncology, All India Institute of Medical Sciences, New Delhi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46686927" w14:textId="66191EE2" w:rsidR="004E5634" w:rsidRPr="004E5634" w:rsidRDefault="004E0C5A" w:rsidP="004E563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1B4B2D7A" w14:textId="058A662D" w:rsidR="004E0C5A" w:rsidRPr="004E5634" w:rsidRDefault="004E5634" w:rsidP="004E5634">
      <w:pPr>
        <w:widowControl w:val="0"/>
        <w:jc w:val="both"/>
        <w:rPr>
          <w:rFonts w:ascii="Calibri" w:eastAsia="Calibri" w:hAnsi="Calibri" w:cs="Calibri"/>
          <w:color w:val="808080"/>
        </w:rPr>
      </w:pPr>
      <w:r w:rsidRPr="00685312">
        <w:rPr>
          <w:rFonts w:ascii="Calibri" w:eastAsia="Calibri" w:hAnsi="Calibri" w:cs="Calibri"/>
        </w:rPr>
        <w:t>Ishaan Gupta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(ishaan@dbeb.iitd.ac.in)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75D5917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r w:rsidRPr="00685312">
        <w:rPr>
          <w:rFonts w:ascii="Calibri" w:eastAsia="Calibri" w:hAnsi="Calibri" w:cs="Calibri"/>
        </w:rPr>
        <w:t>Juwayria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(bez208514@iitd.ac.in)</w:t>
      </w:r>
    </w:p>
    <w:p w14:paraId="532FB3B3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proofErr w:type="spellStart"/>
      <w:r w:rsidRPr="00685312">
        <w:rPr>
          <w:rFonts w:ascii="Calibri" w:eastAsia="Calibri" w:hAnsi="Calibri" w:cs="Calibri"/>
        </w:rPr>
        <w:t>Kaustar</w:t>
      </w:r>
      <w:proofErr w:type="spellEnd"/>
      <w:r w:rsidRPr="00685312">
        <w:rPr>
          <w:rFonts w:ascii="Calibri" w:eastAsia="Calibri" w:hAnsi="Calibri" w:cs="Calibri"/>
        </w:rPr>
        <w:t xml:space="preserve"> Yadav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(Kaustaryadav@gmail.com)</w:t>
      </w:r>
    </w:p>
    <w:p w14:paraId="680DCD0A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r w:rsidRPr="00685312">
        <w:rPr>
          <w:rFonts w:ascii="Calibri" w:eastAsia="Calibri" w:hAnsi="Calibri" w:cs="Calibri"/>
        </w:rPr>
        <w:t>Shubham Mittal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(shubhammittal0503@gmail.com)</w:t>
      </w:r>
    </w:p>
    <w:p w14:paraId="747FF1DD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r w:rsidRPr="00685312">
        <w:rPr>
          <w:rFonts w:ascii="Calibri" w:eastAsia="Calibri" w:hAnsi="Calibri" w:cs="Calibri"/>
        </w:rPr>
        <w:t>Sunil Kumar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(dr_sunilk@hotmail.com)</w:t>
      </w:r>
    </w:p>
    <w:p w14:paraId="6B6EA770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r w:rsidRPr="00685312">
        <w:rPr>
          <w:rFonts w:ascii="Calibri" w:eastAsia="Calibri" w:hAnsi="Calibri" w:cs="Calibri"/>
        </w:rPr>
        <w:t>Deepali Jain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(deepalijain76@gmail.com)</w:t>
      </w:r>
    </w:p>
    <w:p w14:paraId="0F1A7325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</w:rPr>
      </w:pPr>
      <w:r w:rsidRPr="00685312">
        <w:rPr>
          <w:rFonts w:ascii="Calibri" w:eastAsia="Calibri" w:hAnsi="Calibri" w:cs="Calibri"/>
        </w:rPr>
        <w:t>Prabhat Singh Malik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(drprabhatsm@gmail.com)</w:t>
      </w:r>
    </w:p>
    <w:p w14:paraId="7761B7A5" w14:textId="77777777" w:rsidR="004E5634" w:rsidRPr="00685312" w:rsidRDefault="004E5634" w:rsidP="004E5634">
      <w:pPr>
        <w:widowControl w:val="0"/>
        <w:jc w:val="both"/>
        <w:rPr>
          <w:rFonts w:ascii="Calibri" w:eastAsia="Calibri" w:hAnsi="Calibri" w:cs="Calibri"/>
          <w:color w:val="808080"/>
        </w:rPr>
      </w:pPr>
      <w:r w:rsidRPr="00685312">
        <w:rPr>
          <w:rFonts w:ascii="Calibri" w:eastAsia="Calibri" w:hAnsi="Calibri" w:cs="Calibri"/>
        </w:rPr>
        <w:t>Ishaan Gupta</w:t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</w:r>
      <w:r w:rsidRPr="00685312">
        <w:rPr>
          <w:rFonts w:ascii="Calibri" w:eastAsia="Calibri" w:hAnsi="Calibri" w:cs="Calibri"/>
        </w:rPr>
        <w:tab/>
        <w:t>(ishaan@dbeb.iitd.ac.in)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57D12">
        <w:rPr>
          <w:rFonts w:cstheme="minorHAnsi"/>
          <w:b/>
          <w:sz w:val="22"/>
          <w:szCs w:val="22"/>
        </w:rPr>
        <w:t>Length</w:t>
      </w:r>
    </w:p>
    <w:p w14:paraId="72F5C5E6" w14:textId="4B1A09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57D12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58EA45A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57D12">
        <w:rPr>
          <w:rFonts w:cstheme="minorHAnsi"/>
          <w:bCs/>
          <w:sz w:val="22"/>
          <w:szCs w:val="22"/>
        </w:rPr>
        <w:t>29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677F53D6" w:rsidR="00FF25E5" w:rsidRPr="0006002B" w:rsidRDefault="00FF25E5" w:rsidP="0006002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6002B" w:rsidRPr="00685312">
        <w:rPr>
          <w:rFonts w:ascii="Calibri" w:eastAsia="Calibri" w:hAnsi="Calibri" w:cs="Calibri"/>
        </w:rPr>
        <w:t>Institute Ethics Committee</w:t>
      </w:r>
      <w:r w:rsidR="0006002B">
        <w:rPr>
          <w:rFonts w:ascii="Calibri" w:eastAsia="Calibri" w:hAnsi="Calibri" w:cs="Calibri"/>
        </w:rPr>
        <w:t xml:space="preserve"> at the </w:t>
      </w:r>
      <w:proofErr w:type="gramStart"/>
      <w:r w:rsidR="0006002B" w:rsidRPr="00685312">
        <w:rPr>
          <w:rFonts w:ascii="Calibri" w:eastAsia="Calibri" w:hAnsi="Calibri" w:cs="Calibri"/>
        </w:rPr>
        <w:t>All India</w:t>
      </w:r>
      <w:proofErr w:type="gramEnd"/>
      <w:r w:rsidR="0006002B" w:rsidRPr="00685312">
        <w:rPr>
          <w:rFonts w:ascii="Calibri" w:eastAsia="Calibri" w:hAnsi="Calibri" w:cs="Calibri"/>
        </w:rPr>
        <w:t xml:space="preserve"> Institute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240C6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1CBF037" w14:textId="20118A8A" w:rsidR="004323C5" w:rsidRPr="009C3547" w:rsidRDefault="004323C5" w:rsidP="004323C5">
      <w:pPr>
        <w:pStyle w:val="Narration"/>
        <w:numPr>
          <w:ilvl w:val="1"/>
          <w:numId w:val="3"/>
        </w:numPr>
      </w:pPr>
      <w:r w:rsidRPr="009C3547">
        <w:t>To begin, select a 1</w:t>
      </w:r>
      <w:r w:rsidR="0006002B">
        <w:t>-</w:t>
      </w:r>
      <w:r w:rsidRPr="009C3547">
        <w:t>centimeter thick polymethyl methacrylate sheet</w:t>
      </w:r>
      <w:r w:rsidR="0006002B">
        <w:t xml:space="preserve"> </w:t>
      </w:r>
      <w:r w:rsidRPr="009C3547">
        <w:t xml:space="preserve">for laser cutting </w:t>
      </w:r>
      <w:r w:rsidRPr="009C3547">
        <w:rPr>
          <w:b/>
          <w:bCs/>
        </w:rPr>
        <w:t>[1</w:t>
      </w:r>
      <w:r w:rsidR="0006002B">
        <w:rPr>
          <w:b/>
          <w:bCs/>
        </w:rPr>
        <w:t>-TXT</w:t>
      </w:r>
      <w:r w:rsidRPr="009C3547">
        <w:rPr>
          <w:b/>
          <w:bCs/>
        </w:rPr>
        <w:t>]</w:t>
      </w:r>
      <w:r w:rsidRPr="009C3547">
        <w:t xml:space="preserve">. </w:t>
      </w:r>
    </w:p>
    <w:p w14:paraId="07CB28E1" w14:textId="3767B182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 xml:space="preserve">WIDE: Talent selecting a </w:t>
      </w:r>
      <w:proofErr w:type="gramStart"/>
      <w:r w:rsidRPr="009C3547">
        <w:rPr>
          <w:lang w:val="en-IN"/>
        </w:rPr>
        <w:t xml:space="preserve">1 </w:t>
      </w:r>
      <w:proofErr w:type="spellStart"/>
      <w:r w:rsidRPr="009C3547">
        <w:rPr>
          <w:lang w:val="en-IN"/>
        </w:rPr>
        <w:t>centimeter</w:t>
      </w:r>
      <w:proofErr w:type="spellEnd"/>
      <w:proofErr w:type="gramEnd"/>
      <w:r w:rsidRPr="009C3547">
        <w:rPr>
          <w:lang w:val="en-IN"/>
        </w:rPr>
        <w:t xml:space="preserve"> thick acrylic PMMA sheet from a stack.</w:t>
      </w:r>
      <w:r w:rsidR="0006002B">
        <w:rPr>
          <w:lang w:val="en-IN"/>
        </w:rPr>
        <w:t xml:space="preserve"> </w:t>
      </w:r>
      <w:r w:rsidR="0006002B">
        <w:rPr>
          <w:b/>
          <w:bCs/>
          <w:lang w:val="en-IN"/>
        </w:rPr>
        <w:t xml:space="preserve">TXT: Do not use </w:t>
      </w:r>
      <w:r w:rsidR="0006002B">
        <w:rPr>
          <w:b/>
          <w:bCs/>
          <w:lang w:val="en-IN"/>
        </w:rPr>
        <w:t>temperature sensitive</w:t>
      </w:r>
      <w:r w:rsidR="0006002B">
        <w:rPr>
          <w:b/>
          <w:bCs/>
          <w:lang w:val="en-IN"/>
        </w:rPr>
        <w:t xml:space="preserve"> polycarbonate sheets; If available, use 1.5 – 2 cm thick acrylic sheets</w:t>
      </w:r>
    </w:p>
    <w:p w14:paraId="508B3CE8" w14:textId="77777777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 xml:space="preserve">Talent examining thicker </w:t>
      </w:r>
      <w:proofErr w:type="gramStart"/>
      <w:r w:rsidRPr="009C3547">
        <w:rPr>
          <w:lang w:val="en-IN"/>
        </w:rPr>
        <w:t xml:space="preserve">1.5 to 2 </w:t>
      </w:r>
      <w:proofErr w:type="spellStart"/>
      <w:r w:rsidRPr="009C3547">
        <w:rPr>
          <w:lang w:val="en-IN"/>
        </w:rPr>
        <w:t>centimeter</w:t>
      </w:r>
      <w:proofErr w:type="spellEnd"/>
      <w:proofErr w:type="gramEnd"/>
      <w:r w:rsidRPr="009C3547">
        <w:rPr>
          <w:lang w:val="en-IN"/>
        </w:rPr>
        <w:t xml:space="preserve"> acrylic sheets on the bench.</w:t>
      </w:r>
    </w:p>
    <w:p w14:paraId="08AC6B49" w14:textId="0F84C5FC" w:rsidR="004323C5" w:rsidRPr="009C3547" w:rsidRDefault="0006002B" w:rsidP="004323C5">
      <w:pPr>
        <w:pStyle w:val="Narration"/>
        <w:numPr>
          <w:ilvl w:val="1"/>
          <w:numId w:val="3"/>
        </w:numPr>
      </w:pPr>
      <w:r>
        <w:t>Launch the</w:t>
      </w:r>
      <w:r w:rsidR="004323C5" w:rsidRPr="009C3547">
        <w:t xml:space="preserve"> </w:t>
      </w:r>
      <w:proofErr w:type="spellStart"/>
      <w:r w:rsidR="004323C5" w:rsidRPr="009C3547">
        <w:t>RDWorks</w:t>
      </w:r>
      <w:proofErr w:type="spellEnd"/>
      <w:r w:rsidR="004323C5" w:rsidRPr="009C3547">
        <w:t xml:space="preserve"> </w:t>
      </w:r>
      <w:r w:rsidRPr="0006002B">
        <w:rPr>
          <w:i/>
          <w:iCs/>
          <w:color w:val="EE0000"/>
        </w:rPr>
        <w:t xml:space="preserve">(R-D-Works) </w:t>
      </w:r>
      <w:r w:rsidR="004323C5" w:rsidRPr="009C3547">
        <w:t xml:space="preserve">software and upload the provided </w:t>
      </w:r>
      <w:r w:rsidR="00AA693F">
        <w:t>.</w:t>
      </w:r>
      <w:r w:rsidR="004323C5" w:rsidRPr="009C3547">
        <w:t xml:space="preserve">DXF </w:t>
      </w:r>
      <w:r w:rsidR="00AA693F" w:rsidRPr="00AA693F">
        <w:rPr>
          <w:i/>
          <w:iCs/>
          <w:color w:val="EE0000"/>
        </w:rPr>
        <w:t>(</w:t>
      </w:r>
      <w:r w:rsidR="00AA693F">
        <w:rPr>
          <w:i/>
          <w:iCs/>
          <w:color w:val="EE0000"/>
        </w:rPr>
        <w:t>Dot-</w:t>
      </w:r>
      <w:r w:rsidR="00AA693F" w:rsidRPr="00AA693F">
        <w:rPr>
          <w:i/>
          <w:iCs/>
          <w:color w:val="EE0000"/>
        </w:rPr>
        <w:t xml:space="preserve">D-X-F) </w:t>
      </w:r>
      <w:r w:rsidR="004323C5" w:rsidRPr="009C3547">
        <w:t xml:space="preserve">file to begin creating the microarray design </w:t>
      </w:r>
      <w:r w:rsidR="004323C5" w:rsidRPr="009C3547">
        <w:rPr>
          <w:b/>
          <w:bCs/>
        </w:rPr>
        <w:t>[1]</w:t>
      </w:r>
      <w:r w:rsidR="004323C5" w:rsidRPr="009C3547">
        <w:t xml:space="preserve">. If the </w:t>
      </w:r>
      <w:r w:rsidR="00AA693F">
        <w:t>.</w:t>
      </w:r>
      <w:r w:rsidR="004323C5" w:rsidRPr="009C3547">
        <w:t xml:space="preserve">DXF file is not available, manually input the coordinates of each </w:t>
      </w:r>
      <w:proofErr w:type="gramStart"/>
      <w:r w:rsidR="004323C5" w:rsidRPr="009C3547">
        <w:t>2 millimeter</w:t>
      </w:r>
      <w:proofErr w:type="gramEnd"/>
      <w:r w:rsidR="004323C5" w:rsidRPr="009C3547">
        <w:t xml:space="preserve"> core into </w:t>
      </w:r>
      <w:proofErr w:type="spellStart"/>
      <w:r w:rsidR="004323C5" w:rsidRPr="009C3547">
        <w:t>RDWorks</w:t>
      </w:r>
      <w:proofErr w:type="spellEnd"/>
      <w:r w:rsidR="004323C5" w:rsidRPr="009C3547">
        <w:t xml:space="preserve"> </w:t>
      </w:r>
      <w:r w:rsidR="004323C5" w:rsidRPr="009C3547">
        <w:rPr>
          <w:b/>
          <w:bCs/>
        </w:rPr>
        <w:t>[2]</w:t>
      </w:r>
      <w:r w:rsidR="004323C5" w:rsidRPr="009C3547">
        <w:t>.</w:t>
      </w:r>
      <w:r w:rsidR="00AA693F">
        <w:br/>
      </w:r>
      <w:r w:rsidR="00AA693F" w:rsidRPr="00AA693F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AA693F" w:rsidRPr="00AA693F">
        <w:rPr>
          <w:color w:val="000000" w:themeColor="text1"/>
          <w:highlight w:val="yellow"/>
        </w:rPr>
        <w:t>labeled</w:t>
      </w:r>
      <w:proofErr w:type="spellEnd"/>
      <w:r w:rsidR="00AA693F" w:rsidRPr="00AA693F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AA693F" w:rsidRPr="00AA693F">
        <w:rPr>
          <w:color w:val="000000" w:themeColor="text1"/>
          <w:highlight w:val="yellow"/>
        </w:rPr>
        <w:t xml:space="preserve"> </w:t>
      </w:r>
      <w:hyperlink r:id="rId10" w:history="1">
        <w:r w:rsidR="00AA693F" w:rsidRPr="00AA693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https://review.jove.com/account/file-uploader?src=20897428</w:t>
        </w:r>
      </w:hyperlink>
    </w:p>
    <w:p w14:paraId="599C86F7" w14:textId="62246158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AA693F">
        <w:rPr>
          <w:highlight w:val="yellow"/>
          <w:lang w:val="en-IN"/>
        </w:rPr>
        <w:t>SCREEN</w:t>
      </w:r>
      <w:r w:rsidRPr="009C3547">
        <w:rPr>
          <w:lang w:val="en-IN"/>
        </w:rPr>
        <w:t xml:space="preserve">: </w:t>
      </w:r>
      <w:r w:rsidR="00AA693F">
        <w:rPr>
          <w:lang w:val="en-IN"/>
        </w:rPr>
        <w:t>Launch</w:t>
      </w:r>
      <w:r w:rsidRPr="009C3547">
        <w:rPr>
          <w:lang w:val="en-IN"/>
        </w:rPr>
        <w:t xml:space="preserve"> </w:t>
      </w:r>
      <w:proofErr w:type="spellStart"/>
      <w:r w:rsidRPr="009C3547">
        <w:rPr>
          <w:lang w:val="en-IN"/>
        </w:rPr>
        <w:t>RDWorks</w:t>
      </w:r>
      <w:proofErr w:type="spellEnd"/>
      <w:r w:rsidRPr="009C3547">
        <w:rPr>
          <w:lang w:val="en-IN"/>
        </w:rPr>
        <w:t xml:space="preserve"> software</w:t>
      </w:r>
      <w:r w:rsidR="00AA693F">
        <w:rPr>
          <w:lang w:val="en-IN"/>
        </w:rPr>
        <w:t xml:space="preserve"> and upload .DXF file</w:t>
      </w:r>
      <w:r w:rsidRPr="009C3547">
        <w:rPr>
          <w:lang w:val="en-IN"/>
        </w:rPr>
        <w:t>.</w:t>
      </w:r>
    </w:p>
    <w:p w14:paraId="64F29B74" w14:textId="2542A13C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AA693F">
        <w:rPr>
          <w:highlight w:val="yellow"/>
          <w:lang w:val="en-IN"/>
        </w:rPr>
        <w:t>SCREEN</w:t>
      </w:r>
      <w:r w:rsidRPr="009C3547">
        <w:rPr>
          <w:lang w:val="en-IN"/>
        </w:rPr>
        <w:t xml:space="preserve">: </w:t>
      </w:r>
      <w:r w:rsidR="00AA693F">
        <w:rPr>
          <w:lang w:val="en-IN"/>
        </w:rPr>
        <w:t>M</w:t>
      </w:r>
      <w:r w:rsidRPr="009C3547">
        <w:rPr>
          <w:lang w:val="en-IN"/>
        </w:rPr>
        <w:t xml:space="preserve">anual input of </w:t>
      </w:r>
      <w:proofErr w:type="gramStart"/>
      <w:r w:rsidRPr="009C3547">
        <w:rPr>
          <w:lang w:val="en-IN"/>
        </w:rPr>
        <w:t>2 millimeter</w:t>
      </w:r>
      <w:proofErr w:type="gramEnd"/>
      <w:r w:rsidRPr="009C3547">
        <w:rPr>
          <w:lang w:val="en-IN"/>
        </w:rPr>
        <w:t xml:space="preserve"> core coordinates</w:t>
      </w:r>
      <w:r w:rsidR="00AA693F">
        <w:rPr>
          <w:lang w:val="en-IN"/>
        </w:rPr>
        <w:t xml:space="preserve"> is being done</w:t>
      </w:r>
      <w:r w:rsidRPr="009C3547">
        <w:rPr>
          <w:lang w:val="en-IN"/>
        </w:rPr>
        <w:t>.</w:t>
      </w:r>
    </w:p>
    <w:p w14:paraId="4A42964B" w14:textId="199B9A5F" w:rsidR="004323C5" w:rsidRPr="009C3547" w:rsidRDefault="004323C5" w:rsidP="004323C5">
      <w:pPr>
        <w:pStyle w:val="Narration"/>
        <w:numPr>
          <w:ilvl w:val="1"/>
          <w:numId w:val="3"/>
        </w:numPr>
      </w:pPr>
      <w:r w:rsidRPr="009C3547">
        <w:t xml:space="preserve">Set the laser cutter to operate at </w:t>
      </w:r>
      <w:r w:rsidR="00B950DC" w:rsidRPr="009C3547">
        <w:t>100-watt</w:t>
      </w:r>
      <w:r w:rsidRPr="009C3547">
        <w:t xml:space="preserve"> laser power, </w:t>
      </w:r>
      <w:r w:rsidR="00B950DC">
        <w:t>corresponding</w:t>
      </w:r>
      <w:r w:rsidRPr="009C3547">
        <w:t xml:space="preserve"> to 50 percent of the 200</w:t>
      </w:r>
      <w:r w:rsidR="00AA693F">
        <w:t>-</w:t>
      </w:r>
      <w:r w:rsidRPr="009C3547">
        <w:t xml:space="preserve">watt carbon dioxide laser's capacity </w:t>
      </w:r>
      <w:r w:rsidRPr="009C3547">
        <w:rPr>
          <w:b/>
          <w:bCs/>
        </w:rPr>
        <w:t>[1]</w:t>
      </w:r>
      <w:r w:rsidRPr="009C3547">
        <w:t xml:space="preserve">. Adjust the cutting speed to 40 millimeters per second for precise and efficient material removal </w:t>
      </w:r>
      <w:r w:rsidRPr="009C3547">
        <w:rPr>
          <w:b/>
          <w:bCs/>
        </w:rPr>
        <w:t>[2]</w:t>
      </w:r>
      <w:r w:rsidRPr="009C3547">
        <w:t xml:space="preserve">. Use a laser with a </w:t>
      </w:r>
      <w:r w:rsidRPr="009C3547">
        <w:lastRenderedPageBreak/>
        <w:t xml:space="preserve">spot diameter of 0.1 millimeter to minimize edge distortion and achieve high precision </w:t>
      </w:r>
      <w:r w:rsidRPr="009C3547">
        <w:rPr>
          <w:b/>
          <w:bCs/>
        </w:rPr>
        <w:t>[3]</w:t>
      </w:r>
      <w:r w:rsidRPr="009C3547">
        <w:t>.</w:t>
      </w:r>
    </w:p>
    <w:p w14:paraId="778C9D53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B950DC">
        <w:rPr>
          <w:highlight w:val="yellow"/>
          <w:lang w:val="en-IN"/>
        </w:rPr>
        <w:t>SCREEN</w:t>
      </w:r>
      <w:r w:rsidRPr="009C3547">
        <w:rPr>
          <w:lang w:val="en-IN"/>
        </w:rPr>
        <w:t>: Show the laser power being set to 100 watts in the control panel.</w:t>
      </w:r>
    </w:p>
    <w:p w14:paraId="687C7070" w14:textId="5E72A6CB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B950DC">
        <w:rPr>
          <w:highlight w:val="yellow"/>
          <w:lang w:val="en-IN"/>
        </w:rPr>
        <w:t>SCREEN</w:t>
      </w:r>
      <w:r w:rsidRPr="009C3547">
        <w:rPr>
          <w:lang w:val="en-IN"/>
        </w:rPr>
        <w:t xml:space="preserve">: </w:t>
      </w:r>
      <w:r w:rsidR="00B950DC">
        <w:rPr>
          <w:lang w:val="en-IN"/>
        </w:rPr>
        <w:t>Set the</w:t>
      </w:r>
      <w:r w:rsidRPr="009C3547">
        <w:rPr>
          <w:lang w:val="en-IN"/>
        </w:rPr>
        <w:t xml:space="preserve"> cutting speed to 40 millimeters per second.</w:t>
      </w:r>
    </w:p>
    <w:p w14:paraId="08F25920" w14:textId="4574A668" w:rsidR="004323C5" w:rsidRPr="009C3547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4323C5" w:rsidRPr="009C3547">
        <w:rPr>
          <w:lang w:val="en-IN"/>
        </w:rPr>
        <w:t xml:space="preserve"> of the laser lens specification showing the </w:t>
      </w:r>
      <w:proofErr w:type="gramStart"/>
      <w:r w:rsidR="004323C5" w:rsidRPr="009C3547">
        <w:rPr>
          <w:lang w:val="en-IN"/>
        </w:rPr>
        <w:t>0.1 millimeter</w:t>
      </w:r>
      <w:proofErr w:type="gramEnd"/>
      <w:r w:rsidR="004323C5" w:rsidRPr="009C3547">
        <w:rPr>
          <w:lang w:val="en-IN"/>
        </w:rPr>
        <w:t xml:space="preserve"> spot diameter.</w:t>
      </w:r>
    </w:p>
    <w:p w14:paraId="5451CB55" w14:textId="03CA96E7" w:rsidR="004323C5" w:rsidRPr="009C3547" w:rsidRDefault="004323C5" w:rsidP="004323C5">
      <w:pPr>
        <w:pStyle w:val="Narration"/>
        <w:numPr>
          <w:ilvl w:val="1"/>
          <w:numId w:val="3"/>
        </w:numPr>
      </w:pPr>
      <w:r w:rsidRPr="009C3547">
        <w:t xml:space="preserve">Secure the acrylic sheet onto the laser cutting platform </w:t>
      </w:r>
      <w:r w:rsidR="00B950DC">
        <w:rPr>
          <w:b/>
          <w:bCs/>
        </w:rPr>
        <w:t xml:space="preserve">[1]. </w:t>
      </w:r>
      <w:r w:rsidR="00B950DC">
        <w:t>Then</w:t>
      </w:r>
      <w:r w:rsidRPr="009C3547">
        <w:t xml:space="preserve"> set the origin coordinates to zero-zero for accurate alignment </w:t>
      </w:r>
      <w:r w:rsidRPr="009C3547">
        <w:rPr>
          <w:b/>
          <w:bCs/>
        </w:rPr>
        <w:t>[</w:t>
      </w:r>
      <w:r w:rsidR="00757D12">
        <w:rPr>
          <w:b/>
          <w:bCs/>
        </w:rPr>
        <w:t>2</w:t>
      </w:r>
      <w:r w:rsidRPr="009C3547">
        <w:rPr>
          <w:b/>
          <w:bCs/>
        </w:rPr>
        <w:t>]</w:t>
      </w:r>
      <w:r w:rsidRPr="009C3547">
        <w:t xml:space="preserve">. Start the laser cutting process using the configured parameters to fabricate the stencil </w:t>
      </w:r>
      <w:r w:rsidRPr="009C3547">
        <w:rPr>
          <w:b/>
          <w:bCs/>
        </w:rPr>
        <w:t>[</w:t>
      </w:r>
      <w:r w:rsidR="00757D12">
        <w:rPr>
          <w:b/>
          <w:bCs/>
        </w:rPr>
        <w:t>3</w:t>
      </w:r>
      <w:r w:rsidRPr="009C3547">
        <w:rPr>
          <w:b/>
          <w:bCs/>
        </w:rPr>
        <w:t>]</w:t>
      </w:r>
      <w:r w:rsidRPr="009C3547">
        <w:t>.</w:t>
      </w:r>
    </w:p>
    <w:p w14:paraId="7AA3C2DE" w14:textId="77777777" w:rsidR="00B950DC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>Talent placing the PMMA sheet on the laser cutter</w:t>
      </w:r>
      <w:r w:rsidR="00B950DC">
        <w:rPr>
          <w:lang w:val="en-IN"/>
        </w:rPr>
        <w:t>.</w:t>
      </w:r>
    </w:p>
    <w:p w14:paraId="60F26A3F" w14:textId="13075CD4" w:rsidR="004323C5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323C5" w:rsidRPr="009C3547">
        <w:rPr>
          <w:lang w:val="en-IN"/>
        </w:rPr>
        <w:t>setting origin to (0,0) using the control panel.</w:t>
      </w:r>
    </w:p>
    <w:p w14:paraId="4EE2E214" w14:textId="1C80DB6D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>Talent initiating laser cutting and monitoring the stencil fabrication.</w:t>
      </w:r>
    </w:p>
    <w:p w14:paraId="71080862" w14:textId="759157A5" w:rsidR="004323C5" w:rsidRPr="009C3547" w:rsidRDefault="00B950DC" w:rsidP="004323C5">
      <w:pPr>
        <w:pStyle w:val="Narration"/>
        <w:numPr>
          <w:ilvl w:val="1"/>
          <w:numId w:val="3"/>
        </w:numPr>
      </w:pPr>
      <w:r>
        <w:t>Next, d</w:t>
      </w:r>
      <w:r w:rsidR="004323C5" w:rsidRPr="009C3547">
        <w:t xml:space="preserve">esign the FFPE </w:t>
      </w:r>
      <w:r w:rsidRPr="00B950DC">
        <w:rPr>
          <w:i/>
          <w:iCs/>
          <w:color w:val="EE0000"/>
        </w:rPr>
        <w:t xml:space="preserve">(F-F-P-E) </w:t>
      </w:r>
      <w:r w:rsidR="004323C5" w:rsidRPr="009C3547">
        <w:t>block holder in SolidWorks</w:t>
      </w:r>
      <w:r>
        <w:t xml:space="preserve"> </w:t>
      </w:r>
      <w:r w:rsidRPr="00B950DC">
        <w:rPr>
          <w:i/>
          <w:iCs/>
          <w:color w:val="EE0000"/>
        </w:rPr>
        <w:t>(Solid-Works)</w:t>
      </w:r>
      <w:r w:rsidR="004323C5" w:rsidRPr="00B950DC">
        <w:rPr>
          <w:color w:val="EE0000"/>
        </w:rPr>
        <w:t xml:space="preserve"> </w:t>
      </w:r>
      <w:r w:rsidR="004323C5" w:rsidRPr="009C3547">
        <w:t xml:space="preserve">and export the computer-aided design file as an STL </w:t>
      </w:r>
      <w:r w:rsidRPr="00B950DC">
        <w:rPr>
          <w:i/>
          <w:iCs/>
          <w:color w:val="EE0000"/>
        </w:rPr>
        <w:t xml:space="preserve">(S-T-L) </w:t>
      </w:r>
      <w:r w:rsidR="004323C5" w:rsidRPr="009C3547">
        <w:t xml:space="preserve">file using the software’s built-in export feature </w:t>
      </w:r>
      <w:r w:rsidR="004323C5" w:rsidRPr="009C3547">
        <w:rPr>
          <w:b/>
          <w:bCs/>
        </w:rPr>
        <w:t>[1</w:t>
      </w:r>
      <w:r>
        <w:rPr>
          <w:b/>
          <w:bCs/>
        </w:rPr>
        <w:t>-TXT</w:t>
      </w:r>
      <w:r w:rsidR="004323C5" w:rsidRPr="009C3547">
        <w:rPr>
          <w:b/>
          <w:bCs/>
        </w:rPr>
        <w:t>]</w:t>
      </w:r>
      <w:r w:rsidR="004323C5" w:rsidRPr="009C3547">
        <w:t xml:space="preserve">. </w:t>
      </w:r>
    </w:p>
    <w:p w14:paraId="5C367FC0" w14:textId="3F428266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B950DC">
        <w:rPr>
          <w:highlight w:val="yellow"/>
          <w:lang w:val="en-IN"/>
        </w:rPr>
        <w:t>SCREEN</w:t>
      </w:r>
      <w:r w:rsidRPr="009C3547">
        <w:rPr>
          <w:lang w:val="en-IN"/>
        </w:rPr>
        <w:t xml:space="preserve">: Show the </w:t>
      </w:r>
      <w:r w:rsidR="00B950DC">
        <w:rPr>
          <w:lang w:val="en-IN"/>
        </w:rPr>
        <w:t xml:space="preserve">already designed </w:t>
      </w:r>
      <w:r w:rsidRPr="009C3547">
        <w:rPr>
          <w:lang w:val="en-IN"/>
        </w:rPr>
        <w:t>FFPE block holder in SolidWorks and export as an STL file.</w:t>
      </w:r>
      <w:r w:rsidR="00B950DC">
        <w:rPr>
          <w:lang w:val="en-IN"/>
        </w:rPr>
        <w:t xml:space="preserve"> </w:t>
      </w:r>
      <w:r w:rsidR="00B950DC">
        <w:rPr>
          <w:b/>
          <w:lang w:val="en-IN"/>
        </w:rPr>
        <w:t>TXT: Use provided design file for direct use</w:t>
      </w:r>
    </w:p>
    <w:p w14:paraId="0D31CC75" w14:textId="77777777" w:rsidR="004323C5" w:rsidRPr="009C3547" w:rsidRDefault="004323C5" w:rsidP="004323C5">
      <w:pPr>
        <w:pStyle w:val="Narration"/>
        <w:numPr>
          <w:ilvl w:val="1"/>
          <w:numId w:val="3"/>
        </w:numPr>
      </w:pPr>
      <w:r w:rsidRPr="009C3547">
        <w:t xml:space="preserve">Use a fused deposition </w:t>
      </w:r>
      <w:proofErr w:type="spellStart"/>
      <w:r w:rsidRPr="009C3547">
        <w:t>modeling</w:t>
      </w:r>
      <w:proofErr w:type="spellEnd"/>
      <w:r w:rsidRPr="009C3547">
        <w:t xml:space="preserve"> 3D printer such as </w:t>
      </w:r>
      <w:proofErr w:type="spellStart"/>
      <w:r w:rsidRPr="009C3547">
        <w:t>Creality</w:t>
      </w:r>
      <w:proofErr w:type="spellEnd"/>
      <w:r w:rsidRPr="009C3547">
        <w:t xml:space="preserve"> for the printing process </w:t>
      </w:r>
      <w:r w:rsidRPr="009C3547">
        <w:rPr>
          <w:b/>
          <w:bCs/>
        </w:rPr>
        <w:t>[1]</w:t>
      </w:r>
      <w:r w:rsidRPr="009C3547">
        <w:t xml:space="preserve">. Load the STL file into the slicing software and generate the G-code required for printing </w:t>
      </w:r>
      <w:r w:rsidRPr="009C3547">
        <w:rPr>
          <w:b/>
          <w:bCs/>
        </w:rPr>
        <w:t>[2]</w:t>
      </w:r>
      <w:r w:rsidRPr="009C3547">
        <w:t xml:space="preserve">. Ensure the infill setting is at 100 percent to produce a solid and durable structure </w:t>
      </w:r>
      <w:r w:rsidRPr="009C3547">
        <w:rPr>
          <w:b/>
          <w:bCs/>
        </w:rPr>
        <w:t>[3]</w:t>
      </w:r>
      <w:r w:rsidRPr="009C3547">
        <w:t>.</w:t>
      </w:r>
    </w:p>
    <w:p w14:paraId="4A7D6551" w14:textId="221496EE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>Talent powering on the FDM 3D printer.</w:t>
      </w:r>
    </w:p>
    <w:p w14:paraId="47A4B2D6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B950DC">
        <w:rPr>
          <w:highlight w:val="yellow"/>
          <w:lang w:val="en-IN"/>
        </w:rPr>
        <w:t>SCREEN</w:t>
      </w:r>
      <w:r w:rsidRPr="009C3547">
        <w:rPr>
          <w:lang w:val="en-IN"/>
        </w:rPr>
        <w:t>: Show the STL file being loaded into slicing software and G-code being generated.</w:t>
      </w:r>
    </w:p>
    <w:p w14:paraId="146D907D" w14:textId="77777777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B950DC">
        <w:rPr>
          <w:highlight w:val="yellow"/>
          <w:lang w:val="en-IN"/>
        </w:rPr>
        <w:t>SCREEN</w:t>
      </w:r>
      <w:r w:rsidRPr="009C3547">
        <w:rPr>
          <w:lang w:val="en-IN"/>
        </w:rPr>
        <w:t>: Show the infill parameter being adjusted to 100 percent in the software settings.</w:t>
      </w:r>
    </w:p>
    <w:p w14:paraId="4A4CCF98" w14:textId="0C37B580" w:rsidR="004323C5" w:rsidRPr="009C3547" w:rsidRDefault="00B950DC" w:rsidP="00B950DC">
      <w:pPr>
        <w:pStyle w:val="Narration"/>
        <w:numPr>
          <w:ilvl w:val="1"/>
          <w:numId w:val="3"/>
        </w:numPr>
      </w:pPr>
      <w:r>
        <w:t>Select</w:t>
      </w:r>
      <w:r w:rsidR="004323C5" w:rsidRPr="009C3547">
        <w:t xml:space="preserve"> acrylonitrile butadiene styrene filament as the material for 3D printing the FFPE block holder </w:t>
      </w:r>
      <w:r w:rsidR="004323C5" w:rsidRPr="009C3547">
        <w:rPr>
          <w:b/>
          <w:bCs/>
        </w:rPr>
        <w:t>[1]</w:t>
      </w:r>
      <w:r w:rsidR="004323C5" w:rsidRPr="009C3547">
        <w:t>.</w:t>
      </w:r>
      <w:r w:rsidRPr="00B950DC">
        <w:t xml:space="preserve"> </w:t>
      </w:r>
      <w:r>
        <w:t>Then s</w:t>
      </w:r>
      <w:r w:rsidRPr="009C3547">
        <w:t xml:space="preserve">tart the 3D printing process using the configured parameters and monitor the print for proper adhesion and layer deposition </w:t>
      </w:r>
      <w:r w:rsidRPr="009C3547">
        <w:rPr>
          <w:b/>
          <w:bCs/>
        </w:rPr>
        <w:t>[</w:t>
      </w:r>
      <w:r>
        <w:rPr>
          <w:b/>
          <w:bCs/>
        </w:rPr>
        <w:t>2</w:t>
      </w:r>
      <w:r w:rsidRPr="009C3547">
        <w:rPr>
          <w:b/>
          <w:bCs/>
        </w:rPr>
        <w:t>]</w:t>
      </w:r>
      <w:r w:rsidRPr="009C3547">
        <w:t xml:space="preserve">. Once printing is complete, allow the FFPE block holder to cool before carefully removing it from the print bed </w:t>
      </w:r>
      <w:r w:rsidRPr="009C3547">
        <w:rPr>
          <w:b/>
          <w:bCs/>
        </w:rPr>
        <w:t>[</w:t>
      </w:r>
      <w:r>
        <w:rPr>
          <w:b/>
          <w:bCs/>
        </w:rPr>
        <w:t>3</w:t>
      </w:r>
      <w:r w:rsidRPr="009C3547">
        <w:rPr>
          <w:b/>
          <w:bCs/>
        </w:rPr>
        <w:t>]</w:t>
      </w:r>
      <w:r w:rsidRPr="009C3547">
        <w:t>.</w:t>
      </w:r>
    </w:p>
    <w:p w14:paraId="7FC4DF4B" w14:textId="77777777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>Talent loading ABS filament into the printer and checking the spool label.</w:t>
      </w:r>
    </w:p>
    <w:p w14:paraId="17612B41" w14:textId="6BA67E19" w:rsidR="004323C5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3D printing in progress</w:t>
      </w:r>
      <w:r w:rsidR="004323C5" w:rsidRPr="009C3547">
        <w:rPr>
          <w:lang w:val="en-IN"/>
        </w:rPr>
        <w:t>.</w:t>
      </w:r>
    </w:p>
    <w:p w14:paraId="05C51650" w14:textId="77777777" w:rsidR="004323C5" w:rsidRPr="009C3547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9C3547">
        <w:rPr>
          <w:lang w:val="en-IN"/>
        </w:rPr>
        <w:t>Talent removing the cooled FFPE block holder gently from the print bed.</w:t>
      </w:r>
    </w:p>
    <w:p w14:paraId="74F5A94A" w14:textId="7C34B9E3" w:rsidR="004323C5" w:rsidRPr="00240054" w:rsidRDefault="00B950DC" w:rsidP="004323C5">
      <w:pPr>
        <w:pStyle w:val="Narration"/>
        <w:numPr>
          <w:ilvl w:val="1"/>
          <w:numId w:val="3"/>
        </w:numPr>
      </w:pPr>
      <w:r>
        <w:t>To make the tissue microarray block, first p</w:t>
      </w:r>
      <w:r w:rsidR="004323C5" w:rsidRPr="00240054">
        <w:t>repare a blank paraffin block with dimensions larger than the spatial slide’s capture area</w:t>
      </w:r>
      <w:r>
        <w:t xml:space="preserve"> </w:t>
      </w:r>
      <w:r w:rsidR="004323C5" w:rsidRPr="00240054">
        <w:rPr>
          <w:b/>
          <w:bCs/>
        </w:rPr>
        <w:t>[1</w:t>
      </w:r>
      <w:r>
        <w:rPr>
          <w:b/>
          <w:bCs/>
        </w:rPr>
        <w:t>-TXT</w:t>
      </w:r>
      <w:r w:rsidR="004323C5" w:rsidRPr="00240054">
        <w:rPr>
          <w:b/>
          <w:bCs/>
        </w:rPr>
        <w:t>]</w:t>
      </w:r>
      <w:r w:rsidR="004323C5" w:rsidRPr="00240054">
        <w:t xml:space="preserve">. Place the customized </w:t>
      </w:r>
      <w:r w:rsidR="004323C5" w:rsidRPr="00240054">
        <w:lastRenderedPageBreak/>
        <w:t xml:space="preserve">stencil on top of the paraffin block and align it accurately for core placement </w:t>
      </w:r>
      <w:r w:rsidR="004323C5" w:rsidRPr="00240054">
        <w:rPr>
          <w:b/>
          <w:bCs/>
        </w:rPr>
        <w:t>[2]</w:t>
      </w:r>
      <w:r w:rsidR="004323C5" w:rsidRPr="00240054">
        <w:t xml:space="preserve">. </w:t>
      </w:r>
      <w:r>
        <w:t>The, use</w:t>
      </w:r>
      <w:r w:rsidR="004323C5" w:rsidRPr="00240054">
        <w:t xml:space="preserve"> a 2</w:t>
      </w:r>
      <w:r>
        <w:t>-</w:t>
      </w:r>
      <w:r w:rsidR="004323C5" w:rsidRPr="00240054">
        <w:t>millimeter drill bit</w:t>
      </w:r>
      <w:r>
        <w:t xml:space="preserve"> to </w:t>
      </w:r>
      <w:r w:rsidR="004323C5" w:rsidRPr="00240054">
        <w:t xml:space="preserve">create cylindrical cavities through the paraffin either manually or with an automated pen drill </w:t>
      </w:r>
      <w:r w:rsidR="004323C5" w:rsidRPr="00240054">
        <w:rPr>
          <w:b/>
          <w:bCs/>
        </w:rPr>
        <w:t>[3]</w:t>
      </w:r>
      <w:r w:rsidR="004323C5" w:rsidRPr="00240054">
        <w:t>.</w:t>
      </w:r>
    </w:p>
    <w:p w14:paraId="0F6C7EDC" w14:textId="2B8C9D6C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measuring and positioning a blank paraffin block on the workbench.</w:t>
      </w:r>
      <w:r w:rsidR="00B950DC">
        <w:rPr>
          <w:lang w:val="en-IN"/>
        </w:rPr>
        <w:t xml:space="preserve"> </w:t>
      </w:r>
      <w:r w:rsidR="00B950DC">
        <w:rPr>
          <w:b/>
          <w:bCs/>
          <w:lang w:val="en-IN"/>
        </w:rPr>
        <w:t>TXT: For capture area of 6.5 x 6.5 mm, prepare block of 1.5 - 2 cm</w:t>
      </w:r>
    </w:p>
    <w:p w14:paraId="504B84E1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aligning the laser-cut stencil onto the paraffin block.</w:t>
      </w:r>
    </w:p>
    <w:p w14:paraId="7C358619" w14:textId="77777777" w:rsidR="004323C5" w:rsidRPr="00240054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 xml:space="preserve">Talent drilling cylindrical holes through the stencil into the block using a hand drill and then an automated </w:t>
      </w:r>
      <w:proofErr w:type="gramStart"/>
      <w:r w:rsidRPr="00240054">
        <w:rPr>
          <w:lang w:val="en-IN"/>
        </w:rPr>
        <w:t>2 millimeter</w:t>
      </w:r>
      <w:proofErr w:type="gramEnd"/>
      <w:r w:rsidRPr="00240054">
        <w:rPr>
          <w:lang w:val="en-IN"/>
        </w:rPr>
        <w:t xml:space="preserve"> pen drill.</w:t>
      </w:r>
    </w:p>
    <w:p w14:paraId="2C666F89" w14:textId="72BF56C6" w:rsidR="004323C5" w:rsidRPr="00240054" w:rsidRDefault="00B950DC" w:rsidP="004323C5">
      <w:pPr>
        <w:pStyle w:val="Narration"/>
        <w:numPr>
          <w:ilvl w:val="1"/>
          <w:numId w:val="3"/>
        </w:numPr>
      </w:pPr>
      <w:r>
        <w:t>Next, use</w:t>
      </w:r>
      <w:r w:rsidR="004323C5" w:rsidRPr="00240054">
        <w:t xml:space="preserve"> a 2</w:t>
      </w:r>
      <w:r>
        <w:t>-</w:t>
      </w:r>
      <w:r w:rsidR="004323C5" w:rsidRPr="00240054">
        <w:t>millimeter coring tool</w:t>
      </w:r>
      <w:r>
        <w:t xml:space="preserve"> to</w:t>
      </w:r>
      <w:r w:rsidR="004323C5" w:rsidRPr="00240054">
        <w:t xml:space="preserve"> extract cylindrical tissue cores from the marked regions of interest on the FFPE blocks </w:t>
      </w:r>
      <w:r w:rsidR="004323C5" w:rsidRPr="00240054">
        <w:rPr>
          <w:b/>
          <w:bCs/>
        </w:rPr>
        <w:t>[1]</w:t>
      </w:r>
      <w:r w:rsidR="004323C5" w:rsidRPr="00240054">
        <w:t xml:space="preserve">. Insert the extracted tissue cores into the corresponding cylindrical cavities in the microarray block, making sure they fit snugly </w:t>
      </w:r>
      <w:r w:rsidR="004323C5" w:rsidRPr="00240054">
        <w:rPr>
          <w:b/>
          <w:bCs/>
        </w:rPr>
        <w:t>[2]</w:t>
      </w:r>
      <w:r w:rsidR="004323C5" w:rsidRPr="00240054">
        <w:t xml:space="preserve">. </w:t>
      </w:r>
    </w:p>
    <w:p w14:paraId="70D19762" w14:textId="6C37077C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 xml:space="preserve">Talent identifying and extracting tissue cores from annotated regions using a </w:t>
      </w:r>
      <w:r w:rsidR="00B950DC" w:rsidRPr="00240054">
        <w:rPr>
          <w:lang w:val="en-IN"/>
        </w:rPr>
        <w:t>2-millimeter</w:t>
      </w:r>
      <w:r w:rsidRPr="00240054">
        <w:rPr>
          <w:lang w:val="en-IN"/>
        </w:rPr>
        <w:t xml:space="preserve"> coring tool.</w:t>
      </w:r>
    </w:p>
    <w:p w14:paraId="33A988C8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positioning the core over the microarray block and inserting it into a cavity.</w:t>
      </w:r>
    </w:p>
    <w:p w14:paraId="680DA0C4" w14:textId="7F135BF7" w:rsidR="00B950DC" w:rsidRPr="00B950DC" w:rsidRDefault="00B950DC" w:rsidP="00B950D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950DC">
        <w:rPr>
          <w:color w:val="7030A0"/>
        </w:rPr>
        <w:t>Hold the punch perpendicular to the block surface, apply downward pressure to pierce the paraffin</w:t>
      </w:r>
      <w:r w:rsidRPr="00B950DC">
        <w:rPr>
          <w:color w:val="7030A0"/>
        </w:rPr>
        <w:t xml:space="preserve"> </w:t>
      </w:r>
      <w:r w:rsidRPr="00B950DC">
        <w:rPr>
          <w:b/>
          <w:bCs/>
          <w:color w:val="7030A0"/>
        </w:rPr>
        <w:t>[1]</w:t>
      </w:r>
      <w:r w:rsidRPr="00B950DC">
        <w:rPr>
          <w:color w:val="7030A0"/>
        </w:rPr>
        <w:t xml:space="preserve">, then gently retract the tool with the core embedded </w:t>
      </w:r>
      <w:r w:rsidRPr="00B950DC">
        <w:rPr>
          <w:b/>
          <w:bCs/>
          <w:color w:val="7030A0"/>
        </w:rPr>
        <w:t>[</w:t>
      </w:r>
      <w:r w:rsidRPr="00B950DC">
        <w:rPr>
          <w:b/>
          <w:bCs/>
          <w:color w:val="7030A0"/>
        </w:rPr>
        <w:t>2</w:t>
      </w:r>
      <w:r w:rsidRPr="00B950DC">
        <w:rPr>
          <w:b/>
          <w:bCs/>
          <w:color w:val="7030A0"/>
        </w:rPr>
        <w:t>]</w:t>
      </w:r>
      <w:r w:rsidRPr="00B950DC">
        <w:rPr>
          <w:color w:val="7030A0"/>
        </w:rPr>
        <w:t xml:space="preserve">. After retraction, manually release the tissue core into the cavity </w:t>
      </w:r>
      <w:r w:rsidRPr="00B950DC">
        <w:rPr>
          <w:b/>
          <w:bCs/>
          <w:color w:val="7030A0"/>
        </w:rPr>
        <w:t>[</w:t>
      </w:r>
      <w:r w:rsidRPr="00B950DC">
        <w:rPr>
          <w:b/>
          <w:bCs/>
          <w:color w:val="7030A0"/>
        </w:rPr>
        <w:t>3</w:t>
      </w:r>
      <w:r w:rsidRPr="00B950DC">
        <w:rPr>
          <w:b/>
          <w:bCs/>
          <w:color w:val="7030A0"/>
        </w:rPr>
        <w:t>]</w:t>
      </w:r>
      <w:r w:rsidRPr="00B950DC">
        <w:rPr>
          <w:color w:val="7030A0"/>
        </w:rPr>
        <w:t>.</w:t>
      </w:r>
    </w:p>
    <w:p w14:paraId="434DA7FE" w14:textId="77777777" w:rsidR="00B950DC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4323C5" w:rsidRPr="00240054">
        <w:rPr>
          <w:lang w:val="en-IN"/>
        </w:rPr>
        <w:t xml:space="preserve"> of the punch being held vertically</w:t>
      </w:r>
      <w:r>
        <w:rPr>
          <w:lang w:val="en-IN"/>
        </w:rPr>
        <w:t xml:space="preserve"> then</w:t>
      </w:r>
      <w:r w:rsidR="004323C5" w:rsidRPr="00240054">
        <w:rPr>
          <w:lang w:val="en-IN"/>
        </w:rPr>
        <w:t xml:space="preserve"> press</w:t>
      </w:r>
      <w:r>
        <w:rPr>
          <w:lang w:val="en-IN"/>
        </w:rPr>
        <w:t xml:space="preserve">ed </w:t>
      </w:r>
      <w:r w:rsidR="004323C5" w:rsidRPr="00240054">
        <w:rPr>
          <w:lang w:val="en-IN"/>
        </w:rPr>
        <w:t>down</w:t>
      </w:r>
      <w:r>
        <w:rPr>
          <w:lang w:val="en-IN"/>
        </w:rPr>
        <w:t>.</w:t>
      </w:r>
    </w:p>
    <w:p w14:paraId="09F13601" w14:textId="559741D5" w:rsidR="004323C5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323C5" w:rsidRPr="00240054">
        <w:rPr>
          <w:lang w:val="en-IN"/>
        </w:rPr>
        <w:t xml:space="preserve"> </w:t>
      </w:r>
      <w:proofErr w:type="gramStart"/>
      <w:r w:rsidR="004323C5" w:rsidRPr="00240054">
        <w:rPr>
          <w:lang w:val="en-IN"/>
        </w:rPr>
        <w:t xml:space="preserve">retracting </w:t>
      </w:r>
      <w:r>
        <w:rPr>
          <w:lang w:val="en-IN"/>
        </w:rPr>
        <w:t xml:space="preserve"> the</w:t>
      </w:r>
      <w:proofErr w:type="gramEnd"/>
      <w:r>
        <w:rPr>
          <w:lang w:val="en-IN"/>
        </w:rPr>
        <w:t xml:space="preserve"> punch </w:t>
      </w:r>
      <w:r w:rsidR="004323C5" w:rsidRPr="00240054">
        <w:rPr>
          <w:lang w:val="en-IN"/>
        </w:rPr>
        <w:t>with the embedded tissue.</w:t>
      </w:r>
    </w:p>
    <w:p w14:paraId="05B17392" w14:textId="0C78C5A3" w:rsidR="004323C5" w:rsidRPr="00240054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="004323C5" w:rsidRPr="00240054">
        <w:rPr>
          <w:lang w:val="en-IN"/>
        </w:rPr>
        <w:t xml:space="preserve"> the</w:t>
      </w:r>
      <w:proofErr w:type="gramEnd"/>
      <w:r w:rsidR="004323C5" w:rsidRPr="00240054">
        <w:rPr>
          <w:lang w:val="en-IN"/>
        </w:rPr>
        <w:t xml:space="preserve"> core</w:t>
      </w:r>
      <w:r>
        <w:rPr>
          <w:lang w:val="en-IN"/>
        </w:rPr>
        <w:t xml:space="preserve"> being released</w:t>
      </w:r>
      <w:r w:rsidR="004323C5" w:rsidRPr="00240054">
        <w:rPr>
          <w:lang w:val="en-IN"/>
        </w:rPr>
        <w:t xml:space="preserve"> into the cavity.</w:t>
      </w:r>
    </w:p>
    <w:p w14:paraId="03AB6C27" w14:textId="5E0D85CC" w:rsidR="004323C5" w:rsidRPr="00240054" w:rsidRDefault="00B950DC" w:rsidP="004323C5">
      <w:pPr>
        <w:pStyle w:val="Narration"/>
        <w:numPr>
          <w:ilvl w:val="1"/>
          <w:numId w:val="3"/>
        </w:numPr>
      </w:pPr>
      <w:r>
        <w:t>Incubate</w:t>
      </w:r>
      <w:r w:rsidR="004323C5" w:rsidRPr="00240054">
        <w:t xml:space="preserve"> the completed microarray block on a hot plate set to 37 degrees Celsius for 1 hour to enhance adhesion between the paraffin and tissue cores </w:t>
      </w:r>
      <w:r w:rsidR="004323C5" w:rsidRPr="00240054">
        <w:rPr>
          <w:b/>
          <w:bCs/>
        </w:rPr>
        <w:t>[1]</w:t>
      </w:r>
      <w:r w:rsidR="004323C5" w:rsidRPr="00240054">
        <w:t xml:space="preserve">. After incubation, cool the block at 4 degrees Celsius for 15 to 20 minutes to solidify the paraffin </w:t>
      </w:r>
      <w:r w:rsidR="004323C5" w:rsidRPr="00240054">
        <w:rPr>
          <w:b/>
          <w:bCs/>
        </w:rPr>
        <w:t>[2]</w:t>
      </w:r>
      <w:r w:rsidR="004323C5" w:rsidRPr="00240054">
        <w:t xml:space="preserve">. </w:t>
      </w:r>
    </w:p>
    <w:p w14:paraId="6260CBEA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placing the microarray block onto a digital hot plate with a display showing 37 degrees Celsius.</w:t>
      </w:r>
    </w:p>
    <w:p w14:paraId="367BAF3E" w14:textId="094C11B3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transferring the incubated block to a refrigerated unit at 4 degrees Celsius.</w:t>
      </w:r>
    </w:p>
    <w:p w14:paraId="7DD7E338" w14:textId="18FFE119" w:rsidR="00B950DC" w:rsidRPr="00757D12" w:rsidRDefault="00B950DC" w:rsidP="00B950D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757D12">
        <w:rPr>
          <w:color w:val="7030A0"/>
        </w:rPr>
        <w:t xml:space="preserve">Trim the surface of the block using a microtome for a smooth and even finish </w:t>
      </w:r>
      <w:r w:rsidRPr="00757D12">
        <w:rPr>
          <w:b/>
          <w:bCs/>
          <w:color w:val="7030A0"/>
        </w:rPr>
        <w:t>1</w:t>
      </w:r>
      <w:r w:rsidRPr="00757D12">
        <w:rPr>
          <w:b/>
          <w:bCs/>
          <w:color w:val="7030A0"/>
        </w:rPr>
        <w:t>3]</w:t>
      </w:r>
      <w:r w:rsidRPr="00757D12">
        <w:rPr>
          <w:color w:val="7030A0"/>
        </w:rPr>
        <w:t>. Then, place the trimmed block at 4 degrees Celsius for 5 minutes</w:t>
      </w:r>
      <w:r w:rsidRPr="00757D12">
        <w:rPr>
          <w:color w:val="7030A0"/>
        </w:rPr>
        <w:t xml:space="preserve"> </w:t>
      </w:r>
      <w:r w:rsidRPr="00757D12">
        <w:rPr>
          <w:b/>
          <w:bCs/>
          <w:color w:val="7030A0"/>
        </w:rPr>
        <w:t>[2]</w:t>
      </w:r>
      <w:r w:rsidRPr="00757D12">
        <w:rPr>
          <w:color w:val="7030A0"/>
        </w:rPr>
        <w:t xml:space="preserve"> to stabilize it before moving to long-term storage at the same temperature </w:t>
      </w:r>
      <w:r w:rsidRPr="00757D12">
        <w:rPr>
          <w:b/>
          <w:bCs/>
          <w:color w:val="7030A0"/>
        </w:rPr>
        <w:t>[</w:t>
      </w:r>
      <w:r w:rsidRPr="00757D12">
        <w:rPr>
          <w:b/>
          <w:bCs/>
          <w:color w:val="7030A0"/>
        </w:rPr>
        <w:t>3</w:t>
      </w:r>
      <w:r w:rsidRPr="00757D12">
        <w:rPr>
          <w:b/>
          <w:bCs/>
          <w:color w:val="7030A0"/>
        </w:rPr>
        <w:t>]</w:t>
      </w:r>
      <w:r w:rsidRPr="00757D12">
        <w:rPr>
          <w:color w:val="7030A0"/>
        </w:rPr>
        <w:t>.</w:t>
      </w:r>
    </w:p>
    <w:p w14:paraId="41FEB231" w14:textId="77777777" w:rsidR="004323C5" w:rsidRDefault="004323C5" w:rsidP="004323C5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block being placed at 4 °C. </w:t>
      </w:r>
    </w:p>
    <w:p w14:paraId="09689C4F" w14:textId="0143E51C" w:rsidR="00495959" w:rsidRPr="00B950DC" w:rsidRDefault="004323C5" w:rsidP="00B950DC">
      <w:pPr>
        <w:pStyle w:val="ShotDescription"/>
        <w:numPr>
          <w:ilvl w:val="2"/>
          <w:numId w:val="3"/>
        </w:numPr>
        <w:rPr>
          <w:lang w:val="en-IN"/>
        </w:rPr>
      </w:pPr>
      <w:r w:rsidRPr="00240054">
        <w:rPr>
          <w:lang w:val="en-IN"/>
        </w:rPr>
        <w:t xml:space="preserve">Talent placing the trimmed block in cold storage </w:t>
      </w:r>
      <w:proofErr w:type="spellStart"/>
      <w:r w:rsidRPr="00240054">
        <w:rPr>
          <w:lang w:val="en-IN"/>
        </w:rPr>
        <w:t>labeled</w:t>
      </w:r>
      <w:proofErr w:type="spellEnd"/>
      <w:r w:rsidRPr="00240054">
        <w:rPr>
          <w:lang w:val="en-IN"/>
        </w:rPr>
        <w:t xml:space="preserve"> for long-term use at 4 degrees Celsius.</w:t>
      </w:r>
      <w:r w:rsidR="00495959" w:rsidRPr="00B950D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F4CFB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501E3">
        <w:rPr>
          <w:rFonts w:eastAsia="Times New Roman" w:cstheme="minorHAnsi"/>
          <w:bCs/>
        </w:rPr>
        <w:t>159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3049BF9" w14:textId="6BB939A1" w:rsidR="001501E3" w:rsidRDefault="001501E3" w:rsidP="001501E3">
      <w:pPr>
        <w:pStyle w:val="Narration"/>
        <w:numPr>
          <w:ilvl w:val="1"/>
          <w:numId w:val="3"/>
        </w:numPr>
      </w:pPr>
      <w:r w:rsidRPr="007A6D55">
        <w:t xml:space="preserve">Calcified tissue cores often fractured during extraction, compromising structural integrity and leading to unusable sections </w:t>
      </w:r>
      <w:r w:rsidRPr="007A6D55">
        <w:rPr>
          <w:b/>
        </w:rPr>
        <w:t>[1]</w:t>
      </w:r>
      <w:r w:rsidRPr="007A6D55">
        <w:t>.</w:t>
      </w:r>
      <w:r w:rsidRPr="001501E3">
        <w:t xml:space="preserve"> </w:t>
      </w:r>
      <w:r w:rsidRPr="007A6D55">
        <w:t xml:space="preserve">When initial core insertions were uneven, reinsertion of new cores was sometimes required to maintain sampling consistency across the tissue microarray </w:t>
      </w:r>
      <w:r w:rsidRPr="007A6D55">
        <w:rPr>
          <w:b/>
        </w:rPr>
        <w:t>[</w:t>
      </w:r>
      <w:r>
        <w:rPr>
          <w:b/>
        </w:rPr>
        <w:t>2</w:t>
      </w:r>
      <w:r w:rsidRPr="007A6D55">
        <w:rPr>
          <w:b/>
        </w:rPr>
        <w:t>]</w:t>
      </w:r>
      <w:r w:rsidRPr="007A6D55">
        <w:t>.</w:t>
      </w:r>
    </w:p>
    <w:p w14:paraId="12E09E17" w14:textId="70CE1EB2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2. </w:t>
      </w:r>
      <w:r w:rsidRPr="001501E3">
        <w:rPr>
          <w:i/>
          <w:iCs/>
          <w:color w:val="3366FF"/>
          <w:lang w:val="en-IN"/>
        </w:rPr>
        <w:t xml:space="preserve">Video editor: Highlight the </w:t>
      </w:r>
      <w:r w:rsidRPr="001501E3">
        <w:rPr>
          <w:i/>
          <w:iCs/>
          <w:color w:val="3366FF"/>
          <w:lang w:val="en-IN"/>
        </w:rPr>
        <w:t>top left circle</w:t>
      </w:r>
      <w:r>
        <w:rPr>
          <w:lang w:val="en-IN"/>
        </w:rPr>
        <w:t xml:space="preserve"> </w:t>
      </w:r>
    </w:p>
    <w:p w14:paraId="4E1D8AEE" w14:textId="049E5B65" w:rsidR="001501E3" w:rsidRDefault="001501E3" w:rsidP="001501E3">
      <w:pPr>
        <w:pStyle w:val="Narration"/>
        <w:numPr>
          <w:ilvl w:val="1"/>
          <w:numId w:val="3"/>
        </w:numPr>
      </w:pPr>
      <w:r w:rsidRPr="007A6D55">
        <w:t xml:space="preserve">Tissue cores that were not uniformly cylindrical produced partial or missing sections during microtomy, resulting in incomplete sampling </w:t>
      </w:r>
      <w:r w:rsidRPr="007A6D55">
        <w:rPr>
          <w:b/>
        </w:rPr>
        <w:t>[</w:t>
      </w:r>
      <w:r>
        <w:rPr>
          <w:b/>
        </w:rPr>
        <w:t>1</w:t>
      </w:r>
      <w:r w:rsidRPr="007A6D55">
        <w:rPr>
          <w:b/>
        </w:rPr>
        <w:t>]</w:t>
      </w:r>
      <w:r w:rsidRPr="007A6D55">
        <w:t>.</w:t>
      </w:r>
      <w:r w:rsidRPr="001501E3">
        <w:t xml:space="preserve"> </w:t>
      </w:r>
      <w:r w:rsidRPr="007A6D55">
        <w:t xml:space="preserve">Air bubbles trapped during formalin-fixed paraffin-embedded processing caused hollow regions within the block, leading to failed core extractions </w:t>
      </w:r>
      <w:r w:rsidRPr="007A6D55">
        <w:rPr>
          <w:b/>
        </w:rPr>
        <w:t>[</w:t>
      </w:r>
      <w:r>
        <w:rPr>
          <w:b/>
        </w:rPr>
        <w:t>2</w:t>
      </w:r>
      <w:r w:rsidRPr="007A6D55">
        <w:rPr>
          <w:b/>
        </w:rPr>
        <w:t>]</w:t>
      </w:r>
      <w:r w:rsidRPr="007A6D55">
        <w:t>.</w:t>
      </w:r>
    </w:p>
    <w:p w14:paraId="5E67BD9A" w14:textId="55BCDE17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2. </w:t>
      </w:r>
      <w:r w:rsidRPr="001501E3">
        <w:rPr>
          <w:i/>
          <w:iCs/>
          <w:color w:val="3366FF"/>
          <w:lang w:val="en-IN"/>
        </w:rPr>
        <w:t xml:space="preserve">Video editor: Highlight the </w:t>
      </w:r>
      <w:r>
        <w:rPr>
          <w:i/>
          <w:iCs/>
          <w:color w:val="3366FF"/>
          <w:lang w:val="en-IN"/>
        </w:rPr>
        <w:t xml:space="preserve">bottom right </w:t>
      </w:r>
      <w:r w:rsidRPr="001501E3">
        <w:rPr>
          <w:i/>
          <w:iCs/>
          <w:color w:val="3366FF"/>
          <w:lang w:val="en-IN"/>
        </w:rPr>
        <w:t>circle</w:t>
      </w:r>
    </w:p>
    <w:p w14:paraId="06FA9C55" w14:textId="7DA736C6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2. </w:t>
      </w:r>
      <w:r w:rsidRPr="001501E3">
        <w:rPr>
          <w:i/>
          <w:iCs/>
          <w:color w:val="3366FF"/>
          <w:lang w:val="en-IN"/>
        </w:rPr>
        <w:t xml:space="preserve">Video editor: Highlight the </w:t>
      </w:r>
      <w:r>
        <w:rPr>
          <w:i/>
          <w:iCs/>
          <w:color w:val="3366FF"/>
          <w:lang w:val="en-IN"/>
        </w:rPr>
        <w:t>bottom</w:t>
      </w:r>
      <w:r w:rsidRPr="001501E3">
        <w:rPr>
          <w:i/>
          <w:iCs/>
          <w:color w:val="3366FF"/>
          <w:lang w:val="en-IN"/>
        </w:rPr>
        <w:t xml:space="preserve"> left circle</w:t>
      </w:r>
    </w:p>
    <w:p w14:paraId="1C61B252" w14:textId="05083CEE" w:rsidR="001501E3" w:rsidRPr="001501E3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2. </w:t>
      </w:r>
      <w:r w:rsidRPr="001501E3">
        <w:rPr>
          <w:i/>
          <w:iCs/>
          <w:color w:val="3366FF"/>
          <w:lang w:val="en-IN"/>
        </w:rPr>
        <w:t xml:space="preserve">Video editor: Highlight the top </w:t>
      </w:r>
      <w:r>
        <w:rPr>
          <w:i/>
          <w:iCs/>
          <w:color w:val="3366FF"/>
          <w:lang w:val="en-IN"/>
        </w:rPr>
        <w:t>right</w:t>
      </w:r>
      <w:r w:rsidRPr="001501E3">
        <w:rPr>
          <w:i/>
          <w:iCs/>
          <w:color w:val="3366FF"/>
          <w:lang w:val="en-IN"/>
        </w:rPr>
        <w:t xml:space="preserve"> circle</w:t>
      </w:r>
    </w:p>
    <w:p w14:paraId="62373A78" w14:textId="77777777" w:rsidR="001501E3" w:rsidRDefault="001501E3" w:rsidP="001501E3">
      <w:pPr>
        <w:pStyle w:val="Narration"/>
        <w:numPr>
          <w:ilvl w:val="1"/>
          <w:numId w:val="3"/>
        </w:numPr>
      </w:pPr>
      <w:proofErr w:type="spellStart"/>
      <w:r w:rsidRPr="007A6D55">
        <w:t>Visium</w:t>
      </w:r>
      <w:proofErr w:type="spellEnd"/>
      <w:r w:rsidRPr="007A6D55">
        <w:t xml:space="preserve"> Spatial Transcriptomics enabled analysis at near single-cell resolution, with each </w:t>
      </w:r>
      <w:proofErr w:type="gramStart"/>
      <w:r w:rsidRPr="007A6D55">
        <w:t xml:space="preserve">50 </w:t>
      </w:r>
      <w:proofErr w:type="spellStart"/>
      <w:r w:rsidRPr="007A6D55">
        <w:t>micrometer</w:t>
      </w:r>
      <w:proofErr w:type="spellEnd"/>
      <w:proofErr w:type="gramEnd"/>
      <w:r w:rsidRPr="007A6D55">
        <w:t xml:space="preserve"> spot capturing between 1 and 10 cells </w:t>
      </w:r>
      <w:r w:rsidRPr="007A6D55">
        <w:rPr>
          <w:b/>
        </w:rPr>
        <w:t>[1]</w:t>
      </w:r>
      <w:r w:rsidRPr="007A6D55">
        <w:t>.</w:t>
      </w:r>
    </w:p>
    <w:p w14:paraId="7BCAEAE0" w14:textId="323790CF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3. </w:t>
      </w:r>
      <w:r w:rsidRPr="001501E3">
        <w:rPr>
          <w:i/>
          <w:iCs/>
          <w:color w:val="3366FF"/>
          <w:lang w:val="en-IN"/>
        </w:rPr>
        <w:t>Video editor: Highlight the image labelled “</w:t>
      </w:r>
      <w:r>
        <w:rPr>
          <w:i/>
          <w:iCs/>
          <w:color w:val="3366FF"/>
          <w:lang w:val="en-IN"/>
        </w:rPr>
        <w:t>Traditional ST”</w:t>
      </w:r>
    </w:p>
    <w:p w14:paraId="32A1990C" w14:textId="07894C07" w:rsidR="001501E3" w:rsidRDefault="001501E3" w:rsidP="001501E3">
      <w:pPr>
        <w:pStyle w:val="Narration"/>
        <w:numPr>
          <w:ilvl w:val="1"/>
          <w:numId w:val="3"/>
        </w:numPr>
      </w:pPr>
      <w:r w:rsidRPr="007A6D55">
        <w:t>Despite the reduced number of spots in MIST</w:t>
      </w:r>
      <w:r>
        <w:t xml:space="preserve"> </w:t>
      </w:r>
      <w:r w:rsidRPr="001501E3">
        <w:rPr>
          <w:i/>
          <w:iCs/>
          <w:color w:val="EE0000"/>
        </w:rPr>
        <w:t>(mist)</w:t>
      </w:r>
      <w:r>
        <w:t xml:space="preserve">, </w:t>
      </w:r>
      <w:proofErr w:type="spellStart"/>
      <w:r w:rsidRPr="007A6D55">
        <w:t>SpaCET</w:t>
      </w:r>
      <w:proofErr w:type="spellEnd"/>
      <w:r>
        <w:t xml:space="preserve"> </w:t>
      </w:r>
      <w:r w:rsidRPr="001501E3">
        <w:rPr>
          <w:i/>
          <w:iCs/>
          <w:color w:val="EE0000"/>
        </w:rPr>
        <w:t>(Spa-Set)</w:t>
      </w:r>
      <w:r w:rsidRPr="001501E3">
        <w:rPr>
          <w:color w:val="EE0000"/>
        </w:rPr>
        <w:t xml:space="preserve"> </w:t>
      </w:r>
      <w:r w:rsidRPr="007A6D55">
        <w:t xml:space="preserve">deconvolution achieved accurate cell type annotations </w:t>
      </w:r>
      <w:r w:rsidRPr="007A6D55">
        <w:rPr>
          <w:b/>
        </w:rPr>
        <w:t>[1]</w:t>
      </w:r>
      <w:r w:rsidRPr="007A6D55">
        <w:t>.</w:t>
      </w:r>
    </w:p>
    <w:p w14:paraId="7C793CFE" w14:textId="5125B1F7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3. </w:t>
      </w:r>
      <w:r w:rsidRPr="001501E3">
        <w:rPr>
          <w:i/>
          <w:iCs/>
          <w:color w:val="3366FF"/>
          <w:lang w:val="en-IN"/>
        </w:rPr>
        <w:t xml:space="preserve">Video editor: Highlight the image labelled </w:t>
      </w:r>
      <w:proofErr w:type="gramStart"/>
      <w:r w:rsidRPr="001501E3">
        <w:rPr>
          <w:i/>
          <w:iCs/>
          <w:color w:val="3366FF"/>
          <w:lang w:val="en-IN"/>
        </w:rPr>
        <w:t>“ inhouse</w:t>
      </w:r>
      <w:proofErr w:type="gramEnd"/>
      <w:r w:rsidRPr="001501E3">
        <w:rPr>
          <w:i/>
          <w:iCs/>
          <w:color w:val="3366FF"/>
          <w:lang w:val="en-IN"/>
        </w:rPr>
        <w:t xml:space="preserve"> developed Microarray integrated ST” and “Automated gene-based annotation of ST data”.</w:t>
      </w:r>
    </w:p>
    <w:p w14:paraId="5225E218" w14:textId="2FF40EC5" w:rsidR="001501E3" w:rsidRDefault="001501E3" w:rsidP="001501E3">
      <w:pPr>
        <w:pStyle w:val="Narration"/>
        <w:numPr>
          <w:ilvl w:val="1"/>
          <w:numId w:val="3"/>
        </w:numPr>
      </w:pPr>
      <w:r w:rsidRPr="007A6D55">
        <w:t xml:space="preserve">Manual pathologist annotation marked tumor regions in green on </w:t>
      </w:r>
      <w:proofErr w:type="spellStart"/>
      <w:r w:rsidRPr="007A6D55">
        <w:t>hematoxylin</w:t>
      </w:r>
      <w:proofErr w:type="spellEnd"/>
      <w:r w:rsidRPr="007A6D55">
        <w:t xml:space="preserve"> and eosin -stained sections, establishing a reference for comparison </w:t>
      </w:r>
      <w:r w:rsidRPr="007A6D55">
        <w:rPr>
          <w:b/>
        </w:rPr>
        <w:t>[1]</w:t>
      </w:r>
      <w:r w:rsidRPr="007A6D55">
        <w:t>.</w:t>
      </w:r>
      <w:r w:rsidRPr="001501E3">
        <w:t xml:space="preserve"> </w:t>
      </w:r>
      <w:r w:rsidRPr="007A6D55">
        <w:t xml:space="preserve">Automated gene-based spatial transcriptomics annotations of tumor cells showed high concordance with manual annotations, validating the analytical approach </w:t>
      </w:r>
      <w:r w:rsidRPr="007A6D55">
        <w:rPr>
          <w:b/>
        </w:rPr>
        <w:t>[2]</w:t>
      </w:r>
      <w:r w:rsidRPr="007A6D55">
        <w:t>.</w:t>
      </w:r>
    </w:p>
    <w:p w14:paraId="125F9C72" w14:textId="455B00F0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lastRenderedPageBreak/>
        <w:t xml:space="preserve">LAB MEDIA: Figure 3. </w:t>
      </w:r>
      <w:r w:rsidRPr="001501E3">
        <w:rPr>
          <w:i/>
          <w:iCs/>
          <w:color w:val="3366FF"/>
          <w:lang w:val="en-IN"/>
        </w:rPr>
        <w:t xml:space="preserve">Video editor: </w:t>
      </w:r>
      <w:r w:rsidRPr="001501E3">
        <w:rPr>
          <w:i/>
          <w:iCs/>
          <w:color w:val="3366FF"/>
          <w:lang w:val="en-IN"/>
        </w:rPr>
        <w:t>Show the image labelled “Manual annotation of tumor regions by Pathologist”</w:t>
      </w:r>
    </w:p>
    <w:p w14:paraId="6FBD53BC" w14:textId="77777777" w:rsidR="001501E3" w:rsidRPr="007A6D55" w:rsidRDefault="001501E3" w:rsidP="001501E3">
      <w:pPr>
        <w:pStyle w:val="ShotDescription"/>
        <w:numPr>
          <w:ilvl w:val="2"/>
          <w:numId w:val="3"/>
        </w:numPr>
        <w:rPr>
          <w:lang w:val="en-IN"/>
        </w:rPr>
      </w:pPr>
      <w:r w:rsidRPr="007A6D55">
        <w:rPr>
          <w:lang w:val="en-IN"/>
        </w:rPr>
        <w:t xml:space="preserve">LAB MEDIA: Figure 3. </w:t>
      </w:r>
      <w:r w:rsidRPr="001501E3">
        <w:rPr>
          <w:i/>
          <w:iCs/>
          <w:color w:val="3366FF"/>
          <w:lang w:val="en-IN"/>
        </w:rPr>
        <w:t xml:space="preserve">Video editor: Highlight the image </w:t>
      </w:r>
      <w:proofErr w:type="spellStart"/>
      <w:proofErr w:type="gramStart"/>
      <w:r w:rsidRPr="001501E3">
        <w:rPr>
          <w:i/>
          <w:iCs/>
          <w:color w:val="3366FF"/>
          <w:lang w:val="en-IN"/>
        </w:rPr>
        <w:t>labelled“</w:t>
      </w:r>
      <w:proofErr w:type="gramEnd"/>
      <w:r w:rsidRPr="001501E3">
        <w:rPr>
          <w:i/>
          <w:iCs/>
          <w:color w:val="3366FF"/>
          <w:lang w:val="en-IN"/>
        </w:rPr>
        <w:t>Automated</w:t>
      </w:r>
      <w:proofErr w:type="spellEnd"/>
      <w:r w:rsidRPr="001501E3">
        <w:rPr>
          <w:i/>
          <w:iCs/>
          <w:color w:val="3366FF"/>
          <w:lang w:val="en-IN"/>
        </w:rPr>
        <w:t xml:space="preserve"> gene-based annotation of ST data”.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A523" w14:textId="77777777" w:rsidR="00CA6D2D" w:rsidRDefault="00CA6D2D">
      <w:r>
        <w:separator/>
      </w:r>
    </w:p>
    <w:p w14:paraId="72AD2B92" w14:textId="77777777" w:rsidR="00CA6D2D" w:rsidRDefault="00CA6D2D"/>
  </w:endnote>
  <w:endnote w:type="continuationSeparator" w:id="0">
    <w:p w14:paraId="1790ADBB" w14:textId="77777777" w:rsidR="00CA6D2D" w:rsidRDefault="00CA6D2D">
      <w:r>
        <w:continuationSeparator/>
      </w:r>
    </w:p>
    <w:p w14:paraId="24659782" w14:textId="77777777" w:rsidR="00CA6D2D" w:rsidRDefault="00CA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3FDB8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23C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6A3C" w14:textId="77777777" w:rsidR="00CA6D2D" w:rsidRDefault="00CA6D2D">
      <w:r>
        <w:separator/>
      </w:r>
    </w:p>
    <w:p w14:paraId="40F0530B" w14:textId="77777777" w:rsidR="00CA6D2D" w:rsidRDefault="00CA6D2D"/>
  </w:footnote>
  <w:footnote w:type="continuationSeparator" w:id="0">
    <w:p w14:paraId="6C20DE79" w14:textId="77777777" w:rsidR="00CA6D2D" w:rsidRDefault="00CA6D2D">
      <w:r>
        <w:continuationSeparator/>
      </w:r>
    </w:p>
    <w:p w14:paraId="4403C1F1" w14:textId="77777777" w:rsidR="00CA6D2D" w:rsidRDefault="00CA6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02B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1E3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FC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3C5"/>
    <w:rsid w:val="004407D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634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D12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693F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0DC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6D2D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3AC3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66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23C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23C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23C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23C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23C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23C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74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97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07D3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159F9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5F5A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C066A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