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2B1C32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A2FA5">
        <w:rPr>
          <w:rFonts w:eastAsia="Times New Roman" w:cstheme="minorHAnsi"/>
          <w:b/>
        </w:rPr>
        <w:t>68477</w:t>
      </w:r>
    </w:p>
    <w:p w14:paraId="2F6924E5" w14:textId="4EE39F3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A2FA5">
        <w:rPr>
          <w:rFonts w:eastAsia="Times New Roman" w:cstheme="minorHAnsi"/>
          <w:b/>
        </w:rPr>
        <w:t>Poornima G</w:t>
      </w:r>
    </w:p>
    <w:p w14:paraId="6FB9233B" w14:textId="31FD18E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133E1" w:rsidRPr="009645E0">
          <w:rPr>
            <w:rStyle w:val="Hyperlink"/>
            <w:rFonts w:eastAsia="Times New Roman" w:cstheme="minorHAnsi"/>
            <w:b/>
          </w:rPr>
          <w:t>https://review.jove.com/files_upload.php?src=20885533</w:t>
        </w:r>
      </w:hyperlink>
      <w:r w:rsidR="00E133E1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504131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A2FA5" w:rsidRPr="009A2FA5">
        <w:rPr>
          <w:rStyle w:val="ArticleTitle"/>
          <w:rFonts w:cstheme="minorHAnsi"/>
        </w:rPr>
        <w:t>Image-</w:t>
      </w:r>
      <w:r w:rsidR="00F736E6" w:rsidRPr="009A2FA5">
        <w:rPr>
          <w:rStyle w:val="ArticleTitle"/>
          <w:rFonts w:cstheme="minorHAnsi"/>
        </w:rPr>
        <w:t xml:space="preserve">Guided </w:t>
      </w:r>
      <w:r w:rsidR="009A2FA5" w:rsidRPr="009A2FA5">
        <w:rPr>
          <w:rStyle w:val="ArticleTitle"/>
          <w:rFonts w:cstheme="minorHAnsi"/>
        </w:rPr>
        <w:t>In Vivo Tracking of Transplanted Distal Lung Epithelial Progenitor Cells for Pulmonary Fibrosis Using Magnetic Particle Imaging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865FBC5" w14:textId="6B9F831B" w:rsidR="009A2FA5" w:rsidRPr="009A2FA5" w:rsidRDefault="009A2FA5" w:rsidP="009A2FA5">
      <w:pPr>
        <w:outlineLvl w:val="0"/>
        <w:rPr>
          <w:rFonts w:eastAsia="Times New Roman" w:cstheme="minorHAnsi"/>
          <w:b/>
          <w:sz w:val="28"/>
          <w:szCs w:val="28"/>
        </w:rPr>
      </w:pPr>
      <w:r w:rsidRPr="009A2FA5">
        <w:rPr>
          <w:rFonts w:eastAsia="Times New Roman" w:cstheme="minorHAnsi"/>
          <w:b/>
          <w:sz w:val="28"/>
          <w:szCs w:val="28"/>
        </w:rPr>
        <w:t>Saumya Nigam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="00120E8C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9A2FA5">
        <w:rPr>
          <w:rFonts w:eastAsia="Times New Roman" w:cstheme="minorHAnsi"/>
          <w:b/>
          <w:sz w:val="28"/>
          <w:szCs w:val="28"/>
        </w:rPr>
        <w:t>, Katie Uhl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="00120E8C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9A2FA5">
        <w:rPr>
          <w:rFonts w:eastAsia="Times New Roman" w:cstheme="minorHAnsi"/>
          <w:b/>
          <w:sz w:val="28"/>
          <w:szCs w:val="28"/>
        </w:rPr>
        <w:t>, Manvir Bamrah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1,4,5</w:t>
      </w:r>
      <w:r w:rsidRPr="009A2FA5">
        <w:rPr>
          <w:rFonts w:eastAsia="Times New Roman" w:cstheme="minorHAnsi"/>
          <w:b/>
          <w:sz w:val="28"/>
          <w:szCs w:val="28"/>
        </w:rPr>
        <w:t>, Chris Lin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9A2FA5">
        <w:rPr>
          <w:rFonts w:eastAsia="Times New Roman" w:cstheme="minorHAnsi"/>
          <w:b/>
          <w:sz w:val="28"/>
          <w:szCs w:val="28"/>
        </w:rPr>
        <w:t>, Tara E. Jager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9A2FA5">
        <w:rPr>
          <w:rFonts w:eastAsia="Times New Roman" w:cstheme="minorHAnsi"/>
          <w:b/>
          <w:sz w:val="28"/>
          <w:szCs w:val="28"/>
        </w:rPr>
        <w:t>, Cameron Lawson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9A2FA5">
        <w:rPr>
          <w:rFonts w:eastAsia="Times New Roman" w:cstheme="minorHAnsi"/>
          <w:b/>
          <w:sz w:val="28"/>
          <w:szCs w:val="28"/>
        </w:rPr>
        <w:t>, Reda E. Girgis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9A2FA5">
        <w:rPr>
          <w:rFonts w:eastAsia="Times New Roman" w:cstheme="minorHAnsi"/>
          <w:b/>
          <w:sz w:val="28"/>
          <w:szCs w:val="28"/>
        </w:rPr>
        <w:t>, Elizabeth Kenyon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9A2FA5">
        <w:rPr>
          <w:rFonts w:eastAsia="Times New Roman" w:cstheme="minorHAnsi"/>
          <w:b/>
          <w:sz w:val="28"/>
          <w:szCs w:val="28"/>
        </w:rPr>
        <w:t>, Jinxing Li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8,9</w:t>
      </w:r>
      <w:r w:rsidRPr="009A2FA5">
        <w:rPr>
          <w:rFonts w:eastAsia="Times New Roman" w:cstheme="minorHAnsi"/>
          <w:b/>
          <w:sz w:val="28"/>
          <w:szCs w:val="28"/>
        </w:rPr>
        <w:t xml:space="preserve">, Xiaopeng </w:t>
      </w:r>
      <w:proofErr w:type="gramStart"/>
      <w:r w:rsidRPr="009A2FA5">
        <w:rPr>
          <w:rFonts w:eastAsia="Times New Roman" w:cstheme="minorHAnsi"/>
          <w:b/>
          <w:sz w:val="28"/>
          <w:szCs w:val="28"/>
        </w:rPr>
        <w:t>Li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3#</w:t>
      </w:r>
      <w:r w:rsidRPr="009A2FA5">
        <w:rPr>
          <w:rFonts w:eastAsia="Times New Roman" w:cstheme="minorHAnsi"/>
          <w:b/>
          <w:sz w:val="28"/>
          <w:szCs w:val="28"/>
        </w:rPr>
        <w:t>,</w:t>
      </w:r>
      <w:proofErr w:type="gramEnd"/>
      <w:r w:rsidRPr="009A2FA5">
        <w:rPr>
          <w:rFonts w:eastAsia="Times New Roman" w:cstheme="minorHAnsi"/>
          <w:b/>
          <w:sz w:val="28"/>
          <w:szCs w:val="28"/>
        </w:rPr>
        <w:t xml:space="preserve"> Ping Wang</w:t>
      </w:r>
      <w:r w:rsidRPr="009A2FA5">
        <w:rPr>
          <w:rFonts w:eastAsia="Times New Roman" w:cstheme="minorHAnsi"/>
          <w:b/>
          <w:sz w:val="28"/>
          <w:szCs w:val="28"/>
          <w:vertAlign w:val="superscript"/>
        </w:rPr>
        <w:t>1,2#</w:t>
      </w:r>
    </w:p>
    <w:p w14:paraId="2B7893A7" w14:textId="77777777" w:rsidR="009A2FA5" w:rsidRPr="009A2FA5" w:rsidRDefault="009A2FA5" w:rsidP="009A2FA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55F31D4" w14:textId="77777777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0074D6F" w14:textId="7834C59E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 w:rsidRPr="009A2FA5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9A2FA5">
        <w:rPr>
          <w:rFonts w:eastAsia="Times New Roman" w:cstheme="minorHAnsi"/>
          <w:bCs/>
          <w:sz w:val="28"/>
          <w:szCs w:val="28"/>
        </w:rPr>
        <w:t>Precision Health Program, Michigan State University</w:t>
      </w:r>
    </w:p>
    <w:p w14:paraId="233276BD" w14:textId="1B8E4914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 w:rsidRPr="009A2FA5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9A2FA5">
        <w:rPr>
          <w:rFonts w:eastAsia="Times New Roman" w:cstheme="minorHAnsi"/>
          <w:bCs/>
          <w:sz w:val="28"/>
          <w:szCs w:val="28"/>
        </w:rPr>
        <w:t>Department of Radiology, College of Human Medicine, Michigan State University</w:t>
      </w:r>
    </w:p>
    <w:p w14:paraId="6201FB36" w14:textId="3C964F92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 w:rsidRPr="009A2FA5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9A2FA5">
        <w:rPr>
          <w:rFonts w:eastAsia="Times New Roman" w:cstheme="minorHAnsi"/>
          <w:bCs/>
          <w:sz w:val="28"/>
          <w:szCs w:val="28"/>
        </w:rPr>
        <w:t>Department of Pediatrics and Human Development, Michigan State University</w:t>
      </w:r>
    </w:p>
    <w:p w14:paraId="010F3C8F" w14:textId="6D775C91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 w:rsidRPr="009A2FA5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9A2FA5">
        <w:rPr>
          <w:rFonts w:eastAsia="Times New Roman" w:cstheme="minorHAnsi"/>
          <w:bCs/>
          <w:sz w:val="28"/>
          <w:szCs w:val="28"/>
        </w:rPr>
        <w:t>Lyman Briggs College, Michigan State University</w:t>
      </w:r>
    </w:p>
    <w:p w14:paraId="4092E9AE" w14:textId="1727204A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 w:rsidRPr="009A2FA5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9A2FA5">
        <w:rPr>
          <w:rFonts w:eastAsia="Times New Roman" w:cstheme="minorHAnsi"/>
          <w:bCs/>
          <w:sz w:val="28"/>
          <w:szCs w:val="28"/>
        </w:rPr>
        <w:t>College of Social Science, Michigan State University</w:t>
      </w:r>
    </w:p>
    <w:p w14:paraId="5F1B86BC" w14:textId="530E62DD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 w:rsidRPr="009A2FA5">
        <w:rPr>
          <w:rFonts w:eastAsia="Times New Roman" w:cstheme="minorHAnsi"/>
          <w:bCs/>
          <w:sz w:val="28"/>
          <w:szCs w:val="28"/>
          <w:vertAlign w:val="superscript"/>
        </w:rPr>
        <w:t>6</w:t>
      </w:r>
      <w:r w:rsidRPr="009A2FA5">
        <w:rPr>
          <w:rFonts w:eastAsia="Times New Roman" w:cstheme="minorHAnsi"/>
          <w:bCs/>
          <w:sz w:val="28"/>
          <w:szCs w:val="28"/>
        </w:rPr>
        <w:t>Department of Chemistry, Hunter College</w:t>
      </w:r>
    </w:p>
    <w:p w14:paraId="3E0CCD63" w14:textId="69F3AA06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 w:rsidRPr="009A2FA5">
        <w:rPr>
          <w:rFonts w:eastAsia="Times New Roman" w:cstheme="minorHAnsi"/>
          <w:bCs/>
          <w:sz w:val="28"/>
          <w:szCs w:val="28"/>
          <w:vertAlign w:val="superscript"/>
        </w:rPr>
        <w:t>7</w:t>
      </w:r>
      <w:r w:rsidRPr="009A2FA5">
        <w:rPr>
          <w:rFonts w:eastAsia="Times New Roman" w:cstheme="minorHAnsi"/>
          <w:bCs/>
          <w:sz w:val="28"/>
          <w:szCs w:val="28"/>
        </w:rPr>
        <w:t>Corewell Health Medical Group</w:t>
      </w:r>
    </w:p>
    <w:p w14:paraId="0C3028CF" w14:textId="43CE9E0B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 w:rsidRPr="009A2FA5">
        <w:rPr>
          <w:rFonts w:eastAsia="Times New Roman" w:cstheme="minorHAnsi"/>
          <w:bCs/>
          <w:sz w:val="28"/>
          <w:szCs w:val="28"/>
          <w:vertAlign w:val="superscript"/>
        </w:rPr>
        <w:t>8</w:t>
      </w:r>
      <w:r w:rsidRPr="009A2FA5">
        <w:rPr>
          <w:rFonts w:eastAsia="Times New Roman" w:cstheme="minorHAnsi"/>
          <w:bCs/>
          <w:sz w:val="28"/>
          <w:szCs w:val="28"/>
        </w:rPr>
        <w:t>Institute for Quantitative Health Science and Engineering (IQ), Michigan State University</w:t>
      </w:r>
    </w:p>
    <w:p w14:paraId="2E9A3882" w14:textId="6891DB1E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 w:rsidRPr="009A2FA5">
        <w:rPr>
          <w:rFonts w:eastAsia="Times New Roman" w:cstheme="minorHAnsi"/>
          <w:bCs/>
          <w:sz w:val="28"/>
          <w:szCs w:val="28"/>
          <w:vertAlign w:val="superscript"/>
        </w:rPr>
        <w:t>9</w:t>
      </w:r>
      <w:r w:rsidRPr="009A2FA5">
        <w:rPr>
          <w:rFonts w:eastAsia="Times New Roman" w:cstheme="minorHAnsi"/>
          <w:bCs/>
          <w:sz w:val="28"/>
          <w:szCs w:val="28"/>
        </w:rPr>
        <w:t>Department of Biomedical Engineering, College of Engineering, Michigan State University</w:t>
      </w:r>
    </w:p>
    <w:p w14:paraId="33CD999C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F3CF291" w14:textId="788E40BF" w:rsidR="009A2FA5" w:rsidRPr="009A2FA5" w:rsidRDefault="00120E8C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>
        <w:rPr>
          <w:rFonts w:eastAsia="Times New Roman" w:cstheme="minorHAnsi"/>
          <w:bCs/>
          <w:sz w:val="28"/>
          <w:szCs w:val="28"/>
          <w:vertAlign w:val="superscript"/>
        </w:rPr>
        <w:t>*</w:t>
      </w:r>
      <w:r w:rsidR="009A2FA5" w:rsidRPr="009A2FA5">
        <w:rPr>
          <w:rFonts w:eastAsia="Times New Roman" w:cstheme="minorHAnsi"/>
          <w:bCs/>
          <w:sz w:val="28"/>
          <w:szCs w:val="28"/>
        </w:rPr>
        <w:t>These author</w:t>
      </w:r>
      <w:r w:rsidR="009A2FA5">
        <w:rPr>
          <w:rFonts w:eastAsia="Times New Roman" w:cstheme="minorHAnsi"/>
          <w:bCs/>
          <w:sz w:val="28"/>
          <w:szCs w:val="28"/>
        </w:rPr>
        <w:t>s</w:t>
      </w:r>
      <w:r w:rsidR="009A2FA5" w:rsidRPr="009A2FA5">
        <w:rPr>
          <w:rFonts w:eastAsia="Times New Roman" w:cstheme="minorHAnsi"/>
          <w:bCs/>
          <w:sz w:val="28"/>
          <w:szCs w:val="28"/>
        </w:rPr>
        <w:t xml:space="preserve"> contributed equally </w:t>
      </w:r>
    </w:p>
    <w:p w14:paraId="1032A3FB" w14:textId="2EE707B8" w:rsidR="009A2FA5" w:rsidRPr="009A2FA5" w:rsidRDefault="009A2FA5" w:rsidP="009A2FA5">
      <w:pPr>
        <w:outlineLvl w:val="0"/>
        <w:rPr>
          <w:rFonts w:eastAsia="Times New Roman" w:cstheme="minorHAnsi"/>
          <w:bCs/>
          <w:sz w:val="28"/>
          <w:szCs w:val="28"/>
        </w:rPr>
      </w:pPr>
      <w:r w:rsidRPr="009A2FA5">
        <w:rPr>
          <w:rFonts w:eastAsia="Times New Roman" w:cstheme="minorHAnsi"/>
          <w:bCs/>
          <w:sz w:val="28"/>
          <w:szCs w:val="28"/>
          <w:vertAlign w:val="superscript"/>
        </w:rPr>
        <w:t>#</w:t>
      </w:r>
      <w:r w:rsidRPr="009A2FA5">
        <w:rPr>
          <w:rFonts w:eastAsia="Times New Roman" w:cstheme="minorHAnsi"/>
          <w:bCs/>
          <w:sz w:val="28"/>
          <w:szCs w:val="28"/>
        </w:rPr>
        <w:t xml:space="preserve">These authors contributed equally 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260F689" w14:textId="77777777" w:rsidR="009A2FA5" w:rsidRPr="009A2FA5" w:rsidRDefault="009A2FA5" w:rsidP="009A2FA5">
      <w:pPr>
        <w:outlineLvl w:val="0"/>
        <w:rPr>
          <w:rFonts w:eastAsia="Times New Roman" w:cstheme="minorHAnsi"/>
        </w:rPr>
      </w:pPr>
      <w:bookmarkStart w:id="0" w:name="_Hlk25233958"/>
      <w:r w:rsidRPr="009A2FA5">
        <w:rPr>
          <w:rFonts w:eastAsia="Times New Roman" w:cstheme="minorHAnsi"/>
        </w:rPr>
        <w:t xml:space="preserve">Ping Wang                                                wangpin4@msu.edu </w:t>
      </w:r>
    </w:p>
    <w:p w14:paraId="5196A52A" w14:textId="5CDE8AEF" w:rsidR="004E0C5A" w:rsidRDefault="009A2FA5" w:rsidP="009A2FA5">
      <w:pPr>
        <w:outlineLvl w:val="0"/>
        <w:rPr>
          <w:rFonts w:eastAsia="Times New Roman" w:cstheme="minorHAnsi"/>
        </w:rPr>
      </w:pPr>
      <w:r w:rsidRPr="009A2FA5">
        <w:rPr>
          <w:rFonts w:eastAsia="Times New Roman" w:cstheme="minorHAnsi"/>
        </w:rPr>
        <w:t>Xiaopeng Li                                               lixiao@msu.edu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3C89033" w14:textId="77777777" w:rsidR="009A2FA5" w:rsidRPr="009A2FA5" w:rsidRDefault="009A2FA5" w:rsidP="009A2FA5">
      <w:pPr>
        <w:widowControl w:val="0"/>
        <w:jc w:val="both"/>
        <w:rPr>
          <w:rFonts w:ascii="Calibri" w:eastAsia="Calibri" w:hAnsi="Calibri" w:cs="Calibri"/>
          <w:color w:val="auto"/>
        </w:rPr>
      </w:pPr>
      <w:r w:rsidRPr="009A2FA5">
        <w:rPr>
          <w:rFonts w:ascii="Calibri" w:eastAsia="Calibri" w:hAnsi="Calibri" w:cs="Calibri"/>
          <w:color w:val="auto"/>
        </w:rPr>
        <w:t>Saumya Nigam                                        nigamsau@msu.edu</w:t>
      </w:r>
    </w:p>
    <w:p w14:paraId="4050A5E8" w14:textId="77777777" w:rsidR="009A2FA5" w:rsidRPr="009A2FA5" w:rsidRDefault="009A2FA5" w:rsidP="009A2FA5">
      <w:pPr>
        <w:widowControl w:val="0"/>
        <w:jc w:val="both"/>
        <w:rPr>
          <w:rFonts w:ascii="Calibri" w:eastAsia="Calibri" w:hAnsi="Calibri" w:cs="Calibri"/>
          <w:color w:val="auto"/>
        </w:rPr>
      </w:pPr>
      <w:r w:rsidRPr="009A2FA5">
        <w:rPr>
          <w:rFonts w:ascii="Calibri" w:eastAsia="Calibri" w:hAnsi="Calibri" w:cs="Calibri"/>
          <w:color w:val="auto"/>
        </w:rPr>
        <w:lastRenderedPageBreak/>
        <w:t>Katie Uhl</w:t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  <w:t>uhlkatie@msu.edu</w:t>
      </w:r>
    </w:p>
    <w:p w14:paraId="70F983A7" w14:textId="77777777" w:rsidR="009A2FA5" w:rsidRPr="009A2FA5" w:rsidRDefault="009A2FA5" w:rsidP="009A2FA5">
      <w:pPr>
        <w:widowControl w:val="0"/>
        <w:jc w:val="both"/>
        <w:rPr>
          <w:rFonts w:ascii="Calibri" w:eastAsia="Calibri" w:hAnsi="Calibri" w:cs="Calibri"/>
          <w:color w:val="auto"/>
        </w:rPr>
      </w:pPr>
      <w:r w:rsidRPr="009A2FA5">
        <w:rPr>
          <w:rFonts w:ascii="Calibri" w:eastAsia="Calibri" w:hAnsi="Calibri" w:cs="Calibri"/>
          <w:color w:val="auto"/>
        </w:rPr>
        <w:t xml:space="preserve">Manvir </w:t>
      </w:r>
      <w:proofErr w:type="spellStart"/>
      <w:r w:rsidRPr="009A2FA5">
        <w:rPr>
          <w:rFonts w:ascii="Calibri" w:eastAsia="Calibri" w:hAnsi="Calibri" w:cs="Calibri"/>
          <w:color w:val="auto"/>
        </w:rPr>
        <w:t>Bamrah</w:t>
      </w:r>
      <w:proofErr w:type="spellEnd"/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  <w:t>bamrahma@msu.edu</w:t>
      </w:r>
    </w:p>
    <w:p w14:paraId="2F3C9DB9" w14:textId="77777777" w:rsidR="009A2FA5" w:rsidRPr="009A2FA5" w:rsidRDefault="009A2FA5" w:rsidP="009A2FA5">
      <w:pPr>
        <w:widowControl w:val="0"/>
        <w:jc w:val="both"/>
        <w:rPr>
          <w:rFonts w:ascii="Calibri" w:eastAsia="Calibri" w:hAnsi="Calibri" w:cs="Calibri"/>
          <w:color w:val="auto"/>
        </w:rPr>
      </w:pPr>
      <w:r w:rsidRPr="009A2FA5">
        <w:rPr>
          <w:rFonts w:ascii="Calibri" w:eastAsia="Calibri" w:hAnsi="Calibri" w:cs="Calibri"/>
          <w:color w:val="auto"/>
        </w:rPr>
        <w:t>Chris Lin</w:t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  <w:t>chrislin8269@gmail.com</w:t>
      </w:r>
    </w:p>
    <w:p w14:paraId="437B8604" w14:textId="77777777" w:rsidR="009A2FA5" w:rsidRPr="009A2FA5" w:rsidRDefault="009A2FA5" w:rsidP="009A2FA5">
      <w:pPr>
        <w:widowControl w:val="0"/>
        <w:jc w:val="both"/>
        <w:rPr>
          <w:rFonts w:ascii="Calibri" w:eastAsia="Calibri" w:hAnsi="Calibri" w:cs="Calibri"/>
          <w:color w:val="auto"/>
        </w:rPr>
      </w:pPr>
      <w:r w:rsidRPr="009A2FA5">
        <w:rPr>
          <w:rFonts w:ascii="Calibri" w:eastAsia="Calibri" w:hAnsi="Calibri" w:cs="Calibri"/>
          <w:color w:val="auto"/>
        </w:rPr>
        <w:t>Tara E. Jager</w:t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  <w:t>tara.jager@corewellhealth.org</w:t>
      </w:r>
    </w:p>
    <w:p w14:paraId="74D1300D" w14:textId="77777777" w:rsidR="009A2FA5" w:rsidRPr="009A2FA5" w:rsidRDefault="009A2FA5" w:rsidP="009A2FA5">
      <w:pPr>
        <w:widowControl w:val="0"/>
        <w:jc w:val="both"/>
        <w:rPr>
          <w:rFonts w:ascii="Calibri" w:eastAsia="Calibri" w:hAnsi="Calibri" w:cs="Calibri"/>
          <w:color w:val="auto"/>
        </w:rPr>
      </w:pPr>
      <w:r w:rsidRPr="009A2FA5">
        <w:rPr>
          <w:rFonts w:ascii="Calibri" w:eastAsia="Calibri" w:hAnsi="Calibri" w:cs="Calibri"/>
          <w:color w:val="auto"/>
        </w:rPr>
        <w:t>Cameron Lawson</w:t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  <w:t>Cameron.Lawson@corewellhealth.org</w:t>
      </w:r>
    </w:p>
    <w:p w14:paraId="182D5272" w14:textId="77777777" w:rsidR="009A2FA5" w:rsidRPr="009A2FA5" w:rsidRDefault="009A2FA5" w:rsidP="009A2FA5">
      <w:pPr>
        <w:widowControl w:val="0"/>
        <w:jc w:val="both"/>
        <w:rPr>
          <w:rFonts w:ascii="Calibri" w:eastAsia="Calibri" w:hAnsi="Calibri" w:cs="Calibri"/>
          <w:color w:val="auto"/>
        </w:rPr>
      </w:pPr>
      <w:r w:rsidRPr="009A2FA5">
        <w:rPr>
          <w:rFonts w:ascii="Calibri" w:eastAsia="Calibri" w:hAnsi="Calibri" w:cs="Calibri"/>
          <w:color w:val="auto"/>
        </w:rPr>
        <w:t>Reda E. Girgis</w:t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  <w:t>Reda.Girgis@corewellhealth.org</w:t>
      </w:r>
    </w:p>
    <w:p w14:paraId="1DC08C4C" w14:textId="77777777" w:rsidR="009A2FA5" w:rsidRPr="009A2FA5" w:rsidRDefault="009A2FA5" w:rsidP="009A2FA5">
      <w:pPr>
        <w:widowControl w:val="0"/>
        <w:jc w:val="both"/>
        <w:rPr>
          <w:rFonts w:ascii="Calibri" w:eastAsia="Calibri" w:hAnsi="Calibri" w:cs="Calibri"/>
          <w:color w:val="auto"/>
        </w:rPr>
      </w:pPr>
      <w:r w:rsidRPr="009A2FA5">
        <w:rPr>
          <w:rFonts w:ascii="Calibri" w:eastAsia="Calibri" w:hAnsi="Calibri" w:cs="Calibri"/>
          <w:color w:val="auto"/>
        </w:rPr>
        <w:t>Elizabeth Kenyon</w:t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  <w:t>kenyonel@msu.edu</w:t>
      </w:r>
    </w:p>
    <w:p w14:paraId="7ED311E1" w14:textId="77777777" w:rsidR="009A2FA5" w:rsidRPr="009A2FA5" w:rsidRDefault="009A2FA5" w:rsidP="009A2FA5">
      <w:pPr>
        <w:widowControl w:val="0"/>
        <w:jc w:val="both"/>
        <w:rPr>
          <w:rFonts w:ascii="Calibri" w:eastAsia="Calibri" w:hAnsi="Calibri" w:cs="Calibri"/>
          <w:color w:val="auto"/>
        </w:rPr>
      </w:pPr>
      <w:r w:rsidRPr="009A2FA5">
        <w:rPr>
          <w:rFonts w:ascii="Calibri" w:eastAsia="Calibri" w:hAnsi="Calibri" w:cs="Calibri"/>
          <w:color w:val="auto"/>
        </w:rPr>
        <w:t>Jinxing Li</w:t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</w:r>
      <w:r w:rsidRPr="009A2FA5">
        <w:rPr>
          <w:rFonts w:ascii="Calibri" w:eastAsia="Calibri" w:hAnsi="Calibri" w:cs="Calibri"/>
          <w:color w:val="auto"/>
        </w:rPr>
        <w:tab/>
        <w:t>jl@msu.edu</w:t>
      </w:r>
    </w:p>
    <w:p w14:paraId="7CB05FA3" w14:textId="77777777" w:rsidR="009A2FA5" w:rsidRPr="009A2FA5" w:rsidRDefault="009A2FA5" w:rsidP="009A2FA5">
      <w:pPr>
        <w:outlineLvl w:val="0"/>
        <w:rPr>
          <w:rFonts w:eastAsia="Times New Roman" w:cstheme="minorHAnsi"/>
        </w:rPr>
      </w:pPr>
      <w:r w:rsidRPr="009A2FA5">
        <w:rPr>
          <w:rFonts w:eastAsia="Times New Roman" w:cstheme="minorHAnsi"/>
        </w:rPr>
        <w:t xml:space="preserve">Ping Wang                                                wangpin4@msu.edu </w:t>
      </w:r>
    </w:p>
    <w:p w14:paraId="1551F6A4" w14:textId="77777777" w:rsidR="009A2FA5" w:rsidRDefault="009A2FA5" w:rsidP="009A2FA5">
      <w:pPr>
        <w:outlineLvl w:val="0"/>
        <w:rPr>
          <w:rFonts w:eastAsia="Times New Roman" w:cstheme="minorHAnsi"/>
        </w:rPr>
      </w:pPr>
      <w:r w:rsidRPr="009A2FA5">
        <w:rPr>
          <w:rFonts w:eastAsia="Times New Roman" w:cstheme="minorHAnsi"/>
        </w:rPr>
        <w:t>Xiaopeng Li                                               lixiao@msu.edu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10E050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940F0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181DD27E" w14:textId="7C749B0E" w:rsidR="005F1ADF" w:rsidRDefault="004344EC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 xml:space="preserve">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55C0FF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940F0">
        <w:rPr>
          <w:rFonts w:eastAsia="Times New Roman" w:cstheme="minorHAnsi"/>
          <w:b/>
          <w:bCs/>
        </w:rPr>
        <w:t>NO</w:t>
      </w:r>
      <w:r w:rsidR="004344EC">
        <w:rPr>
          <w:rFonts w:eastAsia="Times New Roman" w:cstheme="minorHAnsi"/>
          <w:b/>
          <w:bCs/>
        </w:rPr>
        <w:t xml:space="preserve"> 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7030A8D" w:rsidR="005F1ADF" w:rsidRPr="004344EC" w:rsidRDefault="009A2C33" w:rsidP="005F1ADF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B940F0">
        <w:rPr>
          <w:rFonts w:eastAsia="Times New Roman" w:cstheme="minorHAnsi"/>
          <w:b/>
          <w:bCs/>
        </w:rPr>
        <w:t>NO</w:t>
      </w:r>
      <w:r w:rsidR="004344EC">
        <w:rPr>
          <w:rFonts w:eastAsia="Times New Roman" w:cstheme="minorHAnsi"/>
        </w:rPr>
        <w:t xml:space="preserve">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25C5EA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B963BC">
        <w:rPr>
          <w:rFonts w:cstheme="minorHAnsi"/>
          <w:bCs/>
          <w:sz w:val="22"/>
          <w:szCs w:val="22"/>
        </w:rPr>
        <w:t>19</w:t>
      </w:r>
      <w:proofErr w:type="gramEnd"/>
    </w:p>
    <w:p w14:paraId="5AAC9C6C" w14:textId="3C175A4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B963BC">
        <w:rPr>
          <w:rFonts w:cstheme="minorHAnsi"/>
          <w:bCs/>
          <w:sz w:val="22"/>
          <w:szCs w:val="22"/>
        </w:rPr>
        <w:t>3</w:t>
      </w:r>
      <w:r w:rsidR="00F736E6">
        <w:rPr>
          <w:rFonts w:cstheme="minorHAnsi"/>
          <w:bCs/>
          <w:sz w:val="22"/>
          <w:szCs w:val="22"/>
        </w:rPr>
        <w:t>1</w:t>
      </w:r>
      <w:r w:rsidR="00B963BC"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16F3E485" w14:textId="26810C3A" w:rsidR="007D61A8" w:rsidRPr="00120E8C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120E8C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D75084" w:rsidRPr="00120E8C">
        <w:rPr>
          <w:rFonts w:cstheme="minorHAnsi"/>
          <w:strike/>
          <w:color w:val="auto"/>
          <w:shd w:val="clear" w:color="auto" w:fill="FFFFFF"/>
        </w:rPr>
        <w:t>What is the scope of your research? What questions are you trying to answer?</w:t>
      </w:r>
      <w:r w:rsidR="007D61A8" w:rsidRPr="00120E8C">
        <w:rPr>
          <w:rFonts w:eastAsia="Times New Roman" w:cstheme="minorHAnsi"/>
          <w:strike/>
          <w:color w:val="auto"/>
          <w:sz w:val="28"/>
          <w:szCs w:val="28"/>
        </w:rPr>
        <w:t xml:space="preserve"> </w:t>
      </w:r>
    </w:p>
    <w:p w14:paraId="25928288" w14:textId="6A32D1D3" w:rsidR="007D61A8" w:rsidRPr="00F736E6" w:rsidRDefault="00B940F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Saumya Nigam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B940F0">
        <w:rPr>
          <w:rFonts w:cstheme="minorHAnsi"/>
        </w:rPr>
        <w:t>This study focuses on intratracheal intubation protocol as a critical delivery method for lung cell therapy, aiming to optimize cell transplantation and non-invasive tracking using magnetic particle imaging in pulmonary fibrosis.</w:t>
      </w:r>
      <w:r w:rsidR="00445DEF">
        <w:rPr>
          <w:rFonts w:cstheme="minorHAnsi"/>
        </w:rPr>
        <w:t xml:space="preserve"> </w:t>
      </w:r>
    </w:p>
    <w:p w14:paraId="0B96B236" w14:textId="164E634A" w:rsidR="00F736E6" w:rsidRPr="00B07A3B" w:rsidRDefault="00F736E6" w:rsidP="00F736E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bookmarkStart w:id="1" w:name="_Hlk194676695"/>
      <w:r w:rsidRPr="0032078E">
        <w:rPr>
          <w:rFonts w:ascii="Calibri" w:hAnsi="Calibri" w:cs="Calibri"/>
          <w:color w:val="000000"/>
        </w:rPr>
        <w:t xml:space="preserve">INTERVIEW: Named talent says the statement above in an interview-style shot, looking slightly off-camera. </w:t>
      </w:r>
      <w:r w:rsidRPr="0032078E">
        <w:rPr>
          <w:rFonts w:ascii="Calibri" w:hAnsi="Calibri" w:cs="Calibri"/>
          <w:i/>
          <w:iCs/>
          <w:color w:val="3333FF"/>
        </w:rPr>
        <w:t xml:space="preserve">Suggested B-roll: </w:t>
      </w:r>
      <w:bookmarkEnd w:id="1"/>
      <w:r>
        <w:rPr>
          <w:rFonts w:ascii="Calibri" w:hAnsi="Calibri" w:cs="Calibri"/>
          <w:i/>
          <w:iCs/>
          <w:color w:val="3333FF"/>
        </w:rPr>
        <w:t>2.3.1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3E505F8" w14:textId="1E26C2CF" w:rsidR="007D61A8" w:rsidRPr="007A149A" w:rsidRDefault="00D75084" w:rsidP="007D61A8">
      <w:pPr>
        <w:rPr>
          <w:rFonts w:eastAsia="Times New Roman" w:cstheme="minorHAnsi"/>
          <w:sz w:val="28"/>
          <w:szCs w:val="28"/>
        </w:rPr>
      </w:pPr>
      <w:r w:rsidRPr="007A149A">
        <w:rPr>
          <w:rFonts w:cstheme="minorHAnsi"/>
          <w:color w:val="000000"/>
          <w:shd w:val="clear" w:color="auto" w:fill="FFFFFF"/>
        </w:rPr>
        <w:t>What research gap are you addressing with your protocol?</w:t>
      </w:r>
    </w:p>
    <w:p w14:paraId="5422B370" w14:textId="5DD416E5" w:rsidR="00333FA4" w:rsidRPr="00F736E6" w:rsidRDefault="00B940F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Saumya Nigam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B940F0">
        <w:rPr>
          <w:rFonts w:cstheme="minorHAnsi"/>
        </w:rPr>
        <w:t xml:space="preserve">Our protocol addresses the lack of non-invasive methods for </w:t>
      </w:r>
      <w:r w:rsidRPr="005153AD">
        <w:rPr>
          <w:rFonts w:cstheme="minorHAnsi"/>
          <w:i/>
          <w:iCs/>
        </w:rPr>
        <w:t>in vivo</w:t>
      </w:r>
      <w:r w:rsidRPr="00B940F0">
        <w:rPr>
          <w:rFonts w:cstheme="minorHAnsi"/>
        </w:rPr>
        <w:t xml:space="preserve"> tracking of cell therapy in pulmonary fibrosis by combining intratracheal instillation with magnetic particle imaging to monitor cell distribution.</w:t>
      </w:r>
      <w:r w:rsidR="00504F86">
        <w:rPr>
          <w:rFonts w:cstheme="minorHAnsi"/>
        </w:rPr>
        <w:t xml:space="preserve"> </w:t>
      </w:r>
    </w:p>
    <w:p w14:paraId="0C3C6D6D" w14:textId="1C1A4000" w:rsidR="00F736E6" w:rsidRPr="00B07A3B" w:rsidRDefault="00F736E6" w:rsidP="00F736E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 xml:space="preserve">INTERVIEW: Named talent says the statement above in an interview-style shot, looking slightly off-camera. </w:t>
      </w:r>
      <w:r w:rsidRPr="0032078E">
        <w:rPr>
          <w:rFonts w:ascii="Calibri" w:hAnsi="Calibri" w:cs="Calibri"/>
          <w:i/>
          <w:iCs/>
          <w:color w:val="3333FF"/>
        </w:rPr>
        <w:t xml:space="preserve">Suggested B-roll: </w:t>
      </w:r>
      <w:r>
        <w:rPr>
          <w:rFonts w:ascii="Calibri" w:hAnsi="Calibri" w:cs="Calibri"/>
          <w:i/>
          <w:iCs/>
          <w:color w:val="3333FF"/>
        </w:rPr>
        <w:t>2.5.1</w:t>
      </w:r>
    </w:p>
    <w:p w14:paraId="77A190C9" w14:textId="77777777" w:rsidR="00F736E6" w:rsidRPr="00B07A3B" w:rsidRDefault="00F736E6" w:rsidP="00F736E6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67420A7E" w:rsidR="007D61A8" w:rsidRPr="007A149A" w:rsidRDefault="00D75084" w:rsidP="007D61A8">
      <w:pPr>
        <w:rPr>
          <w:rFonts w:eastAsia="Times New Roman" w:cstheme="minorHAnsi"/>
          <w:sz w:val="28"/>
          <w:szCs w:val="28"/>
        </w:rPr>
      </w:pPr>
      <w:r w:rsidRPr="007A149A">
        <w:rPr>
          <w:rFonts w:cstheme="minorHAnsi"/>
          <w:color w:val="000000"/>
          <w:shd w:val="clear" w:color="auto" w:fill="FFFFFF"/>
        </w:rPr>
        <w:t xml:space="preserve">What </w:t>
      </w:r>
      <w:proofErr w:type="gramStart"/>
      <w:r w:rsidRPr="007A149A">
        <w:rPr>
          <w:rFonts w:cstheme="minorHAnsi"/>
          <w:color w:val="000000"/>
          <w:shd w:val="clear" w:color="auto" w:fill="FFFFFF"/>
        </w:rPr>
        <w:t>advantage</w:t>
      </w:r>
      <w:proofErr w:type="gramEnd"/>
      <w:r w:rsidRPr="007A149A">
        <w:rPr>
          <w:rFonts w:cstheme="minorHAnsi"/>
          <w:color w:val="000000"/>
          <w:shd w:val="clear" w:color="auto" w:fill="FFFFFF"/>
        </w:rPr>
        <w:t xml:space="preserve"> does your protocol offer compared to other techniques?</w:t>
      </w:r>
    </w:p>
    <w:p w14:paraId="23F311A2" w14:textId="459A0CBB" w:rsidR="00333FA4" w:rsidRPr="00F736E6" w:rsidRDefault="00B940F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Saumya Nigam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B940F0">
        <w:rPr>
          <w:rFonts w:cstheme="minorHAnsi"/>
        </w:rPr>
        <w:t>Our protocol offers precise, localized cell delivery via intratracheal instillation and superior tracking using magnetic particle imaging, providing high sensitivity, real-time imaging, with no background noise.</w:t>
      </w:r>
      <w:r w:rsidR="00504F86">
        <w:rPr>
          <w:rFonts w:cstheme="minorHAnsi"/>
        </w:rPr>
        <w:t xml:space="preserve"> </w:t>
      </w:r>
    </w:p>
    <w:p w14:paraId="4159D4BD" w14:textId="4C2A445F" w:rsidR="00F736E6" w:rsidRPr="00B07A3B" w:rsidRDefault="00F736E6" w:rsidP="00F736E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 xml:space="preserve">INTERVIEW: Named talent says the statement above in an interview-style shot, looking slightly off-camera. </w:t>
      </w:r>
      <w:r w:rsidRPr="0032078E">
        <w:rPr>
          <w:rFonts w:ascii="Calibri" w:hAnsi="Calibri" w:cs="Calibri"/>
          <w:i/>
          <w:iCs/>
          <w:color w:val="3333FF"/>
        </w:rPr>
        <w:t xml:space="preserve">Suggested B-roll: </w:t>
      </w:r>
      <w:r>
        <w:rPr>
          <w:rFonts w:ascii="Calibri" w:hAnsi="Calibri" w:cs="Calibri"/>
          <w:i/>
          <w:iCs/>
          <w:color w:val="3333FF"/>
        </w:rPr>
        <w:t>4.1.1</w:t>
      </w:r>
    </w:p>
    <w:p w14:paraId="5154E81F" w14:textId="77777777" w:rsidR="00F736E6" w:rsidRPr="00D75084" w:rsidRDefault="00F736E6" w:rsidP="00F736E6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889A13C" w14:textId="62545CFD" w:rsidR="00D75084" w:rsidRPr="002A6FCF" w:rsidRDefault="00D75084" w:rsidP="00D75084">
      <w:pPr>
        <w:spacing w:before="120"/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t>How will your findings advance research in your field?</w:t>
      </w:r>
    </w:p>
    <w:p w14:paraId="15F1F1BE" w14:textId="43CED582" w:rsidR="00D75084" w:rsidRPr="008E3AEB" w:rsidRDefault="00B92AD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E3AEB">
        <w:rPr>
          <w:rStyle w:val="AuthorName"/>
          <w:rFonts w:asciiTheme="minorHAnsi" w:eastAsia="Times" w:hAnsiTheme="minorHAnsi" w:cstheme="minorHAnsi"/>
        </w:rPr>
        <w:t xml:space="preserve">Manvir </w:t>
      </w:r>
      <w:proofErr w:type="spellStart"/>
      <w:r w:rsidRPr="008E3AEB">
        <w:rPr>
          <w:rStyle w:val="AuthorName"/>
          <w:rFonts w:asciiTheme="minorHAnsi" w:eastAsia="Times" w:hAnsiTheme="minorHAnsi" w:cstheme="minorHAnsi"/>
        </w:rPr>
        <w:t>Bamrah</w:t>
      </w:r>
      <w:r w:rsidR="00270B84" w:rsidRPr="008E3AEB">
        <w:rPr>
          <w:rStyle w:val="AuthorName"/>
          <w:rFonts w:asciiTheme="minorHAnsi" w:eastAsia="Times" w:hAnsiTheme="minorHAnsi" w:cstheme="minorHAnsi"/>
          <w:strike/>
        </w:rPr>
        <w:t>Saumya</w:t>
      </w:r>
      <w:proofErr w:type="spellEnd"/>
      <w:r w:rsidR="00270B84" w:rsidRPr="008E3AEB">
        <w:rPr>
          <w:rStyle w:val="AuthorName"/>
          <w:rFonts w:asciiTheme="minorHAnsi" w:eastAsia="Times" w:hAnsiTheme="minorHAnsi" w:cstheme="minorHAnsi"/>
          <w:strike/>
        </w:rPr>
        <w:t xml:space="preserve"> Nigam</w:t>
      </w:r>
      <w:r w:rsidR="00D75084" w:rsidRPr="008E3AEB">
        <w:rPr>
          <w:rFonts w:eastAsia="Times New Roman" w:cstheme="minorHAnsi"/>
          <w:b/>
          <w:bCs/>
          <w:u w:val="single"/>
        </w:rPr>
        <w:t>:</w:t>
      </w:r>
      <w:r w:rsidR="00D75084" w:rsidRPr="008E3AEB">
        <w:rPr>
          <w:rFonts w:eastAsia="Times New Roman" w:cstheme="minorHAnsi"/>
        </w:rPr>
        <w:t xml:space="preserve"> </w:t>
      </w:r>
      <w:r w:rsidR="00270B84" w:rsidRPr="008E3AEB">
        <w:rPr>
          <w:rFonts w:cstheme="minorHAnsi"/>
        </w:rPr>
        <w:t>Our findings will improve diagnostic accuracy and enable development of targeted therapies for pulmonary diseases, including stem cell therapy, accelerating progress and innovation in lung imaging and related biomedical fields.</w:t>
      </w:r>
      <w:r w:rsidR="00504F86" w:rsidRPr="008E3AEB">
        <w:rPr>
          <w:rFonts w:cstheme="minorHAnsi"/>
        </w:rPr>
        <w:t xml:space="preserve"> </w:t>
      </w:r>
    </w:p>
    <w:p w14:paraId="6B297402" w14:textId="406D66AA" w:rsidR="00F736E6" w:rsidRPr="008E3AEB" w:rsidRDefault="00F736E6" w:rsidP="00F736E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8E3AEB">
        <w:rPr>
          <w:rFonts w:ascii="Calibri" w:hAnsi="Calibri" w:cs="Calibri"/>
          <w:color w:val="000000"/>
        </w:rPr>
        <w:t xml:space="preserve">INTERVIEW: Named talent says the statement above in an interview-style shot, looking slightly off-camera. </w:t>
      </w:r>
      <w:r w:rsidRPr="008E3AEB">
        <w:rPr>
          <w:rFonts w:ascii="Calibri" w:hAnsi="Calibri" w:cs="Calibri"/>
          <w:i/>
          <w:iCs/>
          <w:color w:val="3333FF"/>
        </w:rPr>
        <w:t>Suggested B-roll: 4.2.1</w:t>
      </w:r>
    </w:p>
    <w:p w14:paraId="61C55A63" w14:textId="77777777" w:rsidR="00F736E6" w:rsidRPr="008E3AEB" w:rsidRDefault="00F736E6" w:rsidP="00F736E6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476440A5" w14:textId="320FF120" w:rsidR="00D75084" w:rsidRPr="008E3AEB" w:rsidRDefault="00D75084" w:rsidP="00F736E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9DED187" w14:textId="15ED3311" w:rsidR="00D75084" w:rsidRPr="008E3AEB" w:rsidRDefault="00D75084" w:rsidP="00D75084">
      <w:pPr>
        <w:spacing w:before="120"/>
        <w:rPr>
          <w:rFonts w:eastAsia="Times New Roman" w:cstheme="minorHAnsi"/>
        </w:rPr>
      </w:pPr>
      <w:r w:rsidRPr="008E3AEB">
        <w:rPr>
          <w:rFonts w:cstheme="minorHAnsi"/>
          <w:color w:val="000000"/>
          <w:shd w:val="clear" w:color="auto" w:fill="FFFFFF"/>
        </w:rPr>
        <w:lastRenderedPageBreak/>
        <w:t>What research questions will your laboratory focus on in the future?</w:t>
      </w:r>
    </w:p>
    <w:p w14:paraId="13285F32" w14:textId="78C05307" w:rsidR="00D75084" w:rsidRPr="00F736E6" w:rsidRDefault="00B92AD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E3AEB">
        <w:rPr>
          <w:rStyle w:val="AuthorName"/>
          <w:rFonts w:asciiTheme="minorHAnsi" w:eastAsia="Times" w:hAnsiTheme="minorHAnsi" w:cstheme="minorHAnsi"/>
        </w:rPr>
        <w:t xml:space="preserve"> </w:t>
      </w:r>
      <w:r w:rsidRPr="008E3AEB">
        <w:rPr>
          <w:rStyle w:val="AuthorName"/>
          <w:rFonts w:asciiTheme="minorHAnsi" w:eastAsia="Times" w:hAnsiTheme="minorHAnsi" w:cstheme="minorHAnsi"/>
        </w:rPr>
        <w:t xml:space="preserve">Manvir </w:t>
      </w:r>
      <w:proofErr w:type="spellStart"/>
      <w:r w:rsidRPr="008E3AEB">
        <w:rPr>
          <w:rStyle w:val="AuthorName"/>
          <w:rFonts w:asciiTheme="minorHAnsi" w:eastAsia="Times" w:hAnsiTheme="minorHAnsi" w:cstheme="minorHAnsi"/>
        </w:rPr>
        <w:t>Bamrah</w:t>
      </w:r>
      <w:proofErr w:type="spellEnd"/>
      <w:r w:rsidRPr="008E3AEB">
        <w:rPr>
          <w:rStyle w:val="AuthorName"/>
          <w:rFonts w:asciiTheme="minorHAnsi" w:eastAsia="Times" w:hAnsiTheme="minorHAnsi" w:cstheme="minorHAnsi"/>
        </w:rPr>
        <w:t xml:space="preserve"> </w:t>
      </w:r>
      <w:r w:rsidR="00270B84" w:rsidRPr="008E3AEB">
        <w:rPr>
          <w:rStyle w:val="AuthorName"/>
          <w:rFonts w:asciiTheme="minorHAnsi" w:eastAsia="Times" w:hAnsiTheme="minorHAnsi" w:cstheme="minorHAnsi"/>
          <w:strike/>
        </w:rPr>
        <w:t>Saumya Nigam</w:t>
      </w:r>
      <w:r w:rsidR="00D75084" w:rsidRPr="008E3AEB">
        <w:rPr>
          <w:rFonts w:eastAsia="Times New Roman" w:cstheme="minorHAnsi"/>
          <w:b/>
          <w:bCs/>
          <w:u w:val="single"/>
        </w:rPr>
        <w:t>:</w:t>
      </w:r>
      <w:r w:rsidR="00D75084" w:rsidRPr="008E3AEB">
        <w:rPr>
          <w:rFonts w:eastAsia="Times New Roman" w:cstheme="minorHAnsi"/>
        </w:rPr>
        <w:t xml:space="preserve"> </w:t>
      </w:r>
      <w:r w:rsidR="00270B84" w:rsidRPr="008E3AEB">
        <w:rPr>
          <w:rFonts w:cstheme="minorHAnsi"/>
        </w:rPr>
        <w:t>Our laboratory will focus on augmenting stem cell-based therapies for lung fibrosis, enhancing non-invasive imaging techniques, while aiming to optimize cell</w:t>
      </w:r>
      <w:r w:rsidR="00270B84" w:rsidRPr="00270B84">
        <w:rPr>
          <w:rFonts w:cstheme="minorHAnsi"/>
        </w:rPr>
        <w:t xml:space="preserve"> delivery, and monitor therapeutic efficacy for pulmonary fibrosis.</w:t>
      </w:r>
      <w:r w:rsidR="00B22BD0">
        <w:rPr>
          <w:rFonts w:cstheme="minorHAnsi"/>
        </w:rPr>
        <w:t xml:space="preserve"> </w:t>
      </w:r>
    </w:p>
    <w:p w14:paraId="2D1788C6" w14:textId="737DD99E" w:rsidR="00F736E6" w:rsidRPr="00B07A3B" w:rsidRDefault="00F736E6" w:rsidP="00F736E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 xml:space="preserve">INTERVIEW: Named talent says the statement above in an interview-style shot, looking slightly off-camera. </w:t>
      </w:r>
      <w:r w:rsidRPr="0032078E">
        <w:rPr>
          <w:rFonts w:ascii="Calibri" w:hAnsi="Calibri" w:cs="Calibri"/>
          <w:i/>
          <w:iCs/>
          <w:color w:val="3333FF"/>
        </w:rPr>
        <w:t xml:space="preserve">Suggested B-roll: </w:t>
      </w:r>
      <w:r>
        <w:rPr>
          <w:rFonts w:ascii="Calibri" w:hAnsi="Calibri" w:cs="Calibri"/>
          <w:i/>
          <w:iCs/>
          <w:color w:val="3333FF"/>
        </w:rPr>
        <w:t>3.3.1</w:t>
      </w:r>
    </w:p>
    <w:p w14:paraId="726F2627" w14:textId="77777777" w:rsidR="00F736E6" w:rsidRPr="00B07A3B" w:rsidRDefault="00F736E6" w:rsidP="00F736E6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5768870C" w14:textId="24AD61D6" w:rsidR="0068351D" w:rsidRDefault="0068351D" w:rsidP="00F736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CE75DE9" w14:textId="77777777" w:rsidR="0068351D" w:rsidRDefault="0068351D" w:rsidP="00F736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697E315" w14:textId="77777777" w:rsidR="0068351D" w:rsidRDefault="0068351D" w:rsidP="00F736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EE19E30" w14:textId="77777777" w:rsidR="0068351D" w:rsidRPr="0068351D" w:rsidRDefault="0068351D" w:rsidP="0068351D">
      <w:pPr>
        <w:contextualSpacing/>
        <w:outlineLvl w:val="0"/>
        <w:rPr>
          <w:rFonts w:cstheme="minorHAnsi"/>
          <w:b/>
          <w:iCs/>
          <w:color w:val="auto"/>
          <w:highlight w:val="green"/>
        </w:rPr>
      </w:pPr>
      <w:r w:rsidRPr="0068351D">
        <w:rPr>
          <w:rFonts w:cstheme="minorHAnsi"/>
          <w:b/>
          <w:iCs/>
          <w:color w:val="auto"/>
          <w:highlight w:val="green"/>
        </w:rPr>
        <w:t>Videographer’s NOTE:</w:t>
      </w:r>
      <w:r w:rsidRPr="0068351D">
        <w:rPr>
          <w:rFonts w:cstheme="minorHAnsi"/>
          <w:b/>
          <w:iCs/>
          <w:color w:val="auto"/>
          <w:highlight w:val="green"/>
        </w:rPr>
        <w:br/>
        <w:t xml:space="preserve">1. Interview </w:t>
      </w:r>
      <w:proofErr w:type="spellStart"/>
      <w:r w:rsidRPr="0068351D">
        <w:rPr>
          <w:rFonts w:cstheme="minorHAnsi"/>
          <w:b/>
          <w:iCs/>
          <w:color w:val="auto"/>
          <w:highlight w:val="green"/>
        </w:rPr>
        <w:t>lav</w:t>
      </w:r>
      <w:proofErr w:type="spellEnd"/>
      <w:r w:rsidRPr="0068351D">
        <w:rPr>
          <w:rFonts w:cstheme="minorHAnsi"/>
          <w:b/>
          <w:iCs/>
          <w:color w:val="auto"/>
          <w:highlight w:val="green"/>
        </w:rPr>
        <w:t xml:space="preserve"> audio was wired directly to the camera.</w:t>
      </w:r>
    </w:p>
    <w:p w14:paraId="507E6CDB" w14:textId="77777777" w:rsidR="0068351D" w:rsidRPr="0068351D" w:rsidRDefault="0068351D" w:rsidP="0068351D">
      <w:pPr>
        <w:contextualSpacing/>
        <w:outlineLvl w:val="0"/>
        <w:rPr>
          <w:rFonts w:cstheme="minorHAnsi"/>
          <w:b/>
          <w:iCs/>
          <w:color w:val="auto"/>
          <w:highlight w:val="green"/>
        </w:rPr>
      </w:pPr>
    </w:p>
    <w:p w14:paraId="5F7B8112" w14:textId="5E0D5ACA" w:rsidR="0068351D" w:rsidRPr="0068351D" w:rsidRDefault="0068351D" w:rsidP="0068351D">
      <w:pPr>
        <w:contextualSpacing/>
        <w:outlineLvl w:val="0"/>
        <w:rPr>
          <w:rFonts w:cstheme="minorHAnsi"/>
          <w:b/>
          <w:iCs/>
          <w:color w:val="auto"/>
          <w:highlight w:val="green"/>
        </w:rPr>
      </w:pPr>
      <w:r w:rsidRPr="0068351D">
        <w:rPr>
          <w:rFonts w:cstheme="minorHAnsi"/>
          <w:b/>
          <w:iCs/>
          <w:color w:val="auto"/>
          <w:highlight w:val="green"/>
        </w:rPr>
        <w:t>2. Since this was a live animal article, we verbally called out the individual shots throughout the take.</w:t>
      </w:r>
    </w:p>
    <w:p w14:paraId="20136E07" w14:textId="77777777" w:rsidR="0068351D" w:rsidRPr="0068351D" w:rsidRDefault="0068351D" w:rsidP="0068351D">
      <w:pPr>
        <w:contextualSpacing/>
        <w:outlineLvl w:val="0"/>
        <w:rPr>
          <w:rFonts w:cstheme="minorHAnsi"/>
          <w:b/>
          <w:iCs/>
          <w:color w:val="auto"/>
          <w:highlight w:val="green"/>
        </w:rPr>
      </w:pPr>
    </w:p>
    <w:p w14:paraId="2470B7E5" w14:textId="77777777" w:rsidR="0068351D" w:rsidRPr="0068351D" w:rsidRDefault="0068351D" w:rsidP="0068351D">
      <w:pPr>
        <w:contextualSpacing/>
        <w:outlineLvl w:val="0"/>
        <w:rPr>
          <w:rFonts w:cstheme="minorHAnsi"/>
          <w:b/>
          <w:iCs/>
          <w:color w:val="auto"/>
          <w:highlight w:val="green"/>
        </w:rPr>
      </w:pPr>
      <w:r w:rsidRPr="0068351D">
        <w:rPr>
          <w:rFonts w:cstheme="minorHAnsi"/>
          <w:b/>
          <w:iCs/>
          <w:color w:val="auto"/>
          <w:highlight w:val="green"/>
        </w:rPr>
        <w:t>4. Two of the authors were present during filming, their headshots have been uploaded.</w:t>
      </w:r>
    </w:p>
    <w:p w14:paraId="134B8C42" w14:textId="77777777" w:rsidR="0068351D" w:rsidRPr="0068351D" w:rsidRDefault="0068351D" w:rsidP="0068351D">
      <w:pPr>
        <w:contextualSpacing/>
        <w:outlineLvl w:val="0"/>
        <w:rPr>
          <w:rFonts w:cstheme="minorHAnsi"/>
          <w:b/>
          <w:iCs/>
          <w:color w:val="auto"/>
          <w:highlight w:val="green"/>
        </w:rPr>
      </w:pPr>
    </w:p>
    <w:p w14:paraId="1B5EB9C1" w14:textId="54507F11" w:rsidR="0068351D" w:rsidRPr="0068351D" w:rsidRDefault="0068351D" w:rsidP="0068351D">
      <w:pPr>
        <w:contextualSpacing/>
        <w:outlineLvl w:val="0"/>
        <w:rPr>
          <w:rFonts w:cstheme="minorHAnsi"/>
          <w:b/>
          <w:iCs/>
          <w:color w:val="auto"/>
        </w:rPr>
      </w:pPr>
      <w:r w:rsidRPr="0068351D">
        <w:rPr>
          <w:rFonts w:cstheme="minorHAnsi"/>
          <w:b/>
          <w:iCs/>
          <w:color w:val="auto"/>
          <w:highlight w:val="green"/>
        </w:rPr>
        <w:t>5. All footage has been uploaded via AWS FTP. There are 40 files total. Sub Folder Name: 68477_April_4_2026_SaumyaNigam</w:t>
      </w:r>
    </w:p>
    <w:p w14:paraId="1A69F402" w14:textId="77777777" w:rsidR="0068351D" w:rsidRDefault="0068351D" w:rsidP="0068351D">
      <w:pPr>
        <w:contextualSpacing/>
        <w:outlineLvl w:val="0"/>
        <w:rPr>
          <w:rFonts w:cstheme="minorHAnsi"/>
          <w:b/>
          <w:i/>
          <w:color w:val="0000FF"/>
        </w:rPr>
      </w:pPr>
    </w:p>
    <w:p w14:paraId="6058A298" w14:textId="77777777" w:rsidR="0068351D" w:rsidRDefault="0068351D" w:rsidP="0068351D">
      <w:pPr>
        <w:contextualSpacing/>
        <w:outlineLvl w:val="0"/>
        <w:rPr>
          <w:rFonts w:cstheme="minorHAnsi"/>
          <w:b/>
          <w:i/>
          <w:color w:val="0000FF"/>
        </w:rPr>
      </w:pPr>
    </w:p>
    <w:p w14:paraId="3656A642" w14:textId="77777777" w:rsidR="0068351D" w:rsidRDefault="0068351D" w:rsidP="0068351D">
      <w:pPr>
        <w:contextualSpacing/>
        <w:outlineLvl w:val="0"/>
        <w:rPr>
          <w:rFonts w:cstheme="minorHAnsi"/>
          <w:b/>
          <w:i/>
          <w:color w:val="0000FF"/>
        </w:rPr>
      </w:pPr>
    </w:p>
    <w:p w14:paraId="4C390372" w14:textId="77777777" w:rsidR="0068351D" w:rsidRDefault="0068351D" w:rsidP="0068351D">
      <w:pPr>
        <w:contextualSpacing/>
        <w:outlineLvl w:val="0"/>
        <w:rPr>
          <w:rFonts w:cstheme="minorHAnsi"/>
          <w:b/>
          <w:i/>
          <w:color w:val="0000FF"/>
        </w:rPr>
      </w:pPr>
    </w:p>
    <w:p w14:paraId="14FD2B2F" w14:textId="77777777" w:rsidR="0068351D" w:rsidRDefault="0068351D" w:rsidP="0068351D">
      <w:pPr>
        <w:contextualSpacing/>
        <w:outlineLvl w:val="0"/>
        <w:rPr>
          <w:rFonts w:cstheme="minorHAnsi"/>
          <w:b/>
          <w:i/>
          <w:color w:val="0000FF"/>
        </w:rPr>
      </w:pPr>
    </w:p>
    <w:p w14:paraId="57BCFF41" w14:textId="77777777" w:rsidR="0068351D" w:rsidRDefault="0068351D" w:rsidP="0068351D">
      <w:pPr>
        <w:contextualSpacing/>
        <w:outlineLvl w:val="0"/>
        <w:rPr>
          <w:rFonts w:cstheme="minorHAnsi"/>
          <w:b/>
          <w:i/>
          <w:color w:val="0000FF"/>
        </w:rPr>
      </w:pPr>
    </w:p>
    <w:p w14:paraId="7DE21214" w14:textId="77777777" w:rsidR="0068351D" w:rsidRPr="0068351D" w:rsidRDefault="0068351D" w:rsidP="0068351D">
      <w:pPr>
        <w:contextualSpacing/>
        <w:outlineLvl w:val="0"/>
        <w:rPr>
          <w:rFonts w:cstheme="minorHAnsi"/>
          <w:b/>
          <w:i/>
          <w:color w:val="0000FF"/>
        </w:rPr>
      </w:pP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234F0D07" w14:textId="6673D818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9A2FA5" w:rsidRPr="009A2FA5">
        <w:rPr>
          <w:rFonts w:eastAsia="Times New Roman" w:cstheme="minorHAnsi"/>
        </w:rPr>
        <w:t xml:space="preserve">Michigan State University Institutional Animal Care and Use Committee (IACUC)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4EC6BD0" w14:textId="177ADFF6" w:rsidR="00F74A58" w:rsidRPr="008E3AEB" w:rsidRDefault="00F74A58" w:rsidP="00F74A5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E3AEB">
        <w:rPr>
          <w:rFonts w:cstheme="minorHAnsi"/>
          <w:b/>
          <w:bCs/>
        </w:rPr>
        <w:t xml:space="preserve">Intratracheal Instillation of Bleomycin and </w:t>
      </w:r>
      <w:r w:rsidR="00B92AD8" w:rsidRPr="008E3AEB">
        <w:rPr>
          <w:rFonts w:cstheme="minorHAnsi"/>
          <w:b/>
          <w:bCs/>
        </w:rPr>
        <w:t>Nanoparticle-Labeled</w:t>
      </w:r>
      <w:r w:rsidRPr="008E3AEB">
        <w:rPr>
          <w:rFonts w:cstheme="minorHAnsi"/>
          <w:b/>
          <w:bCs/>
        </w:rPr>
        <w:t xml:space="preserve"> Human Airway Epithelial Cells in Mice</w:t>
      </w:r>
    </w:p>
    <w:p w14:paraId="314C5FBA" w14:textId="78050DB9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70B84">
        <w:rPr>
          <w:rFonts w:cstheme="minorHAnsi"/>
        </w:rPr>
        <w:t>Saumya Nigam</w:t>
      </w:r>
      <w:r w:rsidR="00FF25E5">
        <w:rPr>
          <w:rFonts w:cstheme="minorHAnsi"/>
        </w:rPr>
        <w:t xml:space="preserve"> </w:t>
      </w:r>
    </w:p>
    <w:p w14:paraId="5B94155B" w14:textId="77777777" w:rsidR="00985FE6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AC1144B" w14:textId="16D5753D" w:rsidR="00980CA3" w:rsidRPr="00DC2C0A" w:rsidRDefault="00980CA3" w:rsidP="00980CA3">
      <w:pPr>
        <w:pStyle w:val="Narration"/>
        <w:numPr>
          <w:ilvl w:val="1"/>
          <w:numId w:val="3"/>
        </w:numPr>
      </w:pPr>
      <w:r w:rsidRPr="00DC2C0A">
        <w:t xml:space="preserve">To begin, weigh </w:t>
      </w:r>
      <w:r w:rsidR="00120E8C">
        <w:t>a 12-week-old</w:t>
      </w:r>
      <w:r w:rsidRPr="00DC2C0A">
        <w:t xml:space="preserve"> </w:t>
      </w:r>
      <w:r w:rsidR="00120E8C">
        <w:t>male</w:t>
      </w:r>
      <w:r w:rsidR="00120E8C" w:rsidRPr="00120E8C">
        <w:t xml:space="preserve"> NOD</w:t>
      </w:r>
      <w:r w:rsidR="00120E8C">
        <w:t xml:space="preserve"> or </w:t>
      </w:r>
      <w:r w:rsidR="00120E8C" w:rsidRPr="00120E8C">
        <w:t>SCID</w:t>
      </w:r>
      <w:r w:rsidR="00120E8C">
        <w:t xml:space="preserve"> </w:t>
      </w:r>
      <w:r w:rsidR="00120E8C" w:rsidRPr="00120E8C">
        <w:rPr>
          <w:i/>
          <w:iCs/>
          <w:color w:val="EE0000"/>
        </w:rPr>
        <w:t>(</w:t>
      </w:r>
      <w:r w:rsidR="00120E8C">
        <w:rPr>
          <w:i/>
          <w:iCs/>
          <w:color w:val="EE0000"/>
        </w:rPr>
        <w:t>no</w:t>
      </w:r>
      <w:r w:rsidR="004213B4">
        <w:rPr>
          <w:i/>
          <w:iCs/>
          <w:color w:val="EE0000"/>
        </w:rPr>
        <w:t>d</w:t>
      </w:r>
      <w:r w:rsidR="00120E8C">
        <w:rPr>
          <w:i/>
          <w:iCs/>
          <w:color w:val="EE0000"/>
        </w:rPr>
        <w:t xml:space="preserve"> or skid</w:t>
      </w:r>
      <w:r w:rsidR="00120E8C" w:rsidRPr="00120E8C">
        <w:rPr>
          <w:i/>
          <w:iCs/>
          <w:color w:val="EE0000"/>
        </w:rPr>
        <w:t>)</w:t>
      </w:r>
      <w:r w:rsidR="00120E8C">
        <w:t xml:space="preserve"> </w:t>
      </w:r>
      <w:r w:rsidRPr="00DC2C0A">
        <w:t xml:space="preserve">mouse to calculate the required dose of bleomycin </w:t>
      </w:r>
      <w:r>
        <w:rPr>
          <w:b/>
        </w:rPr>
        <w:t>[1]</w:t>
      </w:r>
      <w:r w:rsidRPr="00DC2C0A">
        <w:t>.</w:t>
      </w:r>
    </w:p>
    <w:p w14:paraId="7C343A43" w14:textId="77777777" w:rsidR="00980CA3" w:rsidRPr="00DC2C0A" w:rsidRDefault="00980CA3" w:rsidP="00980CA3">
      <w:pPr>
        <w:rPr>
          <w:lang w:val="en-GB"/>
        </w:rPr>
      </w:pPr>
    </w:p>
    <w:p w14:paraId="7AAC254E" w14:textId="386B77F0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WIDE: Talent placing the mouse on a digital scale.</w:t>
      </w:r>
    </w:p>
    <w:p w14:paraId="3920230A" w14:textId="77777777" w:rsidR="00980CA3" w:rsidRPr="00DC2C0A" w:rsidRDefault="00980CA3" w:rsidP="00980CA3">
      <w:pPr>
        <w:rPr>
          <w:lang w:val="en-GB"/>
        </w:rPr>
      </w:pPr>
    </w:p>
    <w:p w14:paraId="20ECFA4C" w14:textId="0CD6CE91" w:rsidR="00980CA3" w:rsidRPr="00DC2C0A" w:rsidRDefault="00F736E6" w:rsidP="00980CA3">
      <w:pPr>
        <w:pStyle w:val="Narration"/>
        <w:numPr>
          <w:ilvl w:val="1"/>
          <w:numId w:val="3"/>
        </w:numPr>
      </w:pPr>
      <w:r>
        <w:t xml:space="preserve">Prepare the bleomycin solution using sterilized saline to a volume not exceeding 50 microliters in a 1.7-milliliter microcentrifuge tube </w:t>
      </w:r>
      <w:r w:rsidRPr="00F736E6">
        <w:rPr>
          <w:b/>
          <w:bCs/>
        </w:rPr>
        <w:t>[1]</w:t>
      </w:r>
      <w:r>
        <w:rPr>
          <w:b/>
          <w:bCs/>
        </w:rPr>
        <w:t xml:space="preserve"> </w:t>
      </w:r>
      <w:r>
        <w:t>and load it</w:t>
      </w:r>
      <w:r w:rsidR="0041409C" w:rsidRPr="00DC2C0A">
        <w:t xml:space="preserve"> into a pipette </w:t>
      </w:r>
      <w:r w:rsidR="0041409C">
        <w:rPr>
          <w:b/>
        </w:rPr>
        <w:t>[2]</w:t>
      </w:r>
      <w:r w:rsidR="0041409C" w:rsidRPr="00DC2C0A">
        <w:t xml:space="preserve">. </w:t>
      </w:r>
    </w:p>
    <w:p w14:paraId="3E4AE9E9" w14:textId="77777777" w:rsidR="00980CA3" w:rsidRPr="00DC2C0A" w:rsidRDefault="00980CA3" w:rsidP="00980CA3">
      <w:pPr>
        <w:rPr>
          <w:lang w:val="en-GB"/>
        </w:rPr>
      </w:pPr>
    </w:p>
    <w:p w14:paraId="5AFC613D" w14:textId="77777777" w:rsidR="00980CA3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Talent pipetting sterilized saline and bleomycin into a microcentrifuge tube and mixing gently.</w:t>
      </w:r>
    </w:p>
    <w:p w14:paraId="3DBD55C7" w14:textId="6928717E" w:rsidR="0041409C" w:rsidRPr="00DC2C0A" w:rsidRDefault="0041409C" w:rsidP="0041409C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 xml:space="preserve">Talent </w:t>
      </w:r>
      <w:r>
        <w:rPr>
          <w:lang w:val="en-GB"/>
        </w:rPr>
        <w:t>aspirati</w:t>
      </w:r>
      <w:r w:rsidRPr="00DC2C0A">
        <w:rPr>
          <w:lang w:val="en-GB"/>
        </w:rPr>
        <w:t>ng the bleomycin solution into a pipette.</w:t>
      </w:r>
    </w:p>
    <w:p w14:paraId="1F2B59F2" w14:textId="77777777" w:rsidR="00980CA3" w:rsidRPr="00DC2C0A" w:rsidRDefault="00980CA3" w:rsidP="00980CA3">
      <w:pPr>
        <w:rPr>
          <w:lang w:val="en-GB"/>
        </w:rPr>
      </w:pPr>
    </w:p>
    <w:p w14:paraId="5D266B42" w14:textId="08F82A4C" w:rsidR="00980CA3" w:rsidRPr="00DC2C0A" w:rsidRDefault="00E4688F" w:rsidP="00980CA3">
      <w:pPr>
        <w:pStyle w:val="Narration"/>
        <w:numPr>
          <w:ilvl w:val="1"/>
          <w:numId w:val="3"/>
        </w:numPr>
      </w:pPr>
      <w:r w:rsidRPr="00E4688F">
        <w:t>Preload a syringe with</w:t>
      </w:r>
      <w:r w:rsidR="00980CA3" w:rsidRPr="00DC2C0A">
        <w:t xml:space="preserve"> 200 microliters of air</w:t>
      </w:r>
      <w:r>
        <w:t xml:space="preserve"> to</w:t>
      </w:r>
      <w:r w:rsidR="00980CA3" w:rsidRPr="00DC2C0A">
        <w:t xml:space="preserve"> ensure the entire liquid volume is expelled into the trachea</w:t>
      </w:r>
      <w:r>
        <w:t xml:space="preserve"> while injecting</w:t>
      </w:r>
      <w:r w:rsidR="00980CA3" w:rsidRPr="00DC2C0A">
        <w:t xml:space="preserve"> </w:t>
      </w:r>
      <w:r w:rsidR="00980CA3">
        <w:rPr>
          <w:b/>
        </w:rPr>
        <w:t>[</w:t>
      </w:r>
      <w:r>
        <w:rPr>
          <w:b/>
        </w:rPr>
        <w:t>1</w:t>
      </w:r>
      <w:r w:rsidR="00980CA3">
        <w:rPr>
          <w:b/>
        </w:rPr>
        <w:t>]</w:t>
      </w:r>
      <w:r w:rsidR="00980CA3" w:rsidRPr="00DC2C0A">
        <w:t>.</w:t>
      </w:r>
    </w:p>
    <w:p w14:paraId="08D7ED19" w14:textId="6FF93F10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Talent holding a syringe and</w:t>
      </w:r>
      <w:r w:rsidR="00E4688F">
        <w:rPr>
          <w:lang w:val="en-GB"/>
        </w:rPr>
        <w:t xml:space="preserve"> pulling air into it</w:t>
      </w:r>
      <w:r w:rsidRPr="00DC2C0A">
        <w:rPr>
          <w:lang w:val="en-GB"/>
        </w:rPr>
        <w:t>.</w:t>
      </w:r>
    </w:p>
    <w:p w14:paraId="5EAF845D" w14:textId="77777777" w:rsidR="00980CA3" w:rsidRDefault="00980CA3" w:rsidP="00980CA3">
      <w:pPr>
        <w:rPr>
          <w:lang w:val="en-GB"/>
        </w:rPr>
      </w:pPr>
    </w:p>
    <w:p w14:paraId="662084C6" w14:textId="77777777" w:rsidR="00251B1F" w:rsidRDefault="00251B1F" w:rsidP="00980CA3">
      <w:pPr>
        <w:rPr>
          <w:lang w:val="en-GB"/>
        </w:rPr>
      </w:pPr>
    </w:p>
    <w:p w14:paraId="7B6991C8" w14:textId="0F3E86D3" w:rsidR="00251B1F" w:rsidRPr="00DC2C0A" w:rsidRDefault="00251B1F" w:rsidP="00980CA3">
      <w:pPr>
        <w:rPr>
          <w:lang w:val="en-GB"/>
        </w:rPr>
      </w:pPr>
      <w:r w:rsidRPr="0038607B">
        <w:rPr>
          <w:b/>
          <w:bCs/>
          <w:highlight w:val="green"/>
          <w:lang w:val="en-GB"/>
        </w:rPr>
        <w:t>NOTE</w:t>
      </w:r>
      <w:r w:rsidRPr="0038607B">
        <w:rPr>
          <w:highlight w:val="green"/>
          <w:lang w:val="en-GB"/>
        </w:rPr>
        <w:t xml:space="preserve">: </w:t>
      </w:r>
      <w:r>
        <w:rPr>
          <w:highlight w:val="green"/>
          <w:lang w:val="en-GB"/>
        </w:rPr>
        <w:t>Show step 2.4 after step 2.13</w:t>
      </w:r>
    </w:p>
    <w:p w14:paraId="0E75CB0A" w14:textId="6471927F" w:rsidR="00980CA3" w:rsidRPr="00DC2C0A" w:rsidRDefault="00920425" w:rsidP="00980CA3">
      <w:pPr>
        <w:pStyle w:val="Narration"/>
        <w:numPr>
          <w:ilvl w:val="1"/>
          <w:numId w:val="3"/>
        </w:numPr>
      </w:pPr>
      <w:r>
        <w:t>O</w:t>
      </w:r>
      <w:r w:rsidRPr="00120E8C">
        <w:t xml:space="preserve">btain </w:t>
      </w:r>
      <w:r w:rsidR="00B92AD8">
        <w:t>nanoparticle-</w:t>
      </w:r>
      <w:proofErr w:type="spellStart"/>
      <w:r w:rsidR="00B92AD8">
        <w:t>labeled</w:t>
      </w:r>
      <w:proofErr w:type="spellEnd"/>
      <w:r w:rsidR="00120E8C" w:rsidRPr="00120E8C">
        <w:t xml:space="preserve"> human airway epithelial cells from lung explant samples of </w:t>
      </w:r>
      <w:r w:rsidR="00120E8C" w:rsidRPr="008E3AEB">
        <w:t xml:space="preserve">idiopathic pulmonary fibrosis patients undergoing lung transplantation </w:t>
      </w:r>
      <w:r w:rsidR="00120E8C" w:rsidRPr="008E3AEB">
        <w:rPr>
          <w:b/>
          <w:bCs/>
        </w:rPr>
        <w:t>[1</w:t>
      </w:r>
      <w:r w:rsidR="00B92AD8" w:rsidRPr="008E3AEB">
        <w:rPr>
          <w:b/>
          <w:bCs/>
        </w:rPr>
        <w:t>-TXT</w:t>
      </w:r>
      <w:r w:rsidR="00120E8C" w:rsidRPr="008E3AEB">
        <w:rPr>
          <w:b/>
          <w:bCs/>
        </w:rPr>
        <w:t>]</w:t>
      </w:r>
      <w:r w:rsidR="00120E8C" w:rsidRPr="008E3AEB">
        <w:t xml:space="preserve">. </w:t>
      </w:r>
      <w:r w:rsidR="00251B1F" w:rsidRPr="008E3AEB">
        <w:rPr>
          <w:strike/>
          <w:color w:val="auto"/>
        </w:rPr>
        <w:t xml:space="preserve">Calculate the volume of cell suspension required to obtain 50,000 cells in a final volume of 50 microliters for administration </w:t>
      </w:r>
      <w:r w:rsidR="00980CA3" w:rsidRPr="008E3AEB">
        <w:rPr>
          <w:b/>
          <w:strike/>
          <w:color w:val="auto"/>
        </w:rPr>
        <w:t>[</w:t>
      </w:r>
      <w:r w:rsidR="0038607B" w:rsidRPr="008E3AEB">
        <w:rPr>
          <w:b/>
          <w:strike/>
          <w:color w:val="auto"/>
        </w:rPr>
        <w:t>2</w:t>
      </w:r>
      <w:r w:rsidR="00980CA3" w:rsidRPr="008E3AEB">
        <w:rPr>
          <w:b/>
          <w:strike/>
          <w:color w:val="auto"/>
        </w:rPr>
        <w:t>]</w:t>
      </w:r>
      <w:r w:rsidR="00980CA3" w:rsidRPr="008E3AEB">
        <w:rPr>
          <w:strike/>
          <w:color w:val="auto"/>
        </w:rPr>
        <w:t>.</w:t>
      </w:r>
      <w:r w:rsidR="00251B1F">
        <w:t xml:space="preserve"> </w:t>
      </w:r>
      <w:r w:rsidR="00251B1F" w:rsidRPr="00251B1F">
        <w:t>After 72 hours of bleomycin administration, anesthetize the mouse again</w:t>
      </w:r>
      <w:r w:rsidR="00251B1F">
        <w:t xml:space="preserve"> </w:t>
      </w:r>
      <w:r w:rsidR="00251B1F" w:rsidRPr="00251B1F">
        <w:rPr>
          <w:b/>
          <w:bCs/>
        </w:rPr>
        <w:t>[</w:t>
      </w:r>
      <w:r w:rsidR="00806E27">
        <w:rPr>
          <w:b/>
          <w:bCs/>
        </w:rPr>
        <w:t>2</w:t>
      </w:r>
      <w:r w:rsidR="00251B1F" w:rsidRPr="00251B1F">
        <w:rPr>
          <w:b/>
          <w:bCs/>
        </w:rPr>
        <w:t>]</w:t>
      </w:r>
      <w:r w:rsidR="00251B1F" w:rsidRPr="00251B1F">
        <w:t xml:space="preserve"> and repeat the intratracheal intubation procedure to administer the cell suspension </w:t>
      </w:r>
      <w:r w:rsidR="00251B1F" w:rsidRPr="00251B1F">
        <w:rPr>
          <w:b/>
          <w:bCs/>
        </w:rPr>
        <w:t>[</w:t>
      </w:r>
      <w:r w:rsidR="00806E27">
        <w:rPr>
          <w:b/>
          <w:bCs/>
        </w:rPr>
        <w:t>3</w:t>
      </w:r>
      <w:r w:rsidR="00DE26A2">
        <w:rPr>
          <w:b/>
          <w:bCs/>
        </w:rPr>
        <w:t>-TXT</w:t>
      </w:r>
      <w:r w:rsidR="00251B1F" w:rsidRPr="00251B1F">
        <w:rPr>
          <w:b/>
          <w:bCs/>
        </w:rPr>
        <w:t>]</w:t>
      </w:r>
      <w:r w:rsidR="00251B1F">
        <w:t>.</w:t>
      </w:r>
      <w:r w:rsidR="00251B1F">
        <w:rPr>
          <w:b/>
          <w:bCs/>
        </w:rPr>
        <w:t xml:space="preserve"> </w:t>
      </w:r>
    </w:p>
    <w:p w14:paraId="57FAFDA5" w14:textId="28DB1F69" w:rsidR="00980CA3" w:rsidRPr="008E3AEB" w:rsidRDefault="00120E8C" w:rsidP="00120E8C">
      <w:pPr>
        <w:ind w:left="907"/>
        <w:rPr>
          <w:lang w:val="en-GB"/>
        </w:rPr>
      </w:pPr>
      <w:r w:rsidRPr="0038607B">
        <w:rPr>
          <w:i/>
          <w:iCs/>
          <w:color w:val="EE0000"/>
          <w:lang w:val="en-GB"/>
        </w:rPr>
        <w:t>Added shot: Reuse 2.2.</w:t>
      </w:r>
      <w:r w:rsidR="0038607B" w:rsidRPr="0038607B">
        <w:rPr>
          <w:i/>
          <w:iCs/>
          <w:color w:val="EE0000"/>
          <w:lang w:val="en-GB"/>
        </w:rPr>
        <w:t>1 and 2.2.</w:t>
      </w:r>
      <w:r w:rsidRPr="0038607B">
        <w:rPr>
          <w:i/>
          <w:iCs/>
          <w:color w:val="EE0000"/>
          <w:lang w:val="en-GB"/>
        </w:rPr>
        <w:t>2.</w:t>
      </w:r>
      <w:r w:rsidRPr="0038607B">
        <w:rPr>
          <w:color w:val="EE0000"/>
          <w:lang w:val="en-GB"/>
        </w:rPr>
        <w:t xml:space="preserve"> </w:t>
      </w:r>
      <w:r w:rsidRPr="0038607B">
        <w:rPr>
          <w:b/>
          <w:bCs/>
          <w:highlight w:val="green"/>
          <w:lang w:val="en-GB"/>
        </w:rPr>
        <w:t>NOTE</w:t>
      </w:r>
      <w:r w:rsidRPr="0038607B">
        <w:rPr>
          <w:highlight w:val="green"/>
          <w:lang w:val="en-GB"/>
        </w:rPr>
        <w:t>: We just need to</w:t>
      </w:r>
      <w:r w:rsidR="0038607B">
        <w:rPr>
          <w:highlight w:val="green"/>
          <w:lang w:val="en-GB"/>
        </w:rPr>
        <w:t xml:space="preserve"> </w:t>
      </w:r>
      <w:r w:rsidRPr="0038607B">
        <w:rPr>
          <w:highlight w:val="green"/>
          <w:lang w:val="en-GB"/>
        </w:rPr>
        <w:t xml:space="preserve">show </w:t>
      </w:r>
      <w:r w:rsidR="00806E27">
        <w:rPr>
          <w:highlight w:val="green"/>
          <w:lang w:val="en-GB"/>
        </w:rPr>
        <w:t>a</w:t>
      </w:r>
      <w:r w:rsidRPr="0038607B">
        <w:rPr>
          <w:highlight w:val="green"/>
          <w:lang w:val="en-GB"/>
        </w:rPr>
        <w:t xml:space="preserve"> tube with cells or pipetting clear solution to a tube. Reuse 2.2.</w:t>
      </w:r>
      <w:r w:rsidR="0038607B">
        <w:rPr>
          <w:highlight w:val="green"/>
          <w:lang w:val="en-GB"/>
        </w:rPr>
        <w:t>1</w:t>
      </w:r>
      <w:r w:rsidR="0038607B" w:rsidRPr="0038607B">
        <w:rPr>
          <w:highlight w:val="green"/>
          <w:lang w:val="en-GB"/>
        </w:rPr>
        <w:t>, but if the tube is labelled ‘Bleomycin’, then try to blur that label or use a different take where the label is</w:t>
      </w:r>
      <w:r w:rsidR="00806E27">
        <w:rPr>
          <w:highlight w:val="green"/>
          <w:lang w:val="en-GB"/>
        </w:rPr>
        <w:t xml:space="preserve"> </w:t>
      </w:r>
      <w:r w:rsidR="0038607B" w:rsidRPr="0038607B">
        <w:rPr>
          <w:highlight w:val="green"/>
          <w:lang w:val="en-GB"/>
        </w:rPr>
        <w:t xml:space="preserve">not visible. This shot basically talks about pipetting cells. Contact </w:t>
      </w:r>
      <w:hyperlink r:id="rId8" w:history="1">
        <w:r w:rsidR="0038607B" w:rsidRPr="0038607B">
          <w:rPr>
            <w:rStyle w:val="Hyperlink"/>
            <w:highlight w:val="green"/>
            <w:lang w:val="en-GB"/>
          </w:rPr>
          <w:t>poornimag@jove.com</w:t>
        </w:r>
      </w:hyperlink>
      <w:r w:rsidR="0038607B" w:rsidRPr="0038607B">
        <w:rPr>
          <w:highlight w:val="green"/>
          <w:lang w:val="en-GB"/>
        </w:rPr>
        <w:t xml:space="preserve"> in case of doubts</w:t>
      </w:r>
      <w:r w:rsidR="00B92AD8">
        <w:rPr>
          <w:lang w:val="en-GB"/>
        </w:rPr>
        <w:t xml:space="preserve"> </w:t>
      </w:r>
      <w:r w:rsidR="00B92AD8" w:rsidRPr="008E3AEB">
        <w:rPr>
          <w:b/>
          <w:bCs/>
          <w:lang w:val="en-GB"/>
        </w:rPr>
        <w:t xml:space="preserve">TXT: Nanoparticle: Iron </w:t>
      </w:r>
      <w:r w:rsidR="00B92AD8" w:rsidRPr="008E3AEB">
        <w:rPr>
          <w:b/>
          <w:bCs/>
          <w:lang w:val="en-GB"/>
        </w:rPr>
        <w:t>oxide tracer</w:t>
      </w:r>
      <w:r w:rsidR="00920425" w:rsidRPr="008E3AEB">
        <w:rPr>
          <w:b/>
          <w:bCs/>
          <w:lang w:val="en-GB"/>
        </w:rPr>
        <w:t xml:space="preserve">; </w:t>
      </w:r>
      <w:r w:rsidR="00806E27" w:rsidRPr="008E3AEB">
        <w:rPr>
          <w:b/>
          <w:bCs/>
          <w:lang w:val="en-GB"/>
        </w:rPr>
        <w:t xml:space="preserve">50,000 cells in 50 </w:t>
      </w:r>
      <w:r w:rsidR="00806E27" w:rsidRPr="008E3AEB">
        <w:rPr>
          <w:rFonts w:cstheme="minorHAnsi"/>
          <w:b/>
          <w:bCs/>
          <w:lang w:val="en-GB"/>
        </w:rPr>
        <w:t>µ</w:t>
      </w:r>
      <w:r w:rsidR="00806E27" w:rsidRPr="008E3AEB">
        <w:rPr>
          <w:b/>
          <w:bCs/>
          <w:lang w:val="en-GB"/>
        </w:rPr>
        <w:t xml:space="preserve">L culture medium </w:t>
      </w:r>
    </w:p>
    <w:p w14:paraId="52E199ED" w14:textId="21B41157" w:rsidR="00980CA3" w:rsidRPr="008E3AEB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8E3AEB">
        <w:rPr>
          <w:strike/>
          <w:lang w:val="en-GB"/>
        </w:rPr>
        <w:t xml:space="preserve">Talent using a calculator </w:t>
      </w:r>
      <w:r w:rsidR="00E4688F" w:rsidRPr="008E3AEB">
        <w:rPr>
          <w:strike/>
          <w:lang w:val="en-GB"/>
        </w:rPr>
        <w:t>and writing down the count in a notebook</w:t>
      </w:r>
      <w:r w:rsidRPr="008E3AEB">
        <w:rPr>
          <w:lang w:val="en-GB"/>
        </w:rPr>
        <w:t>.</w:t>
      </w:r>
    </w:p>
    <w:p w14:paraId="19D48200" w14:textId="544EF282" w:rsidR="00251B1F" w:rsidRPr="00251B1F" w:rsidRDefault="00251B1F" w:rsidP="00251B1F">
      <w:pPr>
        <w:pStyle w:val="ShotDescription"/>
        <w:ind w:left="907" w:firstLine="0"/>
        <w:rPr>
          <w:color w:val="EE0000"/>
          <w:lang w:val="en-GB"/>
        </w:rPr>
      </w:pPr>
      <w:r w:rsidRPr="00251B1F">
        <w:rPr>
          <w:color w:val="EE0000"/>
          <w:lang w:val="en-GB"/>
        </w:rPr>
        <w:t>Added shot: Reuse 2.5.1</w:t>
      </w:r>
      <w:r>
        <w:rPr>
          <w:color w:val="EE0000"/>
          <w:lang w:val="en-GB"/>
        </w:rPr>
        <w:t xml:space="preserve"> Positioning the anesthetized animal</w:t>
      </w:r>
      <w:r w:rsidRPr="00251B1F">
        <w:rPr>
          <w:color w:val="EE0000"/>
          <w:lang w:val="en-GB"/>
        </w:rPr>
        <w:br/>
      </w:r>
      <w:r w:rsidRPr="00251B1F">
        <w:rPr>
          <w:color w:val="EE0000"/>
          <w:lang w:val="en-GB"/>
        </w:rPr>
        <w:lastRenderedPageBreak/>
        <w:t>Added shot</w:t>
      </w:r>
      <w:r w:rsidRPr="00920425">
        <w:rPr>
          <w:i/>
          <w:iCs/>
          <w:color w:val="3333FF"/>
          <w:lang w:val="en-GB"/>
        </w:rPr>
        <w:t xml:space="preserve">: </w:t>
      </w:r>
      <w:r w:rsidRPr="00806E27">
        <w:rPr>
          <w:color w:val="EE0000"/>
          <w:lang w:val="en-GB"/>
        </w:rPr>
        <w:t>Reuse 2.10.2</w:t>
      </w:r>
      <w:r>
        <w:rPr>
          <w:color w:val="EE0000"/>
          <w:lang w:val="en-GB"/>
        </w:rPr>
        <w:t xml:space="preserve"> Administering the cell suspension into the </w:t>
      </w:r>
      <w:proofErr w:type="gramStart"/>
      <w:r>
        <w:rPr>
          <w:color w:val="EE0000"/>
          <w:lang w:val="en-GB"/>
        </w:rPr>
        <w:t>animal</w:t>
      </w:r>
      <w:r w:rsidR="00DE26A2">
        <w:rPr>
          <w:color w:val="EE0000"/>
          <w:lang w:val="en-GB"/>
        </w:rPr>
        <w:t xml:space="preserve">  </w:t>
      </w:r>
      <w:r w:rsidR="00DE26A2" w:rsidRPr="008E3AEB">
        <w:rPr>
          <w:b/>
          <w:bCs/>
          <w:lang w:val="en-GB"/>
        </w:rPr>
        <w:t>TXT</w:t>
      </w:r>
      <w:proofErr w:type="gramEnd"/>
      <w:r w:rsidR="00DE26A2" w:rsidRPr="008E3AEB">
        <w:rPr>
          <w:b/>
          <w:bCs/>
          <w:lang w:val="en-GB"/>
        </w:rPr>
        <w:t>: Let the mouse recover for ~20 min before starting the MPI procedure</w:t>
      </w:r>
    </w:p>
    <w:p w14:paraId="4B15E4A3" w14:textId="77777777" w:rsidR="00980CA3" w:rsidRPr="00DC2C0A" w:rsidRDefault="00980CA3" w:rsidP="00980CA3">
      <w:pPr>
        <w:rPr>
          <w:lang w:val="en-GB"/>
        </w:rPr>
      </w:pPr>
    </w:p>
    <w:p w14:paraId="21F11DC1" w14:textId="2624630C" w:rsidR="00980CA3" w:rsidRPr="00DC2C0A" w:rsidRDefault="00E4688F" w:rsidP="00980CA3">
      <w:pPr>
        <w:pStyle w:val="Narration"/>
        <w:numPr>
          <w:ilvl w:val="1"/>
          <w:numId w:val="3"/>
        </w:numPr>
      </w:pPr>
      <w:r>
        <w:t>After anesthetizing the mouse, a</w:t>
      </w:r>
      <w:r w:rsidR="00980CA3" w:rsidRPr="00DC2C0A">
        <w:t xml:space="preserve">ssemble the </w:t>
      </w:r>
      <w:proofErr w:type="spellStart"/>
      <w:r w:rsidR="00980CA3" w:rsidRPr="00DC2C0A">
        <w:t>fiber</w:t>
      </w:r>
      <w:proofErr w:type="spellEnd"/>
      <w:r w:rsidR="00980CA3" w:rsidRPr="00DC2C0A">
        <w:t xml:space="preserve"> light intubation kit with the optical </w:t>
      </w:r>
      <w:proofErr w:type="spellStart"/>
      <w:r w:rsidR="00980CA3" w:rsidRPr="00DC2C0A">
        <w:t>fiber</w:t>
      </w:r>
      <w:proofErr w:type="spellEnd"/>
      <w:r w:rsidR="00980CA3" w:rsidRPr="00DC2C0A">
        <w:t xml:space="preserve"> probe threaded through the laryngoscope and catheter </w:t>
      </w:r>
      <w:r w:rsidR="00980CA3">
        <w:rPr>
          <w:b/>
        </w:rPr>
        <w:t>[1</w:t>
      </w:r>
      <w:r>
        <w:rPr>
          <w:b/>
        </w:rPr>
        <w:t>-TXT</w:t>
      </w:r>
      <w:r w:rsidR="00980CA3">
        <w:rPr>
          <w:b/>
        </w:rPr>
        <w:t>]</w:t>
      </w:r>
      <w:r w:rsidR="00980CA3" w:rsidRPr="00DC2C0A">
        <w:t>.</w:t>
      </w:r>
    </w:p>
    <w:p w14:paraId="3A0F351A" w14:textId="77777777" w:rsidR="00980CA3" w:rsidRPr="00DC2C0A" w:rsidRDefault="00980CA3" w:rsidP="00980CA3">
      <w:pPr>
        <w:rPr>
          <w:lang w:val="en-GB"/>
        </w:rPr>
      </w:pPr>
    </w:p>
    <w:p w14:paraId="747504ED" w14:textId="1E1F0DFB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 xml:space="preserve">Talent assembling the </w:t>
      </w:r>
      <w:proofErr w:type="spellStart"/>
      <w:r w:rsidRPr="00DC2C0A">
        <w:rPr>
          <w:lang w:val="en-GB"/>
        </w:rPr>
        <w:t>fiber</w:t>
      </w:r>
      <w:proofErr w:type="spellEnd"/>
      <w:r w:rsidRPr="00DC2C0A">
        <w:rPr>
          <w:lang w:val="en-GB"/>
        </w:rPr>
        <w:t xml:space="preserve"> light intubation kit on a lab bench, showing the probe correctly aligned through the laryngoscope and catheter.</w:t>
      </w:r>
      <w:r w:rsidR="00E4688F">
        <w:rPr>
          <w:lang w:val="en-GB"/>
        </w:rPr>
        <w:t xml:space="preserve"> </w:t>
      </w:r>
      <w:r w:rsidR="00E4688F" w:rsidRPr="00E4688F">
        <w:rPr>
          <w:b/>
          <w:bCs/>
          <w:lang w:val="en-GB"/>
        </w:rPr>
        <w:t xml:space="preserve">TXT: </w:t>
      </w:r>
      <w:proofErr w:type="spellStart"/>
      <w:r w:rsidR="00E4688F" w:rsidRPr="00E4688F">
        <w:rPr>
          <w:b/>
          <w:bCs/>
          <w:lang w:val="en-GB"/>
        </w:rPr>
        <w:t>Anesthesia</w:t>
      </w:r>
      <w:proofErr w:type="spellEnd"/>
      <w:r w:rsidR="00E4688F" w:rsidRPr="00E4688F">
        <w:rPr>
          <w:b/>
          <w:bCs/>
          <w:lang w:val="en-GB"/>
        </w:rPr>
        <w:t xml:space="preserve">:  </w:t>
      </w:r>
      <w:r w:rsidR="0038607B" w:rsidRPr="00E4688F">
        <w:rPr>
          <w:b/>
          <w:bCs/>
          <w:lang w:val="en-GB"/>
        </w:rPr>
        <w:t>2.5 - 3%</w:t>
      </w:r>
      <w:r w:rsidR="0038607B">
        <w:rPr>
          <w:b/>
          <w:bCs/>
          <w:lang w:val="en-GB"/>
        </w:rPr>
        <w:t xml:space="preserve"> </w:t>
      </w:r>
      <w:r w:rsidR="00E4688F" w:rsidRPr="00E4688F">
        <w:rPr>
          <w:b/>
          <w:bCs/>
          <w:lang w:val="en-GB"/>
        </w:rPr>
        <w:t>Isoflurane</w:t>
      </w:r>
      <w:r w:rsidR="00E4688F" w:rsidRPr="00E4688F">
        <w:rPr>
          <w:lang w:val="en-GB"/>
        </w:rPr>
        <w:t xml:space="preserve"> </w:t>
      </w:r>
    </w:p>
    <w:p w14:paraId="484AFA2C" w14:textId="77777777" w:rsidR="00980CA3" w:rsidRPr="00DC2C0A" w:rsidRDefault="00980CA3" w:rsidP="00980CA3">
      <w:pPr>
        <w:rPr>
          <w:lang w:val="en-GB"/>
        </w:rPr>
      </w:pPr>
    </w:p>
    <w:p w14:paraId="7F6C5068" w14:textId="6F8D1506" w:rsidR="00980CA3" w:rsidRPr="00DC2C0A" w:rsidRDefault="00E4688F" w:rsidP="00980CA3">
      <w:pPr>
        <w:pStyle w:val="Narration"/>
        <w:numPr>
          <w:ilvl w:val="1"/>
          <w:numId w:val="3"/>
        </w:numPr>
      </w:pPr>
      <w:r>
        <w:t>To c</w:t>
      </w:r>
      <w:r w:rsidR="00980CA3" w:rsidRPr="00DC2C0A">
        <w:t>onfirm the mouse is anesthetized</w:t>
      </w:r>
      <w:r>
        <w:t>,</w:t>
      </w:r>
      <w:r w:rsidR="00980CA3" w:rsidRPr="00DC2C0A">
        <w:t xml:space="preserve"> check the pedal reflex through a toe pinch on a hind leg </w:t>
      </w:r>
      <w:r w:rsidR="00980CA3">
        <w:rPr>
          <w:b/>
        </w:rPr>
        <w:t>[1]</w:t>
      </w:r>
      <w:r w:rsidR="00980CA3" w:rsidRPr="00DC2C0A">
        <w:t xml:space="preserve"> </w:t>
      </w:r>
      <w:r>
        <w:t>and s</w:t>
      </w:r>
      <w:r w:rsidR="00980CA3" w:rsidRPr="00DC2C0A">
        <w:t xml:space="preserve">uspend the mouse by its incisors in the supine position on an angled rodent intubation stand </w:t>
      </w:r>
      <w:r w:rsidR="00980CA3">
        <w:rPr>
          <w:b/>
        </w:rPr>
        <w:t>[2]</w:t>
      </w:r>
      <w:r w:rsidR="00980CA3" w:rsidRPr="00DC2C0A">
        <w:t>.</w:t>
      </w:r>
    </w:p>
    <w:p w14:paraId="7955B198" w14:textId="77777777" w:rsidR="00980CA3" w:rsidRPr="00DC2C0A" w:rsidRDefault="00980CA3" w:rsidP="00980CA3">
      <w:pPr>
        <w:rPr>
          <w:lang w:val="en-GB"/>
        </w:rPr>
      </w:pPr>
    </w:p>
    <w:p w14:paraId="678B1252" w14:textId="33FC70C1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Talent pinching the mouse’s toe with forceps and observing the absence of reflex.</w:t>
      </w:r>
    </w:p>
    <w:p w14:paraId="5D4AC89A" w14:textId="77777777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Talent placing the anesthetized mouse in supine position with its incisors hooked on the intubation stand.</w:t>
      </w:r>
    </w:p>
    <w:p w14:paraId="18FE9C9B" w14:textId="77777777" w:rsidR="00980CA3" w:rsidRPr="00DC2C0A" w:rsidRDefault="00980CA3" w:rsidP="00980CA3">
      <w:pPr>
        <w:rPr>
          <w:lang w:val="en-GB"/>
        </w:rPr>
      </w:pPr>
    </w:p>
    <w:p w14:paraId="7ACAA5EB" w14:textId="77777777" w:rsidR="00980CA3" w:rsidRPr="00DC2C0A" w:rsidRDefault="00980CA3" w:rsidP="00980CA3">
      <w:pPr>
        <w:pStyle w:val="Narration"/>
        <w:numPr>
          <w:ilvl w:val="1"/>
          <w:numId w:val="3"/>
        </w:numPr>
      </w:pPr>
      <w:r w:rsidRPr="00DC2C0A">
        <w:t xml:space="preserve">Using blunt-ended forceps, grasp the tongue and gently move it upward and leftward to expose the larynx for clear visualization </w:t>
      </w:r>
      <w:r>
        <w:rPr>
          <w:b/>
        </w:rPr>
        <w:t>[1]</w:t>
      </w:r>
      <w:r w:rsidRPr="00DC2C0A">
        <w:t>.</w:t>
      </w:r>
    </w:p>
    <w:p w14:paraId="4B4C30BD" w14:textId="77777777" w:rsidR="00980CA3" w:rsidRPr="00DC2C0A" w:rsidRDefault="00980CA3" w:rsidP="00980CA3">
      <w:pPr>
        <w:rPr>
          <w:lang w:val="en-GB"/>
        </w:rPr>
      </w:pPr>
    </w:p>
    <w:p w14:paraId="44F6B2FA" w14:textId="77777777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Talent carefully manipulating the mouse's tongue with blunt-ended forceps to reveal the larynx.</w:t>
      </w:r>
    </w:p>
    <w:p w14:paraId="473D0560" w14:textId="77777777" w:rsidR="00980CA3" w:rsidRPr="00DC2C0A" w:rsidRDefault="00980CA3" w:rsidP="00980CA3">
      <w:pPr>
        <w:rPr>
          <w:lang w:val="en-GB"/>
        </w:rPr>
      </w:pPr>
    </w:p>
    <w:p w14:paraId="0B040494" w14:textId="77777777" w:rsidR="00980CA3" w:rsidRPr="00DC2C0A" w:rsidRDefault="00980CA3" w:rsidP="00980CA3">
      <w:pPr>
        <w:pStyle w:val="Narration"/>
        <w:numPr>
          <w:ilvl w:val="1"/>
          <w:numId w:val="3"/>
        </w:numPr>
      </w:pPr>
      <w:r w:rsidRPr="00DC2C0A">
        <w:t xml:space="preserve">Turn on the </w:t>
      </w:r>
      <w:proofErr w:type="spellStart"/>
      <w:r w:rsidRPr="00DC2C0A">
        <w:t>fiber</w:t>
      </w:r>
      <w:proofErr w:type="spellEnd"/>
      <w:r w:rsidRPr="00DC2C0A">
        <w:t xml:space="preserve">-optic probe and guide it into the mouth to approach the trachea </w:t>
      </w:r>
      <w:r>
        <w:rPr>
          <w:b/>
        </w:rPr>
        <w:t>[1]</w:t>
      </w:r>
      <w:r w:rsidRPr="00DC2C0A">
        <w:t xml:space="preserve">. Use the magnifier of the laryngoscope to enhance visibility and identify the vocal cords at the tracheal opening </w:t>
      </w:r>
      <w:r>
        <w:rPr>
          <w:b/>
        </w:rPr>
        <w:t>[2]</w:t>
      </w:r>
      <w:r w:rsidRPr="00DC2C0A">
        <w:t>.</w:t>
      </w:r>
    </w:p>
    <w:p w14:paraId="343046EE" w14:textId="77777777" w:rsidR="00980CA3" w:rsidRPr="00DC2C0A" w:rsidRDefault="00980CA3" w:rsidP="00980CA3">
      <w:pPr>
        <w:rPr>
          <w:lang w:val="en-GB"/>
        </w:rPr>
      </w:pPr>
    </w:p>
    <w:p w14:paraId="3B1DF5E6" w14:textId="77777777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 xml:space="preserve">Talent powering on the </w:t>
      </w:r>
      <w:proofErr w:type="spellStart"/>
      <w:r w:rsidRPr="00DC2C0A">
        <w:rPr>
          <w:lang w:val="en-GB"/>
        </w:rPr>
        <w:t>fiber</w:t>
      </w:r>
      <w:proofErr w:type="spellEnd"/>
      <w:r w:rsidRPr="00DC2C0A">
        <w:rPr>
          <w:lang w:val="en-GB"/>
        </w:rPr>
        <w:t>-optic probe and inserting it through the mouth.</w:t>
      </w:r>
    </w:p>
    <w:p w14:paraId="076F3F71" w14:textId="57CA63C4" w:rsidR="00980CA3" w:rsidRPr="00DC2C0A" w:rsidRDefault="00F736E6" w:rsidP="00980CA3">
      <w:pPr>
        <w:pStyle w:val="ShotDescription"/>
        <w:numPr>
          <w:ilvl w:val="2"/>
          <w:numId w:val="3"/>
        </w:numPr>
        <w:rPr>
          <w:lang w:val="en-GB"/>
        </w:rPr>
      </w:pPr>
      <w:r>
        <w:rPr>
          <w:lang w:val="en-GB"/>
        </w:rPr>
        <w:t>Talent operating</w:t>
      </w:r>
      <w:r w:rsidR="00980CA3" w:rsidRPr="00DC2C0A">
        <w:rPr>
          <w:lang w:val="en-GB"/>
        </w:rPr>
        <w:t xml:space="preserve"> the laryngoscope.</w:t>
      </w:r>
    </w:p>
    <w:p w14:paraId="51E17F15" w14:textId="77777777" w:rsidR="00980CA3" w:rsidRPr="00DC2C0A" w:rsidRDefault="00980CA3" w:rsidP="00980CA3">
      <w:pPr>
        <w:rPr>
          <w:lang w:val="en-GB"/>
        </w:rPr>
      </w:pPr>
    </w:p>
    <w:p w14:paraId="52D528D6" w14:textId="5AEDEEFF" w:rsidR="00980CA3" w:rsidRPr="00DC2C0A" w:rsidRDefault="00980CA3" w:rsidP="00980CA3">
      <w:pPr>
        <w:pStyle w:val="Narration"/>
        <w:numPr>
          <w:ilvl w:val="1"/>
          <w:numId w:val="3"/>
        </w:numPr>
      </w:pPr>
      <w:r w:rsidRPr="00DC2C0A">
        <w:t xml:space="preserve">Insert the catheter into the tracheal opening </w:t>
      </w:r>
      <w:r w:rsidR="00E4688F" w:rsidRPr="00E4688F">
        <w:rPr>
          <w:b/>
          <w:bCs/>
        </w:rPr>
        <w:t>[</w:t>
      </w:r>
      <w:r w:rsidR="00E4688F">
        <w:rPr>
          <w:b/>
          <w:bCs/>
        </w:rPr>
        <w:t>1</w:t>
      </w:r>
      <w:r w:rsidR="00E4688F" w:rsidRPr="00E4688F">
        <w:rPr>
          <w:b/>
          <w:bCs/>
        </w:rPr>
        <w:t>]</w:t>
      </w:r>
      <w:r w:rsidR="00E4688F">
        <w:t xml:space="preserve"> </w:t>
      </w:r>
      <w:r w:rsidRPr="00DC2C0A">
        <w:t xml:space="preserve">and gently remove the laryngoscope </w:t>
      </w:r>
      <w:r>
        <w:rPr>
          <w:b/>
        </w:rPr>
        <w:t>[</w:t>
      </w:r>
      <w:r w:rsidR="00E4688F">
        <w:rPr>
          <w:b/>
        </w:rPr>
        <w:t>2</w:t>
      </w:r>
      <w:r>
        <w:rPr>
          <w:b/>
        </w:rPr>
        <w:t>]</w:t>
      </w:r>
      <w:r w:rsidRPr="00DC2C0A">
        <w:t xml:space="preserve">. </w:t>
      </w:r>
      <w:r w:rsidR="00E4688F">
        <w:t>Then, p</w:t>
      </w:r>
      <w:r w:rsidRPr="00DC2C0A">
        <w:t>lace a 20</w:t>
      </w:r>
      <w:r w:rsidR="00E4688F">
        <w:t>-</w:t>
      </w:r>
      <w:r w:rsidRPr="00DC2C0A">
        <w:t xml:space="preserve">microliter droplet of saline at the upper end of the catheter </w:t>
      </w:r>
      <w:r>
        <w:rPr>
          <w:b/>
        </w:rPr>
        <w:t>[</w:t>
      </w:r>
      <w:r w:rsidR="00E4688F">
        <w:rPr>
          <w:b/>
        </w:rPr>
        <w:t>3</w:t>
      </w:r>
      <w:r>
        <w:rPr>
          <w:b/>
        </w:rPr>
        <w:t>]</w:t>
      </w:r>
      <w:r w:rsidRPr="00DC2C0A">
        <w:t>.</w:t>
      </w:r>
    </w:p>
    <w:p w14:paraId="568C7C46" w14:textId="77777777" w:rsidR="00980CA3" w:rsidRPr="00DC2C0A" w:rsidRDefault="00980CA3" w:rsidP="00980CA3">
      <w:pPr>
        <w:rPr>
          <w:lang w:val="en-GB"/>
        </w:rPr>
      </w:pPr>
    </w:p>
    <w:p w14:paraId="5E2D4942" w14:textId="77777777" w:rsidR="00E4688F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 xml:space="preserve">Talent inserting the catheter </w:t>
      </w:r>
      <w:r w:rsidR="00E4688F">
        <w:rPr>
          <w:lang w:val="en-GB"/>
        </w:rPr>
        <w:t>into tracheal opening.</w:t>
      </w:r>
    </w:p>
    <w:p w14:paraId="66885DCC" w14:textId="263EA2DE" w:rsidR="00980CA3" w:rsidRPr="00DC2C0A" w:rsidRDefault="00E4688F" w:rsidP="00980CA3">
      <w:pPr>
        <w:pStyle w:val="ShotDescription"/>
        <w:numPr>
          <w:ilvl w:val="2"/>
          <w:numId w:val="3"/>
        </w:numPr>
        <w:rPr>
          <w:lang w:val="en-GB"/>
        </w:rPr>
      </w:pPr>
      <w:r>
        <w:rPr>
          <w:lang w:val="en-GB"/>
        </w:rPr>
        <w:t xml:space="preserve">Talent </w:t>
      </w:r>
      <w:r w:rsidR="00980CA3" w:rsidRPr="00DC2C0A">
        <w:rPr>
          <w:lang w:val="en-GB"/>
        </w:rPr>
        <w:t>smoothly detaching the laryngoscope.</w:t>
      </w:r>
    </w:p>
    <w:p w14:paraId="1883492F" w14:textId="77777777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lastRenderedPageBreak/>
        <w:t>Talent adding a small droplet of saline to the catheter tip.</w:t>
      </w:r>
    </w:p>
    <w:p w14:paraId="7F9B3D07" w14:textId="77777777" w:rsidR="00980CA3" w:rsidRPr="00DC2C0A" w:rsidRDefault="00980CA3" w:rsidP="00980CA3">
      <w:pPr>
        <w:rPr>
          <w:lang w:val="en-GB"/>
        </w:rPr>
      </w:pPr>
    </w:p>
    <w:p w14:paraId="01813526" w14:textId="3C86E0D2" w:rsidR="00980CA3" w:rsidRPr="00DC2C0A" w:rsidRDefault="00E4688F" w:rsidP="00980CA3">
      <w:pPr>
        <w:pStyle w:val="Narration"/>
        <w:numPr>
          <w:ilvl w:val="1"/>
          <w:numId w:val="3"/>
        </w:numPr>
      </w:pPr>
      <w:r>
        <w:t>Now, a</w:t>
      </w:r>
      <w:r w:rsidR="00980CA3" w:rsidRPr="00DC2C0A">
        <w:t xml:space="preserve">ttach the syringe preloaded with 200 microliters of air and push the droplet into the trachea </w:t>
      </w:r>
      <w:r w:rsidR="00980CA3">
        <w:rPr>
          <w:b/>
        </w:rPr>
        <w:t>[1]</w:t>
      </w:r>
      <w:r w:rsidR="00980CA3" w:rsidRPr="00DC2C0A">
        <w:t xml:space="preserve">. Load the catheter with up to 50 microliters of </w:t>
      </w:r>
      <w:r w:rsidR="00251B1F">
        <w:t>bleomycin</w:t>
      </w:r>
      <w:r w:rsidR="00980CA3" w:rsidRPr="00DC2C0A">
        <w:t xml:space="preserve"> and </w:t>
      </w:r>
      <w:proofErr w:type="spellStart"/>
      <w:r w:rsidR="00980CA3" w:rsidRPr="00DC2C0A">
        <w:t>instill</w:t>
      </w:r>
      <w:proofErr w:type="spellEnd"/>
      <w:r w:rsidR="00980CA3" w:rsidRPr="00DC2C0A">
        <w:t xml:space="preserve"> it using the air-filled syringe </w:t>
      </w:r>
      <w:r w:rsidR="00980CA3">
        <w:rPr>
          <w:b/>
        </w:rPr>
        <w:t>[2]</w:t>
      </w:r>
      <w:r w:rsidR="00980CA3" w:rsidRPr="00DC2C0A">
        <w:t>.</w:t>
      </w:r>
    </w:p>
    <w:p w14:paraId="54E0B32B" w14:textId="77777777" w:rsidR="00980CA3" w:rsidRPr="00DC2C0A" w:rsidRDefault="00980CA3" w:rsidP="00980CA3">
      <w:pPr>
        <w:rPr>
          <w:lang w:val="en-GB"/>
        </w:rPr>
      </w:pPr>
    </w:p>
    <w:p w14:paraId="4B465396" w14:textId="3BA01A9E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 xml:space="preserve">Talent connecting the air-loaded syringe and pushing the </w:t>
      </w:r>
      <w:r w:rsidR="00B963BC" w:rsidRPr="00DC2C0A">
        <w:t>droplet into the trachea</w:t>
      </w:r>
      <w:r w:rsidRPr="00DC2C0A">
        <w:rPr>
          <w:lang w:val="en-GB"/>
        </w:rPr>
        <w:t>.</w:t>
      </w:r>
    </w:p>
    <w:p w14:paraId="64017410" w14:textId="46CE1D22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 xml:space="preserve">Talent instilling the </w:t>
      </w:r>
      <w:r w:rsidR="00251B1F">
        <w:rPr>
          <w:lang w:val="en-GB"/>
        </w:rPr>
        <w:t>bleomycin</w:t>
      </w:r>
      <w:r w:rsidRPr="00DC2C0A">
        <w:rPr>
          <w:lang w:val="en-GB"/>
        </w:rPr>
        <w:t xml:space="preserve"> using the same syringe.</w:t>
      </w:r>
    </w:p>
    <w:p w14:paraId="26CE6A19" w14:textId="77777777" w:rsidR="00980CA3" w:rsidRPr="00DC2C0A" w:rsidRDefault="00980CA3" w:rsidP="00980CA3">
      <w:pPr>
        <w:rPr>
          <w:lang w:val="en-GB"/>
        </w:rPr>
      </w:pPr>
    </w:p>
    <w:p w14:paraId="57C90437" w14:textId="77777777" w:rsidR="00980CA3" w:rsidRPr="00DC2C0A" w:rsidRDefault="00980CA3" w:rsidP="00980CA3">
      <w:pPr>
        <w:pStyle w:val="Narration"/>
        <w:numPr>
          <w:ilvl w:val="1"/>
          <w:numId w:val="3"/>
        </w:numPr>
      </w:pPr>
      <w:r w:rsidRPr="00DC2C0A">
        <w:t xml:space="preserve">Keep the catheter in place for 5 to 7 seconds to prevent backflow of the liquid from the trachea </w:t>
      </w:r>
      <w:r>
        <w:rPr>
          <w:b/>
        </w:rPr>
        <w:t>[1]</w:t>
      </w:r>
      <w:r w:rsidRPr="00DC2C0A">
        <w:t xml:space="preserve">. Then, gently remove the catheter </w:t>
      </w:r>
      <w:r>
        <w:rPr>
          <w:b/>
        </w:rPr>
        <w:t>[2]</w:t>
      </w:r>
      <w:r w:rsidRPr="00DC2C0A">
        <w:t>.</w:t>
      </w:r>
    </w:p>
    <w:p w14:paraId="55B3A897" w14:textId="77777777" w:rsidR="00980CA3" w:rsidRPr="00DC2C0A" w:rsidRDefault="00980CA3" w:rsidP="00980CA3">
      <w:pPr>
        <w:rPr>
          <w:lang w:val="en-GB"/>
        </w:rPr>
      </w:pPr>
    </w:p>
    <w:p w14:paraId="6857974C" w14:textId="26976178" w:rsidR="00980CA3" w:rsidRPr="00DC2C0A" w:rsidRDefault="00E4688F" w:rsidP="00980CA3">
      <w:pPr>
        <w:pStyle w:val="ShotDescription"/>
        <w:numPr>
          <w:ilvl w:val="2"/>
          <w:numId w:val="3"/>
        </w:numPr>
        <w:rPr>
          <w:lang w:val="en-GB"/>
        </w:rPr>
      </w:pPr>
      <w:r>
        <w:rPr>
          <w:lang w:val="en-GB"/>
        </w:rPr>
        <w:t xml:space="preserve">Shot of </w:t>
      </w:r>
      <w:r w:rsidR="00980CA3" w:rsidRPr="00DC2C0A">
        <w:rPr>
          <w:lang w:val="en-GB"/>
        </w:rPr>
        <w:t>holding the catheter steady.</w:t>
      </w:r>
    </w:p>
    <w:p w14:paraId="035434C6" w14:textId="77777777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Talent slowly and carefully withdrawing the catheter.</w:t>
      </w:r>
    </w:p>
    <w:p w14:paraId="50795490" w14:textId="77777777" w:rsidR="00980CA3" w:rsidRPr="00DC2C0A" w:rsidRDefault="00980CA3" w:rsidP="00980CA3">
      <w:pPr>
        <w:rPr>
          <w:lang w:val="en-GB"/>
        </w:rPr>
      </w:pPr>
    </w:p>
    <w:p w14:paraId="59AE00D7" w14:textId="77777777" w:rsidR="00980CA3" w:rsidRPr="00DC2C0A" w:rsidRDefault="00980CA3" w:rsidP="00980CA3">
      <w:pPr>
        <w:pStyle w:val="Narration"/>
        <w:numPr>
          <w:ilvl w:val="1"/>
          <w:numId w:val="3"/>
        </w:numPr>
      </w:pPr>
      <w:r w:rsidRPr="00DC2C0A">
        <w:t xml:space="preserve">Maintain the mouse on the intubation stand in the same position for at least 30 seconds </w:t>
      </w:r>
      <w:r>
        <w:rPr>
          <w:b/>
        </w:rPr>
        <w:t>[1]</w:t>
      </w:r>
      <w:r w:rsidRPr="00DC2C0A">
        <w:t>.</w:t>
      </w:r>
    </w:p>
    <w:p w14:paraId="03631180" w14:textId="77777777" w:rsidR="00980CA3" w:rsidRPr="00DC2C0A" w:rsidRDefault="00980CA3" w:rsidP="00980CA3">
      <w:pPr>
        <w:rPr>
          <w:lang w:val="en-GB"/>
        </w:rPr>
      </w:pPr>
    </w:p>
    <w:p w14:paraId="0AA3035E" w14:textId="3FD26999" w:rsidR="00980CA3" w:rsidRPr="00DC2C0A" w:rsidRDefault="00E4688F" w:rsidP="00980CA3">
      <w:pPr>
        <w:pStyle w:val="ShotDescription"/>
        <w:numPr>
          <w:ilvl w:val="2"/>
          <w:numId w:val="3"/>
        </w:numPr>
        <w:rPr>
          <w:lang w:val="en-GB"/>
        </w:rPr>
      </w:pPr>
      <w:r>
        <w:rPr>
          <w:lang w:val="en-GB"/>
        </w:rPr>
        <w:t xml:space="preserve">Shot of </w:t>
      </w:r>
      <w:r w:rsidR="00980CA3" w:rsidRPr="00DC2C0A">
        <w:rPr>
          <w:lang w:val="en-GB"/>
        </w:rPr>
        <w:t>the mouse on the stand.</w:t>
      </w:r>
    </w:p>
    <w:p w14:paraId="2AC4D28A" w14:textId="77777777" w:rsidR="00980CA3" w:rsidRPr="00DC2C0A" w:rsidRDefault="00980CA3" w:rsidP="00980CA3">
      <w:pPr>
        <w:rPr>
          <w:lang w:val="en-GB"/>
        </w:rPr>
      </w:pPr>
    </w:p>
    <w:p w14:paraId="5BCDC41C" w14:textId="0E9BB047" w:rsidR="00980CA3" w:rsidRPr="00DC2C0A" w:rsidRDefault="00251B1F" w:rsidP="00980CA3">
      <w:pPr>
        <w:pStyle w:val="Narration"/>
        <w:numPr>
          <w:ilvl w:val="1"/>
          <w:numId w:val="3"/>
        </w:numPr>
      </w:pPr>
      <w:r>
        <w:t>Then, r</w:t>
      </w:r>
      <w:r w:rsidR="00980CA3" w:rsidRPr="00DC2C0A">
        <w:t xml:space="preserve">emove the mouse from the stand </w:t>
      </w:r>
      <w:r w:rsidR="00E4688F" w:rsidRPr="00E4688F">
        <w:rPr>
          <w:b/>
          <w:bCs/>
        </w:rPr>
        <w:t>[</w:t>
      </w:r>
      <w:r w:rsidR="00E4688F">
        <w:rPr>
          <w:b/>
          <w:bCs/>
        </w:rPr>
        <w:t>1</w:t>
      </w:r>
      <w:r w:rsidR="00E4688F" w:rsidRPr="00E4688F">
        <w:rPr>
          <w:b/>
          <w:bCs/>
        </w:rPr>
        <w:t>]</w:t>
      </w:r>
      <w:r w:rsidR="00E4688F">
        <w:t xml:space="preserve"> </w:t>
      </w:r>
      <w:r w:rsidR="00980CA3" w:rsidRPr="00DC2C0A">
        <w:t xml:space="preserve">and place it in a recovery cage positioned on a heating pad </w:t>
      </w:r>
      <w:r w:rsidR="00980CA3">
        <w:rPr>
          <w:b/>
        </w:rPr>
        <w:t>[</w:t>
      </w:r>
      <w:r w:rsidR="00E4688F">
        <w:rPr>
          <w:b/>
        </w:rPr>
        <w:t>2</w:t>
      </w:r>
      <w:r w:rsidR="00980CA3">
        <w:rPr>
          <w:b/>
        </w:rPr>
        <w:t>]</w:t>
      </w:r>
      <w:r w:rsidR="00980CA3" w:rsidRPr="00DC2C0A">
        <w:t xml:space="preserve">. Monitor the mouse continuously until it fully recovers from </w:t>
      </w:r>
      <w:proofErr w:type="spellStart"/>
      <w:r w:rsidR="00980CA3" w:rsidRPr="00DC2C0A">
        <w:t>anesthesia</w:t>
      </w:r>
      <w:proofErr w:type="spellEnd"/>
      <w:r w:rsidR="00980CA3" w:rsidRPr="00DC2C0A">
        <w:t xml:space="preserve"> </w:t>
      </w:r>
      <w:r w:rsidR="00980CA3">
        <w:rPr>
          <w:b/>
        </w:rPr>
        <w:t>[</w:t>
      </w:r>
      <w:r w:rsidR="00E4688F">
        <w:rPr>
          <w:b/>
        </w:rPr>
        <w:t>3</w:t>
      </w:r>
      <w:r w:rsidR="00980CA3">
        <w:rPr>
          <w:b/>
        </w:rPr>
        <w:t>]</w:t>
      </w:r>
      <w:r w:rsidR="00980CA3" w:rsidRPr="00DC2C0A">
        <w:t>.</w:t>
      </w:r>
      <w:r>
        <w:t xml:space="preserve"> </w:t>
      </w:r>
    </w:p>
    <w:p w14:paraId="7FE9470D" w14:textId="77777777" w:rsidR="00980CA3" w:rsidRPr="00DC2C0A" w:rsidRDefault="00980CA3" w:rsidP="00980CA3">
      <w:pPr>
        <w:rPr>
          <w:lang w:val="en-GB"/>
        </w:rPr>
      </w:pPr>
    </w:p>
    <w:p w14:paraId="0B1EEA85" w14:textId="77777777" w:rsidR="00E4688F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 xml:space="preserve">Talent </w:t>
      </w:r>
      <w:r w:rsidR="00E4688F">
        <w:rPr>
          <w:lang w:val="en-GB"/>
        </w:rPr>
        <w:t>remov</w:t>
      </w:r>
      <w:r w:rsidRPr="00DC2C0A">
        <w:rPr>
          <w:lang w:val="en-GB"/>
        </w:rPr>
        <w:t>ing the mouse from the stand</w:t>
      </w:r>
      <w:r w:rsidR="00E4688F">
        <w:rPr>
          <w:lang w:val="en-GB"/>
        </w:rPr>
        <w:t>.</w:t>
      </w:r>
    </w:p>
    <w:p w14:paraId="3357B89B" w14:textId="0A1A03C1" w:rsidR="00980CA3" w:rsidRDefault="00E4688F" w:rsidP="00980CA3">
      <w:pPr>
        <w:pStyle w:val="ShotDescription"/>
        <w:numPr>
          <w:ilvl w:val="2"/>
          <w:numId w:val="3"/>
        </w:numPr>
        <w:rPr>
          <w:lang w:val="en-GB"/>
        </w:rPr>
      </w:pPr>
      <w:r>
        <w:rPr>
          <w:lang w:val="en-GB"/>
        </w:rPr>
        <w:t>Talent placing the mouse in</w:t>
      </w:r>
      <w:r w:rsidR="00980CA3" w:rsidRPr="00DC2C0A">
        <w:rPr>
          <w:lang w:val="en-GB"/>
        </w:rPr>
        <w:t xml:space="preserve"> the recovery cage </w:t>
      </w:r>
      <w:r>
        <w:rPr>
          <w:lang w:val="en-GB"/>
        </w:rPr>
        <w:t xml:space="preserve">placed </w:t>
      </w:r>
      <w:r w:rsidR="00980CA3" w:rsidRPr="00DC2C0A">
        <w:rPr>
          <w:lang w:val="en-GB"/>
        </w:rPr>
        <w:t>on a heating pad.</w:t>
      </w:r>
    </w:p>
    <w:p w14:paraId="2AB29651" w14:textId="380C0430" w:rsidR="00E4688F" w:rsidRPr="00DC2C0A" w:rsidRDefault="00E4688F" w:rsidP="00980CA3">
      <w:pPr>
        <w:pStyle w:val="ShotDescription"/>
        <w:numPr>
          <w:ilvl w:val="2"/>
          <w:numId w:val="3"/>
        </w:numPr>
        <w:rPr>
          <w:lang w:val="en-GB"/>
        </w:rPr>
      </w:pPr>
      <w:r>
        <w:rPr>
          <w:lang w:val="en-GB"/>
        </w:rPr>
        <w:t>Shot of the mouse showing signs of recovery.</w:t>
      </w:r>
    </w:p>
    <w:p w14:paraId="1F71DAD6" w14:textId="77777777" w:rsidR="00980CA3" w:rsidRDefault="00980CA3" w:rsidP="00980CA3">
      <w:pPr>
        <w:rPr>
          <w:lang w:val="en-GB"/>
        </w:rPr>
      </w:pPr>
    </w:p>
    <w:p w14:paraId="7A6B7E07" w14:textId="4EC37A29" w:rsidR="00251B1F" w:rsidRPr="00DC2C0A" w:rsidRDefault="00251B1F" w:rsidP="00251B1F">
      <w:pPr>
        <w:rPr>
          <w:lang w:val="en-GB"/>
        </w:rPr>
      </w:pPr>
      <w:r w:rsidRPr="0038607B">
        <w:rPr>
          <w:b/>
          <w:bCs/>
          <w:highlight w:val="green"/>
          <w:lang w:val="en-GB"/>
        </w:rPr>
        <w:t>NOTE</w:t>
      </w:r>
      <w:r w:rsidRPr="0038607B">
        <w:rPr>
          <w:highlight w:val="green"/>
          <w:lang w:val="en-GB"/>
        </w:rPr>
        <w:t xml:space="preserve">: </w:t>
      </w:r>
      <w:r>
        <w:rPr>
          <w:highlight w:val="green"/>
          <w:lang w:val="en-GB"/>
        </w:rPr>
        <w:t>Show step 2.4 here after step 2.13</w:t>
      </w:r>
    </w:p>
    <w:p w14:paraId="6DE4FCFC" w14:textId="77777777" w:rsidR="00980CA3" w:rsidRDefault="00980CA3" w:rsidP="00980CA3">
      <w:pPr>
        <w:rPr>
          <w:lang w:val="en-GB"/>
        </w:rPr>
      </w:pPr>
    </w:p>
    <w:p w14:paraId="04CA4710" w14:textId="77777777" w:rsidR="00980CA3" w:rsidRDefault="00980CA3" w:rsidP="00980CA3">
      <w:pPr>
        <w:rPr>
          <w:lang w:val="en-GB"/>
        </w:rPr>
      </w:pPr>
    </w:p>
    <w:p w14:paraId="0C034FFB" w14:textId="2A9EAFE1" w:rsidR="00980CA3" w:rsidRPr="008E3AEB" w:rsidRDefault="00D2246E" w:rsidP="00164489">
      <w:pPr>
        <w:pStyle w:val="ListParagraph"/>
        <w:numPr>
          <w:ilvl w:val="0"/>
          <w:numId w:val="3"/>
        </w:numPr>
        <w:rPr>
          <w:lang w:val="en-GB"/>
        </w:rPr>
      </w:pPr>
      <w:r w:rsidRPr="008E3AEB">
        <w:rPr>
          <w:b/>
          <w:bCs/>
          <w:lang w:val="en-GB"/>
        </w:rPr>
        <w:t xml:space="preserve">Magnetic Particle Imaging </w:t>
      </w:r>
      <w:r w:rsidR="004213B4" w:rsidRPr="008E3AEB">
        <w:rPr>
          <w:b/>
          <w:bCs/>
          <w:lang w:val="en-GB"/>
        </w:rPr>
        <w:t>to</w:t>
      </w:r>
      <w:r w:rsidRPr="008E3AEB">
        <w:rPr>
          <w:b/>
          <w:bCs/>
          <w:lang w:val="en-GB"/>
        </w:rPr>
        <w:t xml:space="preserve"> Track </w:t>
      </w:r>
      <w:r w:rsidR="00806E27" w:rsidRPr="008E3AEB">
        <w:rPr>
          <w:b/>
          <w:bCs/>
          <w:lang w:val="en-GB"/>
        </w:rPr>
        <w:t>Nanoparticle-</w:t>
      </w:r>
      <w:proofErr w:type="spellStart"/>
      <w:r w:rsidR="00806E27" w:rsidRPr="008E3AEB">
        <w:rPr>
          <w:b/>
          <w:bCs/>
          <w:lang w:val="en-GB"/>
        </w:rPr>
        <w:t>Labeled</w:t>
      </w:r>
      <w:proofErr w:type="spellEnd"/>
      <w:r w:rsidRPr="008E3AEB">
        <w:rPr>
          <w:b/>
          <w:bCs/>
          <w:lang w:val="en-GB"/>
        </w:rPr>
        <w:t xml:space="preserve"> Cells in the Mouse</w:t>
      </w:r>
    </w:p>
    <w:p w14:paraId="4845A2EF" w14:textId="77777777" w:rsidR="00D2246E" w:rsidRPr="008E3AEB" w:rsidRDefault="00D2246E" w:rsidP="00D2246E">
      <w:pPr>
        <w:pStyle w:val="ListParagraph"/>
        <w:ind w:left="360"/>
        <w:rPr>
          <w:lang w:val="en-GB"/>
        </w:rPr>
      </w:pPr>
    </w:p>
    <w:p w14:paraId="762002FB" w14:textId="3839AE6B" w:rsidR="00980CA3" w:rsidRPr="008E3AEB" w:rsidRDefault="00980CA3" w:rsidP="00980CA3">
      <w:pPr>
        <w:pStyle w:val="Narration"/>
        <w:numPr>
          <w:ilvl w:val="1"/>
          <w:numId w:val="3"/>
        </w:numPr>
      </w:pPr>
      <w:r w:rsidRPr="008E3AEB">
        <w:t>Set up the</w:t>
      </w:r>
      <w:r w:rsidR="00E4688F" w:rsidRPr="008E3AEB">
        <w:t xml:space="preserve"> </w:t>
      </w:r>
      <w:r w:rsidRPr="008E3AEB">
        <w:t xml:space="preserve">mouse bed in the magnetic particle imaging scanner </w:t>
      </w:r>
      <w:r w:rsidR="00E4688F" w:rsidRPr="008E3AEB">
        <w:t>after</w:t>
      </w:r>
      <w:r w:rsidRPr="008E3AEB">
        <w:t xml:space="preserve"> passing the </w:t>
      </w:r>
      <w:proofErr w:type="spellStart"/>
      <w:r w:rsidRPr="008E3AEB">
        <w:t>anesthesia</w:t>
      </w:r>
      <w:proofErr w:type="spellEnd"/>
      <w:r w:rsidRPr="008E3AEB">
        <w:t xml:space="preserve"> line underneath the bed through the correct connectors </w:t>
      </w:r>
      <w:r w:rsidRPr="008E3AEB">
        <w:rPr>
          <w:b/>
        </w:rPr>
        <w:t>[1]</w:t>
      </w:r>
      <w:r w:rsidRPr="008E3AEB">
        <w:t>.</w:t>
      </w:r>
    </w:p>
    <w:p w14:paraId="451F5D3B" w14:textId="77777777" w:rsidR="00980CA3" w:rsidRPr="008E3AEB" w:rsidRDefault="00980CA3" w:rsidP="00980CA3">
      <w:pPr>
        <w:rPr>
          <w:lang w:val="en-GB"/>
        </w:rPr>
      </w:pPr>
    </w:p>
    <w:p w14:paraId="5F48789F" w14:textId="4EB0F9BF" w:rsidR="00980CA3" w:rsidRPr="00920425" w:rsidRDefault="00F736E6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8E3AEB">
        <w:rPr>
          <w:lang w:val="en-GB"/>
        </w:rPr>
        <w:lastRenderedPageBreak/>
        <w:t xml:space="preserve">Extra close-up of the </w:t>
      </w:r>
      <w:r w:rsidR="00980CA3" w:rsidRPr="008E3AEB">
        <w:rPr>
          <w:lang w:val="en-GB"/>
        </w:rPr>
        <w:t>mouse bed.</w:t>
      </w:r>
      <w:r w:rsidR="00E4688F" w:rsidRPr="008E3AEB">
        <w:rPr>
          <w:lang w:val="en-GB"/>
        </w:rPr>
        <w:t xml:space="preserve"> </w:t>
      </w:r>
      <w:r w:rsidRPr="008E3AEB">
        <w:rPr>
          <w:b/>
          <w:bCs/>
          <w:i/>
          <w:iCs/>
          <w:color w:val="3333FF"/>
          <w:lang w:val="en-GB"/>
        </w:rPr>
        <w:t>Videographer</w:t>
      </w:r>
      <w:r>
        <w:rPr>
          <w:b/>
          <w:bCs/>
          <w:i/>
          <w:iCs/>
          <w:color w:val="3333FF"/>
          <w:lang w:val="en-GB"/>
        </w:rPr>
        <w:t>:</w:t>
      </w:r>
      <w:r w:rsidRPr="00F736E6">
        <w:rPr>
          <w:b/>
          <w:bCs/>
          <w:i/>
          <w:iCs/>
          <w:color w:val="3333FF"/>
          <w:lang w:val="en-GB"/>
        </w:rPr>
        <w:t xml:space="preserve"> Please </w:t>
      </w:r>
      <w:r>
        <w:rPr>
          <w:b/>
          <w:bCs/>
          <w:i/>
          <w:iCs/>
          <w:color w:val="3333FF"/>
          <w:lang w:val="en-GB"/>
        </w:rPr>
        <w:t>try</w:t>
      </w:r>
      <w:r w:rsidRPr="00F736E6">
        <w:rPr>
          <w:b/>
          <w:bCs/>
          <w:i/>
          <w:iCs/>
          <w:color w:val="3333FF"/>
          <w:lang w:val="en-GB"/>
        </w:rPr>
        <w:t xml:space="preserve"> that the instrument manufacturer’s name is not in the frame</w:t>
      </w:r>
    </w:p>
    <w:p w14:paraId="18D04A15" w14:textId="4956A278" w:rsidR="00920425" w:rsidRPr="008E3AEB" w:rsidRDefault="00920425" w:rsidP="00920425">
      <w:pPr>
        <w:pStyle w:val="ShotDescription"/>
        <w:rPr>
          <w:color w:val="auto"/>
          <w:highlight w:val="green"/>
          <w:lang w:val="en-GB"/>
        </w:rPr>
      </w:pPr>
      <w:r w:rsidRPr="008E3AEB">
        <w:rPr>
          <w:b/>
          <w:bCs/>
          <w:color w:val="auto"/>
          <w:highlight w:val="green"/>
          <w:lang w:val="en-GB"/>
        </w:rPr>
        <w:t xml:space="preserve">Author’s NOTE: </w:t>
      </w:r>
      <w:r w:rsidRPr="008E3AEB">
        <w:rPr>
          <w:color w:val="auto"/>
          <w:highlight w:val="green"/>
          <w:lang w:val="en-GB"/>
        </w:rPr>
        <w:t xml:space="preserve">We </w:t>
      </w:r>
      <w:r w:rsidRPr="008E3AEB">
        <w:rPr>
          <w:color w:val="auto"/>
          <w:highlight w:val="green"/>
          <w:lang w:val="en-GB"/>
        </w:rPr>
        <w:t xml:space="preserve">split </w:t>
      </w:r>
      <w:r w:rsidRPr="008E3AEB">
        <w:rPr>
          <w:color w:val="auto"/>
          <w:highlight w:val="green"/>
          <w:lang w:val="en-GB"/>
        </w:rPr>
        <w:t>this shot</w:t>
      </w:r>
      <w:r w:rsidRPr="008E3AEB">
        <w:rPr>
          <w:color w:val="auto"/>
          <w:highlight w:val="green"/>
          <w:lang w:val="en-GB"/>
        </w:rPr>
        <w:t xml:space="preserve"> into following</w:t>
      </w:r>
    </w:p>
    <w:p w14:paraId="09B6D389" w14:textId="77777777" w:rsidR="00920425" w:rsidRPr="008E3AEB" w:rsidRDefault="00920425" w:rsidP="00920425">
      <w:pPr>
        <w:pStyle w:val="ShotDescription"/>
        <w:rPr>
          <w:color w:val="auto"/>
          <w:highlight w:val="green"/>
          <w:lang w:val="en-GB"/>
        </w:rPr>
      </w:pPr>
      <w:r w:rsidRPr="008E3AEB">
        <w:rPr>
          <w:color w:val="auto"/>
          <w:highlight w:val="green"/>
          <w:lang w:val="en-GB"/>
        </w:rPr>
        <w:t>3.1.1.A wide angle from side: walk in</w:t>
      </w:r>
    </w:p>
    <w:p w14:paraId="75FBC0E5" w14:textId="45DDE252" w:rsidR="00920425" w:rsidRPr="00920425" w:rsidRDefault="00920425" w:rsidP="00920425">
      <w:pPr>
        <w:pStyle w:val="ShotDescription"/>
        <w:ind w:firstLine="0"/>
        <w:rPr>
          <w:color w:val="auto"/>
          <w:lang w:val="en-GB"/>
        </w:rPr>
      </w:pPr>
      <w:r w:rsidRPr="008E3AEB">
        <w:rPr>
          <w:color w:val="auto"/>
          <w:highlight w:val="green"/>
          <w:lang w:val="en-GB"/>
        </w:rPr>
        <w:t xml:space="preserve">3.1.1.B wide angle view of the MPI bed set up (redacting/blurring the manufacturer's logo if </w:t>
      </w:r>
      <w:proofErr w:type="gramStart"/>
      <w:r w:rsidRPr="008E3AEB">
        <w:rPr>
          <w:color w:val="auto"/>
          <w:highlight w:val="green"/>
          <w:lang w:val="en-GB"/>
        </w:rPr>
        <w:t>its</w:t>
      </w:r>
      <w:proofErr w:type="gramEnd"/>
      <w:r w:rsidRPr="008E3AEB">
        <w:rPr>
          <w:color w:val="auto"/>
          <w:highlight w:val="green"/>
          <w:lang w:val="en-GB"/>
        </w:rPr>
        <w:t xml:space="preserve"> seen in the frame)</w:t>
      </w:r>
    </w:p>
    <w:p w14:paraId="7A4863F2" w14:textId="5F0E6DAF" w:rsidR="00980CA3" w:rsidRPr="00DC2C0A" w:rsidRDefault="00F736E6" w:rsidP="00980CA3">
      <w:pPr>
        <w:rPr>
          <w:lang w:val="en-GB"/>
        </w:rPr>
      </w:pPr>
      <w:r>
        <w:rPr>
          <w:lang w:val="en-GB"/>
        </w:rPr>
        <w:t xml:space="preserve"> </w:t>
      </w:r>
    </w:p>
    <w:p w14:paraId="19416A96" w14:textId="7DEEAE45" w:rsidR="00980CA3" w:rsidRPr="00F736E6" w:rsidRDefault="00980CA3" w:rsidP="005E3258">
      <w:pPr>
        <w:pStyle w:val="Narration"/>
        <w:numPr>
          <w:ilvl w:val="1"/>
          <w:numId w:val="3"/>
        </w:numPr>
      </w:pPr>
      <w:r w:rsidRPr="00DC2C0A">
        <w:t xml:space="preserve">While the mouse is being sedated, prepare the magnetic particle imaging scanner for imaging </w:t>
      </w:r>
      <w:r w:rsidRPr="00F736E6">
        <w:rPr>
          <w:b/>
        </w:rPr>
        <w:t>[1]</w:t>
      </w:r>
      <w:r w:rsidRPr="00DC2C0A">
        <w:t xml:space="preserve">. </w:t>
      </w:r>
    </w:p>
    <w:p w14:paraId="7DA2A998" w14:textId="1305566F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 xml:space="preserve">Talent </w:t>
      </w:r>
      <w:r w:rsidR="00F736E6">
        <w:rPr>
          <w:lang w:val="en-GB"/>
        </w:rPr>
        <w:t>operating</w:t>
      </w:r>
      <w:r w:rsidR="00F74A58">
        <w:rPr>
          <w:lang w:val="en-GB"/>
        </w:rPr>
        <w:t>/turning on</w:t>
      </w:r>
      <w:r w:rsidRPr="00DC2C0A">
        <w:rPr>
          <w:lang w:val="en-GB"/>
        </w:rPr>
        <w:t xml:space="preserve"> the magnetic particle imaging scanner</w:t>
      </w:r>
      <w:r w:rsidR="00F736E6">
        <w:rPr>
          <w:lang w:val="en-GB"/>
        </w:rPr>
        <w:t xml:space="preserve"> system</w:t>
      </w:r>
      <w:r w:rsidRPr="00DC2C0A">
        <w:rPr>
          <w:lang w:val="en-GB"/>
        </w:rPr>
        <w:t>.</w:t>
      </w:r>
      <w:r w:rsidR="00920425">
        <w:rPr>
          <w:lang w:val="en-GB"/>
        </w:rPr>
        <w:t xml:space="preserve"> </w:t>
      </w:r>
    </w:p>
    <w:p w14:paraId="74E8AA14" w14:textId="02B9E005" w:rsidR="00980CA3" w:rsidRDefault="00E133E1" w:rsidP="00980CA3">
      <w:pPr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 xml:space="preserve"> </w:t>
      </w:r>
    </w:p>
    <w:p w14:paraId="63190497" w14:textId="77777777" w:rsidR="009A2FA5" w:rsidRPr="00DC2C0A" w:rsidRDefault="009A2FA5" w:rsidP="00980CA3">
      <w:pPr>
        <w:rPr>
          <w:lang w:val="en-GB"/>
        </w:rPr>
      </w:pPr>
    </w:p>
    <w:p w14:paraId="1CD1A7B2" w14:textId="08D3E063" w:rsidR="00980CA3" w:rsidRPr="00DC2C0A" w:rsidRDefault="00B963BC" w:rsidP="00980CA3">
      <w:pPr>
        <w:pStyle w:val="Narration"/>
        <w:numPr>
          <w:ilvl w:val="1"/>
          <w:numId w:val="3"/>
        </w:numPr>
      </w:pPr>
      <w:r>
        <w:t>After c</w:t>
      </w:r>
      <w:r w:rsidR="00980CA3" w:rsidRPr="00DC2C0A">
        <w:t>onfirm</w:t>
      </w:r>
      <w:r>
        <w:t>ing</w:t>
      </w:r>
      <w:r w:rsidR="00980CA3" w:rsidRPr="00DC2C0A">
        <w:t xml:space="preserve"> adequate </w:t>
      </w:r>
      <w:proofErr w:type="spellStart"/>
      <w:r w:rsidR="00980CA3" w:rsidRPr="00DC2C0A">
        <w:t>anesthesia</w:t>
      </w:r>
      <w:proofErr w:type="spellEnd"/>
      <w:r w:rsidR="00980CA3" w:rsidRPr="00DC2C0A">
        <w:t xml:space="preserve"> with a toe pinch </w:t>
      </w:r>
      <w:r>
        <w:t>test</w:t>
      </w:r>
      <w:r w:rsidR="00980CA3" w:rsidRPr="00DC2C0A">
        <w:t xml:space="preserve"> </w:t>
      </w:r>
      <w:r w:rsidR="00980CA3">
        <w:rPr>
          <w:b/>
        </w:rPr>
        <w:t>[1</w:t>
      </w:r>
      <w:r w:rsidR="00F74A58">
        <w:rPr>
          <w:b/>
        </w:rPr>
        <w:t>-TXT</w:t>
      </w:r>
      <w:r w:rsidR="00980CA3">
        <w:rPr>
          <w:b/>
        </w:rPr>
        <w:t>]</w:t>
      </w:r>
      <w:r>
        <w:rPr>
          <w:b/>
        </w:rPr>
        <w:t>,</w:t>
      </w:r>
      <w:r w:rsidR="00980CA3" w:rsidRPr="00DC2C0A">
        <w:t xml:space="preserve"> </w:t>
      </w:r>
      <w:r>
        <w:t>c</w:t>
      </w:r>
      <w:r w:rsidR="00980CA3" w:rsidRPr="00DC2C0A">
        <w:t xml:space="preserve">arefully position the mouse on the magnetic particle imaging bed </w:t>
      </w:r>
      <w:r w:rsidR="00980CA3">
        <w:rPr>
          <w:b/>
        </w:rPr>
        <w:t>[2]</w:t>
      </w:r>
      <w:r w:rsidR="00980CA3" w:rsidRPr="00DC2C0A">
        <w:t>.</w:t>
      </w:r>
    </w:p>
    <w:p w14:paraId="321B16D4" w14:textId="77777777" w:rsidR="00980CA3" w:rsidRPr="00DC2C0A" w:rsidRDefault="00980CA3" w:rsidP="00980CA3">
      <w:pPr>
        <w:rPr>
          <w:lang w:val="en-GB"/>
        </w:rPr>
      </w:pPr>
    </w:p>
    <w:p w14:paraId="5447A193" w14:textId="260A6D49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 xml:space="preserve">Talent gently pinching the mouse’s toe and </w:t>
      </w:r>
      <w:r w:rsidR="00B963BC">
        <w:rPr>
          <w:lang w:val="en-GB"/>
        </w:rPr>
        <w:t>mouse showing no</w:t>
      </w:r>
      <w:r w:rsidRPr="00DC2C0A">
        <w:rPr>
          <w:lang w:val="en-GB"/>
        </w:rPr>
        <w:t xml:space="preserve"> reflex.</w:t>
      </w:r>
      <w:r w:rsidR="00F74A58">
        <w:rPr>
          <w:lang w:val="en-GB"/>
        </w:rPr>
        <w:t xml:space="preserve"> </w:t>
      </w:r>
      <w:r w:rsidR="00F74A58" w:rsidRPr="00E4688F">
        <w:rPr>
          <w:b/>
          <w:bCs/>
          <w:lang w:val="en-GB"/>
        </w:rPr>
        <w:t xml:space="preserve">TXT: </w:t>
      </w:r>
      <w:proofErr w:type="spellStart"/>
      <w:r w:rsidR="00F74A58" w:rsidRPr="00E4688F">
        <w:rPr>
          <w:b/>
          <w:bCs/>
          <w:lang w:val="en-GB"/>
        </w:rPr>
        <w:t>Anesthesia</w:t>
      </w:r>
      <w:proofErr w:type="spellEnd"/>
      <w:r w:rsidR="00F74A58" w:rsidRPr="00E4688F">
        <w:rPr>
          <w:b/>
          <w:bCs/>
          <w:lang w:val="en-GB"/>
        </w:rPr>
        <w:t>: 2 - 2.5%</w:t>
      </w:r>
      <w:r w:rsidR="00F74A58">
        <w:rPr>
          <w:b/>
          <w:bCs/>
          <w:lang w:val="en-GB"/>
        </w:rPr>
        <w:t xml:space="preserve"> </w:t>
      </w:r>
      <w:r w:rsidR="00F74A58" w:rsidRPr="00E4688F">
        <w:rPr>
          <w:b/>
          <w:bCs/>
          <w:lang w:val="en-GB"/>
        </w:rPr>
        <w:t xml:space="preserve">Isoflurane </w:t>
      </w:r>
      <w:r w:rsidR="00F74A58">
        <w:rPr>
          <w:b/>
          <w:bCs/>
          <w:lang w:val="en-GB"/>
        </w:rPr>
        <w:t xml:space="preserve"> </w:t>
      </w:r>
    </w:p>
    <w:p w14:paraId="5B0E6715" w14:textId="355A944F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Talent positioning the sedated mouse on the magnetic particle imaging bed.</w:t>
      </w:r>
    </w:p>
    <w:p w14:paraId="529572EF" w14:textId="77777777" w:rsidR="00980CA3" w:rsidRPr="00DC2C0A" w:rsidRDefault="00980CA3" w:rsidP="00980CA3">
      <w:pPr>
        <w:rPr>
          <w:lang w:val="en-GB"/>
        </w:rPr>
      </w:pPr>
    </w:p>
    <w:p w14:paraId="4A6720A7" w14:textId="6AAEC4B1" w:rsidR="00980CA3" w:rsidRPr="00DC2C0A" w:rsidRDefault="00B963BC" w:rsidP="00980CA3">
      <w:pPr>
        <w:pStyle w:val="Narration"/>
        <w:numPr>
          <w:ilvl w:val="1"/>
          <w:numId w:val="3"/>
        </w:numPr>
      </w:pPr>
      <w:r>
        <w:t>Now, p</w:t>
      </w:r>
      <w:r w:rsidR="00980CA3" w:rsidRPr="00DC2C0A">
        <w:t xml:space="preserve">ush the bed with the mouse into the scanner bore </w:t>
      </w:r>
      <w:r>
        <w:t>and c</w:t>
      </w:r>
      <w:r w:rsidR="00980CA3" w:rsidRPr="00DC2C0A">
        <w:t xml:space="preserve">lick on </w:t>
      </w:r>
      <w:r w:rsidR="00980CA3" w:rsidRPr="00F74A58">
        <w:rPr>
          <w:b/>
        </w:rPr>
        <w:t>Start Scan</w:t>
      </w:r>
      <w:r w:rsidR="00980CA3" w:rsidRPr="00DC2C0A">
        <w:t xml:space="preserve"> in the software interface to initiate imaging </w:t>
      </w:r>
      <w:r w:rsidR="00980CA3">
        <w:rPr>
          <w:b/>
        </w:rPr>
        <w:t>[</w:t>
      </w:r>
      <w:r w:rsidR="00F736E6">
        <w:rPr>
          <w:b/>
        </w:rPr>
        <w:t>1</w:t>
      </w:r>
      <w:r w:rsidR="00980CA3">
        <w:rPr>
          <w:b/>
        </w:rPr>
        <w:t>]</w:t>
      </w:r>
      <w:r w:rsidR="00980CA3" w:rsidRPr="00DC2C0A">
        <w:t>.</w:t>
      </w:r>
    </w:p>
    <w:p w14:paraId="715C7ABC" w14:textId="77777777" w:rsidR="00980CA3" w:rsidRPr="00DC2C0A" w:rsidRDefault="00980CA3" w:rsidP="00980CA3">
      <w:pPr>
        <w:rPr>
          <w:lang w:val="en-GB"/>
        </w:rPr>
      </w:pPr>
    </w:p>
    <w:p w14:paraId="03DD76DC" w14:textId="19C82384" w:rsidR="00980CA3" w:rsidRPr="00DC2C0A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Talent inserting the magnetic particle imaging bed into the scanner bore</w:t>
      </w:r>
      <w:r w:rsidR="00F74A58">
        <w:rPr>
          <w:lang w:val="en-GB"/>
        </w:rPr>
        <w:t xml:space="preserve"> and initiating scan</w:t>
      </w:r>
      <w:r w:rsidRPr="00DC2C0A">
        <w:rPr>
          <w:lang w:val="en-GB"/>
        </w:rPr>
        <w:t>.</w:t>
      </w:r>
    </w:p>
    <w:p w14:paraId="56960E65" w14:textId="77777777" w:rsidR="00980CA3" w:rsidRPr="00DC2C0A" w:rsidRDefault="00980CA3" w:rsidP="00980CA3">
      <w:pPr>
        <w:rPr>
          <w:lang w:val="en-GB"/>
        </w:rPr>
      </w:pPr>
    </w:p>
    <w:p w14:paraId="55B3294F" w14:textId="4DCA2D2B" w:rsidR="00980CA3" w:rsidRPr="00DC2C0A" w:rsidRDefault="00980CA3" w:rsidP="00980CA3">
      <w:pPr>
        <w:pStyle w:val="Narration"/>
        <w:numPr>
          <w:ilvl w:val="1"/>
          <w:numId w:val="3"/>
        </w:numPr>
      </w:pPr>
      <w:r w:rsidRPr="00DC2C0A">
        <w:t xml:space="preserve">After the scan </w:t>
      </w:r>
      <w:r w:rsidR="00B963BC">
        <w:t>is completed</w:t>
      </w:r>
      <w:r w:rsidRPr="00DC2C0A">
        <w:t>, remove the mouse from the magnetic particle imaging bed</w:t>
      </w:r>
      <w:r w:rsidR="00B963BC">
        <w:t xml:space="preserve"> </w:t>
      </w:r>
      <w:r w:rsidR="00B963BC" w:rsidRPr="00B963BC">
        <w:rPr>
          <w:b/>
          <w:bCs/>
        </w:rPr>
        <w:t>[</w:t>
      </w:r>
      <w:r w:rsidR="00B963BC">
        <w:rPr>
          <w:b/>
          <w:bCs/>
        </w:rPr>
        <w:t>1</w:t>
      </w:r>
      <w:r w:rsidR="00B963BC" w:rsidRPr="00B963BC">
        <w:rPr>
          <w:b/>
          <w:bCs/>
        </w:rPr>
        <w:t>]</w:t>
      </w:r>
      <w:r w:rsidRPr="00DC2C0A">
        <w:t xml:space="preserve"> and place it into a recovery cage positioned on a heating pad </w:t>
      </w:r>
      <w:r>
        <w:rPr>
          <w:b/>
        </w:rPr>
        <w:t>[</w:t>
      </w:r>
      <w:r w:rsidR="00B963BC">
        <w:rPr>
          <w:b/>
        </w:rPr>
        <w:t>2</w:t>
      </w:r>
      <w:r>
        <w:rPr>
          <w:b/>
        </w:rPr>
        <w:t>]</w:t>
      </w:r>
      <w:r w:rsidRPr="00DC2C0A">
        <w:t xml:space="preserve">. </w:t>
      </w:r>
    </w:p>
    <w:p w14:paraId="554495C3" w14:textId="77777777" w:rsidR="00980CA3" w:rsidRPr="00DC2C0A" w:rsidRDefault="00980CA3" w:rsidP="00980CA3">
      <w:pPr>
        <w:rPr>
          <w:lang w:val="en-GB"/>
        </w:rPr>
      </w:pPr>
    </w:p>
    <w:p w14:paraId="6951D163" w14:textId="77777777" w:rsidR="00B963BC" w:rsidRDefault="00980CA3" w:rsidP="00980CA3">
      <w:pPr>
        <w:pStyle w:val="ShotDescription"/>
        <w:numPr>
          <w:ilvl w:val="2"/>
          <w:numId w:val="3"/>
        </w:numPr>
        <w:rPr>
          <w:lang w:val="en-GB"/>
        </w:rPr>
      </w:pPr>
      <w:r w:rsidRPr="00DC2C0A">
        <w:rPr>
          <w:lang w:val="en-GB"/>
        </w:rPr>
        <w:t>Talent gently lifting the mouse off the magnetic particle imaging bed</w:t>
      </w:r>
      <w:r w:rsidR="00B963BC">
        <w:rPr>
          <w:lang w:val="en-GB"/>
        </w:rPr>
        <w:t>.</w:t>
      </w:r>
    </w:p>
    <w:p w14:paraId="4332406B" w14:textId="48E37980" w:rsidR="00980CA3" w:rsidRPr="00DC2C0A" w:rsidRDefault="00B963BC" w:rsidP="00980CA3">
      <w:pPr>
        <w:pStyle w:val="ShotDescription"/>
        <w:numPr>
          <w:ilvl w:val="2"/>
          <w:numId w:val="3"/>
        </w:numPr>
        <w:rPr>
          <w:lang w:val="en-GB"/>
        </w:rPr>
      </w:pPr>
      <w:r>
        <w:rPr>
          <w:lang w:val="en-GB"/>
        </w:rPr>
        <w:t xml:space="preserve">Talent </w:t>
      </w:r>
      <w:r w:rsidR="00980CA3" w:rsidRPr="00DC2C0A">
        <w:rPr>
          <w:lang w:val="en-GB"/>
        </w:rPr>
        <w:t>placing</w:t>
      </w:r>
      <w:r w:rsidRPr="00DC2C0A">
        <w:rPr>
          <w:lang w:val="en-GB"/>
        </w:rPr>
        <w:t xml:space="preserve"> </w:t>
      </w:r>
      <w:r>
        <w:rPr>
          <w:lang w:val="en-GB"/>
        </w:rPr>
        <w:t>the mouse</w:t>
      </w:r>
      <w:r w:rsidR="00980CA3" w:rsidRPr="00DC2C0A">
        <w:rPr>
          <w:lang w:val="en-GB"/>
        </w:rPr>
        <w:t xml:space="preserve"> into the recovery cage.</w:t>
      </w:r>
    </w:p>
    <w:p w14:paraId="57FAE7E7" w14:textId="77777777" w:rsidR="00980CA3" w:rsidRPr="00DC2C0A" w:rsidRDefault="00980CA3" w:rsidP="00980CA3">
      <w:pPr>
        <w:rPr>
          <w:lang w:val="en-GB"/>
        </w:rPr>
      </w:pPr>
    </w:p>
    <w:p w14:paraId="4F9F708B" w14:textId="41AC2E2A" w:rsidR="00980CA3" w:rsidRPr="00DC2C0A" w:rsidRDefault="00B963BC" w:rsidP="00980CA3">
      <w:pPr>
        <w:pStyle w:val="Narration"/>
        <w:numPr>
          <w:ilvl w:val="1"/>
          <w:numId w:val="3"/>
        </w:numPr>
      </w:pPr>
      <w:r>
        <w:t xml:space="preserve">Finally, </w:t>
      </w:r>
      <w:proofErr w:type="spellStart"/>
      <w:r>
        <w:t>a</w:t>
      </w:r>
      <w:r w:rsidR="00980CA3" w:rsidRPr="00DC2C0A">
        <w:t>nalyze</w:t>
      </w:r>
      <w:proofErr w:type="spellEnd"/>
      <w:r w:rsidR="00980CA3" w:rsidRPr="00DC2C0A">
        <w:t xml:space="preserve"> the acquired images using image analysis software </w:t>
      </w:r>
      <w:r w:rsidR="00980CA3">
        <w:rPr>
          <w:b/>
        </w:rPr>
        <w:t>[1]</w:t>
      </w:r>
      <w:r w:rsidR="00980CA3" w:rsidRPr="00DC2C0A">
        <w:t>.</w:t>
      </w:r>
    </w:p>
    <w:p w14:paraId="32AD665B" w14:textId="77777777" w:rsidR="00980CA3" w:rsidRPr="00DC2C0A" w:rsidRDefault="00980CA3" w:rsidP="00980CA3">
      <w:pPr>
        <w:rPr>
          <w:lang w:val="en-GB"/>
        </w:rPr>
      </w:pPr>
    </w:p>
    <w:p w14:paraId="413C6D14" w14:textId="7F4C6207" w:rsidR="00980CA3" w:rsidRPr="00E80BD7" w:rsidRDefault="00F736E6" w:rsidP="00980CA3">
      <w:pPr>
        <w:pStyle w:val="ShotDescription"/>
        <w:numPr>
          <w:ilvl w:val="2"/>
          <w:numId w:val="3"/>
        </w:numPr>
        <w:rPr>
          <w:lang w:val="en-GB"/>
        </w:rPr>
      </w:pPr>
      <w:r>
        <w:rPr>
          <w:lang w:val="en-GB"/>
        </w:rPr>
        <w:t>Talent working at a computer looking at the acquired images</w:t>
      </w:r>
      <w:r w:rsidR="00980CA3" w:rsidRPr="00DC2C0A">
        <w:rPr>
          <w:lang w:val="en-GB"/>
        </w:rPr>
        <w:t>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7A0BF357" w:rsidR="00495959" w:rsidRPr="000F326F" w:rsidRDefault="00495959" w:rsidP="0092042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7BD2DA7" w14:textId="579D9954" w:rsidR="009A2FA5" w:rsidRPr="00293C2D" w:rsidRDefault="009A2FA5" w:rsidP="009A2FA5">
      <w:pPr>
        <w:pStyle w:val="Narration"/>
        <w:numPr>
          <w:ilvl w:val="1"/>
          <w:numId w:val="3"/>
        </w:numPr>
      </w:pPr>
      <w:r w:rsidRPr="00293C2D">
        <w:t xml:space="preserve">The 2D magnetic particle imaging </w:t>
      </w:r>
      <w:r>
        <w:t xml:space="preserve">or </w:t>
      </w:r>
      <w:r w:rsidRPr="00293C2D">
        <w:t>MPI signal intensity increased proportionally with the concentration of the iron oxide tracer</w:t>
      </w:r>
      <w:r w:rsidR="00E65992">
        <w:t xml:space="preserve"> nanoparticle</w:t>
      </w:r>
      <w:r w:rsidRPr="00293C2D">
        <w:t xml:space="preserve"> </w:t>
      </w:r>
      <w:r w:rsidR="00E65992">
        <w:t xml:space="preserve">used for </w:t>
      </w:r>
      <w:proofErr w:type="spellStart"/>
      <w:r w:rsidR="00E65992">
        <w:t>labeling</w:t>
      </w:r>
      <w:proofErr w:type="spellEnd"/>
      <w:r w:rsidR="00E65992">
        <w:t xml:space="preserve"> </w:t>
      </w:r>
      <w:r w:rsidRPr="00293C2D">
        <w:t>across all tested cell counts</w:t>
      </w:r>
      <w:r>
        <w:t xml:space="preserve"> </w:t>
      </w:r>
      <w:r w:rsidRPr="00293C2D">
        <w:rPr>
          <w:b/>
        </w:rPr>
        <w:t>[1]</w:t>
      </w:r>
      <w:r w:rsidRPr="00293C2D">
        <w:t xml:space="preserve">, and the 250 micrograms per </w:t>
      </w:r>
      <w:proofErr w:type="spellStart"/>
      <w:r w:rsidRPr="00293C2D">
        <w:t>milliliter</w:t>
      </w:r>
      <w:proofErr w:type="spellEnd"/>
      <w:r w:rsidR="00E65992">
        <w:t xml:space="preserve"> concentration</w:t>
      </w:r>
      <w:r w:rsidRPr="00293C2D">
        <w:t xml:space="preserve"> was selected as the optimal </w:t>
      </w:r>
      <w:proofErr w:type="spellStart"/>
      <w:r w:rsidRPr="00293C2D">
        <w:t>labeling</w:t>
      </w:r>
      <w:proofErr w:type="spellEnd"/>
      <w:r w:rsidRPr="00293C2D">
        <w:t xml:space="preserve"> concentration </w:t>
      </w:r>
      <w:r w:rsidRPr="00293C2D">
        <w:rPr>
          <w:b/>
        </w:rPr>
        <w:t>[2]</w:t>
      </w:r>
      <w:r w:rsidRPr="00293C2D">
        <w:t>.</w:t>
      </w:r>
    </w:p>
    <w:p w14:paraId="5741B4DC" w14:textId="77777777" w:rsidR="009A2FA5" w:rsidRDefault="009A2FA5" w:rsidP="009A2FA5">
      <w:pPr>
        <w:pStyle w:val="ShotDescription"/>
        <w:numPr>
          <w:ilvl w:val="2"/>
          <w:numId w:val="3"/>
        </w:numPr>
        <w:rPr>
          <w:lang w:val="en-GB"/>
        </w:rPr>
      </w:pPr>
      <w:r w:rsidRPr="00293C2D">
        <w:rPr>
          <w:lang w:val="en-GB"/>
        </w:rPr>
        <w:t xml:space="preserve">LAB MEDIA: Figure 1A. </w:t>
      </w:r>
    </w:p>
    <w:p w14:paraId="4CB52A6B" w14:textId="5297F6A6" w:rsidR="009A2FA5" w:rsidRPr="009A2FA5" w:rsidRDefault="009A2FA5" w:rsidP="008A2020">
      <w:pPr>
        <w:pStyle w:val="ShotDescription"/>
        <w:numPr>
          <w:ilvl w:val="2"/>
          <w:numId w:val="3"/>
        </w:numPr>
        <w:rPr>
          <w:lang w:val="en-GB"/>
        </w:rPr>
      </w:pPr>
      <w:r w:rsidRPr="009A2FA5">
        <w:rPr>
          <w:lang w:val="en-GB"/>
        </w:rPr>
        <w:t xml:space="preserve">LAB MEDIA: Figure 1A. </w:t>
      </w:r>
      <w:r w:rsidRPr="009A2FA5">
        <w:rPr>
          <w:i/>
          <w:iCs/>
          <w:color w:val="0000FF"/>
          <w:lang w:val="en-GB"/>
        </w:rPr>
        <w:t xml:space="preserve">Video editor: Highlight the blue bars </w:t>
      </w:r>
      <w:proofErr w:type="spellStart"/>
      <w:r w:rsidR="00DE26A2">
        <w:rPr>
          <w:i/>
          <w:iCs/>
          <w:color w:val="0000FF"/>
          <w:lang w:val="en-GB"/>
        </w:rPr>
        <w:t>labeled</w:t>
      </w:r>
      <w:proofErr w:type="spellEnd"/>
      <w:r w:rsidRPr="009A2FA5">
        <w:rPr>
          <w:i/>
          <w:iCs/>
          <w:color w:val="0000FF"/>
          <w:lang w:val="en-GB"/>
        </w:rPr>
        <w:t xml:space="preserve"> “250 µg/mL” across all </w:t>
      </w:r>
      <w:proofErr w:type="gramStart"/>
      <w:r w:rsidRPr="009A2FA5">
        <w:rPr>
          <w:i/>
          <w:iCs/>
          <w:color w:val="0000FF"/>
          <w:lang w:val="en-GB"/>
        </w:rPr>
        <w:t>cell</w:t>
      </w:r>
      <w:proofErr w:type="gramEnd"/>
      <w:r w:rsidRPr="009A2FA5">
        <w:rPr>
          <w:i/>
          <w:iCs/>
          <w:color w:val="0000FF"/>
          <w:lang w:val="en-GB"/>
        </w:rPr>
        <w:t xml:space="preserve"> counts </w:t>
      </w:r>
    </w:p>
    <w:p w14:paraId="5D29210A" w14:textId="77777777" w:rsidR="009A2FA5" w:rsidRPr="00293C2D" w:rsidRDefault="009A2FA5" w:rsidP="009A2FA5">
      <w:pPr>
        <w:rPr>
          <w:lang w:val="en-GB"/>
        </w:rPr>
      </w:pPr>
    </w:p>
    <w:p w14:paraId="0DE55221" w14:textId="77777777" w:rsidR="009A2FA5" w:rsidRPr="00293C2D" w:rsidRDefault="009A2FA5" w:rsidP="009A2FA5">
      <w:pPr>
        <w:pStyle w:val="Narration"/>
        <w:numPr>
          <w:ilvl w:val="1"/>
          <w:numId w:val="3"/>
        </w:numPr>
      </w:pPr>
      <w:r w:rsidRPr="00293C2D">
        <w:t xml:space="preserve">Fluorescence microscopy confirmed successful in vitro </w:t>
      </w:r>
      <w:proofErr w:type="spellStart"/>
      <w:r w:rsidRPr="00293C2D">
        <w:t>labeling</w:t>
      </w:r>
      <w:proofErr w:type="spellEnd"/>
      <w:r w:rsidRPr="00293C2D">
        <w:t xml:space="preserve"> of cells, showing red Dextran signals in the cytoplasm and blue DAPI-stained nuclei </w:t>
      </w:r>
      <w:r w:rsidRPr="00293C2D">
        <w:rPr>
          <w:b/>
        </w:rPr>
        <w:t>[1]</w:t>
      </w:r>
      <w:r w:rsidRPr="00293C2D">
        <w:t>.</w:t>
      </w:r>
    </w:p>
    <w:p w14:paraId="318C7922" w14:textId="2FBE0116" w:rsidR="009A2FA5" w:rsidRPr="00293C2D" w:rsidRDefault="009A2FA5" w:rsidP="009A2FA5">
      <w:pPr>
        <w:pStyle w:val="ShotDescription"/>
        <w:numPr>
          <w:ilvl w:val="2"/>
          <w:numId w:val="3"/>
        </w:numPr>
        <w:rPr>
          <w:lang w:val="en-GB"/>
        </w:rPr>
      </w:pPr>
      <w:r w:rsidRPr="00293C2D">
        <w:rPr>
          <w:lang w:val="en-GB"/>
        </w:rPr>
        <w:t xml:space="preserve">LAB MEDIA: Figure 1B. </w:t>
      </w:r>
      <w:r w:rsidRPr="00E133E1">
        <w:rPr>
          <w:i/>
          <w:iCs/>
          <w:color w:val="0000FF"/>
          <w:lang w:val="en-GB"/>
        </w:rPr>
        <w:t xml:space="preserve">Video editor: Highlight the </w:t>
      </w:r>
      <w:proofErr w:type="gramStart"/>
      <w:r w:rsidR="00E133E1" w:rsidRPr="00E133E1">
        <w:rPr>
          <w:i/>
          <w:iCs/>
          <w:color w:val="0000FF"/>
          <w:lang w:val="en-GB"/>
        </w:rPr>
        <w:t>fluorescing coloured</w:t>
      </w:r>
      <w:proofErr w:type="gramEnd"/>
      <w:r w:rsidR="00E133E1" w:rsidRPr="00E133E1">
        <w:rPr>
          <w:i/>
          <w:iCs/>
          <w:color w:val="0000FF"/>
          <w:lang w:val="en-GB"/>
        </w:rPr>
        <w:t xml:space="preserve"> structures</w:t>
      </w:r>
    </w:p>
    <w:p w14:paraId="750FC937" w14:textId="77777777" w:rsidR="009A2FA5" w:rsidRPr="00293C2D" w:rsidRDefault="009A2FA5" w:rsidP="009A2FA5">
      <w:pPr>
        <w:rPr>
          <w:lang w:val="en-GB"/>
        </w:rPr>
      </w:pPr>
    </w:p>
    <w:p w14:paraId="79A74833" w14:textId="77777777" w:rsidR="009A2FA5" w:rsidRPr="00293C2D" w:rsidRDefault="009A2FA5" w:rsidP="009A2FA5">
      <w:pPr>
        <w:pStyle w:val="Narration"/>
        <w:numPr>
          <w:ilvl w:val="1"/>
          <w:numId w:val="3"/>
        </w:numPr>
      </w:pPr>
      <w:r w:rsidRPr="00293C2D">
        <w:t xml:space="preserve">Signal intensities in 2D MPI images increased with the number of </w:t>
      </w:r>
      <w:proofErr w:type="spellStart"/>
      <w:r w:rsidRPr="00293C2D">
        <w:t>labeled</w:t>
      </w:r>
      <w:proofErr w:type="spellEnd"/>
      <w:r w:rsidRPr="00293C2D">
        <w:t xml:space="preserve"> cells, confirming a positive correlation between signal and cell count </w:t>
      </w:r>
      <w:r w:rsidRPr="00293C2D">
        <w:rPr>
          <w:b/>
        </w:rPr>
        <w:t>[1]</w:t>
      </w:r>
      <w:r w:rsidRPr="00293C2D">
        <w:t xml:space="preserve">, and 50,000 cells were chosen for transplantation based on this trend </w:t>
      </w:r>
      <w:r w:rsidRPr="00293C2D">
        <w:rPr>
          <w:b/>
        </w:rPr>
        <w:t>[2]</w:t>
      </w:r>
      <w:r w:rsidRPr="00293C2D">
        <w:t>.</w:t>
      </w:r>
    </w:p>
    <w:p w14:paraId="2189CB3C" w14:textId="76D825F5" w:rsidR="009A2FA5" w:rsidRPr="00293C2D" w:rsidRDefault="009A2FA5" w:rsidP="009A2FA5">
      <w:pPr>
        <w:pStyle w:val="ShotDescription"/>
        <w:numPr>
          <w:ilvl w:val="2"/>
          <w:numId w:val="3"/>
        </w:numPr>
        <w:rPr>
          <w:lang w:val="en-GB"/>
        </w:rPr>
      </w:pPr>
      <w:r w:rsidRPr="00293C2D">
        <w:rPr>
          <w:lang w:val="en-GB"/>
        </w:rPr>
        <w:t xml:space="preserve">LAB MEDIA: Figure 1C. </w:t>
      </w:r>
      <w:r w:rsidRPr="00E133E1">
        <w:rPr>
          <w:i/>
          <w:iCs/>
          <w:color w:val="0000FF"/>
          <w:lang w:val="en-GB"/>
        </w:rPr>
        <w:t xml:space="preserve">Video editor: </w:t>
      </w:r>
      <w:r w:rsidR="00E133E1">
        <w:rPr>
          <w:i/>
          <w:iCs/>
          <w:color w:val="0000FF"/>
          <w:lang w:val="en-GB"/>
        </w:rPr>
        <w:t>Sequentially highlight the images from</w:t>
      </w:r>
      <w:r w:rsidRPr="00E133E1">
        <w:rPr>
          <w:i/>
          <w:iCs/>
          <w:color w:val="0000FF"/>
          <w:lang w:val="en-GB"/>
        </w:rPr>
        <w:t xml:space="preserve"> “10k” to “60k”</w:t>
      </w:r>
    </w:p>
    <w:p w14:paraId="3E467644" w14:textId="5D352309" w:rsidR="009A2FA5" w:rsidRPr="00293C2D" w:rsidRDefault="009A2FA5" w:rsidP="009A2FA5">
      <w:pPr>
        <w:pStyle w:val="ShotDescription"/>
        <w:numPr>
          <w:ilvl w:val="2"/>
          <w:numId w:val="3"/>
        </w:numPr>
        <w:rPr>
          <w:lang w:val="en-GB"/>
        </w:rPr>
      </w:pPr>
      <w:r w:rsidRPr="00293C2D">
        <w:rPr>
          <w:lang w:val="en-GB"/>
        </w:rPr>
        <w:t xml:space="preserve">LAB MEDIA: Figure 1C. </w:t>
      </w:r>
      <w:r w:rsidRPr="00E133E1">
        <w:rPr>
          <w:i/>
          <w:iCs/>
          <w:color w:val="0000FF"/>
          <w:lang w:val="en-GB"/>
        </w:rPr>
        <w:t>Video editor: Highlight the “50k” image</w:t>
      </w:r>
    </w:p>
    <w:p w14:paraId="3033F4C2" w14:textId="77777777" w:rsidR="009A2FA5" w:rsidRPr="00293C2D" w:rsidRDefault="009A2FA5" w:rsidP="009A2FA5">
      <w:pPr>
        <w:rPr>
          <w:lang w:val="en-GB"/>
        </w:rPr>
      </w:pPr>
    </w:p>
    <w:p w14:paraId="54417916" w14:textId="54100940" w:rsidR="009A2FA5" w:rsidRPr="00293C2D" w:rsidRDefault="009A2FA5" w:rsidP="009A2FA5">
      <w:pPr>
        <w:pStyle w:val="Narration"/>
        <w:numPr>
          <w:ilvl w:val="1"/>
          <w:numId w:val="3"/>
        </w:numPr>
      </w:pPr>
      <w:r w:rsidRPr="00293C2D">
        <w:t xml:space="preserve">The empty-bed control image showed no background MPI signal, confirming </w:t>
      </w:r>
      <w:r w:rsidR="00B92AD8">
        <w:t xml:space="preserve">the </w:t>
      </w:r>
      <w:r w:rsidRPr="00293C2D">
        <w:t xml:space="preserve">specificity of the scanner to </w:t>
      </w:r>
      <w:proofErr w:type="spellStart"/>
      <w:r w:rsidRPr="00293C2D">
        <w:t>labeled</w:t>
      </w:r>
      <w:proofErr w:type="spellEnd"/>
      <w:r w:rsidRPr="00293C2D">
        <w:t xml:space="preserve"> cells </w:t>
      </w:r>
      <w:r w:rsidRPr="00293C2D">
        <w:rPr>
          <w:b/>
        </w:rPr>
        <w:t>[1]</w:t>
      </w:r>
      <w:r w:rsidR="00E65992">
        <w:rPr>
          <w:b/>
        </w:rPr>
        <w:t xml:space="preserve">. </w:t>
      </w:r>
      <w:r w:rsidR="00E65992" w:rsidRPr="00E65992">
        <w:rPr>
          <w:bCs/>
        </w:rPr>
        <w:t xml:space="preserve">The four observed signals correspond to fiducial markers used as controls </w:t>
      </w:r>
      <w:r w:rsidR="00E65992">
        <w:rPr>
          <w:b/>
        </w:rPr>
        <w:t>[2]</w:t>
      </w:r>
      <w:r w:rsidRPr="00293C2D">
        <w:t>.</w:t>
      </w:r>
    </w:p>
    <w:p w14:paraId="1D056F5E" w14:textId="6506B0A0" w:rsidR="009A2FA5" w:rsidRDefault="009A2FA5" w:rsidP="0015678F">
      <w:pPr>
        <w:pStyle w:val="ShotDescription"/>
        <w:numPr>
          <w:ilvl w:val="2"/>
          <w:numId w:val="3"/>
        </w:numPr>
        <w:rPr>
          <w:lang w:val="en-GB"/>
        </w:rPr>
      </w:pPr>
      <w:r w:rsidRPr="00E133E1">
        <w:rPr>
          <w:lang w:val="en-GB"/>
        </w:rPr>
        <w:t xml:space="preserve">LAB MEDIA: Figure 3A. </w:t>
      </w:r>
    </w:p>
    <w:p w14:paraId="598D911C" w14:textId="732930CB" w:rsidR="003308AB" w:rsidRDefault="003308AB" w:rsidP="0015678F">
      <w:pPr>
        <w:pStyle w:val="ShotDescription"/>
        <w:numPr>
          <w:ilvl w:val="2"/>
          <w:numId w:val="3"/>
        </w:numPr>
        <w:rPr>
          <w:lang w:val="en-GB"/>
        </w:rPr>
      </w:pPr>
      <w:r w:rsidRPr="00E133E1">
        <w:rPr>
          <w:lang w:val="en-GB"/>
        </w:rPr>
        <w:t>LAB MEDIA: Figure 3A.</w:t>
      </w:r>
      <w:r>
        <w:rPr>
          <w:lang w:val="en-GB"/>
        </w:rPr>
        <w:t xml:space="preserve"> </w:t>
      </w:r>
      <w:r w:rsidRPr="003308AB">
        <w:rPr>
          <w:i/>
          <w:iCs/>
          <w:color w:val="3333FF"/>
          <w:lang w:val="en-GB"/>
        </w:rPr>
        <w:t>Highlight the 3 blue dots on top and one blue dot at the bottom</w:t>
      </w:r>
    </w:p>
    <w:p w14:paraId="04FA1F88" w14:textId="77777777" w:rsidR="00E133E1" w:rsidRPr="00E133E1" w:rsidRDefault="00E133E1" w:rsidP="00E133E1">
      <w:pPr>
        <w:pStyle w:val="ShotDescription"/>
        <w:ind w:firstLine="0"/>
        <w:rPr>
          <w:lang w:val="en-GB"/>
        </w:rPr>
      </w:pPr>
    </w:p>
    <w:p w14:paraId="748E3666" w14:textId="2FC8700D" w:rsidR="009A2FA5" w:rsidRPr="00293C2D" w:rsidRDefault="009A2FA5" w:rsidP="009A2FA5">
      <w:pPr>
        <w:pStyle w:val="Narration"/>
        <w:numPr>
          <w:ilvl w:val="1"/>
          <w:numId w:val="3"/>
        </w:numPr>
      </w:pPr>
      <w:r w:rsidRPr="00293C2D">
        <w:t xml:space="preserve">Successful transplantation of </w:t>
      </w:r>
      <w:proofErr w:type="spellStart"/>
      <w:r w:rsidRPr="00293C2D">
        <w:t>labeled</w:t>
      </w:r>
      <w:proofErr w:type="spellEnd"/>
      <w:r w:rsidRPr="00293C2D">
        <w:t xml:space="preserve"> cells into the lungs produced a distinct butterfly-shaped MPI signal with visible distribution in both lungs, validating effective intratracheal delivery </w:t>
      </w:r>
      <w:r w:rsidRPr="00293C2D">
        <w:rPr>
          <w:b/>
        </w:rPr>
        <w:t>[2]</w:t>
      </w:r>
      <w:r w:rsidRPr="00293C2D">
        <w:t>.</w:t>
      </w:r>
    </w:p>
    <w:p w14:paraId="0EC9CB50" w14:textId="4B8AC8F4" w:rsidR="009A2FA5" w:rsidRPr="00293C2D" w:rsidRDefault="009A2FA5" w:rsidP="009A2FA5">
      <w:pPr>
        <w:pStyle w:val="ShotDescription"/>
        <w:numPr>
          <w:ilvl w:val="2"/>
          <w:numId w:val="3"/>
        </w:numPr>
        <w:rPr>
          <w:lang w:val="en-GB"/>
        </w:rPr>
      </w:pPr>
      <w:r w:rsidRPr="00293C2D">
        <w:rPr>
          <w:lang w:val="en-GB"/>
        </w:rPr>
        <w:t xml:space="preserve">LAB MEDIA: Figure 3B. </w:t>
      </w:r>
      <w:r w:rsidRPr="00E133E1">
        <w:rPr>
          <w:i/>
          <w:iCs/>
          <w:color w:val="0000FF"/>
          <w:lang w:val="en-GB"/>
        </w:rPr>
        <w:t xml:space="preserve">Video editor: Highlight the symmetrical yellow signal </w:t>
      </w:r>
    </w:p>
    <w:p w14:paraId="51DAAE6C" w14:textId="77777777" w:rsidR="00E133E1" w:rsidRDefault="00E133E1" w:rsidP="00E133E1">
      <w:pPr>
        <w:pStyle w:val="Narration"/>
        <w:ind w:firstLine="0"/>
      </w:pPr>
    </w:p>
    <w:p w14:paraId="1E8C4831" w14:textId="46851CCE" w:rsidR="009A2FA5" w:rsidRPr="00293C2D" w:rsidRDefault="009A2FA5" w:rsidP="009A2FA5">
      <w:pPr>
        <w:pStyle w:val="Narration"/>
        <w:numPr>
          <w:ilvl w:val="1"/>
          <w:numId w:val="3"/>
        </w:numPr>
      </w:pPr>
      <w:r w:rsidRPr="00293C2D">
        <w:lastRenderedPageBreak/>
        <w:t xml:space="preserve">Incomplete cell instillation led to </w:t>
      </w:r>
      <w:r w:rsidR="00DE26A2">
        <w:t xml:space="preserve">a </w:t>
      </w:r>
      <w:r w:rsidRPr="00293C2D">
        <w:t xml:space="preserve">signal appearing in both </w:t>
      </w:r>
      <w:r w:rsidR="00B92AD8">
        <w:t xml:space="preserve">the </w:t>
      </w:r>
      <w:r w:rsidRPr="00293C2D">
        <w:t xml:space="preserve">lungs and neck region, indicating leakage due to premature catheter removal </w:t>
      </w:r>
      <w:r w:rsidRPr="00293C2D">
        <w:rPr>
          <w:b/>
        </w:rPr>
        <w:t>[1]</w:t>
      </w:r>
      <w:r w:rsidRPr="00293C2D">
        <w:t>.</w:t>
      </w:r>
    </w:p>
    <w:p w14:paraId="06BA3D19" w14:textId="343AD278" w:rsidR="009A2FA5" w:rsidRPr="00293C2D" w:rsidRDefault="009A2FA5" w:rsidP="009A2FA5">
      <w:pPr>
        <w:pStyle w:val="ShotDescription"/>
        <w:numPr>
          <w:ilvl w:val="2"/>
          <w:numId w:val="3"/>
        </w:numPr>
        <w:rPr>
          <w:lang w:val="en-GB"/>
        </w:rPr>
      </w:pPr>
      <w:r w:rsidRPr="00293C2D">
        <w:rPr>
          <w:lang w:val="en-GB"/>
        </w:rPr>
        <w:t xml:space="preserve">LAB MEDIA: Figure 3C. </w:t>
      </w:r>
      <w:r w:rsidRPr="00E133E1">
        <w:rPr>
          <w:i/>
          <w:iCs/>
          <w:color w:val="0000FF"/>
          <w:lang w:val="en-GB"/>
        </w:rPr>
        <w:t>Video editor: Highlight both the bright yellow signal</w:t>
      </w:r>
      <w:r w:rsidR="00E133E1">
        <w:rPr>
          <w:i/>
          <w:iCs/>
          <w:color w:val="0000FF"/>
          <w:lang w:val="en-GB"/>
        </w:rPr>
        <w:t>s</w:t>
      </w:r>
    </w:p>
    <w:p w14:paraId="31C68B86" w14:textId="77777777" w:rsidR="009A2FA5" w:rsidRPr="00293C2D" w:rsidRDefault="009A2FA5" w:rsidP="009A2FA5">
      <w:pPr>
        <w:rPr>
          <w:lang w:val="en-GB"/>
        </w:rPr>
      </w:pPr>
    </w:p>
    <w:p w14:paraId="28E36A4C" w14:textId="77777777" w:rsidR="009A2FA5" w:rsidRPr="00293C2D" w:rsidRDefault="009A2FA5" w:rsidP="009A2FA5">
      <w:pPr>
        <w:pStyle w:val="Narration"/>
        <w:numPr>
          <w:ilvl w:val="1"/>
          <w:numId w:val="3"/>
        </w:numPr>
      </w:pPr>
      <w:r w:rsidRPr="00293C2D">
        <w:t xml:space="preserve">Misplacement of the catheter into the </w:t>
      </w:r>
      <w:proofErr w:type="spellStart"/>
      <w:r w:rsidRPr="00293C2D">
        <w:t>esophagus</w:t>
      </w:r>
      <w:proofErr w:type="spellEnd"/>
      <w:r w:rsidRPr="00293C2D">
        <w:t xml:space="preserve"> instead of the trachea caused the MPI signal to appear lower in the abdomen, indicating deposition of cells in the stomach </w:t>
      </w:r>
      <w:r w:rsidRPr="00293C2D">
        <w:rPr>
          <w:b/>
        </w:rPr>
        <w:t>[1]</w:t>
      </w:r>
      <w:r w:rsidRPr="00293C2D">
        <w:t>.</w:t>
      </w:r>
    </w:p>
    <w:p w14:paraId="3771BE8D" w14:textId="77777777" w:rsidR="009A2FA5" w:rsidRPr="00293C2D" w:rsidRDefault="009A2FA5" w:rsidP="009A2FA5">
      <w:pPr>
        <w:pStyle w:val="ShotDescription"/>
        <w:numPr>
          <w:ilvl w:val="2"/>
          <w:numId w:val="3"/>
        </w:numPr>
        <w:rPr>
          <w:lang w:val="en-GB"/>
        </w:rPr>
      </w:pPr>
      <w:r w:rsidRPr="00293C2D">
        <w:rPr>
          <w:lang w:val="en-GB"/>
        </w:rPr>
        <w:t xml:space="preserve">LAB MEDIA: Figure 3D. </w:t>
      </w:r>
      <w:r w:rsidRPr="00E133E1">
        <w:rPr>
          <w:i/>
          <w:iCs/>
          <w:color w:val="0000FF"/>
          <w:lang w:val="en-GB"/>
        </w:rPr>
        <w:t>Video editor: Circle the bright yellow signal in the lower part of the image, below the lung area</w:t>
      </w:r>
    </w:p>
    <w:p w14:paraId="21A7F201" w14:textId="77777777" w:rsidR="009A2FA5" w:rsidRPr="00293C2D" w:rsidRDefault="009A2FA5" w:rsidP="009A2FA5">
      <w:pPr>
        <w:rPr>
          <w:lang w:val="en-GB"/>
        </w:rPr>
      </w:pPr>
    </w:p>
    <w:p w14:paraId="42FBCE7B" w14:textId="77777777" w:rsidR="009A2FA5" w:rsidRPr="00293C2D" w:rsidRDefault="009A2FA5" w:rsidP="009A2FA5">
      <w:pPr>
        <w:pStyle w:val="Narration"/>
        <w:numPr>
          <w:ilvl w:val="1"/>
          <w:numId w:val="3"/>
        </w:numPr>
      </w:pPr>
      <w:r w:rsidRPr="00293C2D">
        <w:t xml:space="preserve">After 14 days, ex vivo imaging of the excised lungs revealed the retained presence of </w:t>
      </w:r>
      <w:proofErr w:type="spellStart"/>
      <w:r w:rsidRPr="00293C2D">
        <w:t>labeled</w:t>
      </w:r>
      <w:proofErr w:type="spellEnd"/>
      <w:r w:rsidRPr="00293C2D">
        <w:t xml:space="preserve"> cells, confirming transplant persistence </w:t>
      </w:r>
      <w:r w:rsidRPr="00293C2D">
        <w:rPr>
          <w:b/>
        </w:rPr>
        <w:t>[1]</w:t>
      </w:r>
      <w:r w:rsidRPr="00293C2D">
        <w:t>.</w:t>
      </w:r>
    </w:p>
    <w:p w14:paraId="00E4DD89" w14:textId="1C397C1D" w:rsidR="00AD3B41" w:rsidRPr="00D2246E" w:rsidRDefault="009A2FA5" w:rsidP="00E133E1">
      <w:pPr>
        <w:pStyle w:val="ShotDescription"/>
        <w:numPr>
          <w:ilvl w:val="2"/>
          <w:numId w:val="3"/>
        </w:numPr>
        <w:rPr>
          <w:rFonts w:eastAsia="Times New Roman" w:cstheme="minorHAnsi"/>
          <w:sz w:val="52"/>
        </w:rPr>
      </w:pPr>
      <w:r w:rsidRPr="00293C2D">
        <w:rPr>
          <w:lang w:val="en-GB"/>
        </w:rPr>
        <w:t xml:space="preserve">LAB MEDIA: Figure 3E. </w:t>
      </w:r>
      <w:r w:rsidRPr="00E133E1">
        <w:rPr>
          <w:i/>
          <w:iCs/>
          <w:color w:val="0000FF"/>
          <w:lang w:val="en-GB"/>
        </w:rPr>
        <w:t xml:space="preserve">Video editor: Zoom in on the bright yellow signal </w:t>
      </w:r>
      <w:r w:rsidR="003308AB">
        <w:rPr>
          <w:i/>
          <w:iCs/>
          <w:color w:val="0000FF"/>
          <w:lang w:val="en-GB"/>
        </w:rPr>
        <w:t xml:space="preserve">in the middle on right panel </w:t>
      </w:r>
      <w:r w:rsidR="00E133E1">
        <w:rPr>
          <w:i/>
          <w:iCs/>
          <w:color w:val="0000FF"/>
          <w:lang w:val="en-GB"/>
        </w:rPr>
        <w:t xml:space="preserve">and </w:t>
      </w:r>
      <w:r w:rsidRPr="00E133E1">
        <w:rPr>
          <w:i/>
          <w:iCs/>
          <w:color w:val="0000FF"/>
          <w:lang w:val="en-GB"/>
        </w:rPr>
        <w:t xml:space="preserve">the lung tissue </w:t>
      </w:r>
      <w:proofErr w:type="gramStart"/>
      <w:r w:rsidRPr="00E133E1">
        <w:rPr>
          <w:i/>
          <w:iCs/>
          <w:color w:val="0000FF"/>
          <w:lang w:val="en-GB"/>
        </w:rPr>
        <w:t xml:space="preserve">a </w:t>
      </w:r>
      <w:r w:rsidR="00E133E1">
        <w:rPr>
          <w:i/>
          <w:iCs/>
          <w:color w:val="0000FF"/>
          <w:lang w:val="en-GB"/>
        </w:rPr>
        <w:t>the</w:t>
      </w:r>
      <w:proofErr w:type="gramEnd"/>
      <w:r w:rsidR="00E133E1">
        <w:rPr>
          <w:i/>
          <w:iCs/>
          <w:color w:val="0000FF"/>
          <w:lang w:val="en-GB"/>
        </w:rPr>
        <w:t xml:space="preserve"> </w:t>
      </w:r>
      <w:r w:rsidRPr="00E133E1">
        <w:rPr>
          <w:i/>
          <w:iCs/>
          <w:color w:val="0000FF"/>
          <w:lang w:val="en-GB"/>
        </w:rPr>
        <w:t>white platform</w:t>
      </w:r>
      <w:r w:rsidR="00E133E1">
        <w:rPr>
          <w:i/>
          <w:iCs/>
          <w:color w:val="0000FF"/>
          <w:lang w:val="en-GB"/>
        </w:rPr>
        <w:t xml:space="preserve"> towards the left</w:t>
      </w:r>
    </w:p>
    <w:p w14:paraId="30630A31" w14:textId="77777777" w:rsidR="00D2246E" w:rsidRDefault="00D2246E" w:rsidP="00D2246E">
      <w:pPr>
        <w:pStyle w:val="ShotDescription"/>
        <w:ind w:left="907" w:firstLine="0"/>
        <w:rPr>
          <w:lang w:val="en-GB"/>
        </w:rPr>
      </w:pPr>
    </w:p>
    <w:p w14:paraId="0D1FB21B" w14:textId="77777777" w:rsidR="00D2246E" w:rsidRDefault="00D2246E" w:rsidP="00D2246E">
      <w:pPr>
        <w:pStyle w:val="ShotDescription"/>
        <w:ind w:left="907" w:firstLine="0"/>
        <w:rPr>
          <w:lang w:val="en-GB"/>
        </w:rPr>
      </w:pPr>
    </w:p>
    <w:p w14:paraId="22580B8D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Intratracheal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https://www.merriam-webster.com/dictionary/intratracheal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ɪn.trəˈtreɪ</w:t>
      </w:r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ki.əl</w:t>
      </w:r>
      <w:proofErr w:type="spellEnd"/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in·truh·tray·kee·uhl</w:t>
      </w:r>
      <w:proofErr w:type="spellEnd"/>
    </w:p>
    <w:p w14:paraId="26BFE83B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Instillation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https://www.merriam-webster.com/dictionary/instillation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ɪn.stəˈleɪ</w:t>
      </w:r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in·stuh·lay·shuhn</w:t>
      </w:r>
      <w:proofErr w:type="spellEnd"/>
    </w:p>
    <w:p w14:paraId="2B3CE844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Bleomycin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https://www.merriam-webster.com/dictionary/bleomycin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bli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oʊˈmaɪ</w:t>
      </w:r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.sɪn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blee·oh·my·sin</w:t>
      </w:r>
      <w:proofErr w:type="spellEnd"/>
    </w:p>
    <w:p w14:paraId="5AA74175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Nanoparticle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https://www.merriam-webster.com/dictionary/nanoparticle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næ.noʊˈpɑːr</w:t>
      </w:r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tɪ.kəl</w:t>
      </w:r>
      <w:proofErr w:type="spellEnd"/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nan·oh·par·tuh·kuhl</w:t>
      </w:r>
      <w:proofErr w:type="spellEnd"/>
    </w:p>
    <w:p w14:paraId="5D870DA7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Epithelial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https://www.merriam-webster.com/dictionary/epithelial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ˌep.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əˈ</w:t>
      </w:r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θi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li.əl</w:t>
      </w:r>
      <w:proofErr w:type="spellEnd"/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ep·uh·thee·lee·uhl</w:t>
      </w:r>
      <w:proofErr w:type="spellEnd"/>
    </w:p>
    <w:p w14:paraId="2123ABF1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Microcentrifuge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https://www.merriam-webster.com/dictionary/microcentrifuge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maɪ.kroʊˈsɛn</w:t>
      </w:r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.trə.fjuːdʒ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my·kroh·sen·truh·fyooj</w:t>
      </w:r>
      <w:proofErr w:type="spellEnd"/>
    </w:p>
    <w:p w14:paraId="70880215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Pipette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https://www.merriam-webster.com/dictionary/pipette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paɪˈpɛt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py·pet</w:t>
      </w:r>
      <w:proofErr w:type="spellEnd"/>
    </w:p>
    <w:p w14:paraId="2CC4CF0C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Aspirating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https://www.merriam-webster.com/dictionary/aspirate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æs.pəˌreɪt</w:t>
      </w:r>
      <w:proofErr w:type="spellEnd"/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as·puh·rayt</w:t>
      </w:r>
      <w:proofErr w:type="spellEnd"/>
    </w:p>
    <w:p w14:paraId="1547DD19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Syringe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https://www.merriam-webster.com/dictionary/syringe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səˈrɪndʒ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suh·rinj</w:t>
      </w:r>
      <w:proofErr w:type="spellEnd"/>
    </w:p>
    <w:p w14:paraId="00F9C47A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Trachea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https://www.merriam-webster.com/dictionary/trachea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treɪ.</w:t>
      </w:r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ki.ə</w:t>
      </w:r>
      <w:proofErr w:type="spellEnd"/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tray·kee·uh</w:t>
      </w:r>
      <w:proofErr w:type="spellEnd"/>
    </w:p>
    <w:p w14:paraId="08F33F3C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Idiopathic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https://www.merriam-webster.com/dictionary/idiopathic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ɪ.</w:t>
      </w:r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di.oʊˈpæθ.ɪk</w:t>
      </w:r>
      <w:proofErr w:type="spellEnd"/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id·ee·oh·path·ik</w:t>
      </w:r>
      <w:proofErr w:type="spellEnd"/>
    </w:p>
    <w:p w14:paraId="76CD9C23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Pulmonary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https://www.merriam-webster.com/dictionary/pulmonary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pʊl.məˌner</w:t>
      </w:r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.i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puul·muh·nair·ee</w:t>
      </w:r>
      <w:proofErr w:type="spellEnd"/>
    </w:p>
    <w:p w14:paraId="48EBF106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Fibrosis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https://www.merriam-webster.com/dictionary/fibrosis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faɪˈbroʊ.sɪs</w:t>
      </w:r>
      <w:proofErr w:type="spellEnd"/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fy·broh·suhs</w:t>
      </w:r>
      <w:proofErr w:type="spellEnd"/>
    </w:p>
    <w:p w14:paraId="1E8A509E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Transplantation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https://www.merriam-webster.com/dictionary/transplantation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træns.plænˈteɪ</w:t>
      </w:r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trans·plan·tay·shuhn</w:t>
      </w:r>
      <w:proofErr w:type="spellEnd"/>
    </w:p>
    <w:p w14:paraId="3B438448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Anesthetize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https://www.merriam-webster.com/dictionary/anesthetize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əˈnes.θ</w:t>
      </w:r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əˌtaɪz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uh·nes·thuh·tyze</w:t>
      </w:r>
      <w:proofErr w:type="spellEnd"/>
    </w:p>
    <w:p w14:paraId="2836918E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Intubation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https://www.merriam-webster.com/dictionary/intubation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ɪn.tu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beɪ</w:t>
      </w:r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in·too·bay·shuhn</w:t>
      </w:r>
      <w:proofErr w:type="spellEnd"/>
    </w:p>
    <w:p w14:paraId="507AAE6E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Laryngoscope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https://www.merriam-webster.com/dictionary/laryngoscope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ləˈrɪŋ.ɡoʊˌskoʊp</w:t>
      </w:r>
      <w:proofErr w:type="spellEnd"/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luh·ring·goh·skohp</w:t>
      </w:r>
      <w:proofErr w:type="spellEnd"/>
    </w:p>
    <w:p w14:paraId="0D82947F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Catheter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https://www.merriam-webster.com/dictionary/catheter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kæθ.</w:t>
      </w:r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ə.t̬ɚ</w:t>
      </w:r>
      <w:proofErr w:type="spellEnd"/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kath·uh·ter</w:t>
      </w:r>
      <w:proofErr w:type="spellEnd"/>
    </w:p>
    <w:p w14:paraId="65877A24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Incisors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https://www.merriam-webster.com/dictionary/incisor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ɪnˈsaɪ.zɚ</w:t>
      </w:r>
      <w:proofErr w:type="spellEnd"/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in·sy·zer</w:t>
      </w:r>
      <w:proofErr w:type="spellEnd"/>
    </w:p>
    <w:p w14:paraId="1965A527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Supine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https://www.merriam-webster.com/dictionary/supine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su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paɪn</w:t>
      </w:r>
      <w:proofErr w:type="spellEnd"/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soo·pyne</w:t>
      </w:r>
      <w:proofErr w:type="spellEnd"/>
    </w:p>
    <w:p w14:paraId="6B7D761F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Larynx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https://www.merriam-webster.com/dictionary/larynx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ler.ɪŋks</w:t>
      </w:r>
      <w:proofErr w:type="spellEnd"/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lair·ingks</w:t>
      </w:r>
      <w:proofErr w:type="spellEnd"/>
    </w:p>
    <w:p w14:paraId="472982DD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flʊˈres.əns</w:t>
      </w:r>
      <w:proofErr w:type="spellEnd"/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floo·res·uhns</w:t>
      </w:r>
      <w:proofErr w:type="spellEnd"/>
    </w:p>
    <w:p w14:paraId="1E8E3F04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Microscopy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https://www.merriam-webster.com/dictionary/microscopy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maɪˈkrɑ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skə.pi</w:t>
      </w:r>
      <w:proofErr w:type="spellEnd"/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my·krah·skuh·pee</w:t>
      </w:r>
      <w:proofErr w:type="spellEnd"/>
    </w:p>
    <w:p w14:paraId="5214310D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Dextran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https://www.merriam-webster.com/dictionary/dextran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dɛks.træn</w:t>
      </w:r>
      <w:proofErr w:type="spellEnd"/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deks·tran</w:t>
      </w:r>
      <w:proofErr w:type="spellEnd"/>
    </w:p>
    <w:p w14:paraId="6BAAAD31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Cytoplasm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https://www.merriam-webster.com/dictionary/cytoplasm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saɪ.t̬oʊˌplæz</w:t>
      </w:r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.əm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sy·toh·plaz·uhm</w:t>
      </w:r>
      <w:proofErr w:type="spellEnd"/>
    </w:p>
    <w:p w14:paraId="0DC3191B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Nuclei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https://www.merriam-webster.com/dictionary/nucleus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ˈnuː.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kli</w:t>
      </w:r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.aɪ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noo·klee·eye</w:t>
      </w:r>
      <w:proofErr w:type="spellEnd"/>
    </w:p>
    <w:p w14:paraId="10A6CE4B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Fiducial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https://www.merriam-webster.com/dictionary/fiducial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fɪˈdu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ʃi.əl</w:t>
      </w:r>
      <w:proofErr w:type="spellEnd"/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fih·doo·shee·uhl</w:t>
      </w:r>
      <w:proofErr w:type="spellEnd"/>
    </w:p>
    <w:p w14:paraId="6A44D089" w14:textId="77777777" w:rsidR="00D2246E" w:rsidRPr="00D2246E" w:rsidRDefault="00D2246E" w:rsidP="00D2246E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Esophagus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D2246E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https://www.merriam-webster.com/dictionary/esophagus</w:t>
        </w:r>
      </w:hyperlink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ɪˈsɑ</w:t>
      </w:r>
      <w:proofErr w:type="spell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fə.ɡəs</w:t>
      </w:r>
      <w:proofErr w:type="spellEnd"/>
      <w:proofErr w:type="gramEnd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D2246E">
        <w:rPr>
          <w:rFonts w:ascii="Times New Roman" w:eastAsia="Times New Roman" w:hAnsi="Times New Roman" w:cs="Times New Roman"/>
          <w:color w:val="auto"/>
          <w:lang w:val="en-IN" w:eastAsia="en-IN"/>
        </w:rPr>
        <w:t>uh·saa·fuh·guhs</w:t>
      </w:r>
      <w:proofErr w:type="spellEnd"/>
    </w:p>
    <w:p w14:paraId="716349B4" w14:textId="77777777" w:rsidR="00D2246E" w:rsidRPr="00495959" w:rsidRDefault="00D2246E" w:rsidP="00D2246E">
      <w:pPr>
        <w:pStyle w:val="ShotDescription"/>
        <w:ind w:left="907" w:firstLine="0"/>
        <w:rPr>
          <w:rFonts w:eastAsia="Times New Roman" w:cstheme="minorHAnsi"/>
          <w:sz w:val="52"/>
        </w:rPr>
      </w:pPr>
    </w:p>
    <w:sectPr w:rsidR="00D2246E" w:rsidRPr="00495959" w:rsidSect="005F0509">
      <w:headerReference w:type="default" r:id="rId37"/>
      <w:footerReference w:type="even" r:id="rId38"/>
      <w:footerReference w:type="default" r:id="rId3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6488A" w14:textId="77777777" w:rsidR="008E22E5" w:rsidRDefault="008E22E5">
      <w:r>
        <w:separator/>
      </w:r>
    </w:p>
    <w:p w14:paraId="1E79D4D7" w14:textId="77777777" w:rsidR="008E22E5" w:rsidRDefault="008E22E5"/>
  </w:endnote>
  <w:endnote w:type="continuationSeparator" w:id="0">
    <w:p w14:paraId="3167EE75" w14:textId="77777777" w:rsidR="008E22E5" w:rsidRDefault="008E22E5">
      <w:r>
        <w:continuationSeparator/>
      </w:r>
    </w:p>
    <w:p w14:paraId="7B33C11D" w14:textId="77777777" w:rsidR="008E22E5" w:rsidRDefault="008E22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9BB520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92AD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F736E6">
      <w:rPr>
        <w:rFonts w:cstheme="minorHAnsi"/>
      </w:rPr>
      <w:t xml:space="preserve">         Ju</w:t>
    </w:r>
    <w:r w:rsidR="0025339F">
      <w:rPr>
        <w:rFonts w:cstheme="minorHAnsi"/>
      </w:rPr>
      <w:t>ly</w:t>
    </w:r>
    <w:r w:rsidR="00F736E6">
      <w:rPr>
        <w:rFonts w:cstheme="minorHAnsi"/>
      </w:rPr>
      <w:t xml:space="preserve"> </w:t>
    </w:r>
    <w:r w:rsidR="0025339F">
      <w:rPr>
        <w:rFonts w:cstheme="minorHAnsi"/>
      </w:rPr>
      <w:t>18</w:t>
    </w:r>
    <w:r w:rsidR="00F736E6">
      <w:rPr>
        <w:rFonts w:cstheme="minorHAnsi"/>
      </w:rPr>
      <w:t xml:space="preserve">, </w:t>
    </w:r>
    <w:proofErr w:type="gramStart"/>
    <w:r w:rsidR="00F736E6">
      <w:rPr>
        <w:rFonts w:cstheme="minorHAnsi"/>
      </w:rPr>
      <w:t>2025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EDE79" w14:textId="77777777" w:rsidR="008E22E5" w:rsidRDefault="008E22E5">
      <w:r>
        <w:separator/>
      </w:r>
    </w:p>
    <w:p w14:paraId="0D19AC5D" w14:textId="77777777" w:rsidR="008E22E5" w:rsidRDefault="008E22E5"/>
  </w:footnote>
  <w:footnote w:type="continuationSeparator" w:id="0">
    <w:p w14:paraId="7B6484A0" w14:textId="77777777" w:rsidR="008E22E5" w:rsidRDefault="008E22E5">
      <w:r>
        <w:continuationSeparator/>
      </w:r>
    </w:p>
    <w:p w14:paraId="5A40F12C" w14:textId="77777777" w:rsidR="008E22E5" w:rsidRDefault="008E22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42408B8" w:rsidR="00336C61" w:rsidRPr="006D3AC7" w:rsidRDefault="00336C61" w:rsidP="00F736E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F736E6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8B2C61"/>
    <w:multiLevelType w:val="multilevel"/>
    <w:tmpl w:val="60E46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66609413">
    <w:abstractNumId w:val="3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4A95"/>
    <w:rsid w:val="00071174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9AF"/>
    <w:rsid w:val="000C6AEE"/>
    <w:rsid w:val="000D065F"/>
    <w:rsid w:val="000D0D24"/>
    <w:rsid w:val="000D17E8"/>
    <w:rsid w:val="000D2C59"/>
    <w:rsid w:val="000D35D9"/>
    <w:rsid w:val="000D3AF3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0006"/>
    <w:rsid w:val="001115D1"/>
    <w:rsid w:val="00113F3E"/>
    <w:rsid w:val="0011473F"/>
    <w:rsid w:val="00120E8C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3024"/>
    <w:rsid w:val="001B5C46"/>
    <w:rsid w:val="001C3C85"/>
    <w:rsid w:val="001C5DB5"/>
    <w:rsid w:val="001C7BBC"/>
    <w:rsid w:val="001D621E"/>
    <w:rsid w:val="001D66A5"/>
    <w:rsid w:val="001E2225"/>
    <w:rsid w:val="001E230F"/>
    <w:rsid w:val="001E52A3"/>
    <w:rsid w:val="001F0890"/>
    <w:rsid w:val="001F615E"/>
    <w:rsid w:val="00214268"/>
    <w:rsid w:val="002152AB"/>
    <w:rsid w:val="00226089"/>
    <w:rsid w:val="00227DB4"/>
    <w:rsid w:val="002422D6"/>
    <w:rsid w:val="00244CDB"/>
    <w:rsid w:val="00247BFF"/>
    <w:rsid w:val="00251B1F"/>
    <w:rsid w:val="0025310D"/>
    <w:rsid w:val="0025339F"/>
    <w:rsid w:val="002544F1"/>
    <w:rsid w:val="002553AE"/>
    <w:rsid w:val="002617AD"/>
    <w:rsid w:val="00262B58"/>
    <w:rsid w:val="00264483"/>
    <w:rsid w:val="00264B3C"/>
    <w:rsid w:val="00265C44"/>
    <w:rsid w:val="00265EAD"/>
    <w:rsid w:val="00265F76"/>
    <w:rsid w:val="00270B84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D88"/>
    <w:rsid w:val="002B26D4"/>
    <w:rsid w:val="002B3CEA"/>
    <w:rsid w:val="002B55D9"/>
    <w:rsid w:val="002B7584"/>
    <w:rsid w:val="002C54DB"/>
    <w:rsid w:val="002D48BB"/>
    <w:rsid w:val="002D52A1"/>
    <w:rsid w:val="002E291D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321"/>
    <w:rsid w:val="003176C4"/>
    <w:rsid w:val="00320715"/>
    <w:rsid w:val="00322C71"/>
    <w:rsid w:val="00324139"/>
    <w:rsid w:val="00330494"/>
    <w:rsid w:val="003308AB"/>
    <w:rsid w:val="00330F1B"/>
    <w:rsid w:val="003326AD"/>
    <w:rsid w:val="00333FA4"/>
    <w:rsid w:val="003355A8"/>
    <w:rsid w:val="00336C61"/>
    <w:rsid w:val="003374BD"/>
    <w:rsid w:val="0034182F"/>
    <w:rsid w:val="00341991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502C"/>
    <w:rsid w:val="0038607B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6E4E"/>
    <w:rsid w:val="003E2BC9"/>
    <w:rsid w:val="003F4B52"/>
    <w:rsid w:val="004018D8"/>
    <w:rsid w:val="004034B6"/>
    <w:rsid w:val="004114EA"/>
    <w:rsid w:val="0041409C"/>
    <w:rsid w:val="00414B4F"/>
    <w:rsid w:val="00420A1E"/>
    <w:rsid w:val="00421271"/>
    <w:rsid w:val="004213B4"/>
    <w:rsid w:val="004232DB"/>
    <w:rsid w:val="00426350"/>
    <w:rsid w:val="004344EC"/>
    <w:rsid w:val="00440FFA"/>
    <w:rsid w:val="004425EC"/>
    <w:rsid w:val="00443E8B"/>
    <w:rsid w:val="00445DEF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D7E"/>
    <w:rsid w:val="004F0D52"/>
    <w:rsid w:val="004F664D"/>
    <w:rsid w:val="00504F86"/>
    <w:rsid w:val="0051075A"/>
    <w:rsid w:val="00511F52"/>
    <w:rsid w:val="00513853"/>
    <w:rsid w:val="005153AD"/>
    <w:rsid w:val="0052184A"/>
    <w:rsid w:val="00524258"/>
    <w:rsid w:val="0052721B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5238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20B8"/>
    <w:rsid w:val="00663E85"/>
    <w:rsid w:val="00664850"/>
    <w:rsid w:val="00665FDA"/>
    <w:rsid w:val="0067274F"/>
    <w:rsid w:val="006801B1"/>
    <w:rsid w:val="00681C47"/>
    <w:rsid w:val="0068351D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10E0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2749"/>
    <w:rsid w:val="007D4222"/>
    <w:rsid w:val="007D61A8"/>
    <w:rsid w:val="007F48D4"/>
    <w:rsid w:val="00802635"/>
    <w:rsid w:val="00804C75"/>
    <w:rsid w:val="00806B1B"/>
    <w:rsid w:val="00806BC9"/>
    <w:rsid w:val="00806E27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4877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22E5"/>
    <w:rsid w:val="008E3AEB"/>
    <w:rsid w:val="008E74F7"/>
    <w:rsid w:val="008F239E"/>
    <w:rsid w:val="008F7754"/>
    <w:rsid w:val="0090117D"/>
    <w:rsid w:val="009055DD"/>
    <w:rsid w:val="00906EFB"/>
    <w:rsid w:val="009114D8"/>
    <w:rsid w:val="009149A4"/>
    <w:rsid w:val="00920425"/>
    <w:rsid w:val="009212DD"/>
    <w:rsid w:val="00921AB9"/>
    <w:rsid w:val="009279E3"/>
    <w:rsid w:val="00927B12"/>
    <w:rsid w:val="009301B8"/>
    <w:rsid w:val="00931D78"/>
    <w:rsid w:val="00941F06"/>
    <w:rsid w:val="009431F3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0CA3"/>
    <w:rsid w:val="00985868"/>
    <w:rsid w:val="00985F44"/>
    <w:rsid w:val="00985FE6"/>
    <w:rsid w:val="00987081"/>
    <w:rsid w:val="00992857"/>
    <w:rsid w:val="00997611"/>
    <w:rsid w:val="009A0E7C"/>
    <w:rsid w:val="009A2C33"/>
    <w:rsid w:val="009A2FA5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2E81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2BD0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2AD8"/>
    <w:rsid w:val="00B940F0"/>
    <w:rsid w:val="00B963BC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D4D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67C15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B039A"/>
    <w:rsid w:val="00CB0B79"/>
    <w:rsid w:val="00CB5DE5"/>
    <w:rsid w:val="00CB6DC7"/>
    <w:rsid w:val="00CC0C58"/>
    <w:rsid w:val="00CC1850"/>
    <w:rsid w:val="00CC29BF"/>
    <w:rsid w:val="00CC52BE"/>
    <w:rsid w:val="00CD4FC7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C31"/>
    <w:rsid w:val="00CF6830"/>
    <w:rsid w:val="00CF771C"/>
    <w:rsid w:val="00D00EF4"/>
    <w:rsid w:val="00D103FE"/>
    <w:rsid w:val="00D10BFA"/>
    <w:rsid w:val="00D10F00"/>
    <w:rsid w:val="00D13549"/>
    <w:rsid w:val="00D150D8"/>
    <w:rsid w:val="00D20AB4"/>
    <w:rsid w:val="00D2246E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2F5C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97416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6A2"/>
    <w:rsid w:val="00DE2882"/>
    <w:rsid w:val="00DE46DB"/>
    <w:rsid w:val="00DE66F3"/>
    <w:rsid w:val="00DF0865"/>
    <w:rsid w:val="00DF1693"/>
    <w:rsid w:val="00DF307B"/>
    <w:rsid w:val="00DF6EE3"/>
    <w:rsid w:val="00E04EFB"/>
    <w:rsid w:val="00E072C2"/>
    <w:rsid w:val="00E133E1"/>
    <w:rsid w:val="00E24673"/>
    <w:rsid w:val="00E24898"/>
    <w:rsid w:val="00E27EF5"/>
    <w:rsid w:val="00E355EE"/>
    <w:rsid w:val="00E35FB3"/>
    <w:rsid w:val="00E44C46"/>
    <w:rsid w:val="00E4688F"/>
    <w:rsid w:val="00E52377"/>
    <w:rsid w:val="00E54FC3"/>
    <w:rsid w:val="00E55496"/>
    <w:rsid w:val="00E65758"/>
    <w:rsid w:val="00E65992"/>
    <w:rsid w:val="00E662CA"/>
    <w:rsid w:val="00E66975"/>
    <w:rsid w:val="00E8076C"/>
    <w:rsid w:val="00E86E4B"/>
    <w:rsid w:val="00E87DA4"/>
    <w:rsid w:val="00E95A99"/>
    <w:rsid w:val="00EA15F6"/>
    <w:rsid w:val="00EA20E5"/>
    <w:rsid w:val="00EA2756"/>
    <w:rsid w:val="00EA341C"/>
    <w:rsid w:val="00EA4B94"/>
    <w:rsid w:val="00EA60D4"/>
    <w:rsid w:val="00EC098C"/>
    <w:rsid w:val="00EC3C46"/>
    <w:rsid w:val="00EC69FF"/>
    <w:rsid w:val="00EC7698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8CB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36E6"/>
    <w:rsid w:val="00F73BB8"/>
    <w:rsid w:val="00F74A58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71CF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80CA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80CA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80CA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80CA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80CA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80CA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epithelial" TargetMode="External"/><Relationship Id="rId18" Type="http://schemas.openxmlformats.org/officeDocument/2006/relationships/hyperlink" Target="https://www.merriam-webster.com/dictionary/trachea" TargetMode="External"/><Relationship Id="rId26" Type="http://schemas.openxmlformats.org/officeDocument/2006/relationships/hyperlink" Target="https://www.merriam-webster.com/dictionary/catheter" TargetMode="External"/><Relationship Id="rId39" Type="http://schemas.openxmlformats.org/officeDocument/2006/relationships/footer" Target="footer2.xml"/><Relationship Id="rId21" Type="http://schemas.openxmlformats.org/officeDocument/2006/relationships/hyperlink" Target="https://www.merriam-webster.com/dictionary/fibrosis" TargetMode="External"/><Relationship Id="rId34" Type="http://schemas.openxmlformats.org/officeDocument/2006/relationships/hyperlink" Target="https://www.merriam-webster.com/dictionary/nucleus" TargetMode="External"/><Relationship Id="rId7" Type="http://schemas.openxmlformats.org/officeDocument/2006/relationships/hyperlink" Target="https://review.jove.com/files_upload.php?src=2088553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aspirate" TargetMode="External"/><Relationship Id="rId20" Type="http://schemas.openxmlformats.org/officeDocument/2006/relationships/hyperlink" Target="https://www.merriam-webster.com/dictionary/pulmonary" TargetMode="External"/><Relationship Id="rId29" Type="http://schemas.openxmlformats.org/officeDocument/2006/relationships/hyperlink" Target="https://www.merriam-webster.com/dictionary/larynx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bleomycin" TargetMode="External"/><Relationship Id="rId24" Type="http://schemas.openxmlformats.org/officeDocument/2006/relationships/hyperlink" Target="https://www.merriam-webster.com/dictionary/intubation" TargetMode="External"/><Relationship Id="rId32" Type="http://schemas.openxmlformats.org/officeDocument/2006/relationships/hyperlink" Target="https://www.merriam-webster.com/dictionary/dextran" TargetMode="External"/><Relationship Id="rId37" Type="http://schemas.openxmlformats.org/officeDocument/2006/relationships/header" Target="header1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pipette" TargetMode="External"/><Relationship Id="rId23" Type="http://schemas.openxmlformats.org/officeDocument/2006/relationships/hyperlink" Target="https://www.merriam-webster.com/dictionary/anesthetize" TargetMode="External"/><Relationship Id="rId28" Type="http://schemas.openxmlformats.org/officeDocument/2006/relationships/hyperlink" Target="https://www.merriam-webster.com/dictionary/supine" TargetMode="External"/><Relationship Id="rId36" Type="http://schemas.openxmlformats.org/officeDocument/2006/relationships/hyperlink" Target="https://www.merriam-webster.com/dictionary/esophagus" TargetMode="External"/><Relationship Id="rId10" Type="http://schemas.openxmlformats.org/officeDocument/2006/relationships/hyperlink" Target="https://www.merriam-webster.com/dictionary/instillation" TargetMode="External"/><Relationship Id="rId19" Type="http://schemas.openxmlformats.org/officeDocument/2006/relationships/hyperlink" Target="https://www.merriam-webster.com/dictionary/idiopathic" TargetMode="External"/><Relationship Id="rId31" Type="http://schemas.openxmlformats.org/officeDocument/2006/relationships/hyperlink" Target="https://www.merriam-webster.com/dictionary/microscop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intratracheal" TargetMode="External"/><Relationship Id="rId14" Type="http://schemas.openxmlformats.org/officeDocument/2006/relationships/hyperlink" Target="https://www.merriam-webster.com/dictionary/microcentrifuge" TargetMode="External"/><Relationship Id="rId22" Type="http://schemas.openxmlformats.org/officeDocument/2006/relationships/hyperlink" Target="https://www.merriam-webster.com/dictionary/transplantation" TargetMode="External"/><Relationship Id="rId27" Type="http://schemas.openxmlformats.org/officeDocument/2006/relationships/hyperlink" Target="https://www.merriam-webster.com/dictionary/incisor" TargetMode="External"/><Relationship Id="rId30" Type="http://schemas.openxmlformats.org/officeDocument/2006/relationships/hyperlink" Target="https://www.merriam-webster.com/dictionary/fluorescence" TargetMode="External"/><Relationship Id="rId35" Type="http://schemas.openxmlformats.org/officeDocument/2006/relationships/hyperlink" Target="https://www.merriam-webster.com/dictionary/fiducial" TargetMode="External"/><Relationship Id="rId8" Type="http://schemas.openxmlformats.org/officeDocument/2006/relationships/hyperlink" Target="mailto:poornimag@jove.com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nanoparticle" TargetMode="External"/><Relationship Id="rId17" Type="http://schemas.openxmlformats.org/officeDocument/2006/relationships/hyperlink" Target="https://www.merriam-webster.com/dictionary/syringe" TargetMode="External"/><Relationship Id="rId25" Type="http://schemas.openxmlformats.org/officeDocument/2006/relationships/hyperlink" Target="https://www.merriam-webster.com/dictionary/laryngoscope" TargetMode="External"/><Relationship Id="rId33" Type="http://schemas.openxmlformats.org/officeDocument/2006/relationships/hyperlink" Target="https://www.merriam-webster.com/dictionary/cytoplasm" TargetMode="External"/><Relationship Id="rId38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2641</Words>
  <Characters>17464</Characters>
  <Application>Microsoft Office Word</Application>
  <DocSecurity>0</DocSecurity>
  <Lines>498</Lines>
  <Paragraphs>216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19889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cp:lastPrinted>2026-05-18T10:35:00Z</cp:lastPrinted>
  <dcterms:created xsi:type="dcterms:W3CDTF">2026-05-18T10:35:00Z</dcterms:created>
  <dcterms:modified xsi:type="dcterms:W3CDTF">2026-05-18T10:35:00Z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