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CD08AF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96678">
        <w:rPr>
          <w:rFonts w:eastAsia="Times New Roman" w:cstheme="minorHAnsi"/>
          <w:b/>
        </w:rPr>
        <w:t>68398</w:t>
      </w:r>
    </w:p>
    <w:p w14:paraId="2F6924E5" w14:textId="436F5EB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96678">
        <w:rPr>
          <w:rFonts w:eastAsia="Times New Roman" w:cstheme="minorHAnsi"/>
          <w:b/>
        </w:rPr>
        <w:t>Pallavi Sharma</w:t>
      </w:r>
    </w:p>
    <w:p w14:paraId="6FB9233B" w14:textId="7A91068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96678" w:rsidRPr="00C50064">
          <w:rPr>
            <w:rStyle w:val="Hyperlink"/>
            <w:rFonts w:eastAsia="Times New Roman" w:cstheme="minorHAnsi"/>
            <w:b/>
          </w:rPr>
          <w:t>https://review.jove.com/files_upload.php?src=20861438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CFCA4E8" w:rsidR="004E0C5A" w:rsidRPr="00C96678" w:rsidRDefault="004E0C5A" w:rsidP="004E0C5A">
      <w:pPr>
        <w:outlineLvl w:val="0"/>
        <w:rPr>
          <w:rFonts w:eastAsia="Times New Roman" w:cstheme="minorHAns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96678" w:rsidRPr="00C96678">
        <w:rPr>
          <w:b/>
          <w:bCs/>
          <w:sz w:val="32"/>
          <w:szCs w:val="32"/>
        </w:rPr>
        <w:t xml:space="preserve">Endoscopic Vacuum Therapy for the </w:t>
      </w:r>
      <w:r w:rsidR="00C96678" w:rsidRPr="00C96678">
        <w:rPr>
          <w:rFonts w:eastAsia="SimSun"/>
          <w:b/>
          <w:bCs/>
          <w:sz w:val="32"/>
          <w:szCs w:val="32"/>
          <w:lang w:eastAsia="zh-CN"/>
        </w:rPr>
        <w:t>Treatment</w:t>
      </w:r>
      <w:r w:rsidR="00C96678" w:rsidRPr="00C96678">
        <w:rPr>
          <w:b/>
          <w:bCs/>
          <w:sz w:val="32"/>
          <w:szCs w:val="32"/>
        </w:rPr>
        <w:t xml:space="preserve"> of Anastomotic Leakage after Total Gastrectomy with Esophagojejunostomy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8510FA5" w14:textId="77777777" w:rsidR="00C96678" w:rsidRPr="009A6780" w:rsidRDefault="00C96678" w:rsidP="00C96678">
      <w:pPr>
        <w:rPr>
          <w:sz w:val="28"/>
          <w:szCs w:val="28"/>
          <w:lang w:val="en-IN" w:eastAsia="zh-CN"/>
        </w:rPr>
      </w:pPr>
      <w:r w:rsidRPr="009A6780">
        <w:rPr>
          <w:sz w:val="28"/>
          <w:szCs w:val="28"/>
          <w:lang w:val="en-IN" w:eastAsia="zh-CN"/>
        </w:rPr>
        <w:t>Jiaming Liao</w:t>
      </w:r>
      <w:r w:rsidRPr="009A6780">
        <w:rPr>
          <w:sz w:val="28"/>
          <w:szCs w:val="28"/>
          <w:vertAlign w:val="superscript"/>
          <w:lang w:val="en-IN" w:eastAsia="zh-CN"/>
        </w:rPr>
        <w:t>1,2</w:t>
      </w:r>
      <w:r w:rsidRPr="009A6780">
        <w:rPr>
          <w:sz w:val="28"/>
          <w:szCs w:val="28"/>
          <w:lang w:val="en-IN" w:eastAsia="zh-CN"/>
        </w:rPr>
        <w:t>, Mi Tang</w:t>
      </w:r>
      <w:r w:rsidRPr="009A6780">
        <w:rPr>
          <w:sz w:val="28"/>
          <w:szCs w:val="28"/>
          <w:vertAlign w:val="superscript"/>
          <w:lang w:val="en-IN" w:eastAsia="zh-CN"/>
        </w:rPr>
        <w:t>1,2</w:t>
      </w:r>
      <w:r w:rsidRPr="009A6780">
        <w:rPr>
          <w:sz w:val="28"/>
          <w:szCs w:val="28"/>
          <w:lang w:val="en-IN" w:eastAsia="zh-CN"/>
        </w:rPr>
        <w:t>, Xiangzhi Qin</w:t>
      </w:r>
      <w:r w:rsidRPr="009A6780">
        <w:rPr>
          <w:sz w:val="28"/>
          <w:szCs w:val="28"/>
          <w:vertAlign w:val="superscript"/>
          <w:lang w:val="en-IN" w:eastAsia="zh-CN"/>
        </w:rPr>
        <w:t>1,2</w:t>
      </w:r>
      <w:r w:rsidRPr="009A6780">
        <w:rPr>
          <w:sz w:val="28"/>
          <w:szCs w:val="28"/>
          <w:lang w:val="en-IN" w:eastAsia="zh-CN"/>
        </w:rPr>
        <w:t>, Min Li</w:t>
      </w:r>
      <w:r w:rsidRPr="009A6780">
        <w:rPr>
          <w:sz w:val="28"/>
          <w:szCs w:val="28"/>
          <w:vertAlign w:val="superscript"/>
          <w:lang w:val="en-IN" w:eastAsia="zh-CN"/>
        </w:rPr>
        <w:t>1,2</w:t>
      </w:r>
      <w:r w:rsidRPr="009A6780">
        <w:rPr>
          <w:sz w:val="28"/>
          <w:szCs w:val="28"/>
          <w:lang w:val="en-IN" w:eastAsia="zh-CN"/>
        </w:rPr>
        <w:t>, Lei Gong</w:t>
      </w:r>
      <w:r w:rsidRPr="009A6780">
        <w:rPr>
          <w:sz w:val="28"/>
          <w:szCs w:val="28"/>
          <w:vertAlign w:val="superscript"/>
          <w:lang w:val="en-IN" w:eastAsia="zh-CN"/>
        </w:rPr>
        <w:t>1,2</w:t>
      </w:r>
      <w:r w:rsidRPr="009A6780">
        <w:rPr>
          <w:sz w:val="28"/>
          <w:szCs w:val="28"/>
          <w:lang w:val="en-IN" w:eastAsia="zh-CN"/>
        </w:rPr>
        <w:t>, Zhenbing Lv</w:t>
      </w:r>
      <w:r w:rsidRPr="009A6780">
        <w:rPr>
          <w:sz w:val="28"/>
          <w:szCs w:val="28"/>
          <w:vertAlign w:val="superscript"/>
          <w:lang w:val="en-IN" w:eastAsia="zh-CN"/>
        </w:rPr>
        <w:t>1,2</w:t>
      </w:r>
      <w:r w:rsidRPr="009A6780">
        <w:rPr>
          <w:sz w:val="28"/>
          <w:szCs w:val="28"/>
          <w:lang w:val="en-IN" w:eastAsia="zh-CN"/>
        </w:rPr>
        <w:t>, Yunhong Tian</w:t>
      </w:r>
      <w:r w:rsidRPr="009A6780">
        <w:rPr>
          <w:sz w:val="28"/>
          <w:szCs w:val="28"/>
          <w:vertAlign w:val="superscript"/>
          <w:lang w:val="en-IN" w:eastAsia="zh-CN"/>
        </w:rPr>
        <w:t>1,2</w:t>
      </w:r>
    </w:p>
    <w:p w14:paraId="08D21A44" w14:textId="77777777" w:rsidR="00C96678" w:rsidRPr="009A6780" w:rsidRDefault="00C96678" w:rsidP="00C96678">
      <w:pPr>
        <w:rPr>
          <w:sz w:val="28"/>
          <w:szCs w:val="28"/>
          <w:lang w:val="en-IN" w:eastAsia="zh-CN"/>
        </w:rPr>
      </w:pPr>
    </w:p>
    <w:p w14:paraId="52794448" w14:textId="77777777" w:rsidR="00C96678" w:rsidRDefault="00C96678" w:rsidP="00C96678">
      <w:pPr>
        <w:rPr>
          <w:sz w:val="28"/>
          <w:szCs w:val="28"/>
        </w:rPr>
      </w:pPr>
      <w:r w:rsidRPr="00C96678">
        <w:rPr>
          <w:sz w:val="28"/>
          <w:szCs w:val="28"/>
          <w:vertAlign w:val="superscript"/>
        </w:rPr>
        <w:t>1</w:t>
      </w:r>
      <w:r w:rsidRPr="00C96678">
        <w:rPr>
          <w:sz w:val="28"/>
          <w:szCs w:val="28"/>
        </w:rPr>
        <w:t>The Affiliated Nanchong Central Hospital of North Sichuan Medical College (University)</w:t>
      </w:r>
    </w:p>
    <w:p w14:paraId="33CD999C" w14:textId="113D59CC" w:rsidR="00D6314B" w:rsidRDefault="00C96678" w:rsidP="00C96678">
      <w:pPr>
        <w:rPr>
          <w:rFonts w:eastAsia="Times New Roman" w:cstheme="minorHAnsi"/>
          <w:b/>
          <w:sz w:val="28"/>
          <w:szCs w:val="28"/>
        </w:rPr>
      </w:pPr>
      <w:r w:rsidRPr="00C96678">
        <w:rPr>
          <w:sz w:val="28"/>
          <w:szCs w:val="28"/>
          <w:vertAlign w:val="superscript"/>
          <w:lang w:eastAsia="zh-CN"/>
        </w:rPr>
        <w:t>2</w:t>
      </w:r>
      <w:r w:rsidRPr="00C96678">
        <w:rPr>
          <w:sz w:val="28"/>
          <w:szCs w:val="28"/>
          <w:lang w:eastAsia="zh-CN"/>
        </w:rPr>
        <w:t>Beijing Anzhen Nanchong Hospital of Capital Medical University &amp; Nanchong  Central  Hospital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49DDAFDF" w14:textId="77777777" w:rsidR="00C96678" w:rsidRDefault="00C96678" w:rsidP="00C96678">
      <w:r>
        <w:rPr>
          <w:lang w:eastAsia="zh-CN"/>
        </w:rPr>
        <w:t>Yunhong Tian</w:t>
      </w:r>
      <w:r>
        <w:rPr>
          <w:lang w:eastAsia="zh-CN"/>
        </w:rPr>
        <w:tab/>
      </w:r>
      <w:r>
        <w:rPr>
          <w:lang w:eastAsia="zh-CN"/>
        </w:rPr>
        <w:tab/>
        <w:t>(</w:t>
      </w:r>
      <w:r>
        <w:rPr>
          <w:rFonts w:eastAsia="SimSun"/>
          <w:lang w:eastAsia="zh-CN"/>
        </w:rPr>
        <w:t>drtianyunhong@126.com)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D33C550" w14:textId="77777777" w:rsidR="00C96678" w:rsidRDefault="00C96678" w:rsidP="00C96678">
      <w:pPr>
        <w:rPr>
          <w:lang w:eastAsia="zh-CN"/>
        </w:rPr>
      </w:pPr>
      <w:r>
        <w:rPr>
          <w:lang w:eastAsia="zh-CN"/>
        </w:rPr>
        <w:t>Jiaming Liao</w:t>
      </w:r>
      <w:r>
        <w:rPr>
          <w:lang w:eastAsia="zh-CN"/>
        </w:rPr>
        <w:tab/>
      </w:r>
      <w:r>
        <w:rPr>
          <w:lang w:eastAsia="zh-CN"/>
        </w:rPr>
        <w:tab/>
        <w:t>(</w:t>
      </w:r>
      <w:r>
        <w:t>jiamingliaosc@163.com)</w:t>
      </w:r>
    </w:p>
    <w:p w14:paraId="56256401" w14:textId="77777777" w:rsidR="00C96678" w:rsidRDefault="00C96678" w:rsidP="00C96678">
      <w:pPr>
        <w:rPr>
          <w:lang w:eastAsia="zh-CN"/>
        </w:rPr>
      </w:pPr>
      <w:r>
        <w:rPr>
          <w:lang w:eastAsia="zh-CN"/>
        </w:rPr>
        <w:t>Mi Tang</w:t>
      </w:r>
      <w:r>
        <w:rPr>
          <w:lang w:eastAsia="zh-CN"/>
        </w:rPr>
        <w:tab/>
      </w:r>
      <w:r>
        <w:rPr>
          <w:lang w:eastAsia="zh-CN"/>
        </w:rPr>
        <w:tab/>
        <w:t>(tangmi18742024@163.com)</w:t>
      </w:r>
    </w:p>
    <w:p w14:paraId="737A6150" w14:textId="77777777" w:rsidR="00C96678" w:rsidRPr="00590434" w:rsidRDefault="00C96678" w:rsidP="00C96678">
      <w:pPr>
        <w:rPr>
          <w:lang w:val="it-CH" w:eastAsia="zh-CN"/>
        </w:rPr>
      </w:pPr>
      <w:r w:rsidRPr="00590434">
        <w:rPr>
          <w:lang w:val="it-CH" w:eastAsia="zh-CN"/>
        </w:rPr>
        <w:t>Xiangzhi Qin</w:t>
      </w:r>
      <w:r w:rsidRPr="00590434">
        <w:rPr>
          <w:lang w:val="it-CH" w:eastAsia="zh-CN"/>
        </w:rPr>
        <w:tab/>
      </w:r>
      <w:r w:rsidRPr="00590434">
        <w:rPr>
          <w:lang w:val="it-CH" w:eastAsia="zh-CN"/>
        </w:rPr>
        <w:tab/>
        <w:t>(Qinxiangzhi0828@163.com)</w:t>
      </w:r>
    </w:p>
    <w:p w14:paraId="38F429EE" w14:textId="77777777" w:rsidR="00C96678" w:rsidRPr="00590434" w:rsidRDefault="00C96678" w:rsidP="00C96678">
      <w:pPr>
        <w:rPr>
          <w:lang w:val="it-CH" w:eastAsia="zh-CN"/>
        </w:rPr>
      </w:pPr>
      <w:r w:rsidRPr="00590434">
        <w:rPr>
          <w:lang w:val="it-CH" w:eastAsia="zh-CN"/>
        </w:rPr>
        <w:t>Min Li</w:t>
      </w:r>
      <w:r w:rsidRPr="00590434">
        <w:rPr>
          <w:lang w:val="it-CH" w:eastAsia="zh-CN"/>
        </w:rPr>
        <w:tab/>
      </w:r>
      <w:r w:rsidRPr="00590434">
        <w:rPr>
          <w:lang w:val="it-CH" w:eastAsia="zh-CN"/>
        </w:rPr>
        <w:tab/>
      </w:r>
      <w:r w:rsidRPr="00590434">
        <w:rPr>
          <w:lang w:val="it-CH" w:eastAsia="zh-CN"/>
        </w:rPr>
        <w:tab/>
        <w:t>(974866709@qq.com)</w:t>
      </w:r>
    </w:p>
    <w:p w14:paraId="09F970A6" w14:textId="77777777" w:rsidR="00C96678" w:rsidRPr="00590434" w:rsidRDefault="00C96678" w:rsidP="00C96678">
      <w:pPr>
        <w:rPr>
          <w:lang w:val="it-CH" w:eastAsia="zh-CN"/>
        </w:rPr>
      </w:pPr>
      <w:r w:rsidRPr="00590434">
        <w:rPr>
          <w:lang w:val="it-CH" w:eastAsia="zh-CN"/>
        </w:rPr>
        <w:t>Lei Gong</w:t>
      </w:r>
      <w:r w:rsidRPr="00590434">
        <w:rPr>
          <w:lang w:val="it-CH" w:eastAsia="zh-CN"/>
        </w:rPr>
        <w:tab/>
      </w:r>
      <w:r w:rsidRPr="00590434">
        <w:rPr>
          <w:lang w:val="it-CH" w:eastAsia="zh-CN"/>
        </w:rPr>
        <w:tab/>
        <w:t>(675173610@qq.com)</w:t>
      </w:r>
    </w:p>
    <w:p w14:paraId="416333F9" w14:textId="77777777" w:rsidR="00C96678" w:rsidRPr="00590434" w:rsidRDefault="00C96678" w:rsidP="00C96678">
      <w:pPr>
        <w:rPr>
          <w:lang w:val="it-CH" w:eastAsia="zh-CN"/>
        </w:rPr>
      </w:pPr>
      <w:r w:rsidRPr="00590434">
        <w:rPr>
          <w:lang w:val="it-CH" w:eastAsia="zh-CN"/>
        </w:rPr>
        <w:t>Zhenbing Lv</w:t>
      </w:r>
      <w:r w:rsidRPr="00590434">
        <w:rPr>
          <w:lang w:val="it-CH" w:eastAsia="zh-CN"/>
        </w:rPr>
        <w:tab/>
      </w:r>
      <w:r w:rsidRPr="00590434">
        <w:rPr>
          <w:lang w:val="it-CH" w:eastAsia="zh-CN"/>
        </w:rPr>
        <w:tab/>
        <w:t>(398451029@qq.com)</w:t>
      </w:r>
    </w:p>
    <w:p w14:paraId="2CD4BFCE" w14:textId="77777777" w:rsidR="00C96678" w:rsidRPr="009A6780" w:rsidRDefault="00C96678" w:rsidP="00C96678">
      <w:pPr>
        <w:rPr>
          <w:lang w:val="it-CH"/>
        </w:rPr>
      </w:pPr>
      <w:r w:rsidRPr="009A6780">
        <w:rPr>
          <w:lang w:val="it-CH" w:eastAsia="zh-CN"/>
        </w:rPr>
        <w:t>Yunhong Tian</w:t>
      </w:r>
      <w:r w:rsidRPr="009A6780">
        <w:rPr>
          <w:lang w:val="it-CH" w:eastAsia="zh-CN"/>
        </w:rPr>
        <w:tab/>
      </w:r>
      <w:r w:rsidRPr="009A6780">
        <w:rPr>
          <w:lang w:val="it-CH" w:eastAsia="zh-CN"/>
        </w:rPr>
        <w:tab/>
        <w:t>(</w:t>
      </w:r>
      <w:r w:rsidRPr="009A6780">
        <w:rPr>
          <w:rFonts w:eastAsia="SimSun"/>
          <w:lang w:val="it-CH" w:eastAsia="zh-CN"/>
        </w:rPr>
        <w:t>drtianyunhong@126.com)</w:t>
      </w:r>
    </w:p>
    <w:p w14:paraId="15CD9C9E" w14:textId="77777777" w:rsidR="00C96678" w:rsidRPr="00590434" w:rsidRDefault="00C96678" w:rsidP="00C96678">
      <w:pPr>
        <w:rPr>
          <w:lang w:val="it-CH" w:eastAsia="zh-CN"/>
        </w:rPr>
      </w:pPr>
    </w:p>
    <w:p w14:paraId="5A2BE33C" w14:textId="77777777" w:rsidR="001E230F" w:rsidRPr="00C96678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C96678" w:rsidRDefault="00C70C90">
      <w:pPr>
        <w:rPr>
          <w:rFonts w:cstheme="minorHAnsi"/>
          <w:b/>
          <w:sz w:val="22"/>
          <w:szCs w:val="22"/>
          <w:lang w:val="it-CH"/>
        </w:rPr>
      </w:pPr>
      <w:r w:rsidRPr="00C96678">
        <w:rPr>
          <w:rFonts w:cstheme="minorHAnsi"/>
          <w:b/>
          <w:sz w:val="22"/>
          <w:szCs w:val="22"/>
          <w:lang w:val="it-CH"/>
        </w:rPr>
        <w:br w:type="page"/>
      </w:r>
    </w:p>
    <w:p w14:paraId="599D56F6" w14:textId="77777777" w:rsidR="009A6780" w:rsidRPr="00C50064" w:rsidRDefault="009A6780" w:rsidP="009A6780">
      <w:pPr>
        <w:pStyle w:val="Heading2"/>
        <w:rPr>
          <w:rFonts w:cstheme="minorHAnsi"/>
          <w:sz w:val="36"/>
          <w:szCs w:val="36"/>
          <w:lang w:val="it-CH"/>
        </w:rPr>
      </w:pPr>
      <w:r w:rsidRPr="00C50064">
        <w:rPr>
          <w:rFonts w:cstheme="minorHAnsi"/>
          <w:sz w:val="36"/>
          <w:szCs w:val="36"/>
          <w:lang w:val="it-CH"/>
        </w:rPr>
        <w:lastRenderedPageBreak/>
        <w:t xml:space="preserve">Author Questionnaire </w:t>
      </w:r>
    </w:p>
    <w:p w14:paraId="041E0312" w14:textId="77777777" w:rsidR="009A6780" w:rsidRDefault="009A6780" w:rsidP="009A6780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>
        <w:rPr>
          <w:rFonts w:eastAsia="Times New Roman" w:cstheme="minorHAnsi"/>
          <w:b/>
        </w:rPr>
        <w:t xml:space="preserve"> </w:t>
      </w:r>
      <w:r w:rsidRPr="00F70B4F">
        <w:rPr>
          <w:rFonts w:ascii="Calibri" w:hAnsi="Calibri" w:cs="Calibri"/>
          <w:bCs/>
        </w:rPr>
        <w:t xml:space="preserve">We have marked </w:t>
      </w:r>
      <w:r>
        <w:rPr>
          <w:rFonts w:ascii="Calibri" w:hAnsi="Calibri" w:cs="Calibri"/>
          <w:bCs/>
        </w:rPr>
        <w:t xml:space="preserve">your project </w:t>
      </w:r>
      <w:r w:rsidRPr="00F70B4F">
        <w:rPr>
          <w:rFonts w:ascii="Calibri" w:hAnsi="Calibri" w:cs="Calibri"/>
          <w:bCs/>
        </w:rPr>
        <w:t>as author-provided footage, meaning you film the video yourself and provi</w:t>
      </w:r>
      <w:r>
        <w:rPr>
          <w:rFonts w:ascii="Calibri" w:hAnsi="Calibri" w:cs="Calibri"/>
          <w:bCs/>
        </w:rPr>
        <w:t>de JoVE</w:t>
      </w:r>
      <w:r w:rsidRPr="00F70B4F">
        <w:rPr>
          <w:rFonts w:ascii="Calibri" w:hAnsi="Calibri" w:cs="Calibri"/>
          <w:bCs/>
        </w:rPr>
        <w:t xml:space="preserve"> with the footage to edit. </w:t>
      </w:r>
      <w:r>
        <w:rPr>
          <w:rFonts w:ascii="Calibri" w:hAnsi="Calibri" w:cs="Calibri"/>
          <w:bCs/>
        </w:rPr>
        <w:t>JoVE will not send the videographer.</w:t>
      </w:r>
      <w:r w:rsidRPr="00F70B4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P</w:t>
      </w:r>
      <w:r w:rsidRPr="00F70B4F">
        <w:rPr>
          <w:rFonts w:ascii="Calibri" w:hAnsi="Calibri" w:cs="Calibri"/>
          <w:bCs/>
        </w:rPr>
        <w:t>lease confirm that this is correct</w:t>
      </w:r>
      <w:r>
        <w:rPr>
          <w:rFonts w:ascii="Calibri" w:hAnsi="Calibri" w:cs="Calibri"/>
          <w:bCs/>
        </w:rPr>
        <w:t xml:space="preserve">. </w:t>
      </w:r>
    </w:p>
    <w:p w14:paraId="0E688C01" w14:textId="77777777" w:rsidR="009A6780" w:rsidRPr="005018E6" w:rsidRDefault="00000000" w:rsidP="009A678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9A678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6780">
        <w:rPr>
          <w:rFonts w:cstheme="minorHAnsi"/>
        </w:rPr>
        <w:t xml:space="preserve"> Correct</w:t>
      </w:r>
      <w:r w:rsidR="009A6780" w:rsidRPr="005018E6">
        <w:rPr>
          <w:rFonts w:cstheme="minorHAnsi"/>
        </w:rPr>
        <w:t xml:space="preserve"> </w:t>
      </w:r>
    </w:p>
    <w:p w14:paraId="5BCFBA42" w14:textId="77777777" w:rsidR="009A6780" w:rsidRPr="005018E6" w:rsidRDefault="00000000" w:rsidP="009A678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9A678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6780" w:rsidRPr="005018E6">
        <w:rPr>
          <w:rFonts w:cstheme="minorHAnsi"/>
        </w:rPr>
        <w:t xml:space="preserve"> </w:t>
      </w:r>
      <w:r w:rsidR="009A6780">
        <w:rPr>
          <w:rFonts w:cstheme="minorHAnsi"/>
        </w:rPr>
        <w:t>Incorrect</w:t>
      </w:r>
      <w:r w:rsidR="009A6780" w:rsidRPr="005018E6">
        <w:rPr>
          <w:rFonts w:cstheme="minorHAnsi"/>
        </w:rPr>
        <w:t xml:space="preserve"> </w:t>
      </w:r>
    </w:p>
    <w:p w14:paraId="4B296326" w14:textId="77777777" w:rsidR="009A6780" w:rsidRDefault="009A6780" w:rsidP="009A6780">
      <w:pPr>
        <w:spacing w:before="120"/>
        <w:ind w:left="216" w:hanging="216"/>
        <w:rPr>
          <w:rFonts w:eastAsia="Times New Roman" w:cstheme="minorHAnsi"/>
          <w:b/>
        </w:rPr>
      </w:pPr>
    </w:p>
    <w:p w14:paraId="0DCD753C" w14:textId="77777777" w:rsidR="009A6780" w:rsidRDefault="009A6780" w:rsidP="009A6780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F00A591378084251A2EE33039D8731D5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1E173CC4" w14:textId="77777777" w:rsidR="009A6780" w:rsidRPr="00C620BD" w:rsidRDefault="009A6780" w:rsidP="009A6780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7C82E6FE" w14:textId="77777777" w:rsidR="009A6780" w:rsidRPr="00C620BD" w:rsidRDefault="009A6780" w:rsidP="009A6780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44E49C87" w14:textId="77777777" w:rsidR="009A6780" w:rsidRPr="00B07A3B" w:rsidRDefault="009A6780" w:rsidP="009A6780">
      <w:pPr>
        <w:spacing w:before="120"/>
        <w:rPr>
          <w:rFonts w:eastAsia="Times New Roman" w:cstheme="minorHAnsi"/>
          <w:b/>
        </w:rPr>
      </w:pPr>
    </w:p>
    <w:p w14:paraId="1155C36F" w14:textId="77777777" w:rsidR="009A6780" w:rsidRPr="00B07A3B" w:rsidRDefault="009A6780" w:rsidP="009A678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 xml:space="preserve">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7650A6F6AB5642A0AA9298BCAFE5824E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22372B61" w14:textId="77777777" w:rsidR="009A6780" w:rsidRDefault="009A6780" w:rsidP="009A6780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3987E89A" w14:textId="77777777" w:rsidR="009A6780" w:rsidRDefault="009A6780" w:rsidP="009A6780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2DF336E9" w14:textId="77777777" w:rsidR="009A6780" w:rsidRDefault="009A6780" w:rsidP="009A6780">
      <w:pPr>
        <w:spacing w:before="120"/>
        <w:ind w:left="720"/>
        <w:rPr>
          <w:rFonts w:cstheme="minorHAnsi"/>
        </w:rPr>
      </w:pPr>
    </w:p>
    <w:p w14:paraId="668E4FC0" w14:textId="77777777" w:rsidR="009A6780" w:rsidRDefault="009A6780" w:rsidP="009A6780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7C96610C" w14:textId="77777777" w:rsidR="009A6780" w:rsidRPr="00B07A3B" w:rsidRDefault="009A6780" w:rsidP="009A6780">
      <w:pPr>
        <w:spacing w:before="120"/>
        <w:rPr>
          <w:rFonts w:eastAsia="Times New Roman" w:cstheme="minorHAnsi"/>
          <w:b/>
        </w:rPr>
      </w:pPr>
    </w:p>
    <w:p w14:paraId="30160392" w14:textId="77777777" w:rsidR="009A6780" w:rsidRDefault="009A6780" w:rsidP="009A6780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Pr="00945609">
        <w:rPr>
          <w:rFonts w:ascii="Calibri" w:hAnsi="Calibri" w:cs="Calibri"/>
          <w:b/>
          <w:bCs/>
          <w:color w:val="222222"/>
        </w:rPr>
        <w:t>. Proposed filming date:</w:t>
      </w:r>
      <w:r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here</w:t>
      </w:r>
      <w:r w:rsidRPr="00945609">
        <w:rPr>
          <w:rFonts w:ascii="Calibri" w:hAnsi="Calibri" w:cs="Calibri"/>
          <w:color w:val="222222"/>
        </w:rPr>
        <w:t>:</w:t>
      </w:r>
      <w:r>
        <w:rPr>
          <w:rFonts w:ascii="Calibri" w:hAnsi="Calibri" w:cs="Calibri"/>
          <w:color w:val="222222"/>
        </w:rPr>
        <w:t xml:space="preserve"> </w:t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Pr="008B350C">
        <w:rPr>
          <w:rFonts w:ascii="Calibri" w:hAnsi="Calibri" w:cs="Calibri"/>
          <w:b/>
          <w:bCs/>
          <w:color w:val="222222"/>
          <w:highlight w:val="yellow"/>
        </w:rPr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5793B567" w14:textId="77777777" w:rsidR="009A6780" w:rsidRDefault="009A6780" w:rsidP="009A6780">
      <w:pPr>
        <w:rPr>
          <w:rFonts w:ascii="Calibri" w:hAnsi="Calibri" w:cs="Calibri"/>
          <w:b/>
          <w:bCs/>
          <w:color w:val="222222"/>
        </w:rPr>
      </w:pPr>
    </w:p>
    <w:p w14:paraId="58A3278E" w14:textId="77777777" w:rsidR="009A6780" w:rsidRPr="00C9492F" w:rsidRDefault="009A6780" w:rsidP="009A6780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 </w:t>
      </w:r>
    </w:p>
    <w:p w14:paraId="2B340FF2" w14:textId="77777777" w:rsidR="009A6780" w:rsidRDefault="009A6780" w:rsidP="009A6780">
      <w:pPr>
        <w:rPr>
          <w:rFonts w:ascii="Calibri" w:hAnsi="Calibri" w:cs="Calibri"/>
          <w:color w:val="000000"/>
        </w:rPr>
      </w:pPr>
    </w:p>
    <w:p w14:paraId="4F792DDB" w14:textId="77777777" w:rsidR="009A6780" w:rsidRDefault="009A6780" w:rsidP="009A6780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76E11C86" w14:textId="77777777" w:rsidR="009A6780" w:rsidRDefault="009A6780" w:rsidP="009A6780">
      <w:pPr>
        <w:rPr>
          <w:rFonts w:cstheme="minorHAnsi"/>
          <w:b/>
          <w:sz w:val="22"/>
          <w:szCs w:val="22"/>
        </w:rPr>
      </w:pPr>
    </w:p>
    <w:p w14:paraId="35102516" w14:textId="77777777" w:rsidR="009A6780" w:rsidRPr="0082165B" w:rsidRDefault="009A6780" w:rsidP="009A6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cumulatively</w:t>
      </w:r>
      <w:r w:rsidRPr="0082165B">
        <w:rPr>
          <w:rFonts w:cstheme="minorHAnsi"/>
          <w:bCs/>
        </w:rPr>
        <w:t xml:space="preserve"> 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476B7FC1" w14:textId="77777777" w:rsidR="009A6780" w:rsidRDefault="009A6780" w:rsidP="009A6780">
      <w:pPr>
        <w:rPr>
          <w:rFonts w:cstheme="minorHAnsi"/>
          <w:b/>
          <w:sz w:val="22"/>
          <w:szCs w:val="22"/>
        </w:rPr>
      </w:pPr>
    </w:p>
    <w:p w14:paraId="0210E2E3" w14:textId="77777777" w:rsidR="009A6780" w:rsidRDefault="009A6780" w:rsidP="009A678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5CDCD4C9" w14:textId="77777777" w:rsidR="009A6780" w:rsidRDefault="009A6780" w:rsidP="009A6780">
      <w:pPr>
        <w:rPr>
          <w:rFonts w:cstheme="minorHAnsi"/>
          <w:b/>
          <w:sz w:val="22"/>
          <w:szCs w:val="22"/>
        </w:rPr>
      </w:pPr>
    </w:p>
    <w:p w14:paraId="1EDC1750" w14:textId="3D16834D" w:rsidR="009A6780" w:rsidRPr="00B847A0" w:rsidRDefault="009A6780" w:rsidP="009A6780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0008E">
        <w:rPr>
          <w:rFonts w:cstheme="minorHAnsi"/>
          <w:bCs/>
          <w:sz w:val="22"/>
          <w:szCs w:val="22"/>
        </w:rPr>
        <w:t>10</w:t>
      </w:r>
    </w:p>
    <w:p w14:paraId="5AAC9C6C" w14:textId="37348523" w:rsidR="00C2620F" w:rsidRPr="00B07A3B" w:rsidRDefault="009A6780" w:rsidP="009A6780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D0008E">
        <w:rPr>
          <w:rFonts w:cstheme="minorHAnsi"/>
          <w:bCs/>
          <w:sz w:val="22"/>
          <w:szCs w:val="22"/>
        </w:rPr>
        <w:t>21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2FE79E2E" w:rsidR="0015653D" w:rsidRPr="00C058AE" w:rsidRDefault="00A13CC3" w:rsidP="0015653D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46D4196" w14:textId="6EF19C84" w:rsidR="00FF25E5" w:rsidRPr="00C058AE" w:rsidRDefault="00FF25E5" w:rsidP="00FF25E5">
      <w:pPr>
        <w:spacing w:before="12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0E1068F4" w:rsidR="00A13CC3" w:rsidRDefault="00FF25E5" w:rsidP="009A6780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 w:rsidR="009A6780">
        <w:t>follows the guidelines of the Human Research</w:t>
      </w:r>
      <w:r w:rsidR="009A6780">
        <w:rPr>
          <w:lang w:eastAsia="zh-CN"/>
        </w:rPr>
        <w:t xml:space="preserve"> </w:t>
      </w:r>
      <w:r w:rsidR="009A6780">
        <w:t>Ethics Committee of Nanchong Central Hospital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DB2430D" w:rsidR="00CE10F2" w:rsidRDefault="009A678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Selection and Placement of EVT Drainage Device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AE97BC3" w14:textId="77777777" w:rsidR="00C96678" w:rsidRPr="00FB2D7E" w:rsidRDefault="00C96678" w:rsidP="00C96678">
      <w:pPr>
        <w:pStyle w:val="Narration"/>
        <w:numPr>
          <w:ilvl w:val="1"/>
          <w:numId w:val="3"/>
        </w:numPr>
      </w:pPr>
      <w:r w:rsidRPr="00FB2D7E">
        <w:t xml:space="preserve">To begin, select an FDA-approved medical-grade open-cell polyurethane ether foam </w:t>
      </w:r>
      <w:r w:rsidRPr="00FB2D7E">
        <w:rPr>
          <w:b/>
          <w:bCs/>
        </w:rPr>
        <w:t>[1]</w:t>
      </w:r>
      <w:r w:rsidRPr="00FB2D7E">
        <w:t xml:space="preserve">. Shape the foam precisely according to the size and configuration of the leakage or abscess cavity </w:t>
      </w:r>
      <w:r w:rsidRPr="00FB2D7E">
        <w:rPr>
          <w:b/>
          <w:bCs/>
        </w:rPr>
        <w:t>[2]</w:t>
      </w:r>
      <w:r w:rsidRPr="00FB2D7E">
        <w:t xml:space="preserve">. Prepare a 6.0 French or 18 gastric tube to use as the drainage tube </w:t>
      </w:r>
      <w:r w:rsidRPr="00FB2D7E">
        <w:rPr>
          <w:b/>
          <w:bCs/>
        </w:rPr>
        <w:t>[3]</w:t>
      </w:r>
      <w:r w:rsidRPr="00FB2D7E">
        <w:t>.</w:t>
      </w:r>
    </w:p>
    <w:p w14:paraId="7A3DCD70" w14:textId="14B58311" w:rsidR="00C96678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 xml:space="preserve">WIDE: Talent </w:t>
      </w:r>
      <w:r>
        <w:rPr>
          <w:lang w:val="en-IN"/>
        </w:rPr>
        <w:t>showing</w:t>
      </w:r>
      <w:r w:rsidRPr="00FB2D7E">
        <w:rPr>
          <w:lang w:val="en-IN"/>
        </w:rPr>
        <w:t xml:space="preserve"> a package of FDA-approved medical-grade open-cell polyurethane ether foam from a sterile tray.</w:t>
      </w:r>
    </w:p>
    <w:p w14:paraId="2FFF4D94" w14:textId="77777777" w:rsidR="00C96678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Talent trimming the foam with sterile scissors to match the shape and dimensions of the leakage or abscess cavity.</w:t>
      </w:r>
    </w:p>
    <w:p w14:paraId="70500566" w14:textId="77777777" w:rsidR="00C96678" w:rsidRPr="00FB2D7E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Talent holding a sterile 6.0 French or 18 gastric tube, placing it on the surgical field.</w:t>
      </w:r>
    </w:p>
    <w:p w14:paraId="48EC03B4" w14:textId="3CD5FF3A" w:rsidR="00C96678" w:rsidRPr="00FB2D7E" w:rsidRDefault="00C96678" w:rsidP="00C96678">
      <w:pPr>
        <w:pStyle w:val="Narration"/>
        <w:numPr>
          <w:ilvl w:val="1"/>
          <w:numId w:val="3"/>
        </w:numPr>
      </w:pPr>
      <w:r w:rsidRPr="00FB2D7E">
        <w:t xml:space="preserve">Securely wrap the foam around the tip of the drainage tube </w:t>
      </w:r>
      <w:r w:rsidRPr="00FB2D7E">
        <w:rPr>
          <w:b/>
          <w:bCs/>
        </w:rPr>
        <w:t>[1]</w:t>
      </w:r>
      <w:r w:rsidRPr="00FB2D7E">
        <w:t>. Fix it in place using 3-0</w:t>
      </w:r>
      <w:r w:rsidR="009A6780">
        <w:t xml:space="preserve"> </w:t>
      </w:r>
      <w:r w:rsidR="009A6780" w:rsidRPr="009A6780">
        <w:rPr>
          <w:i/>
          <w:iCs/>
          <w:color w:val="EE0000"/>
        </w:rPr>
        <w:t>(Three-O)</w:t>
      </w:r>
      <w:r w:rsidRPr="00FB2D7E">
        <w:t xml:space="preserve"> polypropylene sutures, ensuring that all drainage side holes are completely covered </w:t>
      </w:r>
      <w:r w:rsidRPr="00FB2D7E">
        <w:rPr>
          <w:b/>
          <w:bCs/>
        </w:rPr>
        <w:t>[2]</w:t>
      </w:r>
      <w:r w:rsidRPr="00FB2D7E">
        <w:t xml:space="preserve">. Connect the end of the tube to the negative-pressure drainage system to establish drainage </w:t>
      </w:r>
      <w:r w:rsidRPr="00FB2D7E">
        <w:rPr>
          <w:b/>
          <w:bCs/>
        </w:rPr>
        <w:t>[3]</w:t>
      </w:r>
      <w:r w:rsidRPr="00FB2D7E">
        <w:t>.</w:t>
      </w:r>
    </w:p>
    <w:p w14:paraId="2156EEBA" w14:textId="77777777" w:rsidR="00C96678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Talent wrapping the shaped foam around the distal tip of the gastric tube.</w:t>
      </w:r>
    </w:p>
    <w:p w14:paraId="1F112359" w14:textId="77777777" w:rsidR="00C96678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Talent tying 3-0 polypropylene sutures around the foam, ensuring all drainage side holes are covered.</w:t>
      </w:r>
    </w:p>
    <w:p w14:paraId="6F85D5A3" w14:textId="77777777" w:rsidR="00C96678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lastRenderedPageBreak/>
        <w:t>Talent attaching the proximal end of the tube to the negative-pressure drainage system.</w:t>
      </w:r>
    </w:p>
    <w:p w14:paraId="5D62D530" w14:textId="77777777" w:rsidR="00C96678" w:rsidRPr="00FB2D7E" w:rsidRDefault="00C96678" w:rsidP="00C96678">
      <w:pPr>
        <w:pStyle w:val="ShotDescription"/>
        <w:ind w:firstLine="0"/>
        <w:rPr>
          <w:lang w:val="en-IN"/>
        </w:rPr>
      </w:pPr>
    </w:p>
    <w:p w14:paraId="35E7D017" w14:textId="104BDED7" w:rsidR="00C96678" w:rsidRPr="00FB2D7E" w:rsidRDefault="00C96678" w:rsidP="00C96678">
      <w:pPr>
        <w:pStyle w:val="Narration"/>
        <w:numPr>
          <w:ilvl w:val="1"/>
          <w:numId w:val="3"/>
        </w:numPr>
      </w:pPr>
      <w:r>
        <w:t>After anesthetizing the patient and</w:t>
      </w:r>
      <w:r w:rsidRPr="00FB2D7E">
        <w:t xml:space="preserve"> lubricating the endoscope </w:t>
      </w:r>
      <w:r w:rsidRPr="00FB2D7E">
        <w:rPr>
          <w:b/>
          <w:bCs/>
        </w:rPr>
        <w:t>[1]</w:t>
      </w:r>
      <w:r w:rsidRPr="00FB2D7E">
        <w:t xml:space="preserve">, insert it into the esophagus through the mouth and advance it toward the abscess cavity </w:t>
      </w:r>
      <w:r w:rsidRPr="00FB2D7E">
        <w:rPr>
          <w:b/>
          <w:bCs/>
        </w:rPr>
        <w:t>[2]</w:t>
      </w:r>
      <w:r w:rsidRPr="00FB2D7E">
        <w:t xml:space="preserve">. Irrigate the anastomotic leak or abscess cavity with normal saline until it is fully cleared and the effluent is clear </w:t>
      </w:r>
      <w:r w:rsidRPr="00FB2D7E">
        <w:rPr>
          <w:b/>
          <w:bCs/>
        </w:rPr>
        <w:t>[3</w:t>
      </w:r>
      <w:r>
        <w:rPr>
          <w:b/>
          <w:bCs/>
        </w:rPr>
        <w:t>-TXT</w:t>
      </w:r>
      <w:r w:rsidRPr="00FB2D7E">
        <w:rPr>
          <w:b/>
          <w:bCs/>
        </w:rPr>
        <w:t>]</w:t>
      </w:r>
      <w:r w:rsidRPr="00FB2D7E">
        <w:t xml:space="preserve">. </w:t>
      </w:r>
    </w:p>
    <w:p w14:paraId="1926C126" w14:textId="005FC02D" w:rsidR="00C96678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talent with the anesthetized patient and prepared endoscope.</w:t>
      </w:r>
    </w:p>
    <w:p w14:paraId="7ECC8A85" w14:textId="3D984601" w:rsidR="00C96678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Endoscopist inserting the lubricated endoscope into the patient’s mouth and advancing it down the esophagus.</w:t>
      </w:r>
    </w:p>
    <w:p w14:paraId="07EB079B" w14:textId="4B28D33E" w:rsidR="00C96678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View through the endoscope showing irrigation of the cavity with normal saline until all debris is removed and the effluent is clear.</w:t>
      </w:r>
      <w:r>
        <w:rPr>
          <w:lang w:val="en-IN"/>
        </w:rPr>
        <w:t xml:space="preserve"> </w:t>
      </w:r>
      <w:r w:rsidRPr="00C96678">
        <w:rPr>
          <w:b/>
          <w:bCs/>
          <w:lang w:val="en-IN"/>
        </w:rPr>
        <w:t xml:space="preserve">TXT: </w:t>
      </w:r>
      <w:r w:rsidRPr="00C96678">
        <w:rPr>
          <w:b/>
          <w:bCs/>
        </w:rPr>
        <w:t>Adjust irrigation volume to leak/abscess size</w:t>
      </w:r>
      <w:r w:rsidR="009A6780">
        <w:rPr>
          <w:b/>
          <w:bCs/>
        </w:rPr>
        <w:br/>
      </w:r>
    </w:p>
    <w:p w14:paraId="42167D50" w14:textId="4CE57623" w:rsidR="00C96678" w:rsidRPr="00FB2D7E" w:rsidRDefault="009A6780" w:rsidP="00C96678">
      <w:pPr>
        <w:pStyle w:val="Narration"/>
        <w:numPr>
          <w:ilvl w:val="1"/>
          <w:numId w:val="3"/>
        </w:numPr>
      </w:pPr>
      <w:r>
        <w:t>Now, p</w:t>
      </w:r>
      <w:r w:rsidR="00C96678" w:rsidRPr="00FB2D7E">
        <w:t xml:space="preserve">lace a nasojejunal feeding tube under endoscopic guidance </w:t>
      </w:r>
      <w:r w:rsidR="00C96678" w:rsidRPr="00FB2D7E">
        <w:rPr>
          <w:b/>
          <w:bCs/>
        </w:rPr>
        <w:t>[1]</w:t>
      </w:r>
      <w:r w:rsidR="00C96678" w:rsidRPr="00FB2D7E">
        <w:t>.</w:t>
      </w:r>
    </w:p>
    <w:p w14:paraId="73D22E11" w14:textId="19F1EB51" w:rsidR="00C96678" w:rsidRPr="00FB2D7E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WIDE: Endoscopist advancing a nasojejunal feeding tube into position with the aid of the endoscope.</w:t>
      </w:r>
      <w:r w:rsidR="009A6780">
        <w:rPr>
          <w:lang w:val="en-IN"/>
        </w:rPr>
        <w:br/>
      </w:r>
    </w:p>
    <w:p w14:paraId="613E315E" w14:textId="6125A9BD" w:rsidR="00C96678" w:rsidRPr="00FB2D7E" w:rsidRDefault="00C96678" w:rsidP="00C96678">
      <w:pPr>
        <w:pStyle w:val="Narration"/>
        <w:numPr>
          <w:ilvl w:val="1"/>
          <w:numId w:val="3"/>
        </w:numPr>
      </w:pPr>
      <w:r w:rsidRPr="00FB2D7E">
        <w:t xml:space="preserve">Using endoscopic forceps, grasp the suture line securing the tip of the tube and sponge </w:t>
      </w:r>
      <w:r w:rsidRPr="00FB2D7E">
        <w:rPr>
          <w:b/>
          <w:bCs/>
        </w:rPr>
        <w:t>[1]</w:t>
      </w:r>
      <w:r w:rsidRPr="00FB2D7E">
        <w:t xml:space="preserve">. </w:t>
      </w:r>
      <w:r w:rsidR="0015653D">
        <w:t>Then, p</w:t>
      </w:r>
      <w:r w:rsidRPr="00FB2D7E">
        <w:t xml:space="preserve">ush the sponge into the leakage cavity </w:t>
      </w:r>
      <w:r w:rsidRPr="00FB2D7E">
        <w:rPr>
          <w:b/>
          <w:bCs/>
        </w:rPr>
        <w:t>[2]</w:t>
      </w:r>
      <w:r w:rsidRPr="00FB2D7E">
        <w:t>.</w:t>
      </w:r>
    </w:p>
    <w:p w14:paraId="29F8D245" w14:textId="783CC391" w:rsidR="00C96678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Endoscopic view of forceps grasping the suture line attached to the sponge tip.</w:t>
      </w:r>
    </w:p>
    <w:p w14:paraId="49A762DA" w14:textId="4E278DE8" w:rsidR="00C96678" w:rsidRPr="00FB2D7E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Endoscopic view of the sponge being pushed into the leakage cavity.</w:t>
      </w:r>
      <w:r w:rsidR="0015653D">
        <w:rPr>
          <w:lang w:val="en-IN"/>
        </w:rPr>
        <w:br/>
      </w:r>
    </w:p>
    <w:p w14:paraId="35883178" w14:textId="77777777" w:rsidR="00C96678" w:rsidRPr="00FB2D7E" w:rsidRDefault="00C96678" w:rsidP="00C96678">
      <w:pPr>
        <w:pStyle w:val="Narration"/>
        <w:numPr>
          <w:ilvl w:val="1"/>
          <w:numId w:val="3"/>
        </w:numPr>
      </w:pPr>
      <w:r w:rsidRPr="00FB2D7E">
        <w:t xml:space="preserve">Confirm under endoscopic guidance that the sponge has entered or is attached to the abscess cavity </w:t>
      </w:r>
      <w:r w:rsidRPr="00FB2D7E">
        <w:rPr>
          <w:b/>
          <w:bCs/>
        </w:rPr>
        <w:t>[1]</w:t>
      </w:r>
      <w:r w:rsidRPr="00FB2D7E">
        <w:t>.</w:t>
      </w:r>
    </w:p>
    <w:p w14:paraId="44DE8E21" w14:textId="5E7BDD6A" w:rsidR="00C96678" w:rsidRPr="00FB2D7E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Endoscopic view verifying correct sponge placement inside or against the abscess cavity.</w:t>
      </w:r>
      <w:r w:rsidR="0015653D">
        <w:rPr>
          <w:lang w:val="en-IN"/>
        </w:rPr>
        <w:br/>
      </w:r>
    </w:p>
    <w:p w14:paraId="28FF510C" w14:textId="463FF83D" w:rsidR="00C96678" w:rsidRPr="00FB2D7E" w:rsidRDefault="00C96678" w:rsidP="0015653D">
      <w:pPr>
        <w:pStyle w:val="Narration"/>
        <w:numPr>
          <w:ilvl w:val="1"/>
          <w:numId w:val="3"/>
        </w:numPr>
      </w:pPr>
      <w:r w:rsidRPr="00FB2D7E">
        <w:t>Drain the EVTDD</w:t>
      </w:r>
      <w:r w:rsidR="00D625E7">
        <w:t xml:space="preserve"> </w:t>
      </w:r>
      <w:r w:rsidR="00D625E7" w:rsidRPr="00D625E7">
        <w:rPr>
          <w:i/>
          <w:iCs/>
          <w:color w:val="EE0000"/>
        </w:rPr>
        <w:t>(E-V-T-D-D)</w:t>
      </w:r>
      <w:r w:rsidRPr="00FB2D7E">
        <w:t xml:space="preserve"> tube and the nasojejunal feeding tube through the same nasal cavity </w:t>
      </w:r>
      <w:r w:rsidRPr="00FB2D7E">
        <w:rPr>
          <w:b/>
          <w:bCs/>
        </w:rPr>
        <w:t>[1]</w:t>
      </w:r>
      <w:r w:rsidRPr="00FB2D7E">
        <w:t>.</w:t>
      </w:r>
      <w:r w:rsidR="0015653D">
        <w:t xml:space="preserve"> </w:t>
      </w:r>
      <w:r w:rsidR="0015653D" w:rsidRPr="00FB2D7E">
        <w:t xml:space="preserve">Connect the drainage tube to the negative pressure drainage device </w:t>
      </w:r>
      <w:r w:rsidR="0015653D" w:rsidRPr="00FB2D7E">
        <w:rPr>
          <w:b/>
          <w:bCs/>
        </w:rPr>
        <w:t>[</w:t>
      </w:r>
      <w:r w:rsidR="0015653D">
        <w:rPr>
          <w:b/>
          <w:bCs/>
        </w:rPr>
        <w:t>2</w:t>
      </w:r>
      <w:r w:rsidR="0015653D" w:rsidRPr="00FB2D7E">
        <w:rPr>
          <w:b/>
          <w:bCs/>
        </w:rPr>
        <w:t>]</w:t>
      </w:r>
      <w:r w:rsidR="0015653D" w:rsidRPr="00FB2D7E">
        <w:t>.</w:t>
      </w:r>
      <w:r w:rsidR="0015653D">
        <w:t xml:space="preserve"> </w:t>
      </w:r>
      <w:r w:rsidR="0015653D" w:rsidRPr="00FB2D7E">
        <w:t xml:space="preserve">Adjust the negative pressure between minus 100 and minus 125 millimeters of mercury </w:t>
      </w:r>
      <w:r w:rsidR="0015653D" w:rsidRPr="00FB2D7E">
        <w:rPr>
          <w:b/>
          <w:bCs/>
        </w:rPr>
        <w:t>[</w:t>
      </w:r>
      <w:r w:rsidR="0015653D">
        <w:rPr>
          <w:b/>
          <w:bCs/>
        </w:rPr>
        <w:t>3-TXT</w:t>
      </w:r>
      <w:r w:rsidR="0015653D" w:rsidRPr="00FB2D7E">
        <w:rPr>
          <w:b/>
          <w:bCs/>
        </w:rPr>
        <w:t>]</w:t>
      </w:r>
      <w:r w:rsidR="0015653D" w:rsidRPr="00FB2D7E">
        <w:t xml:space="preserve">. </w:t>
      </w:r>
    </w:p>
    <w:p w14:paraId="65D4F0A8" w14:textId="793195EA" w:rsidR="00C96678" w:rsidRPr="00FB2D7E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Talent guiding both the EVTDD tube and nasojejunal feeding tube through a single nasal passage.</w:t>
      </w:r>
    </w:p>
    <w:p w14:paraId="568D9752" w14:textId="77777777" w:rsidR="00C96678" w:rsidRPr="00FB2D7E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Talent attaching the distal end of the drainage tube to the inlet port of the negative pressure drainage device.</w:t>
      </w:r>
    </w:p>
    <w:p w14:paraId="563EAB3A" w14:textId="0AE82396" w:rsidR="00C96678" w:rsidRPr="00D625E7" w:rsidRDefault="00C96678" w:rsidP="00C96678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FB2D7E">
        <w:rPr>
          <w:lang w:val="en-IN"/>
        </w:rPr>
        <w:lastRenderedPageBreak/>
        <w:t>Close-up of the device display as the pressure setting is adjusted to the target range of minus 100 to minus 125 millimeters of mercury.</w:t>
      </w:r>
      <w:r w:rsidR="00D625E7">
        <w:rPr>
          <w:lang w:val="en-IN"/>
        </w:rPr>
        <w:t xml:space="preserve"> </w:t>
      </w:r>
      <w:r w:rsidR="00D625E7" w:rsidRPr="00D625E7">
        <w:rPr>
          <w:b/>
          <w:bCs/>
          <w:lang w:val="en-IN"/>
        </w:rPr>
        <w:t xml:space="preserve">TXT: </w:t>
      </w:r>
      <w:r w:rsidR="00D625E7" w:rsidRPr="00D625E7">
        <w:rPr>
          <w:b/>
          <w:bCs/>
        </w:rPr>
        <w:t>Check pressure &amp; drainage every 4–8 h</w:t>
      </w:r>
      <w:r w:rsidR="00D625E7">
        <w:rPr>
          <w:b/>
          <w:bCs/>
        </w:rPr>
        <w:br/>
      </w:r>
    </w:p>
    <w:p w14:paraId="365C5106" w14:textId="083AA3C2" w:rsidR="00C96678" w:rsidRPr="00FB2D7E" w:rsidRDefault="00D0008E" w:rsidP="00C96678">
      <w:pPr>
        <w:pStyle w:val="Narration"/>
        <w:numPr>
          <w:ilvl w:val="1"/>
          <w:numId w:val="3"/>
        </w:numPr>
      </w:pPr>
      <w:r>
        <w:t>Then, f</w:t>
      </w:r>
      <w:r w:rsidR="00C96678" w:rsidRPr="00FB2D7E">
        <w:t xml:space="preserve">ix the drainage tube and nasojejunal feeding tube at the patient’s nose by taping </w:t>
      </w:r>
      <w:r w:rsidR="00C96678" w:rsidRPr="00FB2D7E">
        <w:rPr>
          <w:b/>
          <w:bCs/>
        </w:rPr>
        <w:t>[1]</w:t>
      </w:r>
      <w:r w:rsidR="00C96678" w:rsidRPr="00FB2D7E">
        <w:t>.</w:t>
      </w:r>
    </w:p>
    <w:p w14:paraId="0E9D180B" w14:textId="4AFA1A32" w:rsidR="00C96678" w:rsidRPr="00FB2D7E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Talent securing both tubes at the nasal entrance with surgical tape.</w:t>
      </w:r>
      <w:r w:rsidR="00D625E7">
        <w:rPr>
          <w:lang w:val="en-IN"/>
        </w:rPr>
        <w:br/>
      </w:r>
    </w:p>
    <w:p w14:paraId="3BB00EB3" w14:textId="5768C017" w:rsidR="00C96678" w:rsidRPr="00FB2D7E" w:rsidRDefault="00C96678" w:rsidP="00D625E7">
      <w:pPr>
        <w:pStyle w:val="Narration"/>
        <w:numPr>
          <w:ilvl w:val="1"/>
          <w:numId w:val="3"/>
        </w:numPr>
      </w:pPr>
      <w:r w:rsidRPr="00FB2D7E">
        <w:t xml:space="preserve">Replace the EVTDD every 5 to 7 days by first removing it from the anastomotic leakage site </w:t>
      </w:r>
      <w:r w:rsidRPr="00FB2D7E">
        <w:rPr>
          <w:b/>
          <w:bCs/>
        </w:rPr>
        <w:t>[1]</w:t>
      </w:r>
      <w:r w:rsidRPr="00FB2D7E">
        <w:t xml:space="preserve">, then withdrawing it completely from the patient </w:t>
      </w:r>
      <w:r w:rsidRPr="00FB2D7E">
        <w:rPr>
          <w:b/>
          <w:bCs/>
        </w:rPr>
        <w:t>[2]</w:t>
      </w:r>
      <w:r w:rsidRPr="00FB2D7E">
        <w:t>.</w:t>
      </w:r>
      <w:r w:rsidR="00D625E7">
        <w:t xml:space="preserve"> </w:t>
      </w:r>
      <w:r w:rsidR="00D625E7" w:rsidRPr="00FB2D7E">
        <w:t xml:space="preserve">Observe the healing condition of the leakage site through endoscopy during the replacement procedure </w:t>
      </w:r>
      <w:r w:rsidR="00D625E7" w:rsidRPr="00FB2D7E">
        <w:rPr>
          <w:b/>
          <w:bCs/>
        </w:rPr>
        <w:t>[</w:t>
      </w:r>
      <w:r w:rsidR="00D625E7">
        <w:rPr>
          <w:b/>
          <w:bCs/>
        </w:rPr>
        <w:t>3</w:t>
      </w:r>
      <w:r w:rsidR="00D625E7" w:rsidRPr="00FB2D7E">
        <w:rPr>
          <w:b/>
          <w:bCs/>
        </w:rPr>
        <w:t>]</w:t>
      </w:r>
      <w:r w:rsidR="00D625E7" w:rsidRPr="00FB2D7E">
        <w:t>.</w:t>
      </w:r>
    </w:p>
    <w:p w14:paraId="6C30C569" w14:textId="1F231301" w:rsidR="00C96678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Endoscopic view showing careful removal of the EVTDD from the leakage site.</w:t>
      </w:r>
    </w:p>
    <w:p w14:paraId="26124BED" w14:textId="77777777" w:rsidR="00C96678" w:rsidRPr="00FB2D7E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WIDE: Talent gently pulling the EVTDD out of the patient.</w:t>
      </w:r>
    </w:p>
    <w:p w14:paraId="007B20D6" w14:textId="1F9CD4D9" w:rsidR="00C96678" w:rsidRPr="00FB2D7E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Endoscopic view showing close-up inspection of the leakage site to assess healing.</w:t>
      </w:r>
      <w:r w:rsidR="00D625E7">
        <w:rPr>
          <w:lang w:val="en-IN"/>
        </w:rPr>
        <w:t xml:space="preserve"> </w:t>
      </w:r>
      <w:r w:rsidR="00D625E7" w:rsidRPr="00D625E7">
        <w:rPr>
          <w:b/>
          <w:bCs/>
          <w:lang w:val="en-IN"/>
        </w:rPr>
        <w:t>TXT: Similarly</w:t>
      </w:r>
      <w:r w:rsidR="00D625E7">
        <w:rPr>
          <w:b/>
          <w:bCs/>
          <w:lang w:val="en-IN"/>
        </w:rPr>
        <w:t>,</w:t>
      </w:r>
      <w:r w:rsidR="00D625E7" w:rsidRPr="00D625E7">
        <w:rPr>
          <w:b/>
          <w:bCs/>
          <w:lang w:val="en-IN"/>
        </w:rPr>
        <w:t xml:space="preserve"> place a new EVTDD</w:t>
      </w:r>
      <w:r w:rsidR="00D625E7">
        <w:rPr>
          <w:lang w:val="en-IN"/>
        </w:rPr>
        <w:br/>
      </w:r>
    </w:p>
    <w:p w14:paraId="590200AD" w14:textId="77777777" w:rsidR="00C96678" w:rsidRPr="00FB2D7E" w:rsidRDefault="00C96678" w:rsidP="00C96678">
      <w:pPr>
        <w:pStyle w:val="Narration"/>
        <w:numPr>
          <w:ilvl w:val="1"/>
          <w:numId w:val="3"/>
        </w:numPr>
      </w:pPr>
      <w:r w:rsidRPr="00FB2D7E">
        <w:t xml:space="preserve">Place contaminated sponges and fluids into autoclave-safe biohazard bags for proper disposal </w:t>
      </w:r>
      <w:r w:rsidRPr="00FB2D7E">
        <w:rPr>
          <w:b/>
          <w:bCs/>
        </w:rPr>
        <w:t>[1]</w:t>
      </w:r>
      <w:r w:rsidRPr="00FB2D7E">
        <w:t>.</w:t>
      </w:r>
    </w:p>
    <w:p w14:paraId="3CE0DF30" w14:textId="77777777" w:rsidR="00C96678" w:rsidRPr="00FB2D7E" w:rsidRDefault="00C96678" w:rsidP="00C96678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Talent placing used sponges and collected fluids into labeled autoclave-safe biohazard bags.</w:t>
      </w:r>
    </w:p>
    <w:p w14:paraId="09689C4F" w14:textId="4A95CD3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244568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5653D">
        <w:rPr>
          <w:rFonts w:eastAsia="Times New Roman" w:cstheme="minorHAnsi"/>
          <w:bCs/>
        </w:rPr>
        <w:t>106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6C44962" w14:textId="0B7B3D1E" w:rsidR="00D625E7" w:rsidRPr="00D625E7" w:rsidRDefault="00D625E7" w:rsidP="00D625E7">
      <w:pPr>
        <w:pStyle w:val="Narration"/>
        <w:numPr>
          <w:ilvl w:val="1"/>
          <w:numId w:val="3"/>
        </w:numPr>
        <w:rPr>
          <w:b/>
          <w:bCs/>
        </w:rPr>
      </w:pPr>
      <w:r w:rsidRPr="00FB2D7E">
        <w:t xml:space="preserve">Endoscopy during the first endoscopic procedure revealed a 1 by 1.5 centimeter leakage at the esophagojejunal anastomosis, surrounded by a yellow-white purulent coating with visible suture lines and vascular clips </w:t>
      </w:r>
      <w:r w:rsidRPr="00D625E7">
        <w:rPr>
          <w:b/>
          <w:bCs/>
        </w:rPr>
        <w:t>[1].</w:t>
      </w:r>
    </w:p>
    <w:p w14:paraId="43402658" w14:textId="4F932EE4" w:rsidR="00D625E7" w:rsidRPr="00FB2D7E" w:rsidRDefault="00D625E7" w:rsidP="00D625E7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LAB MEDIA: Figure 5.</w:t>
      </w:r>
    </w:p>
    <w:p w14:paraId="0F0BCD79" w14:textId="77777777" w:rsidR="00D625E7" w:rsidRDefault="00D625E7" w:rsidP="00D625E7">
      <w:pPr>
        <w:pStyle w:val="Narration"/>
        <w:numPr>
          <w:ilvl w:val="1"/>
          <w:numId w:val="3"/>
        </w:numPr>
      </w:pPr>
      <w:r w:rsidRPr="00FB2D7E">
        <w:t xml:space="preserve">The endoscopic vacuum therapy double drain device was successfully positioned to ensure effective drainage during the first procedure </w:t>
      </w:r>
      <w:r w:rsidRPr="00D625E7">
        <w:rPr>
          <w:b/>
          <w:bCs/>
        </w:rPr>
        <w:t>[1].</w:t>
      </w:r>
    </w:p>
    <w:p w14:paraId="52D643B8" w14:textId="23A54281" w:rsidR="00D625E7" w:rsidRPr="00FB2D7E" w:rsidRDefault="00D625E7" w:rsidP="00D625E7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 xml:space="preserve">LAB MEDIA: Figure 6. </w:t>
      </w:r>
    </w:p>
    <w:p w14:paraId="00F0BC7E" w14:textId="77777777" w:rsidR="00D625E7" w:rsidRDefault="00D625E7" w:rsidP="00D625E7">
      <w:pPr>
        <w:pStyle w:val="Narration"/>
        <w:numPr>
          <w:ilvl w:val="1"/>
          <w:numId w:val="3"/>
        </w:numPr>
      </w:pPr>
      <w:r w:rsidRPr="00FB2D7E">
        <w:t xml:space="preserve">Endoscopy during the second procedure showed that the leakage size had reduced, with minor mucosal bleeding observed around the edges </w:t>
      </w:r>
      <w:r w:rsidRPr="00D625E7">
        <w:rPr>
          <w:b/>
          <w:bCs/>
        </w:rPr>
        <w:t>[1].</w:t>
      </w:r>
    </w:p>
    <w:p w14:paraId="2E7BEEAA" w14:textId="4AFCE0A1" w:rsidR="00D625E7" w:rsidRPr="00FB2D7E" w:rsidRDefault="00D625E7" w:rsidP="00D625E7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 xml:space="preserve">LAB MEDIA: Figure 7. </w:t>
      </w:r>
    </w:p>
    <w:p w14:paraId="637FAEC6" w14:textId="77777777" w:rsidR="00D625E7" w:rsidRDefault="00D625E7" w:rsidP="00D625E7">
      <w:pPr>
        <w:pStyle w:val="Narration"/>
        <w:numPr>
          <w:ilvl w:val="1"/>
          <w:numId w:val="3"/>
        </w:numPr>
      </w:pPr>
      <w:r w:rsidRPr="00FB2D7E">
        <w:t xml:space="preserve">By the third procedure, the leakage had shrunk significantly, making its size difficult to measure </w:t>
      </w:r>
      <w:r w:rsidRPr="00D625E7">
        <w:rPr>
          <w:b/>
          <w:bCs/>
        </w:rPr>
        <w:t>[1].</w:t>
      </w:r>
    </w:p>
    <w:p w14:paraId="3460BE0E" w14:textId="1FABDD3C" w:rsidR="00D625E7" w:rsidRPr="00FB2D7E" w:rsidRDefault="00D625E7" w:rsidP="00D625E7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 xml:space="preserve">LAB MEDIA: Figure 8. </w:t>
      </w:r>
    </w:p>
    <w:p w14:paraId="7E67F241" w14:textId="77777777" w:rsidR="00D625E7" w:rsidRDefault="00D625E7" w:rsidP="00D625E7">
      <w:pPr>
        <w:pStyle w:val="Narration"/>
        <w:numPr>
          <w:ilvl w:val="1"/>
          <w:numId w:val="3"/>
        </w:numPr>
      </w:pPr>
      <w:r w:rsidRPr="00FB2D7E">
        <w:t xml:space="preserve">One month after discharge, upper gastrointestinal radiography confirmed no contrast leakage, indicating full closure of the defect </w:t>
      </w:r>
      <w:r w:rsidRPr="00D625E7">
        <w:rPr>
          <w:b/>
          <w:bCs/>
        </w:rPr>
        <w:t>[1].</w:t>
      </w:r>
    </w:p>
    <w:p w14:paraId="74C59947" w14:textId="77777777" w:rsidR="00D625E7" w:rsidRPr="00FB2D7E" w:rsidRDefault="00D625E7" w:rsidP="00D625E7">
      <w:pPr>
        <w:pStyle w:val="ShotDescription"/>
        <w:numPr>
          <w:ilvl w:val="2"/>
          <w:numId w:val="3"/>
        </w:numPr>
        <w:rPr>
          <w:lang w:val="en-IN"/>
        </w:rPr>
      </w:pPr>
      <w:r w:rsidRPr="00FB2D7E">
        <w:rPr>
          <w:lang w:val="en-IN"/>
        </w:rPr>
        <w:t>LAB MEDIA: Figure 9. Video editor: Highlight the esophageal region where no leakage is visible on the radiographic image.</w:t>
      </w:r>
    </w:p>
    <w:p w14:paraId="5B9627C3" w14:textId="77777777" w:rsidR="00D625E7" w:rsidRPr="00FB2D7E" w:rsidRDefault="00D625E7" w:rsidP="00D625E7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0275" w14:textId="77777777" w:rsidR="00D0294D" w:rsidRDefault="00D0294D">
      <w:r>
        <w:separator/>
      </w:r>
    </w:p>
    <w:p w14:paraId="7E77190B" w14:textId="77777777" w:rsidR="00D0294D" w:rsidRDefault="00D0294D"/>
  </w:endnote>
  <w:endnote w:type="continuationSeparator" w:id="0">
    <w:p w14:paraId="7AD492ED" w14:textId="77777777" w:rsidR="00D0294D" w:rsidRDefault="00D0294D">
      <w:r>
        <w:continuationSeparator/>
      </w:r>
    </w:p>
    <w:p w14:paraId="48158023" w14:textId="77777777" w:rsidR="00D0294D" w:rsidRDefault="00D02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5777CF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5006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680A" w14:textId="77777777" w:rsidR="00D0294D" w:rsidRDefault="00D0294D">
      <w:r>
        <w:separator/>
      </w:r>
    </w:p>
    <w:p w14:paraId="36B51F86" w14:textId="77777777" w:rsidR="00D0294D" w:rsidRDefault="00D0294D"/>
  </w:footnote>
  <w:footnote w:type="continuationSeparator" w:id="0">
    <w:p w14:paraId="26E268B9" w14:textId="77777777" w:rsidR="00D0294D" w:rsidRDefault="00D0294D">
      <w:r>
        <w:continuationSeparator/>
      </w:r>
    </w:p>
    <w:p w14:paraId="56D845B1" w14:textId="77777777" w:rsidR="00D0294D" w:rsidRDefault="00D029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9540398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B6448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653D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42D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6780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3F4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A74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6EDE"/>
    <w:rsid w:val="00C00F3F"/>
    <w:rsid w:val="00C035C7"/>
    <w:rsid w:val="00C058AE"/>
    <w:rsid w:val="00C12062"/>
    <w:rsid w:val="00C2620F"/>
    <w:rsid w:val="00C34F4C"/>
    <w:rsid w:val="00C428F1"/>
    <w:rsid w:val="00C50064"/>
    <w:rsid w:val="00C602B2"/>
    <w:rsid w:val="00C70C90"/>
    <w:rsid w:val="00C7374B"/>
    <w:rsid w:val="00C766A8"/>
    <w:rsid w:val="00C8109F"/>
    <w:rsid w:val="00C82679"/>
    <w:rsid w:val="00C836F3"/>
    <w:rsid w:val="00C9250E"/>
    <w:rsid w:val="00C96678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08E"/>
    <w:rsid w:val="00D00EF4"/>
    <w:rsid w:val="00D0294D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25E7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9667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9667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9667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9667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9667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9667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086143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yuan.yue@my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F00A591378084251A2EE33039D873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87311-B5F9-49F3-803C-9BCF9404E6D0}"/>
      </w:docPartPr>
      <w:docPartBody>
        <w:p w:rsidR="00127DAB" w:rsidRDefault="003F2728" w:rsidP="003F2728">
          <w:pPr>
            <w:pStyle w:val="F00A591378084251A2EE33039D8731D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7650A6F6AB5642A0AA9298BCAFE58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29CE-BB3D-42C8-8A1D-35716FF3DA37}"/>
      </w:docPartPr>
      <w:docPartBody>
        <w:p w:rsidR="00127DAB" w:rsidRDefault="003F2728" w:rsidP="003F2728">
          <w:pPr>
            <w:pStyle w:val="7650A6F6AB5642A0AA9298BCAFE5824E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B6448"/>
    <w:rsid w:val="000C2304"/>
    <w:rsid w:val="0010269D"/>
    <w:rsid w:val="00113F3E"/>
    <w:rsid w:val="00127DAB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C2976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3F2728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3A74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C062F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00A591378084251A2EE33039D8731D5">
    <w:name w:val="F00A591378084251A2EE33039D8731D5"/>
    <w:rsid w:val="003F272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650A6F6AB5642A0AA9298BCAFE5824E">
    <w:name w:val="7650A6F6AB5642A0AA9298BCAFE5824E"/>
    <w:rsid w:val="003F2728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2002</Words>
  <Characters>10875</Characters>
  <Application>Microsoft Office Word</Application>
  <DocSecurity>0</DocSecurity>
  <Lines>265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13</cp:revision>
  <dcterms:created xsi:type="dcterms:W3CDTF">2025-01-20T00:16:00Z</dcterms:created>
  <dcterms:modified xsi:type="dcterms:W3CDTF">2025-08-11T05:40:00Z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