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C96166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4484A">
        <w:rPr>
          <w:rFonts w:eastAsia="Times New Roman" w:cstheme="minorHAnsi"/>
          <w:b/>
        </w:rPr>
        <w:t>68377</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2C89778F" w14:textId="48C85CF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4484A" w:rsidRPr="00B33BA9">
          <w:rPr>
            <w:rStyle w:val="Hyperlink"/>
            <w:rFonts w:eastAsia="Times New Roman" w:cstheme="minorHAnsi"/>
            <w:b/>
          </w:rPr>
          <w:t>https://review.jove.com/account/file-uploader?src=20855033</w:t>
        </w:r>
      </w:hyperlink>
    </w:p>
    <w:p w14:paraId="192531DC" w14:textId="77777777" w:rsidR="00E4484A" w:rsidRPr="00B07A3B" w:rsidRDefault="00E4484A" w:rsidP="004E0C5A">
      <w:pPr>
        <w:outlineLvl w:val="0"/>
        <w:rPr>
          <w:rFonts w:eastAsia="Times New Roman" w:cstheme="minorHAnsi"/>
          <w:b/>
        </w:rPr>
      </w:pPr>
    </w:p>
    <w:p w14:paraId="30BC7CCC" w14:textId="0BDB92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03B54" w:rsidRPr="00503B54">
        <w:rPr>
          <w:rStyle w:val="ArticleTitle"/>
          <w:rFonts w:cstheme="minorHAnsi"/>
        </w:rPr>
        <w:t>Clinical Application of Intense Pulsed Light Therapy and Radio Frequency for Treatment of Ocular Surface Diseases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6534E34" w14:textId="77777777"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rPr>
        <w:t>Anna A. Tichenor</w:t>
      </w:r>
      <w:r w:rsidRPr="00503B54">
        <w:rPr>
          <w:rFonts w:eastAsia="Times New Roman" w:cstheme="minorHAnsi"/>
          <w:b/>
          <w:sz w:val="28"/>
          <w:szCs w:val="28"/>
          <w:vertAlign w:val="superscript"/>
        </w:rPr>
        <w:t>1</w:t>
      </w:r>
      <w:r w:rsidRPr="00503B54">
        <w:rPr>
          <w:rFonts w:eastAsia="Times New Roman" w:cstheme="minorHAnsi"/>
          <w:b/>
          <w:sz w:val="28"/>
          <w:szCs w:val="28"/>
        </w:rPr>
        <w:t xml:space="preserve">, </w:t>
      </w:r>
      <w:r w:rsidRPr="00503B54">
        <w:rPr>
          <w:rFonts w:eastAsia="Times New Roman" w:cstheme="minorHAnsi"/>
          <w:b/>
          <w:sz w:val="28"/>
          <w:szCs w:val="28"/>
          <w:lang w:val="it-IT"/>
        </w:rPr>
        <w:t>Lauren Zimski</w:t>
      </w: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 Laura M. Periman</w:t>
      </w:r>
      <w:r w:rsidRPr="00503B54">
        <w:rPr>
          <w:rFonts w:eastAsia="Times New Roman" w:cstheme="minorHAnsi"/>
          <w:b/>
          <w:sz w:val="28"/>
          <w:szCs w:val="28"/>
          <w:vertAlign w:val="superscript"/>
          <w:lang w:val="it-IT"/>
        </w:rPr>
        <w:t>3</w:t>
      </w:r>
    </w:p>
    <w:p w14:paraId="04EC0C6B" w14:textId="77777777" w:rsidR="00503B54" w:rsidRPr="00503B54" w:rsidRDefault="00503B54" w:rsidP="00503B54">
      <w:pPr>
        <w:outlineLvl w:val="0"/>
        <w:rPr>
          <w:rFonts w:eastAsia="Times New Roman" w:cstheme="minorHAnsi"/>
          <w:b/>
          <w:sz w:val="28"/>
          <w:szCs w:val="28"/>
          <w:lang w:val="it-IT"/>
        </w:rPr>
      </w:pPr>
    </w:p>
    <w:p w14:paraId="6EA50B15" w14:textId="792B1603" w:rsidR="00503B54" w:rsidRPr="00503B54" w:rsidRDefault="00503B54" w:rsidP="00503B54">
      <w:pPr>
        <w:outlineLvl w:val="0"/>
        <w:rPr>
          <w:rFonts w:eastAsia="Times New Roman" w:cstheme="minorHAnsi"/>
          <w:b/>
          <w:sz w:val="28"/>
          <w:szCs w:val="28"/>
        </w:rPr>
      </w:pPr>
      <w:r w:rsidRPr="00503B54">
        <w:rPr>
          <w:rFonts w:eastAsia="Times New Roman" w:cstheme="minorHAnsi"/>
          <w:b/>
          <w:sz w:val="28"/>
          <w:szCs w:val="28"/>
          <w:vertAlign w:val="superscript"/>
        </w:rPr>
        <w:t>1</w:t>
      </w:r>
      <w:r w:rsidRPr="00503B54">
        <w:rPr>
          <w:rFonts w:eastAsia="Times New Roman" w:cstheme="minorHAnsi"/>
          <w:b/>
          <w:sz w:val="28"/>
          <w:szCs w:val="28"/>
        </w:rPr>
        <w:t>Indiana University School of Optometry</w:t>
      </w:r>
    </w:p>
    <w:p w14:paraId="4CA716E5" w14:textId="4BF6D694"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Uptown Eye Associate</w:t>
      </w:r>
      <w:r>
        <w:rPr>
          <w:rFonts w:eastAsia="Times New Roman" w:cstheme="minorHAnsi"/>
          <w:b/>
          <w:sz w:val="28"/>
          <w:szCs w:val="28"/>
          <w:lang w:val="it-IT"/>
        </w:rPr>
        <w:t>s</w:t>
      </w:r>
    </w:p>
    <w:p w14:paraId="74A3CDA1" w14:textId="3FDFE528" w:rsidR="00D6314B" w:rsidRPr="00503B54" w:rsidRDefault="00503B54" w:rsidP="00EC3C46">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3</w:t>
      </w:r>
      <w:r w:rsidRPr="00503B54">
        <w:rPr>
          <w:rFonts w:eastAsia="Times New Roman" w:cstheme="minorHAnsi"/>
          <w:b/>
          <w:sz w:val="28"/>
          <w:szCs w:val="28"/>
          <w:lang w:val="it-IT"/>
        </w:rPr>
        <w:t>Periman Eye Institute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D29B8CE" w14:textId="77777777" w:rsidR="00503B54" w:rsidRPr="00F8259B" w:rsidRDefault="00503B54" w:rsidP="00503B54">
      <w:pPr>
        <w:jc w:val="both"/>
        <w:rPr>
          <w:rFonts w:ascii="Calibri" w:hAnsi="Calibri" w:cs="Calibri"/>
        </w:rPr>
      </w:pPr>
      <w:bookmarkStart w:id="0" w:name="_Hlk25233958"/>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D3B5565" w14:textId="77777777" w:rsidR="00503B54" w:rsidRPr="00F8259B" w:rsidRDefault="00503B54" w:rsidP="00503B54">
      <w:pPr>
        <w:jc w:val="both"/>
        <w:rPr>
          <w:rFonts w:ascii="Calibri" w:hAnsi="Calibri" w:cs="Calibri"/>
        </w:rPr>
      </w:pPr>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794D832C"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Lauren Zimski</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lauren@laurenzimski.com</w:t>
      </w:r>
    </w:p>
    <w:p w14:paraId="2DAE2AEB"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Laura M. Periman</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dryeyemaster@perimaneyeinstitute.com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24C3F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C6C76">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6E967A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C6C76">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D0C72E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C6C76">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F40A83">
        <w:rPr>
          <w:rFonts w:cstheme="minorHAnsi"/>
          <w:b/>
          <w:sz w:val="22"/>
          <w:szCs w:val="22"/>
        </w:rPr>
        <w:t>Length</w:t>
      </w:r>
    </w:p>
    <w:p w14:paraId="72F5C5E6" w14:textId="66C3304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40A83">
        <w:rPr>
          <w:rFonts w:cstheme="minorHAnsi"/>
          <w:bCs/>
          <w:sz w:val="22"/>
          <w:szCs w:val="22"/>
        </w:rPr>
        <w:t>2</w:t>
      </w:r>
      <w:r w:rsidR="00C66B42">
        <w:rPr>
          <w:rFonts w:cstheme="minorHAnsi"/>
          <w:bCs/>
          <w:sz w:val="22"/>
          <w:szCs w:val="22"/>
        </w:rPr>
        <w:t>5</w:t>
      </w:r>
      <w:proofErr w:type="gramEnd"/>
    </w:p>
    <w:p w14:paraId="5AAC9C6C" w14:textId="63AD89F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40A83">
        <w:rPr>
          <w:rFonts w:cstheme="minorHAnsi"/>
          <w:bCs/>
          <w:sz w:val="22"/>
          <w:szCs w:val="22"/>
        </w:rPr>
        <w:t>5</w:t>
      </w:r>
      <w:r w:rsidR="00C66B42">
        <w:rPr>
          <w:rFonts w:cstheme="minorHAnsi"/>
          <w:bCs/>
          <w:sz w:val="22"/>
          <w:szCs w:val="22"/>
        </w:rPr>
        <w:t>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02165281" w:rsidR="007D61A8" w:rsidRPr="00D94223" w:rsidRDefault="000C6C7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My research focuses on ocular surface disease with an emphasis on dry eye. I am especially interested in translating emerging technologies and treatments into clinical practice to improve patient outcomes.</w:t>
      </w:r>
    </w:p>
    <w:p w14:paraId="461AC87B" w14:textId="046885A2" w:rsidR="00D94223" w:rsidRPr="00B07A3B"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96E56">
        <w:rPr>
          <w:rStyle w:val="AuthorName"/>
          <w:rFonts w:asciiTheme="minorHAnsi" w:eastAsia="Times" w:hAnsiTheme="minorHAnsi" w:cstheme="minorHAnsi"/>
          <w:b w:val="0"/>
          <w:bCs/>
          <w:i/>
          <w:color w:val="0000FF"/>
          <w:u w:val="none"/>
        </w:rPr>
        <w:t>5.3</w:t>
      </w:r>
    </w:p>
    <w:p w14:paraId="00A66870" w14:textId="77777777" w:rsidR="007D61A8" w:rsidRPr="00B07A3B" w:rsidRDefault="007D61A8" w:rsidP="007D61A8">
      <w:pPr>
        <w:rPr>
          <w:rFonts w:eastAsia="Times New Roman" w:cstheme="minorHAnsi"/>
          <w:b/>
          <w:bCs/>
        </w:rPr>
      </w:pPr>
    </w:p>
    <w:p w14:paraId="793DF302" w14:textId="56475D3F" w:rsidR="00D75084" w:rsidRPr="00D75084" w:rsidRDefault="00D75084" w:rsidP="00D75084">
      <w:pPr>
        <w:spacing w:before="120"/>
        <w:rPr>
          <w:rFonts w:eastAsia="Times New Roman" w:cstheme="minorHAnsi"/>
        </w:rPr>
      </w:pPr>
      <w:r w:rsidRPr="007A149A">
        <w:rPr>
          <w:rFonts w:cstheme="minorHAnsi"/>
          <w:color w:val="000000"/>
          <w:shd w:val="clear" w:color="auto" w:fill="FFFFFF"/>
        </w:rPr>
        <w:t xml:space="preserve">What are the current </w:t>
      </w:r>
      <w:r w:rsidRPr="00712D9E">
        <w:rPr>
          <w:rFonts w:cstheme="minorHAnsi"/>
          <w:strike/>
          <w:color w:val="000000"/>
          <w:shd w:val="clear" w:color="auto" w:fill="FFFFFF"/>
        </w:rPr>
        <w:t>experimental</w:t>
      </w:r>
      <w:r w:rsidRPr="007A149A">
        <w:rPr>
          <w:rFonts w:cstheme="minorHAnsi"/>
          <w:color w:val="000000"/>
          <w:shd w:val="clear" w:color="auto" w:fill="FFFFFF"/>
        </w:rPr>
        <w:t xml:space="preserve"> challenges</w:t>
      </w:r>
      <w:r w:rsidR="00712D9E">
        <w:rPr>
          <w:rFonts w:cstheme="minorHAnsi"/>
          <w:color w:val="000000"/>
          <w:shd w:val="clear" w:color="auto" w:fill="FFFFFF"/>
        </w:rPr>
        <w:t xml:space="preserve"> with technology for treating dry eye</w:t>
      </w:r>
      <w:r w:rsidRPr="007A149A">
        <w:rPr>
          <w:rFonts w:cstheme="minorHAnsi"/>
          <w:color w:val="000000"/>
          <w:shd w:val="clear" w:color="auto" w:fill="FFFFFF"/>
        </w:rPr>
        <w:t>?</w:t>
      </w:r>
    </w:p>
    <w:p w14:paraId="074ECE87" w14:textId="198F3B09" w:rsidR="00D75084" w:rsidRPr="00D94223" w:rsidRDefault="00712D9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D75084" w:rsidRPr="00B07A3B">
        <w:rPr>
          <w:rFonts w:eastAsia="Times New Roman" w:cstheme="minorHAnsi"/>
          <w:b/>
          <w:bCs/>
          <w:u w:val="single"/>
        </w:rPr>
        <w:t>:</w:t>
      </w:r>
      <w:r w:rsidR="00D75084" w:rsidRPr="00B07A3B">
        <w:rPr>
          <w:rFonts w:eastAsia="Times New Roman" w:cstheme="minorHAnsi"/>
        </w:rPr>
        <w:t xml:space="preserve"> </w:t>
      </w:r>
      <w:r>
        <w:rPr>
          <w:rFonts w:eastAsia="Times New Roman" w:cstheme="minorHAnsi"/>
        </w:rPr>
        <w:t>Right now, t</w:t>
      </w:r>
      <w:r>
        <w:rPr>
          <w:rFonts w:cstheme="minorHAnsi"/>
        </w:rPr>
        <w:t>here is no universally accepted treatment protocol for IPL in dry eye management. We hope to begin setting the standard by demonstrating and publishing this protocol.</w:t>
      </w:r>
    </w:p>
    <w:p w14:paraId="4E161832" w14:textId="38DB555E" w:rsidR="00D94223" w:rsidRPr="00D75084"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93BED28" w:rsidR="00333FA4" w:rsidRPr="00D94223" w:rsidRDefault="000C6C7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333FA4" w:rsidRPr="00B07A3B">
        <w:rPr>
          <w:rFonts w:eastAsia="Times New Roman" w:cstheme="minorHAnsi"/>
          <w:b/>
          <w:bCs/>
          <w:u w:val="single"/>
        </w:rPr>
        <w:t>:</w:t>
      </w:r>
      <w:r w:rsidR="00333FA4" w:rsidRPr="00B07A3B">
        <w:rPr>
          <w:rFonts w:eastAsia="Times New Roman" w:cstheme="minorHAnsi"/>
        </w:rPr>
        <w:t xml:space="preserve"> </w:t>
      </w:r>
      <w:r w:rsidR="00096E56" w:rsidRPr="00096E56">
        <w:rPr>
          <w:rFonts w:cstheme="minorHAnsi"/>
        </w:rPr>
        <w:t>Our IPL protocol treats meibomian gland dysfunction with evidence-based precision, addressing co-morbidities like ocular rosacea and emphasizing gland expression plus objective treatment metrics for optimal dry eye relief.</w:t>
      </w:r>
    </w:p>
    <w:p w14:paraId="07C2663B" w14:textId="7C4A0F70" w:rsidR="00D94223" w:rsidRPr="00D75084"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96E56">
        <w:rPr>
          <w:rStyle w:val="AuthorName"/>
          <w:rFonts w:asciiTheme="minorHAnsi" w:eastAsia="Times" w:hAnsiTheme="minorHAnsi" w:cstheme="minorHAnsi"/>
          <w:b w:val="0"/>
          <w:bCs/>
          <w:i/>
          <w:color w:val="0000FF"/>
          <w:u w:val="none"/>
        </w:rPr>
        <w:t>4.9</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13C231AE" w:rsidR="00FF25E5" w:rsidRPr="00503B54" w:rsidRDefault="00A13CC3" w:rsidP="00D94223">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3B7F8603" w:rsidR="00CE10F2" w:rsidRDefault="003546CA" w:rsidP="003546CA">
      <w:pPr>
        <w:pStyle w:val="ListParagraph"/>
        <w:numPr>
          <w:ilvl w:val="0"/>
          <w:numId w:val="3"/>
        </w:numPr>
        <w:spacing w:before="120"/>
        <w:contextualSpacing w:val="0"/>
        <w:rPr>
          <w:rFonts w:cstheme="minorHAnsi"/>
          <w:b/>
          <w:bCs/>
        </w:rPr>
      </w:pPr>
      <w:r w:rsidRPr="003546CA">
        <w:rPr>
          <w:rFonts w:cstheme="minorHAnsi"/>
          <w:b/>
          <w:bCs/>
        </w:rPr>
        <w:t xml:space="preserve">Intense Pulsed Light (IPL) Therapy </w:t>
      </w:r>
      <w:r w:rsidR="00F40A83">
        <w:rPr>
          <w:rFonts w:cstheme="minorHAnsi"/>
          <w:b/>
          <w:bCs/>
        </w:rPr>
        <w:t xml:space="preserve">Preparation </w:t>
      </w:r>
      <w:r w:rsidRPr="003546CA">
        <w:rPr>
          <w:rFonts w:cstheme="minorHAnsi"/>
          <w:b/>
          <w:bCs/>
        </w:rPr>
        <w:t>for Rosacea and Dry Eye Disease</w:t>
      </w:r>
      <w:r w:rsidR="00F40A83">
        <w:rPr>
          <w:rFonts w:cstheme="minorHAnsi"/>
          <w:b/>
          <w:bCs/>
        </w:rPr>
        <w:t xml:space="preserve"> Treatment</w:t>
      </w:r>
    </w:p>
    <w:p w14:paraId="314C5FBA" w14:textId="5F02C8CD"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712D9E">
        <w:rPr>
          <w:rFonts w:cstheme="minorHAnsi"/>
        </w:rPr>
        <w:t>Anna Tichenor</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34DD597A" w14:textId="4F0D8862" w:rsidR="003546CA" w:rsidRPr="00F15D41" w:rsidRDefault="003546CA" w:rsidP="003546CA">
      <w:pPr>
        <w:pStyle w:val="Narration"/>
        <w:numPr>
          <w:ilvl w:val="1"/>
          <w:numId w:val="3"/>
        </w:numPr>
      </w:pPr>
      <w:r w:rsidRPr="00F15D41">
        <w:t xml:space="preserve">To begin, assess the patient’s Fitzpatrick skin type by administering the Fitzpatrick skin type questionnaire </w:t>
      </w:r>
      <w:r w:rsidRPr="00F15D41">
        <w:rPr>
          <w:b/>
          <w:bCs/>
        </w:rPr>
        <w:t>[1]</w:t>
      </w:r>
      <w:r w:rsidRPr="00F15D41">
        <w:t xml:space="preserve">. Set the intense pulsed light energy level based on the skin typing score </w:t>
      </w:r>
      <w:r w:rsidRPr="00F15D41">
        <w:rPr>
          <w:b/>
          <w:bCs/>
        </w:rPr>
        <w:t>[2</w:t>
      </w:r>
      <w:r w:rsidR="00503B54">
        <w:rPr>
          <w:b/>
          <w:bCs/>
        </w:rPr>
        <w:t>-TXT</w:t>
      </w:r>
      <w:r w:rsidRPr="00F15D41">
        <w:rPr>
          <w:b/>
          <w:bCs/>
        </w:rPr>
        <w:t>]</w:t>
      </w:r>
      <w:r w:rsidRPr="00F15D41">
        <w:t xml:space="preserve">. </w:t>
      </w:r>
    </w:p>
    <w:p w14:paraId="2ABE7F41" w14:textId="77777777" w:rsidR="003546CA" w:rsidRDefault="003546CA" w:rsidP="003546CA">
      <w:pPr>
        <w:pStyle w:val="ShotDescription"/>
        <w:numPr>
          <w:ilvl w:val="2"/>
          <w:numId w:val="3"/>
        </w:numPr>
        <w:rPr>
          <w:lang w:val="en-IN"/>
        </w:rPr>
      </w:pPr>
      <w:r w:rsidRPr="00F15D41">
        <w:rPr>
          <w:lang w:val="en-IN"/>
        </w:rPr>
        <w:t>WIDE: Talent sitting across from the patient and presenting the Fitzpatrick questionnaire.</w:t>
      </w:r>
    </w:p>
    <w:p w14:paraId="6924A399" w14:textId="7A489F20" w:rsidR="003546CA" w:rsidRDefault="003546CA" w:rsidP="003546CA">
      <w:pPr>
        <w:pStyle w:val="ShotDescription"/>
        <w:numPr>
          <w:ilvl w:val="2"/>
          <w:numId w:val="3"/>
        </w:numPr>
        <w:rPr>
          <w:lang w:val="en-IN"/>
        </w:rPr>
      </w:pPr>
      <w:r w:rsidRPr="00F15D41">
        <w:rPr>
          <w:lang w:val="en-IN"/>
        </w:rPr>
        <w:t>Talent referencing the patient’s completed questionnaire and using a chart to determine the IPL setting.</w:t>
      </w:r>
      <w:r w:rsidR="00503B54">
        <w:rPr>
          <w:lang w:val="en-IN"/>
        </w:rPr>
        <w:t xml:space="preserve"> </w:t>
      </w:r>
      <w:r w:rsidR="00503B54">
        <w:rPr>
          <w:b/>
          <w:bCs/>
          <w:lang w:val="en-IN"/>
        </w:rPr>
        <w:t xml:space="preserve">TXT: </w:t>
      </w:r>
      <w:r w:rsidR="00503B54" w:rsidRPr="00503B54">
        <w:rPr>
          <w:b/>
          <w:bCs/>
          <w:lang w:val="en-IN"/>
        </w:rPr>
        <w:t>If unsure or first treatment, use next higher Fitzpatrick level</w:t>
      </w:r>
    </w:p>
    <w:p w14:paraId="7FFA6D4C" w14:textId="77777777" w:rsidR="003546CA" w:rsidRPr="00F15D41" w:rsidRDefault="003546CA" w:rsidP="003546CA">
      <w:pPr>
        <w:pStyle w:val="Narration"/>
        <w:numPr>
          <w:ilvl w:val="1"/>
          <w:numId w:val="3"/>
        </w:numPr>
      </w:pPr>
      <w:r w:rsidRPr="00F15D41">
        <w:t xml:space="preserve">Clean the patient’s face thoroughly of all makeup and tinted creams using an unscented commercial makeup remover wipe, eyelid wipe, or facial cleansing cloth </w:t>
      </w:r>
      <w:r w:rsidRPr="00F15D41">
        <w:rPr>
          <w:b/>
          <w:bCs/>
        </w:rPr>
        <w:t>[1]</w:t>
      </w:r>
      <w:r w:rsidRPr="00F15D41">
        <w:t>.</w:t>
      </w:r>
    </w:p>
    <w:p w14:paraId="453FF206" w14:textId="77777777" w:rsidR="003546CA" w:rsidRDefault="003546CA" w:rsidP="003546CA">
      <w:pPr>
        <w:pStyle w:val="ShotDescription"/>
        <w:numPr>
          <w:ilvl w:val="2"/>
          <w:numId w:val="3"/>
        </w:numPr>
        <w:rPr>
          <w:lang w:val="en-IN"/>
        </w:rPr>
      </w:pPr>
      <w:r w:rsidRPr="00F15D41">
        <w:rPr>
          <w:lang w:val="en-IN"/>
        </w:rPr>
        <w:t>WIDE: Talent gently wiping the patient’s forehead and cheeks with a facial cleansing cloth.</w:t>
      </w:r>
    </w:p>
    <w:p w14:paraId="331C8F94" w14:textId="56D66F66" w:rsidR="003546CA" w:rsidRDefault="00503B54" w:rsidP="003546CA">
      <w:pPr>
        <w:pStyle w:val="Narration"/>
        <w:numPr>
          <w:ilvl w:val="1"/>
          <w:numId w:val="3"/>
        </w:numPr>
      </w:pPr>
      <w:r>
        <w:t xml:space="preserve">To protect the patient’s eyes, </w:t>
      </w:r>
      <w:r w:rsidR="003546CA" w:rsidRPr="00F15D41">
        <w:t>use Cox II metal laser corneal eye shields</w:t>
      </w:r>
      <w:r>
        <w:t xml:space="preserve"> </w:t>
      </w:r>
      <w:proofErr w:type="gramStart"/>
      <w:r>
        <w:t>i</w:t>
      </w:r>
      <w:r w:rsidRPr="00F15D41">
        <w:t xml:space="preserve">f </w:t>
      </w:r>
      <w:r>
        <w:t xml:space="preserve"> the</w:t>
      </w:r>
      <w:proofErr w:type="gramEnd"/>
      <w:r>
        <w:t xml:space="preserve"> </w:t>
      </w:r>
      <w:r w:rsidRPr="00F15D41">
        <w:t>treatment will be applied directly on the eyelids</w:t>
      </w:r>
      <w:r>
        <w:t xml:space="preserve"> </w:t>
      </w:r>
      <w:r>
        <w:rPr>
          <w:b/>
          <w:bCs/>
        </w:rPr>
        <w:t>[1]</w:t>
      </w:r>
      <w:r w:rsidR="003546CA" w:rsidRPr="00F15D41">
        <w:t xml:space="preserve">. </w:t>
      </w:r>
    </w:p>
    <w:p w14:paraId="2A2C1138" w14:textId="239E94CA" w:rsidR="00503B54" w:rsidRPr="00503B54" w:rsidRDefault="00503B54" w:rsidP="00503B54">
      <w:pPr>
        <w:pStyle w:val="Narration"/>
        <w:numPr>
          <w:ilvl w:val="2"/>
          <w:numId w:val="3"/>
        </w:numPr>
        <w:rPr>
          <w:color w:val="auto"/>
        </w:rPr>
      </w:pPr>
      <w:r w:rsidRPr="00503B54">
        <w:rPr>
          <w:color w:val="auto"/>
        </w:rPr>
        <w:t xml:space="preserve">Shot of Cox II metal laser corneal eye shields. </w:t>
      </w:r>
    </w:p>
    <w:p w14:paraId="700E8C02" w14:textId="791E1FA2" w:rsidR="00503B54" w:rsidRPr="00503B54" w:rsidRDefault="00503B54" w:rsidP="00503B54">
      <w:pPr>
        <w:pStyle w:val="ShotDescription"/>
        <w:numPr>
          <w:ilvl w:val="1"/>
          <w:numId w:val="3"/>
        </w:numPr>
        <w:rPr>
          <w:color w:val="7030A0"/>
          <w:lang w:val="en-IN"/>
        </w:rPr>
      </w:pPr>
      <w:r w:rsidRPr="00503B54">
        <w:rPr>
          <w:color w:val="7030A0"/>
        </w:rPr>
        <w:t xml:space="preserve">Place one drop of anesthetic eye drop in each eye </w:t>
      </w:r>
      <w:r w:rsidRPr="00503B54">
        <w:rPr>
          <w:b/>
          <w:bCs/>
          <w:color w:val="7030A0"/>
        </w:rPr>
        <w:t>[1]</w:t>
      </w:r>
      <w:r w:rsidRPr="00503B54">
        <w:rPr>
          <w:color w:val="7030A0"/>
        </w:rPr>
        <w:t xml:space="preserve">, followed by two to three drops of a thick artificial tear </w:t>
      </w:r>
      <w:r w:rsidRPr="00503B54">
        <w:rPr>
          <w:b/>
          <w:bCs/>
          <w:color w:val="7030A0"/>
        </w:rPr>
        <w:t>[2]</w:t>
      </w:r>
      <w:r w:rsidRPr="00503B54">
        <w:rPr>
          <w:color w:val="7030A0"/>
        </w:rPr>
        <w:t xml:space="preserve">. Insert the metal shield under the eyelids while lifting them away from the globe to avoid contact with the cornea </w:t>
      </w:r>
      <w:r w:rsidRPr="00503B54">
        <w:rPr>
          <w:b/>
          <w:bCs/>
          <w:color w:val="7030A0"/>
        </w:rPr>
        <w:t>[3]</w:t>
      </w:r>
      <w:r w:rsidRPr="00503B54">
        <w:rPr>
          <w:color w:val="7030A0"/>
        </w:rPr>
        <w:t>.</w:t>
      </w:r>
    </w:p>
    <w:p w14:paraId="69BCF668" w14:textId="45140375" w:rsidR="003546CA" w:rsidRDefault="003546CA" w:rsidP="003546CA">
      <w:pPr>
        <w:pStyle w:val="ShotDescription"/>
        <w:numPr>
          <w:ilvl w:val="2"/>
          <w:numId w:val="3"/>
        </w:numPr>
        <w:rPr>
          <w:lang w:val="en-IN"/>
        </w:rPr>
      </w:pPr>
      <w:r w:rsidRPr="00F15D41">
        <w:rPr>
          <w:lang w:val="en-IN"/>
        </w:rPr>
        <w:t>Talent holding the patient's eyelids open and instilling anesthetic drops.</w:t>
      </w:r>
    </w:p>
    <w:p w14:paraId="1145E53A" w14:textId="77777777" w:rsidR="003546CA" w:rsidRDefault="003546CA" w:rsidP="003546CA">
      <w:pPr>
        <w:pStyle w:val="ShotDescription"/>
        <w:numPr>
          <w:ilvl w:val="2"/>
          <w:numId w:val="3"/>
        </w:numPr>
        <w:rPr>
          <w:lang w:val="en-IN"/>
        </w:rPr>
      </w:pPr>
      <w:r w:rsidRPr="00F15D41">
        <w:rPr>
          <w:lang w:val="en-IN"/>
        </w:rPr>
        <w:t>Talent applying thick artificial tear drops into each eye.</w:t>
      </w:r>
    </w:p>
    <w:p w14:paraId="417795B2" w14:textId="6B0DF164" w:rsidR="003546CA" w:rsidRPr="00F15D41" w:rsidRDefault="003546CA" w:rsidP="003546CA">
      <w:pPr>
        <w:pStyle w:val="ShotDescription"/>
        <w:numPr>
          <w:ilvl w:val="2"/>
          <w:numId w:val="3"/>
        </w:numPr>
        <w:rPr>
          <w:lang w:val="en-IN"/>
        </w:rPr>
      </w:pPr>
      <w:r w:rsidRPr="00F15D41">
        <w:rPr>
          <w:lang w:val="en-IN"/>
        </w:rPr>
        <w:t xml:space="preserve">Close-up of </w:t>
      </w:r>
      <w:r w:rsidR="00503B54">
        <w:rPr>
          <w:lang w:val="en-IN"/>
        </w:rPr>
        <w:t>the</w:t>
      </w:r>
      <w:r w:rsidRPr="00F15D41">
        <w:rPr>
          <w:lang w:val="en-IN"/>
        </w:rPr>
        <w:t xml:space="preserve"> metal shield</w:t>
      </w:r>
      <w:r w:rsidR="00503B54">
        <w:rPr>
          <w:lang w:val="en-IN"/>
        </w:rPr>
        <w:t xml:space="preserve"> being inserted</w:t>
      </w:r>
      <w:r w:rsidRPr="00F15D41">
        <w:rPr>
          <w:lang w:val="en-IN"/>
        </w:rPr>
        <w:t xml:space="preserve"> under the eyelid without touching the cornea.</w:t>
      </w:r>
    </w:p>
    <w:p w14:paraId="23B6AD46" w14:textId="77777777" w:rsidR="003546CA" w:rsidRPr="00F15D41" w:rsidRDefault="003546CA" w:rsidP="003546CA">
      <w:pPr>
        <w:pStyle w:val="Narration"/>
        <w:numPr>
          <w:ilvl w:val="1"/>
          <w:numId w:val="3"/>
        </w:numPr>
      </w:pPr>
      <w:r w:rsidRPr="00F15D41">
        <w:t xml:space="preserve">If treatment will not be applied directly on the eyelids, place commercial grade light-blocking stickers or goggles over the patient’s closed eyes </w:t>
      </w:r>
      <w:r w:rsidRPr="00F15D41">
        <w:rPr>
          <w:b/>
          <w:bCs/>
        </w:rPr>
        <w:t>[1]</w:t>
      </w:r>
      <w:r w:rsidRPr="00F15D41">
        <w:t>.</w:t>
      </w:r>
    </w:p>
    <w:p w14:paraId="32222794" w14:textId="77F7A1C7" w:rsidR="003546CA" w:rsidRPr="00F15D41" w:rsidRDefault="003546CA" w:rsidP="003546CA">
      <w:pPr>
        <w:pStyle w:val="ShotDescription"/>
        <w:numPr>
          <w:ilvl w:val="2"/>
          <w:numId w:val="3"/>
        </w:numPr>
        <w:rPr>
          <w:lang w:val="en-IN"/>
        </w:rPr>
      </w:pPr>
      <w:r w:rsidRPr="00F15D41">
        <w:rPr>
          <w:lang w:val="en-IN"/>
        </w:rPr>
        <w:t>Talent aligning and securing stickers over the patient’s closed eyelids.</w:t>
      </w:r>
    </w:p>
    <w:p w14:paraId="635527BD" w14:textId="5B2F4F5D" w:rsidR="003546CA" w:rsidRPr="00F15D41" w:rsidRDefault="00503B54" w:rsidP="003546CA">
      <w:pPr>
        <w:pStyle w:val="Narration"/>
        <w:numPr>
          <w:ilvl w:val="1"/>
          <w:numId w:val="3"/>
        </w:numPr>
      </w:pPr>
      <w:r>
        <w:t>Next, use</w:t>
      </w:r>
      <w:r w:rsidR="003546CA" w:rsidRPr="00F15D41">
        <w:t xml:space="preserve"> a tongue depressor or similar tool</w:t>
      </w:r>
      <w:r>
        <w:t xml:space="preserve"> to </w:t>
      </w:r>
      <w:r w:rsidR="003546CA" w:rsidRPr="00F15D41">
        <w:t xml:space="preserve">apply a </w:t>
      </w:r>
      <w:r w:rsidRPr="00F15D41">
        <w:t>two-millimeter-thick</w:t>
      </w:r>
      <w:r w:rsidR="003546CA" w:rsidRPr="00F15D41">
        <w:t xml:space="preserve"> layer of clear ultrasound gel </w:t>
      </w:r>
      <w:r>
        <w:rPr>
          <w:b/>
          <w:bCs/>
        </w:rPr>
        <w:t xml:space="preserve">[1] </w:t>
      </w:r>
      <w:r w:rsidR="003546CA" w:rsidRPr="00F15D41">
        <w:t xml:space="preserve">over the entire face from tragus to tragus, including the nose, </w:t>
      </w:r>
      <w:r w:rsidR="003546CA" w:rsidRPr="00F15D41">
        <w:lastRenderedPageBreak/>
        <w:t xml:space="preserve">forehead, and chin </w:t>
      </w:r>
      <w:r w:rsidR="003546CA" w:rsidRPr="00F15D41">
        <w:rPr>
          <w:b/>
          <w:bCs/>
        </w:rPr>
        <w:t>[</w:t>
      </w:r>
      <w:r>
        <w:rPr>
          <w:b/>
          <w:bCs/>
        </w:rPr>
        <w:t>2</w:t>
      </w:r>
      <w:r w:rsidR="003546CA" w:rsidRPr="00F15D41">
        <w:rPr>
          <w:b/>
          <w:bCs/>
        </w:rPr>
        <w:t>]</w:t>
      </w:r>
      <w:r w:rsidR="003546CA" w:rsidRPr="00F15D41">
        <w:t xml:space="preserve">. If treating the eyelids, apply a thin layer over the upper closed eyelids, avoiding gel entry into the eyes </w:t>
      </w:r>
      <w:r w:rsidR="003546CA" w:rsidRPr="00F15D41">
        <w:rPr>
          <w:b/>
          <w:bCs/>
        </w:rPr>
        <w:t>[</w:t>
      </w:r>
      <w:r>
        <w:rPr>
          <w:b/>
          <w:bCs/>
        </w:rPr>
        <w:t>3-TXT</w:t>
      </w:r>
      <w:r w:rsidR="003546CA" w:rsidRPr="00F15D41">
        <w:rPr>
          <w:b/>
          <w:bCs/>
        </w:rPr>
        <w:t>]</w:t>
      </w:r>
      <w:r w:rsidR="003546CA" w:rsidRPr="00F15D41">
        <w:t>.</w:t>
      </w:r>
    </w:p>
    <w:p w14:paraId="54E268BB" w14:textId="01E9821A" w:rsidR="003546CA" w:rsidRDefault="003546CA" w:rsidP="003546CA">
      <w:pPr>
        <w:pStyle w:val="ShotDescription"/>
        <w:numPr>
          <w:ilvl w:val="2"/>
          <w:numId w:val="3"/>
        </w:numPr>
        <w:rPr>
          <w:lang w:val="en-IN"/>
        </w:rPr>
      </w:pPr>
      <w:r w:rsidRPr="00F15D41">
        <w:rPr>
          <w:lang w:val="en-IN"/>
        </w:rPr>
        <w:t>Talent applying gel across the cheeks and nose using a tongue depressor.</w:t>
      </w:r>
    </w:p>
    <w:p w14:paraId="4BDEA4FA" w14:textId="6B3D9AD0" w:rsidR="00503B54" w:rsidRDefault="00503B54" w:rsidP="003546CA">
      <w:pPr>
        <w:pStyle w:val="ShotDescription"/>
        <w:numPr>
          <w:ilvl w:val="2"/>
          <w:numId w:val="3"/>
        </w:numPr>
        <w:rPr>
          <w:lang w:val="en-IN"/>
        </w:rPr>
      </w:pPr>
      <w:r>
        <w:rPr>
          <w:lang w:val="en-IN"/>
        </w:rPr>
        <w:t>Shot of the face after applying gel.</w:t>
      </w:r>
    </w:p>
    <w:p w14:paraId="0CD8BD6E" w14:textId="77ED8130" w:rsidR="003546CA" w:rsidRPr="00F15D41" w:rsidRDefault="00503B54" w:rsidP="003546CA">
      <w:pPr>
        <w:pStyle w:val="ShotDescription"/>
        <w:numPr>
          <w:ilvl w:val="2"/>
          <w:numId w:val="3"/>
        </w:numPr>
        <w:rPr>
          <w:lang w:val="en-IN"/>
        </w:rPr>
      </w:pPr>
      <w:r>
        <w:rPr>
          <w:lang w:val="en-IN"/>
        </w:rPr>
        <w:t>T</w:t>
      </w:r>
      <w:r w:rsidR="003546CA" w:rsidRPr="00F15D41">
        <w:rPr>
          <w:lang w:val="en-IN"/>
        </w:rPr>
        <w:t>alent gently spreading a thin layer of gel over the upper eyelids.</w:t>
      </w:r>
      <w:r>
        <w:rPr>
          <w:lang w:val="en-IN"/>
        </w:rPr>
        <w:t xml:space="preserve"> </w:t>
      </w:r>
      <w:r>
        <w:rPr>
          <w:b/>
          <w:bCs/>
          <w:lang w:val="en-IN"/>
        </w:rPr>
        <w:t>TXT: If patient has facial rosacea, start with rosacea treatment before dry eye treatment</w:t>
      </w:r>
    </w:p>
    <w:p w14:paraId="22D3BD38" w14:textId="2BA187D5" w:rsidR="003546CA" w:rsidRPr="00F15D41" w:rsidRDefault="003546CA" w:rsidP="003546CA">
      <w:pPr>
        <w:pStyle w:val="Narration"/>
        <w:numPr>
          <w:ilvl w:val="1"/>
          <w:numId w:val="3"/>
        </w:numPr>
      </w:pPr>
      <w:r w:rsidRPr="00F15D41">
        <w:t xml:space="preserve">Confirm that the water-cooling reservoir in the intense pulsed light device is </w:t>
      </w:r>
      <w:r w:rsidR="00503B54" w:rsidRPr="00F15D41">
        <w:t xml:space="preserve">filled </w:t>
      </w:r>
      <w:r w:rsidR="00503B54" w:rsidRPr="00F15D41">
        <w:rPr>
          <w:b/>
          <w:bCs/>
        </w:rPr>
        <w:t>[1]</w:t>
      </w:r>
      <w:r w:rsidR="00503B54" w:rsidRPr="00F15D41">
        <w:t xml:space="preserve"> and</w:t>
      </w:r>
      <w:r w:rsidRPr="00F15D41">
        <w:t xml:space="preserve"> turn on the device by pressing the green button </w:t>
      </w:r>
      <w:r w:rsidRPr="00F15D41">
        <w:rPr>
          <w:b/>
          <w:bCs/>
        </w:rPr>
        <w:t>[2]</w:t>
      </w:r>
      <w:r w:rsidRPr="00F15D41">
        <w:t>.</w:t>
      </w:r>
    </w:p>
    <w:p w14:paraId="300ED2BB" w14:textId="64B0C1CD" w:rsidR="003546CA" w:rsidRDefault="00503B54" w:rsidP="003546CA">
      <w:pPr>
        <w:pStyle w:val="ShotDescription"/>
        <w:numPr>
          <w:ilvl w:val="2"/>
          <w:numId w:val="3"/>
        </w:numPr>
        <w:rPr>
          <w:lang w:val="en-IN"/>
        </w:rPr>
      </w:pPr>
      <w:r>
        <w:rPr>
          <w:lang w:val="en-IN"/>
        </w:rPr>
        <w:t>Shot of the</w:t>
      </w:r>
      <w:r w:rsidR="003546CA" w:rsidRPr="00F15D41">
        <w:rPr>
          <w:lang w:val="en-IN"/>
        </w:rPr>
        <w:t xml:space="preserve"> fluid level in the reservoir.</w:t>
      </w:r>
    </w:p>
    <w:p w14:paraId="43B70B0D" w14:textId="77777777" w:rsidR="003546CA" w:rsidRPr="00F15D41" w:rsidRDefault="003546CA" w:rsidP="003546CA">
      <w:pPr>
        <w:pStyle w:val="ShotDescription"/>
        <w:numPr>
          <w:ilvl w:val="2"/>
          <w:numId w:val="3"/>
        </w:numPr>
        <w:rPr>
          <w:lang w:val="en-IN"/>
        </w:rPr>
      </w:pPr>
      <w:r w:rsidRPr="00F15D41">
        <w:rPr>
          <w:lang w:val="en-IN"/>
        </w:rPr>
        <w:t>Talent pressing the green button on the device control panel.</w:t>
      </w:r>
    </w:p>
    <w:p w14:paraId="350D8C4A" w14:textId="03F81D63" w:rsidR="00B5603E" w:rsidRDefault="00B5603E" w:rsidP="00B5603E">
      <w:pPr>
        <w:pStyle w:val="ListParagraph"/>
        <w:numPr>
          <w:ilvl w:val="0"/>
          <w:numId w:val="3"/>
        </w:numPr>
        <w:spacing w:before="120"/>
        <w:contextualSpacing w:val="0"/>
        <w:rPr>
          <w:rFonts w:cstheme="minorHAnsi"/>
          <w:b/>
          <w:bCs/>
        </w:rPr>
      </w:pPr>
      <w:r>
        <w:rPr>
          <w:rFonts w:cstheme="minorHAnsi"/>
          <w:b/>
          <w:bCs/>
        </w:rPr>
        <w:t>Rosaceae Treatment</w:t>
      </w:r>
    </w:p>
    <w:p w14:paraId="63CBC4DA" w14:textId="6F2B3713" w:rsidR="00B5603E" w:rsidRDefault="00B5603E" w:rsidP="00B5603E">
      <w:pPr>
        <w:pStyle w:val="ListParagraph"/>
        <w:spacing w:before="120"/>
        <w:ind w:left="360"/>
        <w:contextualSpacing w:val="0"/>
        <w:rPr>
          <w:rFonts w:cstheme="minorHAnsi"/>
        </w:rPr>
      </w:pPr>
      <w:r>
        <w:rPr>
          <w:rFonts w:cstheme="minorHAnsi"/>
          <w:b/>
          <w:bCs/>
        </w:rPr>
        <w:t xml:space="preserve">Demonstrator: </w:t>
      </w:r>
      <w:r w:rsidR="00712D9E">
        <w:rPr>
          <w:rFonts w:cstheme="minorHAnsi"/>
        </w:rPr>
        <w:t>Anna Tichenor</w:t>
      </w:r>
      <w:r>
        <w:rPr>
          <w:rFonts w:cstheme="minorHAnsi"/>
        </w:rPr>
        <w:t xml:space="preserve"> </w:t>
      </w:r>
    </w:p>
    <w:p w14:paraId="484C0657" w14:textId="77777777" w:rsidR="00B5603E" w:rsidRDefault="00B5603E" w:rsidP="00B5603E">
      <w:pPr>
        <w:pStyle w:val="Narration"/>
      </w:pPr>
    </w:p>
    <w:p w14:paraId="459EA3A7" w14:textId="6A2125D6" w:rsidR="00B5603E" w:rsidRPr="00FE5D1E" w:rsidRDefault="00B5603E" w:rsidP="00B5603E">
      <w:pPr>
        <w:pStyle w:val="Narration"/>
        <w:numPr>
          <w:ilvl w:val="1"/>
          <w:numId w:val="3"/>
        </w:numPr>
      </w:pPr>
      <w:r w:rsidRPr="00FE5D1E">
        <w:t xml:space="preserve">Press the </w:t>
      </w:r>
      <w:r>
        <w:t xml:space="preserve">IPL </w:t>
      </w:r>
      <w:r w:rsidRPr="00B5603E">
        <w:rPr>
          <w:i/>
          <w:iCs/>
          <w:color w:val="EE0000"/>
        </w:rPr>
        <w:t>(I-P-L)</w:t>
      </w:r>
      <w:r w:rsidRPr="00B5603E">
        <w:rPr>
          <w:color w:val="EE0000"/>
        </w:rPr>
        <w:t xml:space="preserve"> </w:t>
      </w:r>
      <w:r w:rsidRPr="00FE5D1E">
        <w:t xml:space="preserve">button on the touchscreen of the device after unlocking the interface using a passcode if required </w:t>
      </w:r>
      <w:r w:rsidRPr="00FE5D1E">
        <w:rPr>
          <w:b/>
          <w:bCs/>
        </w:rPr>
        <w:t>[1]</w:t>
      </w:r>
      <w:r w:rsidRPr="00FE5D1E">
        <w:t>.</w:t>
      </w:r>
      <w:r w:rsidRPr="00B5603E">
        <w:t xml:space="preserve"> </w:t>
      </w:r>
      <w:r w:rsidRPr="00FE5D1E">
        <w:t xml:space="preserve">Select the </w:t>
      </w:r>
      <w:r w:rsidRPr="00FE5D1E">
        <w:rPr>
          <w:b/>
          <w:bCs/>
        </w:rPr>
        <w:t>Skin Treatments</w:t>
      </w:r>
      <w:r w:rsidRPr="00FE5D1E">
        <w:t xml:space="preserve"> option under </w:t>
      </w:r>
      <w:r w:rsidRPr="00FE5D1E">
        <w:rPr>
          <w:b/>
          <w:bCs/>
        </w:rPr>
        <w:t>Application</w:t>
      </w:r>
      <w:r w:rsidRPr="00FE5D1E">
        <w:t xml:space="preserve"> on the device interface </w:t>
      </w:r>
      <w:r w:rsidRPr="00FE5D1E">
        <w:rPr>
          <w:b/>
          <w:bCs/>
        </w:rPr>
        <w:t>[</w:t>
      </w:r>
      <w:r>
        <w:rPr>
          <w:b/>
          <w:bCs/>
        </w:rPr>
        <w:t>2</w:t>
      </w:r>
      <w:r w:rsidRPr="00FE5D1E">
        <w:rPr>
          <w:b/>
          <w:bCs/>
        </w:rPr>
        <w:t>]</w:t>
      </w:r>
      <w:r w:rsidRPr="00FE5D1E">
        <w:t>.</w:t>
      </w:r>
    </w:p>
    <w:p w14:paraId="71F9073F" w14:textId="1E7C9E82" w:rsidR="00B5603E" w:rsidRPr="00FE5D1E" w:rsidRDefault="00B5603E" w:rsidP="00B5603E">
      <w:pPr>
        <w:pStyle w:val="ShotDescription"/>
        <w:numPr>
          <w:ilvl w:val="2"/>
          <w:numId w:val="3"/>
        </w:numPr>
        <w:rPr>
          <w:lang w:val="en-IN"/>
        </w:rPr>
      </w:pPr>
      <w:r>
        <w:rPr>
          <w:lang w:val="en-IN"/>
        </w:rPr>
        <w:t>T</w:t>
      </w:r>
      <w:r w:rsidRPr="00FE5D1E">
        <w:rPr>
          <w:lang w:val="en-IN"/>
        </w:rPr>
        <w:t xml:space="preserve">alent presses the </w:t>
      </w:r>
      <w:r w:rsidRPr="00FE5D1E">
        <w:rPr>
          <w:b/>
          <w:bCs/>
          <w:lang w:val="en-IN"/>
        </w:rPr>
        <w:t>IPL</w:t>
      </w:r>
      <w:r w:rsidRPr="00FE5D1E">
        <w:rPr>
          <w:lang w:val="en-IN"/>
        </w:rPr>
        <w:t xml:space="preserve"> button and enters the passcode.</w:t>
      </w:r>
    </w:p>
    <w:p w14:paraId="531139BF" w14:textId="59BC8373" w:rsidR="00B5603E" w:rsidRPr="00FE5D1E" w:rsidRDefault="00B5603E" w:rsidP="00B5603E">
      <w:pPr>
        <w:pStyle w:val="ShotDescription"/>
        <w:numPr>
          <w:ilvl w:val="2"/>
          <w:numId w:val="3"/>
        </w:numPr>
        <w:rPr>
          <w:lang w:val="en-IN"/>
        </w:rPr>
      </w:pPr>
      <w:r>
        <w:rPr>
          <w:lang w:val="en-IN"/>
        </w:rPr>
        <w:t>T</w:t>
      </w:r>
      <w:r w:rsidRPr="00FE5D1E">
        <w:rPr>
          <w:lang w:val="en-IN"/>
        </w:rPr>
        <w:t xml:space="preserve">alent selects </w:t>
      </w:r>
      <w:r w:rsidRPr="00FE5D1E">
        <w:rPr>
          <w:b/>
          <w:bCs/>
          <w:lang w:val="en-IN"/>
        </w:rPr>
        <w:t>Application</w:t>
      </w:r>
      <w:r w:rsidRPr="00FE5D1E">
        <w:rPr>
          <w:lang w:val="en-IN"/>
        </w:rPr>
        <w:t xml:space="preserve"> and then taps </w:t>
      </w:r>
      <w:r w:rsidRPr="00FE5D1E">
        <w:rPr>
          <w:b/>
          <w:bCs/>
          <w:lang w:val="en-IN"/>
        </w:rPr>
        <w:t>Skin Treatments</w:t>
      </w:r>
      <w:r w:rsidRPr="00FE5D1E">
        <w:rPr>
          <w:lang w:val="en-IN"/>
        </w:rPr>
        <w:t>.</w:t>
      </w:r>
    </w:p>
    <w:p w14:paraId="56E12515" w14:textId="2E54399A" w:rsidR="00B5603E" w:rsidRPr="00FE5D1E" w:rsidRDefault="00B5603E" w:rsidP="00B5603E">
      <w:pPr>
        <w:pStyle w:val="Narration"/>
        <w:numPr>
          <w:ilvl w:val="1"/>
          <w:numId w:val="3"/>
        </w:numPr>
      </w:pPr>
      <w:r w:rsidRPr="00FE5D1E">
        <w:t xml:space="preserve">In the </w:t>
      </w:r>
      <w:r w:rsidRPr="00B5603E">
        <w:rPr>
          <w:b/>
          <w:bCs/>
        </w:rPr>
        <w:t>Skin Treatment</w:t>
      </w:r>
      <w:r w:rsidRPr="00FE5D1E">
        <w:t xml:space="preserve"> preset window, select the patient’s skin type based on the Fitzpatrick questionnaire </w:t>
      </w:r>
      <w:r w:rsidRPr="00FE5D1E">
        <w:rPr>
          <w:b/>
          <w:bCs/>
        </w:rPr>
        <w:t>[1]</w:t>
      </w:r>
      <w:r w:rsidRPr="00FE5D1E">
        <w:t xml:space="preserve">, choose the primary condition to be treated </w:t>
      </w:r>
      <w:r w:rsidRPr="00FE5D1E">
        <w:rPr>
          <w:b/>
          <w:bCs/>
        </w:rPr>
        <w:t>[2]</w:t>
      </w:r>
      <w:r w:rsidRPr="00FE5D1E">
        <w:t xml:space="preserve">, and select the lesion depth as either </w:t>
      </w:r>
      <w:r w:rsidRPr="00FE5D1E">
        <w:rPr>
          <w:b/>
          <w:bCs/>
        </w:rPr>
        <w:t>Shallow</w:t>
      </w:r>
      <w:r w:rsidRPr="00FE5D1E">
        <w:t xml:space="preserve"> or </w:t>
      </w:r>
      <w:r w:rsidRPr="00FE5D1E">
        <w:rPr>
          <w:b/>
          <w:bCs/>
        </w:rPr>
        <w:t>Medium</w:t>
      </w:r>
      <w:r w:rsidRPr="00FE5D1E">
        <w:t xml:space="preserve"> based on the condition </w:t>
      </w:r>
      <w:r w:rsidRPr="00FE5D1E">
        <w:rPr>
          <w:b/>
          <w:bCs/>
        </w:rPr>
        <w:t>[3]</w:t>
      </w:r>
      <w:r w:rsidRPr="00FE5D1E">
        <w:t>.</w:t>
      </w:r>
    </w:p>
    <w:p w14:paraId="16588886" w14:textId="7032A63A" w:rsidR="00B5603E" w:rsidRDefault="00B5603E" w:rsidP="00B5603E">
      <w:pPr>
        <w:pStyle w:val="ShotDescription"/>
        <w:numPr>
          <w:ilvl w:val="2"/>
          <w:numId w:val="3"/>
        </w:numPr>
        <w:rPr>
          <w:lang w:val="en-IN"/>
        </w:rPr>
      </w:pPr>
      <w:r w:rsidRPr="00FE5D1E">
        <w:rPr>
          <w:lang w:val="en-IN"/>
        </w:rPr>
        <w:t>Talent selecting Fitzpatrick skin type from a dropdown menu.</w:t>
      </w:r>
    </w:p>
    <w:p w14:paraId="5D7A33C0" w14:textId="622004BE" w:rsidR="00B5603E" w:rsidRDefault="00B5603E" w:rsidP="00B5603E">
      <w:pPr>
        <w:pStyle w:val="ShotDescription"/>
        <w:numPr>
          <w:ilvl w:val="2"/>
          <w:numId w:val="3"/>
        </w:numPr>
        <w:rPr>
          <w:lang w:val="en-IN"/>
        </w:rPr>
      </w:pPr>
      <w:r w:rsidRPr="00FE5D1E">
        <w:rPr>
          <w:lang w:val="en-IN"/>
        </w:rPr>
        <w:t xml:space="preserve">Talent choosing </w:t>
      </w:r>
      <w:r w:rsidRPr="00FE5D1E">
        <w:rPr>
          <w:b/>
          <w:bCs/>
          <w:lang w:val="en-IN"/>
        </w:rPr>
        <w:t>Rosacea/Telangiectasia</w:t>
      </w:r>
      <w:r w:rsidRPr="00FE5D1E">
        <w:rPr>
          <w:lang w:val="en-IN"/>
        </w:rPr>
        <w:t xml:space="preserve"> as the condition.</w:t>
      </w:r>
    </w:p>
    <w:p w14:paraId="342039FF" w14:textId="0162C8AA" w:rsidR="00B5603E" w:rsidRPr="00FE5D1E" w:rsidRDefault="00B5603E" w:rsidP="00B5603E">
      <w:pPr>
        <w:pStyle w:val="ShotDescription"/>
        <w:numPr>
          <w:ilvl w:val="2"/>
          <w:numId w:val="3"/>
        </w:numPr>
        <w:rPr>
          <w:lang w:val="en-IN"/>
        </w:rPr>
      </w:pPr>
      <w:r w:rsidRPr="00FE5D1E">
        <w:rPr>
          <w:lang w:val="en-IN"/>
        </w:rPr>
        <w:t xml:space="preserve">Talent selecting </w:t>
      </w:r>
      <w:proofErr w:type="gramStart"/>
      <w:r w:rsidRPr="00FE5D1E">
        <w:rPr>
          <w:b/>
          <w:bCs/>
          <w:lang w:val="en-IN"/>
        </w:rPr>
        <w:t>Medium</w:t>
      </w:r>
      <w:proofErr w:type="gramEnd"/>
      <w:r w:rsidRPr="00FE5D1E">
        <w:rPr>
          <w:lang w:val="en-IN"/>
        </w:rPr>
        <w:t xml:space="preserve"> lesion depth from preset options.</w:t>
      </w:r>
    </w:p>
    <w:p w14:paraId="535DBF08" w14:textId="77777777" w:rsidR="00B5603E" w:rsidRPr="00FE5D1E" w:rsidRDefault="00B5603E" w:rsidP="00B5603E">
      <w:pPr>
        <w:pStyle w:val="Narration"/>
        <w:numPr>
          <w:ilvl w:val="1"/>
          <w:numId w:val="3"/>
        </w:numPr>
      </w:pPr>
      <w:r w:rsidRPr="00FE5D1E">
        <w:t xml:space="preserve">Ensure the large rectangular lightguide and the recommended light filter are inserted into the handpiece based on the selected skin treatment settings </w:t>
      </w:r>
      <w:r w:rsidRPr="00FE5D1E">
        <w:rPr>
          <w:b/>
          <w:bCs/>
        </w:rPr>
        <w:t>[1]</w:t>
      </w:r>
      <w:r w:rsidRPr="00FE5D1E">
        <w:t xml:space="preserve">. Use an alcohol wipe to clean the lightguide </w:t>
      </w:r>
      <w:r w:rsidRPr="00FE5D1E">
        <w:rPr>
          <w:b/>
          <w:bCs/>
        </w:rPr>
        <w:t>[2]</w:t>
      </w:r>
      <w:r w:rsidRPr="00FE5D1E">
        <w:t>.</w:t>
      </w:r>
    </w:p>
    <w:p w14:paraId="4E76761D" w14:textId="77777777" w:rsidR="00B5603E" w:rsidRDefault="00B5603E" w:rsidP="00B5603E">
      <w:pPr>
        <w:pStyle w:val="ShotDescription"/>
        <w:numPr>
          <w:ilvl w:val="2"/>
          <w:numId w:val="3"/>
        </w:numPr>
        <w:rPr>
          <w:lang w:val="en-IN"/>
        </w:rPr>
      </w:pPr>
      <w:r w:rsidRPr="00FE5D1E">
        <w:rPr>
          <w:lang w:val="en-IN"/>
        </w:rPr>
        <w:t>Talent inserting the rectangular lightguide and filter into the IPL handpiece.</w:t>
      </w:r>
    </w:p>
    <w:p w14:paraId="319E1911" w14:textId="77777777" w:rsidR="00B5603E" w:rsidRPr="00FE5D1E" w:rsidRDefault="00B5603E" w:rsidP="00B5603E">
      <w:pPr>
        <w:pStyle w:val="ShotDescription"/>
        <w:numPr>
          <w:ilvl w:val="2"/>
          <w:numId w:val="3"/>
        </w:numPr>
        <w:rPr>
          <w:lang w:val="en-IN"/>
        </w:rPr>
      </w:pPr>
      <w:r w:rsidRPr="00FE5D1E">
        <w:rPr>
          <w:lang w:val="en-IN"/>
        </w:rPr>
        <w:t>Talent wiping the lightguide lens thoroughly with an alcohol pad.</w:t>
      </w:r>
    </w:p>
    <w:p w14:paraId="1934758C" w14:textId="03A4DD6E" w:rsidR="00B5603E" w:rsidRPr="00FE5D1E" w:rsidRDefault="00B5603E" w:rsidP="00B5603E">
      <w:pPr>
        <w:pStyle w:val="Narration"/>
        <w:numPr>
          <w:ilvl w:val="1"/>
          <w:numId w:val="3"/>
        </w:numPr>
      </w:pPr>
      <w:r>
        <w:t>Then p</w:t>
      </w:r>
      <w:r w:rsidRPr="00FE5D1E">
        <w:t xml:space="preserve">ress the </w:t>
      </w:r>
      <w:r w:rsidRPr="00FE5D1E">
        <w:rPr>
          <w:b/>
          <w:bCs/>
        </w:rPr>
        <w:t>Ready</w:t>
      </w:r>
      <w:r w:rsidRPr="00FE5D1E">
        <w:t xml:space="preserve"> button on the touchscreen </w:t>
      </w:r>
      <w:r>
        <w:rPr>
          <w:b/>
          <w:bCs/>
        </w:rPr>
        <w:t xml:space="preserve">[1] </w:t>
      </w:r>
      <w:r w:rsidRPr="00FE5D1E">
        <w:t xml:space="preserve">and remove the handpiece from its holder </w:t>
      </w:r>
      <w:r w:rsidRPr="00FE5D1E">
        <w:rPr>
          <w:b/>
          <w:bCs/>
        </w:rPr>
        <w:t>[</w:t>
      </w:r>
      <w:r>
        <w:rPr>
          <w:b/>
          <w:bCs/>
        </w:rPr>
        <w:t>2</w:t>
      </w:r>
      <w:r w:rsidRPr="00FE5D1E">
        <w:rPr>
          <w:b/>
          <w:bCs/>
        </w:rPr>
        <w:t>]</w:t>
      </w:r>
      <w:r w:rsidRPr="00FE5D1E">
        <w:t>.</w:t>
      </w:r>
    </w:p>
    <w:p w14:paraId="153BCF07" w14:textId="77777777" w:rsidR="00B5603E" w:rsidRDefault="00B5603E" w:rsidP="00B5603E">
      <w:pPr>
        <w:pStyle w:val="ShotDescription"/>
        <w:numPr>
          <w:ilvl w:val="2"/>
          <w:numId w:val="3"/>
        </w:numPr>
        <w:rPr>
          <w:lang w:val="en-IN"/>
        </w:rPr>
      </w:pPr>
      <w:r w:rsidRPr="00FE5D1E">
        <w:rPr>
          <w:lang w:val="en-IN"/>
        </w:rPr>
        <w:t xml:space="preserve">Talent pressing </w:t>
      </w:r>
      <w:r w:rsidRPr="00FE5D1E">
        <w:rPr>
          <w:b/>
          <w:bCs/>
          <w:lang w:val="en-IN"/>
        </w:rPr>
        <w:t>Ready</w:t>
      </w:r>
      <w:r w:rsidRPr="00FE5D1E">
        <w:rPr>
          <w:lang w:val="en-IN"/>
        </w:rPr>
        <w:t xml:space="preserve"> on the touchscreen</w:t>
      </w:r>
      <w:r>
        <w:rPr>
          <w:lang w:val="en-IN"/>
        </w:rPr>
        <w:t>.</w:t>
      </w:r>
    </w:p>
    <w:p w14:paraId="0C8E4392" w14:textId="7D2EB365" w:rsidR="00B5603E" w:rsidRPr="00FE5D1E" w:rsidRDefault="00B5603E" w:rsidP="00B5603E">
      <w:pPr>
        <w:pStyle w:val="ShotDescription"/>
        <w:numPr>
          <w:ilvl w:val="2"/>
          <w:numId w:val="3"/>
        </w:numPr>
        <w:rPr>
          <w:lang w:val="en-IN"/>
        </w:rPr>
      </w:pPr>
      <w:r>
        <w:rPr>
          <w:lang w:val="en-IN"/>
        </w:rPr>
        <w:t xml:space="preserve">Talent </w:t>
      </w:r>
      <w:r w:rsidRPr="00FE5D1E">
        <w:rPr>
          <w:lang w:val="en-IN"/>
        </w:rPr>
        <w:t>lifting the handpiece from its cradle.</w:t>
      </w:r>
    </w:p>
    <w:p w14:paraId="48C2E4FF" w14:textId="77777777" w:rsidR="00B5603E" w:rsidRPr="00FE5D1E" w:rsidRDefault="00B5603E" w:rsidP="00B5603E">
      <w:pPr>
        <w:pStyle w:val="Narration"/>
        <w:numPr>
          <w:ilvl w:val="1"/>
          <w:numId w:val="3"/>
        </w:numPr>
      </w:pPr>
      <w:r w:rsidRPr="00FE5D1E">
        <w:lastRenderedPageBreak/>
        <w:t xml:space="preserve">Gently applanate the rectangular applicator on the patient’s skin, beginning at the lateral malar region near the tragus </w:t>
      </w:r>
      <w:r w:rsidRPr="00FE5D1E">
        <w:rPr>
          <w:b/>
          <w:bCs/>
        </w:rPr>
        <w:t>[1]</w:t>
      </w:r>
      <w:r w:rsidRPr="00FE5D1E">
        <w:t>.</w:t>
      </w:r>
    </w:p>
    <w:p w14:paraId="77D7E3E0" w14:textId="77777777" w:rsidR="00B5603E" w:rsidRPr="00FE5D1E" w:rsidRDefault="00B5603E" w:rsidP="00B5603E">
      <w:pPr>
        <w:pStyle w:val="ShotDescription"/>
        <w:numPr>
          <w:ilvl w:val="2"/>
          <w:numId w:val="3"/>
        </w:numPr>
        <w:rPr>
          <w:lang w:val="en-IN"/>
        </w:rPr>
      </w:pPr>
      <w:r w:rsidRPr="00FE5D1E">
        <w:rPr>
          <w:lang w:val="en-IN"/>
        </w:rPr>
        <w:t>Talent gently placing the applicator on the patient’s right cheek near the tragus, keeping it flat against the skin.</w:t>
      </w:r>
    </w:p>
    <w:p w14:paraId="304DEF07" w14:textId="18E73611" w:rsidR="00B5603E" w:rsidRPr="00FE5D1E" w:rsidRDefault="00B5603E" w:rsidP="00B5603E">
      <w:pPr>
        <w:pStyle w:val="Narration"/>
        <w:numPr>
          <w:ilvl w:val="1"/>
          <w:numId w:val="3"/>
        </w:numPr>
      </w:pPr>
      <w:r w:rsidRPr="00FE5D1E">
        <w:t xml:space="preserve">Press the yellow button on the device handpiece to deliver the first treatment pulses, then lift the applicator off the skin immediately after </w:t>
      </w:r>
      <w:r w:rsidRPr="00FE5D1E">
        <w:rPr>
          <w:b/>
          <w:bCs/>
        </w:rPr>
        <w:t>[1</w:t>
      </w:r>
      <w:r w:rsidR="00D94223">
        <w:rPr>
          <w:b/>
          <w:bCs/>
        </w:rPr>
        <w:t>-TXT</w:t>
      </w:r>
      <w:r w:rsidRPr="00FE5D1E">
        <w:rPr>
          <w:b/>
          <w:bCs/>
        </w:rPr>
        <w:t>]</w:t>
      </w:r>
      <w:r w:rsidRPr="00FE5D1E">
        <w:t>. Observe the skin for a very slight flush</w:t>
      </w:r>
      <w:r>
        <w:t xml:space="preserve"> </w:t>
      </w:r>
      <w:r>
        <w:rPr>
          <w:b/>
          <w:bCs/>
        </w:rPr>
        <w:t xml:space="preserve">[2]. </w:t>
      </w:r>
      <w:r w:rsidRPr="00FE5D1E">
        <w:t xml:space="preserve"> </w:t>
      </w:r>
    </w:p>
    <w:p w14:paraId="38D7B3B0" w14:textId="00B957D7" w:rsidR="00B5603E" w:rsidRDefault="00B5603E" w:rsidP="00B5603E">
      <w:pPr>
        <w:pStyle w:val="ShotDescription"/>
        <w:numPr>
          <w:ilvl w:val="2"/>
          <w:numId w:val="3"/>
        </w:numPr>
        <w:rPr>
          <w:lang w:val="en-IN"/>
        </w:rPr>
      </w:pPr>
      <w:r w:rsidRPr="00FE5D1E">
        <w:rPr>
          <w:lang w:val="en-IN"/>
        </w:rPr>
        <w:t>Talent pressing the yellow trigger button and applying initial pulses.</w:t>
      </w:r>
      <w:r w:rsidR="00D94223" w:rsidRPr="00D94223">
        <w:rPr>
          <w:b/>
          <w:bCs/>
          <w:lang w:val="en-IN"/>
        </w:rPr>
        <w:t xml:space="preserve"> </w:t>
      </w:r>
      <w:r w:rsidR="00D94223">
        <w:rPr>
          <w:b/>
          <w:bCs/>
          <w:lang w:val="en-IN"/>
        </w:rPr>
        <w:t>TXT: Adjust fluence as needed</w:t>
      </w:r>
      <w:r w:rsidR="00D94223">
        <w:rPr>
          <w:b/>
          <w:bCs/>
          <w:lang w:val="en-IN"/>
        </w:rPr>
        <w:t xml:space="preserve">; Apply 1 - </w:t>
      </w:r>
      <w:proofErr w:type="gramStart"/>
      <w:r w:rsidR="00D94223">
        <w:rPr>
          <w:b/>
          <w:bCs/>
          <w:lang w:val="en-IN"/>
        </w:rPr>
        <w:t>2  test</w:t>
      </w:r>
      <w:proofErr w:type="gramEnd"/>
      <w:r w:rsidR="00D94223">
        <w:rPr>
          <w:b/>
          <w:bCs/>
          <w:lang w:val="en-IN"/>
        </w:rPr>
        <w:t xml:space="preserve"> pulses on lateral malar region before treatment</w:t>
      </w:r>
    </w:p>
    <w:p w14:paraId="4615401A" w14:textId="7911FB78" w:rsidR="00B5603E" w:rsidRPr="00D94223" w:rsidRDefault="00B5603E" w:rsidP="00B5603E">
      <w:pPr>
        <w:pStyle w:val="ShotDescription"/>
        <w:numPr>
          <w:ilvl w:val="2"/>
          <w:numId w:val="3"/>
        </w:numPr>
        <w:rPr>
          <w:lang w:val="en-IN"/>
        </w:rPr>
      </w:pPr>
      <w:r w:rsidRPr="00FE5D1E">
        <w:rPr>
          <w:lang w:val="en-IN"/>
        </w:rPr>
        <w:t>Close-up of the skin showing slight flushing</w:t>
      </w:r>
      <w:r>
        <w:rPr>
          <w:lang w:val="en-IN"/>
        </w:rPr>
        <w:t xml:space="preserve">. </w:t>
      </w:r>
    </w:p>
    <w:p w14:paraId="38490521" w14:textId="3D59C507" w:rsidR="00B5603E" w:rsidRPr="00FE5D1E" w:rsidRDefault="00B5603E" w:rsidP="00B5603E">
      <w:pPr>
        <w:pStyle w:val="Narration"/>
        <w:numPr>
          <w:ilvl w:val="1"/>
          <w:numId w:val="3"/>
        </w:numPr>
      </w:pPr>
      <w:r w:rsidRPr="00FE5D1E">
        <w:t xml:space="preserve">Apply the next pulse adjacent to the previous one with approximately 10 percent overlap </w:t>
      </w:r>
      <w:r w:rsidRPr="00FE5D1E">
        <w:rPr>
          <w:b/>
          <w:bCs/>
        </w:rPr>
        <w:t>[1]</w:t>
      </w:r>
      <w:r w:rsidRPr="00FE5D1E">
        <w:t xml:space="preserve">. </w:t>
      </w:r>
      <w:r w:rsidRPr="00B5603E">
        <w:t>Continue applying the pulses using the device handpiece, moving towards the nose but staying below the orbital rim</w:t>
      </w:r>
      <w:r>
        <w:t xml:space="preserve"> </w:t>
      </w:r>
      <w:r>
        <w:rPr>
          <w:b/>
          <w:bCs/>
        </w:rPr>
        <w:t>[2]</w:t>
      </w:r>
      <w:r w:rsidRPr="00B5603E">
        <w:t xml:space="preserve">. </w:t>
      </w:r>
    </w:p>
    <w:p w14:paraId="64569B1A" w14:textId="77777777" w:rsidR="00B5603E" w:rsidRDefault="00B5603E" w:rsidP="00B5603E">
      <w:pPr>
        <w:pStyle w:val="ShotDescription"/>
        <w:numPr>
          <w:ilvl w:val="2"/>
          <w:numId w:val="3"/>
        </w:numPr>
        <w:rPr>
          <w:lang w:val="en-IN"/>
        </w:rPr>
      </w:pPr>
      <w:r w:rsidRPr="00FE5D1E">
        <w:rPr>
          <w:lang w:val="en-IN"/>
        </w:rPr>
        <w:t>Talent repositioning the handpiece slightly forward for overlapping pulses.</w:t>
      </w:r>
    </w:p>
    <w:p w14:paraId="18BEAEDD" w14:textId="334481D0" w:rsidR="00B5603E" w:rsidRDefault="00B5603E" w:rsidP="00B5603E">
      <w:pPr>
        <w:pStyle w:val="ShotDescription"/>
        <w:numPr>
          <w:ilvl w:val="2"/>
          <w:numId w:val="3"/>
        </w:numPr>
        <w:rPr>
          <w:lang w:val="en-IN"/>
        </w:rPr>
      </w:pPr>
      <w:r>
        <w:rPr>
          <w:lang w:val="en-IN"/>
        </w:rPr>
        <w:t>Shot of pulses being applied towards the nose.</w:t>
      </w:r>
    </w:p>
    <w:p w14:paraId="6A0275C0" w14:textId="54708409" w:rsidR="00B5603E" w:rsidRPr="00B5603E" w:rsidRDefault="00B5603E" w:rsidP="00B5603E">
      <w:pPr>
        <w:pStyle w:val="ShotDescription"/>
        <w:numPr>
          <w:ilvl w:val="1"/>
          <w:numId w:val="3"/>
        </w:numPr>
        <w:rPr>
          <w:color w:val="7030A0"/>
          <w:lang w:val="en-IN"/>
        </w:rPr>
      </w:pPr>
      <w:r w:rsidRPr="00B5603E">
        <w:rPr>
          <w:color w:val="7030A0"/>
        </w:rPr>
        <w:t xml:space="preserve">Continue treating across the cheek, jawline, chin, and forehead on the same side, avoiding facial hair areas in men </w:t>
      </w:r>
      <w:r w:rsidRPr="00B5603E">
        <w:rPr>
          <w:b/>
          <w:bCs/>
          <w:color w:val="7030A0"/>
        </w:rPr>
        <w:t>[</w:t>
      </w:r>
      <w:r>
        <w:rPr>
          <w:b/>
          <w:bCs/>
          <w:color w:val="7030A0"/>
        </w:rPr>
        <w:t>1</w:t>
      </w:r>
      <w:r w:rsidRPr="00B5603E">
        <w:rPr>
          <w:b/>
          <w:bCs/>
          <w:color w:val="7030A0"/>
        </w:rPr>
        <w:t>]</w:t>
      </w:r>
      <w:r w:rsidRPr="00B5603E">
        <w:rPr>
          <w:color w:val="7030A0"/>
        </w:rPr>
        <w:t xml:space="preserve">. Repeat on the other side so the entire face receives a full pass </w:t>
      </w:r>
      <w:r w:rsidRPr="00B5603E">
        <w:rPr>
          <w:b/>
          <w:bCs/>
          <w:color w:val="7030A0"/>
        </w:rPr>
        <w:t>[</w:t>
      </w:r>
      <w:r>
        <w:rPr>
          <w:b/>
          <w:bCs/>
          <w:color w:val="7030A0"/>
        </w:rPr>
        <w:t>2</w:t>
      </w:r>
      <w:r w:rsidRPr="00B5603E">
        <w:rPr>
          <w:b/>
          <w:bCs/>
          <w:color w:val="7030A0"/>
        </w:rPr>
        <w:t>]</w:t>
      </w:r>
      <w:r w:rsidRPr="00B5603E">
        <w:rPr>
          <w:color w:val="7030A0"/>
        </w:rPr>
        <w:t>.</w:t>
      </w:r>
    </w:p>
    <w:p w14:paraId="698925A9" w14:textId="77777777" w:rsidR="00B5603E" w:rsidRDefault="00B5603E" w:rsidP="00B5603E">
      <w:pPr>
        <w:pStyle w:val="ShotDescription"/>
        <w:numPr>
          <w:ilvl w:val="2"/>
          <w:numId w:val="3"/>
        </w:numPr>
        <w:rPr>
          <w:lang w:val="en-IN"/>
        </w:rPr>
      </w:pPr>
      <w:r w:rsidRPr="00FE5D1E">
        <w:rPr>
          <w:lang w:val="en-IN"/>
        </w:rPr>
        <w:t>Talent applying pulses along the jaw and chin, avoiding beard region.</w:t>
      </w:r>
    </w:p>
    <w:p w14:paraId="4D76AFD7" w14:textId="77777777" w:rsidR="00B5603E" w:rsidRPr="00FE5D1E" w:rsidRDefault="00B5603E" w:rsidP="00B5603E">
      <w:pPr>
        <w:pStyle w:val="ShotDescription"/>
        <w:numPr>
          <w:ilvl w:val="2"/>
          <w:numId w:val="3"/>
        </w:numPr>
        <w:rPr>
          <w:lang w:val="en-IN"/>
        </w:rPr>
      </w:pPr>
      <w:r w:rsidRPr="00FE5D1E">
        <w:rPr>
          <w:lang w:val="en-IN"/>
        </w:rPr>
        <w:t>Talent completing the treatment pass on the opposite side of the face.</w:t>
      </w:r>
    </w:p>
    <w:p w14:paraId="5D44B713" w14:textId="3B39D542" w:rsidR="00B5603E" w:rsidRPr="00FE5D1E" w:rsidRDefault="00B5603E" w:rsidP="00B5603E">
      <w:pPr>
        <w:pStyle w:val="Narration"/>
        <w:numPr>
          <w:ilvl w:val="1"/>
          <w:numId w:val="3"/>
        </w:numPr>
      </w:pPr>
      <w:r w:rsidRPr="00FE5D1E">
        <w:t>Repeat the treatment</w:t>
      </w:r>
      <w:r w:rsidRPr="00B5603E">
        <w:t xml:space="preserve"> application with the lightguide</w:t>
      </w:r>
      <w:r w:rsidRPr="00FE5D1E">
        <w:t xml:space="preserve"> starting from the initial lateral malar region and moving toward the opposite tragus, including the nose</w:t>
      </w:r>
      <w:r>
        <w:t xml:space="preserve"> </w:t>
      </w:r>
      <w:r>
        <w:rPr>
          <w:b/>
          <w:bCs/>
        </w:rPr>
        <w:t>[1]</w:t>
      </w:r>
      <w:r w:rsidRPr="00FE5D1E">
        <w:t xml:space="preserve">, maintaining 10 percent overlap and keeping the lightguide as flat and parallel to the skin as possible </w:t>
      </w:r>
      <w:r w:rsidRPr="00FE5D1E">
        <w:rPr>
          <w:b/>
          <w:bCs/>
        </w:rPr>
        <w:t>[</w:t>
      </w:r>
      <w:r>
        <w:rPr>
          <w:b/>
          <w:bCs/>
        </w:rPr>
        <w:t>2</w:t>
      </w:r>
      <w:r w:rsidRPr="00FE5D1E">
        <w:rPr>
          <w:b/>
          <w:bCs/>
        </w:rPr>
        <w:t>]</w:t>
      </w:r>
      <w:r w:rsidRPr="00FE5D1E">
        <w:t>.</w:t>
      </w:r>
    </w:p>
    <w:p w14:paraId="5BB7F8D5" w14:textId="77777777" w:rsidR="00B5603E" w:rsidRDefault="00B5603E" w:rsidP="00B5603E">
      <w:pPr>
        <w:pStyle w:val="ShotDescription"/>
        <w:numPr>
          <w:ilvl w:val="2"/>
          <w:numId w:val="3"/>
        </w:numPr>
        <w:rPr>
          <w:lang w:val="en-IN"/>
        </w:rPr>
      </w:pPr>
      <w:r w:rsidRPr="00FE5D1E">
        <w:rPr>
          <w:lang w:val="en-IN"/>
        </w:rPr>
        <w:t xml:space="preserve">Talent starting second pass </w:t>
      </w:r>
      <w:r w:rsidRPr="00B5603E">
        <w:rPr>
          <w:lang w:val="en-IN"/>
        </w:rPr>
        <w:t>from the initial lateral malar region and moving toward the opposite tragus, including the nose</w:t>
      </w:r>
      <w:r>
        <w:rPr>
          <w:lang w:val="en-IN"/>
        </w:rPr>
        <w:t>.</w:t>
      </w:r>
    </w:p>
    <w:p w14:paraId="30304A4A" w14:textId="44822405" w:rsidR="00B5603E" w:rsidRPr="00FE5D1E" w:rsidRDefault="00B5603E" w:rsidP="00B5603E">
      <w:pPr>
        <w:pStyle w:val="ShotDescription"/>
        <w:numPr>
          <w:ilvl w:val="2"/>
          <w:numId w:val="3"/>
        </w:numPr>
        <w:rPr>
          <w:lang w:val="en-IN"/>
        </w:rPr>
      </w:pPr>
      <w:r>
        <w:rPr>
          <w:lang w:val="en-IN"/>
        </w:rPr>
        <w:t xml:space="preserve">Shot of the lightguide being placed as flat as possible. </w:t>
      </w:r>
    </w:p>
    <w:p w14:paraId="476A4176" w14:textId="77777777" w:rsidR="000F326F" w:rsidRDefault="000F326F" w:rsidP="000F326F">
      <w:pPr>
        <w:pStyle w:val="ListParagraph"/>
        <w:spacing w:before="120"/>
        <w:ind w:left="1627"/>
        <w:contextualSpacing w:val="0"/>
        <w:rPr>
          <w:rFonts w:cstheme="minorHAnsi"/>
        </w:rPr>
      </w:pPr>
    </w:p>
    <w:p w14:paraId="7C88FEA8" w14:textId="4B38186F" w:rsidR="000F326F" w:rsidRDefault="00B5603E" w:rsidP="000F326F">
      <w:pPr>
        <w:pStyle w:val="ListParagraph"/>
        <w:numPr>
          <w:ilvl w:val="0"/>
          <w:numId w:val="3"/>
        </w:numPr>
        <w:spacing w:before="120"/>
        <w:contextualSpacing w:val="0"/>
        <w:rPr>
          <w:rFonts w:cstheme="minorHAnsi"/>
          <w:b/>
          <w:bCs/>
        </w:rPr>
      </w:pPr>
      <w:r>
        <w:rPr>
          <w:rFonts w:cstheme="minorHAnsi"/>
          <w:b/>
          <w:bCs/>
        </w:rPr>
        <w:t>Dry Eye Treatment</w:t>
      </w:r>
    </w:p>
    <w:p w14:paraId="2E9E5DCE" w14:textId="58E87F95" w:rsidR="000F326F" w:rsidRDefault="000F326F" w:rsidP="000F326F">
      <w:pPr>
        <w:pStyle w:val="ListParagraph"/>
        <w:spacing w:before="120"/>
        <w:ind w:left="360"/>
        <w:contextualSpacing w:val="0"/>
        <w:rPr>
          <w:rFonts w:cstheme="minorHAnsi"/>
        </w:rPr>
      </w:pPr>
      <w:r>
        <w:rPr>
          <w:rFonts w:cstheme="minorHAnsi"/>
          <w:b/>
          <w:bCs/>
        </w:rPr>
        <w:t xml:space="preserve">Demonstrator: </w:t>
      </w:r>
      <w:r w:rsidR="00712D9E">
        <w:rPr>
          <w:rFonts w:cstheme="minorHAnsi"/>
        </w:rPr>
        <w:t>Anna Tichenor</w:t>
      </w:r>
      <w:r>
        <w:rPr>
          <w:rFonts w:cstheme="minorHAnsi"/>
        </w:rPr>
        <w:t xml:space="preserve"> </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78A69B5C" w14:textId="15B98611" w:rsidR="00B5603E" w:rsidRPr="009C68C2" w:rsidRDefault="00B5603E" w:rsidP="00B5603E">
      <w:pPr>
        <w:pStyle w:val="Narration"/>
        <w:numPr>
          <w:ilvl w:val="1"/>
          <w:numId w:val="3"/>
        </w:numPr>
      </w:pPr>
      <w:r w:rsidRPr="009C68C2">
        <w:t xml:space="preserve">Select the </w:t>
      </w:r>
      <w:r w:rsidRPr="009C68C2">
        <w:rPr>
          <w:b/>
          <w:bCs/>
        </w:rPr>
        <w:t>OptiLight</w:t>
      </w:r>
      <w:r w:rsidRPr="009C68C2">
        <w:t xml:space="preserve"> treatment on the touchscreen from the home screen </w:t>
      </w:r>
      <w:r w:rsidRPr="009C68C2">
        <w:rPr>
          <w:b/>
          <w:bCs/>
        </w:rPr>
        <w:t>[1]</w:t>
      </w:r>
      <w:r w:rsidRPr="009C68C2">
        <w:t>.</w:t>
      </w:r>
      <w:r w:rsidRPr="00B5603E">
        <w:t xml:space="preserve"> </w:t>
      </w:r>
      <w:r>
        <w:t>Choose</w:t>
      </w:r>
      <w:r w:rsidRPr="009C68C2">
        <w:t xml:space="preserve"> the patient’s skin type based on the Fitzpatrick questionnaire using the available presets </w:t>
      </w:r>
      <w:r w:rsidRPr="009C68C2">
        <w:rPr>
          <w:b/>
          <w:bCs/>
        </w:rPr>
        <w:t>[</w:t>
      </w:r>
      <w:r>
        <w:rPr>
          <w:b/>
          <w:bCs/>
        </w:rPr>
        <w:t>2</w:t>
      </w:r>
      <w:r w:rsidRPr="009C68C2">
        <w:rPr>
          <w:b/>
          <w:bCs/>
        </w:rPr>
        <w:t>]</w:t>
      </w:r>
      <w:r w:rsidRPr="009C68C2">
        <w:t>.</w:t>
      </w:r>
    </w:p>
    <w:p w14:paraId="2AA31B9F" w14:textId="53E6A23C" w:rsidR="00B5603E" w:rsidRPr="009C68C2" w:rsidRDefault="00B5603E" w:rsidP="00B5603E">
      <w:pPr>
        <w:pStyle w:val="ShotDescription"/>
        <w:numPr>
          <w:ilvl w:val="2"/>
          <w:numId w:val="3"/>
        </w:numPr>
        <w:rPr>
          <w:lang w:val="en-IN"/>
        </w:rPr>
      </w:pPr>
      <w:r w:rsidRPr="009C68C2">
        <w:rPr>
          <w:lang w:val="en-IN"/>
        </w:rPr>
        <w:lastRenderedPageBreak/>
        <w:t xml:space="preserve">Talent navigating to the home screen and selecting </w:t>
      </w:r>
      <w:r w:rsidRPr="009C68C2">
        <w:rPr>
          <w:b/>
          <w:bCs/>
          <w:lang w:val="en-IN"/>
        </w:rPr>
        <w:t>OptiLight</w:t>
      </w:r>
      <w:r w:rsidRPr="009C68C2">
        <w:rPr>
          <w:lang w:val="en-IN"/>
        </w:rPr>
        <w:t xml:space="preserve"> treatment.</w:t>
      </w:r>
    </w:p>
    <w:p w14:paraId="73746DFE" w14:textId="09590675" w:rsidR="00B5603E" w:rsidRPr="009C68C2" w:rsidRDefault="00B5603E" w:rsidP="00B5603E">
      <w:pPr>
        <w:pStyle w:val="ShotDescription"/>
        <w:numPr>
          <w:ilvl w:val="2"/>
          <w:numId w:val="3"/>
        </w:numPr>
        <w:rPr>
          <w:lang w:val="en-IN"/>
        </w:rPr>
      </w:pPr>
      <w:r w:rsidRPr="009C68C2">
        <w:rPr>
          <w:lang w:val="en-IN"/>
        </w:rPr>
        <w:t xml:space="preserve">Talent selecting the Fitzpatrick skin type from dropdown options under </w:t>
      </w:r>
      <w:r w:rsidRPr="009C68C2">
        <w:rPr>
          <w:b/>
          <w:bCs/>
          <w:lang w:val="en-IN"/>
        </w:rPr>
        <w:t>OptiLight</w:t>
      </w:r>
      <w:r w:rsidRPr="009C68C2">
        <w:rPr>
          <w:lang w:val="en-IN"/>
        </w:rPr>
        <w:t xml:space="preserve"> presets.</w:t>
      </w:r>
    </w:p>
    <w:p w14:paraId="54ACA8BA" w14:textId="2A387CF5" w:rsidR="00B5603E" w:rsidRPr="009C68C2" w:rsidRDefault="00B5603E" w:rsidP="00B5603E">
      <w:pPr>
        <w:pStyle w:val="Narration"/>
        <w:numPr>
          <w:ilvl w:val="1"/>
          <w:numId w:val="3"/>
        </w:numPr>
      </w:pPr>
      <w:r>
        <w:t>Confirm that the</w:t>
      </w:r>
      <w:r w:rsidRPr="009C68C2">
        <w:t xml:space="preserve"> the large rectangular lightguide and the OptiLight filter</w:t>
      </w:r>
      <w:r>
        <w:t xml:space="preserve"> are inserted</w:t>
      </w:r>
      <w:r w:rsidRPr="009C68C2">
        <w:t xml:space="preserve"> into the device handpiece </w:t>
      </w:r>
      <w:r w:rsidRPr="009C68C2">
        <w:rPr>
          <w:b/>
          <w:bCs/>
        </w:rPr>
        <w:t>[1]</w:t>
      </w:r>
      <w:r w:rsidRPr="009C68C2">
        <w:t>.</w:t>
      </w:r>
      <w:r w:rsidRPr="00B5603E">
        <w:t xml:space="preserve"> </w:t>
      </w:r>
      <w:r>
        <w:t>Then p</w:t>
      </w:r>
      <w:r w:rsidRPr="009C68C2">
        <w:t xml:space="preserve">ress the </w:t>
      </w:r>
      <w:r w:rsidRPr="009C68C2">
        <w:rPr>
          <w:b/>
          <w:bCs/>
        </w:rPr>
        <w:t>Ready</w:t>
      </w:r>
      <w:r w:rsidRPr="009C68C2">
        <w:t xml:space="preserve"> button on the touchscreen</w:t>
      </w:r>
      <w:r>
        <w:t xml:space="preserve"> </w:t>
      </w:r>
      <w:r>
        <w:rPr>
          <w:b/>
          <w:bCs/>
        </w:rPr>
        <w:t>[2</w:t>
      </w:r>
      <w:proofErr w:type="gramStart"/>
      <w:r>
        <w:rPr>
          <w:b/>
          <w:bCs/>
        </w:rPr>
        <w:t xml:space="preserve">] </w:t>
      </w:r>
      <w:r w:rsidRPr="009C68C2">
        <w:t xml:space="preserve"> and</w:t>
      </w:r>
      <w:proofErr w:type="gramEnd"/>
      <w:r w:rsidRPr="009C68C2">
        <w:t xml:space="preserve"> remove the handpiece from its holder </w:t>
      </w:r>
      <w:r w:rsidRPr="009C68C2">
        <w:rPr>
          <w:b/>
          <w:bCs/>
        </w:rPr>
        <w:t>[</w:t>
      </w:r>
      <w:r>
        <w:rPr>
          <w:b/>
          <w:bCs/>
        </w:rPr>
        <w:t>3</w:t>
      </w:r>
      <w:r w:rsidRPr="009C68C2">
        <w:rPr>
          <w:b/>
          <w:bCs/>
        </w:rPr>
        <w:t>]</w:t>
      </w:r>
      <w:r w:rsidRPr="009C68C2">
        <w:t>.</w:t>
      </w:r>
    </w:p>
    <w:p w14:paraId="7ED1C05B" w14:textId="77777777" w:rsidR="00B5603E" w:rsidRPr="009C68C2" w:rsidRDefault="00B5603E" w:rsidP="00B5603E">
      <w:pPr>
        <w:pStyle w:val="ShotDescription"/>
        <w:numPr>
          <w:ilvl w:val="2"/>
          <w:numId w:val="3"/>
        </w:numPr>
        <w:rPr>
          <w:lang w:val="en-IN"/>
        </w:rPr>
      </w:pPr>
      <w:r w:rsidRPr="009C68C2">
        <w:rPr>
          <w:lang w:val="en-IN"/>
        </w:rPr>
        <w:t>Talent securing the lightguide and OptiLight filter into the IPL handpiece.</w:t>
      </w:r>
    </w:p>
    <w:p w14:paraId="2175CF9B" w14:textId="77777777"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Pr>
          <w:lang w:val="en-IN"/>
        </w:rPr>
        <w:t>.</w:t>
      </w:r>
    </w:p>
    <w:p w14:paraId="16CD22D9" w14:textId="73D9EF3A" w:rsidR="00B5603E" w:rsidRPr="009C68C2" w:rsidRDefault="00B5603E" w:rsidP="00B5603E">
      <w:pPr>
        <w:pStyle w:val="ShotDescription"/>
        <w:numPr>
          <w:ilvl w:val="2"/>
          <w:numId w:val="3"/>
        </w:numPr>
        <w:rPr>
          <w:lang w:val="en-IN"/>
        </w:rPr>
      </w:pPr>
      <w:r>
        <w:rPr>
          <w:lang w:val="en-IN"/>
        </w:rPr>
        <w:t xml:space="preserve">Talent </w:t>
      </w:r>
      <w:r w:rsidRPr="009C68C2">
        <w:rPr>
          <w:lang w:val="en-IN"/>
        </w:rPr>
        <w:t>lifting the handpiece from the cradle.</w:t>
      </w:r>
    </w:p>
    <w:p w14:paraId="56BEA7D0" w14:textId="76CFFBD1" w:rsidR="00B5603E" w:rsidRPr="009C68C2" w:rsidRDefault="00B5603E" w:rsidP="00B5603E">
      <w:pPr>
        <w:pStyle w:val="Narration"/>
        <w:numPr>
          <w:ilvl w:val="1"/>
          <w:numId w:val="3"/>
        </w:numPr>
      </w:pPr>
      <w:r w:rsidRPr="009C68C2">
        <w:t xml:space="preserve">Gently applanate the rectangular lightguide onto the patient’s skin, starting on either side of the face near the tragus in the lateral malar region, keeping the applicator flat without applying pressure </w:t>
      </w:r>
      <w:r w:rsidRPr="009C68C2">
        <w:rPr>
          <w:b/>
          <w:bCs/>
        </w:rPr>
        <w:t>[1]</w:t>
      </w:r>
      <w:r w:rsidRPr="009C68C2">
        <w:t>.</w:t>
      </w:r>
      <w:r w:rsidRPr="00B5603E">
        <w:t xml:space="preserve"> </w:t>
      </w:r>
      <w:r w:rsidRPr="009C68C2">
        <w:t xml:space="preserve">Press the yellow trigger button on the device handpiece to apply the first treatment pulses, then lift off the skin immediately after </w:t>
      </w:r>
      <w:r w:rsidRPr="009C68C2">
        <w:rPr>
          <w:b/>
          <w:bCs/>
        </w:rPr>
        <w:t>[</w:t>
      </w:r>
      <w:r>
        <w:rPr>
          <w:b/>
          <w:bCs/>
        </w:rPr>
        <w:t>2</w:t>
      </w:r>
      <w:r w:rsidRPr="009C68C2">
        <w:rPr>
          <w:b/>
          <w:bCs/>
        </w:rPr>
        <w:t>]</w:t>
      </w:r>
      <w:r w:rsidRPr="009C68C2">
        <w:t>.</w:t>
      </w:r>
    </w:p>
    <w:p w14:paraId="6B38AD41" w14:textId="77777777" w:rsidR="00B5603E" w:rsidRPr="009C68C2" w:rsidRDefault="00B5603E" w:rsidP="00B5603E">
      <w:pPr>
        <w:pStyle w:val="ShotDescription"/>
        <w:numPr>
          <w:ilvl w:val="2"/>
          <w:numId w:val="3"/>
        </w:numPr>
        <w:rPr>
          <w:lang w:val="en-IN"/>
        </w:rPr>
      </w:pPr>
      <w:r w:rsidRPr="009C68C2">
        <w:rPr>
          <w:lang w:val="en-IN"/>
        </w:rPr>
        <w:t>Talent placing the lightguide lightly on the patient’s cheek, ensuring a flat interface with the skin.</w:t>
      </w:r>
    </w:p>
    <w:p w14:paraId="67DEB956" w14:textId="77777777" w:rsidR="00B5603E" w:rsidRPr="009C68C2" w:rsidRDefault="00B5603E" w:rsidP="00B5603E">
      <w:pPr>
        <w:pStyle w:val="ShotDescription"/>
        <w:numPr>
          <w:ilvl w:val="2"/>
          <w:numId w:val="3"/>
        </w:numPr>
        <w:rPr>
          <w:lang w:val="en-IN"/>
        </w:rPr>
      </w:pPr>
      <w:r w:rsidRPr="009C68C2">
        <w:rPr>
          <w:lang w:val="en-IN"/>
        </w:rPr>
        <w:t>Talent triggering and lifting the applicator quickly from the first treatment zone.</w:t>
      </w:r>
    </w:p>
    <w:p w14:paraId="6678FD2B" w14:textId="6E3C4E56" w:rsidR="00B5603E" w:rsidRPr="009C68C2" w:rsidRDefault="00B5603E" w:rsidP="00B5603E">
      <w:pPr>
        <w:pStyle w:val="Narration"/>
        <w:numPr>
          <w:ilvl w:val="1"/>
          <w:numId w:val="3"/>
        </w:numPr>
      </w:pPr>
      <w:r w:rsidRPr="009C68C2">
        <w:t>Inspect the skin response. If re</w:t>
      </w:r>
      <w:r>
        <w:t>d</w:t>
      </w:r>
      <w:r w:rsidRPr="009C68C2">
        <w:t>ness or discomfort is reported, reduce the energy or increase the Fitzpatrick level</w:t>
      </w:r>
      <w:r>
        <w:t xml:space="preserve"> </w:t>
      </w:r>
      <w:r>
        <w:rPr>
          <w:b/>
          <w:bCs/>
        </w:rPr>
        <w:t>[1-TXT]</w:t>
      </w:r>
      <w:r w:rsidRPr="009C68C2">
        <w:t xml:space="preserve">. </w:t>
      </w:r>
    </w:p>
    <w:p w14:paraId="4A954E29" w14:textId="1EA2FFCE" w:rsidR="00B5603E" w:rsidRPr="009C68C2" w:rsidRDefault="00B5603E" w:rsidP="00B5603E">
      <w:pPr>
        <w:pStyle w:val="ShotDescription"/>
        <w:numPr>
          <w:ilvl w:val="2"/>
          <w:numId w:val="3"/>
        </w:numPr>
        <w:rPr>
          <w:lang w:val="en-IN"/>
        </w:rPr>
      </w:pPr>
      <w:r w:rsidRPr="009C68C2">
        <w:rPr>
          <w:lang w:val="en-IN"/>
        </w:rPr>
        <w:t>Talent examining the treated skin area and adjusting energy settings on the touchscreen.</w:t>
      </w:r>
      <w:r>
        <w:rPr>
          <w:lang w:val="en-IN"/>
        </w:rPr>
        <w:t xml:space="preserve"> </w:t>
      </w:r>
      <w:r>
        <w:rPr>
          <w:b/>
          <w:bCs/>
          <w:lang w:val="en-IN"/>
        </w:rPr>
        <w:t>TXT: Repeat test pulse until an acceptable response is seen</w:t>
      </w:r>
    </w:p>
    <w:p w14:paraId="5CE4582E" w14:textId="50C80241" w:rsidR="00B5603E" w:rsidRPr="009C68C2" w:rsidRDefault="00B5603E" w:rsidP="00B5603E">
      <w:pPr>
        <w:pStyle w:val="Narration"/>
        <w:numPr>
          <w:ilvl w:val="1"/>
          <w:numId w:val="3"/>
        </w:numPr>
      </w:pPr>
      <w:r w:rsidRPr="009C68C2">
        <w:t xml:space="preserve">Apply the next pulse with 10 percent overlap from the previous area </w:t>
      </w:r>
      <w:r w:rsidRPr="009C68C2">
        <w:rPr>
          <w:b/>
          <w:bCs/>
        </w:rPr>
        <w:t>[1]</w:t>
      </w:r>
      <w:r w:rsidRPr="009C68C2">
        <w:t xml:space="preserve">. Continue moving across the face below the orbital rim to the opposite lateral malar area while keeping the applicator flat </w:t>
      </w:r>
      <w:r w:rsidRPr="009C68C2">
        <w:rPr>
          <w:b/>
          <w:bCs/>
        </w:rPr>
        <w:t>[2</w:t>
      </w:r>
      <w:r>
        <w:rPr>
          <w:b/>
          <w:bCs/>
        </w:rPr>
        <w:t>-TXT</w:t>
      </w:r>
      <w:r w:rsidRPr="009C68C2">
        <w:rPr>
          <w:b/>
          <w:bCs/>
        </w:rPr>
        <w:t>]</w:t>
      </w:r>
      <w:r w:rsidRPr="009C68C2">
        <w:t>.</w:t>
      </w:r>
    </w:p>
    <w:p w14:paraId="3F17BC05" w14:textId="77777777" w:rsidR="00B5603E" w:rsidRDefault="00B5603E" w:rsidP="00B5603E">
      <w:pPr>
        <w:pStyle w:val="ShotDescription"/>
        <w:numPr>
          <w:ilvl w:val="2"/>
          <w:numId w:val="3"/>
        </w:numPr>
        <w:rPr>
          <w:lang w:val="en-IN"/>
        </w:rPr>
      </w:pPr>
      <w:r w:rsidRPr="009C68C2">
        <w:rPr>
          <w:lang w:val="en-IN"/>
        </w:rPr>
        <w:t>Talent repositioning the applicator for overlapping pulse near the nose.</w:t>
      </w:r>
    </w:p>
    <w:p w14:paraId="0C94E775" w14:textId="5E03BC95" w:rsidR="00B5603E" w:rsidRPr="009C68C2" w:rsidRDefault="00B5603E" w:rsidP="00B5603E">
      <w:pPr>
        <w:pStyle w:val="ShotDescription"/>
        <w:numPr>
          <w:ilvl w:val="2"/>
          <w:numId w:val="3"/>
        </w:numPr>
        <w:rPr>
          <w:lang w:val="en-IN"/>
        </w:rPr>
      </w:pPr>
      <w:r w:rsidRPr="009C68C2">
        <w:rPr>
          <w:lang w:val="en-IN"/>
        </w:rPr>
        <w:t>Talent completing the sweep toward the opposite tragus, maintaining even contact.</w:t>
      </w:r>
      <w:r>
        <w:rPr>
          <w:lang w:val="en-IN"/>
        </w:rPr>
        <w:t xml:space="preserve"> </w:t>
      </w:r>
      <w:r>
        <w:rPr>
          <w:b/>
          <w:bCs/>
          <w:lang w:val="en-IN"/>
        </w:rPr>
        <w:t xml:space="preserve">TXT: </w:t>
      </w:r>
      <w:r w:rsidRPr="00B5603E">
        <w:rPr>
          <w:b/>
          <w:bCs/>
          <w:lang w:val="en-IN"/>
        </w:rPr>
        <w:t>Ensure the light guide is well approximated with the skin</w:t>
      </w:r>
    </w:p>
    <w:p w14:paraId="47802C99" w14:textId="77777777" w:rsidR="00B5603E" w:rsidRPr="009C68C2" w:rsidRDefault="00B5603E" w:rsidP="00B5603E">
      <w:pPr>
        <w:pStyle w:val="Narration"/>
        <w:numPr>
          <w:ilvl w:val="1"/>
          <w:numId w:val="3"/>
        </w:numPr>
      </w:pPr>
      <w:r w:rsidRPr="009C68C2">
        <w:t xml:space="preserve">Repeat the same tragus-to-tragus pulse application, including the nose, for a second pass in the same direction as the first to allow dermal cooling </w:t>
      </w:r>
      <w:r w:rsidRPr="009C68C2">
        <w:rPr>
          <w:b/>
          <w:bCs/>
        </w:rPr>
        <w:t>[1]</w:t>
      </w:r>
      <w:r w:rsidRPr="009C68C2">
        <w:t>.</w:t>
      </w:r>
    </w:p>
    <w:p w14:paraId="1B3BD329" w14:textId="77777777" w:rsidR="00B5603E" w:rsidRPr="009C68C2" w:rsidRDefault="00B5603E" w:rsidP="00B5603E">
      <w:pPr>
        <w:pStyle w:val="ShotDescription"/>
        <w:numPr>
          <w:ilvl w:val="2"/>
          <w:numId w:val="3"/>
        </w:numPr>
        <w:rPr>
          <w:lang w:val="en-IN"/>
        </w:rPr>
      </w:pPr>
      <w:r w:rsidRPr="009C68C2">
        <w:rPr>
          <w:lang w:val="en-IN"/>
        </w:rPr>
        <w:t>Talent initiating the second treatment pass along the same trajectory across the face.</w:t>
      </w:r>
    </w:p>
    <w:p w14:paraId="61207CBF" w14:textId="5E906DEB" w:rsidR="00B5603E" w:rsidRPr="009C68C2" w:rsidRDefault="00B5603E" w:rsidP="00B5603E">
      <w:pPr>
        <w:pStyle w:val="Narration"/>
        <w:numPr>
          <w:ilvl w:val="1"/>
          <w:numId w:val="3"/>
        </w:numPr>
      </w:pPr>
      <w:r>
        <w:t>Once done, p</w:t>
      </w:r>
      <w:r w:rsidRPr="009C68C2">
        <w:t xml:space="preserve">ress </w:t>
      </w:r>
      <w:r w:rsidRPr="009C68C2">
        <w:rPr>
          <w:b/>
          <w:bCs/>
        </w:rPr>
        <w:t>Standby</w:t>
      </w:r>
      <w:r w:rsidRPr="009C68C2">
        <w:t xml:space="preserve"> on the touchscreen</w:t>
      </w:r>
      <w:r>
        <w:t xml:space="preserve"> </w:t>
      </w:r>
      <w:r>
        <w:rPr>
          <w:b/>
          <w:bCs/>
        </w:rPr>
        <w:t>[1]</w:t>
      </w:r>
      <w:r w:rsidRPr="009C68C2">
        <w:t>. Remove the rectangular lightguide</w:t>
      </w:r>
      <w:r>
        <w:t xml:space="preserve"> </w:t>
      </w:r>
      <w:r>
        <w:rPr>
          <w:b/>
          <w:bCs/>
        </w:rPr>
        <w:t>[2]</w:t>
      </w:r>
      <w:r w:rsidRPr="009C68C2">
        <w:t>, wipe the gel off the patient’s skin with a tissue</w:t>
      </w:r>
      <w:r>
        <w:t xml:space="preserve"> </w:t>
      </w:r>
      <w:r>
        <w:rPr>
          <w:b/>
          <w:bCs/>
        </w:rPr>
        <w:t>[3]</w:t>
      </w:r>
      <w:r w:rsidRPr="009C68C2">
        <w:t xml:space="preserve">, and insert the rectangular pen attachment into the handpiece with a fresh tip </w:t>
      </w:r>
      <w:r w:rsidRPr="009C68C2">
        <w:rPr>
          <w:b/>
          <w:bCs/>
        </w:rPr>
        <w:t>[</w:t>
      </w:r>
      <w:r>
        <w:rPr>
          <w:b/>
          <w:bCs/>
        </w:rPr>
        <w:t>4</w:t>
      </w:r>
      <w:r w:rsidRPr="009C68C2">
        <w:rPr>
          <w:b/>
          <w:bCs/>
        </w:rPr>
        <w:t>]</w:t>
      </w:r>
      <w:r w:rsidRPr="009C68C2">
        <w:t>.</w:t>
      </w:r>
      <w:r w:rsidRPr="00B5603E">
        <w:t xml:space="preserve"> </w:t>
      </w:r>
      <w:r w:rsidRPr="009C68C2">
        <w:t xml:space="preserve">Press </w:t>
      </w:r>
      <w:r w:rsidRPr="009C68C2">
        <w:rPr>
          <w:b/>
          <w:bCs/>
        </w:rPr>
        <w:t>Ready</w:t>
      </w:r>
      <w:r w:rsidRPr="009C68C2">
        <w:t xml:space="preserve"> on the touchscreen after connecting the pen attachment </w:t>
      </w:r>
      <w:r w:rsidRPr="009C68C2">
        <w:rPr>
          <w:b/>
          <w:bCs/>
        </w:rPr>
        <w:t>[</w:t>
      </w:r>
      <w:r>
        <w:rPr>
          <w:b/>
          <w:bCs/>
        </w:rPr>
        <w:t>5</w:t>
      </w:r>
      <w:r w:rsidRPr="009C68C2">
        <w:rPr>
          <w:b/>
          <w:bCs/>
        </w:rPr>
        <w:t>]</w:t>
      </w:r>
      <w:r w:rsidRPr="009C68C2">
        <w:t>.</w:t>
      </w:r>
    </w:p>
    <w:p w14:paraId="01BAF304" w14:textId="77777777"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Standby</w:t>
      </w:r>
      <w:r>
        <w:rPr>
          <w:lang w:val="en-IN"/>
        </w:rPr>
        <w:t>.</w:t>
      </w:r>
    </w:p>
    <w:p w14:paraId="0E9A8025" w14:textId="77777777" w:rsidR="00B5603E" w:rsidRDefault="00B5603E" w:rsidP="00B5603E">
      <w:pPr>
        <w:pStyle w:val="ShotDescription"/>
        <w:numPr>
          <w:ilvl w:val="2"/>
          <w:numId w:val="3"/>
        </w:numPr>
        <w:rPr>
          <w:lang w:val="en-IN"/>
        </w:rPr>
      </w:pPr>
      <w:r>
        <w:rPr>
          <w:lang w:val="en-IN"/>
        </w:rPr>
        <w:lastRenderedPageBreak/>
        <w:t xml:space="preserve">Talent </w:t>
      </w:r>
      <w:r w:rsidRPr="009C68C2">
        <w:rPr>
          <w:lang w:val="en-IN"/>
        </w:rPr>
        <w:t>detaching the lightguide</w:t>
      </w:r>
      <w:r>
        <w:rPr>
          <w:lang w:val="en-IN"/>
        </w:rPr>
        <w:t>.</w:t>
      </w:r>
    </w:p>
    <w:p w14:paraId="2DC2420A" w14:textId="77777777" w:rsidR="00B5603E" w:rsidRDefault="00B5603E" w:rsidP="00B5603E">
      <w:pPr>
        <w:pStyle w:val="ShotDescription"/>
        <w:numPr>
          <w:ilvl w:val="2"/>
          <w:numId w:val="3"/>
        </w:numPr>
        <w:rPr>
          <w:lang w:val="en-IN"/>
        </w:rPr>
      </w:pPr>
      <w:r>
        <w:rPr>
          <w:lang w:val="en-IN"/>
        </w:rPr>
        <w:t xml:space="preserve">Shot of the </w:t>
      </w:r>
      <w:r w:rsidRPr="009C68C2">
        <w:rPr>
          <w:lang w:val="en-IN"/>
        </w:rPr>
        <w:t>patient’s face</w:t>
      </w:r>
      <w:r>
        <w:rPr>
          <w:lang w:val="en-IN"/>
        </w:rPr>
        <w:t xml:space="preserve"> being wiped.</w:t>
      </w:r>
    </w:p>
    <w:p w14:paraId="365E95B6" w14:textId="32B88336" w:rsidR="00B5603E" w:rsidRPr="009C68C2" w:rsidRDefault="00B5603E" w:rsidP="00B5603E">
      <w:pPr>
        <w:pStyle w:val="ShotDescription"/>
        <w:numPr>
          <w:ilvl w:val="2"/>
          <w:numId w:val="3"/>
        </w:numPr>
        <w:rPr>
          <w:lang w:val="en-IN"/>
        </w:rPr>
      </w:pPr>
      <w:r>
        <w:rPr>
          <w:lang w:val="en-IN"/>
        </w:rPr>
        <w:t>Talent</w:t>
      </w:r>
      <w:r w:rsidRPr="009C68C2">
        <w:rPr>
          <w:lang w:val="en-IN"/>
        </w:rPr>
        <w:t xml:space="preserve"> attaching </w:t>
      </w:r>
      <w:r>
        <w:rPr>
          <w:lang w:val="en-IN"/>
        </w:rPr>
        <w:t>a</w:t>
      </w:r>
      <w:r w:rsidRPr="009C68C2">
        <w:rPr>
          <w:lang w:val="en-IN"/>
        </w:rPr>
        <w:t xml:space="preserve"> pen tip</w:t>
      </w:r>
      <w:r>
        <w:rPr>
          <w:lang w:val="en-IN"/>
        </w:rPr>
        <w:t xml:space="preserve"> into the handpiece</w:t>
      </w:r>
      <w:r w:rsidRPr="009C68C2">
        <w:rPr>
          <w:lang w:val="en-IN"/>
        </w:rPr>
        <w:t>.</w:t>
      </w:r>
    </w:p>
    <w:p w14:paraId="1B2FF95D" w14:textId="536AEEB5" w:rsidR="00B5603E" w:rsidRPr="009C68C2"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sidRPr="009C68C2">
        <w:rPr>
          <w:lang w:val="en-IN"/>
        </w:rPr>
        <w:t xml:space="preserve"> on the screen.</w:t>
      </w:r>
    </w:p>
    <w:p w14:paraId="1A7E1258" w14:textId="331844C9" w:rsidR="00B5603E" w:rsidRPr="009C68C2" w:rsidRDefault="00B5603E" w:rsidP="00B5603E">
      <w:pPr>
        <w:pStyle w:val="Narration"/>
        <w:numPr>
          <w:ilvl w:val="1"/>
          <w:numId w:val="3"/>
        </w:numPr>
      </w:pPr>
      <w:r w:rsidRPr="00B5603E">
        <w:t>Beginning near the lateral canthus of either the right or left eye</w:t>
      </w:r>
      <w:r>
        <w:t>, t</w:t>
      </w:r>
      <w:r w:rsidRPr="009C68C2">
        <w:t xml:space="preserve">ouch the pen tip to the skin </w:t>
      </w:r>
      <w:r>
        <w:rPr>
          <w:b/>
          <w:bCs/>
        </w:rPr>
        <w:t xml:space="preserve">[1]. </w:t>
      </w:r>
      <w:r>
        <w:t>P</w:t>
      </w:r>
      <w:r w:rsidRPr="009C68C2">
        <w:t xml:space="preserve">ress the yellow button to deliver a pulse </w:t>
      </w:r>
      <w:r w:rsidRPr="009C68C2">
        <w:rPr>
          <w:b/>
          <w:bCs/>
        </w:rPr>
        <w:t>[</w:t>
      </w:r>
      <w:r>
        <w:rPr>
          <w:b/>
          <w:bCs/>
        </w:rPr>
        <w:t>2</w:t>
      </w:r>
      <w:r w:rsidRPr="009C68C2">
        <w:rPr>
          <w:b/>
          <w:bCs/>
        </w:rPr>
        <w:t>]</w:t>
      </w:r>
      <w:r w:rsidRPr="009C68C2">
        <w:t>.</w:t>
      </w:r>
    </w:p>
    <w:p w14:paraId="71927E3A" w14:textId="4E7DBC82" w:rsidR="00B5603E" w:rsidRDefault="00B5603E" w:rsidP="00B5603E">
      <w:pPr>
        <w:pStyle w:val="ShotDescription"/>
        <w:numPr>
          <w:ilvl w:val="2"/>
          <w:numId w:val="3"/>
        </w:numPr>
        <w:rPr>
          <w:lang w:val="en-IN"/>
        </w:rPr>
      </w:pPr>
      <w:r w:rsidRPr="009C68C2">
        <w:rPr>
          <w:lang w:val="en-IN"/>
        </w:rPr>
        <w:t>Talent applying the pen tip to the lateral eye region</w:t>
      </w:r>
      <w:r>
        <w:rPr>
          <w:lang w:val="en-IN"/>
        </w:rPr>
        <w:t>.</w:t>
      </w:r>
    </w:p>
    <w:p w14:paraId="7C526AF0" w14:textId="3FEB181B" w:rsidR="00B5603E" w:rsidRPr="009C68C2" w:rsidRDefault="00B5603E" w:rsidP="00B5603E">
      <w:pPr>
        <w:pStyle w:val="ShotDescription"/>
        <w:numPr>
          <w:ilvl w:val="2"/>
          <w:numId w:val="3"/>
        </w:numPr>
        <w:rPr>
          <w:lang w:val="en-IN"/>
        </w:rPr>
      </w:pPr>
      <w:r>
        <w:rPr>
          <w:lang w:val="en-IN"/>
        </w:rPr>
        <w:t xml:space="preserve">Shot of a pulse being triggered. </w:t>
      </w:r>
    </w:p>
    <w:p w14:paraId="1C01631F" w14:textId="3DA133B8" w:rsidR="00B5603E" w:rsidRPr="009C68C2" w:rsidRDefault="00B5603E" w:rsidP="00B5603E">
      <w:pPr>
        <w:pStyle w:val="Narration"/>
        <w:numPr>
          <w:ilvl w:val="1"/>
          <w:numId w:val="3"/>
        </w:numPr>
      </w:pPr>
      <w:r w:rsidRPr="009C68C2">
        <w:t xml:space="preserve">Continue applying pulses along the infraorbital rim, maintaining a three-millimeter distance from the eyelashes </w:t>
      </w:r>
      <w:r w:rsidRPr="009C68C2">
        <w:rPr>
          <w:b/>
          <w:bCs/>
        </w:rPr>
        <w:t>[1</w:t>
      </w:r>
      <w:r>
        <w:rPr>
          <w:b/>
          <w:bCs/>
        </w:rPr>
        <w:t>-TXT</w:t>
      </w:r>
      <w:r w:rsidRPr="009C68C2">
        <w:rPr>
          <w:b/>
          <w:bCs/>
        </w:rPr>
        <w:t>]</w:t>
      </w:r>
      <w:r w:rsidRPr="009C68C2">
        <w:t>.</w:t>
      </w:r>
      <w:r w:rsidRPr="00B5603E">
        <w:t xml:space="preserve"> </w:t>
      </w:r>
      <w:r w:rsidRPr="009C68C2">
        <w:t xml:space="preserve">If corneal shields are in place, apply </w:t>
      </w:r>
      <w:r>
        <w:t xml:space="preserve">two </w:t>
      </w:r>
      <w:r w:rsidRPr="009C68C2">
        <w:t>additional pulses directly over the upper eyelids</w:t>
      </w:r>
      <w:r>
        <w:t xml:space="preserve"> </w:t>
      </w:r>
      <w:r w:rsidRPr="009C68C2">
        <w:rPr>
          <w:b/>
          <w:bCs/>
        </w:rPr>
        <w:t>[</w:t>
      </w:r>
      <w:r>
        <w:rPr>
          <w:b/>
          <w:bCs/>
        </w:rPr>
        <w:t>2</w:t>
      </w:r>
      <w:r w:rsidRPr="009C68C2">
        <w:rPr>
          <w:b/>
          <w:bCs/>
        </w:rPr>
        <w:t>]</w:t>
      </w:r>
      <w:r w:rsidRPr="009C68C2">
        <w:t>.</w:t>
      </w:r>
    </w:p>
    <w:p w14:paraId="7C444D09" w14:textId="14211883" w:rsidR="00B5603E" w:rsidRPr="009C68C2" w:rsidRDefault="00B5603E" w:rsidP="00B5603E">
      <w:pPr>
        <w:pStyle w:val="ShotDescription"/>
        <w:numPr>
          <w:ilvl w:val="2"/>
          <w:numId w:val="3"/>
        </w:numPr>
        <w:rPr>
          <w:lang w:val="en-IN"/>
        </w:rPr>
      </w:pPr>
      <w:r w:rsidRPr="009C68C2">
        <w:rPr>
          <w:lang w:val="en-IN"/>
        </w:rPr>
        <w:t>Talent moving the pen smoothly along the orbital rim, staying clear of the lash line.</w:t>
      </w:r>
      <w:r>
        <w:rPr>
          <w:lang w:val="en-IN"/>
        </w:rPr>
        <w:t xml:space="preserve"> </w:t>
      </w:r>
      <w:r>
        <w:rPr>
          <w:b/>
          <w:bCs/>
          <w:lang w:val="en-IN"/>
        </w:rPr>
        <w:t>TXT: Repeat application for a total of 2 passes in the same direction</w:t>
      </w:r>
    </w:p>
    <w:p w14:paraId="0C3CFD80" w14:textId="40895C54" w:rsidR="00B5603E" w:rsidRPr="009C68C2" w:rsidRDefault="00B5603E" w:rsidP="00B5603E">
      <w:pPr>
        <w:pStyle w:val="ShotDescription"/>
        <w:numPr>
          <w:ilvl w:val="2"/>
          <w:numId w:val="3"/>
        </w:numPr>
        <w:rPr>
          <w:lang w:val="en-IN"/>
        </w:rPr>
      </w:pPr>
      <w:r w:rsidRPr="009C68C2">
        <w:rPr>
          <w:lang w:val="en-IN"/>
        </w:rPr>
        <w:t>Talent gently applying the pen to the upper eyelid area, ensuring shield protection</w:t>
      </w:r>
      <w:r>
        <w:rPr>
          <w:lang w:val="en-IN"/>
        </w:rPr>
        <w:t xml:space="preserve">. </w:t>
      </w:r>
    </w:p>
    <w:p w14:paraId="1AD5CAC1" w14:textId="77777777" w:rsidR="00B5603E" w:rsidRPr="00B3509D" w:rsidRDefault="00B5603E" w:rsidP="00B5603E"/>
    <w:p w14:paraId="09689C4F" w14:textId="70A7C7D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B1C0280" w14:textId="1E2BACAF" w:rsidR="0037119C" w:rsidRDefault="0037119C" w:rsidP="0037119C">
      <w:pPr>
        <w:pStyle w:val="Narration"/>
        <w:numPr>
          <w:ilvl w:val="1"/>
          <w:numId w:val="3"/>
        </w:numPr>
      </w:pPr>
      <w:r w:rsidRPr="00471551">
        <w:t xml:space="preserve">Facial redness visibly decreased in </w:t>
      </w:r>
      <w:proofErr w:type="gramStart"/>
      <w:r w:rsidRPr="00471551">
        <w:t>Patient</w:t>
      </w:r>
      <w:proofErr w:type="gramEnd"/>
      <w:r w:rsidRPr="00471551">
        <w:t xml:space="preserve"> 1 after treatment with Optical Pulse Technology intense pulsed light and radiofrequency therapy </w:t>
      </w:r>
      <w:r w:rsidRPr="00471551">
        <w:rPr>
          <w:b/>
        </w:rPr>
        <w:t>[1]</w:t>
      </w:r>
      <w:r>
        <w:t xml:space="preserve">. </w:t>
      </w:r>
    </w:p>
    <w:p w14:paraId="2C31197D" w14:textId="2A196E3C" w:rsidR="0037119C" w:rsidRPr="00471551" w:rsidRDefault="0037119C" w:rsidP="0037119C">
      <w:pPr>
        <w:pStyle w:val="ShotDescription"/>
        <w:numPr>
          <w:ilvl w:val="2"/>
          <w:numId w:val="3"/>
        </w:numPr>
        <w:rPr>
          <w:lang w:val="en-IN"/>
        </w:rPr>
      </w:pPr>
      <w:r w:rsidRPr="00471551">
        <w:rPr>
          <w:lang w:val="en-IN"/>
        </w:rPr>
        <w:t xml:space="preserve">LAB MEDIA: Figure 2. </w:t>
      </w:r>
      <w:r w:rsidRPr="0037119C">
        <w:rPr>
          <w:i/>
          <w:iCs/>
          <w:color w:val="3333FF"/>
          <w:lang w:val="en-IN"/>
        </w:rPr>
        <w:t>Video editor: Sequentially highlight A and then B</w:t>
      </w:r>
    </w:p>
    <w:p w14:paraId="72AB91F8" w14:textId="34A0D899" w:rsidR="0037119C" w:rsidRDefault="0037119C" w:rsidP="0037119C">
      <w:pPr>
        <w:pStyle w:val="Narration"/>
        <w:numPr>
          <w:ilvl w:val="1"/>
          <w:numId w:val="3"/>
        </w:numPr>
      </w:pPr>
      <w:r w:rsidRPr="00471551">
        <w:t xml:space="preserve">In Patient 4, severe ocular and facial rosacea, including visible telangiectasia around the eyelids and cheek, improved noticeably following Optical Pulse Technology intense pulsed light therapy </w:t>
      </w:r>
      <w:r w:rsidRPr="00471551">
        <w:rPr>
          <w:b/>
        </w:rPr>
        <w:t>[1]</w:t>
      </w:r>
      <w:r>
        <w:t xml:space="preserve">. </w:t>
      </w:r>
    </w:p>
    <w:p w14:paraId="575DDDFE" w14:textId="77777777" w:rsidR="0037119C" w:rsidRPr="00471551" w:rsidRDefault="0037119C" w:rsidP="0037119C">
      <w:pPr>
        <w:pStyle w:val="ShotDescription"/>
        <w:numPr>
          <w:ilvl w:val="2"/>
          <w:numId w:val="3"/>
        </w:numPr>
        <w:rPr>
          <w:lang w:val="en-IN"/>
        </w:rPr>
      </w:pPr>
      <w:r w:rsidRPr="00471551">
        <w:rPr>
          <w:lang w:val="en-IN"/>
        </w:rPr>
        <w:t xml:space="preserve">LAB MEDIA: Figure 3. </w:t>
      </w:r>
      <w:r w:rsidRPr="0037119C">
        <w:rPr>
          <w:i/>
          <w:iCs/>
          <w:color w:val="3333FF"/>
          <w:lang w:val="en-IN"/>
        </w:rPr>
        <w:t>Video editor: Sequentially highlight A and then B</w:t>
      </w:r>
    </w:p>
    <w:p w14:paraId="13292531" w14:textId="3B5898F7" w:rsidR="0037119C" w:rsidRDefault="0037119C" w:rsidP="0037119C">
      <w:pPr>
        <w:pStyle w:val="Narration"/>
        <w:numPr>
          <w:ilvl w:val="1"/>
          <w:numId w:val="3"/>
        </w:numPr>
      </w:pPr>
      <w:r w:rsidRPr="00471551">
        <w:t xml:space="preserve">All patients showed a decrease in Ocular Surface Disease Index scores after treatment indicating subjective improvement in dry eye disease symptoms </w:t>
      </w:r>
      <w:r w:rsidRPr="00471551">
        <w:rPr>
          <w:b/>
        </w:rPr>
        <w:t>[</w:t>
      </w:r>
      <w:r>
        <w:rPr>
          <w:b/>
        </w:rPr>
        <w:t>1</w:t>
      </w:r>
      <w:r w:rsidRPr="00471551">
        <w:rPr>
          <w:b/>
        </w:rPr>
        <w:t>]</w:t>
      </w:r>
      <w:r w:rsidRPr="00471551">
        <w:t>.</w:t>
      </w:r>
    </w:p>
    <w:p w14:paraId="7BFD6FA0" w14:textId="4A19AA10" w:rsidR="0037119C" w:rsidRPr="00B3509D" w:rsidRDefault="0037119C" w:rsidP="00232F52">
      <w:pPr>
        <w:pStyle w:val="ShotDescription"/>
        <w:numPr>
          <w:ilvl w:val="2"/>
          <w:numId w:val="3"/>
        </w:numPr>
      </w:pPr>
      <w:r w:rsidRPr="0037119C">
        <w:rPr>
          <w:lang w:val="en-IN"/>
        </w:rPr>
        <w:t xml:space="preserve">LAB MEDIA: Table 3. </w:t>
      </w:r>
      <w:r w:rsidRPr="00096E56">
        <w:rPr>
          <w:i/>
          <w:iCs/>
          <w:color w:val="3333FF"/>
          <w:lang w:val="en-IN"/>
        </w:rPr>
        <w:t>Video editor: Highlight the “OSDI score pre-treatment” and “OSDI score post-</w:t>
      </w:r>
      <w:proofErr w:type="gramStart"/>
      <w:r w:rsidRPr="00096E56">
        <w:rPr>
          <w:i/>
          <w:iCs/>
          <w:color w:val="3333FF"/>
          <w:lang w:val="en-IN"/>
        </w:rPr>
        <w:t xml:space="preserve">treatment”   </w:t>
      </w:r>
      <w:proofErr w:type="gramEnd"/>
      <w:r w:rsidRPr="00096E56">
        <w:rPr>
          <w:i/>
          <w:iCs/>
          <w:color w:val="3333FF"/>
          <w:lang w:val="en-IN"/>
        </w:rPr>
        <w:t>rows for all patients</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1A96" w14:textId="77777777" w:rsidR="00E71D99" w:rsidRDefault="00E71D99">
      <w:r>
        <w:separator/>
      </w:r>
    </w:p>
    <w:p w14:paraId="06CAD1F3" w14:textId="77777777" w:rsidR="00E71D99" w:rsidRDefault="00E71D99"/>
  </w:endnote>
  <w:endnote w:type="continuationSeparator" w:id="0">
    <w:p w14:paraId="468423AA" w14:textId="77777777" w:rsidR="00E71D99" w:rsidRDefault="00E71D99">
      <w:r>
        <w:continuationSeparator/>
      </w:r>
    </w:p>
    <w:p w14:paraId="565912B0" w14:textId="77777777" w:rsidR="00E71D99" w:rsidRDefault="00E71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AFCB62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9422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94223">
      <w:rPr>
        <w:rFonts w:cstheme="minorHAnsi"/>
      </w:rPr>
      <w:t xml:space="preserve"> June 30, </w:t>
    </w:r>
    <w:proofErr w:type="gramStart"/>
    <w:r w:rsidR="00D9422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E5CD" w14:textId="77777777" w:rsidR="00E71D99" w:rsidRDefault="00E71D99">
      <w:r>
        <w:separator/>
      </w:r>
    </w:p>
    <w:p w14:paraId="2A4CBEE4" w14:textId="77777777" w:rsidR="00E71D99" w:rsidRDefault="00E71D99"/>
  </w:footnote>
  <w:footnote w:type="continuationSeparator" w:id="0">
    <w:p w14:paraId="16C18F24" w14:textId="77777777" w:rsidR="00E71D99" w:rsidRDefault="00E71D99">
      <w:r>
        <w:continuationSeparator/>
      </w:r>
    </w:p>
    <w:p w14:paraId="1A9D1034" w14:textId="77777777" w:rsidR="00E71D99" w:rsidRDefault="00E71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A21809E" w:rsidR="00336C61" w:rsidRPr="006D3AC7" w:rsidRDefault="00336C61" w:rsidP="00D9422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94223" w:rsidRPr="00D94223">
      <w:rPr>
        <w:rFonts w:cstheme="minorHAnsi"/>
        <w:b/>
        <w:color w:val="00B050"/>
        <w:sz w:val="32"/>
        <w:szCs w:val="32"/>
        <w:u w:val="single"/>
      </w:rPr>
      <w:t xml:space="preserve"> </w:t>
    </w:r>
    <w:r w:rsidR="00D94223" w:rsidRPr="008733E6">
      <w:rPr>
        <w:rFonts w:cstheme="minorHAnsi"/>
        <w:b/>
        <w:color w:val="00B050"/>
        <w:sz w:val="32"/>
        <w:szCs w:val="32"/>
        <w:u w:val="single"/>
      </w:rPr>
      <w:t>FINAL SCRIPT: APPROVED FOR FILMING</w:t>
    </w:r>
    <w:r w:rsidR="00D94223" w:rsidRPr="004E0C5A" w:rsidDel="00D9422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96E56"/>
    <w:rsid w:val="000A2498"/>
    <w:rsid w:val="000B0B1A"/>
    <w:rsid w:val="000B2085"/>
    <w:rsid w:val="000B387A"/>
    <w:rsid w:val="000B4E9A"/>
    <w:rsid w:val="000C27AE"/>
    <w:rsid w:val="000C39AF"/>
    <w:rsid w:val="000C6AEE"/>
    <w:rsid w:val="000C6C76"/>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6886"/>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46CA"/>
    <w:rsid w:val="00355D9B"/>
    <w:rsid w:val="00357FB7"/>
    <w:rsid w:val="00363153"/>
    <w:rsid w:val="00364249"/>
    <w:rsid w:val="003672FC"/>
    <w:rsid w:val="0037119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034E7"/>
    <w:rsid w:val="004114EA"/>
    <w:rsid w:val="00414B4F"/>
    <w:rsid w:val="00420A1E"/>
    <w:rsid w:val="00421271"/>
    <w:rsid w:val="004232DB"/>
    <w:rsid w:val="00426350"/>
    <w:rsid w:val="00436D3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3B54"/>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4523"/>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CCC"/>
    <w:rsid w:val="006E16D4"/>
    <w:rsid w:val="006F06AF"/>
    <w:rsid w:val="006F2681"/>
    <w:rsid w:val="00710EA3"/>
    <w:rsid w:val="0071156C"/>
    <w:rsid w:val="0071294C"/>
    <w:rsid w:val="00712D9E"/>
    <w:rsid w:val="00724E3B"/>
    <w:rsid w:val="00730D4A"/>
    <w:rsid w:val="00731E5D"/>
    <w:rsid w:val="00736CF8"/>
    <w:rsid w:val="007458C6"/>
    <w:rsid w:val="00745D4B"/>
    <w:rsid w:val="00746865"/>
    <w:rsid w:val="007474E4"/>
    <w:rsid w:val="007548F3"/>
    <w:rsid w:val="007574EC"/>
    <w:rsid w:val="0076042C"/>
    <w:rsid w:val="0076691B"/>
    <w:rsid w:val="0077071A"/>
    <w:rsid w:val="00772380"/>
    <w:rsid w:val="00772548"/>
    <w:rsid w:val="00777388"/>
    <w:rsid w:val="00785075"/>
    <w:rsid w:val="00790E8C"/>
    <w:rsid w:val="007A149A"/>
    <w:rsid w:val="007A4E1D"/>
    <w:rsid w:val="007B0FBB"/>
    <w:rsid w:val="007B3E0E"/>
    <w:rsid w:val="007B72C5"/>
    <w:rsid w:val="007C1D8A"/>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4394"/>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5603E"/>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B42"/>
    <w:rsid w:val="00C66C56"/>
    <w:rsid w:val="00C70C90"/>
    <w:rsid w:val="00C7374B"/>
    <w:rsid w:val="00C74812"/>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422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84A"/>
    <w:rsid w:val="00E44C46"/>
    <w:rsid w:val="00E55496"/>
    <w:rsid w:val="00E65758"/>
    <w:rsid w:val="00E662CA"/>
    <w:rsid w:val="00E71D99"/>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0A83"/>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6">
    <w:name w:val="heading 6"/>
    <w:basedOn w:val="Normal"/>
    <w:next w:val="Normal"/>
    <w:link w:val="Heading6Char"/>
    <w:semiHidden/>
    <w:unhideWhenUsed/>
    <w:qFormat/>
    <w:rsid w:val="003546C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546CA"/>
    <w:rPr>
      <w:rFonts w:cs="Calibri"/>
      <w:color w:val="7030A0"/>
      <w:lang w:val="en-GB"/>
    </w:rPr>
  </w:style>
  <w:style w:type="character" w:customStyle="1" w:styleId="NarrationChar">
    <w:name w:val="Narration Char"/>
    <w:basedOn w:val="DefaultParagraphFont"/>
    <w:link w:val="Narration"/>
    <w:rsid w:val="003546CA"/>
    <w:rPr>
      <w:rFonts w:ascii="Calibri" w:hAnsi="Calibri" w:cs="Calibri"/>
      <w:color w:val="7030A0"/>
      <w:lang w:val="en-GB"/>
    </w:rPr>
  </w:style>
  <w:style w:type="paragraph" w:customStyle="1" w:styleId="ShotDescription">
    <w:name w:val="Shot Description"/>
    <w:basedOn w:val="TemplateShot"/>
    <w:link w:val="ShotDescriptionChar"/>
    <w:qFormat/>
    <w:rsid w:val="003546CA"/>
    <w:rPr>
      <w:rFonts w:cs="Calibri"/>
    </w:rPr>
  </w:style>
  <w:style w:type="character" w:customStyle="1" w:styleId="ShotDescriptionChar">
    <w:name w:val="Shot Description Char"/>
    <w:basedOn w:val="DefaultParagraphFont"/>
    <w:link w:val="ShotDescription"/>
    <w:rsid w:val="003546CA"/>
    <w:rPr>
      <w:rFonts w:ascii="Calibri" w:hAnsi="Calibri" w:cs="Calibri"/>
    </w:rPr>
  </w:style>
  <w:style w:type="paragraph" w:customStyle="1" w:styleId="TemplateNarration">
    <w:name w:val="Template Narration"/>
    <w:basedOn w:val="ListParagraph"/>
    <w:rsid w:val="003546C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546CA"/>
    <w:pPr>
      <w:widowControl w:val="0"/>
      <w:spacing w:before="120"/>
      <w:ind w:left="1627" w:hanging="720"/>
      <w:contextualSpacing w:val="0"/>
      <w:jc w:val="both"/>
    </w:pPr>
    <w:rPr>
      <w:rFonts w:ascii="Calibri" w:hAnsi="Calibri"/>
    </w:rPr>
  </w:style>
  <w:style w:type="character" w:customStyle="1" w:styleId="Heading6Char">
    <w:name w:val="Heading 6 Char"/>
    <w:basedOn w:val="DefaultParagraphFont"/>
    <w:link w:val="Heading6"/>
    <w:semiHidden/>
    <w:rsid w:val="003546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4603202">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5051718">
      <w:bodyDiv w:val="1"/>
      <w:marLeft w:val="0"/>
      <w:marRight w:val="0"/>
      <w:marTop w:val="0"/>
      <w:marBottom w:val="0"/>
      <w:divBdr>
        <w:top w:val="none" w:sz="0" w:space="0" w:color="auto"/>
        <w:left w:val="none" w:sz="0" w:space="0" w:color="auto"/>
        <w:bottom w:val="none" w:sz="0" w:space="0" w:color="auto"/>
        <w:right w:val="none" w:sz="0" w:space="0" w:color="auto"/>
      </w:divBdr>
      <w:divsChild>
        <w:div w:id="1735927103">
          <w:marLeft w:val="0"/>
          <w:marRight w:val="0"/>
          <w:marTop w:val="0"/>
          <w:marBottom w:val="0"/>
          <w:divBdr>
            <w:top w:val="none" w:sz="0" w:space="0" w:color="auto"/>
            <w:left w:val="none" w:sz="0" w:space="0" w:color="auto"/>
            <w:bottom w:val="none" w:sz="0" w:space="0" w:color="auto"/>
            <w:right w:val="none" w:sz="0" w:space="0" w:color="auto"/>
          </w:divBdr>
          <w:divsChild>
            <w:div w:id="446118402">
              <w:marLeft w:val="0"/>
              <w:marRight w:val="0"/>
              <w:marTop w:val="0"/>
              <w:marBottom w:val="0"/>
              <w:divBdr>
                <w:top w:val="none" w:sz="0" w:space="0" w:color="auto"/>
                <w:left w:val="none" w:sz="0" w:space="0" w:color="auto"/>
                <w:bottom w:val="none" w:sz="0" w:space="0" w:color="auto"/>
                <w:right w:val="none" w:sz="0" w:space="0" w:color="auto"/>
              </w:divBdr>
              <w:divsChild>
                <w:div w:id="2125995151">
                  <w:marLeft w:val="0"/>
                  <w:marRight w:val="0"/>
                  <w:marTop w:val="0"/>
                  <w:marBottom w:val="0"/>
                  <w:divBdr>
                    <w:top w:val="none" w:sz="0" w:space="0" w:color="auto"/>
                    <w:left w:val="none" w:sz="0" w:space="0" w:color="auto"/>
                    <w:bottom w:val="none" w:sz="0" w:space="0" w:color="auto"/>
                    <w:right w:val="none" w:sz="0" w:space="0" w:color="auto"/>
                  </w:divBdr>
                  <w:divsChild>
                    <w:div w:id="117920453">
                      <w:marLeft w:val="0"/>
                      <w:marRight w:val="0"/>
                      <w:marTop w:val="0"/>
                      <w:marBottom w:val="0"/>
                      <w:divBdr>
                        <w:top w:val="none" w:sz="0" w:space="0" w:color="auto"/>
                        <w:left w:val="none" w:sz="0" w:space="0" w:color="auto"/>
                        <w:bottom w:val="none" w:sz="0" w:space="0" w:color="auto"/>
                        <w:right w:val="none" w:sz="0" w:space="0" w:color="auto"/>
                      </w:divBdr>
                      <w:divsChild>
                        <w:div w:id="140077097">
                          <w:marLeft w:val="0"/>
                          <w:marRight w:val="0"/>
                          <w:marTop w:val="0"/>
                          <w:marBottom w:val="0"/>
                          <w:divBdr>
                            <w:top w:val="none" w:sz="0" w:space="0" w:color="auto"/>
                            <w:left w:val="none" w:sz="0" w:space="0" w:color="auto"/>
                            <w:bottom w:val="none" w:sz="0" w:space="0" w:color="auto"/>
                            <w:right w:val="none" w:sz="0" w:space="0" w:color="auto"/>
                          </w:divBdr>
                          <w:divsChild>
                            <w:div w:id="2101101586">
                              <w:marLeft w:val="0"/>
                              <w:marRight w:val="0"/>
                              <w:marTop w:val="0"/>
                              <w:marBottom w:val="0"/>
                              <w:divBdr>
                                <w:top w:val="none" w:sz="0" w:space="0" w:color="auto"/>
                                <w:left w:val="none" w:sz="0" w:space="0" w:color="auto"/>
                                <w:bottom w:val="none" w:sz="0" w:space="0" w:color="auto"/>
                                <w:right w:val="none" w:sz="0" w:space="0" w:color="auto"/>
                              </w:divBdr>
                              <w:divsChild>
                                <w:div w:id="1831865541">
                                  <w:marLeft w:val="0"/>
                                  <w:marRight w:val="0"/>
                                  <w:marTop w:val="0"/>
                                  <w:marBottom w:val="0"/>
                                  <w:divBdr>
                                    <w:top w:val="none" w:sz="0" w:space="0" w:color="auto"/>
                                    <w:left w:val="none" w:sz="0" w:space="0" w:color="auto"/>
                                    <w:bottom w:val="none" w:sz="0" w:space="0" w:color="auto"/>
                                    <w:right w:val="none" w:sz="0" w:space="0" w:color="auto"/>
                                  </w:divBdr>
                                  <w:divsChild>
                                    <w:div w:id="201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550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cp:revision>
  <dcterms:created xsi:type="dcterms:W3CDTF">2025-06-26T20:19:00Z</dcterms:created>
  <dcterms:modified xsi:type="dcterms:W3CDTF">2025-06-30T12:56:00Z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