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4F3CAEDE" w:rsidR="006E4797" w:rsidRPr="003363E3" w:rsidRDefault="00551D82" w:rsidP="0014152A">
      <w:pPr>
        <w:pBdr>
          <w:top w:val="nil"/>
          <w:left w:val="nil"/>
          <w:bottom w:val="nil"/>
          <w:right w:val="nil"/>
          <w:between w:val="nil"/>
        </w:pBdr>
      </w:pPr>
      <w:r w:rsidRPr="003363E3">
        <w:rPr>
          <w:b/>
        </w:rPr>
        <w:t>TITLE:</w:t>
      </w:r>
      <w:r w:rsidRPr="003363E3">
        <w:t xml:space="preserve">  </w:t>
      </w:r>
    </w:p>
    <w:p w14:paraId="22ACEDDF" w14:textId="5D48E153" w:rsidR="00175130" w:rsidRPr="003363E3" w:rsidRDefault="00175130" w:rsidP="001B356A">
      <w:pPr>
        <w:pStyle w:val="CommentText"/>
        <w:rPr>
          <w:sz w:val="24"/>
          <w:szCs w:val="24"/>
        </w:rPr>
      </w:pPr>
      <w:bookmarkStart w:id="0" w:name="_Hlk188514181"/>
      <w:r w:rsidRPr="003363E3">
        <w:rPr>
          <w:sz w:val="24"/>
          <w:szCs w:val="24"/>
        </w:rPr>
        <w:t xml:space="preserve">The </w:t>
      </w:r>
      <w:r w:rsidR="0014152A" w:rsidRPr="003363E3">
        <w:rPr>
          <w:sz w:val="24"/>
          <w:szCs w:val="24"/>
        </w:rPr>
        <w:t>Ro</w:t>
      </w:r>
      <w:r w:rsidRPr="003363E3">
        <w:rPr>
          <w:sz w:val="24"/>
          <w:szCs w:val="24"/>
        </w:rPr>
        <w:t xml:space="preserve">le of </w:t>
      </w:r>
      <w:r w:rsidR="0014152A" w:rsidRPr="003363E3">
        <w:rPr>
          <w:sz w:val="24"/>
          <w:szCs w:val="24"/>
        </w:rPr>
        <w:t>Anatomical D</w:t>
      </w:r>
      <w:r w:rsidRPr="003363E3">
        <w:rPr>
          <w:sz w:val="24"/>
          <w:szCs w:val="24"/>
        </w:rPr>
        <w:t xml:space="preserve">issection in </w:t>
      </w:r>
      <w:r w:rsidR="0014152A" w:rsidRPr="003363E3">
        <w:rPr>
          <w:sz w:val="24"/>
          <w:szCs w:val="24"/>
        </w:rPr>
        <w:t xml:space="preserve">Defining Colic </w:t>
      </w:r>
      <w:r w:rsidRPr="003363E3">
        <w:rPr>
          <w:sz w:val="24"/>
          <w:szCs w:val="24"/>
        </w:rPr>
        <w:t xml:space="preserve">and </w:t>
      </w:r>
      <w:r w:rsidR="0014152A" w:rsidRPr="003363E3">
        <w:rPr>
          <w:sz w:val="24"/>
          <w:szCs w:val="24"/>
        </w:rPr>
        <w:t xml:space="preserve">Small Bowel Artery </w:t>
      </w:r>
      <w:proofErr w:type="spellStart"/>
      <w:r w:rsidR="0014152A" w:rsidRPr="003363E3">
        <w:rPr>
          <w:sz w:val="24"/>
          <w:szCs w:val="24"/>
        </w:rPr>
        <w:t>Lymphovascular</w:t>
      </w:r>
      <w:proofErr w:type="spellEnd"/>
      <w:r w:rsidR="0014152A" w:rsidRPr="003363E3">
        <w:rPr>
          <w:sz w:val="24"/>
          <w:szCs w:val="24"/>
        </w:rPr>
        <w:t xml:space="preserve"> Bundles </w:t>
      </w:r>
      <w:r w:rsidRPr="003363E3">
        <w:rPr>
          <w:sz w:val="24"/>
          <w:szCs w:val="24"/>
        </w:rPr>
        <w:t xml:space="preserve">in the D3 </w:t>
      </w:r>
      <w:r w:rsidR="0014152A" w:rsidRPr="003363E3">
        <w:rPr>
          <w:sz w:val="24"/>
          <w:szCs w:val="24"/>
        </w:rPr>
        <w:t>Volu</w:t>
      </w:r>
      <w:r w:rsidRPr="003363E3">
        <w:rPr>
          <w:sz w:val="24"/>
          <w:szCs w:val="24"/>
        </w:rPr>
        <w:t xml:space="preserve">me of </w:t>
      </w:r>
      <w:r w:rsidR="0014152A" w:rsidRPr="003363E3">
        <w:rPr>
          <w:sz w:val="24"/>
          <w:szCs w:val="24"/>
        </w:rPr>
        <w:t>Sm</w:t>
      </w:r>
      <w:r w:rsidRPr="003363E3">
        <w:rPr>
          <w:sz w:val="24"/>
          <w:szCs w:val="24"/>
        </w:rPr>
        <w:t xml:space="preserve">all and </w:t>
      </w:r>
      <w:r w:rsidR="0014152A" w:rsidRPr="003363E3">
        <w:rPr>
          <w:sz w:val="24"/>
          <w:szCs w:val="24"/>
        </w:rPr>
        <w:t>Large Bowel Mesentery</w:t>
      </w:r>
    </w:p>
    <w:bookmarkEnd w:id="0"/>
    <w:p w14:paraId="06C0C87E" w14:textId="77777777" w:rsidR="006E4797" w:rsidRPr="003363E3" w:rsidRDefault="006E4797" w:rsidP="0014152A">
      <w:pPr>
        <w:rPr>
          <w:b/>
        </w:rPr>
      </w:pPr>
    </w:p>
    <w:p w14:paraId="2CD8481E" w14:textId="424C88AD" w:rsidR="006E4797" w:rsidRPr="003363E3" w:rsidRDefault="00551D82" w:rsidP="0014152A">
      <w:r w:rsidRPr="003363E3">
        <w:rPr>
          <w:b/>
        </w:rPr>
        <w:t xml:space="preserve">AUTHORS AND AFFILIATIONS: </w:t>
      </w:r>
    </w:p>
    <w:p w14:paraId="17B96B85" w14:textId="3BD8105F" w:rsidR="00D81704" w:rsidRPr="003363E3" w:rsidRDefault="00D81704" w:rsidP="0014152A">
      <w:pPr>
        <w:rPr>
          <w:vertAlign w:val="superscript"/>
        </w:rPr>
      </w:pPr>
      <w:r w:rsidRPr="003363E3">
        <w:t>Bojan V. Stimec</w:t>
      </w:r>
      <w:r w:rsidRPr="003363E3">
        <w:rPr>
          <w:vertAlign w:val="superscript"/>
        </w:rPr>
        <w:t>1</w:t>
      </w:r>
      <w:r w:rsidRPr="003363E3">
        <w:t>, Dejan Ignjatovic</w:t>
      </w:r>
      <w:r w:rsidRPr="003363E3">
        <w:rPr>
          <w:vertAlign w:val="superscript"/>
        </w:rPr>
        <w:t>2,3</w:t>
      </w:r>
    </w:p>
    <w:p w14:paraId="0ED6A42D" w14:textId="77777777" w:rsidR="0014152A" w:rsidRPr="003363E3" w:rsidRDefault="0014152A" w:rsidP="001B356A"/>
    <w:p w14:paraId="02667659" w14:textId="487D1D1A" w:rsidR="00D81704" w:rsidRPr="003363E3" w:rsidRDefault="0014152A" w:rsidP="001B356A">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0"/>
        <w:jc w:val="left"/>
        <w:rPr>
          <w:rFonts w:ascii="Calibri" w:hAnsi="Calibri" w:cs="Calibri"/>
          <w:color w:val="auto"/>
          <w:lang w:val="en-US"/>
        </w:rPr>
      </w:pPr>
      <w:r w:rsidRPr="003363E3">
        <w:rPr>
          <w:rFonts w:ascii="Calibri" w:hAnsi="Calibri" w:cs="Calibri"/>
          <w:color w:val="auto"/>
          <w:vertAlign w:val="superscript"/>
          <w:lang w:val="en-US"/>
        </w:rPr>
        <w:t>1</w:t>
      </w:r>
      <w:r w:rsidR="00D81704" w:rsidRPr="003363E3">
        <w:rPr>
          <w:rFonts w:ascii="Calibri" w:hAnsi="Calibri" w:cs="Calibri"/>
          <w:color w:val="auto"/>
          <w:lang w:val="en-US"/>
        </w:rPr>
        <w:t>Anatomy Unit, Faculty of Medicine, University of Geneva, Geneva, Switzerland</w:t>
      </w:r>
    </w:p>
    <w:p w14:paraId="2FD6E81C" w14:textId="2272BDA7" w:rsidR="00D81704" w:rsidRPr="003363E3" w:rsidRDefault="0014152A" w:rsidP="001B356A">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0"/>
        <w:jc w:val="left"/>
        <w:rPr>
          <w:rFonts w:ascii="Calibri" w:hAnsi="Calibri" w:cs="Calibri"/>
          <w:color w:val="auto"/>
          <w:lang w:val="en-US"/>
        </w:rPr>
      </w:pPr>
      <w:r w:rsidRPr="003363E3">
        <w:rPr>
          <w:rFonts w:ascii="Calibri" w:hAnsi="Calibri" w:cs="Calibri"/>
          <w:color w:val="auto"/>
          <w:vertAlign w:val="superscript"/>
          <w:lang w:val="en-US"/>
        </w:rPr>
        <w:t>2</w:t>
      </w:r>
      <w:r w:rsidR="00D81704" w:rsidRPr="003363E3">
        <w:rPr>
          <w:rFonts w:ascii="Calibri" w:hAnsi="Calibri" w:cs="Calibri"/>
          <w:color w:val="auto"/>
          <w:lang w:val="en-US"/>
        </w:rPr>
        <w:t xml:space="preserve">Department of Digestive Surgery, </w:t>
      </w:r>
      <w:proofErr w:type="spellStart"/>
      <w:r w:rsidR="00D81704" w:rsidRPr="003363E3">
        <w:rPr>
          <w:rFonts w:ascii="Calibri" w:hAnsi="Calibri" w:cs="Calibri"/>
          <w:color w:val="auto"/>
          <w:lang w:val="en-US"/>
        </w:rPr>
        <w:t>Akershus</w:t>
      </w:r>
      <w:proofErr w:type="spellEnd"/>
      <w:r w:rsidR="00D81704" w:rsidRPr="003363E3">
        <w:rPr>
          <w:rFonts w:ascii="Calibri" w:hAnsi="Calibri" w:cs="Calibri"/>
          <w:color w:val="auto"/>
          <w:lang w:val="en-US"/>
        </w:rPr>
        <w:t xml:space="preserve"> University Hospital, Norway</w:t>
      </w:r>
    </w:p>
    <w:p w14:paraId="6293415B" w14:textId="439D34D8" w:rsidR="00D81704" w:rsidRPr="003363E3" w:rsidRDefault="0014152A" w:rsidP="0014152A">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0"/>
        <w:jc w:val="left"/>
        <w:rPr>
          <w:rFonts w:ascii="Calibri" w:hAnsi="Calibri" w:cs="Calibri"/>
          <w:color w:val="auto"/>
          <w:lang w:val="en-US"/>
        </w:rPr>
      </w:pPr>
      <w:r w:rsidRPr="003363E3">
        <w:rPr>
          <w:rFonts w:ascii="Calibri" w:hAnsi="Calibri" w:cs="Calibri"/>
          <w:color w:val="auto"/>
          <w:vertAlign w:val="superscript"/>
          <w:lang w:val="en-US"/>
        </w:rPr>
        <w:t>3</w:t>
      </w:r>
      <w:r w:rsidR="00D81704" w:rsidRPr="003363E3">
        <w:rPr>
          <w:rFonts w:ascii="Calibri" w:hAnsi="Calibri" w:cs="Calibri"/>
          <w:color w:val="auto"/>
          <w:lang w:val="en-US"/>
        </w:rPr>
        <w:t>Institute of Clinical Medicine, Faculty of Medicine, University of Oslo, Oslo, Norway</w:t>
      </w:r>
    </w:p>
    <w:p w14:paraId="5283D951" w14:textId="77777777" w:rsidR="0014152A" w:rsidRPr="003363E3" w:rsidRDefault="0014152A" w:rsidP="0014152A">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0"/>
        <w:jc w:val="left"/>
        <w:rPr>
          <w:rFonts w:ascii="Calibri" w:hAnsi="Calibri" w:cs="Calibri"/>
          <w:color w:val="auto"/>
          <w:lang w:val="en-US"/>
        </w:rPr>
      </w:pPr>
    </w:p>
    <w:p w14:paraId="12120C7D" w14:textId="6BFD3C45" w:rsidR="0014152A" w:rsidRPr="003363E3" w:rsidRDefault="0014152A" w:rsidP="0014152A">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0"/>
        <w:jc w:val="left"/>
        <w:rPr>
          <w:rFonts w:ascii="Calibri" w:hAnsi="Calibri" w:cs="Calibri"/>
          <w:color w:val="auto"/>
          <w:lang w:val="en-US"/>
        </w:rPr>
      </w:pPr>
      <w:r w:rsidRPr="003363E3">
        <w:rPr>
          <w:rFonts w:ascii="Calibri" w:hAnsi="Calibri" w:cs="Calibri"/>
          <w:color w:val="auto"/>
          <w:lang w:val="en-US"/>
        </w:rPr>
        <w:t>Email addresses of the co-author:</w:t>
      </w:r>
    </w:p>
    <w:p w14:paraId="04D72131" w14:textId="0D6CECE2" w:rsidR="0014152A" w:rsidRPr="003363E3" w:rsidRDefault="0014152A" w:rsidP="001B356A">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ind w:firstLine="0"/>
        <w:jc w:val="left"/>
        <w:rPr>
          <w:rFonts w:ascii="Calibri" w:hAnsi="Calibri" w:cs="Calibri"/>
          <w:color w:val="auto"/>
          <w:lang w:val="en-US"/>
        </w:rPr>
      </w:pPr>
      <w:r w:rsidRPr="003363E3">
        <w:rPr>
          <w:rFonts w:ascii="Calibri" w:hAnsi="Calibri" w:cs="Calibri"/>
        </w:rPr>
        <w:t>Dejan Ignjatovic</w:t>
      </w:r>
      <w:r w:rsidRPr="003363E3">
        <w:rPr>
          <w:rFonts w:ascii="Calibri" w:hAnsi="Calibri" w:cs="Calibri"/>
          <w:color w:val="auto"/>
          <w:lang w:val="en-US"/>
        </w:rPr>
        <w:t xml:space="preserve"> (dejan.ignjatovic@medisin.uio.no)</w:t>
      </w:r>
    </w:p>
    <w:p w14:paraId="659977CE" w14:textId="26EFF7C9" w:rsidR="0014152A" w:rsidRPr="003363E3" w:rsidRDefault="0014152A" w:rsidP="0014152A">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0"/>
        <w:jc w:val="left"/>
        <w:rPr>
          <w:rFonts w:ascii="Calibri" w:hAnsi="Calibri" w:cs="Calibri"/>
          <w:color w:val="auto"/>
          <w:lang w:val="en-US"/>
        </w:rPr>
      </w:pPr>
      <w:r w:rsidRPr="003363E3">
        <w:rPr>
          <w:rFonts w:ascii="Calibri" w:hAnsi="Calibri" w:cs="Calibri"/>
          <w:color w:val="auto"/>
          <w:lang w:val="en-US"/>
        </w:rPr>
        <w:t>Corresponding author:</w:t>
      </w:r>
    </w:p>
    <w:p w14:paraId="2B228AB2" w14:textId="6A0CD8A9" w:rsidR="0014152A" w:rsidRPr="003363E3" w:rsidRDefault="0014152A" w:rsidP="0014152A">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0"/>
        <w:jc w:val="left"/>
        <w:rPr>
          <w:rFonts w:ascii="Calibri" w:hAnsi="Calibri" w:cs="Calibri"/>
          <w:color w:val="auto"/>
          <w:lang w:val="en-US"/>
        </w:rPr>
      </w:pPr>
      <w:r w:rsidRPr="003363E3">
        <w:rPr>
          <w:rFonts w:ascii="Calibri" w:hAnsi="Calibri" w:cs="Calibri"/>
        </w:rPr>
        <w:t>Bojan V. Stimec</w:t>
      </w:r>
      <w:r w:rsidRPr="003363E3">
        <w:rPr>
          <w:rFonts w:ascii="Calibri" w:hAnsi="Calibri" w:cs="Calibri"/>
          <w:color w:val="auto"/>
          <w:lang w:val="en-US"/>
        </w:rPr>
        <w:t xml:space="preserve"> (Bojan.Stimec@unige.ch)</w:t>
      </w:r>
    </w:p>
    <w:p w14:paraId="0EB1345D" w14:textId="77777777" w:rsidR="0014152A" w:rsidRPr="003363E3" w:rsidRDefault="0014152A" w:rsidP="001B356A">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0"/>
        <w:jc w:val="left"/>
        <w:rPr>
          <w:rFonts w:ascii="Calibri" w:hAnsi="Calibri" w:cs="Calibri"/>
          <w:color w:val="auto"/>
          <w:lang w:val="en-US"/>
        </w:rPr>
      </w:pPr>
    </w:p>
    <w:p w14:paraId="60F3B8D4" w14:textId="177D10E1" w:rsidR="006E4797" w:rsidRPr="003363E3" w:rsidRDefault="00551D82" w:rsidP="0014152A">
      <w:r w:rsidRPr="003363E3">
        <w:rPr>
          <w:b/>
        </w:rPr>
        <w:t>SUMMARY:</w:t>
      </w:r>
      <w:r w:rsidRPr="003363E3">
        <w:t xml:space="preserve"> </w:t>
      </w:r>
    </w:p>
    <w:p w14:paraId="01069787" w14:textId="4213C6C3" w:rsidR="006E4797" w:rsidRPr="003363E3" w:rsidRDefault="00B331A1" w:rsidP="0014152A">
      <w:r w:rsidRPr="003363E3">
        <w:t>Th</w:t>
      </w:r>
      <w:r w:rsidR="00302BAF">
        <w:t>is study aim</w:t>
      </w:r>
      <w:r w:rsidRPr="003363E3">
        <w:t xml:space="preserve">s to present the feasibility of macro- and microdissection of the mesenteric lymphatics </w:t>
      </w:r>
      <w:proofErr w:type="gramStart"/>
      <w:r w:rsidRPr="003363E3">
        <w:t>in</w:t>
      </w:r>
      <w:proofErr w:type="gramEnd"/>
      <w:r w:rsidRPr="003363E3">
        <w:t xml:space="preserve"> the root of the mesentery with accompanying morphometry of the lymphatic clearances.</w:t>
      </w:r>
    </w:p>
    <w:p w14:paraId="74EFC8D7" w14:textId="77777777" w:rsidR="006E4797" w:rsidRPr="003363E3" w:rsidRDefault="006E4797" w:rsidP="0014152A"/>
    <w:p w14:paraId="2DF8E628" w14:textId="29C0A2BB" w:rsidR="006E4797" w:rsidRPr="003363E3" w:rsidRDefault="00551D82" w:rsidP="0014152A">
      <w:r w:rsidRPr="003363E3">
        <w:rPr>
          <w:b/>
        </w:rPr>
        <w:t>ABSTRACT:</w:t>
      </w:r>
    </w:p>
    <w:p w14:paraId="4EEEF2FC" w14:textId="61868E9C" w:rsidR="00E657FD" w:rsidRPr="003363E3" w:rsidRDefault="00E657FD" w:rsidP="001B356A">
      <w:pPr>
        <w:rPr>
          <w:shd w:val="clear" w:color="auto" w:fill="FFFFFF"/>
        </w:rPr>
      </w:pPr>
      <w:r w:rsidRPr="003363E3">
        <w:t>The D3 lymphadenectomy with extended mesenteric</w:t>
      </w:r>
      <w:r w:rsidR="0014152A" w:rsidRPr="003363E3">
        <w:t>/</w:t>
      </w:r>
      <w:proofErr w:type="spellStart"/>
      <w:r w:rsidRPr="003363E3">
        <w:t>mesocolic</w:t>
      </w:r>
      <w:proofErr w:type="spellEnd"/>
      <w:r w:rsidRPr="003363E3">
        <w:t xml:space="preserve"> excision </w:t>
      </w:r>
      <w:r w:rsidR="0014152A" w:rsidRPr="003363E3">
        <w:t xml:space="preserve">is </w:t>
      </w:r>
      <w:r w:rsidR="00ED656D" w:rsidRPr="003363E3">
        <w:t xml:space="preserve">becoming </w:t>
      </w:r>
      <w:proofErr w:type="gramStart"/>
      <w:r w:rsidRPr="003363E3">
        <w:t>a standard</w:t>
      </w:r>
      <w:proofErr w:type="gramEnd"/>
      <w:r w:rsidRPr="003363E3">
        <w:t xml:space="preserve"> in the surg</w:t>
      </w:r>
      <w:r w:rsidR="00ED656D" w:rsidRPr="003363E3">
        <w:t xml:space="preserve">ery </w:t>
      </w:r>
      <w:r w:rsidRPr="003363E3">
        <w:t>of small and large bowel carcinoma. The aim of this study is to present the feasibility of m</w:t>
      </w:r>
      <w:r w:rsidR="00B331A1" w:rsidRPr="003363E3">
        <w:t>a</w:t>
      </w:r>
      <w:r w:rsidRPr="003363E3">
        <w:t xml:space="preserve">cro- and microdissection of the mesenteric lymphatics </w:t>
      </w:r>
      <w:proofErr w:type="gramStart"/>
      <w:r w:rsidRPr="003363E3">
        <w:t>in</w:t>
      </w:r>
      <w:proofErr w:type="gramEnd"/>
      <w:r w:rsidRPr="003363E3">
        <w:t xml:space="preserve"> the root of the mesentery with accompanying morphometry of the lymphatic clearances. The </w:t>
      </w:r>
      <w:r w:rsidR="00ED656D" w:rsidRPr="003363E3">
        <w:t xml:space="preserve">study was carried out on </w:t>
      </w:r>
      <w:r w:rsidRPr="003363E3">
        <w:t xml:space="preserve">three </w:t>
      </w:r>
      <w:r w:rsidRPr="003363E3">
        <w:rPr>
          <w:shd w:val="clear" w:color="auto" w:fill="FFFFFF"/>
        </w:rPr>
        <w:t xml:space="preserve">embalmed </w:t>
      </w:r>
      <w:r w:rsidR="00ED656D" w:rsidRPr="003363E3">
        <w:rPr>
          <w:shd w:val="clear" w:color="auto" w:fill="FFFFFF"/>
        </w:rPr>
        <w:t xml:space="preserve">cadavers </w:t>
      </w:r>
      <w:r w:rsidRPr="003363E3">
        <w:rPr>
          <w:shd w:val="clear" w:color="auto" w:fill="FFFFFF"/>
        </w:rPr>
        <w:t>from the body donor program</w:t>
      </w:r>
      <w:r w:rsidR="00ED656D" w:rsidRPr="003363E3">
        <w:rPr>
          <w:shd w:val="clear" w:color="auto" w:fill="FFFFFF"/>
        </w:rPr>
        <w:t>.</w:t>
      </w:r>
      <w:r w:rsidRPr="003363E3">
        <w:rPr>
          <w:shd w:val="clear" w:color="auto" w:fill="FFFFFF"/>
        </w:rPr>
        <w:t xml:space="preserve"> After </w:t>
      </w:r>
      <w:r w:rsidR="0014152A" w:rsidRPr="003363E3">
        <w:rPr>
          <w:shd w:val="clear" w:color="auto" w:fill="FFFFFF"/>
        </w:rPr>
        <w:t xml:space="preserve">the </w:t>
      </w:r>
      <w:r w:rsidRPr="003363E3">
        <w:rPr>
          <w:shd w:val="clear" w:color="auto" w:fill="FFFFFF"/>
        </w:rPr>
        <w:t xml:space="preserve">removal of the anterolateral abdominal wall, the greater </w:t>
      </w:r>
      <w:proofErr w:type="spellStart"/>
      <w:r w:rsidRPr="003363E3">
        <w:rPr>
          <w:shd w:val="clear" w:color="auto" w:fill="FFFFFF"/>
        </w:rPr>
        <w:t>omentum</w:t>
      </w:r>
      <w:proofErr w:type="spellEnd"/>
      <w:r w:rsidRPr="003363E3">
        <w:rPr>
          <w:shd w:val="clear" w:color="auto" w:fill="FFFFFF"/>
        </w:rPr>
        <w:t xml:space="preserve"> was retracted cranially, giving access to the mesentery, right</w:t>
      </w:r>
      <w:r w:rsidR="0014152A" w:rsidRPr="003363E3">
        <w:rPr>
          <w:shd w:val="clear" w:color="auto" w:fill="FFFFFF"/>
        </w:rPr>
        <w:t>,</w:t>
      </w:r>
      <w:r w:rsidRPr="003363E3">
        <w:rPr>
          <w:shd w:val="clear" w:color="auto" w:fill="FFFFFF"/>
        </w:rPr>
        <w:t xml:space="preserve"> and transverse mesocolon. After marking the pertinent landmarks (</w:t>
      </w:r>
      <w:r w:rsidR="002E01DC" w:rsidRPr="003363E3">
        <w:rPr>
          <w:shd w:val="clear" w:color="auto" w:fill="FFFFFF"/>
        </w:rPr>
        <w:t>i</w:t>
      </w:r>
      <w:r w:rsidRPr="003363E3">
        <w:rPr>
          <w:shd w:val="clear" w:color="auto" w:fill="FFFFFF"/>
        </w:rPr>
        <w:t xml:space="preserve">leocolic fold, middle colic fold, duodenojejunal angle), the visceral peritoneum was carefully incised along the approximate larger perimeter of the D3 </w:t>
      </w:r>
      <w:r w:rsidR="00B54FCF" w:rsidRPr="003363E3">
        <w:rPr>
          <w:shd w:val="clear" w:color="auto" w:fill="FFFFFF"/>
        </w:rPr>
        <w:t>volume and</w:t>
      </w:r>
      <w:r w:rsidRPr="003363E3">
        <w:rPr>
          <w:shd w:val="clear" w:color="auto" w:fill="FFFFFF"/>
        </w:rPr>
        <w:t xml:space="preserve"> removed. The </w:t>
      </w:r>
      <w:proofErr w:type="spellStart"/>
      <w:r w:rsidRPr="003363E3">
        <w:rPr>
          <w:shd w:val="clear" w:color="auto" w:fill="FFFFFF"/>
        </w:rPr>
        <w:t>subperitoneal</w:t>
      </w:r>
      <w:proofErr w:type="spellEnd"/>
      <w:r w:rsidRPr="003363E3">
        <w:rPr>
          <w:shd w:val="clear" w:color="auto" w:fill="FFFFFF"/>
        </w:rPr>
        <w:t xml:space="preserve"> fatty and connective tissue was removed by gentle centrifugal scraping, revealing the underlying deep lymphatic and blood vessel network. We used </w:t>
      </w:r>
      <w:r w:rsidR="00B54FCF" w:rsidRPr="003363E3">
        <w:rPr>
          <w:shd w:val="clear" w:color="auto" w:fill="FFFFFF"/>
        </w:rPr>
        <w:t>narrow</w:t>
      </w:r>
      <w:r w:rsidRPr="003363E3">
        <w:t xml:space="preserve"> spatulas, micro-dissection scissors, small tweezers, curved forceps, and 5x magnifying lens with </w:t>
      </w:r>
      <w:r w:rsidR="0092780E" w:rsidRPr="003363E3">
        <w:t xml:space="preserve">a </w:t>
      </w:r>
      <w:r w:rsidRPr="003363E3">
        <w:t xml:space="preserve">fluorescent ring. </w:t>
      </w:r>
      <w:r w:rsidRPr="003363E3">
        <w:rPr>
          <w:shd w:val="clear" w:color="auto" w:fill="FFFFFF"/>
        </w:rPr>
        <w:t xml:space="preserve">The centrally positioned superior mesenteric vessels </w:t>
      </w:r>
      <w:r w:rsidR="0092780E" w:rsidRPr="003363E3">
        <w:rPr>
          <w:shd w:val="clear" w:color="auto" w:fill="FFFFFF"/>
        </w:rPr>
        <w:t>were pivotal in identifying their branches,</w:t>
      </w:r>
      <w:r w:rsidRPr="003363E3">
        <w:rPr>
          <w:shd w:val="clear" w:color="auto" w:fill="FFFFFF"/>
        </w:rPr>
        <w:t xml:space="preserve"> affluents, </w:t>
      </w:r>
      <w:r w:rsidR="002E01DC" w:rsidRPr="003363E3">
        <w:rPr>
          <w:shd w:val="clear" w:color="auto" w:fill="FFFFFF"/>
        </w:rPr>
        <w:t>and the accompanying lymphatic</w:t>
      </w:r>
      <w:r w:rsidRPr="003363E3">
        <w:rPr>
          <w:shd w:val="clear" w:color="auto" w:fill="FFFFFF"/>
        </w:rPr>
        <w:t xml:space="preserve"> network. The </w:t>
      </w:r>
      <w:r w:rsidR="002E01DC" w:rsidRPr="003363E3">
        <w:rPr>
          <w:shd w:val="clear" w:color="auto" w:fill="FFFFFF"/>
        </w:rPr>
        <w:t xml:space="preserve">lymph vessels </w:t>
      </w:r>
      <w:r w:rsidRPr="003363E3">
        <w:rPr>
          <w:shd w:val="clear" w:color="auto" w:fill="FFFFFF"/>
        </w:rPr>
        <w:t xml:space="preserve">were identified by continuity </w:t>
      </w:r>
      <w:r w:rsidR="0092780E" w:rsidRPr="003363E3">
        <w:rPr>
          <w:shd w:val="clear" w:color="auto" w:fill="FFFFFF"/>
        </w:rPr>
        <w:t xml:space="preserve">with </w:t>
      </w:r>
      <w:r w:rsidRPr="003363E3">
        <w:rPr>
          <w:shd w:val="clear" w:color="auto" w:fill="FFFFFF"/>
        </w:rPr>
        <w:t>the collector vessels and their link to the lymph nodes. Finally, the lymphatic clearances, i.e.</w:t>
      </w:r>
      <w:r w:rsidR="0014152A" w:rsidRPr="003363E3">
        <w:rPr>
          <w:shd w:val="clear" w:color="auto" w:fill="FFFFFF"/>
        </w:rPr>
        <w:t>,</w:t>
      </w:r>
      <w:r w:rsidRPr="003363E3">
        <w:rPr>
          <w:shd w:val="clear" w:color="auto" w:fill="FFFFFF"/>
        </w:rPr>
        <w:t xml:space="preserve"> distances between the mentioned arteries and their neighboring vessels</w:t>
      </w:r>
      <w:r w:rsidR="0014152A" w:rsidRPr="003363E3">
        <w:rPr>
          <w:shd w:val="clear" w:color="auto" w:fill="FFFFFF"/>
        </w:rPr>
        <w:t>,</w:t>
      </w:r>
      <w:r w:rsidRPr="003363E3">
        <w:rPr>
          <w:shd w:val="clear" w:color="auto" w:fill="FFFFFF"/>
        </w:rPr>
        <w:t xml:space="preserve"> were measured by a digital caliper. </w:t>
      </w:r>
      <w:r w:rsidR="0092780E" w:rsidRPr="003363E3">
        <w:rPr>
          <w:shd w:val="clear" w:color="auto" w:fill="FFFFFF"/>
        </w:rPr>
        <w:t>In conclusion, the dissection of the mesenteric lymphatics gives a synoptic view of the lymph vessels network and provides valuable information for D3 surgery of</w:t>
      </w:r>
      <w:r w:rsidRPr="003363E3">
        <w:rPr>
          <w:shd w:val="clear" w:color="auto" w:fill="FFFFFF"/>
        </w:rPr>
        <w:t xml:space="preserve"> small and large bowel tumors. </w:t>
      </w:r>
    </w:p>
    <w:p w14:paraId="2CF9CD54" w14:textId="77777777" w:rsidR="006E4797" w:rsidRPr="003363E3" w:rsidRDefault="006E4797" w:rsidP="0014152A"/>
    <w:p w14:paraId="0646E204" w14:textId="10D0D69C" w:rsidR="006E4797" w:rsidRPr="003363E3" w:rsidRDefault="00551D82" w:rsidP="0014152A">
      <w:r w:rsidRPr="003363E3">
        <w:rPr>
          <w:b/>
        </w:rPr>
        <w:t>INTRODUCTION:</w:t>
      </w:r>
    </w:p>
    <w:p w14:paraId="29553ACB" w14:textId="3738F220" w:rsidR="00F165B8" w:rsidRPr="003363E3" w:rsidRDefault="00EC03ED" w:rsidP="0014152A">
      <w:r w:rsidRPr="003363E3">
        <w:lastRenderedPageBreak/>
        <w:t>Surgery of colorectal cancers and tumors of the small bowel is nowadays oriented towards D3 lymphadenectomy, i.e.</w:t>
      </w:r>
      <w:r w:rsidR="0014152A" w:rsidRPr="003363E3">
        <w:t>,</w:t>
      </w:r>
      <w:r w:rsidRPr="003363E3">
        <w:t xml:space="preserve"> removal of as much </w:t>
      </w:r>
      <w:r w:rsidR="005C6DF5" w:rsidRPr="003363E3">
        <w:t>lymphatic tissue as possible</w:t>
      </w:r>
      <w:r w:rsidRPr="003363E3">
        <w:t xml:space="preserve"> around the central vascular axis</w:t>
      </w:r>
      <w:r w:rsidR="002508B6" w:rsidRPr="003363E3">
        <w:t xml:space="preserve"> of superior </w:t>
      </w:r>
      <w:r w:rsidR="00BB3301" w:rsidRPr="003363E3">
        <w:t xml:space="preserve">(or inferior) </w:t>
      </w:r>
      <w:r w:rsidR="002508B6" w:rsidRPr="003363E3">
        <w:t>mesenteric vessels</w:t>
      </w:r>
      <w:r w:rsidR="00BA4DE4" w:rsidRPr="003363E3">
        <w:rPr>
          <w:vertAlign w:val="superscript"/>
        </w:rPr>
        <w:t>1,2</w:t>
      </w:r>
      <w:r w:rsidR="002508B6" w:rsidRPr="003363E3">
        <w:t xml:space="preserve">. </w:t>
      </w:r>
      <w:r w:rsidR="005C6DF5" w:rsidRPr="003363E3">
        <w:t xml:space="preserve">The knowledge of the macro-anatomy of the mesenteric lymphatics </w:t>
      </w:r>
      <w:r w:rsidR="005F329B" w:rsidRPr="003363E3">
        <w:t xml:space="preserve">is </w:t>
      </w:r>
      <w:r w:rsidR="005C6DF5" w:rsidRPr="003363E3">
        <w:t xml:space="preserve">clearly </w:t>
      </w:r>
      <w:r w:rsidR="005F329B" w:rsidRPr="003363E3">
        <w:t>a prerequisite for such challenging interventions. For that reason, the D3 volume of the mesentery has been defined as a rectangle with the following limits: 2 cm cranial to the origin of the middle colic artery, 2 cm caudal to the origin of the ileocecal artery, 3 cm to the right of the lateral border of the superior mesenteric vein, and along the left-hand side of the superior mesenteric artery</w:t>
      </w:r>
      <w:r w:rsidR="00BA4DE4" w:rsidRPr="003363E3">
        <w:rPr>
          <w:vertAlign w:val="superscript"/>
        </w:rPr>
        <w:t>3</w:t>
      </w:r>
      <w:r w:rsidR="005F329B" w:rsidRPr="003363E3">
        <w:t>. As for the third dimension</w:t>
      </w:r>
      <w:r w:rsidR="00F165B8" w:rsidRPr="003363E3">
        <w:t>, the D3 volume includes tissue</w:t>
      </w:r>
      <w:r w:rsidR="005F329B" w:rsidRPr="003363E3">
        <w:t xml:space="preserve"> anterior and posterior to the superior mesenteric</w:t>
      </w:r>
      <w:r w:rsidR="00F165B8" w:rsidRPr="003363E3">
        <w:t xml:space="preserve"> vessels, respecting the embryonic planes</w:t>
      </w:r>
      <w:r w:rsidR="00A95549" w:rsidRPr="003363E3">
        <w:rPr>
          <w:vertAlign w:val="superscript"/>
        </w:rPr>
        <w:t>4</w:t>
      </w:r>
      <w:r w:rsidR="00F165B8" w:rsidRPr="003363E3">
        <w:t xml:space="preserve">. </w:t>
      </w:r>
    </w:p>
    <w:p w14:paraId="05969D84" w14:textId="77777777" w:rsidR="00F165B8" w:rsidRPr="003363E3" w:rsidRDefault="00F165B8" w:rsidP="0014152A"/>
    <w:p w14:paraId="48BA6B0A" w14:textId="6BF20873" w:rsidR="006E4797" w:rsidRPr="003363E3" w:rsidRDefault="00F165B8" w:rsidP="0014152A">
      <w:r w:rsidRPr="003363E3">
        <w:t>The lymphatic contents of this delicate area have been addressed in historical literature</w:t>
      </w:r>
      <w:r w:rsidR="00A95549" w:rsidRPr="003363E3">
        <w:rPr>
          <w:vertAlign w:val="superscript"/>
        </w:rPr>
        <w:t>5</w:t>
      </w:r>
      <w:r w:rsidRPr="003363E3">
        <w:t xml:space="preserve">, but also in contemporary studies, aimed at </w:t>
      </w:r>
      <w:r w:rsidR="00EF2F41" w:rsidRPr="003363E3">
        <w:t>the visualization</w:t>
      </w:r>
      <w:r w:rsidRPr="003363E3">
        <w:t xml:space="preserve"> of the</w:t>
      </w:r>
      <w:r w:rsidR="00EF2F41" w:rsidRPr="003363E3">
        <w:t xml:space="preserve"> lymph affluents using different </w:t>
      </w:r>
      <w:r w:rsidR="0092780E" w:rsidRPr="003363E3">
        <w:t>methodologies</w:t>
      </w:r>
      <w:r w:rsidR="0092780E" w:rsidRPr="003363E3">
        <w:rPr>
          <w:vertAlign w:val="superscript"/>
        </w:rPr>
        <w:t>3</w:t>
      </w:r>
      <w:r w:rsidR="00BA4DE4" w:rsidRPr="003363E3">
        <w:rPr>
          <w:vertAlign w:val="superscript"/>
        </w:rPr>
        <w:t>,</w:t>
      </w:r>
      <w:r w:rsidR="00A95549" w:rsidRPr="003363E3">
        <w:rPr>
          <w:vertAlign w:val="superscript"/>
        </w:rPr>
        <w:t>6,7</w:t>
      </w:r>
      <w:r w:rsidR="00EF2F41" w:rsidRPr="003363E3">
        <w:t>.</w:t>
      </w:r>
      <w:r w:rsidR="00CA201E" w:rsidRPr="003363E3">
        <w:t xml:space="preserve"> </w:t>
      </w:r>
      <w:r w:rsidR="00283A91" w:rsidRPr="003363E3">
        <w:t xml:space="preserve">Some </w:t>
      </w:r>
      <w:r w:rsidR="00DF4B4C" w:rsidRPr="003363E3">
        <w:t xml:space="preserve">sources </w:t>
      </w:r>
      <w:r w:rsidR="00283A91" w:rsidRPr="003363E3">
        <w:t>follow a didactic and scholarly approach to the matter of the lymphatic system</w:t>
      </w:r>
      <w:r w:rsidR="00A95549" w:rsidRPr="003363E3">
        <w:rPr>
          <w:vertAlign w:val="superscript"/>
        </w:rPr>
        <w:t>5,8,9</w:t>
      </w:r>
      <w:r w:rsidR="00283A91" w:rsidRPr="003363E3">
        <w:t>, while the other</w:t>
      </w:r>
      <w:r w:rsidR="0092780E" w:rsidRPr="003363E3">
        <w:t>s</w:t>
      </w:r>
      <w:r w:rsidR="00843938" w:rsidRPr="003363E3">
        <w:rPr>
          <w:vertAlign w:val="superscript"/>
        </w:rPr>
        <w:t>2,3,</w:t>
      </w:r>
      <w:r w:rsidR="00A95549" w:rsidRPr="003363E3">
        <w:rPr>
          <w:vertAlign w:val="superscript"/>
        </w:rPr>
        <w:t>6,7,10</w:t>
      </w:r>
      <w:r w:rsidR="00283A91" w:rsidRPr="003363E3">
        <w:t xml:space="preserve"> take </w:t>
      </w:r>
      <w:r w:rsidR="00DF4B4C" w:rsidRPr="003363E3">
        <w:t xml:space="preserve">a </w:t>
      </w:r>
      <w:r w:rsidR="00283A91" w:rsidRPr="003363E3">
        <w:t xml:space="preserve">more direct view, but only in regard </w:t>
      </w:r>
      <w:r w:rsidR="0092780E" w:rsidRPr="003363E3">
        <w:t xml:space="preserve">to a </w:t>
      </w:r>
      <w:r w:rsidR="00283A91" w:rsidRPr="003363E3">
        <w:t xml:space="preserve">certain portion of the </w:t>
      </w:r>
      <w:r w:rsidR="00843938" w:rsidRPr="003363E3">
        <w:t xml:space="preserve">mesentery and its affiliated entities. </w:t>
      </w:r>
      <w:r w:rsidR="00D62050" w:rsidRPr="003363E3">
        <w:t xml:space="preserve">What seems to be missing </w:t>
      </w:r>
      <w:r w:rsidR="00DF4B4C" w:rsidRPr="003363E3">
        <w:t xml:space="preserve">in </w:t>
      </w:r>
      <w:proofErr w:type="gramStart"/>
      <w:r w:rsidR="0092780E" w:rsidRPr="003363E3">
        <w:t xml:space="preserve">the </w:t>
      </w:r>
      <w:r w:rsidR="00843938" w:rsidRPr="003363E3">
        <w:t>literature</w:t>
      </w:r>
      <w:proofErr w:type="gramEnd"/>
      <w:r w:rsidR="00DF4B4C" w:rsidRPr="003363E3">
        <w:t xml:space="preserve"> </w:t>
      </w:r>
      <w:r w:rsidR="00D62050" w:rsidRPr="003363E3">
        <w:t xml:space="preserve">is a synoptic </w:t>
      </w:r>
      <w:r w:rsidR="00DF4B4C" w:rsidRPr="003363E3">
        <w:t xml:space="preserve">view of the lymph nodes and vessels of the small and the large bowel, realized in a stratigraphic manner. </w:t>
      </w:r>
      <w:r w:rsidR="00CA201E" w:rsidRPr="003363E3">
        <w:t>With dissection being the cornerstone of anatomy</w:t>
      </w:r>
      <w:r w:rsidR="0092780E" w:rsidRPr="003363E3">
        <w:t xml:space="preserve"> and anatomy being one of the bases of surgery, it stands to reason that the lymphatics of the D3 volume by minute anatomical dissection should be thoroughly presented</w:t>
      </w:r>
      <w:r w:rsidR="00CA201E" w:rsidRPr="003363E3">
        <w:t xml:space="preserve"> for educational and training purposes.</w:t>
      </w:r>
      <w:r w:rsidR="00415897" w:rsidRPr="003363E3">
        <w:t xml:space="preserve"> The aim of this study</w:t>
      </w:r>
      <w:r w:rsidR="0092780E" w:rsidRPr="003363E3">
        <w:t>,</w:t>
      </w:r>
      <w:r w:rsidR="00415897" w:rsidRPr="003363E3">
        <w:t xml:space="preserve"> therefore</w:t>
      </w:r>
      <w:r w:rsidR="0092780E" w:rsidRPr="003363E3">
        <w:t>,</w:t>
      </w:r>
      <w:r w:rsidR="00415897" w:rsidRPr="003363E3">
        <w:t xml:space="preserve"> is to recreate a </w:t>
      </w:r>
      <w:r w:rsidR="00D62050" w:rsidRPr="003363E3">
        <w:t xml:space="preserve">detailed </w:t>
      </w:r>
      <w:r w:rsidR="00415897" w:rsidRPr="003363E3">
        <w:t>step-by-step</w:t>
      </w:r>
      <w:r w:rsidR="00D62050" w:rsidRPr="003363E3">
        <w:t xml:space="preserve"> anatomical approach to the mesenteric blood and lymph vessels, comparable to a certain extent</w:t>
      </w:r>
      <w:r w:rsidR="0092780E" w:rsidRPr="003363E3">
        <w:t>,</w:t>
      </w:r>
      <w:r w:rsidR="00D62050" w:rsidRPr="003363E3">
        <w:t xml:space="preserve"> to the operative setting</w:t>
      </w:r>
      <w:r w:rsidR="00613F69" w:rsidRPr="003363E3">
        <w:t xml:space="preserve"> of the D3 lymphadenectomy</w:t>
      </w:r>
      <w:r w:rsidR="00D62050" w:rsidRPr="003363E3">
        <w:t xml:space="preserve">. </w:t>
      </w:r>
    </w:p>
    <w:p w14:paraId="6DD0B784" w14:textId="77777777" w:rsidR="005C6DF5" w:rsidRPr="003363E3" w:rsidRDefault="005C6DF5" w:rsidP="0014152A">
      <w:pPr>
        <w:rPr>
          <w:b/>
        </w:rPr>
      </w:pPr>
    </w:p>
    <w:p w14:paraId="32A92E82" w14:textId="7ECBF346" w:rsidR="006E4797" w:rsidRPr="003363E3" w:rsidRDefault="00551D82" w:rsidP="0014152A">
      <w:r w:rsidRPr="00E613E4">
        <w:rPr>
          <w:b/>
        </w:rPr>
        <w:t>PROTOCOL:</w:t>
      </w:r>
      <w:r w:rsidRPr="003363E3">
        <w:t xml:space="preserve"> </w:t>
      </w:r>
    </w:p>
    <w:p w14:paraId="08BEABBC" w14:textId="77777777" w:rsidR="00074D06" w:rsidRPr="003363E3" w:rsidRDefault="00074D06" w:rsidP="0014152A"/>
    <w:p w14:paraId="7E206F3F" w14:textId="3F3B2002" w:rsidR="0014152A" w:rsidRPr="003363E3" w:rsidRDefault="0014152A" w:rsidP="0014152A">
      <w:pPr>
        <w:rPr>
          <w:b/>
        </w:rPr>
      </w:pPr>
      <w:r w:rsidRPr="003363E3">
        <w:rPr>
          <w:lang w:val="en-GB"/>
        </w:rPr>
        <w:t xml:space="preserve">The protocol of the study follows the guidelines of the body donor program of the Unit of Anatomy, Faculty of Medicine, University of Geneva, Switzerland. The body donors officially signed a statement agreeing to </w:t>
      </w:r>
      <w:r w:rsidR="0092780E" w:rsidRPr="003363E3">
        <w:rPr>
          <w:lang w:val="en-GB"/>
        </w:rPr>
        <w:t>using</w:t>
      </w:r>
      <w:r w:rsidRPr="003363E3">
        <w:rPr>
          <w:lang w:val="en-GB"/>
        </w:rPr>
        <w:t xml:space="preserve"> the whole body or body parts for teaching or research purposes. The legislative auspices of the body donation program are based on the Federal Act on Research Involving Human Beings (Human Research Act, HRA), on the Guidelines of the Swiss Academy of Medical Sciences, and the principles of the Swiss Society of Anatomy, Histology, and Embryology (SGAHE/SSAHE).</w:t>
      </w:r>
    </w:p>
    <w:p w14:paraId="36E6D15A" w14:textId="77777777" w:rsidR="0014152A" w:rsidRPr="003363E3" w:rsidRDefault="0014152A" w:rsidP="0014152A"/>
    <w:p w14:paraId="1544110A" w14:textId="394D8199" w:rsidR="00A76818" w:rsidRPr="00E613E4" w:rsidRDefault="001F59F6" w:rsidP="00E613E4">
      <w:pPr>
        <w:pStyle w:val="ListParagraph"/>
        <w:numPr>
          <w:ilvl w:val="0"/>
          <w:numId w:val="26"/>
        </w:numPr>
        <w:pBdr>
          <w:top w:val="nil"/>
          <w:left w:val="nil"/>
          <w:bottom w:val="nil"/>
          <w:right w:val="nil"/>
          <w:between w:val="nil"/>
        </w:pBdr>
        <w:rPr>
          <w:rFonts w:ascii="Calibri" w:hAnsi="Calibri" w:cs="Calibri"/>
          <w:b/>
          <w:bCs/>
          <w:sz w:val="24"/>
          <w:szCs w:val="24"/>
        </w:rPr>
      </w:pPr>
      <w:r w:rsidRPr="00E613E4">
        <w:rPr>
          <w:rFonts w:ascii="Calibri" w:hAnsi="Calibri" w:cs="Calibri"/>
          <w:b/>
          <w:bCs/>
          <w:sz w:val="24"/>
          <w:szCs w:val="24"/>
        </w:rPr>
        <w:t>Material</w:t>
      </w:r>
      <w:r w:rsidR="00E613E4">
        <w:rPr>
          <w:rFonts w:ascii="Calibri" w:hAnsi="Calibri" w:cs="Calibri"/>
          <w:b/>
          <w:bCs/>
          <w:sz w:val="24"/>
          <w:szCs w:val="24"/>
        </w:rPr>
        <w:t>s</w:t>
      </w:r>
      <w:r w:rsidR="003956B5" w:rsidRPr="00E613E4">
        <w:rPr>
          <w:rFonts w:ascii="Calibri" w:hAnsi="Calibri" w:cs="Calibri"/>
          <w:b/>
          <w:bCs/>
          <w:sz w:val="24"/>
          <w:szCs w:val="24"/>
        </w:rPr>
        <w:t xml:space="preserve"> </w:t>
      </w:r>
      <w:r w:rsidR="0014152A" w:rsidRPr="00E613E4">
        <w:rPr>
          <w:rFonts w:ascii="Calibri" w:hAnsi="Calibri" w:cs="Calibri"/>
          <w:b/>
          <w:bCs/>
          <w:sz w:val="24"/>
          <w:szCs w:val="24"/>
        </w:rPr>
        <w:t>required</w:t>
      </w:r>
    </w:p>
    <w:p w14:paraId="72C2E94B" w14:textId="77777777" w:rsidR="0014152A" w:rsidRPr="003363E3" w:rsidRDefault="0014152A"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16122AF3" w14:textId="5A47CCDC" w:rsidR="00A76818" w:rsidRPr="003363E3" w:rsidRDefault="001F59F6" w:rsidP="001B356A">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rPr>
        <w:t>Use</w:t>
      </w:r>
      <w:r w:rsidR="003956B5" w:rsidRPr="003363E3">
        <w:rPr>
          <w:rFonts w:ascii="Calibri" w:hAnsi="Calibri" w:cs="Calibri"/>
          <w:sz w:val="24"/>
          <w:szCs w:val="24"/>
        </w:rPr>
        <w:t xml:space="preserve"> </w:t>
      </w:r>
      <w:r w:rsidRPr="003363E3">
        <w:rPr>
          <w:rFonts w:ascii="Calibri" w:hAnsi="Calibri" w:cs="Calibri"/>
          <w:sz w:val="24"/>
          <w:szCs w:val="24"/>
        </w:rPr>
        <w:t xml:space="preserve">a </w:t>
      </w:r>
      <w:proofErr w:type="spellStart"/>
      <w:r w:rsidRPr="003363E3">
        <w:rPr>
          <w:rFonts w:ascii="Calibri" w:hAnsi="Calibri" w:cs="Calibri"/>
          <w:sz w:val="24"/>
          <w:szCs w:val="24"/>
        </w:rPr>
        <w:t>Jores</w:t>
      </w:r>
      <w:proofErr w:type="spellEnd"/>
      <w:r w:rsidRPr="003363E3">
        <w:rPr>
          <w:rFonts w:ascii="Calibri" w:hAnsi="Calibri" w:cs="Calibri"/>
          <w:sz w:val="24"/>
          <w:szCs w:val="24"/>
        </w:rPr>
        <w:t xml:space="preserve">-embalmed </w:t>
      </w:r>
      <w:r w:rsidR="004C4EF5" w:rsidRPr="003363E3">
        <w:rPr>
          <w:rFonts w:ascii="Calibri" w:hAnsi="Calibri" w:cs="Calibri"/>
          <w:sz w:val="24"/>
          <w:szCs w:val="24"/>
        </w:rPr>
        <w:t>(</w:t>
      </w:r>
      <w:r w:rsidR="00185D62" w:rsidRPr="003363E3">
        <w:rPr>
          <w:rFonts w:ascii="Calibri" w:hAnsi="Calibri" w:cs="Calibri"/>
          <w:sz w:val="24"/>
          <w:szCs w:val="24"/>
        </w:rPr>
        <w:t xml:space="preserve">1875 mL </w:t>
      </w:r>
      <w:r w:rsidR="0014152A" w:rsidRPr="003363E3">
        <w:rPr>
          <w:rFonts w:ascii="Calibri" w:hAnsi="Calibri" w:cs="Calibri"/>
          <w:sz w:val="24"/>
          <w:szCs w:val="24"/>
        </w:rPr>
        <w:t xml:space="preserve">of </w:t>
      </w:r>
      <w:r w:rsidR="00185D62" w:rsidRPr="003363E3">
        <w:rPr>
          <w:rFonts w:ascii="Calibri" w:hAnsi="Calibri" w:cs="Calibri"/>
          <w:sz w:val="24"/>
          <w:szCs w:val="24"/>
        </w:rPr>
        <w:t xml:space="preserve">40% formaldehyde, 750 mL </w:t>
      </w:r>
      <w:r w:rsidR="0014152A" w:rsidRPr="003363E3">
        <w:rPr>
          <w:rFonts w:ascii="Calibri" w:hAnsi="Calibri" w:cs="Calibri"/>
          <w:sz w:val="24"/>
          <w:szCs w:val="24"/>
        </w:rPr>
        <w:t xml:space="preserve">of </w:t>
      </w:r>
      <w:r w:rsidR="00185D62" w:rsidRPr="003363E3">
        <w:rPr>
          <w:rFonts w:ascii="Calibri" w:hAnsi="Calibri" w:cs="Calibri"/>
          <w:sz w:val="24"/>
          <w:szCs w:val="24"/>
        </w:rPr>
        <w:t xml:space="preserve">chloralhydrate, 750 g </w:t>
      </w:r>
      <w:r w:rsidR="0014152A" w:rsidRPr="003363E3">
        <w:rPr>
          <w:rFonts w:ascii="Calibri" w:hAnsi="Calibri" w:cs="Calibri"/>
          <w:sz w:val="24"/>
          <w:szCs w:val="24"/>
        </w:rPr>
        <w:t xml:space="preserve">of </w:t>
      </w:r>
      <w:r w:rsidR="00185D62" w:rsidRPr="003363E3">
        <w:rPr>
          <w:rFonts w:ascii="Calibri" w:hAnsi="Calibri" w:cs="Calibri"/>
          <w:sz w:val="24"/>
          <w:szCs w:val="24"/>
        </w:rPr>
        <w:t xml:space="preserve">Carlsbad salt, and 12,375 mL </w:t>
      </w:r>
      <w:r w:rsidR="0014152A" w:rsidRPr="003363E3">
        <w:rPr>
          <w:rFonts w:ascii="Calibri" w:hAnsi="Calibri" w:cs="Calibri"/>
          <w:sz w:val="24"/>
          <w:szCs w:val="24"/>
        </w:rPr>
        <w:t xml:space="preserve">of </w:t>
      </w:r>
      <w:r w:rsidR="00185D62" w:rsidRPr="003363E3">
        <w:rPr>
          <w:rFonts w:ascii="Calibri" w:hAnsi="Calibri" w:cs="Calibri"/>
          <w:sz w:val="24"/>
          <w:szCs w:val="24"/>
        </w:rPr>
        <w:t>distilled water; stored at 5</w:t>
      </w:r>
      <w:r w:rsidR="0092780E" w:rsidRPr="003363E3">
        <w:rPr>
          <w:rFonts w:ascii="Calibri" w:hAnsi="Calibri" w:cs="Calibri"/>
          <w:sz w:val="24"/>
          <w:szCs w:val="24"/>
        </w:rPr>
        <w:t xml:space="preserve"> </w:t>
      </w:r>
      <w:r w:rsidR="0014152A" w:rsidRPr="003363E3">
        <w:rPr>
          <w:rFonts w:ascii="Calibri" w:hAnsi="Calibri" w:cs="Calibri"/>
          <w:sz w:val="24"/>
          <w:szCs w:val="24"/>
        </w:rPr>
        <w:t>°</w:t>
      </w:r>
      <w:r w:rsidR="00185D62" w:rsidRPr="003363E3">
        <w:rPr>
          <w:rFonts w:ascii="Calibri" w:hAnsi="Calibri" w:cs="Calibri"/>
          <w:sz w:val="24"/>
          <w:szCs w:val="24"/>
        </w:rPr>
        <w:t>C prior to dissection</w:t>
      </w:r>
      <w:r w:rsidR="004C4EF5" w:rsidRPr="003363E3">
        <w:rPr>
          <w:rFonts w:ascii="Calibri" w:hAnsi="Calibri" w:cs="Calibri"/>
          <w:sz w:val="24"/>
          <w:szCs w:val="24"/>
          <w:lang w:val="en-GB"/>
        </w:rPr>
        <w:t xml:space="preserve">) </w:t>
      </w:r>
      <w:r w:rsidRPr="003363E3">
        <w:rPr>
          <w:rFonts w:ascii="Calibri" w:hAnsi="Calibri" w:cs="Calibri"/>
          <w:sz w:val="24"/>
          <w:szCs w:val="24"/>
        </w:rPr>
        <w:t xml:space="preserve">cadaver without </w:t>
      </w:r>
      <w:r w:rsidR="0092780E" w:rsidRPr="003363E3">
        <w:rPr>
          <w:rFonts w:ascii="Calibri" w:hAnsi="Calibri" w:cs="Calibri"/>
          <w:sz w:val="24"/>
          <w:szCs w:val="24"/>
        </w:rPr>
        <w:t xml:space="preserve">a </w:t>
      </w:r>
      <w:r w:rsidRPr="003363E3">
        <w:rPr>
          <w:rFonts w:ascii="Calibri" w:hAnsi="Calibri" w:cs="Calibri"/>
          <w:sz w:val="24"/>
          <w:szCs w:val="24"/>
        </w:rPr>
        <w:t xml:space="preserve">medical history of </w:t>
      </w:r>
      <w:r w:rsidR="003956B5" w:rsidRPr="003363E3">
        <w:rPr>
          <w:rFonts w:ascii="Calibri" w:hAnsi="Calibri" w:cs="Calibri"/>
          <w:sz w:val="24"/>
          <w:szCs w:val="24"/>
        </w:rPr>
        <w:t>abdominal surgery, trauma</w:t>
      </w:r>
      <w:r w:rsidR="0092780E" w:rsidRPr="003363E3">
        <w:rPr>
          <w:rFonts w:ascii="Calibri" w:hAnsi="Calibri" w:cs="Calibri"/>
          <w:sz w:val="24"/>
          <w:szCs w:val="24"/>
        </w:rPr>
        <w:t>,</w:t>
      </w:r>
      <w:r w:rsidR="003956B5" w:rsidRPr="003363E3">
        <w:rPr>
          <w:rFonts w:ascii="Calibri" w:hAnsi="Calibri" w:cs="Calibri"/>
          <w:sz w:val="24"/>
          <w:szCs w:val="24"/>
        </w:rPr>
        <w:t xml:space="preserve"> or pathology. </w:t>
      </w:r>
    </w:p>
    <w:p w14:paraId="49B1DB95"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6C12D3F2" w14:textId="49A3A8D2" w:rsidR="00A76818" w:rsidRPr="003363E3" w:rsidRDefault="003956B5" w:rsidP="001B356A">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rPr>
        <w:t xml:space="preserve">Check for </w:t>
      </w:r>
      <w:r w:rsidR="001F59F6" w:rsidRPr="003363E3">
        <w:rPr>
          <w:rFonts w:ascii="Calibri" w:hAnsi="Calibri" w:cs="Calibri"/>
          <w:sz w:val="24"/>
          <w:szCs w:val="24"/>
        </w:rPr>
        <w:t xml:space="preserve">surgical or trauma scars </w:t>
      </w:r>
      <w:r w:rsidR="0014152A" w:rsidRPr="003363E3">
        <w:rPr>
          <w:rFonts w:ascii="Calibri" w:hAnsi="Calibri" w:cs="Calibri"/>
          <w:sz w:val="24"/>
          <w:szCs w:val="24"/>
        </w:rPr>
        <w:t xml:space="preserve">on </w:t>
      </w:r>
      <w:r w:rsidR="001F59F6" w:rsidRPr="003363E3">
        <w:rPr>
          <w:rFonts w:ascii="Calibri" w:hAnsi="Calibri" w:cs="Calibri"/>
          <w:sz w:val="24"/>
          <w:szCs w:val="24"/>
        </w:rPr>
        <w:t>the abdom</w:t>
      </w:r>
      <w:r w:rsidRPr="003363E3">
        <w:rPr>
          <w:rFonts w:ascii="Calibri" w:hAnsi="Calibri" w:cs="Calibri"/>
          <w:sz w:val="24"/>
          <w:szCs w:val="24"/>
        </w:rPr>
        <w:t xml:space="preserve">inal wall. </w:t>
      </w:r>
    </w:p>
    <w:p w14:paraId="4E0C2636"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2D92512E" w14:textId="7C882664" w:rsidR="003956B5" w:rsidRPr="003363E3" w:rsidRDefault="003956B5" w:rsidP="001B356A">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rPr>
        <w:t>For video registration purposes</w:t>
      </w:r>
      <w:r w:rsidR="0014152A" w:rsidRPr="003363E3">
        <w:rPr>
          <w:rFonts w:ascii="Calibri" w:hAnsi="Calibri" w:cs="Calibri"/>
          <w:sz w:val="24"/>
          <w:szCs w:val="24"/>
        </w:rPr>
        <w:t>,</w:t>
      </w:r>
      <w:r w:rsidRPr="003363E3">
        <w:rPr>
          <w:rFonts w:ascii="Calibri" w:hAnsi="Calibri" w:cs="Calibri"/>
          <w:sz w:val="24"/>
          <w:szCs w:val="24"/>
        </w:rPr>
        <w:t xml:space="preserve"> use a head-on camera, possibly wireless. </w:t>
      </w:r>
    </w:p>
    <w:p w14:paraId="7CA33CE7"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42340FEE" w14:textId="222627FB" w:rsidR="00A76818" w:rsidRPr="003363E3" w:rsidRDefault="003956B5" w:rsidP="00E613E4">
      <w:pPr>
        <w:pStyle w:val="ListParagraph"/>
        <w:numPr>
          <w:ilvl w:val="0"/>
          <w:numId w:val="26"/>
        </w:numPr>
        <w:pBdr>
          <w:top w:val="nil"/>
          <w:left w:val="nil"/>
          <w:bottom w:val="nil"/>
          <w:right w:val="nil"/>
          <w:between w:val="nil"/>
        </w:pBdr>
        <w:rPr>
          <w:rFonts w:ascii="Calibri" w:hAnsi="Calibri" w:cs="Calibri"/>
          <w:b/>
          <w:bCs/>
          <w:sz w:val="24"/>
          <w:szCs w:val="24"/>
        </w:rPr>
      </w:pPr>
      <w:r w:rsidRPr="003363E3">
        <w:rPr>
          <w:rFonts w:ascii="Calibri" w:hAnsi="Calibri" w:cs="Calibri"/>
          <w:b/>
          <w:bCs/>
          <w:sz w:val="24"/>
          <w:szCs w:val="24"/>
        </w:rPr>
        <w:lastRenderedPageBreak/>
        <w:t>First step</w:t>
      </w:r>
      <w:r w:rsidR="00720BCD">
        <w:rPr>
          <w:rFonts w:ascii="Calibri" w:hAnsi="Calibri" w:cs="Calibri"/>
          <w:b/>
          <w:bCs/>
          <w:sz w:val="24"/>
          <w:szCs w:val="24"/>
        </w:rPr>
        <w:t xml:space="preserve"> of the procedure</w:t>
      </w:r>
    </w:p>
    <w:p w14:paraId="284F4E1B" w14:textId="77777777" w:rsidR="00D83C6D" w:rsidRPr="003363E3" w:rsidRDefault="00D83C6D" w:rsidP="00E613E4">
      <w:pPr>
        <w:pStyle w:val="ListParagraph"/>
        <w:pBdr>
          <w:top w:val="nil"/>
          <w:left w:val="nil"/>
          <w:bottom w:val="nil"/>
          <w:right w:val="nil"/>
          <w:between w:val="nil"/>
        </w:pBdr>
        <w:ind w:left="360"/>
        <w:rPr>
          <w:rFonts w:ascii="Calibri" w:hAnsi="Calibri" w:cs="Calibri"/>
          <w:sz w:val="24"/>
          <w:szCs w:val="24"/>
        </w:rPr>
      </w:pPr>
    </w:p>
    <w:p w14:paraId="1ECB1E53" w14:textId="15386D13" w:rsidR="00A76818" w:rsidRPr="00E613E4" w:rsidRDefault="003956B5"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E613E4">
        <w:rPr>
          <w:rFonts w:ascii="Calibri" w:hAnsi="Calibri" w:cs="Calibri"/>
          <w:sz w:val="24"/>
          <w:szCs w:val="24"/>
          <w:highlight w:val="yellow"/>
        </w:rPr>
        <w:t>Make a wide</w:t>
      </w:r>
      <w:r w:rsidR="0014152A" w:rsidRPr="00E613E4">
        <w:rPr>
          <w:rFonts w:ascii="Calibri" w:hAnsi="Calibri" w:cs="Calibri"/>
          <w:sz w:val="24"/>
          <w:szCs w:val="24"/>
          <w:highlight w:val="yellow"/>
        </w:rPr>
        <w:t>,</w:t>
      </w:r>
      <w:r w:rsidRPr="00E613E4">
        <w:rPr>
          <w:rFonts w:ascii="Calibri" w:hAnsi="Calibri" w:cs="Calibri"/>
          <w:sz w:val="24"/>
          <w:szCs w:val="24"/>
          <w:highlight w:val="yellow"/>
        </w:rPr>
        <w:t xml:space="preserve"> deep </w:t>
      </w:r>
      <w:r w:rsidR="00132BC5" w:rsidRPr="00E613E4">
        <w:rPr>
          <w:rFonts w:ascii="Calibri" w:hAnsi="Calibri" w:cs="Calibri"/>
          <w:sz w:val="24"/>
          <w:szCs w:val="24"/>
          <w:highlight w:val="yellow"/>
        </w:rPr>
        <w:t xml:space="preserve">scalpel </w:t>
      </w:r>
      <w:r w:rsidRPr="00E613E4">
        <w:rPr>
          <w:rFonts w:ascii="Calibri" w:hAnsi="Calibri" w:cs="Calibri"/>
          <w:sz w:val="24"/>
          <w:szCs w:val="24"/>
          <w:highlight w:val="yellow"/>
        </w:rPr>
        <w:t>incision of the anterolateral wall of the abdomen, cutting through all the layers, including the parietal peritoneum</w:t>
      </w:r>
      <w:r w:rsidR="00132BC5" w:rsidRPr="00E613E4">
        <w:rPr>
          <w:rFonts w:ascii="Calibri" w:hAnsi="Calibri" w:cs="Calibri"/>
          <w:sz w:val="24"/>
          <w:szCs w:val="24"/>
          <w:highlight w:val="yellow"/>
        </w:rPr>
        <w:t>, but avoiding the intraparietal organs</w:t>
      </w:r>
      <w:r w:rsidRPr="00E613E4">
        <w:rPr>
          <w:rFonts w:ascii="Calibri" w:hAnsi="Calibri" w:cs="Calibri"/>
          <w:sz w:val="24"/>
          <w:szCs w:val="24"/>
          <w:highlight w:val="yellow"/>
        </w:rPr>
        <w:t xml:space="preserve">. </w:t>
      </w:r>
      <w:r w:rsidR="0092780E" w:rsidRPr="00E613E4">
        <w:rPr>
          <w:rFonts w:ascii="Calibri" w:hAnsi="Calibri" w:cs="Calibri"/>
          <w:sz w:val="24"/>
          <w:szCs w:val="24"/>
          <w:highlight w:val="yellow"/>
        </w:rPr>
        <w:t>Ensure that t</w:t>
      </w:r>
      <w:r w:rsidRPr="00E613E4">
        <w:rPr>
          <w:rFonts w:ascii="Calibri" w:hAnsi="Calibri" w:cs="Calibri"/>
          <w:sz w:val="24"/>
          <w:szCs w:val="24"/>
          <w:highlight w:val="yellow"/>
        </w:rPr>
        <w:t>he incision line begin</w:t>
      </w:r>
      <w:r w:rsidR="0092780E" w:rsidRPr="00E613E4">
        <w:rPr>
          <w:rFonts w:ascii="Calibri" w:hAnsi="Calibri" w:cs="Calibri"/>
          <w:sz w:val="24"/>
          <w:szCs w:val="24"/>
          <w:highlight w:val="yellow"/>
        </w:rPr>
        <w:t>s</w:t>
      </w:r>
      <w:r w:rsidRPr="00E613E4">
        <w:rPr>
          <w:rFonts w:ascii="Calibri" w:hAnsi="Calibri" w:cs="Calibri"/>
          <w:sz w:val="24"/>
          <w:szCs w:val="24"/>
          <w:highlight w:val="yellow"/>
        </w:rPr>
        <w:t xml:space="preserve"> from the midpoint of the inguinal fold, cross</w:t>
      </w:r>
      <w:r w:rsidR="0092780E" w:rsidRPr="00E613E4">
        <w:rPr>
          <w:rFonts w:ascii="Calibri" w:hAnsi="Calibri" w:cs="Calibri"/>
          <w:sz w:val="24"/>
          <w:szCs w:val="24"/>
          <w:highlight w:val="yellow"/>
        </w:rPr>
        <w:t>es</w:t>
      </w:r>
      <w:r w:rsidRPr="00E613E4">
        <w:rPr>
          <w:rFonts w:ascii="Calibri" w:hAnsi="Calibri" w:cs="Calibri"/>
          <w:sz w:val="24"/>
          <w:szCs w:val="24"/>
          <w:highlight w:val="yellow"/>
        </w:rPr>
        <w:t xml:space="preserve"> posteriorly toward the midaxillary line, </w:t>
      </w:r>
      <w:r w:rsidR="0092780E" w:rsidRPr="00E613E4">
        <w:rPr>
          <w:rFonts w:ascii="Calibri" w:hAnsi="Calibri" w:cs="Calibri"/>
          <w:sz w:val="24"/>
          <w:szCs w:val="24"/>
          <w:highlight w:val="yellow"/>
        </w:rPr>
        <w:t xml:space="preserve">and then moves </w:t>
      </w:r>
      <w:r w:rsidRPr="00E613E4">
        <w:rPr>
          <w:rFonts w:ascii="Calibri" w:hAnsi="Calibri" w:cs="Calibri"/>
          <w:sz w:val="24"/>
          <w:szCs w:val="24"/>
          <w:highlight w:val="yellow"/>
        </w:rPr>
        <w:t>upward until the costal arch</w:t>
      </w:r>
      <w:r w:rsidR="00A05691" w:rsidRPr="00E613E4">
        <w:rPr>
          <w:rFonts w:ascii="Calibri" w:hAnsi="Calibri" w:cs="Calibri"/>
          <w:sz w:val="24"/>
          <w:szCs w:val="24"/>
          <w:highlight w:val="yellow"/>
        </w:rPr>
        <w:t xml:space="preserve">. </w:t>
      </w:r>
    </w:p>
    <w:p w14:paraId="2BDA6E8E"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2DCA0B4A" w14:textId="6F8093D3" w:rsidR="001F59F6" w:rsidRPr="003363E3" w:rsidRDefault="0092780E"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highlight w:val="yellow"/>
        </w:rPr>
        <w:t>Ensure that t</w:t>
      </w:r>
      <w:r w:rsidR="003956B5" w:rsidRPr="003363E3">
        <w:rPr>
          <w:rFonts w:ascii="Calibri" w:hAnsi="Calibri" w:cs="Calibri"/>
          <w:sz w:val="24"/>
          <w:szCs w:val="24"/>
          <w:highlight w:val="yellow"/>
        </w:rPr>
        <w:t>h</w:t>
      </w:r>
      <w:r w:rsidR="00A76818" w:rsidRPr="003363E3">
        <w:rPr>
          <w:rFonts w:ascii="Calibri" w:hAnsi="Calibri" w:cs="Calibri"/>
          <w:sz w:val="24"/>
          <w:szCs w:val="24"/>
          <w:highlight w:val="yellow"/>
        </w:rPr>
        <w:t xml:space="preserve">is incision </w:t>
      </w:r>
      <w:r w:rsidR="003956B5" w:rsidRPr="003363E3">
        <w:rPr>
          <w:rFonts w:ascii="Calibri" w:hAnsi="Calibri" w:cs="Calibri"/>
          <w:sz w:val="24"/>
          <w:szCs w:val="24"/>
          <w:highlight w:val="yellow"/>
        </w:rPr>
        <w:t>follow</w:t>
      </w:r>
      <w:r w:rsidRPr="003363E3">
        <w:rPr>
          <w:rFonts w:ascii="Calibri" w:hAnsi="Calibri" w:cs="Calibri"/>
          <w:sz w:val="24"/>
          <w:szCs w:val="24"/>
          <w:highlight w:val="yellow"/>
        </w:rPr>
        <w:t>s</w:t>
      </w:r>
      <w:r w:rsidR="003956B5" w:rsidRPr="003363E3">
        <w:rPr>
          <w:rFonts w:ascii="Calibri" w:hAnsi="Calibri" w:cs="Calibri"/>
          <w:sz w:val="24"/>
          <w:szCs w:val="24"/>
          <w:highlight w:val="yellow"/>
        </w:rPr>
        <w:t xml:space="preserve"> the tip of the xiphoid process</w:t>
      </w:r>
      <w:r w:rsidR="00A05691" w:rsidRPr="003363E3">
        <w:rPr>
          <w:rFonts w:ascii="Calibri" w:hAnsi="Calibri" w:cs="Calibri"/>
          <w:sz w:val="24"/>
          <w:szCs w:val="24"/>
          <w:highlight w:val="yellow"/>
        </w:rPr>
        <w:t xml:space="preserve"> and </w:t>
      </w:r>
      <w:r w:rsidRPr="003363E3">
        <w:rPr>
          <w:rFonts w:ascii="Calibri" w:hAnsi="Calibri" w:cs="Calibri"/>
          <w:sz w:val="24"/>
          <w:szCs w:val="24"/>
          <w:highlight w:val="yellow"/>
        </w:rPr>
        <w:t xml:space="preserve">continues </w:t>
      </w:r>
      <w:r w:rsidR="00A05691" w:rsidRPr="003363E3">
        <w:rPr>
          <w:rFonts w:ascii="Calibri" w:hAnsi="Calibri" w:cs="Calibri"/>
          <w:sz w:val="24"/>
          <w:szCs w:val="24"/>
          <w:highlight w:val="yellow"/>
        </w:rPr>
        <w:t>symmetrically on the other side. Divide the falciform and round ligaments of the liver</w:t>
      </w:r>
      <w:r w:rsidR="00487616" w:rsidRPr="003363E3">
        <w:rPr>
          <w:rFonts w:ascii="Calibri" w:hAnsi="Calibri" w:cs="Calibri"/>
          <w:sz w:val="24"/>
          <w:szCs w:val="24"/>
          <w:highlight w:val="yellow"/>
        </w:rPr>
        <w:t xml:space="preserve"> (</w:t>
      </w:r>
      <w:r w:rsidR="00487616" w:rsidRPr="003363E3">
        <w:rPr>
          <w:rFonts w:ascii="Calibri" w:hAnsi="Calibri" w:cs="Calibri"/>
          <w:b/>
          <w:bCs/>
          <w:sz w:val="24"/>
          <w:szCs w:val="24"/>
          <w:highlight w:val="yellow"/>
        </w:rPr>
        <w:t>Figure 1</w:t>
      </w:r>
      <w:r w:rsidR="00487616" w:rsidRPr="003363E3">
        <w:rPr>
          <w:rFonts w:ascii="Calibri" w:hAnsi="Calibri" w:cs="Calibri"/>
          <w:sz w:val="24"/>
          <w:szCs w:val="24"/>
          <w:highlight w:val="yellow"/>
        </w:rPr>
        <w:t>)</w:t>
      </w:r>
      <w:r w:rsidR="00A05691" w:rsidRPr="003363E3">
        <w:rPr>
          <w:rFonts w:ascii="Calibri" w:hAnsi="Calibri" w:cs="Calibri"/>
          <w:sz w:val="24"/>
          <w:szCs w:val="24"/>
          <w:highlight w:val="yellow"/>
        </w:rPr>
        <w:t xml:space="preserve">, then recline the </w:t>
      </w:r>
      <w:r w:rsidR="00BD50FE" w:rsidRPr="003363E3">
        <w:rPr>
          <w:rFonts w:ascii="Calibri" w:hAnsi="Calibri" w:cs="Calibri"/>
          <w:sz w:val="24"/>
          <w:szCs w:val="24"/>
          <w:highlight w:val="yellow"/>
        </w:rPr>
        <w:t xml:space="preserve">whole </w:t>
      </w:r>
      <w:r w:rsidR="00A05691" w:rsidRPr="003363E3">
        <w:rPr>
          <w:rFonts w:ascii="Calibri" w:hAnsi="Calibri" w:cs="Calibri"/>
          <w:sz w:val="24"/>
          <w:szCs w:val="24"/>
          <w:highlight w:val="yellow"/>
        </w:rPr>
        <w:t>abdominal wall flap caudally.</w:t>
      </w:r>
    </w:p>
    <w:p w14:paraId="1F166DE1"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3A4795DB" w14:textId="0BBD08B3" w:rsidR="00CC604D" w:rsidRPr="003363E3" w:rsidRDefault="00720BCD" w:rsidP="00E613E4">
      <w:pPr>
        <w:pStyle w:val="ListParagraph"/>
        <w:numPr>
          <w:ilvl w:val="0"/>
          <w:numId w:val="26"/>
        </w:numPr>
        <w:pBdr>
          <w:top w:val="nil"/>
          <w:left w:val="nil"/>
          <w:bottom w:val="nil"/>
          <w:right w:val="nil"/>
          <w:between w:val="nil"/>
        </w:pBdr>
        <w:rPr>
          <w:rFonts w:ascii="Calibri" w:hAnsi="Calibri" w:cs="Calibri"/>
          <w:b/>
          <w:bCs/>
          <w:sz w:val="24"/>
          <w:szCs w:val="24"/>
        </w:rPr>
      </w:pPr>
      <w:r>
        <w:rPr>
          <w:rFonts w:ascii="Calibri" w:hAnsi="Calibri" w:cs="Calibri"/>
          <w:b/>
          <w:bCs/>
          <w:sz w:val="24"/>
          <w:szCs w:val="24"/>
        </w:rPr>
        <w:t>Preparation of the d</w:t>
      </w:r>
      <w:r w:rsidR="00A05691" w:rsidRPr="003363E3">
        <w:rPr>
          <w:rFonts w:ascii="Calibri" w:hAnsi="Calibri" w:cs="Calibri"/>
          <w:b/>
          <w:bCs/>
          <w:sz w:val="24"/>
          <w:szCs w:val="24"/>
        </w:rPr>
        <w:t xml:space="preserve">issection field </w:t>
      </w:r>
    </w:p>
    <w:p w14:paraId="51687EDF"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6DBC2F8A" w14:textId="32B3E7F6" w:rsidR="00CC604D" w:rsidRPr="00E613E4" w:rsidRDefault="00970AEA"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E613E4">
        <w:rPr>
          <w:rFonts w:ascii="Calibri" w:hAnsi="Calibri" w:cs="Calibri"/>
          <w:sz w:val="24"/>
          <w:szCs w:val="24"/>
        </w:rPr>
        <w:t xml:space="preserve">Stand on the right-hand side of the cadaver. </w:t>
      </w:r>
    </w:p>
    <w:p w14:paraId="3EFAC531"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0BC305F2" w14:textId="6BD46FF9" w:rsidR="00D83C6D" w:rsidRPr="00E613E4" w:rsidRDefault="0092780E"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E613E4">
        <w:rPr>
          <w:rFonts w:ascii="Calibri" w:hAnsi="Calibri" w:cs="Calibri"/>
          <w:sz w:val="24"/>
          <w:szCs w:val="24"/>
        </w:rPr>
        <w:t>Have t</w:t>
      </w:r>
      <w:r w:rsidR="00970AEA" w:rsidRPr="00E613E4">
        <w:rPr>
          <w:rFonts w:ascii="Calibri" w:hAnsi="Calibri" w:cs="Calibri"/>
          <w:sz w:val="24"/>
          <w:szCs w:val="24"/>
        </w:rPr>
        <w:t>he assistant, standing on the left side</w:t>
      </w:r>
      <w:r w:rsidR="0014152A" w:rsidRPr="00E613E4">
        <w:rPr>
          <w:rFonts w:ascii="Calibri" w:hAnsi="Calibri" w:cs="Calibri"/>
          <w:sz w:val="24"/>
          <w:szCs w:val="24"/>
        </w:rPr>
        <w:t>,</w:t>
      </w:r>
      <w:r w:rsidR="00970AEA" w:rsidRPr="00E613E4">
        <w:rPr>
          <w:rFonts w:ascii="Calibri" w:hAnsi="Calibri" w:cs="Calibri"/>
          <w:sz w:val="24"/>
          <w:szCs w:val="24"/>
        </w:rPr>
        <w:t xml:space="preserve"> expose the mesentery </w:t>
      </w:r>
      <w:r w:rsidRPr="00E613E4">
        <w:rPr>
          <w:rFonts w:ascii="Calibri" w:hAnsi="Calibri" w:cs="Calibri"/>
          <w:sz w:val="24"/>
          <w:szCs w:val="24"/>
        </w:rPr>
        <w:t xml:space="preserve">of the cadaver </w:t>
      </w:r>
      <w:r w:rsidR="00970AEA" w:rsidRPr="00E613E4">
        <w:rPr>
          <w:rFonts w:ascii="Calibri" w:hAnsi="Calibri" w:cs="Calibri"/>
          <w:sz w:val="24"/>
          <w:szCs w:val="24"/>
        </w:rPr>
        <w:t xml:space="preserve">by </w:t>
      </w:r>
      <w:r w:rsidR="0014152A" w:rsidRPr="00E613E4">
        <w:rPr>
          <w:rFonts w:ascii="Calibri" w:hAnsi="Calibri" w:cs="Calibri"/>
          <w:sz w:val="24"/>
          <w:szCs w:val="24"/>
        </w:rPr>
        <w:t>manually pulling</w:t>
      </w:r>
      <w:r w:rsidR="00132BC5" w:rsidRPr="00E613E4">
        <w:rPr>
          <w:rFonts w:ascii="Calibri" w:hAnsi="Calibri" w:cs="Calibri"/>
          <w:sz w:val="24"/>
          <w:szCs w:val="24"/>
        </w:rPr>
        <w:t xml:space="preserve"> </w:t>
      </w:r>
      <w:r w:rsidR="00970AEA" w:rsidRPr="00E613E4">
        <w:rPr>
          <w:rFonts w:ascii="Calibri" w:hAnsi="Calibri" w:cs="Calibri"/>
          <w:sz w:val="24"/>
          <w:szCs w:val="24"/>
        </w:rPr>
        <w:t xml:space="preserve">the greater </w:t>
      </w:r>
      <w:proofErr w:type="spellStart"/>
      <w:r w:rsidR="00970AEA" w:rsidRPr="00E613E4">
        <w:rPr>
          <w:rFonts w:ascii="Calibri" w:hAnsi="Calibri" w:cs="Calibri"/>
          <w:sz w:val="24"/>
          <w:szCs w:val="24"/>
        </w:rPr>
        <w:t>omentum</w:t>
      </w:r>
      <w:proofErr w:type="spellEnd"/>
      <w:r w:rsidR="00970AEA" w:rsidRPr="00E613E4">
        <w:rPr>
          <w:rFonts w:ascii="Calibri" w:hAnsi="Calibri" w:cs="Calibri"/>
          <w:sz w:val="24"/>
          <w:szCs w:val="24"/>
        </w:rPr>
        <w:t>, transverse colon</w:t>
      </w:r>
      <w:r w:rsidR="0014152A" w:rsidRPr="00E613E4">
        <w:rPr>
          <w:rFonts w:ascii="Calibri" w:hAnsi="Calibri" w:cs="Calibri"/>
          <w:sz w:val="24"/>
          <w:szCs w:val="24"/>
        </w:rPr>
        <w:t>,</w:t>
      </w:r>
      <w:r w:rsidR="00970AEA" w:rsidRPr="00E613E4">
        <w:rPr>
          <w:rFonts w:ascii="Calibri" w:hAnsi="Calibri" w:cs="Calibri"/>
          <w:sz w:val="24"/>
          <w:szCs w:val="24"/>
        </w:rPr>
        <w:t xml:space="preserve"> and transverse mesocolon cranially.</w:t>
      </w:r>
    </w:p>
    <w:p w14:paraId="1D9285E0"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4BA87A10" w14:textId="4FD88743" w:rsidR="00534ACD" w:rsidRPr="00E613E4" w:rsidRDefault="00970AEA"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E613E4">
        <w:rPr>
          <w:rFonts w:ascii="Calibri" w:hAnsi="Calibri" w:cs="Calibri"/>
          <w:sz w:val="24"/>
          <w:szCs w:val="24"/>
          <w:highlight w:val="yellow"/>
        </w:rPr>
        <w:t>Subsequently, pull the small bowel loops caudally and to the left</w:t>
      </w:r>
      <w:r w:rsidR="00074D06" w:rsidRPr="00E613E4">
        <w:rPr>
          <w:rFonts w:ascii="Calibri" w:hAnsi="Calibri" w:cs="Calibri"/>
          <w:sz w:val="24"/>
          <w:szCs w:val="24"/>
          <w:highlight w:val="yellow"/>
        </w:rPr>
        <w:t>. Pull the cecum to the right and prese</w:t>
      </w:r>
      <w:r w:rsidR="00534ACD" w:rsidRPr="00E613E4">
        <w:rPr>
          <w:rFonts w:ascii="Calibri" w:hAnsi="Calibri" w:cs="Calibri"/>
          <w:sz w:val="24"/>
          <w:szCs w:val="24"/>
          <w:highlight w:val="yellow"/>
        </w:rPr>
        <w:t>n</w:t>
      </w:r>
      <w:r w:rsidR="00074D06" w:rsidRPr="00E613E4">
        <w:rPr>
          <w:rFonts w:ascii="Calibri" w:hAnsi="Calibri" w:cs="Calibri"/>
          <w:sz w:val="24"/>
          <w:szCs w:val="24"/>
          <w:highlight w:val="yellow"/>
        </w:rPr>
        <w:t>t the ileocecal fold</w:t>
      </w:r>
      <w:r w:rsidR="00534ACD" w:rsidRPr="00E613E4">
        <w:rPr>
          <w:rFonts w:ascii="Calibri" w:hAnsi="Calibri" w:cs="Calibri"/>
          <w:sz w:val="24"/>
          <w:szCs w:val="24"/>
          <w:highlight w:val="yellow"/>
        </w:rPr>
        <w:t>.</w:t>
      </w:r>
    </w:p>
    <w:p w14:paraId="3AA996D8"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7F86C295" w14:textId="6E03770B" w:rsidR="00A76818" w:rsidRPr="003363E3" w:rsidRDefault="00720BCD" w:rsidP="00E613E4">
      <w:pPr>
        <w:pStyle w:val="ListParagraph"/>
        <w:numPr>
          <w:ilvl w:val="0"/>
          <w:numId w:val="26"/>
        </w:numPr>
        <w:pBdr>
          <w:top w:val="nil"/>
          <w:left w:val="nil"/>
          <w:bottom w:val="nil"/>
          <w:right w:val="nil"/>
          <w:between w:val="nil"/>
        </w:pBdr>
        <w:rPr>
          <w:rFonts w:ascii="Calibri" w:hAnsi="Calibri" w:cs="Calibri"/>
          <w:b/>
          <w:bCs/>
          <w:sz w:val="24"/>
          <w:szCs w:val="24"/>
        </w:rPr>
      </w:pPr>
      <w:r>
        <w:rPr>
          <w:rFonts w:ascii="Calibri" w:hAnsi="Calibri" w:cs="Calibri"/>
          <w:b/>
          <w:bCs/>
          <w:sz w:val="24"/>
          <w:szCs w:val="24"/>
        </w:rPr>
        <w:t>Dissecting p</w:t>
      </w:r>
      <w:r w:rsidR="00534ACD" w:rsidRPr="003363E3">
        <w:rPr>
          <w:rFonts w:ascii="Calibri" w:hAnsi="Calibri" w:cs="Calibri"/>
          <w:b/>
          <w:bCs/>
          <w:sz w:val="24"/>
          <w:szCs w:val="24"/>
        </w:rPr>
        <w:t xml:space="preserve">eritoneum </w:t>
      </w:r>
    </w:p>
    <w:p w14:paraId="3AF92536"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79AB0ACE" w14:textId="1D990D02" w:rsidR="00A76818" w:rsidRPr="003363E3" w:rsidRDefault="00074D06"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highlight w:val="yellow"/>
        </w:rPr>
        <w:t>Delineate the wider area of the D3 volume</w:t>
      </w:r>
      <w:r w:rsidR="00132BC5" w:rsidRPr="003363E3">
        <w:rPr>
          <w:rFonts w:ascii="Calibri" w:hAnsi="Calibri" w:cs="Calibri"/>
          <w:sz w:val="24"/>
          <w:szCs w:val="24"/>
          <w:highlight w:val="yellow"/>
        </w:rPr>
        <w:t xml:space="preserve"> according to the limits given above</w:t>
      </w:r>
      <w:r w:rsidR="0092780E" w:rsidRPr="003363E3">
        <w:rPr>
          <w:rFonts w:ascii="Calibri" w:hAnsi="Calibri" w:cs="Calibri"/>
          <w:sz w:val="24"/>
          <w:szCs w:val="24"/>
          <w:highlight w:val="yellow"/>
        </w:rPr>
        <w:t>,</w:t>
      </w:r>
      <w:r w:rsidR="00132BC5" w:rsidRPr="003363E3">
        <w:rPr>
          <w:rFonts w:ascii="Calibri" w:hAnsi="Calibri" w:cs="Calibri"/>
          <w:sz w:val="24"/>
          <w:szCs w:val="24"/>
          <w:highlight w:val="yellow"/>
        </w:rPr>
        <w:t xml:space="preserve"> but </w:t>
      </w:r>
      <w:r w:rsidR="00534ACD" w:rsidRPr="003363E3">
        <w:rPr>
          <w:rFonts w:ascii="Calibri" w:hAnsi="Calibri" w:cs="Calibri"/>
          <w:sz w:val="24"/>
          <w:szCs w:val="24"/>
          <w:highlight w:val="yellow"/>
        </w:rPr>
        <w:t xml:space="preserve">with </w:t>
      </w:r>
      <w:r w:rsidR="0047578C" w:rsidRPr="003363E3">
        <w:rPr>
          <w:rFonts w:ascii="Calibri" w:hAnsi="Calibri" w:cs="Calibri"/>
          <w:sz w:val="24"/>
          <w:szCs w:val="24"/>
          <w:highlight w:val="yellow"/>
        </w:rPr>
        <w:t>approximate</w:t>
      </w:r>
      <w:r w:rsidR="0092780E" w:rsidRPr="003363E3">
        <w:rPr>
          <w:rFonts w:ascii="Calibri" w:hAnsi="Calibri" w:cs="Calibri"/>
          <w:sz w:val="24"/>
          <w:szCs w:val="24"/>
          <w:highlight w:val="yellow"/>
        </w:rPr>
        <w:t>ly</w:t>
      </w:r>
      <w:r w:rsidR="0047578C" w:rsidRPr="003363E3">
        <w:rPr>
          <w:rFonts w:ascii="Calibri" w:hAnsi="Calibri" w:cs="Calibri"/>
          <w:sz w:val="24"/>
          <w:szCs w:val="24"/>
          <w:highlight w:val="yellow"/>
        </w:rPr>
        <w:t xml:space="preserve"> </w:t>
      </w:r>
      <w:r w:rsidR="00534ACD" w:rsidRPr="003363E3">
        <w:rPr>
          <w:rFonts w:ascii="Calibri" w:hAnsi="Calibri" w:cs="Calibri"/>
          <w:sz w:val="24"/>
          <w:szCs w:val="24"/>
          <w:highlight w:val="yellow"/>
        </w:rPr>
        <w:t>3 cm margins around it</w:t>
      </w:r>
      <w:r w:rsidR="00132BC5" w:rsidRPr="003363E3">
        <w:rPr>
          <w:rFonts w:ascii="Calibri" w:hAnsi="Calibri" w:cs="Calibri"/>
          <w:sz w:val="24"/>
          <w:szCs w:val="24"/>
          <w:highlight w:val="yellow"/>
        </w:rPr>
        <w:t xml:space="preserve"> for all sides of the rectangle. Using a scalpel, i</w:t>
      </w:r>
      <w:r w:rsidRPr="003363E3">
        <w:rPr>
          <w:rFonts w:ascii="Calibri" w:hAnsi="Calibri" w:cs="Calibri"/>
          <w:sz w:val="24"/>
          <w:szCs w:val="24"/>
          <w:highlight w:val="yellow"/>
        </w:rPr>
        <w:t xml:space="preserve">ncise </w:t>
      </w:r>
      <w:r w:rsidR="00185D62" w:rsidRPr="003363E3">
        <w:rPr>
          <w:rFonts w:ascii="Calibri" w:hAnsi="Calibri" w:cs="Calibri"/>
          <w:sz w:val="24"/>
          <w:szCs w:val="24"/>
          <w:highlight w:val="yellow"/>
        </w:rPr>
        <w:t>very shallowly (1</w:t>
      </w:r>
      <w:r w:rsidR="0014152A" w:rsidRPr="003363E3">
        <w:rPr>
          <w:rFonts w:ascii="Calibri" w:hAnsi="Calibri" w:cs="Calibri"/>
          <w:sz w:val="24"/>
          <w:szCs w:val="24"/>
          <w:highlight w:val="yellow"/>
        </w:rPr>
        <w:t>–</w:t>
      </w:r>
      <w:r w:rsidR="00185D62" w:rsidRPr="003363E3">
        <w:rPr>
          <w:rFonts w:ascii="Calibri" w:hAnsi="Calibri" w:cs="Calibri"/>
          <w:sz w:val="24"/>
          <w:szCs w:val="24"/>
          <w:highlight w:val="yellow"/>
        </w:rPr>
        <w:t xml:space="preserve">2 mm) </w:t>
      </w:r>
      <w:r w:rsidRPr="003363E3">
        <w:rPr>
          <w:rFonts w:ascii="Calibri" w:hAnsi="Calibri" w:cs="Calibri"/>
          <w:sz w:val="24"/>
          <w:szCs w:val="24"/>
          <w:highlight w:val="yellow"/>
        </w:rPr>
        <w:t>the visceral peritoneum overlying it</w:t>
      </w:r>
      <w:r w:rsidR="00487616" w:rsidRPr="003363E3">
        <w:rPr>
          <w:rFonts w:ascii="Calibri" w:hAnsi="Calibri" w:cs="Calibri"/>
          <w:sz w:val="24"/>
          <w:szCs w:val="24"/>
          <w:highlight w:val="yellow"/>
        </w:rPr>
        <w:t xml:space="preserve"> (</w:t>
      </w:r>
      <w:r w:rsidR="00487616" w:rsidRPr="003363E3">
        <w:rPr>
          <w:rFonts w:ascii="Calibri" w:hAnsi="Calibri" w:cs="Calibri"/>
          <w:b/>
          <w:bCs/>
          <w:sz w:val="24"/>
          <w:szCs w:val="24"/>
          <w:highlight w:val="yellow"/>
        </w:rPr>
        <w:t>Figure 2</w:t>
      </w:r>
      <w:r w:rsidR="00487616" w:rsidRPr="003363E3">
        <w:rPr>
          <w:rFonts w:ascii="Calibri" w:hAnsi="Calibri" w:cs="Calibri"/>
          <w:sz w:val="24"/>
          <w:szCs w:val="24"/>
          <w:highlight w:val="yellow"/>
        </w:rPr>
        <w:t>)</w:t>
      </w:r>
      <w:r w:rsidRPr="003363E3">
        <w:rPr>
          <w:rFonts w:ascii="Calibri" w:hAnsi="Calibri" w:cs="Calibri"/>
          <w:sz w:val="24"/>
          <w:szCs w:val="24"/>
          <w:highlight w:val="yellow"/>
        </w:rPr>
        <w:t>.</w:t>
      </w:r>
      <w:r w:rsidR="00534ACD" w:rsidRPr="003363E3">
        <w:rPr>
          <w:rFonts w:ascii="Calibri" w:hAnsi="Calibri" w:cs="Calibri"/>
          <w:sz w:val="24"/>
          <w:szCs w:val="24"/>
          <w:highlight w:val="yellow"/>
        </w:rPr>
        <w:t xml:space="preserve"> </w:t>
      </w:r>
      <w:r w:rsidRPr="003363E3">
        <w:rPr>
          <w:rFonts w:ascii="Calibri" w:hAnsi="Calibri" w:cs="Calibri"/>
          <w:sz w:val="24"/>
          <w:szCs w:val="24"/>
          <w:highlight w:val="yellow"/>
        </w:rPr>
        <w:t xml:space="preserve">Take care not to cut too deep </w:t>
      </w:r>
      <w:r w:rsidR="00A76818" w:rsidRPr="003363E3">
        <w:rPr>
          <w:rFonts w:ascii="Calibri" w:hAnsi="Calibri" w:cs="Calibri"/>
          <w:sz w:val="24"/>
          <w:szCs w:val="24"/>
          <w:highlight w:val="yellow"/>
        </w:rPr>
        <w:t>to</w:t>
      </w:r>
      <w:r w:rsidRPr="003363E3">
        <w:rPr>
          <w:rFonts w:ascii="Calibri" w:hAnsi="Calibri" w:cs="Calibri"/>
          <w:sz w:val="24"/>
          <w:szCs w:val="24"/>
          <w:highlight w:val="yellow"/>
        </w:rPr>
        <w:t xml:space="preserve"> preserve the </w:t>
      </w:r>
      <w:proofErr w:type="spellStart"/>
      <w:r w:rsidRPr="003363E3">
        <w:rPr>
          <w:rFonts w:ascii="Calibri" w:hAnsi="Calibri" w:cs="Calibri"/>
          <w:sz w:val="24"/>
          <w:szCs w:val="24"/>
          <w:highlight w:val="yellow"/>
        </w:rPr>
        <w:t>subperitoneal</w:t>
      </w:r>
      <w:proofErr w:type="spellEnd"/>
      <w:r w:rsidRPr="003363E3">
        <w:rPr>
          <w:rFonts w:ascii="Calibri" w:hAnsi="Calibri" w:cs="Calibri"/>
          <w:sz w:val="24"/>
          <w:szCs w:val="24"/>
          <w:highlight w:val="yellow"/>
        </w:rPr>
        <w:t xml:space="preserve"> structures.</w:t>
      </w:r>
      <w:r w:rsidRPr="003363E3">
        <w:rPr>
          <w:rFonts w:ascii="Calibri" w:hAnsi="Calibri" w:cs="Calibri"/>
          <w:sz w:val="24"/>
          <w:szCs w:val="24"/>
        </w:rPr>
        <w:t xml:space="preserve"> </w:t>
      </w:r>
    </w:p>
    <w:p w14:paraId="469DB6F4"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0DF027F3" w14:textId="1394B90E" w:rsidR="00074D06" w:rsidRPr="003363E3" w:rsidRDefault="00534ACD"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highlight w:val="yellow"/>
        </w:rPr>
        <w:t>Carefully detach the peritoneal leaf from the underlying fat and connective tissue</w:t>
      </w:r>
      <w:r w:rsidR="00132BC5" w:rsidRPr="003363E3">
        <w:rPr>
          <w:rFonts w:ascii="Calibri" w:hAnsi="Calibri" w:cs="Calibri"/>
          <w:sz w:val="24"/>
          <w:szCs w:val="24"/>
          <w:highlight w:val="yellow"/>
        </w:rPr>
        <w:t xml:space="preserve"> using forceps, scissors</w:t>
      </w:r>
      <w:r w:rsidR="0014152A" w:rsidRPr="003363E3">
        <w:rPr>
          <w:rFonts w:ascii="Calibri" w:hAnsi="Calibri" w:cs="Calibri"/>
          <w:sz w:val="24"/>
          <w:szCs w:val="24"/>
          <w:highlight w:val="yellow"/>
        </w:rPr>
        <w:t>,</w:t>
      </w:r>
      <w:r w:rsidR="00132BC5" w:rsidRPr="003363E3">
        <w:rPr>
          <w:rFonts w:ascii="Calibri" w:hAnsi="Calibri" w:cs="Calibri"/>
          <w:sz w:val="24"/>
          <w:szCs w:val="24"/>
          <w:highlight w:val="yellow"/>
        </w:rPr>
        <w:t xml:space="preserve"> and/or </w:t>
      </w:r>
      <w:r w:rsidR="0047578C" w:rsidRPr="003363E3">
        <w:rPr>
          <w:rFonts w:ascii="Calibri" w:hAnsi="Calibri" w:cs="Calibri"/>
          <w:sz w:val="24"/>
          <w:szCs w:val="24"/>
          <w:highlight w:val="yellow"/>
        </w:rPr>
        <w:t>tweezers</w:t>
      </w:r>
      <w:r w:rsidR="00487616" w:rsidRPr="003363E3">
        <w:rPr>
          <w:rFonts w:ascii="Calibri" w:hAnsi="Calibri" w:cs="Calibri"/>
          <w:sz w:val="24"/>
          <w:szCs w:val="24"/>
          <w:highlight w:val="yellow"/>
        </w:rPr>
        <w:t xml:space="preserve"> (</w:t>
      </w:r>
      <w:r w:rsidR="00487616" w:rsidRPr="003363E3">
        <w:rPr>
          <w:rFonts w:ascii="Calibri" w:hAnsi="Calibri" w:cs="Calibri"/>
          <w:b/>
          <w:bCs/>
          <w:sz w:val="24"/>
          <w:szCs w:val="24"/>
          <w:highlight w:val="yellow"/>
        </w:rPr>
        <w:t>Figure 3</w:t>
      </w:r>
      <w:r w:rsidR="00487616" w:rsidRPr="003363E3">
        <w:rPr>
          <w:rFonts w:ascii="Calibri" w:hAnsi="Calibri" w:cs="Calibri"/>
          <w:sz w:val="24"/>
          <w:szCs w:val="24"/>
          <w:highlight w:val="yellow"/>
        </w:rPr>
        <w:t>)</w:t>
      </w:r>
      <w:r w:rsidRPr="003363E3">
        <w:rPr>
          <w:rFonts w:ascii="Calibri" w:hAnsi="Calibri" w:cs="Calibri"/>
          <w:sz w:val="24"/>
          <w:szCs w:val="24"/>
          <w:highlight w:val="yellow"/>
        </w:rPr>
        <w:t>.</w:t>
      </w:r>
      <w:r w:rsidR="00303977" w:rsidRPr="003363E3">
        <w:rPr>
          <w:rFonts w:ascii="Calibri" w:hAnsi="Calibri" w:cs="Calibri"/>
          <w:sz w:val="24"/>
          <w:szCs w:val="24"/>
          <w:highlight w:val="yellow"/>
        </w:rPr>
        <w:t xml:space="preserve"> Pay particular attention to the </w:t>
      </w:r>
      <w:r w:rsidR="00A76818" w:rsidRPr="003363E3">
        <w:rPr>
          <w:rFonts w:ascii="Calibri" w:hAnsi="Calibri" w:cs="Calibri"/>
          <w:sz w:val="24"/>
          <w:szCs w:val="24"/>
          <w:highlight w:val="yellow"/>
        </w:rPr>
        <w:t>a</w:t>
      </w:r>
      <w:r w:rsidR="00303977" w:rsidRPr="003363E3">
        <w:rPr>
          <w:rFonts w:ascii="Calibri" w:hAnsi="Calibri" w:cs="Calibri"/>
          <w:sz w:val="24"/>
          <w:szCs w:val="24"/>
          <w:highlight w:val="yellow"/>
        </w:rPr>
        <w:t xml:space="preserve">rea of </w:t>
      </w:r>
      <w:r w:rsidR="0092780E" w:rsidRPr="003363E3">
        <w:rPr>
          <w:rFonts w:ascii="Calibri" w:hAnsi="Calibri" w:cs="Calibri"/>
          <w:sz w:val="24"/>
          <w:szCs w:val="24"/>
          <w:highlight w:val="yellow"/>
        </w:rPr>
        <w:t xml:space="preserve">the </w:t>
      </w:r>
      <w:r w:rsidR="00303977" w:rsidRPr="003363E3">
        <w:rPr>
          <w:rFonts w:ascii="Calibri" w:hAnsi="Calibri" w:cs="Calibri"/>
          <w:sz w:val="24"/>
          <w:szCs w:val="24"/>
          <w:highlight w:val="yellow"/>
        </w:rPr>
        <w:t>transverse mesocolon where the double serosal leaflet is thin.</w:t>
      </w:r>
    </w:p>
    <w:p w14:paraId="319E434B"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3943FC40" w14:textId="7CD44B3B" w:rsidR="00D6707B" w:rsidRPr="003363E3" w:rsidRDefault="00303977" w:rsidP="00E613E4">
      <w:pPr>
        <w:pStyle w:val="ListParagraph"/>
        <w:numPr>
          <w:ilvl w:val="0"/>
          <w:numId w:val="26"/>
        </w:numPr>
        <w:pBdr>
          <w:top w:val="nil"/>
          <w:left w:val="nil"/>
          <w:bottom w:val="nil"/>
          <w:right w:val="nil"/>
          <w:between w:val="nil"/>
        </w:pBdr>
        <w:rPr>
          <w:rFonts w:ascii="Calibri" w:hAnsi="Calibri" w:cs="Calibri"/>
          <w:b/>
          <w:bCs/>
          <w:sz w:val="24"/>
          <w:szCs w:val="24"/>
        </w:rPr>
      </w:pPr>
      <w:proofErr w:type="spellStart"/>
      <w:r w:rsidRPr="003363E3">
        <w:rPr>
          <w:rFonts w:ascii="Calibri" w:hAnsi="Calibri" w:cs="Calibri"/>
          <w:b/>
          <w:bCs/>
          <w:sz w:val="24"/>
          <w:szCs w:val="24"/>
        </w:rPr>
        <w:t>Subperitoneal</w:t>
      </w:r>
      <w:proofErr w:type="spellEnd"/>
      <w:r w:rsidRPr="003363E3">
        <w:rPr>
          <w:rFonts w:ascii="Calibri" w:hAnsi="Calibri" w:cs="Calibri"/>
          <w:b/>
          <w:bCs/>
          <w:sz w:val="24"/>
          <w:szCs w:val="24"/>
        </w:rPr>
        <w:t xml:space="preserve"> dissection</w:t>
      </w:r>
      <w:r w:rsidR="000A0D45" w:rsidRPr="003363E3">
        <w:rPr>
          <w:rFonts w:ascii="Calibri" w:hAnsi="Calibri" w:cs="Calibri"/>
          <w:b/>
          <w:bCs/>
          <w:sz w:val="24"/>
          <w:szCs w:val="24"/>
        </w:rPr>
        <w:t xml:space="preserve"> - starting point</w:t>
      </w:r>
      <w:r w:rsidRPr="003363E3">
        <w:rPr>
          <w:rFonts w:ascii="Calibri" w:hAnsi="Calibri" w:cs="Calibri"/>
          <w:b/>
          <w:bCs/>
          <w:sz w:val="24"/>
          <w:szCs w:val="24"/>
        </w:rPr>
        <w:t xml:space="preserve"> </w:t>
      </w:r>
    </w:p>
    <w:p w14:paraId="3B5BEAA7"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560D7C38" w14:textId="4B8C11D2" w:rsidR="00D6707B" w:rsidRPr="003363E3" w:rsidRDefault="00303977"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highlight w:val="yellow"/>
        </w:rPr>
        <w:t xml:space="preserve">Pull the cecum again caudally, which will </w:t>
      </w:r>
      <w:r w:rsidR="0047578C" w:rsidRPr="003363E3">
        <w:rPr>
          <w:rFonts w:ascii="Calibri" w:hAnsi="Calibri" w:cs="Calibri"/>
          <w:sz w:val="24"/>
          <w:szCs w:val="24"/>
          <w:highlight w:val="yellow"/>
        </w:rPr>
        <w:t xml:space="preserve">tighten and </w:t>
      </w:r>
      <w:r w:rsidRPr="003363E3">
        <w:rPr>
          <w:rFonts w:ascii="Calibri" w:hAnsi="Calibri" w:cs="Calibri"/>
          <w:sz w:val="24"/>
          <w:szCs w:val="24"/>
          <w:highlight w:val="yellow"/>
        </w:rPr>
        <w:t>enhance the ileocecal vessels.</w:t>
      </w:r>
      <w:r w:rsidRPr="003363E3">
        <w:rPr>
          <w:rFonts w:ascii="Calibri" w:hAnsi="Calibri" w:cs="Calibri"/>
          <w:sz w:val="24"/>
          <w:szCs w:val="24"/>
        </w:rPr>
        <w:t xml:space="preserve"> </w:t>
      </w:r>
    </w:p>
    <w:p w14:paraId="34519620"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459F3FE3" w14:textId="7808D935" w:rsidR="00D6707B" w:rsidRPr="003363E3" w:rsidRDefault="00303977"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3363E3">
        <w:rPr>
          <w:rFonts w:ascii="Calibri" w:hAnsi="Calibri" w:cs="Calibri"/>
          <w:sz w:val="24"/>
          <w:szCs w:val="24"/>
          <w:highlight w:val="yellow"/>
        </w:rPr>
        <w:t xml:space="preserve">Start dissection of the </w:t>
      </w:r>
      <w:proofErr w:type="spellStart"/>
      <w:r w:rsidRPr="003363E3">
        <w:rPr>
          <w:rFonts w:ascii="Calibri" w:hAnsi="Calibri" w:cs="Calibri"/>
          <w:sz w:val="24"/>
          <w:szCs w:val="24"/>
          <w:highlight w:val="yellow"/>
        </w:rPr>
        <w:t>lymphovascular</w:t>
      </w:r>
      <w:proofErr w:type="spellEnd"/>
      <w:r w:rsidRPr="003363E3">
        <w:rPr>
          <w:rFonts w:ascii="Calibri" w:hAnsi="Calibri" w:cs="Calibri"/>
          <w:sz w:val="24"/>
          <w:szCs w:val="24"/>
          <w:highlight w:val="yellow"/>
        </w:rPr>
        <w:t xml:space="preserve"> bundles accompanying these vessels using the fine </w:t>
      </w:r>
      <w:r w:rsidR="004C4EF5" w:rsidRPr="003363E3">
        <w:rPr>
          <w:rFonts w:ascii="Calibri" w:hAnsi="Calibri" w:cs="Calibri"/>
          <w:sz w:val="24"/>
          <w:szCs w:val="24"/>
          <w:highlight w:val="yellow"/>
        </w:rPr>
        <w:t xml:space="preserve">curved </w:t>
      </w:r>
      <w:r w:rsidRPr="003363E3">
        <w:rPr>
          <w:rFonts w:ascii="Calibri" w:hAnsi="Calibri" w:cs="Calibri"/>
          <w:sz w:val="24"/>
          <w:szCs w:val="24"/>
          <w:highlight w:val="yellow"/>
        </w:rPr>
        <w:t>dissection forceps</w:t>
      </w:r>
      <w:r w:rsidR="00433343" w:rsidRPr="003363E3">
        <w:rPr>
          <w:rFonts w:ascii="Calibri" w:hAnsi="Calibri" w:cs="Calibri"/>
          <w:sz w:val="24"/>
          <w:szCs w:val="24"/>
          <w:highlight w:val="yellow"/>
        </w:rPr>
        <w:t>, tweezers, dissection needles, small spatulas</w:t>
      </w:r>
      <w:r w:rsidR="0092780E" w:rsidRPr="003363E3">
        <w:rPr>
          <w:rFonts w:ascii="Calibri" w:hAnsi="Calibri" w:cs="Calibri"/>
          <w:sz w:val="24"/>
          <w:szCs w:val="24"/>
          <w:highlight w:val="yellow"/>
        </w:rPr>
        <w:t>,</w:t>
      </w:r>
      <w:r w:rsidR="00433343" w:rsidRPr="003363E3">
        <w:rPr>
          <w:rFonts w:ascii="Calibri" w:hAnsi="Calibri" w:cs="Calibri"/>
          <w:sz w:val="24"/>
          <w:szCs w:val="24"/>
          <w:highlight w:val="yellow"/>
        </w:rPr>
        <w:t xml:space="preserve"> and micro-surgical </w:t>
      </w:r>
      <w:r w:rsidR="0047578C" w:rsidRPr="003363E3">
        <w:rPr>
          <w:rFonts w:ascii="Calibri" w:hAnsi="Calibri" w:cs="Calibri"/>
          <w:sz w:val="24"/>
          <w:szCs w:val="24"/>
          <w:highlight w:val="yellow"/>
        </w:rPr>
        <w:t>sharp</w:t>
      </w:r>
      <w:r w:rsidR="0092780E" w:rsidRPr="003363E3">
        <w:rPr>
          <w:rFonts w:ascii="Calibri" w:hAnsi="Calibri" w:cs="Calibri"/>
          <w:sz w:val="24"/>
          <w:szCs w:val="24"/>
          <w:highlight w:val="yellow"/>
        </w:rPr>
        <w:t>-sharp</w:t>
      </w:r>
      <w:r w:rsidR="0047578C" w:rsidRPr="003363E3">
        <w:rPr>
          <w:rFonts w:ascii="Calibri" w:hAnsi="Calibri" w:cs="Calibri"/>
          <w:sz w:val="24"/>
          <w:szCs w:val="24"/>
          <w:highlight w:val="yellow"/>
        </w:rPr>
        <w:t xml:space="preserve"> </w:t>
      </w:r>
      <w:r w:rsidR="00433343" w:rsidRPr="003363E3">
        <w:rPr>
          <w:rFonts w:ascii="Calibri" w:hAnsi="Calibri" w:cs="Calibri"/>
          <w:sz w:val="24"/>
          <w:szCs w:val="24"/>
          <w:highlight w:val="yellow"/>
        </w:rPr>
        <w:t xml:space="preserve">scissors. </w:t>
      </w:r>
      <w:r w:rsidRPr="003363E3">
        <w:rPr>
          <w:rFonts w:ascii="Calibri" w:hAnsi="Calibri" w:cs="Calibri"/>
          <w:sz w:val="24"/>
          <w:szCs w:val="24"/>
          <w:highlight w:val="yellow"/>
        </w:rPr>
        <w:t xml:space="preserve"> </w:t>
      </w:r>
    </w:p>
    <w:p w14:paraId="4094750C"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35AA9BDD" w14:textId="20717AB8" w:rsidR="00534ACD" w:rsidRPr="003363E3" w:rsidRDefault="0092780E"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highlight w:val="yellow"/>
        </w:rPr>
        <w:t>Ensure that t</w:t>
      </w:r>
      <w:r w:rsidR="00433343" w:rsidRPr="003363E3">
        <w:rPr>
          <w:rFonts w:ascii="Calibri" w:hAnsi="Calibri" w:cs="Calibri"/>
          <w:sz w:val="24"/>
          <w:szCs w:val="24"/>
          <w:highlight w:val="yellow"/>
        </w:rPr>
        <w:t>he dissection parallel</w:t>
      </w:r>
      <w:r w:rsidRPr="003363E3">
        <w:rPr>
          <w:rFonts w:ascii="Calibri" w:hAnsi="Calibri" w:cs="Calibri"/>
          <w:sz w:val="24"/>
          <w:szCs w:val="24"/>
          <w:highlight w:val="yellow"/>
        </w:rPr>
        <w:t>s</w:t>
      </w:r>
      <w:r w:rsidR="00433343" w:rsidRPr="003363E3">
        <w:rPr>
          <w:rFonts w:ascii="Calibri" w:hAnsi="Calibri" w:cs="Calibri"/>
          <w:sz w:val="24"/>
          <w:szCs w:val="24"/>
          <w:highlight w:val="yellow"/>
        </w:rPr>
        <w:t xml:space="preserve"> the course of the lymph vessels</w:t>
      </w:r>
      <w:r w:rsidR="00487616" w:rsidRPr="003363E3">
        <w:rPr>
          <w:rFonts w:ascii="Calibri" w:hAnsi="Calibri" w:cs="Calibri"/>
          <w:sz w:val="24"/>
          <w:szCs w:val="24"/>
          <w:highlight w:val="yellow"/>
        </w:rPr>
        <w:t xml:space="preserve"> (</w:t>
      </w:r>
      <w:r w:rsidR="00487616" w:rsidRPr="003363E3">
        <w:rPr>
          <w:rFonts w:ascii="Calibri" w:hAnsi="Calibri" w:cs="Calibri"/>
          <w:b/>
          <w:bCs/>
          <w:sz w:val="24"/>
          <w:szCs w:val="24"/>
          <w:highlight w:val="yellow"/>
        </w:rPr>
        <w:t>Figure 4</w:t>
      </w:r>
      <w:r w:rsidR="00487616" w:rsidRPr="003363E3">
        <w:rPr>
          <w:rFonts w:ascii="Calibri" w:hAnsi="Calibri" w:cs="Calibri"/>
          <w:sz w:val="24"/>
          <w:szCs w:val="24"/>
          <w:highlight w:val="yellow"/>
        </w:rPr>
        <w:t>)</w:t>
      </w:r>
      <w:r w:rsidR="00433343" w:rsidRPr="003363E3">
        <w:rPr>
          <w:rFonts w:ascii="Calibri" w:hAnsi="Calibri" w:cs="Calibri"/>
          <w:sz w:val="24"/>
          <w:szCs w:val="24"/>
          <w:highlight w:val="yellow"/>
        </w:rPr>
        <w:t xml:space="preserve">. Use mostly scraping of fat lobules instead of sharp dissection. </w:t>
      </w:r>
      <w:r w:rsidR="0014152A" w:rsidRPr="003363E3">
        <w:rPr>
          <w:rFonts w:ascii="Calibri" w:hAnsi="Calibri" w:cs="Calibri"/>
          <w:sz w:val="24"/>
          <w:szCs w:val="24"/>
          <w:highlight w:val="yellow"/>
        </w:rPr>
        <w:t>Identifying</w:t>
      </w:r>
      <w:r w:rsidR="00433343" w:rsidRPr="003363E3">
        <w:rPr>
          <w:rFonts w:ascii="Calibri" w:hAnsi="Calibri" w:cs="Calibri"/>
          <w:sz w:val="24"/>
          <w:szCs w:val="24"/>
          <w:highlight w:val="yellow"/>
        </w:rPr>
        <w:t xml:space="preserve"> the lymph vessels can be </w:t>
      </w:r>
      <w:r w:rsidR="00433343" w:rsidRPr="003363E3">
        <w:rPr>
          <w:rFonts w:ascii="Calibri" w:hAnsi="Calibri" w:cs="Calibri"/>
          <w:sz w:val="24"/>
          <w:szCs w:val="24"/>
          <w:highlight w:val="yellow"/>
        </w:rPr>
        <w:lastRenderedPageBreak/>
        <w:t>difficult in the context of the connective tissue strands</w:t>
      </w:r>
      <w:r w:rsidR="0014152A" w:rsidRPr="003363E3">
        <w:rPr>
          <w:rFonts w:ascii="Calibri" w:hAnsi="Calibri" w:cs="Calibri"/>
          <w:sz w:val="24"/>
          <w:szCs w:val="24"/>
          <w:highlight w:val="yellow"/>
        </w:rPr>
        <w:t xml:space="preserve">; </w:t>
      </w:r>
      <w:r w:rsidR="009A627C" w:rsidRPr="003363E3">
        <w:rPr>
          <w:rFonts w:ascii="Calibri" w:hAnsi="Calibri" w:cs="Calibri"/>
          <w:sz w:val="24"/>
          <w:szCs w:val="24"/>
          <w:highlight w:val="yellow"/>
        </w:rPr>
        <w:t>therefore</w:t>
      </w:r>
      <w:r w:rsidR="0014152A" w:rsidRPr="003363E3">
        <w:rPr>
          <w:rFonts w:ascii="Calibri" w:hAnsi="Calibri" w:cs="Calibri"/>
          <w:sz w:val="24"/>
          <w:szCs w:val="24"/>
          <w:highlight w:val="yellow"/>
        </w:rPr>
        <w:t>,</w:t>
      </w:r>
      <w:r w:rsidR="009A627C" w:rsidRPr="003363E3">
        <w:rPr>
          <w:rFonts w:ascii="Calibri" w:hAnsi="Calibri" w:cs="Calibri"/>
          <w:sz w:val="24"/>
          <w:szCs w:val="24"/>
          <w:highlight w:val="yellow"/>
        </w:rPr>
        <w:t xml:space="preserve"> use a twofold </w:t>
      </w:r>
      <w:r w:rsidR="00433343" w:rsidRPr="003363E3">
        <w:rPr>
          <w:rFonts w:ascii="Calibri" w:hAnsi="Calibri" w:cs="Calibri"/>
          <w:sz w:val="24"/>
          <w:szCs w:val="24"/>
          <w:highlight w:val="yellow"/>
        </w:rPr>
        <w:t>differentiation</w:t>
      </w:r>
      <w:r w:rsidR="000A0D45" w:rsidRPr="003363E3">
        <w:rPr>
          <w:rFonts w:ascii="Calibri" w:hAnsi="Calibri" w:cs="Calibri"/>
          <w:sz w:val="24"/>
          <w:szCs w:val="24"/>
          <w:highlight w:val="yellow"/>
        </w:rPr>
        <w:t>: the lymph vessels are longer, more elastic, and they commence/terminate in the lymph nodes</w:t>
      </w:r>
      <w:r w:rsidR="0047578C" w:rsidRPr="003363E3">
        <w:rPr>
          <w:rFonts w:ascii="Calibri" w:hAnsi="Calibri" w:cs="Calibri"/>
          <w:sz w:val="24"/>
          <w:szCs w:val="24"/>
        </w:rPr>
        <w:t>.</w:t>
      </w:r>
    </w:p>
    <w:p w14:paraId="403AFA79"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5F2815DD" w14:textId="15FACDCB" w:rsidR="009A627C" w:rsidRPr="003363E3" w:rsidRDefault="00720BCD" w:rsidP="00E613E4">
      <w:pPr>
        <w:pStyle w:val="ListParagraph"/>
        <w:numPr>
          <w:ilvl w:val="0"/>
          <w:numId w:val="26"/>
        </w:numPr>
        <w:pBdr>
          <w:top w:val="nil"/>
          <w:left w:val="nil"/>
          <w:bottom w:val="nil"/>
          <w:right w:val="nil"/>
          <w:between w:val="nil"/>
        </w:pBdr>
        <w:rPr>
          <w:rFonts w:ascii="Calibri" w:hAnsi="Calibri" w:cs="Calibri"/>
          <w:b/>
          <w:bCs/>
          <w:sz w:val="24"/>
          <w:szCs w:val="24"/>
        </w:rPr>
      </w:pPr>
      <w:r>
        <w:rPr>
          <w:rFonts w:ascii="Calibri" w:hAnsi="Calibri" w:cs="Calibri"/>
          <w:b/>
          <w:bCs/>
          <w:sz w:val="24"/>
          <w:szCs w:val="24"/>
        </w:rPr>
        <w:t>Clearing l</w:t>
      </w:r>
      <w:r w:rsidR="000A0D45" w:rsidRPr="003363E3">
        <w:rPr>
          <w:rFonts w:ascii="Calibri" w:hAnsi="Calibri" w:cs="Calibri"/>
          <w:b/>
          <w:bCs/>
          <w:sz w:val="24"/>
          <w:szCs w:val="24"/>
        </w:rPr>
        <w:t>ymph nodes</w:t>
      </w:r>
    </w:p>
    <w:p w14:paraId="4BB6B04F"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33D2F8AA" w14:textId="51B5B4B2" w:rsidR="009A627C" w:rsidRPr="003363E3" w:rsidRDefault="00720BCD"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Pr>
          <w:rFonts w:ascii="Calibri" w:hAnsi="Calibri" w:cs="Calibri"/>
          <w:sz w:val="24"/>
          <w:szCs w:val="24"/>
        </w:rPr>
        <w:t>F</w:t>
      </w:r>
      <w:r w:rsidR="000A0D45" w:rsidRPr="003363E3">
        <w:rPr>
          <w:rFonts w:ascii="Calibri" w:hAnsi="Calibri" w:cs="Calibri"/>
          <w:sz w:val="24"/>
          <w:szCs w:val="24"/>
        </w:rPr>
        <w:t xml:space="preserve">ind the lymph nodes of variable size along the ileocecal vessels and proximally toward the superior mesenteric axis. </w:t>
      </w:r>
    </w:p>
    <w:p w14:paraId="50520C8B"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64F3438E" w14:textId="3AD8E17C" w:rsidR="000A0D45" w:rsidRPr="003363E3" w:rsidRDefault="000A0D45"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highlight w:val="yellow"/>
        </w:rPr>
        <w:t>Each node is to be cleared</w:t>
      </w:r>
      <w:r w:rsidR="00EE5A04" w:rsidRPr="003363E3">
        <w:rPr>
          <w:rFonts w:ascii="Calibri" w:hAnsi="Calibri" w:cs="Calibri"/>
          <w:sz w:val="24"/>
          <w:szCs w:val="24"/>
          <w:highlight w:val="yellow"/>
        </w:rPr>
        <w:t xml:space="preserve"> by scraping the fat and connective tissue from it radially, in a centrifugal direction </w:t>
      </w:r>
      <w:r w:rsidR="00487616" w:rsidRPr="003363E3">
        <w:rPr>
          <w:rFonts w:ascii="Calibri" w:hAnsi="Calibri" w:cs="Calibri"/>
          <w:sz w:val="24"/>
          <w:szCs w:val="24"/>
          <w:highlight w:val="yellow"/>
        </w:rPr>
        <w:t>(</w:t>
      </w:r>
      <w:r w:rsidR="00487616" w:rsidRPr="003363E3">
        <w:rPr>
          <w:rFonts w:ascii="Calibri" w:hAnsi="Calibri" w:cs="Calibri"/>
          <w:b/>
          <w:bCs/>
          <w:sz w:val="24"/>
          <w:szCs w:val="24"/>
          <w:highlight w:val="yellow"/>
        </w:rPr>
        <w:t>Figure 5</w:t>
      </w:r>
      <w:r w:rsidR="00487616" w:rsidRPr="003363E3">
        <w:rPr>
          <w:rFonts w:ascii="Calibri" w:hAnsi="Calibri" w:cs="Calibri"/>
          <w:sz w:val="24"/>
          <w:szCs w:val="24"/>
          <w:highlight w:val="yellow"/>
        </w:rPr>
        <w:t xml:space="preserve">). </w:t>
      </w:r>
      <w:r w:rsidR="00EE5A04" w:rsidRPr="003363E3">
        <w:rPr>
          <w:rFonts w:ascii="Calibri" w:hAnsi="Calibri" w:cs="Calibri"/>
          <w:sz w:val="24"/>
          <w:szCs w:val="24"/>
          <w:highlight w:val="yellow"/>
        </w:rPr>
        <w:t>This will present its afferent and efferent lymph vessels, which are to be followed in both directions.</w:t>
      </w:r>
      <w:r w:rsidR="00EE5A04" w:rsidRPr="003363E3">
        <w:rPr>
          <w:rFonts w:ascii="Calibri" w:hAnsi="Calibri" w:cs="Calibri"/>
          <w:sz w:val="24"/>
          <w:szCs w:val="24"/>
        </w:rPr>
        <w:t xml:space="preserve"> </w:t>
      </w:r>
    </w:p>
    <w:p w14:paraId="7C3DA075"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438DA679" w14:textId="42E1E33C" w:rsidR="009A627C" w:rsidRPr="003363E3" w:rsidRDefault="00720BCD" w:rsidP="00E613E4">
      <w:pPr>
        <w:pStyle w:val="ListParagraph"/>
        <w:numPr>
          <w:ilvl w:val="0"/>
          <w:numId w:val="26"/>
        </w:numPr>
        <w:pBdr>
          <w:top w:val="nil"/>
          <w:left w:val="nil"/>
          <w:bottom w:val="nil"/>
          <w:right w:val="nil"/>
          <w:between w:val="nil"/>
        </w:pBdr>
        <w:rPr>
          <w:rFonts w:ascii="Calibri" w:hAnsi="Calibri" w:cs="Calibri"/>
          <w:b/>
          <w:bCs/>
          <w:sz w:val="24"/>
          <w:szCs w:val="24"/>
        </w:rPr>
      </w:pPr>
      <w:r>
        <w:rPr>
          <w:rFonts w:ascii="Calibri" w:hAnsi="Calibri" w:cs="Calibri"/>
          <w:b/>
          <w:bCs/>
          <w:sz w:val="24"/>
          <w:szCs w:val="24"/>
        </w:rPr>
        <w:t>Dissecting and separating b</w:t>
      </w:r>
      <w:r w:rsidR="001561B9" w:rsidRPr="003363E3">
        <w:rPr>
          <w:rFonts w:ascii="Calibri" w:hAnsi="Calibri" w:cs="Calibri"/>
          <w:b/>
          <w:bCs/>
          <w:sz w:val="24"/>
          <w:szCs w:val="24"/>
        </w:rPr>
        <w:t xml:space="preserve">lood vessels </w:t>
      </w:r>
    </w:p>
    <w:p w14:paraId="225593C8"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67B5C342" w14:textId="4D434AAB" w:rsidR="009A627C" w:rsidRPr="003363E3" w:rsidRDefault="0092780E"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3363E3">
        <w:rPr>
          <w:rFonts w:ascii="Calibri" w:hAnsi="Calibri" w:cs="Calibri"/>
          <w:sz w:val="24"/>
          <w:szCs w:val="24"/>
          <w:highlight w:val="yellow"/>
        </w:rPr>
        <w:t>Dissect and mutually separate t</w:t>
      </w:r>
      <w:r w:rsidR="001561B9" w:rsidRPr="003363E3">
        <w:rPr>
          <w:rFonts w:ascii="Calibri" w:hAnsi="Calibri" w:cs="Calibri"/>
          <w:sz w:val="24"/>
          <w:szCs w:val="24"/>
          <w:highlight w:val="yellow"/>
        </w:rPr>
        <w:t>he underlying blood vessels (e.g., ileocecal artery and vein) with</w:t>
      </w:r>
      <w:r w:rsidR="009A627C" w:rsidRPr="003363E3">
        <w:rPr>
          <w:rFonts w:ascii="Calibri" w:hAnsi="Calibri" w:cs="Calibri"/>
          <w:sz w:val="24"/>
          <w:szCs w:val="24"/>
          <w:highlight w:val="yellow"/>
        </w:rPr>
        <w:t>in their</w:t>
      </w:r>
      <w:r w:rsidR="001561B9" w:rsidRPr="003363E3">
        <w:rPr>
          <w:rFonts w:ascii="Calibri" w:hAnsi="Calibri" w:cs="Calibri"/>
          <w:sz w:val="24"/>
          <w:szCs w:val="24"/>
          <w:highlight w:val="yellow"/>
        </w:rPr>
        <w:t xml:space="preserve"> </w:t>
      </w:r>
      <w:proofErr w:type="spellStart"/>
      <w:r w:rsidR="001561B9" w:rsidRPr="003363E3">
        <w:rPr>
          <w:rFonts w:ascii="Calibri" w:hAnsi="Calibri" w:cs="Calibri"/>
          <w:sz w:val="24"/>
          <w:szCs w:val="24"/>
          <w:highlight w:val="yellow"/>
        </w:rPr>
        <w:t>vagina</w:t>
      </w:r>
      <w:r w:rsidR="009A627C" w:rsidRPr="003363E3">
        <w:rPr>
          <w:rFonts w:ascii="Calibri" w:hAnsi="Calibri" w:cs="Calibri"/>
          <w:sz w:val="24"/>
          <w:szCs w:val="24"/>
          <w:highlight w:val="yellow"/>
        </w:rPr>
        <w:t>e</w:t>
      </w:r>
      <w:proofErr w:type="spellEnd"/>
      <w:r w:rsidR="001561B9" w:rsidRPr="003363E3">
        <w:rPr>
          <w:rFonts w:ascii="Calibri" w:hAnsi="Calibri" w:cs="Calibri"/>
          <w:sz w:val="24"/>
          <w:szCs w:val="24"/>
          <w:highlight w:val="yellow"/>
        </w:rPr>
        <w:t xml:space="preserve"> vasorum without disturbing the overlying lymphatic network</w:t>
      </w:r>
      <w:r w:rsidR="00487616" w:rsidRPr="003363E3">
        <w:rPr>
          <w:rFonts w:ascii="Calibri" w:hAnsi="Calibri" w:cs="Calibri"/>
          <w:sz w:val="24"/>
          <w:szCs w:val="24"/>
          <w:highlight w:val="yellow"/>
        </w:rPr>
        <w:t xml:space="preserve"> (</w:t>
      </w:r>
      <w:r w:rsidR="00487616" w:rsidRPr="003363E3">
        <w:rPr>
          <w:rFonts w:ascii="Calibri" w:hAnsi="Calibri" w:cs="Calibri"/>
          <w:b/>
          <w:bCs/>
          <w:sz w:val="24"/>
          <w:szCs w:val="24"/>
          <w:highlight w:val="yellow"/>
        </w:rPr>
        <w:t>Figure 6</w:t>
      </w:r>
      <w:r w:rsidR="00487616" w:rsidRPr="003363E3">
        <w:rPr>
          <w:rFonts w:ascii="Calibri" w:hAnsi="Calibri" w:cs="Calibri"/>
          <w:sz w:val="24"/>
          <w:szCs w:val="24"/>
          <w:highlight w:val="yellow"/>
        </w:rPr>
        <w:t>)</w:t>
      </w:r>
      <w:r w:rsidR="001561B9" w:rsidRPr="003363E3">
        <w:rPr>
          <w:rFonts w:ascii="Calibri" w:hAnsi="Calibri" w:cs="Calibri"/>
          <w:sz w:val="24"/>
          <w:szCs w:val="24"/>
          <w:highlight w:val="yellow"/>
        </w:rPr>
        <w:t xml:space="preserve">. </w:t>
      </w:r>
      <w:r w:rsidRPr="003363E3">
        <w:rPr>
          <w:rFonts w:ascii="Calibri" w:hAnsi="Calibri" w:cs="Calibri"/>
          <w:sz w:val="24"/>
          <w:szCs w:val="24"/>
          <w:highlight w:val="yellow"/>
        </w:rPr>
        <w:t>T</w:t>
      </w:r>
      <w:r w:rsidR="00277F0E" w:rsidRPr="003363E3">
        <w:rPr>
          <w:rFonts w:ascii="Calibri" w:hAnsi="Calibri" w:cs="Calibri"/>
          <w:sz w:val="24"/>
          <w:szCs w:val="24"/>
          <w:highlight w:val="yellow"/>
        </w:rPr>
        <w:t xml:space="preserve">o achieve this, </w:t>
      </w:r>
      <w:r w:rsidR="001561B9" w:rsidRPr="003363E3">
        <w:rPr>
          <w:rFonts w:ascii="Calibri" w:hAnsi="Calibri" w:cs="Calibri"/>
          <w:sz w:val="24"/>
          <w:szCs w:val="24"/>
          <w:highlight w:val="yellow"/>
        </w:rPr>
        <w:t>us</w:t>
      </w:r>
      <w:r w:rsidR="00277F0E" w:rsidRPr="003363E3">
        <w:rPr>
          <w:rFonts w:ascii="Calibri" w:hAnsi="Calibri" w:cs="Calibri"/>
          <w:sz w:val="24"/>
          <w:szCs w:val="24"/>
          <w:highlight w:val="yellow"/>
        </w:rPr>
        <w:t>e</w:t>
      </w:r>
      <w:r w:rsidR="001561B9" w:rsidRPr="003363E3">
        <w:rPr>
          <w:rFonts w:ascii="Calibri" w:hAnsi="Calibri" w:cs="Calibri"/>
          <w:sz w:val="24"/>
          <w:szCs w:val="24"/>
          <w:highlight w:val="yellow"/>
        </w:rPr>
        <w:t xml:space="preserve"> gaps in the vascular network, with minimal tension produced </w:t>
      </w:r>
      <w:r w:rsidRPr="003363E3">
        <w:rPr>
          <w:rFonts w:ascii="Calibri" w:hAnsi="Calibri" w:cs="Calibri"/>
          <w:sz w:val="24"/>
          <w:szCs w:val="24"/>
          <w:highlight w:val="yellow"/>
        </w:rPr>
        <w:t xml:space="preserve">on </w:t>
      </w:r>
      <w:r w:rsidR="001A50FD" w:rsidRPr="003363E3">
        <w:rPr>
          <w:rFonts w:ascii="Calibri" w:hAnsi="Calibri" w:cs="Calibri"/>
          <w:sz w:val="24"/>
          <w:szCs w:val="24"/>
          <w:highlight w:val="yellow"/>
        </w:rPr>
        <w:t>lymph vessels</w:t>
      </w:r>
      <w:r w:rsidR="0047578C" w:rsidRPr="003363E3">
        <w:rPr>
          <w:rFonts w:ascii="Calibri" w:hAnsi="Calibri" w:cs="Calibri"/>
          <w:sz w:val="24"/>
          <w:szCs w:val="24"/>
          <w:highlight w:val="yellow"/>
        </w:rPr>
        <w:t xml:space="preserve">. In appropriate sections of the dissection field, use </w:t>
      </w:r>
      <w:r w:rsidRPr="003363E3">
        <w:rPr>
          <w:rFonts w:ascii="Calibri" w:hAnsi="Calibri" w:cs="Calibri"/>
          <w:sz w:val="24"/>
          <w:szCs w:val="24"/>
          <w:highlight w:val="yellow"/>
        </w:rPr>
        <w:t xml:space="preserve">a </w:t>
      </w:r>
      <w:r w:rsidR="0047578C" w:rsidRPr="003363E3">
        <w:rPr>
          <w:rFonts w:ascii="Calibri" w:hAnsi="Calibri" w:cs="Calibri"/>
          <w:sz w:val="24"/>
          <w:szCs w:val="24"/>
          <w:highlight w:val="yellow"/>
        </w:rPr>
        <w:t>pair of scissors of the sharp-sharp type, gently forcing the blades apart parallel to the direction of the ileocecal blood vessels</w:t>
      </w:r>
      <w:r w:rsidR="001A50FD" w:rsidRPr="003363E3">
        <w:rPr>
          <w:rFonts w:ascii="Calibri" w:hAnsi="Calibri" w:cs="Calibri"/>
          <w:sz w:val="24"/>
          <w:szCs w:val="24"/>
          <w:highlight w:val="yellow"/>
        </w:rPr>
        <w:t>.</w:t>
      </w:r>
      <w:r w:rsidR="004C4EF5" w:rsidRPr="003363E3">
        <w:rPr>
          <w:rFonts w:ascii="Calibri" w:hAnsi="Calibri" w:cs="Calibri"/>
          <w:sz w:val="24"/>
          <w:szCs w:val="24"/>
          <w:highlight w:val="yellow"/>
        </w:rPr>
        <w:t xml:space="preserve"> </w:t>
      </w:r>
    </w:p>
    <w:p w14:paraId="47D83F25"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0ACE714D" w14:textId="01C94C17" w:rsidR="009A627C" w:rsidRPr="003363E3" w:rsidRDefault="004C4EF5"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highlight w:val="yellow"/>
        </w:rPr>
        <w:t xml:space="preserve">Spray the dissection area regularly with a phenol solution to avoid drying of fine structures. </w:t>
      </w:r>
      <w:r w:rsidR="0092780E" w:rsidRPr="003363E3">
        <w:rPr>
          <w:rFonts w:ascii="Calibri" w:hAnsi="Calibri" w:cs="Calibri"/>
          <w:sz w:val="24"/>
          <w:szCs w:val="24"/>
          <w:highlight w:val="yellow"/>
        </w:rPr>
        <w:t>Aspirate t</w:t>
      </w:r>
      <w:r w:rsidRPr="003363E3">
        <w:rPr>
          <w:rFonts w:ascii="Calibri" w:hAnsi="Calibri" w:cs="Calibri"/>
          <w:sz w:val="24"/>
          <w:szCs w:val="24"/>
          <w:highlight w:val="yellow"/>
        </w:rPr>
        <w:t>he excess fluid from the peritoneal crevices and fossae.</w:t>
      </w:r>
      <w:r w:rsidRPr="003363E3">
        <w:rPr>
          <w:rFonts w:ascii="Calibri" w:hAnsi="Calibri" w:cs="Calibri"/>
          <w:sz w:val="24"/>
          <w:szCs w:val="24"/>
        </w:rPr>
        <w:t xml:space="preserve"> </w:t>
      </w:r>
    </w:p>
    <w:p w14:paraId="666E5923"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6E7A6C4D" w14:textId="5AEF2F13" w:rsidR="00EE5A04" w:rsidRPr="003363E3" w:rsidRDefault="00527B93"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3363E3">
        <w:rPr>
          <w:rFonts w:ascii="Calibri" w:hAnsi="Calibri" w:cs="Calibri"/>
          <w:sz w:val="24"/>
          <w:szCs w:val="24"/>
          <w:highlight w:val="yellow"/>
        </w:rPr>
        <w:t>Once the ileocolic blood and lymph vessels are</w:t>
      </w:r>
      <w:r w:rsidR="00497BD0" w:rsidRPr="003363E3">
        <w:rPr>
          <w:rFonts w:ascii="Calibri" w:hAnsi="Calibri" w:cs="Calibri"/>
          <w:sz w:val="24"/>
          <w:szCs w:val="24"/>
          <w:highlight w:val="yellow"/>
        </w:rPr>
        <w:t xml:space="preserve"> liberated from the surrounding connective tissue and fat, </w:t>
      </w:r>
      <w:r w:rsidR="0092780E" w:rsidRPr="003363E3">
        <w:rPr>
          <w:rFonts w:ascii="Calibri" w:hAnsi="Calibri" w:cs="Calibri"/>
          <w:sz w:val="24"/>
          <w:szCs w:val="24"/>
          <w:highlight w:val="yellow"/>
        </w:rPr>
        <w:t>measure</w:t>
      </w:r>
      <w:r w:rsidR="00497BD0" w:rsidRPr="003363E3">
        <w:rPr>
          <w:rFonts w:ascii="Calibri" w:hAnsi="Calibri" w:cs="Calibri"/>
          <w:sz w:val="24"/>
          <w:szCs w:val="24"/>
          <w:highlight w:val="yellow"/>
        </w:rPr>
        <w:t xml:space="preserve"> the lymphatic clearance, i.e.</w:t>
      </w:r>
      <w:r w:rsidR="0092780E" w:rsidRPr="003363E3">
        <w:rPr>
          <w:rFonts w:ascii="Calibri" w:hAnsi="Calibri" w:cs="Calibri"/>
          <w:sz w:val="24"/>
          <w:szCs w:val="24"/>
          <w:highlight w:val="yellow"/>
        </w:rPr>
        <w:t>,</w:t>
      </w:r>
      <w:r w:rsidR="00497BD0" w:rsidRPr="003363E3">
        <w:rPr>
          <w:rFonts w:ascii="Calibri" w:hAnsi="Calibri" w:cs="Calibri"/>
          <w:sz w:val="24"/>
          <w:szCs w:val="24"/>
          <w:highlight w:val="yellow"/>
        </w:rPr>
        <w:t xml:space="preserve"> distances between the artery and the accompanying lymph vessels on both sides, superior and inferior to it, using a finely calibrated caliper. </w:t>
      </w:r>
      <w:r w:rsidR="0092780E" w:rsidRPr="003363E3">
        <w:rPr>
          <w:rFonts w:ascii="Calibri" w:hAnsi="Calibri" w:cs="Calibri"/>
          <w:sz w:val="24"/>
          <w:szCs w:val="24"/>
          <w:highlight w:val="yellow"/>
        </w:rPr>
        <w:t>Measure</w:t>
      </w:r>
      <w:r w:rsidR="005B6AA6" w:rsidRPr="003363E3">
        <w:rPr>
          <w:rFonts w:ascii="Calibri" w:hAnsi="Calibri" w:cs="Calibri"/>
          <w:sz w:val="24"/>
          <w:szCs w:val="24"/>
          <w:highlight w:val="yellow"/>
        </w:rPr>
        <w:t xml:space="preserve"> at the level of crossing with the right-hand side of the superior mesenteric vein and 1 cm distal to it.</w:t>
      </w:r>
    </w:p>
    <w:p w14:paraId="2C04579F"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1E8DA301" w14:textId="6ED75514" w:rsidR="009A627C" w:rsidRPr="003363E3" w:rsidRDefault="00720BCD" w:rsidP="00E613E4">
      <w:pPr>
        <w:pStyle w:val="ListParagraph"/>
        <w:numPr>
          <w:ilvl w:val="0"/>
          <w:numId w:val="26"/>
        </w:numPr>
        <w:pBdr>
          <w:top w:val="nil"/>
          <w:left w:val="nil"/>
          <w:bottom w:val="nil"/>
          <w:right w:val="nil"/>
          <w:between w:val="nil"/>
        </w:pBdr>
        <w:rPr>
          <w:rFonts w:ascii="Calibri" w:hAnsi="Calibri" w:cs="Calibri"/>
          <w:b/>
          <w:bCs/>
          <w:sz w:val="24"/>
          <w:szCs w:val="24"/>
          <w:highlight w:val="yellow"/>
        </w:rPr>
      </w:pPr>
      <w:r>
        <w:rPr>
          <w:rFonts w:ascii="Calibri" w:hAnsi="Calibri" w:cs="Calibri"/>
          <w:b/>
          <w:bCs/>
          <w:sz w:val="24"/>
          <w:szCs w:val="24"/>
          <w:highlight w:val="yellow"/>
        </w:rPr>
        <w:t>Dissecting s</w:t>
      </w:r>
      <w:r w:rsidR="001A50FD" w:rsidRPr="003363E3">
        <w:rPr>
          <w:rFonts w:ascii="Calibri" w:hAnsi="Calibri" w:cs="Calibri"/>
          <w:b/>
          <w:bCs/>
          <w:sz w:val="24"/>
          <w:szCs w:val="24"/>
          <w:highlight w:val="yellow"/>
        </w:rPr>
        <w:t xml:space="preserve">uperior mesenteric vessels </w:t>
      </w:r>
    </w:p>
    <w:p w14:paraId="0E382CFF"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6060BFF7" w14:textId="24EDCD76" w:rsidR="009A627C" w:rsidRPr="003363E3" w:rsidRDefault="0026328F"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3363E3">
        <w:rPr>
          <w:rFonts w:ascii="Calibri" w:hAnsi="Calibri" w:cs="Calibri"/>
          <w:sz w:val="24"/>
          <w:szCs w:val="24"/>
          <w:highlight w:val="yellow"/>
        </w:rPr>
        <w:t>By following the ileocolic vessels proximally, identify their origins on the superior mesenteric vessels. Prior to their dissection, continue following the lymph vessels</w:t>
      </w:r>
      <w:r w:rsidR="00820C47" w:rsidRPr="003363E3">
        <w:rPr>
          <w:rFonts w:ascii="Calibri" w:hAnsi="Calibri" w:cs="Calibri"/>
          <w:sz w:val="24"/>
          <w:szCs w:val="24"/>
          <w:highlight w:val="yellow"/>
        </w:rPr>
        <w:t xml:space="preserve"> using </w:t>
      </w:r>
      <w:proofErr w:type="gramStart"/>
      <w:r w:rsidR="00820C47" w:rsidRPr="003363E3">
        <w:rPr>
          <w:rFonts w:ascii="Calibri" w:hAnsi="Calibri" w:cs="Calibri"/>
          <w:sz w:val="24"/>
          <w:szCs w:val="24"/>
          <w:highlight w:val="yellow"/>
        </w:rPr>
        <w:t>a finely</w:t>
      </w:r>
      <w:proofErr w:type="gramEnd"/>
      <w:r w:rsidR="00820C47" w:rsidRPr="003363E3">
        <w:rPr>
          <w:rFonts w:ascii="Calibri" w:hAnsi="Calibri" w:cs="Calibri"/>
          <w:sz w:val="24"/>
          <w:szCs w:val="24"/>
          <w:highlight w:val="yellow"/>
        </w:rPr>
        <w:t xml:space="preserve"> curved forceps and a probe,</w:t>
      </w:r>
      <w:r w:rsidRPr="003363E3">
        <w:rPr>
          <w:rFonts w:ascii="Calibri" w:hAnsi="Calibri" w:cs="Calibri"/>
          <w:sz w:val="24"/>
          <w:szCs w:val="24"/>
          <w:highlight w:val="yellow"/>
        </w:rPr>
        <w:t xml:space="preserve"> and present their network </w:t>
      </w:r>
      <w:r w:rsidR="009A627C" w:rsidRPr="003363E3">
        <w:rPr>
          <w:rFonts w:ascii="Calibri" w:hAnsi="Calibri" w:cs="Calibri"/>
          <w:sz w:val="24"/>
          <w:szCs w:val="24"/>
          <w:highlight w:val="yellow"/>
        </w:rPr>
        <w:t>at</w:t>
      </w:r>
      <w:r w:rsidRPr="003363E3">
        <w:rPr>
          <w:rFonts w:ascii="Calibri" w:hAnsi="Calibri" w:cs="Calibri"/>
          <w:sz w:val="24"/>
          <w:szCs w:val="24"/>
          <w:highlight w:val="yellow"/>
        </w:rPr>
        <w:t xml:space="preserve"> the root of the D3 volume. </w:t>
      </w:r>
    </w:p>
    <w:p w14:paraId="2934F161"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58E99BED" w14:textId="089CCD33" w:rsidR="0092780E" w:rsidRPr="003363E3" w:rsidRDefault="0026328F" w:rsidP="0092780E">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3363E3">
        <w:rPr>
          <w:rFonts w:ascii="Calibri" w:hAnsi="Calibri" w:cs="Calibri"/>
          <w:sz w:val="24"/>
          <w:szCs w:val="24"/>
          <w:highlight w:val="yellow"/>
        </w:rPr>
        <w:t xml:space="preserve">Here, </w:t>
      </w:r>
      <w:proofErr w:type="gramStart"/>
      <w:r w:rsidRPr="003363E3">
        <w:rPr>
          <w:rFonts w:ascii="Calibri" w:hAnsi="Calibri" w:cs="Calibri"/>
          <w:sz w:val="24"/>
          <w:szCs w:val="24"/>
          <w:highlight w:val="yellow"/>
        </w:rPr>
        <w:t>identify</w:t>
      </w:r>
      <w:proofErr w:type="gramEnd"/>
      <w:r w:rsidRPr="003363E3">
        <w:rPr>
          <w:rFonts w:ascii="Calibri" w:hAnsi="Calibri" w:cs="Calibri"/>
          <w:sz w:val="24"/>
          <w:szCs w:val="24"/>
          <w:highlight w:val="yellow"/>
        </w:rPr>
        <w:t xml:space="preserve"> the </w:t>
      </w:r>
      <w:r w:rsidR="004C4EF5" w:rsidRPr="003363E3">
        <w:rPr>
          <w:rFonts w:ascii="Calibri" w:hAnsi="Calibri" w:cs="Calibri"/>
          <w:sz w:val="24"/>
          <w:szCs w:val="24"/>
          <w:highlight w:val="yellow"/>
        </w:rPr>
        <w:t xml:space="preserve">collector lymphatic channel </w:t>
      </w:r>
      <w:r w:rsidR="0092780E" w:rsidRPr="003363E3">
        <w:rPr>
          <w:rFonts w:ascii="Calibri" w:hAnsi="Calibri" w:cs="Calibri"/>
          <w:sz w:val="24"/>
          <w:szCs w:val="24"/>
          <w:highlight w:val="yellow"/>
        </w:rPr>
        <w:t xml:space="preserve">that </w:t>
      </w:r>
      <w:r w:rsidR="004C4EF5" w:rsidRPr="003363E3">
        <w:rPr>
          <w:rFonts w:ascii="Calibri" w:hAnsi="Calibri" w:cs="Calibri"/>
          <w:sz w:val="24"/>
          <w:szCs w:val="24"/>
          <w:highlight w:val="yellow"/>
        </w:rPr>
        <w:t>courses longitudinally along the left-hand side of the superior mesenteric artery</w:t>
      </w:r>
      <w:r w:rsidR="00D5249B" w:rsidRPr="003363E3">
        <w:rPr>
          <w:rFonts w:ascii="Calibri" w:hAnsi="Calibri" w:cs="Calibri"/>
          <w:sz w:val="24"/>
          <w:szCs w:val="24"/>
          <w:highlight w:val="yellow"/>
        </w:rPr>
        <w:t xml:space="preserve"> (</w:t>
      </w:r>
      <w:r w:rsidR="00D5249B" w:rsidRPr="003363E3">
        <w:rPr>
          <w:rFonts w:ascii="Calibri" w:hAnsi="Calibri" w:cs="Calibri"/>
          <w:b/>
          <w:bCs/>
          <w:sz w:val="24"/>
          <w:szCs w:val="24"/>
          <w:highlight w:val="yellow"/>
        </w:rPr>
        <w:t>Figure 7</w:t>
      </w:r>
      <w:r w:rsidR="00D5249B" w:rsidRPr="003363E3">
        <w:rPr>
          <w:rFonts w:ascii="Calibri" w:hAnsi="Calibri" w:cs="Calibri"/>
          <w:sz w:val="24"/>
          <w:szCs w:val="24"/>
          <w:highlight w:val="yellow"/>
        </w:rPr>
        <w:t>)</w:t>
      </w:r>
      <w:r w:rsidR="004C4EF5" w:rsidRPr="003363E3">
        <w:rPr>
          <w:rFonts w:ascii="Calibri" w:hAnsi="Calibri" w:cs="Calibri"/>
          <w:sz w:val="24"/>
          <w:szCs w:val="24"/>
          <w:highlight w:val="yellow"/>
        </w:rPr>
        <w:t xml:space="preserve">. </w:t>
      </w:r>
      <w:r w:rsidR="00820C47" w:rsidRPr="003363E3">
        <w:rPr>
          <w:rFonts w:ascii="Calibri" w:hAnsi="Calibri" w:cs="Calibri"/>
          <w:sz w:val="24"/>
          <w:szCs w:val="24"/>
          <w:highlight w:val="yellow"/>
        </w:rPr>
        <w:t>Preserve this vessel and centrifugally from it</w:t>
      </w:r>
      <w:r w:rsidR="0092780E" w:rsidRPr="003363E3">
        <w:rPr>
          <w:rFonts w:ascii="Calibri" w:hAnsi="Calibri" w:cs="Calibri"/>
          <w:sz w:val="24"/>
          <w:szCs w:val="24"/>
          <w:highlight w:val="yellow"/>
        </w:rPr>
        <w:t>,</w:t>
      </w:r>
      <w:r w:rsidR="00820C47" w:rsidRPr="003363E3">
        <w:rPr>
          <w:rFonts w:ascii="Calibri" w:hAnsi="Calibri" w:cs="Calibri"/>
          <w:sz w:val="24"/>
          <w:szCs w:val="24"/>
          <w:highlight w:val="yellow"/>
        </w:rPr>
        <w:t xml:space="preserve"> dissect </w:t>
      </w:r>
      <w:r w:rsidR="00D823F9" w:rsidRPr="003363E3">
        <w:rPr>
          <w:rFonts w:ascii="Calibri" w:hAnsi="Calibri" w:cs="Calibri"/>
          <w:sz w:val="24"/>
          <w:szCs w:val="24"/>
          <w:highlight w:val="yellow"/>
        </w:rPr>
        <w:t xml:space="preserve">its affluents </w:t>
      </w:r>
      <w:r w:rsidR="00820C47" w:rsidRPr="003363E3">
        <w:rPr>
          <w:rFonts w:ascii="Calibri" w:hAnsi="Calibri" w:cs="Calibri"/>
          <w:sz w:val="24"/>
          <w:szCs w:val="24"/>
          <w:highlight w:val="yellow"/>
        </w:rPr>
        <w:t xml:space="preserve">on </w:t>
      </w:r>
      <w:r w:rsidR="00D823F9" w:rsidRPr="003363E3">
        <w:rPr>
          <w:rFonts w:ascii="Calibri" w:hAnsi="Calibri" w:cs="Calibri"/>
          <w:sz w:val="24"/>
          <w:szCs w:val="24"/>
          <w:highlight w:val="yellow"/>
        </w:rPr>
        <w:t xml:space="preserve">both sides. </w:t>
      </w:r>
    </w:p>
    <w:p w14:paraId="2E31D4EA" w14:textId="77777777" w:rsidR="0092780E" w:rsidRPr="003363E3" w:rsidRDefault="0092780E" w:rsidP="00E613E4">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2F27418A" w14:textId="0278D7E7" w:rsidR="008D0CA5" w:rsidRPr="003363E3" w:rsidRDefault="00D823F9"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3363E3">
        <w:rPr>
          <w:rFonts w:ascii="Calibri" w:hAnsi="Calibri" w:cs="Calibri"/>
          <w:sz w:val="24"/>
          <w:szCs w:val="24"/>
          <w:highlight w:val="yellow"/>
        </w:rPr>
        <w:t>Now proceed to dissect the superior mesenteric artery and vein, keeping the superficial lymph vessels and nodes intact</w:t>
      </w:r>
      <w:r w:rsidR="00487616" w:rsidRPr="003363E3">
        <w:rPr>
          <w:rFonts w:ascii="Calibri" w:hAnsi="Calibri" w:cs="Calibri"/>
          <w:sz w:val="24"/>
          <w:szCs w:val="24"/>
          <w:highlight w:val="yellow"/>
        </w:rPr>
        <w:t xml:space="preserve"> (</w:t>
      </w:r>
      <w:r w:rsidR="00487616" w:rsidRPr="003363E3">
        <w:rPr>
          <w:rFonts w:ascii="Calibri" w:hAnsi="Calibri" w:cs="Calibri"/>
          <w:b/>
          <w:bCs/>
          <w:sz w:val="24"/>
          <w:szCs w:val="24"/>
          <w:highlight w:val="yellow"/>
        </w:rPr>
        <w:t>Figure 8</w:t>
      </w:r>
      <w:r w:rsidR="00487616" w:rsidRPr="003363E3">
        <w:rPr>
          <w:rFonts w:ascii="Calibri" w:hAnsi="Calibri" w:cs="Calibri"/>
          <w:sz w:val="24"/>
          <w:szCs w:val="24"/>
          <w:highlight w:val="yellow"/>
        </w:rPr>
        <w:t>)</w:t>
      </w:r>
      <w:r w:rsidRPr="003363E3">
        <w:rPr>
          <w:rFonts w:ascii="Calibri" w:hAnsi="Calibri" w:cs="Calibri"/>
          <w:sz w:val="24"/>
          <w:szCs w:val="24"/>
          <w:highlight w:val="yellow"/>
        </w:rPr>
        <w:t xml:space="preserve">. The </w:t>
      </w:r>
      <w:proofErr w:type="spellStart"/>
      <w:r w:rsidRPr="003363E3">
        <w:rPr>
          <w:rFonts w:ascii="Calibri" w:hAnsi="Calibri" w:cs="Calibri"/>
          <w:sz w:val="24"/>
          <w:szCs w:val="24"/>
          <w:highlight w:val="yellow"/>
        </w:rPr>
        <w:t>paravascular</w:t>
      </w:r>
      <w:proofErr w:type="spellEnd"/>
      <w:r w:rsidRPr="003363E3">
        <w:rPr>
          <w:rFonts w:ascii="Calibri" w:hAnsi="Calibri" w:cs="Calibri"/>
          <w:sz w:val="24"/>
          <w:szCs w:val="24"/>
          <w:highlight w:val="yellow"/>
        </w:rPr>
        <w:t xml:space="preserve"> nerve sheath of the superior mesenteric artery requires </w:t>
      </w:r>
      <w:r w:rsidR="00B54FCF" w:rsidRPr="003363E3">
        <w:rPr>
          <w:rFonts w:ascii="Calibri" w:hAnsi="Calibri" w:cs="Calibri"/>
          <w:sz w:val="24"/>
          <w:szCs w:val="24"/>
          <w:highlight w:val="yellow"/>
        </w:rPr>
        <w:t>effort</w:t>
      </w:r>
      <w:r w:rsidRPr="003363E3">
        <w:rPr>
          <w:rFonts w:ascii="Calibri" w:hAnsi="Calibri" w:cs="Calibri"/>
          <w:sz w:val="24"/>
          <w:szCs w:val="24"/>
          <w:highlight w:val="yellow"/>
        </w:rPr>
        <w:t xml:space="preserve"> in this dissection.</w:t>
      </w:r>
      <w:r w:rsidR="00820C47" w:rsidRPr="003363E3">
        <w:rPr>
          <w:rFonts w:ascii="Calibri" w:hAnsi="Calibri" w:cs="Calibri"/>
          <w:sz w:val="24"/>
          <w:szCs w:val="24"/>
          <w:highlight w:val="yellow"/>
        </w:rPr>
        <w:t xml:space="preserve"> Remove as much of this nerve tissue using the sharp-sharp scissors.</w:t>
      </w:r>
      <w:r w:rsidRPr="003363E3">
        <w:rPr>
          <w:rFonts w:ascii="Calibri" w:hAnsi="Calibri" w:cs="Calibri"/>
          <w:sz w:val="24"/>
          <w:szCs w:val="24"/>
          <w:highlight w:val="yellow"/>
        </w:rPr>
        <w:t xml:space="preserve"> </w:t>
      </w:r>
    </w:p>
    <w:p w14:paraId="289257CE"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56C7A074" w14:textId="6C5D0CB1" w:rsidR="00527B93" w:rsidRPr="003363E3" w:rsidRDefault="005B6AA6"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highlight w:val="yellow"/>
        </w:rPr>
        <w:t xml:space="preserve">Observe the </w:t>
      </w:r>
      <w:proofErr w:type="spellStart"/>
      <w:r w:rsidRPr="003363E3">
        <w:rPr>
          <w:rFonts w:ascii="Calibri" w:hAnsi="Calibri" w:cs="Calibri"/>
          <w:sz w:val="24"/>
          <w:szCs w:val="24"/>
          <w:highlight w:val="yellow"/>
        </w:rPr>
        <w:t>syntopy</w:t>
      </w:r>
      <w:proofErr w:type="spellEnd"/>
      <w:r w:rsidRPr="003363E3">
        <w:rPr>
          <w:rFonts w:ascii="Calibri" w:hAnsi="Calibri" w:cs="Calibri"/>
          <w:sz w:val="24"/>
          <w:szCs w:val="24"/>
          <w:highlight w:val="yellow"/>
        </w:rPr>
        <w:t xml:space="preserve"> of the ileocolic artery to the superior mesenteric artery, i.e.</w:t>
      </w:r>
      <w:r w:rsidR="0092780E" w:rsidRPr="003363E3">
        <w:rPr>
          <w:rFonts w:ascii="Calibri" w:hAnsi="Calibri" w:cs="Calibri"/>
          <w:sz w:val="24"/>
          <w:szCs w:val="24"/>
          <w:highlight w:val="yellow"/>
        </w:rPr>
        <w:t>,</w:t>
      </w:r>
      <w:r w:rsidRPr="003363E3">
        <w:rPr>
          <w:rFonts w:ascii="Calibri" w:hAnsi="Calibri" w:cs="Calibri"/>
          <w:sz w:val="24"/>
          <w:szCs w:val="24"/>
          <w:highlight w:val="yellow"/>
        </w:rPr>
        <w:t xml:space="preserve"> whether it forms a posterior or an anterior crossing. </w:t>
      </w:r>
      <w:r w:rsidR="0092780E" w:rsidRPr="003363E3">
        <w:rPr>
          <w:rFonts w:ascii="Calibri" w:hAnsi="Calibri" w:cs="Calibri"/>
          <w:sz w:val="24"/>
          <w:szCs w:val="24"/>
          <w:highlight w:val="yellow"/>
        </w:rPr>
        <w:t>Ensure t</w:t>
      </w:r>
      <w:r w:rsidR="00D823F9" w:rsidRPr="003363E3">
        <w:rPr>
          <w:rFonts w:ascii="Calibri" w:hAnsi="Calibri" w:cs="Calibri"/>
          <w:sz w:val="24"/>
          <w:szCs w:val="24"/>
          <w:highlight w:val="yellow"/>
        </w:rPr>
        <w:t>he dissection</w:t>
      </w:r>
      <w:r w:rsidR="00820C47" w:rsidRPr="003363E3">
        <w:rPr>
          <w:rFonts w:ascii="Calibri" w:hAnsi="Calibri" w:cs="Calibri"/>
          <w:sz w:val="24"/>
          <w:szCs w:val="24"/>
          <w:highlight w:val="yellow"/>
        </w:rPr>
        <w:t>, in the same manner (liberating the bl</w:t>
      </w:r>
      <w:r w:rsidR="0092780E" w:rsidRPr="003363E3">
        <w:rPr>
          <w:rFonts w:ascii="Calibri" w:hAnsi="Calibri" w:cs="Calibri"/>
          <w:sz w:val="24"/>
          <w:szCs w:val="24"/>
          <w:highlight w:val="yellow"/>
        </w:rPr>
        <w:t>o</w:t>
      </w:r>
      <w:r w:rsidR="00820C47" w:rsidRPr="003363E3">
        <w:rPr>
          <w:rFonts w:ascii="Calibri" w:hAnsi="Calibri" w:cs="Calibri"/>
          <w:sz w:val="24"/>
          <w:szCs w:val="24"/>
          <w:highlight w:val="yellow"/>
        </w:rPr>
        <w:t>od vessels but preserving the surrounding lymphatic vessels)</w:t>
      </w:r>
      <w:r w:rsidR="0092780E" w:rsidRPr="003363E3">
        <w:rPr>
          <w:rFonts w:ascii="Calibri" w:hAnsi="Calibri" w:cs="Calibri"/>
          <w:sz w:val="24"/>
          <w:szCs w:val="24"/>
          <w:highlight w:val="yellow"/>
        </w:rPr>
        <w:t>,</w:t>
      </w:r>
      <w:r w:rsidR="00D823F9" w:rsidRPr="003363E3">
        <w:rPr>
          <w:rFonts w:ascii="Calibri" w:hAnsi="Calibri" w:cs="Calibri"/>
          <w:sz w:val="24"/>
          <w:szCs w:val="24"/>
          <w:highlight w:val="yellow"/>
        </w:rPr>
        <w:t xml:space="preserve"> proceed</w:t>
      </w:r>
      <w:r w:rsidR="0092780E" w:rsidRPr="003363E3">
        <w:rPr>
          <w:rFonts w:ascii="Calibri" w:hAnsi="Calibri" w:cs="Calibri"/>
          <w:sz w:val="24"/>
          <w:szCs w:val="24"/>
          <w:highlight w:val="yellow"/>
        </w:rPr>
        <w:t>s</w:t>
      </w:r>
      <w:r w:rsidR="00D823F9" w:rsidRPr="003363E3">
        <w:rPr>
          <w:rFonts w:ascii="Calibri" w:hAnsi="Calibri" w:cs="Calibri"/>
          <w:sz w:val="24"/>
          <w:szCs w:val="24"/>
          <w:highlight w:val="yellow"/>
        </w:rPr>
        <w:t xml:space="preserve"> caudally</w:t>
      </w:r>
      <w:r w:rsidR="00820C47" w:rsidRPr="003363E3">
        <w:rPr>
          <w:rFonts w:ascii="Calibri" w:hAnsi="Calibri" w:cs="Calibri"/>
          <w:sz w:val="24"/>
          <w:szCs w:val="24"/>
          <w:highlight w:val="yellow"/>
        </w:rPr>
        <w:t>, along the superior mesenteric artery</w:t>
      </w:r>
      <w:r w:rsidR="00D823F9" w:rsidRPr="003363E3">
        <w:rPr>
          <w:rFonts w:ascii="Calibri" w:hAnsi="Calibri" w:cs="Calibri"/>
          <w:sz w:val="24"/>
          <w:szCs w:val="24"/>
          <w:highlight w:val="yellow"/>
        </w:rPr>
        <w:t>, including levels of origin of 2</w:t>
      </w:r>
      <w:r w:rsidR="0092780E" w:rsidRPr="003363E3">
        <w:rPr>
          <w:rFonts w:ascii="Calibri" w:hAnsi="Calibri" w:cs="Calibri"/>
          <w:sz w:val="24"/>
          <w:szCs w:val="24"/>
          <w:highlight w:val="yellow"/>
        </w:rPr>
        <w:t>–</w:t>
      </w:r>
      <w:r w:rsidR="00D823F9" w:rsidRPr="003363E3">
        <w:rPr>
          <w:rFonts w:ascii="Calibri" w:hAnsi="Calibri" w:cs="Calibri"/>
          <w:sz w:val="24"/>
          <w:szCs w:val="24"/>
          <w:highlight w:val="yellow"/>
        </w:rPr>
        <w:t xml:space="preserve">3 ileal arteries and cranially above the level of </w:t>
      </w:r>
      <w:r w:rsidR="0092780E" w:rsidRPr="003363E3">
        <w:rPr>
          <w:rFonts w:ascii="Calibri" w:hAnsi="Calibri" w:cs="Calibri"/>
          <w:sz w:val="24"/>
          <w:szCs w:val="24"/>
          <w:highlight w:val="yellow"/>
        </w:rPr>
        <w:t xml:space="preserve">the </w:t>
      </w:r>
      <w:r w:rsidR="00527B93" w:rsidRPr="003363E3">
        <w:rPr>
          <w:rFonts w:ascii="Calibri" w:hAnsi="Calibri" w:cs="Calibri"/>
          <w:sz w:val="24"/>
          <w:szCs w:val="24"/>
          <w:highlight w:val="yellow"/>
        </w:rPr>
        <w:t>middle colic artery origin.</w:t>
      </w:r>
    </w:p>
    <w:p w14:paraId="528129E2"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1119F23F" w14:textId="55E7C9C3" w:rsidR="008D0CA5" w:rsidRPr="003363E3" w:rsidRDefault="00720BCD" w:rsidP="00E613E4">
      <w:pPr>
        <w:pStyle w:val="ListParagraph"/>
        <w:numPr>
          <w:ilvl w:val="0"/>
          <w:numId w:val="26"/>
        </w:numPr>
        <w:pBdr>
          <w:top w:val="nil"/>
          <w:left w:val="nil"/>
          <w:bottom w:val="nil"/>
          <w:right w:val="nil"/>
          <w:between w:val="nil"/>
        </w:pBdr>
        <w:rPr>
          <w:rFonts w:ascii="Calibri" w:hAnsi="Calibri" w:cs="Calibri"/>
          <w:b/>
          <w:bCs/>
          <w:sz w:val="24"/>
          <w:szCs w:val="24"/>
        </w:rPr>
      </w:pPr>
      <w:r>
        <w:rPr>
          <w:rFonts w:ascii="Calibri" w:hAnsi="Calibri" w:cs="Calibri"/>
          <w:b/>
          <w:bCs/>
          <w:sz w:val="24"/>
          <w:szCs w:val="24"/>
        </w:rPr>
        <w:t>Dissecting s</w:t>
      </w:r>
      <w:r w:rsidR="00527B93" w:rsidRPr="003363E3">
        <w:rPr>
          <w:rFonts w:ascii="Calibri" w:hAnsi="Calibri" w:cs="Calibri"/>
          <w:b/>
          <w:bCs/>
          <w:sz w:val="24"/>
          <w:szCs w:val="24"/>
        </w:rPr>
        <w:t>mall bowel vessels</w:t>
      </w:r>
    </w:p>
    <w:p w14:paraId="7A15335D"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7BEB1783" w14:textId="6C6900B3" w:rsidR="008D0CA5" w:rsidRPr="003363E3" w:rsidRDefault="00B144F2"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rPr>
        <w:t>S</w:t>
      </w:r>
      <w:r w:rsidR="003916BE" w:rsidRPr="003363E3">
        <w:rPr>
          <w:rFonts w:ascii="Calibri" w:hAnsi="Calibri" w:cs="Calibri"/>
          <w:sz w:val="24"/>
          <w:szCs w:val="24"/>
        </w:rPr>
        <w:t xml:space="preserve">witch places with the assistant and </w:t>
      </w:r>
      <w:r w:rsidR="0092780E" w:rsidRPr="003363E3">
        <w:rPr>
          <w:rFonts w:ascii="Calibri" w:hAnsi="Calibri" w:cs="Calibri"/>
          <w:sz w:val="24"/>
          <w:szCs w:val="24"/>
        </w:rPr>
        <w:t>stand</w:t>
      </w:r>
      <w:r w:rsidR="003916BE" w:rsidRPr="003363E3">
        <w:rPr>
          <w:rFonts w:ascii="Calibri" w:hAnsi="Calibri" w:cs="Calibri"/>
          <w:sz w:val="24"/>
          <w:szCs w:val="24"/>
        </w:rPr>
        <w:t xml:space="preserve"> on the left-hand side of the dissected specimen. </w:t>
      </w:r>
      <w:r w:rsidR="00527B93" w:rsidRPr="003363E3">
        <w:rPr>
          <w:rFonts w:ascii="Calibri" w:hAnsi="Calibri" w:cs="Calibri"/>
          <w:sz w:val="24"/>
          <w:szCs w:val="24"/>
        </w:rPr>
        <w:t xml:space="preserve">Once the origins of the </w:t>
      </w:r>
      <w:r w:rsidR="00B07F1F" w:rsidRPr="003363E3">
        <w:rPr>
          <w:rFonts w:ascii="Calibri" w:hAnsi="Calibri" w:cs="Calibri"/>
          <w:sz w:val="24"/>
          <w:szCs w:val="24"/>
        </w:rPr>
        <w:t xml:space="preserve">jejunal and ileal arteries </w:t>
      </w:r>
      <w:r w:rsidRPr="003363E3">
        <w:rPr>
          <w:rFonts w:ascii="Calibri" w:hAnsi="Calibri" w:cs="Calibri"/>
          <w:sz w:val="24"/>
          <w:szCs w:val="24"/>
        </w:rPr>
        <w:t>have</w:t>
      </w:r>
      <w:r w:rsidR="00B07F1F" w:rsidRPr="003363E3">
        <w:rPr>
          <w:rFonts w:ascii="Calibri" w:hAnsi="Calibri" w:cs="Calibri"/>
          <w:sz w:val="24"/>
          <w:szCs w:val="24"/>
        </w:rPr>
        <w:t xml:space="preserve"> been established, </w:t>
      </w:r>
      <w:r w:rsidR="0092780E" w:rsidRPr="003363E3">
        <w:rPr>
          <w:rFonts w:ascii="Calibri" w:hAnsi="Calibri" w:cs="Calibri"/>
          <w:sz w:val="24"/>
          <w:szCs w:val="24"/>
        </w:rPr>
        <w:t xml:space="preserve">continue </w:t>
      </w:r>
      <w:r w:rsidR="00B07F1F" w:rsidRPr="003363E3">
        <w:rPr>
          <w:rFonts w:ascii="Calibri" w:hAnsi="Calibri" w:cs="Calibri"/>
          <w:sz w:val="24"/>
          <w:szCs w:val="24"/>
        </w:rPr>
        <w:t xml:space="preserve">the dissection in a centrifugal direction from the superior mesenteric axis. </w:t>
      </w:r>
      <w:r w:rsidR="0092780E" w:rsidRPr="003363E3">
        <w:rPr>
          <w:rFonts w:ascii="Calibri" w:hAnsi="Calibri" w:cs="Calibri"/>
          <w:sz w:val="24"/>
          <w:szCs w:val="24"/>
        </w:rPr>
        <w:t>Loop t</w:t>
      </w:r>
      <w:r w:rsidR="00FB43AD" w:rsidRPr="003363E3">
        <w:rPr>
          <w:rFonts w:ascii="Calibri" w:hAnsi="Calibri" w:cs="Calibri"/>
          <w:sz w:val="24"/>
          <w:szCs w:val="24"/>
        </w:rPr>
        <w:t>he arteries with surgical thread for identification purposes</w:t>
      </w:r>
      <w:r w:rsidR="00146976" w:rsidRPr="003363E3">
        <w:rPr>
          <w:rFonts w:ascii="Calibri" w:hAnsi="Calibri" w:cs="Calibri"/>
          <w:sz w:val="24"/>
          <w:szCs w:val="24"/>
        </w:rPr>
        <w:t xml:space="preserve"> and </w:t>
      </w:r>
      <w:proofErr w:type="gramStart"/>
      <w:r w:rsidR="00146976" w:rsidRPr="003363E3">
        <w:rPr>
          <w:rFonts w:ascii="Calibri" w:hAnsi="Calibri" w:cs="Calibri"/>
          <w:sz w:val="24"/>
          <w:szCs w:val="24"/>
        </w:rPr>
        <w:t>to separate</w:t>
      </w:r>
      <w:proofErr w:type="gramEnd"/>
      <w:r w:rsidR="00146976" w:rsidRPr="003363E3">
        <w:rPr>
          <w:rFonts w:ascii="Calibri" w:hAnsi="Calibri" w:cs="Calibri"/>
          <w:sz w:val="24"/>
          <w:szCs w:val="24"/>
        </w:rPr>
        <w:t xml:space="preserve"> them from the accompanying lymph vessels.</w:t>
      </w:r>
      <w:r w:rsidR="00FB43AD" w:rsidRPr="003363E3">
        <w:rPr>
          <w:rFonts w:ascii="Calibri" w:hAnsi="Calibri" w:cs="Calibri"/>
          <w:sz w:val="24"/>
          <w:szCs w:val="24"/>
        </w:rPr>
        <w:t xml:space="preserve"> </w:t>
      </w:r>
    </w:p>
    <w:p w14:paraId="029B5038"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1368A729" w14:textId="614057F8" w:rsidR="008D0CA5" w:rsidRPr="003363E3" w:rsidRDefault="0092780E"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E613E4">
        <w:rPr>
          <w:rFonts w:ascii="Calibri" w:hAnsi="Calibri" w:cs="Calibri"/>
          <w:sz w:val="24"/>
          <w:szCs w:val="24"/>
        </w:rPr>
        <w:t>Pay</w:t>
      </w:r>
      <w:r w:rsidR="00B07F1F" w:rsidRPr="003363E3">
        <w:rPr>
          <w:rFonts w:ascii="Calibri" w:hAnsi="Calibri" w:cs="Calibri"/>
          <w:sz w:val="24"/>
          <w:szCs w:val="24"/>
        </w:rPr>
        <w:t xml:space="preserve"> attention in case</w:t>
      </w:r>
      <w:r w:rsidR="00497BD0" w:rsidRPr="003363E3">
        <w:rPr>
          <w:rFonts w:ascii="Calibri" w:hAnsi="Calibri" w:cs="Calibri"/>
          <w:sz w:val="24"/>
          <w:szCs w:val="24"/>
        </w:rPr>
        <w:t>s</w:t>
      </w:r>
      <w:r w:rsidR="00B07F1F" w:rsidRPr="003363E3">
        <w:rPr>
          <w:rFonts w:ascii="Calibri" w:hAnsi="Calibri" w:cs="Calibri"/>
          <w:sz w:val="24"/>
          <w:szCs w:val="24"/>
        </w:rPr>
        <w:t xml:space="preserve"> of jejunal vein</w:t>
      </w:r>
      <w:r w:rsidR="00146976" w:rsidRPr="003363E3">
        <w:rPr>
          <w:rFonts w:ascii="Calibri" w:hAnsi="Calibri" w:cs="Calibri"/>
          <w:sz w:val="24"/>
          <w:szCs w:val="24"/>
        </w:rPr>
        <w:t>(</w:t>
      </w:r>
      <w:r w:rsidR="00B07F1F" w:rsidRPr="003363E3">
        <w:rPr>
          <w:rFonts w:ascii="Calibri" w:hAnsi="Calibri" w:cs="Calibri"/>
          <w:sz w:val="24"/>
          <w:szCs w:val="24"/>
        </w:rPr>
        <w:t>s</w:t>
      </w:r>
      <w:r w:rsidR="00146976" w:rsidRPr="003363E3">
        <w:rPr>
          <w:rFonts w:ascii="Calibri" w:hAnsi="Calibri" w:cs="Calibri"/>
          <w:sz w:val="24"/>
          <w:szCs w:val="24"/>
        </w:rPr>
        <w:t>)</w:t>
      </w:r>
      <w:r w:rsidR="00B07F1F" w:rsidRPr="003363E3">
        <w:rPr>
          <w:rFonts w:ascii="Calibri" w:hAnsi="Calibri" w:cs="Calibri"/>
          <w:sz w:val="24"/>
          <w:szCs w:val="24"/>
        </w:rPr>
        <w:t xml:space="preserve"> crossing the superior mesenteric artery anteriorly. </w:t>
      </w:r>
      <w:r w:rsidR="00146976" w:rsidRPr="003363E3">
        <w:rPr>
          <w:rFonts w:ascii="Calibri" w:hAnsi="Calibri" w:cs="Calibri"/>
          <w:sz w:val="24"/>
          <w:szCs w:val="24"/>
        </w:rPr>
        <w:t>If so, us</w:t>
      </w:r>
      <w:r w:rsidR="00277F0E" w:rsidRPr="003363E3">
        <w:rPr>
          <w:rFonts w:ascii="Calibri" w:hAnsi="Calibri" w:cs="Calibri"/>
          <w:sz w:val="24"/>
          <w:szCs w:val="24"/>
        </w:rPr>
        <w:t>e</w:t>
      </w:r>
      <w:r w:rsidR="00146976" w:rsidRPr="003363E3">
        <w:rPr>
          <w:rFonts w:ascii="Calibri" w:hAnsi="Calibri" w:cs="Calibri"/>
          <w:sz w:val="24"/>
          <w:szCs w:val="24"/>
        </w:rPr>
        <w:t xml:space="preserve"> curved forceps or a probe, gently lift the vein</w:t>
      </w:r>
      <w:r w:rsidRPr="003363E3">
        <w:rPr>
          <w:rFonts w:ascii="Calibri" w:hAnsi="Calibri" w:cs="Calibri"/>
          <w:sz w:val="24"/>
          <w:szCs w:val="24"/>
        </w:rPr>
        <w:t>,</w:t>
      </w:r>
      <w:r w:rsidR="00146976" w:rsidRPr="003363E3">
        <w:rPr>
          <w:rFonts w:ascii="Calibri" w:hAnsi="Calibri" w:cs="Calibri"/>
          <w:sz w:val="24"/>
          <w:szCs w:val="24"/>
        </w:rPr>
        <w:t xml:space="preserve"> and continue dissection below it.</w:t>
      </w:r>
      <w:r w:rsidR="00277F0E" w:rsidRPr="003363E3">
        <w:rPr>
          <w:rFonts w:ascii="Calibri" w:hAnsi="Calibri" w:cs="Calibri"/>
          <w:sz w:val="24"/>
          <w:szCs w:val="24"/>
        </w:rPr>
        <w:t xml:space="preserve"> </w:t>
      </w:r>
      <w:r w:rsidR="00277F0E" w:rsidRPr="00E613E4">
        <w:rPr>
          <w:rFonts w:ascii="Calibri" w:hAnsi="Calibri" w:cs="Calibri"/>
          <w:sz w:val="24"/>
          <w:szCs w:val="24"/>
          <w:highlight w:val="yellow"/>
        </w:rPr>
        <w:t xml:space="preserve">Perform a </w:t>
      </w:r>
      <w:r w:rsidR="00277F0E" w:rsidRPr="003363E3">
        <w:rPr>
          <w:rFonts w:ascii="Calibri" w:hAnsi="Calibri" w:cs="Calibri"/>
          <w:sz w:val="24"/>
          <w:szCs w:val="24"/>
          <w:highlight w:val="yellow"/>
        </w:rPr>
        <w:t>careful approach and minute dissection, a</w:t>
      </w:r>
      <w:r w:rsidR="00497BD0" w:rsidRPr="003363E3">
        <w:rPr>
          <w:rFonts w:ascii="Calibri" w:hAnsi="Calibri" w:cs="Calibri"/>
          <w:sz w:val="24"/>
          <w:szCs w:val="24"/>
          <w:highlight w:val="yellow"/>
        </w:rPr>
        <w:t xml:space="preserve">s the </w:t>
      </w:r>
      <w:r w:rsidR="0060105E" w:rsidRPr="003363E3">
        <w:rPr>
          <w:rFonts w:ascii="Calibri" w:hAnsi="Calibri" w:cs="Calibri"/>
          <w:sz w:val="24"/>
          <w:szCs w:val="24"/>
          <w:highlight w:val="yellow"/>
        </w:rPr>
        <w:t xml:space="preserve">jejunal and ileal arteries are more numerous than the colic arteries, </w:t>
      </w:r>
      <w:r w:rsidRPr="003363E3">
        <w:rPr>
          <w:rFonts w:ascii="Calibri" w:hAnsi="Calibri" w:cs="Calibri"/>
          <w:sz w:val="24"/>
          <w:szCs w:val="24"/>
          <w:highlight w:val="yellow"/>
        </w:rPr>
        <w:t xml:space="preserve">and </w:t>
      </w:r>
      <w:r w:rsidR="0060105E" w:rsidRPr="003363E3">
        <w:rPr>
          <w:rFonts w:ascii="Calibri" w:hAnsi="Calibri" w:cs="Calibri"/>
          <w:sz w:val="24"/>
          <w:szCs w:val="24"/>
          <w:highlight w:val="yellow"/>
        </w:rPr>
        <w:t>their accompanying lymph vessels form a denser network</w:t>
      </w:r>
      <w:r w:rsidR="008D0CA5" w:rsidRPr="003363E3">
        <w:rPr>
          <w:rFonts w:ascii="Calibri" w:hAnsi="Calibri" w:cs="Calibri"/>
          <w:sz w:val="24"/>
          <w:szCs w:val="24"/>
          <w:highlight w:val="yellow"/>
        </w:rPr>
        <w:t xml:space="preserve">. </w:t>
      </w:r>
      <w:r w:rsidRPr="003363E3">
        <w:rPr>
          <w:rFonts w:ascii="Calibri" w:hAnsi="Calibri" w:cs="Calibri"/>
          <w:sz w:val="24"/>
          <w:szCs w:val="24"/>
          <w:highlight w:val="yellow"/>
        </w:rPr>
        <w:t xml:space="preserve">Perform this </w:t>
      </w:r>
      <w:r w:rsidR="0060105E" w:rsidRPr="003363E3">
        <w:rPr>
          <w:rFonts w:ascii="Calibri" w:hAnsi="Calibri" w:cs="Calibri"/>
          <w:sz w:val="24"/>
          <w:szCs w:val="24"/>
          <w:highlight w:val="yellow"/>
        </w:rPr>
        <w:t xml:space="preserve">assisted by a large 5x magnifying lens with a fluorescent ring lamp. </w:t>
      </w:r>
    </w:p>
    <w:p w14:paraId="191AC56B"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6DC68BFE" w14:textId="7D9A0417" w:rsidR="00BA7B72" w:rsidRPr="003363E3" w:rsidRDefault="00BA7B72"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highlight w:val="yellow"/>
        </w:rPr>
        <w:t>Perform the same measurement of the lymphatic clearance as for the colic vessels</w:t>
      </w:r>
      <w:r w:rsidR="00D5249B" w:rsidRPr="003363E3">
        <w:rPr>
          <w:rFonts w:ascii="Calibri" w:hAnsi="Calibri" w:cs="Calibri"/>
          <w:sz w:val="24"/>
          <w:szCs w:val="24"/>
          <w:highlight w:val="yellow"/>
        </w:rPr>
        <w:t xml:space="preserve"> (</w:t>
      </w:r>
      <w:r w:rsidR="00D5249B" w:rsidRPr="003363E3">
        <w:rPr>
          <w:rFonts w:ascii="Calibri" w:hAnsi="Calibri" w:cs="Calibri"/>
          <w:b/>
          <w:bCs/>
          <w:sz w:val="24"/>
          <w:szCs w:val="24"/>
          <w:highlight w:val="yellow"/>
        </w:rPr>
        <w:t>Figure 9</w:t>
      </w:r>
      <w:r w:rsidR="00D5249B" w:rsidRPr="003363E3">
        <w:rPr>
          <w:rFonts w:ascii="Calibri" w:hAnsi="Calibri" w:cs="Calibri"/>
          <w:sz w:val="24"/>
          <w:szCs w:val="24"/>
          <w:highlight w:val="yellow"/>
        </w:rPr>
        <w:t>)</w:t>
      </w:r>
      <w:r w:rsidRPr="003363E3">
        <w:rPr>
          <w:rFonts w:ascii="Calibri" w:hAnsi="Calibri" w:cs="Calibri"/>
          <w:sz w:val="24"/>
          <w:szCs w:val="24"/>
          <w:highlight w:val="yellow"/>
        </w:rPr>
        <w:t xml:space="preserve">. </w:t>
      </w:r>
      <w:r w:rsidR="0060105E" w:rsidRPr="003363E3">
        <w:rPr>
          <w:rFonts w:ascii="Calibri" w:hAnsi="Calibri" w:cs="Calibri"/>
          <w:sz w:val="24"/>
          <w:szCs w:val="24"/>
        </w:rPr>
        <w:t>In the region</w:t>
      </w:r>
      <w:r w:rsidRPr="003363E3">
        <w:rPr>
          <w:rFonts w:ascii="Calibri" w:hAnsi="Calibri" w:cs="Calibri"/>
          <w:sz w:val="24"/>
          <w:szCs w:val="24"/>
        </w:rPr>
        <w:t xml:space="preserve"> of the pancreatic notch</w:t>
      </w:r>
      <w:r w:rsidR="0092780E" w:rsidRPr="003363E3">
        <w:rPr>
          <w:rFonts w:ascii="Calibri" w:hAnsi="Calibri" w:cs="Calibri"/>
          <w:sz w:val="24"/>
          <w:szCs w:val="24"/>
        </w:rPr>
        <w:t>,</w:t>
      </w:r>
      <w:r w:rsidR="0060105E" w:rsidRPr="003363E3">
        <w:rPr>
          <w:rFonts w:ascii="Calibri" w:hAnsi="Calibri" w:cs="Calibri"/>
          <w:sz w:val="24"/>
          <w:szCs w:val="24"/>
        </w:rPr>
        <w:t xml:space="preserve"> </w:t>
      </w:r>
      <w:r w:rsidRPr="003363E3">
        <w:rPr>
          <w:rFonts w:ascii="Calibri" w:hAnsi="Calibri" w:cs="Calibri"/>
          <w:sz w:val="24"/>
          <w:szCs w:val="24"/>
        </w:rPr>
        <w:t xml:space="preserve">identify the highest, </w:t>
      </w:r>
      <w:r w:rsidR="00690E38" w:rsidRPr="003363E3">
        <w:rPr>
          <w:rFonts w:ascii="Calibri" w:hAnsi="Calibri" w:cs="Calibri"/>
          <w:sz w:val="24"/>
          <w:szCs w:val="24"/>
        </w:rPr>
        <w:t>i.e.,</w:t>
      </w:r>
      <w:r w:rsidRPr="003363E3">
        <w:rPr>
          <w:rFonts w:ascii="Calibri" w:hAnsi="Calibri" w:cs="Calibri"/>
          <w:sz w:val="24"/>
          <w:szCs w:val="24"/>
        </w:rPr>
        <w:t xml:space="preserve"> superior jejunal artery.</w:t>
      </w:r>
      <w:r w:rsidR="0092780E" w:rsidRPr="003363E3">
        <w:rPr>
          <w:rFonts w:ascii="Calibri" w:hAnsi="Calibri" w:cs="Calibri"/>
          <w:sz w:val="24"/>
          <w:szCs w:val="24"/>
        </w:rPr>
        <w:t xml:space="preserve"> Check</w:t>
      </w:r>
      <w:r w:rsidRPr="003363E3">
        <w:rPr>
          <w:rFonts w:ascii="Calibri" w:hAnsi="Calibri" w:cs="Calibri"/>
          <w:sz w:val="24"/>
          <w:szCs w:val="24"/>
        </w:rPr>
        <w:t xml:space="preserve"> if this vessel has a common trunk with the inferior pancreaticoduodenal artery.</w:t>
      </w:r>
    </w:p>
    <w:p w14:paraId="28E7C3B5"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2605B925" w14:textId="38343474" w:rsidR="008D0CA5" w:rsidRPr="003363E3" w:rsidRDefault="00720BCD" w:rsidP="00E613E4">
      <w:pPr>
        <w:pStyle w:val="ListParagraph"/>
        <w:numPr>
          <w:ilvl w:val="0"/>
          <w:numId w:val="26"/>
        </w:numPr>
        <w:pBdr>
          <w:top w:val="nil"/>
          <w:left w:val="nil"/>
          <w:bottom w:val="nil"/>
          <w:right w:val="nil"/>
          <w:between w:val="nil"/>
        </w:pBdr>
        <w:rPr>
          <w:rFonts w:ascii="Calibri" w:hAnsi="Calibri" w:cs="Calibri"/>
          <w:b/>
          <w:bCs/>
          <w:sz w:val="24"/>
          <w:szCs w:val="24"/>
          <w:highlight w:val="yellow"/>
        </w:rPr>
      </w:pPr>
      <w:r>
        <w:rPr>
          <w:rFonts w:ascii="Calibri" w:hAnsi="Calibri" w:cs="Calibri"/>
          <w:b/>
          <w:bCs/>
          <w:sz w:val="24"/>
          <w:szCs w:val="24"/>
          <w:highlight w:val="yellow"/>
        </w:rPr>
        <w:t xml:space="preserve">Dissecting </w:t>
      </w:r>
      <w:proofErr w:type="gramStart"/>
      <w:r>
        <w:rPr>
          <w:rFonts w:ascii="Calibri" w:hAnsi="Calibri" w:cs="Calibri"/>
          <w:b/>
          <w:bCs/>
          <w:sz w:val="24"/>
          <w:szCs w:val="24"/>
          <w:highlight w:val="yellow"/>
        </w:rPr>
        <w:t>m</w:t>
      </w:r>
      <w:r w:rsidR="00BA7B72" w:rsidRPr="003363E3">
        <w:rPr>
          <w:rFonts w:ascii="Calibri" w:hAnsi="Calibri" w:cs="Calibri"/>
          <w:b/>
          <w:bCs/>
          <w:sz w:val="24"/>
          <w:szCs w:val="24"/>
          <w:highlight w:val="yellow"/>
        </w:rPr>
        <w:t>iddle colic artery</w:t>
      </w:r>
      <w:proofErr w:type="gramEnd"/>
    </w:p>
    <w:p w14:paraId="41CA1CC8"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562F2E43" w14:textId="189BE104" w:rsidR="009D5BAA" w:rsidRPr="003363E3" w:rsidRDefault="00BA7B72"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3363E3">
        <w:rPr>
          <w:rFonts w:ascii="Calibri" w:hAnsi="Calibri" w:cs="Calibri"/>
          <w:sz w:val="24"/>
          <w:szCs w:val="24"/>
          <w:highlight w:val="yellow"/>
        </w:rPr>
        <w:t xml:space="preserve">Follow the vessels from the origin of the middle colic artery and the accompanying lymph plexuses upward into the transverse mesocolon. </w:t>
      </w:r>
    </w:p>
    <w:p w14:paraId="064DF38D" w14:textId="77777777" w:rsidR="00D83C6D" w:rsidRPr="00E613E4"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rPr>
      </w:pPr>
    </w:p>
    <w:p w14:paraId="3224A351" w14:textId="536CAF47" w:rsidR="0092780E" w:rsidRPr="003363E3" w:rsidRDefault="00146976" w:rsidP="0092780E">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rPr>
        <w:t>Using two forceps and/or a sharp</w:t>
      </w:r>
      <w:r w:rsidR="00277F0E" w:rsidRPr="003363E3">
        <w:rPr>
          <w:rFonts w:ascii="Calibri" w:hAnsi="Calibri" w:cs="Calibri"/>
          <w:sz w:val="24"/>
          <w:szCs w:val="24"/>
        </w:rPr>
        <w:t>/</w:t>
      </w:r>
      <w:r w:rsidRPr="003363E3">
        <w:rPr>
          <w:rFonts w:ascii="Calibri" w:hAnsi="Calibri" w:cs="Calibri"/>
          <w:sz w:val="24"/>
          <w:szCs w:val="24"/>
        </w:rPr>
        <w:t>sharp scissors, p</w:t>
      </w:r>
      <w:r w:rsidR="00BA7B72" w:rsidRPr="003363E3">
        <w:rPr>
          <w:rFonts w:ascii="Calibri" w:hAnsi="Calibri" w:cs="Calibri"/>
          <w:sz w:val="24"/>
          <w:szCs w:val="24"/>
        </w:rPr>
        <w:t xml:space="preserve">resent the middle colic </w:t>
      </w:r>
      <w:r w:rsidR="0092780E" w:rsidRPr="003363E3">
        <w:rPr>
          <w:rFonts w:ascii="Calibri" w:hAnsi="Calibri" w:cs="Calibri"/>
          <w:sz w:val="24"/>
          <w:szCs w:val="24"/>
        </w:rPr>
        <w:t xml:space="preserve">artery's </w:t>
      </w:r>
      <w:r w:rsidR="00BA7B72" w:rsidRPr="003363E3">
        <w:rPr>
          <w:rFonts w:ascii="Calibri" w:hAnsi="Calibri" w:cs="Calibri"/>
          <w:sz w:val="24"/>
          <w:szCs w:val="24"/>
        </w:rPr>
        <w:t xml:space="preserve">primary and secondary bifurcation, then </w:t>
      </w:r>
      <w:r w:rsidR="0060105E" w:rsidRPr="003363E3">
        <w:rPr>
          <w:rFonts w:ascii="Calibri" w:hAnsi="Calibri" w:cs="Calibri"/>
          <w:sz w:val="24"/>
          <w:szCs w:val="24"/>
        </w:rPr>
        <w:t xml:space="preserve">clearly separate the transverse </w:t>
      </w:r>
      <w:proofErr w:type="spellStart"/>
      <w:r w:rsidR="0060105E" w:rsidRPr="003363E3">
        <w:rPr>
          <w:rFonts w:ascii="Calibri" w:hAnsi="Calibri" w:cs="Calibri"/>
          <w:sz w:val="24"/>
          <w:szCs w:val="24"/>
        </w:rPr>
        <w:t>mesocolic</w:t>
      </w:r>
      <w:proofErr w:type="spellEnd"/>
      <w:r w:rsidR="0060105E" w:rsidRPr="003363E3">
        <w:rPr>
          <w:rFonts w:ascii="Calibri" w:hAnsi="Calibri" w:cs="Calibri"/>
          <w:sz w:val="24"/>
          <w:szCs w:val="24"/>
        </w:rPr>
        <w:t xml:space="preserve"> and the superior jejunal lymphatic network</w:t>
      </w:r>
      <w:r w:rsidR="00BA7B72" w:rsidRPr="003363E3">
        <w:rPr>
          <w:rFonts w:ascii="Calibri" w:hAnsi="Calibri" w:cs="Calibri"/>
          <w:sz w:val="24"/>
          <w:szCs w:val="24"/>
        </w:rPr>
        <w:t xml:space="preserve">. </w:t>
      </w:r>
    </w:p>
    <w:p w14:paraId="7416E466" w14:textId="77777777" w:rsidR="0092780E" w:rsidRPr="003363E3" w:rsidRDefault="0092780E" w:rsidP="0092780E">
      <w:pPr>
        <w:pStyle w:val="ListParagraph"/>
        <w:pBdr>
          <w:top w:val="nil"/>
          <w:left w:val="nil"/>
          <w:bottom w:val="nil"/>
          <w:right w:val="nil"/>
          <w:between w:val="nil"/>
        </w:pBdr>
        <w:spacing w:after="0" w:line="240" w:lineRule="auto"/>
        <w:ind w:left="0"/>
        <w:rPr>
          <w:rFonts w:ascii="Calibri" w:hAnsi="Calibri" w:cs="Calibri"/>
          <w:sz w:val="24"/>
          <w:szCs w:val="24"/>
        </w:rPr>
      </w:pPr>
    </w:p>
    <w:p w14:paraId="2E8277F2" w14:textId="1425400D" w:rsidR="009D5BAA" w:rsidRPr="00E613E4" w:rsidRDefault="0092780E" w:rsidP="0092780E">
      <w:pPr>
        <w:pStyle w:val="ListParagraph"/>
        <w:pBdr>
          <w:top w:val="nil"/>
          <w:left w:val="nil"/>
          <w:bottom w:val="nil"/>
          <w:right w:val="nil"/>
          <w:between w:val="nil"/>
        </w:pBdr>
        <w:spacing w:after="0" w:line="240" w:lineRule="auto"/>
        <w:ind w:left="0"/>
        <w:rPr>
          <w:rFonts w:ascii="Calibri" w:hAnsi="Calibri" w:cs="Calibri"/>
          <w:sz w:val="24"/>
          <w:szCs w:val="24"/>
        </w:rPr>
      </w:pPr>
      <w:r w:rsidRPr="003363E3">
        <w:rPr>
          <w:rFonts w:ascii="Calibri" w:hAnsi="Calibri" w:cs="Calibri"/>
          <w:sz w:val="24"/>
          <w:szCs w:val="24"/>
        </w:rPr>
        <w:t xml:space="preserve">NOTE: </w:t>
      </w:r>
      <w:r w:rsidR="00BA7B72" w:rsidRPr="003363E3">
        <w:rPr>
          <w:rFonts w:ascii="Calibri" w:hAnsi="Calibri" w:cs="Calibri"/>
          <w:sz w:val="24"/>
          <w:szCs w:val="24"/>
        </w:rPr>
        <w:t xml:space="preserve">The distal branch(es) of the middle colic artery </w:t>
      </w:r>
      <w:r w:rsidR="009D5BAA" w:rsidRPr="003363E3">
        <w:rPr>
          <w:rFonts w:ascii="Calibri" w:hAnsi="Calibri" w:cs="Calibri"/>
          <w:sz w:val="24"/>
          <w:szCs w:val="24"/>
        </w:rPr>
        <w:t xml:space="preserve">should </w:t>
      </w:r>
      <w:r w:rsidR="004A545B" w:rsidRPr="003363E3">
        <w:rPr>
          <w:rFonts w:ascii="Calibri" w:hAnsi="Calibri" w:cs="Calibri"/>
          <w:sz w:val="24"/>
          <w:szCs w:val="24"/>
        </w:rPr>
        <w:t xml:space="preserve">arch over the corridor of the superior mesenteric vessels as they leave the area of the pancreatic notch. </w:t>
      </w:r>
    </w:p>
    <w:p w14:paraId="06F146FC" w14:textId="77777777" w:rsidR="00D83C6D" w:rsidRPr="003363E3" w:rsidRDefault="00D83C6D" w:rsidP="001B356A">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22D65ACC" w14:textId="09FF8EF7" w:rsidR="001A50FD" w:rsidRPr="003363E3" w:rsidRDefault="004A545B" w:rsidP="00E613E4">
      <w:pPr>
        <w:pStyle w:val="ListParagraph"/>
        <w:numPr>
          <w:ilvl w:val="1"/>
          <w:numId w:val="26"/>
        </w:numPr>
        <w:pBdr>
          <w:top w:val="nil"/>
          <w:left w:val="nil"/>
          <w:bottom w:val="nil"/>
          <w:right w:val="nil"/>
          <w:between w:val="nil"/>
        </w:pBdr>
        <w:spacing w:after="0" w:line="240" w:lineRule="auto"/>
        <w:ind w:left="0" w:firstLine="0"/>
        <w:rPr>
          <w:rFonts w:ascii="Calibri" w:hAnsi="Calibri" w:cs="Calibri"/>
          <w:sz w:val="24"/>
          <w:szCs w:val="24"/>
        </w:rPr>
      </w:pPr>
      <w:r w:rsidRPr="003363E3">
        <w:rPr>
          <w:rFonts w:ascii="Calibri" w:hAnsi="Calibri" w:cs="Calibri"/>
          <w:sz w:val="24"/>
          <w:szCs w:val="24"/>
        </w:rPr>
        <w:t>Again, measure the maximal aberration of the neighboring lymph vessels in relation to the</w:t>
      </w:r>
      <w:r w:rsidR="00D823F9" w:rsidRPr="003363E3">
        <w:rPr>
          <w:rFonts w:ascii="Calibri" w:hAnsi="Calibri" w:cs="Calibri"/>
          <w:sz w:val="24"/>
          <w:szCs w:val="24"/>
        </w:rPr>
        <w:t xml:space="preserve"> </w:t>
      </w:r>
      <w:r w:rsidRPr="003363E3">
        <w:rPr>
          <w:rFonts w:ascii="Calibri" w:hAnsi="Calibri" w:cs="Calibri"/>
          <w:sz w:val="24"/>
          <w:szCs w:val="24"/>
        </w:rPr>
        <w:t>middle colic artery</w:t>
      </w:r>
      <w:r w:rsidR="00AA24EB">
        <w:rPr>
          <w:rFonts w:ascii="Calibri" w:hAnsi="Calibri" w:cs="Calibri"/>
          <w:sz w:val="24"/>
          <w:szCs w:val="24"/>
        </w:rPr>
        <w:t xml:space="preserve"> (</w:t>
      </w:r>
      <w:r w:rsidR="00AA24EB" w:rsidRPr="00AA24EB">
        <w:rPr>
          <w:rFonts w:ascii="Calibri" w:hAnsi="Calibri" w:cs="Calibri"/>
          <w:b/>
          <w:bCs/>
          <w:sz w:val="24"/>
          <w:szCs w:val="24"/>
        </w:rPr>
        <w:t>Figure 10</w:t>
      </w:r>
      <w:r w:rsidR="00AA24EB">
        <w:rPr>
          <w:rFonts w:ascii="Calibri" w:hAnsi="Calibri" w:cs="Calibri"/>
          <w:sz w:val="24"/>
          <w:szCs w:val="24"/>
        </w:rPr>
        <w:t>)</w:t>
      </w:r>
      <w:r w:rsidRPr="003363E3">
        <w:rPr>
          <w:rFonts w:ascii="Calibri" w:hAnsi="Calibri" w:cs="Calibri"/>
          <w:sz w:val="24"/>
          <w:szCs w:val="24"/>
        </w:rPr>
        <w:t>.</w:t>
      </w:r>
    </w:p>
    <w:p w14:paraId="2E257752" w14:textId="77777777" w:rsidR="00D83C6D" w:rsidRPr="003363E3" w:rsidRDefault="00D83C6D" w:rsidP="001B356A">
      <w:pPr>
        <w:pStyle w:val="ListParagraph"/>
        <w:pBdr>
          <w:top w:val="nil"/>
          <w:left w:val="nil"/>
          <w:bottom w:val="nil"/>
          <w:right w:val="nil"/>
          <w:between w:val="nil"/>
        </w:pBdr>
        <w:spacing w:after="0" w:line="240" w:lineRule="auto"/>
        <w:ind w:left="360"/>
        <w:rPr>
          <w:rFonts w:ascii="Calibri" w:hAnsi="Calibri" w:cs="Calibri"/>
          <w:sz w:val="24"/>
          <w:szCs w:val="24"/>
        </w:rPr>
      </w:pPr>
    </w:p>
    <w:p w14:paraId="08AF3300" w14:textId="6980A8C3" w:rsidR="006E4797" w:rsidRPr="003363E3" w:rsidRDefault="00551D82" w:rsidP="0014152A">
      <w:pPr>
        <w:pBdr>
          <w:top w:val="nil"/>
          <w:left w:val="nil"/>
          <w:bottom w:val="nil"/>
          <w:right w:val="nil"/>
          <w:between w:val="nil"/>
        </w:pBdr>
      </w:pPr>
      <w:r w:rsidRPr="003363E3">
        <w:rPr>
          <w:b/>
        </w:rPr>
        <w:t xml:space="preserve">REPRESENTATIVE RESULTS: </w:t>
      </w:r>
    </w:p>
    <w:p w14:paraId="44443468" w14:textId="5D606A40" w:rsidR="006E4797" w:rsidRPr="003363E3" w:rsidRDefault="003916BE" w:rsidP="001B356A">
      <w:pPr>
        <w:widowControl/>
        <w:autoSpaceDE w:val="0"/>
        <w:autoSpaceDN w:val="0"/>
        <w:adjustRightInd w:val="0"/>
        <w:rPr>
          <w:lang w:val="en-GB"/>
        </w:rPr>
      </w:pPr>
      <w:r w:rsidRPr="003363E3">
        <w:t xml:space="preserve">A total of three </w:t>
      </w:r>
      <w:proofErr w:type="spellStart"/>
      <w:r w:rsidR="00BB2024" w:rsidRPr="003363E3">
        <w:t>Jores</w:t>
      </w:r>
      <w:proofErr w:type="spellEnd"/>
      <w:r w:rsidR="00BB2024" w:rsidRPr="003363E3">
        <w:t>-</w:t>
      </w:r>
      <w:r w:rsidR="00690E38" w:rsidRPr="003363E3">
        <w:t xml:space="preserve">embalmed </w:t>
      </w:r>
      <w:r w:rsidRPr="003363E3">
        <w:t>bodies (all 3 women, age</w:t>
      </w:r>
      <w:r w:rsidR="0092780E" w:rsidRPr="003363E3">
        <w:t>d</w:t>
      </w:r>
      <w:r w:rsidRPr="003363E3">
        <w:t xml:space="preserve"> 59, 70, and 84 y</w:t>
      </w:r>
      <w:r w:rsidR="0092780E" w:rsidRPr="003363E3">
        <w:t>ea</w:t>
      </w:r>
      <w:r w:rsidRPr="003363E3">
        <w:t>rs.</w:t>
      </w:r>
      <w:r w:rsidR="008C628D" w:rsidRPr="003363E3">
        <w:t xml:space="preserve">, marked as </w:t>
      </w:r>
      <w:r w:rsidR="00BB2024" w:rsidRPr="003363E3">
        <w:t>A, B</w:t>
      </w:r>
      <w:r w:rsidR="008C628D" w:rsidRPr="003363E3">
        <w:t>,</w:t>
      </w:r>
      <w:r w:rsidR="0092780E" w:rsidRPr="003363E3">
        <w:t xml:space="preserve"> </w:t>
      </w:r>
      <w:r w:rsidR="008C628D" w:rsidRPr="003363E3">
        <w:t>C</w:t>
      </w:r>
      <w:r w:rsidRPr="003363E3">
        <w:t xml:space="preserve">) from the </w:t>
      </w:r>
      <w:r w:rsidR="00690E38" w:rsidRPr="003363E3">
        <w:rPr>
          <w:lang w:val="en-GB"/>
        </w:rPr>
        <w:t xml:space="preserve">body donor program of the Unit of Anatomy, Faculty of Medicine, University of </w:t>
      </w:r>
      <w:r w:rsidR="00690E38" w:rsidRPr="003363E3">
        <w:rPr>
          <w:lang w:val="en-GB"/>
        </w:rPr>
        <w:lastRenderedPageBreak/>
        <w:t>Geneva, Switzerland</w:t>
      </w:r>
      <w:r w:rsidR="0092780E" w:rsidRPr="003363E3">
        <w:rPr>
          <w:lang w:val="en-GB"/>
        </w:rPr>
        <w:t>,</w:t>
      </w:r>
      <w:r w:rsidR="00BB2024" w:rsidRPr="003363E3">
        <w:rPr>
          <w:lang w:val="en-GB"/>
        </w:rPr>
        <w:t xml:space="preserve"> were included in the study</w:t>
      </w:r>
      <w:r w:rsidR="00690E38" w:rsidRPr="003363E3">
        <w:rPr>
          <w:lang w:val="en-GB"/>
        </w:rPr>
        <w:t xml:space="preserve">. </w:t>
      </w:r>
      <w:r w:rsidR="008C628D" w:rsidRPr="003363E3">
        <w:rPr>
          <w:lang w:val="en-GB"/>
        </w:rPr>
        <w:t xml:space="preserve">In all three cases, the minute dissection obtained </w:t>
      </w:r>
      <w:r w:rsidR="006F4C28" w:rsidRPr="003363E3">
        <w:rPr>
          <w:lang w:val="en-GB"/>
        </w:rPr>
        <w:t>a comprehensive and synoptic view of the lymph vessels and nodes in the D3 volume and their relations to the superior mesenteric vascular axis and their branches and affluents. Concerning the colic branches, the right colic artery was not present in any of the cases.</w:t>
      </w:r>
      <w:r w:rsidR="00434024" w:rsidRPr="003363E3">
        <w:rPr>
          <w:lang w:val="en-GB"/>
        </w:rPr>
        <w:t xml:space="preserve"> The number of the jejunal arteries was A</w:t>
      </w:r>
      <w:r w:rsidR="0092780E" w:rsidRPr="003363E3">
        <w:rPr>
          <w:lang w:val="en-GB"/>
        </w:rPr>
        <w:t xml:space="preserve"> </w:t>
      </w:r>
      <w:r w:rsidR="00434024" w:rsidRPr="003363E3">
        <w:rPr>
          <w:lang w:val="en-GB"/>
        </w:rPr>
        <w:t>=</w:t>
      </w:r>
      <w:r w:rsidR="0092780E" w:rsidRPr="003363E3">
        <w:rPr>
          <w:lang w:val="en-GB"/>
        </w:rPr>
        <w:t xml:space="preserve"> </w:t>
      </w:r>
      <w:r w:rsidR="00434024" w:rsidRPr="003363E3">
        <w:rPr>
          <w:lang w:val="en-GB"/>
        </w:rPr>
        <w:t>4, B</w:t>
      </w:r>
      <w:r w:rsidR="0092780E" w:rsidRPr="003363E3">
        <w:rPr>
          <w:lang w:val="en-GB"/>
        </w:rPr>
        <w:t xml:space="preserve"> </w:t>
      </w:r>
      <w:r w:rsidR="00434024" w:rsidRPr="003363E3">
        <w:rPr>
          <w:lang w:val="en-GB"/>
        </w:rPr>
        <w:t>=</w:t>
      </w:r>
      <w:r w:rsidR="0092780E" w:rsidRPr="003363E3">
        <w:rPr>
          <w:lang w:val="en-GB"/>
        </w:rPr>
        <w:t xml:space="preserve"> </w:t>
      </w:r>
      <w:r w:rsidR="00434024" w:rsidRPr="003363E3">
        <w:rPr>
          <w:lang w:val="en-GB"/>
        </w:rPr>
        <w:t>5, C</w:t>
      </w:r>
      <w:r w:rsidR="0092780E" w:rsidRPr="003363E3">
        <w:rPr>
          <w:lang w:val="en-GB"/>
        </w:rPr>
        <w:t xml:space="preserve"> </w:t>
      </w:r>
      <w:r w:rsidR="00434024" w:rsidRPr="003363E3">
        <w:rPr>
          <w:lang w:val="en-GB"/>
        </w:rPr>
        <w:t>=</w:t>
      </w:r>
      <w:r w:rsidR="0092780E" w:rsidRPr="003363E3">
        <w:rPr>
          <w:lang w:val="en-GB"/>
        </w:rPr>
        <w:t xml:space="preserve"> </w:t>
      </w:r>
      <w:r w:rsidR="00434024" w:rsidRPr="003363E3">
        <w:rPr>
          <w:lang w:val="en-GB"/>
        </w:rPr>
        <w:t xml:space="preserve">4. The lower limit of the dissected area included up to three ileal arteries and their neighbouring lymphatics. The lymphatic network included the </w:t>
      </w:r>
      <w:proofErr w:type="spellStart"/>
      <w:r w:rsidR="00434024" w:rsidRPr="003363E3">
        <w:rPr>
          <w:lang w:val="en-GB"/>
        </w:rPr>
        <w:t>lymphovascular</w:t>
      </w:r>
      <w:proofErr w:type="spellEnd"/>
      <w:r w:rsidR="00434024" w:rsidRPr="003363E3">
        <w:rPr>
          <w:lang w:val="en-GB"/>
        </w:rPr>
        <w:t xml:space="preserve"> bundles adjacent to intestinal arteries, the anastomotic branches, the independent branches which course between</w:t>
      </w:r>
      <w:r w:rsidR="007C52DE" w:rsidRPr="003363E3">
        <w:rPr>
          <w:lang w:val="en-GB"/>
        </w:rPr>
        <w:t xml:space="preserve"> the bundles, and, finally, the constant collector lymph channel, coursing along the superior mesenteric artery left hand border, thus receiving drainage from the large bowel (right) and the small bowel (left). The mean lymphatic clearances, i.e.</w:t>
      </w:r>
      <w:r w:rsidR="0092780E" w:rsidRPr="003363E3">
        <w:rPr>
          <w:lang w:val="en-GB"/>
        </w:rPr>
        <w:t>,</w:t>
      </w:r>
      <w:r w:rsidR="007C52DE" w:rsidRPr="003363E3">
        <w:rPr>
          <w:lang w:val="en-GB"/>
        </w:rPr>
        <w:t xml:space="preserve"> distances between a particular artery and its adjacent lymph vessels within a </w:t>
      </w:r>
      <w:proofErr w:type="spellStart"/>
      <w:r w:rsidR="007C52DE" w:rsidRPr="003363E3">
        <w:rPr>
          <w:lang w:val="en-GB"/>
        </w:rPr>
        <w:t>lymphovascular</w:t>
      </w:r>
      <w:proofErr w:type="spellEnd"/>
      <w:r w:rsidR="007C52DE" w:rsidRPr="003363E3">
        <w:rPr>
          <w:lang w:val="en-GB"/>
        </w:rPr>
        <w:t xml:space="preserve"> bundle</w:t>
      </w:r>
      <w:r w:rsidR="0092780E" w:rsidRPr="003363E3">
        <w:rPr>
          <w:lang w:val="en-GB"/>
        </w:rPr>
        <w:t>,</w:t>
      </w:r>
      <w:r w:rsidR="007C52DE" w:rsidRPr="003363E3">
        <w:rPr>
          <w:lang w:val="en-GB"/>
        </w:rPr>
        <w:t xml:space="preserve"> are given in </w:t>
      </w:r>
      <w:r w:rsidR="007C52DE" w:rsidRPr="003363E3">
        <w:rPr>
          <w:b/>
          <w:bCs/>
          <w:lang w:val="en-GB"/>
        </w:rPr>
        <w:t>Table 1</w:t>
      </w:r>
      <w:r w:rsidR="007C52DE" w:rsidRPr="003363E3">
        <w:rPr>
          <w:lang w:val="en-GB"/>
        </w:rPr>
        <w:t xml:space="preserve">. </w:t>
      </w:r>
      <w:r w:rsidR="00504647" w:rsidRPr="003363E3">
        <w:t xml:space="preserve">The data underwent statistical </w:t>
      </w:r>
      <w:proofErr w:type="gramStart"/>
      <w:r w:rsidR="00504647" w:rsidRPr="003363E3">
        <w:t>analyses</w:t>
      </w:r>
      <w:proofErr w:type="gramEnd"/>
      <w:r w:rsidR="00504647" w:rsidRPr="003363E3">
        <w:t xml:space="preserve"> with the aid of Statistica 64-bit v. 14.0.0.15 (TIBCO Software Inc. 2020). The small sample </w:t>
      </w:r>
      <w:r w:rsidR="0092780E" w:rsidRPr="003363E3">
        <w:t xml:space="preserve">was </w:t>
      </w:r>
      <w:r w:rsidR="00504647" w:rsidRPr="003363E3">
        <w:t xml:space="preserve">qualified using </w:t>
      </w:r>
      <w:r w:rsidR="0092780E" w:rsidRPr="003363E3">
        <w:t xml:space="preserve">a </w:t>
      </w:r>
      <w:r w:rsidR="00504647" w:rsidRPr="003363E3">
        <w:t>two</w:t>
      </w:r>
      <w:r w:rsidR="001C11B1" w:rsidRPr="003363E3">
        <w:t xml:space="preserve">-variable </w:t>
      </w:r>
      <w:r w:rsidR="00504647" w:rsidRPr="003363E3">
        <w:t xml:space="preserve">Mann-Whitney U test. There were no </w:t>
      </w:r>
      <w:r w:rsidR="001C11B1" w:rsidRPr="003363E3">
        <w:t xml:space="preserve">statistical </w:t>
      </w:r>
      <w:r w:rsidR="00504647" w:rsidRPr="003363E3">
        <w:t xml:space="preserve">differences between the three </w:t>
      </w:r>
      <w:r w:rsidR="001C11B1" w:rsidRPr="003363E3">
        <w:t>groups in regard of the jejunal artery clearance (p</w:t>
      </w:r>
      <w:r w:rsidR="0092780E" w:rsidRPr="003363E3">
        <w:t xml:space="preserve"> </w:t>
      </w:r>
      <w:r w:rsidR="001C11B1" w:rsidRPr="003363E3">
        <w:t>&gt;</w:t>
      </w:r>
      <w:r w:rsidR="0092780E" w:rsidRPr="003363E3">
        <w:t xml:space="preserve"> </w:t>
      </w:r>
      <w:r w:rsidR="001C11B1" w:rsidRPr="003363E3">
        <w:t xml:space="preserve">0.05). </w:t>
      </w:r>
      <w:r w:rsidR="00CD495B" w:rsidRPr="003363E3">
        <w:t>The same result (p</w:t>
      </w:r>
      <w:r w:rsidR="0092780E" w:rsidRPr="003363E3">
        <w:t xml:space="preserve"> </w:t>
      </w:r>
      <w:r w:rsidR="00CD495B" w:rsidRPr="003363E3">
        <w:t>&gt;</w:t>
      </w:r>
      <w:r w:rsidR="0092780E" w:rsidRPr="003363E3">
        <w:t xml:space="preserve"> </w:t>
      </w:r>
      <w:r w:rsidR="00CD495B" w:rsidRPr="003363E3">
        <w:t xml:space="preserve">0.05) was obtained when comparing ileal clearances between the three cases. </w:t>
      </w:r>
      <w:r w:rsidR="002F03CD" w:rsidRPr="003363E3">
        <w:t xml:space="preserve">On the other hand, when all the jejunoileal clearances (taken together) were compared to the colic (ileocolic and middle colic) clearances, the sample size permitted </w:t>
      </w:r>
      <w:r w:rsidR="0092780E" w:rsidRPr="003363E3">
        <w:t xml:space="preserve">the </w:t>
      </w:r>
      <w:r w:rsidR="002F03CD" w:rsidRPr="003363E3">
        <w:t xml:space="preserve">use of the </w:t>
      </w:r>
      <w:proofErr w:type="gramStart"/>
      <w:r w:rsidR="0092780E" w:rsidRPr="003363E3">
        <w:t>Student's</w:t>
      </w:r>
      <w:proofErr w:type="gramEnd"/>
      <w:r w:rsidR="0092780E" w:rsidRPr="003363E3">
        <w:t xml:space="preserve"> </w:t>
      </w:r>
      <w:r w:rsidR="002F03CD" w:rsidRPr="003363E3">
        <w:t>t test. The colic clearances were significantly larger than th</w:t>
      </w:r>
      <w:r w:rsidR="0092780E" w:rsidRPr="003363E3">
        <w:t>ose</w:t>
      </w:r>
      <w:r w:rsidR="002F03CD" w:rsidRPr="003363E3">
        <w:t xml:space="preserve"> of the small intestine (t-value 14.35, </w:t>
      </w:r>
      <w:proofErr w:type="spellStart"/>
      <w:r w:rsidR="002F03CD" w:rsidRPr="003363E3">
        <w:t>df</w:t>
      </w:r>
      <w:proofErr w:type="spellEnd"/>
      <w:r w:rsidR="0092780E" w:rsidRPr="003363E3">
        <w:t xml:space="preserve"> </w:t>
      </w:r>
      <w:r w:rsidR="002F03CD" w:rsidRPr="003363E3">
        <w:t>=</w:t>
      </w:r>
      <w:r w:rsidR="0092780E" w:rsidRPr="003363E3">
        <w:t xml:space="preserve"> </w:t>
      </w:r>
      <w:r w:rsidR="002F03CD" w:rsidRPr="003363E3">
        <w:t xml:space="preserve">26, p&lt;0.05). </w:t>
      </w:r>
      <w:r w:rsidR="007C52DE" w:rsidRPr="003363E3">
        <w:rPr>
          <w:lang w:val="en-GB"/>
        </w:rPr>
        <w:t xml:space="preserve">In two out of the three cases, we observed a jejunal vein crossing the superior mesenteric artery and jejunal arteries anteriorly. </w:t>
      </w:r>
      <w:r w:rsidR="001541E3" w:rsidRPr="003363E3">
        <w:rPr>
          <w:lang w:val="en-GB"/>
        </w:rPr>
        <w:t>The cranially oriented dissection revealed no cases of the common trunk for the superior jejunal artery and the inferior pancreaticoduodenal artery, and a clear separation of the superior mesenteric artery lymphatic sheath and the lymph vessels following the middle colic artery left branch(es).</w:t>
      </w:r>
    </w:p>
    <w:p w14:paraId="39541DA9" w14:textId="77777777" w:rsidR="001541E3" w:rsidRPr="003363E3" w:rsidRDefault="001541E3" w:rsidP="0014152A"/>
    <w:p w14:paraId="6D510784" w14:textId="01B9CEC9" w:rsidR="006E4797" w:rsidRPr="003363E3" w:rsidRDefault="00551D82" w:rsidP="0014152A">
      <w:r w:rsidRPr="003363E3">
        <w:rPr>
          <w:b/>
        </w:rPr>
        <w:t>FIGURE AND TABLE LEGENDS:</w:t>
      </w:r>
    </w:p>
    <w:p w14:paraId="69B1E26B" w14:textId="56D8FE54" w:rsidR="0022544F" w:rsidRPr="003363E3" w:rsidRDefault="0022544F" w:rsidP="0014152A">
      <w:r w:rsidRPr="00E613E4">
        <w:rPr>
          <w:b/>
          <w:bCs/>
        </w:rPr>
        <w:t>Figure 1</w:t>
      </w:r>
      <w:r w:rsidR="0092780E" w:rsidRPr="00E613E4">
        <w:rPr>
          <w:b/>
          <w:bCs/>
        </w:rPr>
        <w:t xml:space="preserve">: </w:t>
      </w:r>
      <w:r w:rsidR="00277F0E" w:rsidRPr="00E613E4">
        <w:rPr>
          <w:b/>
          <w:bCs/>
        </w:rPr>
        <w:t>Ligaments</w:t>
      </w:r>
      <w:r w:rsidR="00277F0E" w:rsidRPr="003363E3">
        <w:t xml:space="preserve">. </w:t>
      </w:r>
      <w:r w:rsidRPr="003363E3">
        <w:t xml:space="preserve">Dividing the falciform </w:t>
      </w:r>
      <w:r w:rsidR="0050342E" w:rsidRPr="003363E3">
        <w:t xml:space="preserve">(FL) </w:t>
      </w:r>
      <w:r w:rsidRPr="003363E3">
        <w:t>and round ligament of the liver</w:t>
      </w:r>
    </w:p>
    <w:p w14:paraId="0D46841B" w14:textId="77777777" w:rsidR="0014152A" w:rsidRPr="003363E3" w:rsidRDefault="0014152A" w:rsidP="0014152A"/>
    <w:p w14:paraId="72EFB05A" w14:textId="200E7089" w:rsidR="0022544F" w:rsidRPr="003363E3" w:rsidRDefault="0022544F" w:rsidP="0014152A">
      <w:r w:rsidRPr="00E613E4">
        <w:rPr>
          <w:b/>
          <w:bCs/>
        </w:rPr>
        <w:t>Figure 2</w:t>
      </w:r>
      <w:r w:rsidR="0092780E" w:rsidRPr="00E613E4">
        <w:rPr>
          <w:b/>
          <w:bCs/>
        </w:rPr>
        <w:t xml:space="preserve">: </w:t>
      </w:r>
      <w:r w:rsidR="00277F0E" w:rsidRPr="00E613E4">
        <w:rPr>
          <w:b/>
          <w:bCs/>
        </w:rPr>
        <w:t>Peritoneum</w:t>
      </w:r>
      <w:r w:rsidR="0097574E" w:rsidRPr="00E613E4">
        <w:rPr>
          <w:b/>
          <w:bCs/>
        </w:rPr>
        <w:t xml:space="preserve"> - incision</w:t>
      </w:r>
      <w:r w:rsidR="00277F0E" w:rsidRPr="003363E3">
        <w:t xml:space="preserve">. </w:t>
      </w:r>
      <w:r w:rsidRPr="003363E3">
        <w:t>Incising the peritoneum over the D3 volume</w:t>
      </w:r>
      <w:r w:rsidR="0050342E" w:rsidRPr="003363E3">
        <w:t xml:space="preserve"> (arrows)</w:t>
      </w:r>
      <w:r w:rsidRPr="003363E3">
        <w:t>. On the right side of the image</w:t>
      </w:r>
      <w:r w:rsidR="0092780E" w:rsidRPr="003363E3">
        <w:t>,</w:t>
      </w:r>
      <w:r w:rsidRPr="003363E3">
        <w:t xml:space="preserve"> transverse colon</w:t>
      </w:r>
      <w:r w:rsidR="0050342E" w:rsidRPr="003363E3">
        <w:t xml:space="preserve"> (TC) </w:t>
      </w:r>
    </w:p>
    <w:p w14:paraId="524CDAD4" w14:textId="77777777" w:rsidR="0014152A" w:rsidRPr="003363E3" w:rsidRDefault="0014152A" w:rsidP="0014152A"/>
    <w:p w14:paraId="0AE009BC" w14:textId="13471944" w:rsidR="0022544F" w:rsidRPr="003363E3" w:rsidRDefault="0022544F" w:rsidP="0014152A">
      <w:r w:rsidRPr="00E613E4">
        <w:rPr>
          <w:b/>
          <w:bCs/>
        </w:rPr>
        <w:t>Figure 3</w:t>
      </w:r>
      <w:r w:rsidR="0092780E" w:rsidRPr="00E613E4">
        <w:rPr>
          <w:b/>
          <w:bCs/>
        </w:rPr>
        <w:t xml:space="preserve">: </w:t>
      </w:r>
      <w:r w:rsidR="0097574E" w:rsidRPr="00E613E4">
        <w:rPr>
          <w:b/>
          <w:bCs/>
        </w:rPr>
        <w:t>Peritoneum – elevation</w:t>
      </w:r>
      <w:r w:rsidR="0097574E" w:rsidRPr="003363E3">
        <w:t xml:space="preserve">. </w:t>
      </w:r>
      <w:r w:rsidRPr="003363E3">
        <w:t xml:space="preserve">Forceps lifting the incised peritoneum </w:t>
      </w:r>
      <w:r w:rsidR="0050342E" w:rsidRPr="003363E3">
        <w:t>(</w:t>
      </w:r>
      <w:r w:rsidR="0092780E" w:rsidRPr="003363E3">
        <w:t>*</w:t>
      </w:r>
      <w:r w:rsidR="0050342E" w:rsidRPr="003363E3">
        <w:t xml:space="preserve">) </w:t>
      </w:r>
      <w:r w:rsidRPr="003363E3">
        <w:t>and denudating the D3 volume</w:t>
      </w:r>
    </w:p>
    <w:p w14:paraId="5FDB8F01" w14:textId="77777777" w:rsidR="0014152A" w:rsidRPr="003363E3" w:rsidRDefault="0014152A" w:rsidP="0014152A"/>
    <w:p w14:paraId="01A1467A" w14:textId="29A10CA9" w:rsidR="0022544F" w:rsidRPr="003363E3" w:rsidRDefault="0022544F" w:rsidP="0014152A">
      <w:r w:rsidRPr="00E613E4">
        <w:rPr>
          <w:b/>
          <w:bCs/>
        </w:rPr>
        <w:t>Figure 4</w:t>
      </w:r>
      <w:r w:rsidR="0092780E" w:rsidRPr="00E613E4">
        <w:rPr>
          <w:b/>
          <w:bCs/>
        </w:rPr>
        <w:t xml:space="preserve">: </w:t>
      </w:r>
      <w:r w:rsidR="0097574E" w:rsidRPr="00E613E4">
        <w:rPr>
          <w:b/>
          <w:bCs/>
        </w:rPr>
        <w:t>Tissue clearance</w:t>
      </w:r>
      <w:r w:rsidR="0097574E" w:rsidRPr="003363E3">
        <w:t xml:space="preserve">. </w:t>
      </w:r>
      <w:r w:rsidRPr="003363E3">
        <w:t>Left forceps holding a lymph vessel</w:t>
      </w:r>
      <w:r w:rsidR="0050342E" w:rsidRPr="003363E3">
        <w:t xml:space="preserve"> (Ly)</w:t>
      </w:r>
      <w:r w:rsidRPr="003363E3">
        <w:t>, the right one clearing the surrounding f</w:t>
      </w:r>
      <w:r w:rsidR="0050342E" w:rsidRPr="003363E3">
        <w:t>a</w:t>
      </w:r>
      <w:r w:rsidRPr="003363E3">
        <w:t>t and connective tissue</w:t>
      </w:r>
    </w:p>
    <w:p w14:paraId="38110606" w14:textId="77777777" w:rsidR="0014152A" w:rsidRPr="003363E3" w:rsidRDefault="0014152A" w:rsidP="0014152A"/>
    <w:p w14:paraId="26D4630A" w14:textId="226F89C3" w:rsidR="0022544F" w:rsidRPr="003363E3" w:rsidRDefault="0022544F" w:rsidP="0014152A">
      <w:r w:rsidRPr="00E613E4">
        <w:rPr>
          <w:b/>
          <w:bCs/>
        </w:rPr>
        <w:t>Figure 5</w:t>
      </w:r>
      <w:r w:rsidR="0092780E" w:rsidRPr="00E613E4">
        <w:rPr>
          <w:b/>
          <w:bCs/>
        </w:rPr>
        <w:t xml:space="preserve">: </w:t>
      </w:r>
      <w:r w:rsidR="0097574E" w:rsidRPr="00E613E4">
        <w:rPr>
          <w:b/>
          <w:bCs/>
        </w:rPr>
        <w:t>Lymph node</w:t>
      </w:r>
      <w:r w:rsidR="0097574E" w:rsidRPr="003363E3">
        <w:t xml:space="preserve">. </w:t>
      </w:r>
      <w:r w:rsidR="00E91D5D" w:rsidRPr="003363E3">
        <w:t>Dissection of the lymph node and its afferent and efferent vessels</w:t>
      </w:r>
      <w:r w:rsidR="0050342E" w:rsidRPr="003363E3">
        <w:t xml:space="preserve"> (arrows)</w:t>
      </w:r>
    </w:p>
    <w:p w14:paraId="23292D99" w14:textId="77777777" w:rsidR="0014152A" w:rsidRPr="003363E3" w:rsidRDefault="0014152A" w:rsidP="0014152A"/>
    <w:p w14:paraId="25B06AA6" w14:textId="2C04B391" w:rsidR="00E91D5D" w:rsidRPr="003363E3" w:rsidRDefault="00E91D5D" w:rsidP="0014152A">
      <w:r w:rsidRPr="00E613E4">
        <w:rPr>
          <w:b/>
          <w:bCs/>
        </w:rPr>
        <w:t>Figure 6</w:t>
      </w:r>
      <w:r w:rsidR="0092780E" w:rsidRPr="00E613E4">
        <w:rPr>
          <w:b/>
          <w:bCs/>
        </w:rPr>
        <w:t xml:space="preserve">: </w:t>
      </w:r>
      <w:r w:rsidR="0097574E" w:rsidRPr="00E613E4">
        <w:rPr>
          <w:b/>
          <w:bCs/>
        </w:rPr>
        <w:t>Ileocolic vessels</w:t>
      </w:r>
      <w:r w:rsidR="0097574E" w:rsidRPr="003363E3">
        <w:t xml:space="preserve">. </w:t>
      </w:r>
      <w:r w:rsidRPr="003363E3">
        <w:t>Ileocolic artery</w:t>
      </w:r>
      <w:r w:rsidR="003E755D" w:rsidRPr="003363E3">
        <w:t xml:space="preserve"> (A)</w:t>
      </w:r>
      <w:r w:rsidRPr="003363E3">
        <w:t xml:space="preserve"> and vein</w:t>
      </w:r>
      <w:r w:rsidR="003E755D" w:rsidRPr="003363E3">
        <w:t xml:space="preserve"> (V)</w:t>
      </w:r>
      <w:r w:rsidRPr="003363E3">
        <w:t>, with overlying lymph vessels</w:t>
      </w:r>
    </w:p>
    <w:p w14:paraId="0313E02A" w14:textId="77777777" w:rsidR="0014152A" w:rsidRPr="003363E3" w:rsidRDefault="0014152A" w:rsidP="0014152A"/>
    <w:p w14:paraId="1CE527F9" w14:textId="1119A112" w:rsidR="00E91D5D" w:rsidRPr="003363E3" w:rsidRDefault="00E91D5D" w:rsidP="0014152A">
      <w:r w:rsidRPr="00E613E4">
        <w:rPr>
          <w:b/>
          <w:bCs/>
        </w:rPr>
        <w:t xml:space="preserve">Figure 7. </w:t>
      </w:r>
      <w:r w:rsidR="0097574E" w:rsidRPr="00E613E4">
        <w:rPr>
          <w:b/>
          <w:bCs/>
        </w:rPr>
        <w:t>Collector channel.</w:t>
      </w:r>
      <w:r w:rsidR="0097574E" w:rsidRPr="003363E3">
        <w:t xml:space="preserve"> </w:t>
      </w:r>
      <w:r w:rsidRPr="003363E3">
        <w:t xml:space="preserve">The two forceps holding the collector lymph vessel </w:t>
      </w:r>
      <w:r w:rsidR="003E755D" w:rsidRPr="003363E3">
        <w:t xml:space="preserve">(arrows) </w:t>
      </w:r>
      <w:r w:rsidRPr="003363E3">
        <w:t xml:space="preserve">lying along the superior mesenteric artery (white) </w:t>
      </w:r>
      <w:r w:rsidR="0092780E" w:rsidRPr="003363E3">
        <w:t xml:space="preserve">on the </w:t>
      </w:r>
      <w:r w:rsidRPr="003363E3">
        <w:t xml:space="preserve">left side. </w:t>
      </w:r>
    </w:p>
    <w:p w14:paraId="3DE6B4DF" w14:textId="77777777" w:rsidR="0014152A" w:rsidRPr="003363E3" w:rsidRDefault="0014152A" w:rsidP="0014152A"/>
    <w:p w14:paraId="07252DBA" w14:textId="24F9E5E6" w:rsidR="00E91D5D" w:rsidRPr="003363E3" w:rsidRDefault="00E91D5D" w:rsidP="0014152A">
      <w:r w:rsidRPr="00E613E4">
        <w:rPr>
          <w:b/>
          <w:bCs/>
        </w:rPr>
        <w:lastRenderedPageBreak/>
        <w:t>Figure 8</w:t>
      </w:r>
      <w:r w:rsidR="0092780E" w:rsidRPr="00E613E4">
        <w:rPr>
          <w:b/>
          <w:bCs/>
        </w:rPr>
        <w:t xml:space="preserve">: </w:t>
      </w:r>
      <w:r w:rsidR="0097574E" w:rsidRPr="00E613E4">
        <w:rPr>
          <w:b/>
          <w:bCs/>
        </w:rPr>
        <w:t>Synoptic view.</w:t>
      </w:r>
      <w:r w:rsidR="0097574E" w:rsidRPr="003363E3">
        <w:t xml:space="preserve"> </w:t>
      </w:r>
      <w:r w:rsidRPr="003363E3">
        <w:t>The superior mesenteric vein (blue</w:t>
      </w:r>
      <w:r w:rsidR="007612E6" w:rsidRPr="003363E3">
        <w:t>, SMV</w:t>
      </w:r>
      <w:r w:rsidRPr="003363E3">
        <w:t xml:space="preserve">) and the superior mesenteric artery (white), with numerous lymph vessels crossing </w:t>
      </w:r>
      <w:r w:rsidR="0092780E" w:rsidRPr="003363E3">
        <w:t xml:space="preserve">it </w:t>
      </w:r>
      <w:r w:rsidR="00C865A5" w:rsidRPr="003363E3">
        <w:t>anteriorly.</w:t>
      </w:r>
      <w:r w:rsidR="007612E6" w:rsidRPr="003363E3">
        <w:t xml:space="preserve"> GTH</w:t>
      </w:r>
      <w:r w:rsidR="0092780E" w:rsidRPr="003363E3">
        <w:t xml:space="preserve">: </w:t>
      </w:r>
      <w:r w:rsidR="007612E6" w:rsidRPr="003363E3">
        <w:t>gastrocolic trunk of Henle.</w:t>
      </w:r>
    </w:p>
    <w:p w14:paraId="0C2CB400" w14:textId="77777777" w:rsidR="0014152A" w:rsidRPr="003363E3" w:rsidRDefault="0014152A" w:rsidP="0014152A"/>
    <w:p w14:paraId="25EDED59" w14:textId="21F57030" w:rsidR="00C865A5" w:rsidRPr="003363E3" w:rsidRDefault="00C865A5" w:rsidP="0014152A">
      <w:r w:rsidRPr="00E613E4">
        <w:rPr>
          <w:b/>
          <w:bCs/>
        </w:rPr>
        <w:t>Figure 9</w:t>
      </w:r>
      <w:r w:rsidR="0092780E" w:rsidRPr="00E613E4">
        <w:rPr>
          <w:b/>
          <w:bCs/>
        </w:rPr>
        <w:t xml:space="preserve">: </w:t>
      </w:r>
      <w:r w:rsidR="0097574E" w:rsidRPr="00E613E4">
        <w:rPr>
          <w:b/>
          <w:bCs/>
        </w:rPr>
        <w:t>Lymphatic clearance</w:t>
      </w:r>
      <w:r w:rsidR="0097574E" w:rsidRPr="003363E3">
        <w:t xml:space="preserve">. </w:t>
      </w:r>
      <w:r w:rsidRPr="003363E3">
        <w:t>Measuring the lymphatic clearance of a jejunal artery (</w:t>
      </w:r>
      <w:r w:rsidR="007612E6" w:rsidRPr="003363E3">
        <w:t xml:space="preserve">JA, </w:t>
      </w:r>
      <w:r w:rsidRPr="003363E3">
        <w:t>at the upper arm of the caliper)</w:t>
      </w:r>
    </w:p>
    <w:p w14:paraId="67DF7098" w14:textId="77777777" w:rsidR="0014152A" w:rsidRPr="003363E3" w:rsidRDefault="0014152A" w:rsidP="0014152A"/>
    <w:p w14:paraId="562A282C" w14:textId="5660FBBE" w:rsidR="00C865A5" w:rsidRPr="003363E3" w:rsidRDefault="00C865A5" w:rsidP="0014152A">
      <w:r w:rsidRPr="00E613E4">
        <w:rPr>
          <w:b/>
          <w:bCs/>
        </w:rPr>
        <w:t>Figure 10</w:t>
      </w:r>
      <w:r w:rsidR="0092780E" w:rsidRPr="00E613E4">
        <w:rPr>
          <w:b/>
          <w:bCs/>
        </w:rPr>
        <w:t xml:space="preserve">: </w:t>
      </w:r>
      <w:r w:rsidR="0097574E" w:rsidRPr="00E613E4">
        <w:rPr>
          <w:b/>
          <w:bCs/>
        </w:rPr>
        <w:t xml:space="preserve">Middle </w:t>
      </w:r>
      <w:proofErr w:type="gramStart"/>
      <w:r w:rsidR="0097574E" w:rsidRPr="00E613E4">
        <w:rPr>
          <w:b/>
          <w:bCs/>
        </w:rPr>
        <w:t>colic artery</w:t>
      </w:r>
      <w:proofErr w:type="gramEnd"/>
      <w:r w:rsidR="0097574E" w:rsidRPr="003363E3">
        <w:t xml:space="preserve">. </w:t>
      </w:r>
      <w:r w:rsidR="0092780E" w:rsidRPr="003363E3">
        <w:t xml:space="preserve">Middle </w:t>
      </w:r>
      <w:r w:rsidRPr="003363E3">
        <w:t xml:space="preserve">colic artery </w:t>
      </w:r>
      <w:r w:rsidR="007612E6" w:rsidRPr="003363E3">
        <w:t xml:space="preserve">(MCA) </w:t>
      </w:r>
      <w:r w:rsidRPr="003363E3">
        <w:t>arising from the superior mesenteric artery (</w:t>
      </w:r>
      <w:r w:rsidR="007612E6" w:rsidRPr="003363E3">
        <w:t>SMA</w:t>
      </w:r>
      <w:r w:rsidR="00A76818" w:rsidRPr="003363E3">
        <w:t>) and</w:t>
      </w:r>
      <w:r w:rsidRPr="003363E3">
        <w:t xml:space="preserve"> bifurcating in the upper part of the image.</w:t>
      </w:r>
    </w:p>
    <w:p w14:paraId="6DDBA12D" w14:textId="77777777" w:rsidR="00E91D5D" w:rsidRPr="003363E3" w:rsidRDefault="00E91D5D" w:rsidP="0014152A"/>
    <w:p w14:paraId="7B3A3887" w14:textId="61A68E4C" w:rsidR="0014152A" w:rsidRDefault="0014152A" w:rsidP="0014152A">
      <w:pPr>
        <w:rPr>
          <w:b/>
          <w:bCs/>
        </w:rPr>
      </w:pPr>
      <w:r w:rsidRPr="00E613E4">
        <w:rPr>
          <w:b/>
          <w:bCs/>
        </w:rPr>
        <w:t>Table 1</w:t>
      </w:r>
      <w:r w:rsidR="0092780E" w:rsidRPr="00E613E4">
        <w:rPr>
          <w:b/>
          <w:bCs/>
        </w:rPr>
        <w:t xml:space="preserve">: </w:t>
      </w:r>
      <w:r w:rsidRPr="00E613E4">
        <w:rPr>
          <w:b/>
          <w:bCs/>
        </w:rPr>
        <w:t>Mean lymphatic clearances of the colic and jejunoileal arteries</w:t>
      </w:r>
    </w:p>
    <w:p w14:paraId="001BBF19" w14:textId="77777777" w:rsidR="003363E3" w:rsidRDefault="003363E3" w:rsidP="0014152A">
      <w:pPr>
        <w:rPr>
          <w:b/>
          <w:bCs/>
        </w:rPr>
      </w:pPr>
    </w:p>
    <w:p w14:paraId="36C47382" w14:textId="628B7DDC" w:rsidR="003363E3" w:rsidRPr="00E613E4" w:rsidRDefault="003363E3" w:rsidP="0014152A">
      <w:pPr>
        <w:rPr>
          <w:b/>
          <w:bCs/>
        </w:rPr>
      </w:pPr>
      <w:r>
        <w:rPr>
          <w:b/>
          <w:bCs/>
        </w:rPr>
        <w:t xml:space="preserve">Table 2: </w:t>
      </w:r>
      <w:r w:rsidR="00720BCD">
        <w:rPr>
          <w:b/>
          <w:bCs/>
        </w:rPr>
        <w:t>List of published dissection studies.</w:t>
      </w:r>
    </w:p>
    <w:p w14:paraId="32EAFD7D" w14:textId="77777777" w:rsidR="006E4797" w:rsidRPr="003363E3" w:rsidRDefault="006E4797" w:rsidP="0014152A"/>
    <w:p w14:paraId="7C0B6465" w14:textId="0816170A" w:rsidR="006E4797" w:rsidRPr="003363E3" w:rsidRDefault="00551D82" w:rsidP="0014152A">
      <w:pPr>
        <w:rPr>
          <w:b/>
        </w:rPr>
      </w:pPr>
      <w:r w:rsidRPr="003363E3">
        <w:rPr>
          <w:b/>
        </w:rPr>
        <w:t>DISCUSSION:</w:t>
      </w:r>
    </w:p>
    <w:p w14:paraId="6AD5FCCA" w14:textId="4DADF77D" w:rsidR="001F618B" w:rsidRPr="003363E3" w:rsidRDefault="001735F8" w:rsidP="0014152A">
      <w:r w:rsidRPr="003363E3">
        <w:t xml:space="preserve">The </w:t>
      </w:r>
      <w:r w:rsidR="00000903" w:rsidRPr="003363E3">
        <w:t xml:space="preserve">high </w:t>
      </w:r>
      <w:r w:rsidRPr="003363E3">
        <w:t>complexity of the lymphatic system</w:t>
      </w:r>
      <w:r w:rsidR="005C6DF5" w:rsidRPr="003363E3">
        <w:t>, in comparison to the blood vessels, has already been established</w:t>
      </w:r>
      <w:r w:rsidR="00A95549" w:rsidRPr="003363E3">
        <w:rPr>
          <w:vertAlign w:val="superscript"/>
        </w:rPr>
        <w:t>8</w:t>
      </w:r>
      <w:r w:rsidR="005C6DF5" w:rsidRPr="003363E3">
        <w:t xml:space="preserve">. It has come in the limelight </w:t>
      </w:r>
      <w:r w:rsidR="00000903" w:rsidRPr="003363E3">
        <w:t xml:space="preserve">of intestinal surgery </w:t>
      </w:r>
      <w:r w:rsidR="005C6DF5" w:rsidRPr="003363E3">
        <w:t>with the introduction of total mesenteric excision with D3 lymphadenectomy</w:t>
      </w:r>
      <w:r w:rsidR="00000903" w:rsidRPr="003363E3">
        <w:rPr>
          <w:vertAlign w:val="superscript"/>
        </w:rPr>
        <w:t>1</w:t>
      </w:r>
      <w:r w:rsidR="005C6DF5" w:rsidRPr="003363E3">
        <w:t xml:space="preserve">. </w:t>
      </w:r>
      <w:r w:rsidR="001F618B" w:rsidRPr="003363E3">
        <w:t>The classical anatomical dissection has been introduced as a method of examining the mesenteric nerve plexuses</w:t>
      </w:r>
      <w:r w:rsidR="00A95549" w:rsidRPr="003363E3">
        <w:rPr>
          <w:vertAlign w:val="superscript"/>
        </w:rPr>
        <w:t>11</w:t>
      </w:r>
      <w:r w:rsidR="001F618B" w:rsidRPr="003363E3">
        <w:t xml:space="preserve">, and this study tool has proven </w:t>
      </w:r>
      <w:r w:rsidR="0092780E" w:rsidRPr="003363E3">
        <w:t>to be</w:t>
      </w:r>
      <w:r w:rsidR="001F618B" w:rsidRPr="003363E3">
        <w:t xml:space="preserve"> applicable </w:t>
      </w:r>
      <w:r w:rsidR="00AD50CA" w:rsidRPr="003363E3">
        <w:t>in</w:t>
      </w:r>
      <w:r w:rsidR="001F618B" w:rsidRPr="003363E3">
        <w:t xml:space="preserve"> mesenteric lymphatics. </w:t>
      </w:r>
    </w:p>
    <w:p w14:paraId="31DCC62F" w14:textId="77777777" w:rsidR="00AD50CA" w:rsidRPr="003363E3" w:rsidRDefault="00AD50CA" w:rsidP="0014152A"/>
    <w:p w14:paraId="05B094B3" w14:textId="25FC563F" w:rsidR="00AD50CA" w:rsidRPr="003363E3" w:rsidRDefault="00AD50CA" w:rsidP="0014152A">
      <w:r w:rsidRPr="003363E3">
        <w:t xml:space="preserve">The advantage of this study is its precise, step-by-step presentation of the anatomical approach to the D3 volume lymphatic vessels. The salient points have been underlined, from defining the limits of the volume to the precise technique of identification and dissection of minute structures. The difficulties </w:t>
      </w:r>
      <w:r w:rsidR="002C5575" w:rsidRPr="003363E3">
        <w:t xml:space="preserve">and possible pitfalls </w:t>
      </w:r>
      <w:r w:rsidRPr="003363E3">
        <w:t>are also presented</w:t>
      </w:r>
      <w:r w:rsidR="002C5575" w:rsidRPr="003363E3">
        <w:t xml:space="preserve"> – this dissection requires subtle manipulation, particularly when separating the lymphatics from the underlying blood vessels, or when dissecting the </w:t>
      </w:r>
      <w:proofErr w:type="spellStart"/>
      <w:r w:rsidR="002C5575" w:rsidRPr="003363E3">
        <w:t>paravascular</w:t>
      </w:r>
      <w:proofErr w:type="spellEnd"/>
      <w:r w:rsidR="002C5575" w:rsidRPr="003363E3">
        <w:t xml:space="preserve"> nerve sheaths through the gaps of the lymph network.</w:t>
      </w:r>
    </w:p>
    <w:p w14:paraId="6D4889A9" w14:textId="77777777" w:rsidR="002C5575" w:rsidRPr="003363E3" w:rsidRDefault="002C5575" w:rsidP="0014152A"/>
    <w:p w14:paraId="04D4C5C3" w14:textId="2F7C40F3" w:rsidR="002C5575" w:rsidRPr="003363E3" w:rsidRDefault="002C5575" w:rsidP="0014152A">
      <w:bookmarkStart w:id="1" w:name="_Hlk191458918"/>
      <w:r w:rsidRPr="003363E3">
        <w:t xml:space="preserve">The morphometric portion of the study has a definite clinical significance. The measured distances between the blood vessels and their adjacent </w:t>
      </w:r>
      <w:proofErr w:type="spellStart"/>
      <w:r w:rsidRPr="003363E3">
        <w:t>lymphovascular</w:t>
      </w:r>
      <w:proofErr w:type="spellEnd"/>
      <w:r w:rsidRPr="003363E3">
        <w:t xml:space="preserve"> bundles give guidelines for lymphatic clearances in surgery. The results, although based on a small sample, present a smaller clearance in jejunoileal than in colic branches, which is </w:t>
      </w:r>
      <w:r w:rsidR="00BE2AAB" w:rsidRPr="003363E3">
        <w:t xml:space="preserve">in concordance with the smaller mutual spaces between the small bowel arteries, in comparison to the colic ones. </w:t>
      </w:r>
      <w:bookmarkEnd w:id="1"/>
      <w:r w:rsidR="00BE2AAB" w:rsidRPr="003363E3">
        <w:t>Furthermore, the values obtained are in accord with the ones already published</w:t>
      </w:r>
      <w:r w:rsidR="00BE2AAB" w:rsidRPr="003363E3">
        <w:rPr>
          <w:vertAlign w:val="superscript"/>
        </w:rPr>
        <w:t>2,</w:t>
      </w:r>
      <w:r w:rsidR="00A95549" w:rsidRPr="003363E3">
        <w:rPr>
          <w:vertAlign w:val="superscript"/>
        </w:rPr>
        <w:t>10</w:t>
      </w:r>
      <w:r w:rsidR="00BE2AAB" w:rsidRPr="003363E3">
        <w:t xml:space="preserve">. </w:t>
      </w:r>
    </w:p>
    <w:p w14:paraId="5C177B8A" w14:textId="641C96BD" w:rsidR="006E4797" w:rsidRPr="003363E3" w:rsidRDefault="006E4797" w:rsidP="0014152A"/>
    <w:p w14:paraId="6089EA7C" w14:textId="5C856E93" w:rsidR="008D0885" w:rsidRPr="003363E3" w:rsidRDefault="008D0885" w:rsidP="0014152A">
      <w:r w:rsidRPr="003363E3">
        <w:t>We have made a literature search on PubMed with the following keywords: dissection, mesentery, lymph</w:t>
      </w:r>
      <w:r w:rsidR="0014152A" w:rsidRPr="003363E3">
        <w:t>,</w:t>
      </w:r>
      <w:r w:rsidRPr="003363E3">
        <w:t xml:space="preserve"> and anatomy, using the Boolean operator AND. This search revealed 196 results, which underwent further filtering, excluding case reports</w:t>
      </w:r>
      <w:r w:rsidR="00960104" w:rsidRPr="003363E3">
        <w:t xml:space="preserve"> </w:t>
      </w:r>
      <w:r w:rsidRPr="003363E3">
        <w:t xml:space="preserve">and articles without presentation of dissection techniques. The </w:t>
      </w:r>
      <w:r w:rsidR="007F34C5" w:rsidRPr="003363E3">
        <w:t xml:space="preserve">search results are presented in </w:t>
      </w:r>
      <w:r w:rsidR="007F34C5" w:rsidRPr="00E613E4">
        <w:rPr>
          <w:b/>
          <w:bCs/>
        </w:rPr>
        <w:t>Table 2</w:t>
      </w:r>
      <w:r w:rsidR="003363E3" w:rsidRPr="00E613E4">
        <w:rPr>
          <w:vertAlign w:val="superscript"/>
        </w:rPr>
        <w:t>9,10,12–24</w:t>
      </w:r>
      <w:r w:rsidR="007F34C5" w:rsidRPr="003363E3">
        <w:t xml:space="preserve">. Most papers deal with </w:t>
      </w:r>
      <w:r w:rsidR="0092780E" w:rsidRPr="003363E3">
        <w:t xml:space="preserve">the </w:t>
      </w:r>
      <w:r w:rsidR="007F34C5" w:rsidRPr="003363E3">
        <w:t xml:space="preserve">dissection of blood vessels </w:t>
      </w:r>
      <w:r w:rsidR="007F34C5" w:rsidRPr="003363E3">
        <w:rPr>
          <w:vertAlign w:val="superscript"/>
        </w:rPr>
        <w:t>1</w:t>
      </w:r>
      <w:r w:rsidR="00A95549" w:rsidRPr="003363E3">
        <w:rPr>
          <w:vertAlign w:val="superscript"/>
        </w:rPr>
        <w:t>2</w:t>
      </w:r>
      <w:r w:rsidR="007F34C5" w:rsidRPr="003363E3">
        <w:rPr>
          <w:vertAlign w:val="superscript"/>
        </w:rPr>
        <w:t>,1</w:t>
      </w:r>
      <w:r w:rsidR="00A95549" w:rsidRPr="003363E3">
        <w:rPr>
          <w:vertAlign w:val="superscript"/>
        </w:rPr>
        <w:t>4</w:t>
      </w:r>
      <w:r w:rsidR="007F34C5" w:rsidRPr="003363E3">
        <w:rPr>
          <w:vertAlign w:val="superscript"/>
        </w:rPr>
        <w:t>,1</w:t>
      </w:r>
      <w:r w:rsidR="00A95549" w:rsidRPr="003363E3">
        <w:rPr>
          <w:vertAlign w:val="superscript"/>
        </w:rPr>
        <w:t>5</w:t>
      </w:r>
      <w:r w:rsidR="007F34C5" w:rsidRPr="003363E3">
        <w:rPr>
          <w:vertAlign w:val="superscript"/>
        </w:rPr>
        <w:t>,</w:t>
      </w:r>
      <w:r w:rsidR="00A95549" w:rsidRPr="003363E3">
        <w:rPr>
          <w:vertAlign w:val="superscript"/>
        </w:rPr>
        <w:t>20</w:t>
      </w:r>
      <w:r w:rsidR="007F34C5" w:rsidRPr="003363E3">
        <w:rPr>
          <w:vertAlign w:val="superscript"/>
        </w:rPr>
        <w:t>,2</w:t>
      </w:r>
      <w:r w:rsidR="00A95549" w:rsidRPr="003363E3">
        <w:rPr>
          <w:vertAlign w:val="superscript"/>
        </w:rPr>
        <w:t>1</w:t>
      </w:r>
      <w:r w:rsidR="007F34C5" w:rsidRPr="003363E3">
        <w:t xml:space="preserve">, but also with </w:t>
      </w:r>
      <w:proofErr w:type="spellStart"/>
      <w:r w:rsidR="002972DB" w:rsidRPr="003363E3">
        <w:t>fa</w:t>
      </w:r>
      <w:r w:rsidR="00F51835" w:rsidRPr="003363E3">
        <w:t>s</w:t>
      </w:r>
      <w:r w:rsidR="002972DB" w:rsidRPr="003363E3">
        <w:t>cias</w:t>
      </w:r>
      <w:proofErr w:type="spellEnd"/>
      <w:r w:rsidR="007F34C5" w:rsidRPr="003363E3">
        <w:t xml:space="preserve"> and autonomic nerves</w:t>
      </w:r>
      <w:r w:rsidR="007F34C5" w:rsidRPr="003363E3">
        <w:rPr>
          <w:vertAlign w:val="superscript"/>
        </w:rPr>
        <w:t>1</w:t>
      </w:r>
      <w:r w:rsidR="00A95549" w:rsidRPr="003363E3">
        <w:rPr>
          <w:vertAlign w:val="superscript"/>
        </w:rPr>
        <w:t>5</w:t>
      </w:r>
      <w:r w:rsidR="007F34C5" w:rsidRPr="003363E3">
        <w:t>, and lymph vessels and nodes</w:t>
      </w:r>
      <w:r w:rsidR="00A95549" w:rsidRPr="003363E3">
        <w:rPr>
          <w:vertAlign w:val="superscript"/>
        </w:rPr>
        <w:t>9</w:t>
      </w:r>
      <w:r w:rsidR="007F34C5" w:rsidRPr="003363E3">
        <w:rPr>
          <w:vertAlign w:val="superscript"/>
        </w:rPr>
        <w:t>,1</w:t>
      </w:r>
      <w:r w:rsidR="00A95549" w:rsidRPr="003363E3">
        <w:rPr>
          <w:vertAlign w:val="superscript"/>
        </w:rPr>
        <w:t>3</w:t>
      </w:r>
      <w:r w:rsidR="007F34C5" w:rsidRPr="003363E3">
        <w:rPr>
          <w:vertAlign w:val="superscript"/>
        </w:rPr>
        <w:t>,1</w:t>
      </w:r>
      <w:r w:rsidR="00A95549" w:rsidRPr="003363E3">
        <w:rPr>
          <w:vertAlign w:val="superscript"/>
        </w:rPr>
        <w:t>6</w:t>
      </w:r>
      <w:r w:rsidR="007F34C5" w:rsidRPr="003363E3">
        <w:rPr>
          <w:vertAlign w:val="superscript"/>
        </w:rPr>
        <w:t>,1</w:t>
      </w:r>
      <w:r w:rsidR="00A95549" w:rsidRPr="003363E3">
        <w:rPr>
          <w:vertAlign w:val="superscript"/>
        </w:rPr>
        <w:t>8</w:t>
      </w:r>
      <w:r w:rsidR="007F34C5" w:rsidRPr="003363E3">
        <w:t xml:space="preserve">. </w:t>
      </w:r>
      <w:r w:rsidR="002972DB" w:rsidRPr="003363E3">
        <w:t xml:space="preserve">As for the latter, some papers use an underdefined general term of </w:t>
      </w:r>
      <w:proofErr w:type="spellStart"/>
      <w:r w:rsidR="002972DB" w:rsidRPr="003363E3">
        <w:t>lymphoadipose</w:t>
      </w:r>
      <w:proofErr w:type="spellEnd"/>
      <w:r w:rsidR="002972DB" w:rsidRPr="003363E3">
        <w:t xml:space="preserve"> tissue around the principal blood vessels</w:t>
      </w:r>
      <w:r w:rsidR="007F34C5" w:rsidRPr="003363E3">
        <w:t xml:space="preserve"> </w:t>
      </w:r>
      <w:r w:rsidR="002972DB" w:rsidRPr="003363E3">
        <w:t xml:space="preserve">in the mesentery, without giving details of the </w:t>
      </w:r>
      <w:proofErr w:type="spellStart"/>
      <w:r w:rsidR="002972DB" w:rsidRPr="003363E3">
        <w:t>lymphovascular</w:t>
      </w:r>
      <w:proofErr w:type="spellEnd"/>
      <w:r w:rsidR="002972DB" w:rsidRPr="003363E3">
        <w:t xml:space="preserve"> network</w:t>
      </w:r>
      <w:r w:rsidR="002972DB" w:rsidRPr="003363E3">
        <w:rPr>
          <w:vertAlign w:val="superscript"/>
        </w:rPr>
        <w:t>1</w:t>
      </w:r>
      <w:r w:rsidR="00A95549" w:rsidRPr="003363E3">
        <w:rPr>
          <w:vertAlign w:val="superscript"/>
        </w:rPr>
        <w:t>7</w:t>
      </w:r>
      <w:r w:rsidR="002972DB" w:rsidRPr="003363E3">
        <w:rPr>
          <w:vertAlign w:val="superscript"/>
        </w:rPr>
        <w:t>,1</w:t>
      </w:r>
      <w:r w:rsidR="00A95549" w:rsidRPr="003363E3">
        <w:rPr>
          <w:vertAlign w:val="superscript"/>
        </w:rPr>
        <w:t>9</w:t>
      </w:r>
      <w:r w:rsidR="002972DB" w:rsidRPr="003363E3">
        <w:t xml:space="preserve">. Two references give a true synoptic view of the particular lymph vessels within the D3 volume and in its vicinity, one with </w:t>
      </w:r>
      <w:r w:rsidR="00B144F2" w:rsidRPr="003363E3">
        <w:t xml:space="preserve">the </w:t>
      </w:r>
      <w:r w:rsidR="002972DB" w:rsidRPr="003363E3">
        <w:lastRenderedPageBreak/>
        <w:t>adjoining morphometry</w:t>
      </w:r>
      <w:r w:rsidR="00A95549" w:rsidRPr="003363E3">
        <w:rPr>
          <w:vertAlign w:val="superscript"/>
        </w:rPr>
        <w:t>10</w:t>
      </w:r>
      <w:r w:rsidR="002972DB" w:rsidRPr="003363E3">
        <w:t>, and the other without</w:t>
      </w:r>
      <w:r w:rsidR="00A95549" w:rsidRPr="003363E3">
        <w:rPr>
          <w:vertAlign w:val="superscript"/>
        </w:rPr>
        <w:t>9</w:t>
      </w:r>
      <w:r w:rsidR="002972DB" w:rsidRPr="003363E3">
        <w:t xml:space="preserve">. </w:t>
      </w:r>
      <w:r w:rsidR="0014152A" w:rsidRPr="003363E3">
        <w:t xml:space="preserve">Considering </w:t>
      </w:r>
      <w:r w:rsidR="00B144F2" w:rsidRPr="003363E3">
        <w:t>the integrat</w:t>
      </w:r>
      <w:r w:rsidR="00B735C9" w:rsidRPr="003363E3">
        <w:t xml:space="preserve">ed view (anatomical and morphometric) of the mesenteric lymphatics, our study is comparatively superior to the ones analyzed. </w:t>
      </w:r>
    </w:p>
    <w:p w14:paraId="155198D7" w14:textId="77777777" w:rsidR="00841F9E" w:rsidRPr="003363E3" w:rsidRDefault="00841F9E" w:rsidP="0014152A"/>
    <w:p w14:paraId="43E63B37" w14:textId="3E5628C5" w:rsidR="009A18DC" w:rsidRPr="003363E3" w:rsidRDefault="00841F9E" w:rsidP="0014152A">
      <w:r w:rsidRPr="003363E3">
        <w:t>T</w:t>
      </w:r>
      <w:r w:rsidR="00540CBF" w:rsidRPr="003363E3">
        <w:t>hree</w:t>
      </w:r>
      <w:r w:rsidRPr="003363E3">
        <w:t xml:space="preserve"> latest references come in line with</w:t>
      </w:r>
      <w:r w:rsidR="0092780E" w:rsidRPr="003363E3">
        <w:t xml:space="preserve"> this </w:t>
      </w:r>
      <w:r w:rsidRPr="003363E3">
        <w:t xml:space="preserve">dissection </w:t>
      </w:r>
      <w:r w:rsidR="005B50B0" w:rsidRPr="003363E3">
        <w:t>methodology protocol</w:t>
      </w:r>
      <w:r w:rsidRPr="003363E3">
        <w:t>. The first</w:t>
      </w:r>
      <w:r w:rsidRPr="003363E3">
        <w:rPr>
          <w:vertAlign w:val="superscript"/>
        </w:rPr>
        <w:t>2</w:t>
      </w:r>
      <w:r w:rsidR="00A95549" w:rsidRPr="003363E3">
        <w:rPr>
          <w:vertAlign w:val="superscript"/>
        </w:rPr>
        <w:t>2</w:t>
      </w:r>
      <w:r w:rsidRPr="003363E3">
        <w:t xml:space="preserve"> </w:t>
      </w:r>
      <w:r w:rsidR="005B50B0" w:rsidRPr="003363E3">
        <w:t>addresses the definition of the D3 volume boundaries, stressing the fact that the superior mesenteric vein as a medial limit carries significant oncological advantages, including a higher number of harvested lymph nodes, both total and positive ones. The second study</w:t>
      </w:r>
      <w:r w:rsidR="00540CBF" w:rsidRPr="003363E3">
        <w:rPr>
          <w:vertAlign w:val="superscript"/>
        </w:rPr>
        <w:t>2</w:t>
      </w:r>
      <w:r w:rsidR="00A95549" w:rsidRPr="003363E3">
        <w:rPr>
          <w:vertAlign w:val="superscript"/>
        </w:rPr>
        <w:t>3</w:t>
      </w:r>
      <w:r w:rsidR="005B50B0" w:rsidRPr="003363E3">
        <w:t xml:space="preserve"> proposes a standardized procedure for complete </w:t>
      </w:r>
      <w:proofErr w:type="spellStart"/>
      <w:r w:rsidR="005B50B0" w:rsidRPr="003363E3">
        <w:t>mesocolic</w:t>
      </w:r>
      <w:proofErr w:type="spellEnd"/>
      <w:r w:rsidR="005B50B0" w:rsidRPr="003363E3">
        <w:t xml:space="preserve"> excision during right colectomy for cancer, with detailed step-by-step descriptions. Although there are s</w:t>
      </w:r>
      <w:r w:rsidR="009A18DC" w:rsidRPr="003363E3">
        <w:t>light</w:t>
      </w:r>
      <w:r w:rsidR="005B50B0" w:rsidRPr="003363E3">
        <w:t xml:space="preserve"> differences from our method (e.g.</w:t>
      </w:r>
      <w:r w:rsidR="0092780E" w:rsidRPr="003363E3">
        <w:t>,</w:t>
      </w:r>
      <w:r w:rsidR="005B50B0" w:rsidRPr="003363E3">
        <w:t xml:space="preserve"> </w:t>
      </w:r>
      <w:r w:rsidR="009A18DC" w:rsidRPr="003363E3">
        <w:t xml:space="preserve">initial identification of superior mesenteric vessels by traction of the transverse mesocolon), the remaining steps are in accordance with </w:t>
      </w:r>
      <w:r w:rsidR="003363E3">
        <w:t>the</w:t>
      </w:r>
      <w:r w:rsidR="003363E3" w:rsidRPr="003363E3">
        <w:t xml:space="preserve"> </w:t>
      </w:r>
      <w:r w:rsidR="009A18DC" w:rsidRPr="003363E3">
        <w:t xml:space="preserve">methodological </w:t>
      </w:r>
      <w:r w:rsidR="00540CBF" w:rsidRPr="003363E3">
        <w:t>approach</w:t>
      </w:r>
      <w:r w:rsidR="003363E3">
        <w:t xml:space="preserve"> presented here</w:t>
      </w:r>
      <w:r w:rsidR="00540CBF" w:rsidRPr="003363E3">
        <w:t>:</w:t>
      </w:r>
      <w:r w:rsidR="009A18DC" w:rsidRPr="003363E3">
        <w:t xml:space="preserve"> identification of ileocolic vessels, caudal to cranial </w:t>
      </w:r>
      <w:proofErr w:type="spellStart"/>
      <w:r w:rsidR="009A18DC" w:rsidRPr="003363E3">
        <w:t>mesocolic</w:t>
      </w:r>
      <w:proofErr w:type="spellEnd"/>
      <w:r w:rsidR="009A18DC" w:rsidRPr="003363E3">
        <w:t xml:space="preserve"> dissection, incision of mesentery, entering the perivascular plane, etc.</w:t>
      </w:r>
      <w:r w:rsidR="00540CBF" w:rsidRPr="003363E3">
        <w:t xml:space="preserve"> </w:t>
      </w:r>
      <w:r w:rsidR="009D431B" w:rsidRPr="003363E3">
        <w:t>The third one</w:t>
      </w:r>
      <w:r w:rsidR="009D431B" w:rsidRPr="003363E3">
        <w:rPr>
          <w:vertAlign w:val="superscript"/>
        </w:rPr>
        <w:t>2</w:t>
      </w:r>
      <w:r w:rsidR="00A95549" w:rsidRPr="003363E3">
        <w:rPr>
          <w:vertAlign w:val="superscript"/>
        </w:rPr>
        <w:t>4</w:t>
      </w:r>
      <w:r w:rsidR="009D431B" w:rsidRPr="003363E3">
        <w:t xml:space="preserve"> combines segmentation and 3D reconstruction of preoperative CTs with detailed anatomical dissection. It includes morphometry of the first three ileal arteries, </w:t>
      </w:r>
      <w:r w:rsidR="0092780E" w:rsidRPr="003363E3">
        <w:t xml:space="preserve">the </w:t>
      </w:r>
      <w:r w:rsidR="009D431B" w:rsidRPr="003363E3">
        <w:t xml:space="preserve">same as in our study. </w:t>
      </w:r>
    </w:p>
    <w:p w14:paraId="1BA8BABA" w14:textId="77777777" w:rsidR="009A18DC" w:rsidRPr="003363E3" w:rsidRDefault="009A18DC" w:rsidP="0014152A"/>
    <w:p w14:paraId="22CDF982" w14:textId="0A66EADB" w:rsidR="00841F9E" w:rsidRPr="003363E3" w:rsidRDefault="009A18DC" w:rsidP="0014152A">
      <w:r w:rsidRPr="003363E3">
        <w:t xml:space="preserve">One can clearly see that the available literature on complete </w:t>
      </w:r>
      <w:proofErr w:type="spellStart"/>
      <w:r w:rsidRPr="003363E3">
        <w:t>mesocolic</w:t>
      </w:r>
      <w:proofErr w:type="spellEnd"/>
      <w:r w:rsidRPr="003363E3">
        <w:t>/mesenteric excision vastly covers the field of right colectomy</w:t>
      </w:r>
      <w:r w:rsidR="009D431B" w:rsidRPr="003363E3">
        <w:t xml:space="preserve">. </w:t>
      </w:r>
      <w:r w:rsidRPr="003363E3">
        <w:t xml:space="preserve">The </w:t>
      </w:r>
      <w:r w:rsidR="000838E5" w:rsidRPr="003363E3">
        <w:t>data</w:t>
      </w:r>
      <w:r w:rsidRPr="003363E3">
        <w:t xml:space="preserve"> on D3 lymphadenectomy in cases of small bowel ca</w:t>
      </w:r>
      <w:r w:rsidR="000838E5" w:rsidRPr="003363E3">
        <w:t>ncer is sparse</w:t>
      </w:r>
      <w:r w:rsidR="009D431B" w:rsidRPr="003363E3">
        <w:rPr>
          <w:vertAlign w:val="superscript"/>
        </w:rPr>
        <w:t>2,2</w:t>
      </w:r>
      <w:r w:rsidR="00A95549" w:rsidRPr="003363E3">
        <w:rPr>
          <w:vertAlign w:val="superscript"/>
        </w:rPr>
        <w:t>4</w:t>
      </w:r>
      <w:r w:rsidR="000838E5" w:rsidRPr="003363E3">
        <w:t xml:space="preserve">. Today, the </w:t>
      </w:r>
      <w:proofErr w:type="gramStart"/>
      <w:r w:rsidR="000838E5" w:rsidRPr="003363E3">
        <w:t>mesentery</w:t>
      </w:r>
      <w:proofErr w:type="gramEnd"/>
      <w:r w:rsidR="000838E5" w:rsidRPr="003363E3">
        <w:t xml:space="preserve"> of the whole abdominal intestinal tube is considered as one organ, therefore</w:t>
      </w:r>
      <w:r w:rsidR="0092780E" w:rsidRPr="003363E3">
        <w:t>,</w:t>
      </w:r>
      <w:r w:rsidR="005B50B0" w:rsidRPr="003363E3">
        <w:t xml:space="preserve"> </w:t>
      </w:r>
      <w:r w:rsidR="000838E5" w:rsidRPr="003363E3">
        <w:t xml:space="preserve">its lymphatics should be </w:t>
      </w:r>
      <w:proofErr w:type="gramStart"/>
      <w:r w:rsidR="000838E5" w:rsidRPr="003363E3">
        <w:t>studied as a whole</w:t>
      </w:r>
      <w:proofErr w:type="gramEnd"/>
      <w:r w:rsidR="000838E5" w:rsidRPr="003363E3">
        <w:t>. In this sense, our study offers this combined</w:t>
      </w:r>
      <w:r w:rsidR="00BA1BBA" w:rsidRPr="003363E3">
        <w:t>, intuitive</w:t>
      </w:r>
      <w:r w:rsidR="0092780E" w:rsidRPr="003363E3">
        <w:t>,</w:t>
      </w:r>
      <w:r w:rsidR="00BA1BBA" w:rsidRPr="003363E3">
        <w:t xml:space="preserve"> and </w:t>
      </w:r>
      <w:r w:rsidR="000838E5" w:rsidRPr="003363E3">
        <w:t>manifold methodological approach to the mesentery lymphatics</w:t>
      </w:r>
      <w:r w:rsidR="00BA1BBA" w:rsidRPr="003363E3">
        <w:t>, including morphometry as a valuable addition.</w:t>
      </w:r>
    </w:p>
    <w:p w14:paraId="5BF2B079" w14:textId="77777777" w:rsidR="008C51F9" w:rsidRPr="003363E3" w:rsidRDefault="008C51F9" w:rsidP="0014152A"/>
    <w:p w14:paraId="0BDAF7D3" w14:textId="78B70C7F" w:rsidR="008C51F9" w:rsidRPr="003363E3" w:rsidRDefault="008C51F9" w:rsidP="0014152A">
      <w:r w:rsidRPr="003363E3">
        <w:t xml:space="preserve">The dissection technique presented in this paper </w:t>
      </w:r>
      <w:r w:rsidR="00A4268B" w:rsidRPr="003363E3">
        <w:t xml:space="preserve">and results derived from it are the basis for </w:t>
      </w:r>
      <w:r w:rsidRPr="003363E3">
        <w:t xml:space="preserve">the operative technique applied in our two clinical trials: </w:t>
      </w:r>
      <w:bookmarkStart w:id="2" w:name="_Hlk191470991"/>
      <w:r w:rsidRPr="003363E3">
        <w:t xml:space="preserve">a) Surgery With Extended (D3) </w:t>
      </w:r>
      <w:proofErr w:type="spellStart"/>
      <w:r w:rsidRPr="003363E3">
        <w:t>Mesenterectomy</w:t>
      </w:r>
      <w:proofErr w:type="spellEnd"/>
      <w:r w:rsidRPr="003363E3">
        <w:t xml:space="preserve"> for Small Bowel Tumors (</w:t>
      </w:r>
      <w:hyperlink r:id="rId7" w:history="1">
        <w:r w:rsidRPr="003363E3">
          <w:rPr>
            <w:rStyle w:val="Hyperlink"/>
          </w:rPr>
          <w:t>https://clinicaltrials.gov/study/NCT05670574</w:t>
        </w:r>
      </w:hyperlink>
      <w:r w:rsidRPr="003363E3">
        <w:t>), and b) Safe D3 Right Hemicolectomy for Cancer Through Multidetector Computed Tomography (MDCT) Angio (</w:t>
      </w:r>
      <w:hyperlink r:id="rId8" w:history="1">
        <w:r w:rsidRPr="003363E3">
          <w:rPr>
            <w:rStyle w:val="Hyperlink"/>
          </w:rPr>
          <w:t>https://clinicaltrials.gov/study/NCT01351714</w:t>
        </w:r>
      </w:hyperlink>
      <w:r w:rsidRPr="003363E3">
        <w:t>).</w:t>
      </w:r>
      <w:bookmarkEnd w:id="2"/>
      <w:r w:rsidRPr="003363E3">
        <w:t xml:space="preserve"> These are ongoing trials; currently, they have included </w:t>
      </w:r>
      <w:r w:rsidR="00A4268B" w:rsidRPr="003363E3">
        <w:t xml:space="preserve">107 </w:t>
      </w:r>
      <w:r w:rsidR="007532B0" w:rsidRPr="003363E3">
        <w:t xml:space="preserve">and </w:t>
      </w:r>
      <w:r w:rsidR="00A4268B" w:rsidRPr="003363E3">
        <w:t>623</w:t>
      </w:r>
      <w:r w:rsidR="00D90DF3" w:rsidRPr="003363E3">
        <w:t xml:space="preserve"> patients, respectively. The preliminary and intermediary results have proven that </w:t>
      </w:r>
      <w:r w:rsidR="00EB544A" w:rsidRPr="003363E3">
        <w:t>survival (overall and disease-free) is achievable in mos</w:t>
      </w:r>
      <w:r w:rsidR="00DE765A" w:rsidRPr="003363E3">
        <w:t xml:space="preserve">t </w:t>
      </w:r>
      <w:r w:rsidR="00EB544A" w:rsidRPr="003363E3">
        <w:t xml:space="preserve">patients with metastasis in the D3 volume </w:t>
      </w:r>
      <w:r w:rsidR="00DE765A" w:rsidRPr="003363E3">
        <w:t xml:space="preserve">of the right colon after radical </w:t>
      </w:r>
      <w:r w:rsidR="00F96EC9" w:rsidRPr="003363E3">
        <w:t>surgery</w:t>
      </w:r>
      <w:r w:rsidR="00F96EC9" w:rsidRPr="003363E3">
        <w:rPr>
          <w:vertAlign w:val="superscript"/>
        </w:rPr>
        <w:t>2</w:t>
      </w:r>
      <w:r w:rsidR="00A95549" w:rsidRPr="003363E3">
        <w:rPr>
          <w:vertAlign w:val="superscript"/>
        </w:rPr>
        <w:t>5</w:t>
      </w:r>
      <w:r w:rsidR="00DE765A" w:rsidRPr="003363E3">
        <w:t xml:space="preserve">. The overall survival </w:t>
      </w:r>
      <w:r w:rsidR="00FE38B7" w:rsidRPr="003363E3">
        <w:t>of</w:t>
      </w:r>
      <w:r w:rsidR="00DE765A" w:rsidRPr="003363E3">
        <w:t xml:space="preserve"> 1, 3, and 5 years was 100%, 87.5%, and 72.9%</w:t>
      </w:r>
      <w:r w:rsidR="006E4043" w:rsidRPr="003363E3">
        <w:t>, r</w:t>
      </w:r>
      <w:r w:rsidR="00DE765A" w:rsidRPr="003363E3">
        <w:t>espectively, while the disease-free survival at 1, 3, and 5 years was 86.5%,</w:t>
      </w:r>
      <w:r w:rsidR="0014152A" w:rsidRPr="003363E3">
        <w:t xml:space="preserve"> </w:t>
      </w:r>
      <w:r w:rsidR="00DE765A" w:rsidRPr="003363E3">
        <w:t xml:space="preserve">78.4%, and 73.1%, respectively. The </w:t>
      </w:r>
      <w:r w:rsidR="00D84E28" w:rsidRPr="003363E3">
        <w:t>short-term outcomes present an acceptable level of complications, notably</w:t>
      </w:r>
      <w:r w:rsidR="00DE765A" w:rsidRPr="003363E3">
        <w:t xml:space="preserve"> </w:t>
      </w:r>
      <w:r w:rsidR="00D84E28" w:rsidRPr="003363E3">
        <w:t xml:space="preserve">9.5% vascular injuries, otherwise no intraoperative complications. The latter is related to the preoperative anatomy CT reconstruction </w:t>
      </w:r>
      <w:r w:rsidR="0092780E" w:rsidRPr="003363E3">
        <w:t>("</w:t>
      </w:r>
      <w:r w:rsidR="00D84E28" w:rsidRPr="003363E3">
        <w:t>road mapping</w:t>
      </w:r>
      <w:r w:rsidR="0092780E" w:rsidRPr="003363E3">
        <w:t xml:space="preserve">"), </w:t>
      </w:r>
      <w:r w:rsidR="00D84E28" w:rsidRPr="003363E3">
        <w:t>which significantly decreases the operating time and lowers the incidence of vascular events</w:t>
      </w:r>
      <w:r w:rsidR="00D84E28" w:rsidRPr="003363E3">
        <w:rPr>
          <w:vertAlign w:val="superscript"/>
        </w:rPr>
        <w:t>2</w:t>
      </w:r>
      <w:r w:rsidR="00A95549" w:rsidRPr="003363E3">
        <w:rPr>
          <w:vertAlign w:val="superscript"/>
        </w:rPr>
        <w:t>6</w:t>
      </w:r>
      <w:r w:rsidR="00D84E28" w:rsidRPr="003363E3">
        <w:t>.</w:t>
      </w:r>
    </w:p>
    <w:p w14:paraId="7D7D38A7" w14:textId="6A62196A" w:rsidR="008C51F9" w:rsidRPr="003363E3" w:rsidRDefault="008C51F9" w:rsidP="0014152A"/>
    <w:p w14:paraId="2693B5D6" w14:textId="43A655B9" w:rsidR="00DE266E" w:rsidRPr="003363E3" w:rsidRDefault="00DE266E" w:rsidP="0014152A">
      <w:r w:rsidRPr="003363E3">
        <w:t xml:space="preserve">Concerning the complexity of the vessels relevant to D3-lymph node dissection, the study of </w:t>
      </w:r>
      <w:proofErr w:type="spellStart"/>
      <w:r w:rsidRPr="003363E3">
        <w:t>Efeteov</w:t>
      </w:r>
      <w:proofErr w:type="spellEnd"/>
      <w:r w:rsidRPr="003363E3">
        <w:t xml:space="preserve"> et al.</w:t>
      </w:r>
      <w:r w:rsidRPr="00E613E4">
        <w:rPr>
          <w:vertAlign w:val="superscript"/>
        </w:rPr>
        <w:t>27</w:t>
      </w:r>
      <w:r w:rsidRPr="003363E3">
        <w:t xml:space="preserve"> presented a simple, yet useful classification. </w:t>
      </w:r>
      <w:r w:rsidR="00A97FB1" w:rsidRPr="003363E3">
        <w:t xml:space="preserve">Three interposition criteria were used: the superior mesenteric artery and vein (crossing or parallel), </w:t>
      </w:r>
      <w:r w:rsidR="0092780E" w:rsidRPr="003363E3">
        <w:t xml:space="preserve">the </w:t>
      </w:r>
      <w:r w:rsidR="00A97FB1" w:rsidRPr="003363E3">
        <w:t xml:space="preserve">ileocolic artery and superior mesenteric vein (anterior or posterior crossing), and </w:t>
      </w:r>
      <w:r w:rsidR="0092780E" w:rsidRPr="003363E3">
        <w:t xml:space="preserve">the </w:t>
      </w:r>
      <w:r w:rsidR="00A97FB1" w:rsidRPr="003363E3">
        <w:t>jejunal vein in relation to the superior mesenteric artery (anterior or posterior crossing). Concluding, the authors underline the value of the personalized approach to each patient</w:t>
      </w:r>
      <w:r w:rsidR="00135130" w:rsidRPr="003363E3">
        <w:t xml:space="preserve"> </w:t>
      </w:r>
      <w:proofErr w:type="gramStart"/>
      <w:r w:rsidR="0092780E" w:rsidRPr="003363E3">
        <w:t>with</w:t>
      </w:r>
      <w:r w:rsidR="00135130" w:rsidRPr="003363E3">
        <w:t xml:space="preserve"> regard </w:t>
      </w:r>
      <w:r w:rsidR="0092780E" w:rsidRPr="003363E3">
        <w:t>to</w:t>
      </w:r>
      <w:proofErr w:type="gramEnd"/>
      <w:r w:rsidR="00135130" w:rsidRPr="003363E3">
        <w:t xml:space="preserve"> the variant vascular anatomy. </w:t>
      </w:r>
      <w:r w:rsidR="00135130" w:rsidRPr="003363E3">
        <w:lastRenderedPageBreak/>
        <w:t xml:space="preserve">We could only add that in </w:t>
      </w:r>
      <w:proofErr w:type="gramStart"/>
      <w:r w:rsidR="00135130" w:rsidRPr="003363E3">
        <w:t>a number of</w:t>
      </w:r>
      <w:proofErr w:type="gramEnd"/>
      <w:r w:rsidR="00135130" w:rsidRPr="003363E3">
        <w:t xml:space="preserve"> cases</w:t>
      </w:r>
      <w:r w:rsidR="0092780E" w:rsidRPr="003363E3">
        <w:t>,</w:t>
      </w:r>
      <w:r w:rsidR="00135130" w:rsidRPr="003363E3">
        <w:t xml:space="preserve"> there exist two or more jejunal veins crossing the SMA </w:t>
      </w:r>
      <w:r w:rsidR="00135130" w:rsidRPr="00E613E4">
        <w:rPr>
          <w:i/>
          <w:iCs/>
        </w:rPr>
        <w:t>both</w:t>
      </w:r>
      <w:r w:rsidR="00135130" w:rsidRPr="003363E3">
        <w:t xml:space="preserve"> anteriorly and posteriorly. </w:t>
      </w:r>
    </w:p>
    <w:p w14:paraId="5033D049" w14:textId="77777777" w:rsidR="00DE266E" w:rsidRPr="003363E3" w:rsidRDefault="00DE266E" w:rsidP="0014152A"/>
    <w:p w14:paraId="2C4B1F7A" w14:textId="5F337C49" w:rsidR="00375111" w:rsidRPr="003363E3" w:rsidRDefault="00375111" w:rsidP="0014152A">
      <w:r w:rsidRPr="003363E3">
        <w:t>There are two limitations of th</w:t>
      </w:r>
      <w:r w:rsidR="00DE266E" w:rsidRPr="003363E3">
        <w:t>is</w:t>
      </w:r>
      <w:r w:rsidRPr="003363E3">
        <w:t xml:space="preserve"> study. First, </w:t>
      </w:r>
      <w:r w:rsidR="00FE6258" w:rsidRPr="003363E3">
        <w:t>it was carried out on embalmed human material</w:t>
      </w:r>
      <w:r w:rsidR="0092780E" w:rsidRPr="003363E3">
        <w:t>,</w:t>
      </w:r>
      <w:r w:rsidR="00FE6258" w:rsidRPr="003363E3">
        <w:t xml:space="preserve"> which resembles live tissue </w:t>
      </w:r>
      <w:r w:rsidR="003D7BA6" w:rsidRPr="003363E3">
        <w:t>to</w:t>
      </w:r>
      <w:r w:rsidR="00FE6258" w:rsidRPr="003363E3">
        <w:t xml:space="preserve"> a certain extent, but without blood circulation. The second limitation is the number of cases included (3); however, this was intended as a pilot study, close to a proof-of-principle.</w:t>
      </w:r>
    </w:p>
    <w:p w14:paraId="1DDD840A" w14:textId="77777777" w:rsidR="00375111" w:rsidRPr="003363E3" w:rsidRDefault="00375111" w:rsidP="0014152A"/>
    <w:p w14:paraId="50418F98" w14:textId="05865625" w:rsidR="00BE2AAB" w:rsidRPr="003363E3" w:rsidRDefault="0092780E" w:rsidP="0014152A">
      <w:r w:rsidRPr="003363E3">
        <w:t>In conclusion, the anatomical dissection of mesenteric lymphatics gives valuable data for high-quality surgery of tumors in the large and small bowels. It</w:t>
      </w:r>
      <w:r w:rsidR="00BE2AAB" w:rsidRPr="003363E3">
        <w:t xml:space="preserve"> can also serve as </w:t>
      </w:r>
      <w:r w:rsidR="002972DB" w:rsidRPr="003363E3">
        <w:t>an</w:t>
      </w:r>
      <w:r w:rsidR="00BE2AAB" w:rsidRPr="003363E3">
        <w:t xml:space="preserve"> </w:t>
      </w:r>
      <w:r w:rsidR="00C14590" w:rsidRPr="003363E3">
        <w:t xml:space="preserve">educational tool for surgical training. </w:t>
      </w:r>
    </w:p>
    <w:p w14:paraId="0BEB38EC" w14:textId="77777777" w:rsidR="006E4797" w:rsidRPr="003363E3" w:rsidRDefault="006E4797" w:rsidP="0014152A"/>
    <w:p w14:paraId="59F37CC4" w14:textId="02DB0DA6" w:rsidR="006E4797" w:rsidRPr="003363E3" w:rsidRDefault="00551D82" w:rsidP="0014152A">
      <w:pPr>
        <w:pBdr>
          <w:top w:val="nil"/>
          <w:left w:val="nil"/>
          <w:bottom w:val="nil"/>
          <w:right w:val="nil"/>
          <w:between w:val="nil"/>
        </w:pBdr>
        <w:rPr>
          <w:b/>
        </w:rPr>
      </w:pPr>
      <w:r w:rsidRPr="003363E3">
        <w:rPr>
          <w:b/>
        </w:rPr>
        <w:t xml:space="preserve">ACKNOWLEDGMENTS: </w:t>
      </w:r>
    </w:p>
    <w:p w14:paraId="65A9F4C9" w14:textId="0DA36B16" w:rsidR="0097574E" w:rsidRPr="003363E3" w:rsidRDefault="0097574E" w:rsidP="0014152A">
      <w:pPr>
        <w:pBdr>
          <w:top w:val="nil"/>
          <w:left w:val="nil"/>
          <w:bottom w:val="nil"/>
          <w:right w:val="nil"/>
          <w:between w:val="nil"/>
        </w:pBdr>
      </w:pPr>
      <w:r w:rsidRPr="003363E3">
        <w:t>The authors wish to express their deepest gratitude to the donors of the Body Donation Program of the Anatomy Unit, Faculty of Medicine, University of Geneva.</w:t>
      </w:r>
      <w:r w:rsidR="0092780E" w:rsidRPr="003363E3">
        <w:t xml:space="preserve"> </w:t>
      </w:r>
      <w:r w:rsidRPr="003363E3">
        <w:t>This research received no funding.</w:t>
      </w:r>
    </w:p>
    <w:p w14:paraId="25B2FBBD" w14:textId="77777777" w:rsidR="006E4797" w:rsidRPr="003363E3" w:rsidRDefault="006E4797" w:rsidP="0014152A">
      <w:pPr>
        <w:rPr>
          <w:b/>
        </w:rPr>
      </w:pPr>
    </w:p>
    <w:p w14:paraId="5E703EBA" w14:textId="3F96F716" w:rsidR="006E4797" w:rsidRPr="003363E3" w:rsidRDefault="00551D82" w:rsidP="0014152A">
      <w:pPr>
        <w:pBdr>
          <w:top w:val="nil"/>
          <w:left w:val="nil"/>
          <w:bottom w:val="nil"/>
          <w:right w:val="nil"/>
          <w:between w:val="nil"/>
        </w:pBdr>
      </w:pPr>
      <w:r w:rsidRPr="003363E3">
        <w:rPr>
          <w:b/>
        </w:rPr>
        <w:t xml:space="preserve">DISCLOSURES: </w:t>
      </w:r>
    </w:p>
    <w:p w14:paraId="132340D6" w14:textId="511B11D5" w:rsidR="006E4797" w:rsidRPr="003363E3" w:rsidRDefault="00BA4DE4" w:rsidP="0014152A">
      <w:r w:rsidRPr="003363E3">
        <w:t xml:space="preserve">The authors have no conflicts of interest to disclose. </w:t>
      </w:r>
    </w:p>
    <w:p w14:paraId="4A7B0E5C" w14:textId="77777777" w:rsidR="006E4797" w:rsidRPr="003363E3" w:rsidRDefault="006E4797" w:rsidP="0014152A"/>
    <w:p w14:paraId="6DE2B73C" w14:textId="13A4F6DD" w:rsidR="006E4797" w:rsidRPr="003363E3" w:rsidRDefault="00551D82" w:rsidP="0014152A">
      <w:pPr>
        <w:rPr>
          <w:b/>
        </w:rPr>
      </w:pPr>
      <w:proofErr w:type="gramStart"/>
      <w:r w:rsidRPr="003363E3">
        <w:rPr>
          <w:b/>
        </w:rPr>
        <w:t>REFERENCES</w:t>
      </w:r>
      <w:proofErr w:type="gramEnd"/>
      <w:r w:rsidRPr="003363E3">
        <w:rPr>
          <w:b/>
        </w:rPr>
        <w:t>:</w:t>
      </w:r>
      <w:r w:rsidRPr="003363E3">
        <w:t xml:space="preserve"> </w:t>
      </w:r>
    </w:p>
    <w:p w14:paraId="1DF57783" w14:textId="12E88822" w:rsidR="009D5BAA" w:rsidRPr="003363E3" w:rsidRDefault="00CA201E" w:rsidP="00E613E4">
      <w:pPr>
        <w:pStyle w:val="ListParagraph"/>
        <w:numPr>
          <w:ilvl w:val="0"/>
          <w:numId w:val="25"/>
        </w:numPr>
        <w:shd w:val="clear" w:color="auto" w:fill="FFFFFF"/>
        <w:spacing w:after="0" w:line="240" w:lineRule="auto"/>
        <w:ind w:left="0" w:firstLine="0"/>
        <w:jc w:val="both"/>
        <w:rPr>
          <w:rFonts w:ascii="Calibri" w:hAnsi="Calibri" w:cs="Calibri"/>
          <w:bCs/>
          <w:sz w:val="24"/>
          <w:szCs w:val="24"/>
        </w:rPr>
      </w:pPr>
      <w:r w:rsidRPr="003363E3">
        <w:rPr>
          <w:rFonts w:ascii="Calibri" w:hAnsi="Calibri" w:cs="Calibri"/>
          <w:sz w:val="24"/>
          <w:szCs w:val="24"/>
        </w:rPr>
        <w:t>Weber</w:t>
      </w:r>
      <w:r w:rsidR="0014152A" w:rsidRPr="003363E3">
        <w:rPr>
          <w:rFonts w:ascii="Calibri" w:hAnsi="Calibri" w:cs="Calibri"/>
          <w:sz w:val="24"/>
          <w:szCs w:val="24"/>
        </w:rPr>
        <w:t>,</w:t>
      </w:r>
      <w:r w:rsidRPr="003363E3">
        <w:rPr>
          <w:rFonts w:ascii="Calibri" w:hAnsi="Calibri" w:cs="Calibri"/>
          <w:sz w:val="24"/>
          <w:szCs w:val="24"/>
        </w:rPr>
        <w:t xml:space="preserve"> K</w:t>
      </w:r>
      <w:r w:rsidR="0014152A" w:rsidRPr="003363E3">
        <w:rPr>
          <w:rFonts w:ascii="Calibri" w:hAnsi="Calibri" w:cs="Calibri"/>
          <w:sz w:val="24"/>
          <w:szCs w:val="24"/>
        </w:rPr>
        <w:t>.</w:t>
      </w:r>
      <w:r w:rsidRPr="003363E3">
        <w:rPr>
          <w:rFonts w:ascii="Calibri" w:hAnsi="Calibri" w:cs="Calibri"/>
          <w:sz w:val="24"/>
          <w:szCs w:val="24"/>
        </w:rPr>
        <w:t>, Hohenberger</w:t>
      </w:r>
      <w:r w:rsidR="0014152A" w:rsidRPr="003363E3">
        <w:rPr>
          <w:rFonts w:ascii="Calibri" w:hAnsi="Calibri" w:cs="Calibri"/>
          <w:sz w:val="24"/>
          <w:szCs w:val="24"/>
        </w:rPr>
        <w:t>,</w:t>
      </w:r>
      <w:r w:rsidRPr="003363E3">
        <w:rPr>
          <w:rFonts w:ascii="Calibri" w:hAnsi="Calibri" w:cs="Calibri"/>
          <w:sz w:val="24"/>
          <w:szCs w:val="24"/>
        </w:rPr>
        <w:t xml:space="preserve"> W. Right hemicolectomy with central vascular ligation in colon cancer. </w:t>
      </w:r>
      <w:r w:rsidRPr="003363E3">
        <w:rPr>
          <w:rFonts w:ascii="Calibri" w:hAnsi="Calibri" w:cs="Calibri"/>
          <w:i/>
          <w:iCs/>
          <w:sz w:val="24"/>
          <w:szCs w:val="24"/>
        </w:rPr>
        <w:t xml:space="preserve">Surg </w:t>
      </w:r>
      <w:proofErr w:type="spellStart"/>
      <w:r w:rsidRPr="003363E3">
        <w:rPr>
          <w:rFonts w:ascii="Calibri" w:hAnsi="Calibri" w:cs="Calibri"/>
          <w:i/>
          <w:iCs/>
          <w:sz w:val="24"/>
          <w:szCs w:val="24"/>
        </w:rPr>
        <w:t>Endosc</w:t>
      </w:r>
      <w:proofErr w:type="spellEnd"/>
      <w:r w:rsidRPr="003363E3">
        <w:rPr>
          <w:rFonts w:ascii="Calibri" w:hAnsi="Calibri" w:cs="Calibri"/>
          <w:sz w:val="24"/>
          <w:szCs w:val="24"/>
        </w:rPr>
        <w:t xml:space="preserve">. </w:t>
      </w:r>
      <w:r w:rsidRPr="003363E3">
        <w:rPr>
          <w:rFonts w:ascii="Calibri" w:hAnsi="Calibri" w:cs="Calibri"/>
          <w:b/>
          <w:bCs/>
          <w:sz w:val="24"/>
          <w:szCs w:val="24"/>
        </w:rPr>
        <w:t>26</w:t>
      </w:r>
      <w:r w:rsidR="0014152A" w:rsidRPr="003363E3">
        <w:rPr>
          <w:rFonts w:ascii="Calibri" w:hAnsi="Calibri" w:cs="Calibri"/>
          <w:sz w:val="24"/>
          <w:szCs w:val="24"/>
        </w:rPr>
        <w:t xml:space="preserve"> </w:t>
      </w:r>
      <w:r w:rsidRPr="003363E3">
        <w:rPr>
          <w:rFonts w:ascii="Calibri" w:hAnsi="Calibri" w:cs="Calibri"/>
          <w:sz w:val="24"/>
          <w:szCs w:val="24"/>
        </w:rPr>
        <w:t>(1), 282 (2012</w:t>
      </w:r>
      <w:r w:rsidR="0097574E" w:rsidRPr="003363E3">
        <w:rPr>
          <w:rFonts w:ascii="Calibri" w:hAnsi="Calibri" w:cs="Calibri"/>
          <w:sz w:val="24"/>
          <w:szCs w:val="24"/>
        </w:rPr>
        <w:t>)</w:t>
      </w:r>
      <w:r w:rsidR="0014152A" w:rsidRPr="003363E3">
        <w:rPr>
          <w:rFonts w:ascii="Calibri" w:hAnsi="Calibri" w:cs="Calibri"/>
          <w:sz w:val="24"/>
          <w:szCs w:val="24"/>
        </w:rPr>
        <w:t>.</w:t>
      </w:r>
      <w:r w:rsidRPr="003363E3">
        <w:rPr>
          <w:rFonts w:ascii="Calibri" w:hAnsi="Calibri" w:cs="Calibri"/>
          <w:sz w:val="24"/>
          <w:szCs w:val="24"/>
        </w:rPr>
        <w:t xml:space="preserve"> </w:t>
      </w:r>
    </w:p>
    <w:p w14:paraId="6FF9BF82" w14:textId="6076F53C" w:rsidR="00D6707B" w:rsidRPr="003363E3" w:rsidRDefault="00D6707B" w:rsidP="00E613E4">
      <w:pPr>
        <w:pStyle w:val="ListParagraph"/>
        <w:numPr>
          <w:ilvl w:val="0"/>
          <w:numId w:val="25"/>
        </w:numPr>
        <w:shd w:val="clear" w:color="auto" w:fill="FFFFFF"/>
        <w:spacing w:after="0" w:line="240" w:lineRule="auto"/>
        <w:ind w:left="0" w:firstLine="0"/>
        <w:jc w:val="both"/>
        <w:rPr>
          <w:rFonts w:ascii="Calibri" w:hAnsi="Calibri" w:cs="Calibri"/>
          <w:bCs/>
          <w:sz w:val="24"/>
          <w:szCs w:val="24"/>
        </w:rPr>
      </w:pPr>
      <w:r w:rsidRPr="003363E3">
        <w:rPr>
          <w:rFonts w:ascii="Calibri" w:hAnsi="Calibri" w:cs="Calibri"/>
          <w:bCs/>
          <w:sz w:val="24"/>
          <w:szCs w:val="24"/>
        </w:rPr>
        <w:t>Vasic</w:t>
      </w:r>
      <w:r w:rsidR="0014152A" w:rsidRPr="003363E3">
        <w:rPr>
          <w:rFonts w:ascii="Calibri" w:hAnsi="Calibri" w:cs="Calibri"/>
          <w:bCs/>
          <w:sz w:val="24"/>
          <w:szCs w:val="24"/>
        </w:rPr>
        <w:t>,</w:t>
      </w:r>
      <w:r w:rsidRPr="003363E3">
        <w:rPr>
          <w:rFonts w:ascii="Calibri" w:hAnsi="Calibri" w:cs="Calibri"/>
          <w:bCs/>
          <w:sz w:val="24"/>
          <w:szCs w:val="24"/>
        </w:rPr>
        <w:t xml:space="preserve"> T</w:t>
      </w:r>
      <w:r w:rsidR="0014152A" w:rsidRPr="003363E3">
        <w:rPr>
          <w:rFonts w:ascii="Calibri" w:hAnsi="Calibri" w:cs="Calibri"/>
          <w:bCs/>
          <w:sz w:val="24"/>
          <w:szCs w:val="24"/>
        </w:rPr>
        <w:t>.</w:t>
      </w:r>
      <w:r w:rsidRPr="003363E3">
        <w:rPr>
          <w:rFonts w:ascii="Calibri" w:hAnsi="Calibri" w:cs="Calibri"/>
          <w:bCs/>
          <w:sz w:val="24"/>
          <w:szCs w:val="24"/>
        </w:rPr>
        <w:t>, Stimec</w:t>
      </w:r>
      <w:r w:rsidR="0014152A" w:rsidRPr="003363E3">
        <w:rPr>
          <w:rFonts w:ascii="Calibri" w:hAnsi="Calibri" w:cs="Calibri"/>
          <w:bCs/>
          <w:sz w:val="24"/>
          <w:szCs w:val="24"/>
        </w:rPr>
        <w:t>,</w:t>
      </w:r>
      <w:r w:rsidRPr="003363E3">
        <w:rPr>
          <w:rFonts w:ascii="Calibri" w:hAnsi="Calibri" w:cs="Calibri"/>
          <w:bCs/>
          <w:sz w:val="24"/>
          <w:szCs w:val="24"/>
        </w:rPr>
        <w:t xml:space="preserve"> B</w:t>
      </w:r>
      <w:r w:rsidR="0014152A" w:rsidRPr="003363E3">
        <w:rPr>
          <w:rFonts w:ascii="Calibri" w:hAnsi="Calibri" w:cs="Calibri"/>
          <w:bCs/>
          <w:sz w:val="24"/>
          <w:szCs w:val="24"/>
        </w:rPr>
        <w:t xml:space="preserve">. </w:t>
      </w:r>
      <w:r w:rsidRPr="003363E3">
        <w:rPr>
          <w:rFonts w:ascii="Calibri" w:hAnsi="Calibri" w:cs="Calibri"/>
          <w:bCs/>
          <w:sz w:val="24"/>
          <w:szCs w:val="24"/>
        </w:rPr>
        <w:t>V</w:t>
      </w:r>
      <w:r w:rsidR="0014152A" w:rsidRPr="003363E3">
        <w:rPr>
          <w:rFonts w:ascii="Calibri" w:hAnsi="Calibri" w:cs="Calibri"/>
          <w:bCs/>
          <w:sz w:val="24"/>
          <w:szCs w:val="24"/>
        </w:rPr>
        <w:t>.</w:t>
      </w:r>
      <w:r w:rsidRPr="003363E3">
        <w:rPr>
          <w:rFonts w:ascii="Calibri" w:hAnsi="Calibri" w:cs="Calibri"/>
          <w:bCs/>
          <w:sz w:val="24"/>
          <w:szCs w:val="24"/>
        </w:rPr>
        <w:t>, Stimec</w:t>
      </w:r>
      <w:r w:rsidR="0014152A" w:rsidRPr="003363E3">
        <w:rPr>
          <w:rFonts w:ascii="Calibri" w:hAnsi="Calibri" w:cs="Calibri"/>
          <w:bCs/>
          <w:sz w:val="24"/>
          <w:szCs w:val="24"/>
        </w:rPr>
        <w:t>,</w:t>
      </w:r>
      <w:r w:rsidRPr="003363E3">
        <w:rPr>
          <w:rFonts w:ascii="Calibri" w:hAnsi="Calibri" w:cs="Calibri"/>
          <w:bCs/>
          <w:sz w:val="24"/>
          <w:szCs w:val="24"/>
        </w:rPr>
        <w:t xml:space="preserve"> M</w:t>
      </w:r>
      <w:r w:rsidR="0014152A" w:rsidRPr="003363E3">
        <w:rPr>
          <w:rFonts w:ascii="Calibri" w:hAnsi="Calibri" w:cs="Calibri"/>
          <w:bCs/>
          <w:sz w:val="24"/>
          <w:szCs w:val="24"/>
        </w:rPr>
        <w:t>.</w:t>
      </w:r>
      <w:r w:rsidRPr="003363E3">
        <w:rPr>
          <w:rFonts w:ascii="Calibri" w:hAnsi="Calibri" w:cs="Calibri"/>
          <w:bCs/>
          <w:sz w:val="24"/>
          <w:szCs w:val="24"/>
        </w:rPr>
        <w:t xml:space="preserve">, </w:t>
      </w:r>
      <w:proofErr w:type="spellStart"/>
      <w:r w:rsidRPr="003363E3">
        <w:rPr>
          <w:rFonts w:ascii="Calibri" w:hAnsi="Calibri" w:cs="Calibri"/>
          <w:bCs/>
          <w:sz w:val="24"/>
          <w:szCs w:val="24"/>
        </w:rPr>
        <w:t>Kjaestad</w:t>
      </w:r>
      <w:proofErr w:type="spellEnd"/>
      <w:r w:rsidR="0014152A" w:rsidRPr="003363E3">
        <w:rPr>
          <w:rFonts w:ascii="Calibri" w:hAnsi="Calibri" w:cs="Calibri"/>
          <w:bCs/>
          <w:sz w:val="24"/>
          <w:szCs w:val="24"/>
        </w:rPr>
        <w:t>,</w:t>
      </w:r>
      <w:r w:rsidRPr="003363E3">
        <w:rPr>
          <w:rFonts w:ascii="Calibri" w:hAnsi="Calibri" w:cs="Calibri"/>
          <w:bCs/>
          <w:sz w:val="24"/>
          <w:szCs w:val="24"/>
        </w:rPr>
        <w:t xml:space="preserve"> E</w:t>
      </w:r>
      <w:r w:rsidR="0014152A" w:rsidRPr="003363E3">
        <w:rPr>
          <w:rFonts w:ascii="Calibri" w:hAnsi="Calibri" w:cs="Calibri"/>
          <w:bCs/>
          <w:sz w:val="24"/>
          <w:szCs w:val="24"/>
        </w:rPr>
        <w:t>.</w:t>
      </w:r>
      <w:r w:rsidRPr="003363E3">
        <w:rPr>
          <w:rFonts w:ascii="Calibri" w:hAnsi="Calibri" w:cs="Calibri"/>
          <w:bCs/>
          <w:sz w:val="24"/>
          <w:szCs w:val="24"/>
        </w:rPr>
        <w:t>, Ignjatovic</w:t>
      </w:r>
      <w:r w:rsidR="0014152A" w:rsidRPr="003363E3">
        <w:rPr>
          <w:rFonts w:ascii="Calibri" w:hAnsi="Calibri" w:cs="Calibri"/>
          <w:bCs/>
          <w:sz w:val="24"/>
          <w:szCs w:val="24"/>
        </w:rPr>
        <w:t>,</w:t>
      </w:r>
      <w:r w:rsidRPr="003363E3">
        <w:rPr>
          <w:rFonts w:ascii="Calibri" w:hAnsi="Calibri" w:cs="Calibri"/>
          <w:bCs/>
          <w:sz w:val="24"/>
          <w:szCs w:val="24"/>
        </w:rPr>
        <w:t xml:space="preserve"> D. Jejunal </w:t>
      </w:r>
      <w:r w:rsidR="0014152A" w:rsidRPr="003363E3">
        <w:rPr>
          <w:rFonts w:ascii="Calibri" w:hAnsi="Calibri" w:cs="Calibri"/>
          <w:bCs/>
          <w:sz w:val="24"/>
          <w:szCs w:val="24"/>
        </w:rPr>
        <w:t>lymphatic and vascular anatomy defines surgical principles for treatment of jejunal t</w:t>
      </w:r>
      <w:r w:rsidRPr="003363E3">
        <w:rPr>
          <w:rFonts w:ascii="Calibri" w:hAnsi="Calibri" w:cs="Calibri"/>
          <w:bCs/>
          <w:sz w:val="24"/>
          <w:szCs w:val="24"/>
        </w:rPr>
        <w:t xml:space="preserve">umors. </w:t>
      </w:r>
      <w:r w:rsidRPr="003363E3">
        <w:rPr>
          <w:rFonts w:ascii="Calibri" w:hAnsi="Calibri" w:cs="Calibri"/>
          <w:bCs/>
          <w:i/>
          <w:iCs/>
          <w:sz w:val="24"/>
          <w:szCs w:val="24"/>
        </w:rPr>
        <w:t>Dis Colon Rectum</w:t>
      </w:r>
      <w:r w:rsidR="0014152A" w:rsidRPr="003363E3">
        <w:rPr>
          <w:rFonts w:ascii="Calibri" w:hAnsi="Calibri" w:cs="Calibri"/>
          <w:bCs/>
          <w:sz w:val="24"/>
          <w:szCs w:val="24"/>
        </w:rPr>
        <w:t>.</w:t>
      </w:r>
      <w:r w:rsidRPr="003363E3">
        <w:rPr>
          <w:rFonts w:ascii="Calibri" w:hAnsi="Calibri" w:cs="Calibri"/>
          <w:bCs/>
          <w:sz w:val="24"/>
          <w:szCs w:val="24"/>
        </w:rPr>
        <w:t xml:space="preserve"> </w:t>
      </w:r>
      <w:r w:rsidR="0014152A" w:rsidRPr="003363E3">
        <w:rPr>
          <w:rFonts w:ascii="Calibri" w:hAnsi="Calibri" w:cs="Calibri"/>
          <w:b/>
          <w:sz w:val="24"/>
          <w:szCs w:val="24"/>
        </w:rPr>
        <w:t>68</w:t>
      </w:r>
      <w:r w:rsidR="0014152A" w:rsidRPr="003363E3">
        <w:rPr>
          <w:rFonts w:ascii="Calibri" w:hAnsi="Calibri" w:cs="Calibri"/>
          <w:bCs/>
          <w:sz w:val="24"/>
          <w:szCs w:val="24"/>
        </w:rPr>
        <w:t xml:space="preserve"> (5), 553–561 </w:t>
      </w:r>
      <w:r w:rsidR="00540CBF" w:rsidRPr="003363E3">
        <w:rPr>
          <w:rFonts w:ascii="Calibri" w:hAnsi="Calibri" w:cs="Calibri"/>
          <w:bCs/>
          <w:sz w:val="24"/>
          <w:szCs w:val="24"/>
        </w:rPr>
        <w:t>(</w:t>
      </w:r>
      <w:r w:rsidRPr="003363E3">
        <w:rPr>
          <w:rFonts w:ascii="Calibri" w:hAnsi="Calibri" w:cs="Calibri"/>
          <w:bCs/>
          <w:sz w:val="24"/>
          <w:szCs w:val="24"/>
        </w:rPr>
        <w:t>2025</w:t>
      </w:r>
      <w:r w:rsidR="00540CBF" w:rsidRPr="003363E3">
        <w:rPr>
          <w:rFonts w:ascii="Calibri" w:hAnsi="Calibri" w:cs="Calibri"/>
          <w:bCs/>
          <w:sz w:val="24"/>
          <w:szCs w:val="24"/>
        </w:rPr>
        <w:t>).</w:t>
      </w:r>
      <w:r w:rsidRPr="003363E3">
        <w:rPr>
          <w:rFonts w:ascii="Calibri" w:hAnsi="Calibri" w:cs="Calibri"/>
          <w:bCs/>
          <w:sz w:val="24"/>
          <w:szCs w:val="24"/>
        </w:rPr>
        <w:t xml:space="preserve"> </w:t>
      </w:r>
    </w:p>
    <w:p w14:paraId="0465A829" w14:textId="4EAAF868" w:rsidR="00BA4DE4" w:rsidRPr="003363E3" w:rsidRDefault="00BA4DE4" w:rsidP="00E613E4">
      <w:pPr>
        <w:pStyle w:val="ListParagraph"/>
        <w:numPr>
          <w:ilvl w:val="0"/>
          <w:numId w:val="25"/>
        </w:numPr>
        <w:spacing w:after="0" w:line="240" w:lineRule="auto"/>
        <w:ind w:left="0" w:firstLine="0"/>
        <w:jc w:val="both"/>
        <w:rPr>
          <w:rFonts w:ascii="Calibri" w:hAnsi="Calibri" w:cs="Calibri"/>
          <w:sz w:val="24"/>
          <w:szCs w:val="24"/>
        </w:rPr>
      </w:pPr>
      <w:r w:rsidRPr="003363E3">
        <w:rPr>
          <w:rFonts w:ascii="Calibri" w:hAnsi="Calibri" w:cs="Calibri"/>
          <w:sz w:val="24"/>
          <w:szCs w:val="24"/>
        </w:rPr>
        <w:t xml:space="preserve">Stimec, B.V., Ignjatovic, D. Visible </w:t>
      </w:r>
      <w:r w:rsidR="0014152A" w:rsidRPr="003363E3">
        <w:rPr>
          <w:rFonts w:ascii="Calibri" w:hAnsi="Calibri" w:cs="Calibri"/>
          <w:sz w:val="24"/>
          <w:szCs w:val="24"/>
        </w:rPr>
        <w:t xml:space="preserve">lymph affluents in </w:t>
      </w:r>
      <w:r w:rsidRPr="003363E3">
        <w:rPr>
          <w:rFonts w:ascii="Calibri" w:hAnsi="Calibri" w:cs="Calibri"/>
          <w:sz w:val="24"/>
          <w:szCs w:val="24"/>
        </w:rPr>
        <w:t xml:space="preserve">the D3 </w:t>
      </w:r>
      <w:r w:rsidR="0014152A" w:rsidRPr="003363E3">
        <w:rPr>
          <w:rFonts w:ascii="Calibri" w:hAnsi="Calibri" w:cs="Calibri"/>
          <w:sz w:val="24"/>
          <w:szCs w:val="24"/>
        </w:rPr>
        <w:t>vo</w:t>
      </w:r>
      <w:r w:rsidRPr="003363E3">
        <w:rPr>
          <w:rFonts w:ascii="Calibri" w:hAnsi="Calibri" w:cs="Calibri"/>
          <w:sz w:val="24"/>
          <w:szCs w:val="24"/>
        </w:rPr>
        <w:t xml:space="preserve">lume: An MDCTA </w:t>
      </w:r>
      <w:r w:rsidR="0014152A" w:rsidRPr="003363E3">
        <w:rPr>
          <w:rFonts w:ascii="Calibri" w:hAnsi="Calibri" w:cs="Calibri"/>
          <w:sz w:val="24"/>
          <w:szCs w:val="24"/>
        </w:rPr>
        <w:t>pictorial essay</w:t>
      </w:r>
      <w:r w:rsidRPr="003363E3">
        <w:rPr>
          <w:rFonts w:ascii="Calibri" w:hAnsi="Calibri" w:cs="Calibri"/>
          <w:sz w:val="24"/>
          <w:szCs w:val="24"/>
        </w:rPr>
        <w:t xml:space="preserve">. </w:t>
      </w:r>
      <w:r w:rsidRPr="003363E3">
        <w:rPr>
          <w:rFonts w:ascii="Calibri" w:hAnsi="Calibri" w:cs="Calibri"/>
          <w:i/>
          <w:iCs/>
          <w:sz w:val="24"/>
          <w:szCs w:val="24"/>
        </w:rPr>
        <w:t>Diagnostics (Basel)</w:t>
      </w:r>
      <w:r w:rsidRPr="003363E3">
        <w:rPr>
          <w:rFonts w:ascii="Calibri" w:hAnsi="Calibri" w:cs="Calibri"/>
          <w:sz w:val="24"/>
          <w:szCs w:val="24"/>
        </w:rPr>
        <w:t xml:space="preserve">. </w:t>
      </w:r>
      <w:r w:rsidRPr="003363E3">
        <w:rPr>
          <w:rFonts w:ascii="Calibri" w:hAnsi="Calibri" w:cs="Calibri"/>
          <w:b/>
          <w:bCs/>
          <w:sz w:val="24"/>
          <w:szCs w:val="24"/>
        </w:rPr>
        <w:t>12</w:t>
      </w:r>
      <w:r w:rsidR="0014152A" w:rsidRPr="003363E3">
        <w:rPr>
          <w:rFonts w:ascii="Calibri" w:hAnsi="Calibri" w:cs="Calibri"/>
          <w:sz w:val="24"/>
          <w:szCs w:val="24"/>
        </w:rPr>
        <w:t xml:space="preserve"> </w:t>
      </w:r>
      <w:r w:rsidRPr="003363E3">
        <w:rPr>
          <w:rFonts w:ascii="Calibri" w:hAnsi="Calibri" w:cs="Calibri"/>
          <w:sz w:val="24"/>
          <w:szCs w:val="24"/>
        </w:rPr>
        <w:t xml:space="preserve">(10), 2441 (2022). </w:t>
      </w:r>
    </w:p>
    <w:p w14:paraId="3669CC0D" w14:textId="7A470A49" w:rsidR="00A95549" w:rsidRPr="003363E3" w:rsidRDefault="00A95549" w:rsidP="00E613E4">
      <w:pPr>
        <w:pStyle w:val="ListParagraph"/>
        <w:numPr>
          <w:ilvl w:val="0"/>
          <w:numId w:val="25"/>
        </w:numPr>
        <w:spacing w:after="0" w:line="240" w:lineRule="auto"/>
        <w:ind w:left="0" w:firstLine="0"/>
        <w:jc w:val="both"/>
        <w:rPr>
          <w:rFonts w:ascii="Calibri" w:hAnsi="Calibri" w:cs="Calibri"/>
          <w:sz w:val="24"/>
          <w:szCs w:val="24"/>
        </w:rPr>
      </w:pPr>
      <w:r w:rsidRPr="003363E3">
        <w:rPr>
          <w:rFonts w:ascii="Calibri" w:hAnsi="Calibri" w:cs="Calibri"/>
          <w:sz w:val="24"/>
          <w:szCs w:val="24"/>
        </w:rPr>
        <w:t xml:space="preserve">Chemtob, A., Ignjatovic, D., Stimec, B.V. </w:t>
      </w:r>
      <w:proofErr w:type="spellStart"/>
      <w:r w:rsidRPr="003363E3">
        <w:rPr>
          <w:rFonts w:ascii="Calibri" w:hAnsi="Calibri" w:cs="Calibri"/>
          <w:sz w:val="24"/>
          <w:szCs w:val="24"/>
        </w:rPr>
        <w:t>Retrocolic</w:t>
      </w:r>
      <w:proofErr w:type="spellEnd"/>
      <w:r w:rsidRPr="003363E3">
        <w:rPr>
          <w:rFonts w:ascii="Calibri" w:hAnsi="Calibri" w:cs="Calibri"/>
          <w:sz w:val="24"/>
          <w:szCs w:val="24"/>
        </w:rPr>
        <w:t xml:space="preserve"> </w:t>
      </w:r>
      <w:r w:rsidR="0092780E" w:rsidRPr="003363E3">
        <w:rPr>
          <w:rFonts w:ascii="Calibri" w:hAnsi="Calibri" w:cs="Calibri"/>
          <w:sz w:val="24"/>
          <w:szCs w:val="24"/>
        </w:rPr>
        <w:t xml:space="preserve">fascia </w:t>
      </w:r>
      <w:r w:rsidRPr="003363E3">
        <w:rPr>
          <w:rFonts w:ascii="Calibri" w:hAnsi="Calibri" w:cs="Calibri"/>
          <w:sz w:val="24"/>
          <w:szCs w:val="24"/>
        </w:rPr>
        <w:t>-</w:t>
      </w:r>
      <w:r w:rsidR="0092780E" w:rsidRPr="003363E3">
        <w:rPr>
          <w:rFonts w:ascii="Calibri" w:hAnsi="Calibri" w:cs="Calibri"/>
          <w:sz w:val="24"/>
          <w:szCs w:val="24"/>
        </w:rPr>
        <w:t xml:space="preserve"> </w:t>
      </w:r>
      <w:r w:rsidRPr="003363E3">
        <w:rPr>
          <w:rFonts w:ascii="Calibri" w:hAnsi="Calibri" w:cs="Calibri"/>
          <w:sz w:val="24"/>
          <w:szCs w:val="24"/>
        </w:rPr>
        <w:t xml:space="preserve">An </w:t>
      </w:r>
      <w:r w:rsidR="0092780E" w:rsidRPr="003363E3">
        <w:rPr>
          <w:rFonts w:ascii="Calibri" w:hAnsi="Calibri" w:cs="Calibri"/>
          <w:sz w:val="24"/>
          <w:szCs w:val="24"/>
        </w:rPr>
        <w:t xml:space="preserve">anatomical and multidetector computed tomographic angiography </w:t>
      </w:r>
      <w:r w:rsidRPr="003363E3">
        <w:rPr>
          <w:rFonts w:ascii="Calibri" w:hAnsi="Calibri" w:cs="Calibri"/>
          <w:sz w:val="24"/>
          <w:szCs w:val="24"/>
        </w:rPr>
        <w:t xml:space="preserve">(MDCTA) </w:t>
      </w:r>
      <w:r w:rsidR="0092780E" w:rsidRPr="003363E3">
        <w:rPr>
          <w:rFonts w:ascii="Calibri" w:hAnsi="Calibri" w:cs="Calibri"/>
          <w:sz w:val="24"/>
          <w:szCs w:val="24"/>
        </w:rPr>
        <w:t xml:space="preserve">morphometric analysis </w:t>
      </w:r>
      <w:r w:rsidRPr="003363E3">
        <w:rPr>
          <w:rFonts w:ascii="Calibri" w:hAnsi="Calibri" w:cs="Calibri"/>
          <w:sz w:val="24"/>
          <w:szCs w:val="24"/>
        </w:rPr>
        <w:t xml:space="preserve">in </w:t>
      </w:r>
      <w:r w:rsidR="0092780E" w:rsidRPr="003363E3">
        <w:rPr>
          <w:rFonts w:ascii="Calibri" w:hAnsi="Calibri" w:cs="Calibri"/>
          <w:sz w:val="24"/>
          <w:szCs w:val="24"/>
        </w:rPr>
        <w:t>patients with right colon cancer</w:t>
      </w:r>
      <w:r w:rsidRPr="003363E3">
        <w:rPr>
          <w:rFonts w:ascii="Calibri" w:hAnsi="Calibri" w:cs="Calibri"/>
          <w:sz w:val="24"/>
          <w:szCs w:val="24"/>
        </w:rPr>
        <w:t xml:space="preserve">. </w:t>
      </w:r>
      <w:r w:rsidRPr="00E613E4">
        <w:rPr>
          <w:rFonts w:ascii="Calibri" w:hAnsi="Calibri" w:cs="Calibri"/>
          <w:i/>
          <w:iCs/>
          <w:sz w:val="24"/>
          <w:szCs w:val="24"/>
        </w:rPr>
        <w:t>Diagnostics (Basel)</w:t>
      </w:r>
      <w:r w:rsidRPr="003363E3">
        <w:rPr>
          <w:rFonts w:ascii="Calibri" w:hAnsi="Calibri" w:cs="Calibri"/>
          <w:sz w:val="24"/>
          <w:szCs w:val="24"/>
        </w:rPr>
        <w:t xml:space="preserve">. </w:t>
      </w:r>
      <w:r w:rsidRPr="00E613E4">
        <w:rPr>
          <w:rFonts w:ascii="Calibri" w:hAnsi="Calibri" w:cs="Calibri"/>
          <w:b/>
          <w:bCs/>
          <w:sz w:val="24"/>
          <w:szCs w:val="24"/>
        </w:rPr>
        <w:t>14</w:t>
      </w:r>
      <w:r w:rsidR="00803FDD" w:rsidRPr="003363E3">
        <w:rPr>
          <w:rFonts w:ascii="Calibri" w:hAnsi="Calibri" w:cs="Calibri"/>
          <w:b/>
          <w:bCs/>
          <w:sz w:val="24"/>
          <w:szCs w:val="24"/>
        </w:rPr>
        <w:t xml:space="preserve"> </w:t>
      </w:r>
      <w:r w:rsidRPr="003363E3">
        <w:rPr>
          <w:rFonts w:ascii="Calibri" w:hAnsi="Calibri" w:cs="Calibri"/>
          <w:sz w:val="24"/>
          <w:szCs w:val="24"/>
        </w:rPr>
        <w:t xml:space="preserve">(17), 1952 (2025). </w:t>
      </w:r>
    </w:p>
    <w:p w14:paraId="49B68707" w14:textId="10BE6A97" w:rsidR="00BA4DE4" w:rsidRPr="00E613E4" w:rsidRDefault="00BA4DE4" w:rsidP="00E613E4">
      <w:pPr>
        <w:pStyle w:val="ListParagraph"/>
        <w:numPr>
          <w:ilvl w:val="0"/>
          <w:numId w:val="25"/>
        </w:numPr>
        <w:spacing w:after="0" w:line="240" w:lineRule="auto"/>
        <w:ind w:left="0" w:firstLine="0"/>
        <w:jc w:val="both"/>
        <w:rPr>
          <w:rFonts w:ascii="Calibri" w:hAnsi="Calibri" w:cs="Calibri"/>
          <w:sz w:val="24"/>
          <w:szCs w:val="24"/>
          <w:lang w:val="fr-CH"/>
        </w:rPr>
      </w:pPr>
      <w:proofErr w:type="spellStart"/>
      <w:r w:rsidRPr="003363E3">
        <w:rPr>
          <w:rFonts w:ascii="Calibri" w:hAnsi="Calibri" w:cs="Calibri"/>
          <w:sz w:val="24"/>
          <w:szCs w:val="24"/>
        </w:rPr>
        <w:t>Servelle</w:t>
      </w:r>
      <w:proofErr w:type="spellEnd"/>
      <w:r w:rsidRPr="003363E3">
        <w:rPr>
          <w:rFonts w:ascii="Calibri" w:hAnsi="Calibri" w:cs="Calibri"/>
          <w:sz w:val="24"/>
          <w:szCs w:val="24"/>
        </w:rPr>
        <w:t xml:space="preserve">, M., </w:t>
      </w:r>
      <w:proofErr w:type="spellStart"/>
      <w:r w:rsidRPr="003363E3">
        <w:rPr>
          <w:rFonts w:ascii="Calibri" w:hAnsi="Calibri" w:cs="Calibri"/>
          <w:sz w:val="24"/>
          <w:szCs w:val="24"/>
        </w:rPr>
        <w:t>Nogués</w:t>
      </w:r>
      <w:proofErr w:type="spellEnd"/>
      <w:r w:rsidRPr="003363E3">
        <w:rPr>
          <w:rFonts w:ascii="Calibri" w:hAnsi="Calibri" w:cs="Calibri"/>
          <w:sz w:val="24"/>
          <w:szCs w:val="24"/>
        </w:rPr>
        <w:t xml:space="preserve">, C. </w:t>
      </w:r>
      <w:r w:rsidRPr="00E613E4">
        <w:rPr>
          <w:rFonts w:ascii="Calibri" w:hAnsi="Calibri" w:cs="Calibri"/>
          <w:i/>
          <w:iCs/>
          <w:sz w:val="24"/>
          <w:szCs w:val="24"/>
        </w:rPr>
        <w:t xml:space="preserve">Anatomy of the </w:t>
      </w:r>
      <w:r w:rsidR="003363E3" w:rsidRPr="00E613E4">
        <w:rPr>
          <w:rFonts w:ascii="Calibri" w:hAnsi="Calibri" w:cs="Calibri"/>
          <w:i/>
          <w:iCs/>
          <w:sz w:val="24"/>
          <w:szCs w:val="24"/>
        </w:rPr>
        <w:t>Lym</w:t>
      </w:r>
      <w:r w:rsidRPr="00E613E4">
        <w:rPr>
          <w:rFonts w:ascii="Calibri" w:hAnsi="Calibri" w:cs="Calibri"/>
          <w:i/>
          <w:iCs/>
          <w:sz w:val="24"/>
          <w:szCs w:val="24"/>
        </w:rPr>
        <w:t xml:space="preserve">phatics of the </w:t>
      </w:r>
      <w:r w:rsidR="003363E3" w:rsidRPr="00E613E4">
        <w:rPr>
          <w:rFonts w:ascii="Calibri" w:hAnsi="Calibri" w:cs="Calibri"/>
          <w:i/>
          <w:iCs/>
          <w:sz w:val="24"/>
          <w:szCs w:val="24"/>
        </w:rPr>
        <w:t>Small Intestine</w:t>
      </w:r>
      <w:r w:rsidRPr="003363E3">
        <w:rPr>
          <w:rFonts w:ascii="Calibri" w:hAnsi="Calibri" w:cs="Calibri"/>
          <w:sz w:val="24"/>
          <w:szCs w:val="24"/>
        </w:rPr>
        <w:t xml:space="preserve">. </w:t>
      </w:r>
      <w:r w:rsidRPr="003363E3">
        <w:rPr>
          <w:rFonts w:ascii="Calibri" w:hAnsi="Calibri" w:cs="Calibri"/>
          <w:sz w:val="24"/>
          <w:szCs w:val="24"/>
          <w:lang w:val="fr-CH"/>
        </w:rPr>
        <w:t xml:space="preserve">In </w:t>
      </w:r>
      <w:r w:rsidRPr="00E613E4">
        <w:rPr>
          <w:rFonts w:ascii="Calibri" w:hAnsi="Calibri" w:cs="Calibri"/>
          <w:i/>
          <w:iCs/>
          <w:sz w:val="24"/>
          <w:szCs w:val="24"/>
          <w:lang w:val="fr-CH"/>
        </w:rPr>
        <w:t xml:space="preserve">The </w:t>
      </w:r>
      <w:proofErr w:type="spellStart"/>
      <w:r w:rsidRPr="00E613E4">
        <w:rPr>
          <w:rFonts w:ascii="Calibri" w:hAnsi="Calibri" w:cs="Calibri"/>
          <w:i/>
          <w:iCs/>
          <w:sz w:val="24"/>
          <w:szCs w:val="24"/>
          <w:lang w:val="fr-CH"/>
        </w:rPr>
        <w:t>Chyliferous</w:t>
      </w:r>
      <w:proofErr w:type="spellEnd"/>
      <w:r w:rsidRPr="00E613E4">
        <w:rPr>
          <w:rFonts w:ascii="Calibri" w:hAnsi="Calibri" w:cs="Calibri"/>
          <w:i/>
          <w:iCs/>
          <w:sz w:val="24"/>
          <w:szCs w:val="24"/>
          <w:lang w:val="fr-CH"/>
        </w:rPr>
        <w:t xml:space="preserve"> </w:t>
      </w:r>
      <w:proofErr w:type="spellStart"/>
      <w:r w:rsidRPr="00E613E4">
        <w:rPr>
          <w:rFonts w:ascii="Calibri" w:hAnsi="Calibri" w:cs="Calibri"/>
          <w:i/>
          <w:iCs/>
          <w:sz w:val="24"/>
          <w:szCs w:val="24"/>
          <w:lang w:val="fr-CH"/>
        </w:rPr>
        <w:t>Vessels</w:t>
      </w:r>
      <w:proofErr w:type="spellEnd"/>
      <w:r w:rsidR="003363E3" w:rsidRPr="003363E3">
        <w:rPr>
          <w:rFonts w:ascii="Calibri" w:hAnsi="Calibri" w:cs="Calibri"/>
          <w:sz w:val="24"/>
          <w:szCs w:val="24"/>
          <w:lang w:val="fr-CH"/>
        </w:rPr>
        <w:t>.</w:t>
      </w:r>
      <w:r w:rsidRPr="003363E3">
        <w:rPr>
          <w:rFonts w:ascii="Calibri" w:hAnsi="Calibri" w:cs="Calibri"/>
          <w:sz w:val="24"/>
          <w:szCs w:val="24"/>
          <w:lang w:val="fr-CH"/>
        </w:rPr>
        <w:t xml:space="preserve"> Expansion Scientifique Française</w:t>
      </w:r>
      <w:r w:rsidR="003363E3" w:rsidRPr="003363E3">
        <w:rPr>
          <w:rFonts w:ascii="Calibri" w:hAnsi="Calibri" w:cs="Calibri"/>
          <w:sz w:val="24"/>
          <w:szCs w:val="24"/>
          <w:lang w:val="fr-CH"/>
        </w:rPr>
        <w:t>,</w:t>
      </w:r>
      <w:r w:rsidRPr="003363E3">
        <w:rPr>
          <w:rFonts w:ascii="Calibri" w:hAnsi="Calibri" w:cs="Calibri"/>
          <w:sz w:val="24"/>
          <w:szCs w:val="24"/>
          <w:lang w:val="fr-CH"/>
        </w:rPr>
        <w:t xml:space="preserve"> Paris, </w:t>
      </w:r>
      <w:r w:rsidR="003363E3" w:rsidRPr="003363E3">
        <w:rPr>
          <w:rFonts w:ascii="Calibri" w:hAnsi="Calibri" w:cs="Calibri"/>
          <w:sz w:val="24"/>
          <w:szCs w:val="24"/>
          <w:lang w:val="fr-CH"/>
        </w:rPr>
        <w:t>France (</w:t>
      </w:r>
      <w:r w:rsidRPr="003363E3">
        <w:rPr>
          <w:rFonts w:ascii="Calibri" w:hAnsi="Calibri" w:cs="Calibri"/>
          <w:sz w:val="24"/>
          <w:szCs w:val="24"/>
          <w:lang w:val="fr-CH"/>
        </w:rPr>
        <w:t>1981</w:t>
      </w:r>
      <w:r w:rsidR="003363E3" w:rsidRPr="003363E3">
        <w:rPr>
          <w:rFonts w:ascii="Calibri" w:hAnsi="Calibri" w:cs="Calibri"/>
          <w:sz w:val="24"/>
          <w:szCs w:val="24"/>
          <w:lang w:val="fr-CH"/>
        </w:rPr>
        <w:t>).</w:t>
      </w:r>
    </w:p>
    <w:p w14:paraId="7B56C5AD" w14:textId="2BDD6F5D" w:rsidR="00BA4DE4" w:rsidRPr="003363E3" w:rsidRDefault="00BA4DE4" w:rsidP="00E613E4">
      <w:pPr>
        <w:pStyle w:val="ListParagraph"/>
        <w:numPr>
          <w:ilvl w:val="0"/>
          <w:numId w:val="25"/>
        </w:numPr>
        <w:spacing w:after="0" w:line="240" w:lineRule="auto"/>
        <w:ind w:left="0" w:firstLine="0"/>
        <w:jc w:val="both"/>
        <w:rPr>
          <w:rFonts w:ascii="Calibri" w:hAnsi="Calibri" w:cs="Calibri"/>
          <w:sz w:val="24"/>
          <w:szCs w:val="24"/>
        </w:rPr>
      </w:pPr>
      <w:r w:rsidRPr="003363E3">
        <w:rPr>
          <w:rFonts w:ascii="Calibri" w:hAnsi="Calibri" w:cs="Calibri"/>
          <w:sz w:val="24"/>
          <w:szCs w:val="24"/>
        </w:rPr>
        <w:t xml:space="preserve">Sun, X., Shen, W., Chen, X., Wen, T., Duan, Y., Wang, R. Primary intestinal lymphangiectasia: Multiple </w:t>
      </w:r>
      <w:proofErr w:type="gramStart"/>
      <w:r w:rsidRPr="003363E3">
        <w:rPr>
          <w:rFonts w:ascii="Calibri" w:hAnsi="Calibri" w:cs="Calibri"/>
          <w:sz w:val="24"/>
          <w:szCs w:val="24"/>
        </w:rPr>
        <w:t>detector</w:t>
      </w:r>
      <w:proofErr w:type="gramEnd"/>
      <w:r w:rsidRPr="003363E3">
        <w:rPr>
          <w:rFonts w:ascii="Calibri" w:hAnsi="Calibri" w:cs="Calibri"/>
          <w:sz w:val="24"/>
          <w:szCs w:val="24"/>
        </w:rPr>
        <w:t xml:space="preserve"> computed tomography findings after direct lymphangiography. </w:t>
      </w:r>
      <w:r w:rsidRPr="00E613E4">
        <w:rPr>
          <w:rFonts w:ascii="Calibri" w:hAnsi="Calibri" w:cs="Calibri"/>
          <w:i/>
          <w:iCs/>
          <w:sz w:val="24"/>
          <w:szCs w:val="24"/>
        </w:rPr>
        <w:t xml:space="preserve">J Med Imaging </w:t>
      </w:r>
      <w:proofErr w:type="spellStart"/>
      <w:r w:rsidRPr="00E613E4">
        <w:rPr>
          <w:rFonts w:ascii="Calibri" w:hAnsi="Calibri" w:cs="Calibri"/>
          <w:i/>
          <w:iCs/>
          <w:sz w:val="24"/>
          <w:szCs w:val="24"/>
        </w:rPr>
        <w:t>Radiat</w:t>
      </w:r>
      <w:proofErr w:type="spellEnd"/>
      <w:r w:rsidRPr="00E613E4">
        <w:rPr>
          <w:rFonts w:ascii="Calibri" w:hAnsi="Calibri" w:cs="Calibri"/>
          <w:i/>
          <w:iCs/>
          <w:sz w:val="24"/>
          <w:szCs w:val="24"/>
        </w:rPr>
        <w:t xml:space="preserve"> Oncol.</w:t>
      </w:r>
      <w:r w:rsidRPr="003363E3">
        <w:rPr>
          <w:rFonts w:ascii="Calibri" w:hAnsi="Calibri" w:cs="Calibri"/>
          <w:sz w:val="24"/>
          <w:szCs w:val="24"/>
        </w:rPr>
        <w:t xml:space="preserve"> </w:t>
      </w:r>
      <w:r w:rsidRPr="00E613E4">
        <w:rPr>
          <w:rFonts w:ascii="Calibri" w:hAnsi="Calibri" w:cs="Calibri"/>
          <w:b/>
          <w:bCs/>
          <w:sz w:val="24"/>
          <w:szCs w:val="24"/>
        </w:rPr>
        <w:t>61</w:t>
      </w:r>
      <w:r w:rsidR="00BA1524" w:rsidRPr="003363E3">
        <w:rPr>
          <w:rFonts w:ascii="Calibri" w:hAnsi="Calibri" w:cs="Calibri"/>
          <w:sz w:val="24"/>
          <w:szCs w:val="24"/>
        </w:rPr>
        <w:t xml:space="preserve"> </w:t>
      </w:r>
      <w:r w:rsidRPr="003363E3">
        <w:rPr>
          <w:rFonts w:ascii="Calibri" w:hAnsi="Calibri" w:cs="Calibri"/>
          <w:sz w:val="24"/>
          <w:szCs w:val="24"/>
        </w:rPr>
        <w:t>(5), 607–613 (2017).</w:t>
      </w:r>
      <w:r w:rsidR="006C2E42" w:rsidRPr="003363E3">
        <w:rPr>
          <w:rFonts w:ascii="Calibri" w:hAnsi="Calibri" w:cs="Calibri"/>
          <w:sz w:val="24"/>
          <w:szCs w:val="24"/>
        </w:rPr>
        <w:t xml:space="preserve"> </w:t>
      </w:r>
    </w:p>
    <w:p w14:paraId="16037DD9" w14:textId="27B09864" w:rsidR="001F618B" w:rsidRPr="003363E3" w:rsidRDefault="001F618B" w:rsidP="00E613E4">
      <w:pPr>
        <w:pStyle w:val="ListParagraph"/>
        <w:numPr>
          <w:ilvl w:val="0"/>
          <w:numId w:val="25"/>
        </w:numPr>
        <w:spacing w:after="0" w:line="240" w:lineRule="auto"/>
        <w:ind w:left="0" w:firstLine="0"/>
        <w:jc w:val="both"/>
        <w:rPr>
          <w:rFonts w:ascii="Calibri" w:hAnsi="Calibri" w:cs="Calibri"/>
          <w:sz w:val="24"/>
          <w:szCs w:val="24"/>
        </w:rPr>
      </w:pPr>
      <w:r w:rsidRPr="003363E3">
        <w:rPr>
          <w:rFonts w:ascii="Calibri" w:hAnsi="Calibri" w:cs="Calibri"/>
          <w:sz w:val="24"/>
          <w:szCs w:val="24"/>
        </w:rPr>
        <w:t xml:space="preserve">Watanabe, J., Ota, M., </w:t>
      </w:r>
      <w:proofErr w:type="spellStart"/>
      <w:r w:rsidRPr="003363E3">
        <w:rPr>
          <w:rFonts w:ascii="Calibri" w:hAnsi="Calibri" w:cs="Calibri"/>
          <w:sz w:val="24"/>
          <w:szCs w:val="24"/>
        </w:rPr>
        <w:t>Suwa</w:t>
      </w:r>
      <w:proofErr w:type="spellEnd"/>
      <w:r w:rsidRPr="003363E3">
        <w:rPr>
          <w:rFonts w:ascii="Calibri" w:hAnsi="Calibri" w:cs="Calibri"/>
          <w:sz w:val="24"/>
          <w:szCs w:val="24"/>
        </w:rPr>
        <w:t xml:space="preserve">, Y., </w:t>
      </w:r>
      <w:proofErr w:type="spellStart"/>
      <w:r w:rsidRPr="003363E3">
        <w:rPr>
          <w:rFonts w:ascii="Calibri" w:hAnsi="Calibri" w:cs="Calibri"/>
          <w:sz w:val="24"/>
          <w:szCs w:val="24"/>
        </w:rPr>
        <w:t>Ishibe</w:t>
      </w:r>
      <w:proofErr w:type="spellEnd"/>
      <w:r w:rsidRPr="003363E3">
        <w:rPr>
          <w:rFonts w:ascii="Calibri" w:hAnsi="Calibri" w:cs="Calibri"/>
          <w:sz w:val="24"/>
          <w:szCs w:val="24"/>
        </w:rPr>
        <w:t xml:space="preserve">, A., Masui, H., </w:t>
      </w:r>
      <w:proofErr w:type="spellStart"/>
      <w:r w:rsidRPr="003363E3">
        <w:rPr>
          <w:rFonts w:ascii="Calibri" w:hAnsi="Calibri" w:cs="Calibri"/>
          <w:sz w:val="24"/>
          <w:szCs w:val="24"/>
        </w:rPr>
        <w:t>Nagahori</w:t>
      </w:r>
      <w:proofErr w:type="spellEnd"/>
      <w:r w:rsidRPr="003363E3">
        <w:rPr>
          <w:rFonts w:ascii="Calibri" w:hAnsi="Calibri" w:cs="Calibri"/>
          <w:sz w:val="24"/>
          <w:szCs w:val="24"/>
        </w:rPr>
        <w:t>, K. Real-</w:t>
      </w:r>
      <w:r w:rsidR="003363E3" w:rsidRPr="003363E3">
        <w:rPr>
          <w:rFonts w:ascii="Calibri" w:hAnsi="Calibri" w:cs="Calibri"/>
          <w:sz w:val="24"/>
          <w:szCs w:val="24"/>
        </w:rPr>
        <w:t xml:space="preserve">time indocyanine green fluorescence imaging-guided complete </w:t>
      </w:r>
      <w:proofErr w:type="spellStart"/>
      <w:r w:rsidR="003363E3" w:rsidRPr="003363E3">
        <w:rPr>
          <w:rFonts w:ascii="Calibri" w:hAnsi="Calibri" w:cs="Calibri"/>
          <w:sz w:val="24"/>
          <w:szCs w:val="24"/>
        </w:rPr>
        <w:t>mesocolic</w:t>
      </w:r>
      <w:proofErr w:type="spellEnd"/>
      <w:r w:rsidR="003363E3" w:rsidRPr="003363E3">
        <w:rPr>
          <w:rFonts w:ascii="Calibri" w:hAnsi="Calibri" w:cs="Calibri"/>
          <w:sz w:val="24"/>
          <w:szCs w:val="24"/>
        </w:rPr>
        <w:t xml:space="preserve"> excision in laparoscopic flexural colon cancer surgery</w:t>
      </w:r>
      <w:r w:rsidRPr="003363E3">
        <w:rPr>
          <w:rFonts w:ascii="Calibri" w:hAnsi="Calibri" w:cs="Calibri"/>
          <w:sz w:val="24"/>
          <w:szCs w:val="24"/>
        </w:rPr>
        <w:t xml:space="preserve">. </w:t>
      </w:r>
      <w:r w:rsidRPr="00E613E4">
        <w:rPr>
          <w:rFonts w:ascii="Calibri" w:hAnsi="Calibri" w:cs="Calibri"/>
          <w:i/>
          <w:iCs/>
          <w:sz w:val="24"/>
          <w:szCs w:val="24"/>
        </w:rPr>
        <w:t>Dis Colon Rectum</w:t>
      </w:r>
      <w:r w:rsidR="006E32D8" w:rsidRPr="003363E3">
        <w:rPr>
          <w:rFonts w:ascii="Calibri" w:hAnsi="Calibri" w:cs="Calibri"/>
          <w:i/>
          <w:iCs/>
          <w:sz w:val="24"/>
          <w:szCs w:val="24"/>
        </w:rPr>
        <w:t>.</w:t>
      </w:r>
      <w:r w:rsidRPr="003363E3">
        <w:rPr>
          <w:rFonts w:ascii="Calibri" w:hAnsi="Calibri" w:cs="Calibri"/>
          <w:sz w:val="24"/>
          <w:szCs w:val="24"/>
        </w:rPr>
        <w:t xml:space="preserve"> </w:t>
      </w:r>
      <w:r w:rsidRPr="00E613E4">
        <w:rPr>
          <w:rFonts w:ascii="Calibri" w:hAnsi="Calibri" w:cs="Calibri"/>
          <w:b/>
          <w:bCs/>
          <w:sz w:val="24"/>
          <w:szCs w:val="24"/>
        </w:rPr>
        <w:t>59</w:t>
      </w:r>
      <w:r w:rsidR="006E32D8" w:rsidRPr="003363E3">
        <w:rPr>
          <w:rFonts w:ascii="Calibri" w:hAnsi="Calibri" w:cs="Calibri"/>
          <w:sz w:val="24"/>
          <w:szCs w:val="24"/>
        </w:rPr>
        <w:t xml:space="preserve"> </w:t>
      </w:r>
      <w:r w:rsidRPr="003363E3">
        <w:rPr>
          <w:rFonts w:ascii="Calibri" w:hAnsi="Calibri" w:cs="Calibri"/>
          <w:sz w:val="24"/>
          <w:szCs w:val="24"/>
        </w:rPr>
        <w:t xml:space="preserve">(7), 701–705 (2016). </w:t>
      </w:r>
    </w:p>
    <w:p w14:paraId="08E7ABCF" w14:textId="39A88C6E" w:rsidR="001F618B" w:rsidRPr="003363E3" w:rsidRDefault="00BA4DE4" w:rsidP="00E613E4">
      <w:pPr>
        <w:pStyle w:val="ListParagraph"/>
        <w:numPr>
          <w:ilvl w:val="0"/>
          <w:numId w:val="25"/>
        </w:numPr>
        <w:spacing w:after="0" w:line="240" w:lineRule="auto"/>
        <w:ind w:left="0" w:firstLine="0"/>
        <w:jc w:val="both"/>
        <w:rPr>
          <w:rFonts w:ascii="Calibri" w:hAnsi="Calibri" w:cs="Calibri"/>
          <w:sz w:val="24"/>
          <w:szCs w:val="24"/>
        </w:rPr>
      </w:pPr>
      <w:proofErr w:type="spellStart"/>
      <w:r w:rsidRPr="003363E3">
        <w:rPr>
          <w:rFonts w:ascii="Calibri" w:hAnsi="Calibri" w:cs="Calibri"/>
          <w:sz w:val="24"/>
          <w:szCs w:val="24"/>
        </w:rPr>
        <w:t>Skandalakis</w:t>
      </w:r>
      <w:proofErr w:type="spellEnd"/>
      <w:r w:rsidRPr="003363E3">
        <w:rPr>
          <w:rFonts w:ascii="Calibri" w:hAnsi="Calibri" w:cs="Calibri"/>
          <w:sz w:val="24"/>
          <w:szCs w:val="24"/>
        </w:rPr>
        <w:t>, J.</w:t>
      </w:r>
      <w:r w:rsidR="003363E3" w:rsidRPr="003363E3">
        <w:rPr>
          <w:rFonts w:ascii="Calibri" w:hAnsi="Calibri" w:cs="Calibri"/>
          <w:sz w:val="24"/>
          <w:szCs w:val="24"/>
        </w:rPr>
        <w:t xml:space="preserve"> </w:t>
      </w:r>
      <w:r w:rsidRPr="003363E3">
        <w:rPr>
          <w:rFonts w:ascii="Calibri" w:hAnsi="Calibri" w:cs="Calibri"/>
          <w:sz w:val="24"/>
          <w:szCs w:val="24"/>
        </w:rPr>
        <w:t xml:space="preserve">E., </w:t>
      </w:r>
      <w:proofErr w:type="spellStart"/>
      <w:r w:rsidRPr="003363E3">
        <w:rPr>
          <w:rFonts w:ascii="Calibri" w:hAnsi="Calibri" w:cs="Calibri"/>
          <w:sz w:val="24"/>
          <w:szCs w:val="24"/>
        </w:rPr>
        <w:t>Skandalakis</w:t>
      </w:r>
      <w:proofErr w:type="spellEnd"/>
      <w:r w:rsidRPr="003363E3">
        <w:rPr>
          <w:rFonts w:ascii="Calibri" w:hAnsi="Calibri" w:cs="Calibri"/>
          <w:sz w:val="24"/>
          <w:szCs w:val="24"/>
        </w:rPr>
        <w:t>, L.</w:t>
      </w:r>
      <w:r w:rsidR="003363E3" w:rsidRPr="003363E3">
        <w:rPr>
          <w:rFonts w:ascii="Calibri" w:hAnsi="Calibri" w:cs="Calibri"/>
          <w:sz w:val="24"/>
          <w:szCs w:val="24"/>
        </w:rPr>
        <w:t xml:space="preserve"> </w:t>
      </w:r>
      <w:r w:rsidRPr="003363E3">
        <w:rPr>
          <w:rFonts w:ascii="Calibri" w:hAnsi="Calibri" w:cs="Calibri"/>
          <w:sz w:val="24"/>
          <w:szCs w:val="24"/>
        </w:rPr>
        <w:t xml:space="preserve">J., </w:t>
      </w:r>
      <w:proofErr w:type="spellStart"/>
      <w:r w:rsidRPr="003363E3">
        <w:rPr>
          <w:rFonts w:ascii="Calibri" w:hAnsi="Calibri" w:cs="Calibri"/>
          <w:sz w:val="24"/>
          <w:szCs w:val="24"/>
        </w:rPr>
        <w:t>Skandalakis</w:t>
      </w:r>
      <w:proofErr w:type="spellEnd"/>
      <w:r w:rsidRPr="003363E3">
        <w:rPr>
          <w:rFonts w:ascii="Calibri" w:hAnsi="Calibri" w:cs="Calibri"/>
          <w:sz w:val="24"/>
          <w:szCs w:val="24"/>
        </w:rPr>
        <w:t>, P.</w:t>
      </w:r>
      <w:r w:rsidR="003363E3" w:rsidRPr="003363E3">
        <w:rPr>
          <w:rFonts w:ascii="Calibri" w:hAnsi="Calibri" w:cs="Calibri"/>
          <w:sz w:val="24"/>
          <w:szCs w:val="24"/>
        </w:rPr>
        <w:t xml:space="preserve"> </w:t>
      </w:r>
      <w:r w:rsidRPr="003363E3">
        <w:rPr>
          <w:rFonts w:ascii="Calibri" w:hAnsi="Calibri" w:cs="Calibri"/>
          <w:sz w:val="24"/>
          <w:szCs w:val="24"/>
        </w:rPr>
        <w:t xml:space="preserve">N. Anatomy of the lymphatics. </w:t>
      </w:r>
      <w:r w:rsidRPr="00E613E4">
        <w:rPr>
          <w:rFonts w:ascii="Calibri" w:hAnsi="Calibri" w:cs="Calibri"/>
          <w:i/>
          <w:iCs/>
          <w:sz w:val="24"/>
          <w:szCs w:val="24"/>
        </w:rPr>
        <w:t>Surg Oncol Clin N Am</w:t>
      </w:r>
      <w:r w:rsidRPr="003363E3">
        <w:rPr>
          <w:rFonts w:ascii="Calibri" w:hAnsi="Calibri" w:cs="Calibri"/>
          <w:sz w:val="24"/>
          <w:szCs w:val="24"/>
        </w:rPr>
        <w:t xml:space="preserve">. </w:t>
      </w:r>
      <w:r w:rsidRPr="00E613E4">
        <w:rPr>
          <w:rFonts w:ascii="Calibri" w:hAnsi="Calibri" w:cs="Calibri"/>
          <w:b/>
          <w:bCs/>
          <w:sz w:val="24"/>
          <w:szCs w:val="24"/>
        </w:rPr>
        <w:t>16</w:t>
      </w:r>
      <w:r w:rsidR="006E32D8" w:rsidRPr="003363E3">
        <w:rPr>
          <w:rFonts w:ascii="Calibri" w:hAnsi="Calibri" w:cs="Calibri"/>
          <w:sz w:val="24"/>
          <w:szCs w:val="24"/>
        </w:rPr>
        <w:t xml:space="preserve"> </w:t>
      </w:r>
      <w:r w:rsidRPr="003363E3">
        <w:rPr>
          <w:rFonts w:ascii="Calibri" w:hAnsi="Calibri" w:cs="Calibri"/>
          <w:sz w:val="24"/>
          <w:szCs w:val="24"/>
        </w:rPr>
        <w:t xml:space="preserve">(1), 1–16 (2007). </w:t>
      </w:r>
    </w:p>
    <w:p w14:paraId="00D179A1" w14:textId="20B90B61" w:rsidR="00843938" w:rsidRPr="003363E3" w:rsidRDefault="00843938" w:rsidP="00E613E4">
      <w:pPr>
        <w:pStyle w:val="ListParagraph"/>
        <w:numPr>
          <w:ilvl w:val="0"/>
          <w:numId w:val="25"/>
        </w:numPr>
        <w:spacing w:after="0" w:line="240" w:lineRule="auto"/>
        <w:ind w:left="0" w:firstLine="0"/>
        <w:jc w:val="both"/>
        <w:rPr>
          <w:rFonts w:ascii="Calibri" w:hAnsi="Calibri" w:cs="Calibri"/>
          <w:sz w:val="24"/>
          <w:szCs w:val="24"/>
          <w:lang w:val="sr-Latn-RS"/>
        </w:rPr>
      </w:pPr>
      <w:r w:rsidRPr="003363E3">
        <w:rPr>
          <w:rFonts w:ascii="Calibri" w:hAnsi="Calibri" w:cs="Calibri"/>
          <w:sz w:val="24"/>
          <w:szCs w:val="24"/>
          <w:lang w:val="fr-CH"/>
        </w:rPr>
        <w:t xml:space="preserve">Rouvière H. </w:t>
      </w:r>
      <w:r w:rsidRPr="003363E3">
        <w:rPr>
          <w:rFonts w:ascii="Calibri" w:hAnsi="Calibri" w:cs="Calibri"/>
          <w:i/>
          <w:iCs/>
          <w:sz w:val="24"/>
          <w:szCs w:val="24"/>
          <w:lang w:val="fr-CH"/>
        </w:rPr>
        <w:t xml:space="preserve">Anatomie des </w:t>
      </w:r>
      <w:r w:rsidR="003363E3" w:rsidRPr="00E613E4">
        <w:rPr>
          <w:rFonts w:ascii="Calibri" w:hAnsi="Calibri" w:cs="Calibri"/>
          <w:i/>
          <w:iCs/>
          <w:sz w:val="24"/>
          <w:szCs w:val="24"/>
          <w:lang w:val="fr-CH"/>
        </w:rPr>
        <w:t>Lymphati</w:t>
      </w:r>
      <w:r w:rsidRPr="003363E3">
        <w:rPr>
          <w:rFonts w:ascii="Calibri" w:hAnsi="Calibri" w:cs="Calibri"/>
          <w:i/>
          <w:iCs/>
          <w:sz w:val="24"/>
          <w:szCs w:val="24"/>
          <w:lang w:val="fr-CH"/>
        </w:rPr>
        <w:t xml:space="preserve">ques de </w:t>
      </w:r>
      <w:r w:rsidR="003363E3" w:rsidRPr="003363E3">
        <w:rPr>
          <w:rFonts w:ascii="Calibri" w:hAnsi="Calibri" w:cs="Calibri"/>
          <w:i/>
          <w:iCs/>
          <w:sz w:val="24"/>
          <w:szCs w:val="24"/>
          <w:lang w:val="fr-CH"/>
        </w:rPr>
        <w:t>l’</w:t>
      </w:r>
      <w:r w:rsidR="003363E3" w:rsidRPr="00E613E4">
        <w:rPr>
          <w:rFonts w:ascii="Calibri" w:hAnsi="Calibri" w:cs="Calibri"/>
          <w:i/>
          <w:iCs/>
          <w:sz w:val="24"/>
          <w:szCs w:val="24"/>
          <w:lang w:val="fr-CH"/>
        </w:rPr>
        <w:t>Hom</w:t>
      </w:r>
      <w:r w:rsidR="003363E3" w:rsidRPr="003363E3">
        <w:rPr>
          <w:rFonts w:ascii="Calibri" w:hAnsi="Calibri" w:cs="Calibri"/>
          <w:i/>
          <w:iCs/>
          <w:sz w:val="24"/>
          <w:szCs w:val="24"/>
          <w:lang w:val="fr-CH"/>
        </w:rPr>
        <w:t>me</w:t>
      </w:r>
      <w:r w:rsidRPr="003363E3">
        <w:rPr>
          <w:rFonts w:ascii="Calibri" w:hAnsi="Calibri" w:cs="Calibri"/>
          <w:sz w:val="24"/>
          <w:szCs w:val="24"/>
          <w:lang w:val="fr-CH"/>
        </w:rPr>
        <w:t xml:space="preserve">. </w:t>
      </w:r>
      <w:proofErr w:type="gramStart"/>
      <w:r w:rsidRPr="003363E3">
        <w:rPr>
          <w:rFonts w:ascii="Calibri" w:hAnsi="Calibri" w:cs="Calibri"/>
          <w:sz w:val="24"/>
          <w:szCs w:val="24"/>
          <w:lang w:val="fr-CH"/>
        </w:rPr>
        <w:t>Masson;</w:t>
      </w:r>
      <w:proofErr w:type="gramEnd"/>
      <w:r w:rsidRPr="003363E3">
        <w:rPr>
          <w:rFonts w:ascii="Calibri" w:hAnsi="Calibri" w:cs="Calibri"/>
          <w:sz w:val="24"/>
          <w:szCs w:val="24"/>
          <w:lang w:val="fr-CH"/>
        </w:rPr>
        <w:t xml:space="preserve"> Paris </w:t>
      </w:r>
      <w:r w:rsidR="003363E3" w:rsidRPr="003363E3">
        <w:rPr>
          <w:rFonts w:ascii="Calibri" w:hAnsi="Calibri" w:cs="Calibri"/>
          <w:sz w:val="24"/>
          <w:szCs w:val="24"/>
          <w:lang w:val="fr-CH"/>
        </w:rPr>
        <w:t>(</w:t>
      </w:r>
      <w:r w:rsidRPr="003363E3">
        <w:rPr>
          <w:rFonts w:ascii="Calibri" w:hAnsi="Calibri" w:cs="Calibri"/>
          <w:sz w:val="24"/>
          <w:szCs w:val="24"/>
          <w:lang w:val="fr-CH"/>
        </w:rPr>
        <w:t>1981</w:t>
      </w:r>
      <w:r w:rsidR="003363E3" w:rsidRPr="003363E3">
        <w:rPr>
          <w:rFonts w:ascii="Calibri" w:hAnsi="Calibri" w:cs="Calibri"/>
          <w:sz w:val="24"/>
          <w:szCs w:val="24"/>
          <w:lang w:val="fr-CH"/>
        </w:rPr>
        <w:t>).</w:t>
      </w:r>
    </w:p>
    <w:p w14:paraId="514A509C" w14:textId="04E4700F" w:rsidR="002E01DC" w:rsidRPr="003363E3" w:rsidRDefault="00000903" w:rsidP="00E613E4">
      <w:pPr>
        <w:pStyle w:val="ListParagraph"/>
        <w:numPr>
          <w:ilvl w:val="0"/>
          <w:numId w:val="25"/>
        </w:numPr>
        <w:spacing w:after="0" w:line="240" w:lineRule="auto"/>
        <w:ind w:left="0" w:firstLine="0"/>
        <w:jc w:val="both"/>
        <w:rPr>
          <w:rFonts w:ascii="Calibri" w:hAnsi="Calibri" w:cs="Calibri"/>
          <w:sz w:val="24"/>
          <w:szCs w:val="24"/>
        </w:rPr>
      </w:pPr>
      <w:proofErr w:type="spellStart"/>
      <w:r w:rsidRPr="003363E3">
        <w:rPr>
          <w:rFonts w:ascii="Calibri" w:hAnsi="Calibri" w:cs="Calibri"/>
          <w:sz w:val="24"/>
          <w:szCs w:val="24"/>
          <w:lang w:val="fr-CH"/>
        </w:rPr>
        <w:lastRenderedPageBreak/>
        <w:t>Nesgaard</w:t>
      </w:r>
      <w:proofErr w:type="spellEnd"/>
      <w:r w:rsidRPr="003363E3">
        <w:rPr>
          <w:rFonts w:ascii="Calibri" w:hAnsi="Calibri" w:cs="Calibri"/>
          <w:sz w:val="24"/>
          <w:szCs w:val="24"/>
          <w:lang w:val="fr-CH"/>
        </w:rPr>
        <w:t xml:space="preserve">, J.M., </w:t>
      </w:r>
      <w:r w:rsidR="003D7BA6" w:rsidRPr="003363E3">
        <w:rPr>
          <w:rFonts w:ascii="Calibri" w:hAnsi="Calibri" w:cs="Calibri"/>
          <w:sz w:val="24"/>
          <w:szCs w:val="24"/>
          <w:lang w:val="fr-CH"/>
        </w:rPr>
        <w:t>et al</w:t>
      </w:r>
      <w:r w:rsidRPr="003363E3">
        <w:rPr>
          <w:rFonts w:ascii="Calibri" w:hAnsi="Calibri" w:cs="Calibri"/>
          <w:sz w:val="24"/>
          <w:szCs w:val="24"/>
          <w:lang w:val="fr-CH"/>
        </w:rPr>
        <w:t xml:space="preserve">. </w:t>
      </w:r>
      <w:r w:rsidRPr="003363E3">
        <w:rPr>
          <w:rFonts w:ascii="Calibri" w:hAnsi="Calibri" w:cs="Calibri"/>
          <w:sz w:val="24"/>
          <w:szCs w:val="24"/>
        </w:rPr>
        <w:t xml:space="preserve">Defining minimal clearances for adequate lymphatic resection relevant to </w:t>
      </w:r>
      <w:proofErr w:type="gramStart"/>
      <w:r w:rsidRPr="003363E3">
        <w:rPr>
          <w:rFonts w:ascii="Calibri" w:hAnsi="Calibri" w:cs="Calibri"/>
          <w:sz w:val="24"/>
          <w:szCs w:val="24"/>
        </w:rPr>
        <w:t>right</w:t>
      </w:r>
      <w:proofErr w:type="gramEnd"/>
      <w:r w:rsidRPr="003363E3">
        <w:rPr>
          <w:rFonts w:ascii="Calibri" w:hAnsi="Calibri" w:cs="Calibri"/>
          <w:sz w:val="24"/>
          <w:szCs w:val="24"/>
        </w:rPr>
        <w:t xml:space="preserve"> colectomy for cancer: a post-mortem study. </w:t>
      </w:r>
      <w:r w:rsidRPr="00E613E4">
        <w:rPr>
          <w:rFonts w:ascii="Calibri" w:hAnsi="Calibri" w:cs="Calibri"/>
          <w:i/>
          <w:iCs/>
          <w:sz w:val="24"/>
          <w:szCs w:val="24"/>
        </w:rPr>
        <w:t xml:space="preserve">Surg </w:t>
      </w:r>
      <w:proofErr w:type="spellStart"/>
      <w:r w:rsidRPr="00E613E4">
        <w:rPr>
          <w:rFonts w:ascii="Calibri" w:hAnsi="Calibri" w:cs="Calibri"/>
          <w:i/>
          <w:iCs/>
          <w:sz w:val="24"/>
          <w:szCs w:val="24"/>
        </w:rPr>
        <w:t>Endosc</w:t>
      </w:r>
      <w:proofErr w:type="spellEnd"/>
      <w:r w:rsidRPr="003363E3">
        <w:rPr>
          <w:rFonts w:ascii="Calibri" w:hAnsi="Calibri" w:cs="Calibri"/>
          <w:sz w:val="24"/>
          <w:szCs w:val="24"/>
        </w:rPr>
        <w:t xml:space="preserve">. </w:t>
      </w:r>
      <w:r w:rsidRPr="00E613E4">
        <w:rPr>
          <w:rFonts w:ascii="Calibri" w:hAnsi="Calibri" w:cs="Calibri"/>
          <w:b/>
          <w:bCs/>
          <w:sz w:val="24"/>
          <w:szCs w:val="24"/>
        </w:rPr>
        <w:t>32</w:t>
      </w:r>
      <w:r w:rsidR="006E32D8" w:rsidRPr="003363E3">
        <w:rPr>
          <w:rFonts w:ascii="Calibri" w:hAnsi="Calibri" w:cs="Calibri"/>
          <w:sz w:val="24"/>
          <w:szCs w:val="24"/>
        </w:rPr>
        <w:t xml:space="preserve"> </w:t>
      </w:r>
      <w:r w:rsidRPr="003363E3">
        <w:rPr>
          <w:rFonts w:ascii="Calibri" w:hAnsi="Calibri" w:cs="Calibri"/>
          <w:sz w:val="24"/>
          <w:szCs w:val="24"/>
        </w:rPr>
        <w:t>(9), 3806</w:t>
      </w:r>
      <w:r w:rsidR="003363E3" w:rsidRPr="003363E3">
        <w:rPr>
          <w:rFonts w:ascii="Calibri" w:hAnsi="Calibri" w:cs="Calibri"/>
          <w:sz w:val="24"/>
          <w:szCs w:val="24"/>
        </w:rPr>
        <w:t>–</w:t>
      </w:r>
      <w:r w:rsidRPr="003363E3">
        <w:rPr>
          <w:rFonts w:ascii="Calibri" w:hAnsi="Calibri" w:cs="Calibri"/>
          <w:sz w:val="24"/>
          <w:szCs w:val="24"/>
        </w:rPr>
        <w:t>3812</w:t>
      </w:r>
      <w:r w:rsidR="00533BBD" w:rsidRPr="003363E3">
        <w:rPr>
          <w:rFonts w:ascii="Calibri" w:hAnsi="Calibri" w:cs="Calibri"/>
          <w:sz w:val="24"/>
          <w:szCs w:val="24"/>
        </w:rPr>
        <w:t xml:space="preserve"> (2018)</w:t>
      </w:r>
      <w:r w:rsidRPr="003363E3">
        <w:rPr>
          <w:rFonts w:ascii="Calibri" w:hAnsi="Calibri" w:cs="Calibri"/>
          <w:sz w:val="24"/>
          <w:szCs w:val="24"/>
        </w:rPr>
        <w:t>.</w:t>
      </w:r>
      <w:r w:rsidR="002E01DC" w:rsidRPr="003363E3">
        <w:rPr>
          <w:rFonts w:ascii="Calibri" w:hAnsi="Calibri" w:cs="Calibri"/>
          <w:sz w:val="24"/>
          <w:szCs w:val="24"/>
        </w:rPr>
        <w:t xml:space="preserve"> </w:t>
      </w:r>
    </w:p>
    <w:p w14:paraId="7A50BA3F" w14:textId="18BABF94" w:rsidR="002E01DC" w:rsidRPr="003363E3" w:rsidRDefault="002E01DC" w:rsidP="00E613E4">
      <w:pPr>
        <w:pStyle w:val="ListParagraph"/>
        <w:numPr>
          <w:ilvl w:val="0"/>
          <w:numId w:val="25"/>
        </w:numPr>
        <w:spacing w:after="0" w:line="240" w:lineRule="auto"/>
        <w:ind w:left="0" w:firstLine="0"/>
        <w:jc w:val="both"/>
        <w:rPr>
          <w:rFonts w:ascii="Calibri" w:hAnsi="Calibri" w:cs="Calibri"/>
          <w:sz w:val="24"/>
          <w:szCs w:val="24"/>
        </w:rPr>
      </w:pPr>
      <w:r w:rsidRPr="003363E3">
        <w:rPr>
          <w:rFonts w:ascii="Calibri" w:hAnsi="Calibri" w:cs="Calibri"/>
          <w:sz w:val="24"/>
          <w:szCs w:val="24"/>
        </w:rPr>
        <w:t>Luzon, J.</w:t>
      </w:r>
      <w:r w:rsidR="003363E3" w:rsidRPr="003363E3">
        <w:rPr>
          <w:rFonts w:ascii="Calibri" w:hAnsi="Calibri" w:cs="Calibri"/>
          <w:sz w:val="24"/>
          <w:szCs w:val="24"/>
        </w:rPr>
        <w:t xml:space="preserve"> </w:t>
      </w:r>
      <w:r w:rsidRPr="003363E3">
        <w:rPr>
          <w:rFonts w:ascii="Calibri" w:hAnsi="Calibri" w:cs="Calibri"/>
          <w:sz w:val="24"/>
          <w:szCs w:val="24"/>
        </w:rPr>
        <w:t>A.</w:t>
      </w:r>
      <w:r w:rsidR="003363E3" w:rsidRPr="003363E3">
        <w:rPr>
          <w:rFonts w:ascii="Calibri" w:hAnsi="Calibri" w:cs="Calibri"/>
          <w:sz w:val="24"/>
          <w:szCs w:val="24"/>
        </w:rPr>
        <w:t xml:space="preserve"> et al</w:t>
      </w:r>
      <w:r w:rsidRPr="003363E3">
        <w:rPr>
          <w:rFonts w:ascii="Calibri" w:hAnsi="Calibri" w:cs="Calibri"/>
          <w:sz w:val="24"/>
          <w:szCs w:val="24"/>
        </w:rPr>
        <w:t xml:space="preserve">. Reconstructing topography and extent of injury to the superior mesenteric artery plexus in right colectomy with extended D3 </w:t>
      </w:r>
      <w:proofErr w:type="spellStart"/>
      <w:r w:rsidRPr="003363E3">
        <w:rPr>
          <w:rFonts w:ascii="Calibri" w:hAnsi="Calibri" w:cs="Calibri"/>
          <w:sz w:val="24"/>
          <w:szCs w:val="24"/>
        </w:rPr>
        <w:t>mesenterectomy</w:t>
      </w:r>
      <w:proofErr w:type="spellEnd"/>
      <w:r w:rsidRPr="003363E3">
        <w:rPr>
          <w:rFonts w:ascii="Calibri" w:hAnsi="Calibri" w:cs="Calibri"/>
          <w:sz w:val="24"/>
          <w:szCs w:val="24"/>
        </w:rPr>
        <w:t xml:space="preserve">: a composite multimodal 3-dimensional analysis. </w:t>
      </w:r>
      <w:r w:rsidRPr="00E613E4">
        <w:rPr>
          <w:rFonts w:ascii="Calibri" w:hAnsi="Calibri" w:cs="Calibri"/>
          <w:i/>
          <w:iCs/>
          <w:sz w:val="24"/>
          <w:szCs w:val="24"/>
        </w:rPr>
        <w:t xml:space="preserve">Surg </w:t>
      </w:r>
      <w:proofErr w:type="spellStart"/>
      <w:r w:rsidRPr="00E613E4">
        <w:rPr>
          <w:rFonts w:ascii="Calibri" w:hAnsi="Calibri" w:cs="Calibri"/>
          <w:i/>
          <w:iCs/>
          <w:sz w:val="24"/>
          <w:szCs w:val="24"/>
        </w:rPr>
        <w:t>Endosc</w:t>
      </w:r>
      <w:proofErr w:type="spellEnd"/>
      <w:r w:rsidRPr="003363E3">
        <w:rPr>
          <w:rFonts w:ascii="Calibri" w:hAnsi="Calibri" w:cs="Calibri"/>
          <w:sz w:val="24"/>
          <w:szCs w:val="24"/>
        </w:rPr>
        <w:t xml:space="preserve">. </w:t>
      </w:r>
      <w:r w:rsidRPr="00E613E4">
        <w:rPr>
          <w:rFonts w:ascii="Calibri" w:hAnsi="Calibri" w:cs="Calibri"/>
          <w:b/>
          <w:bCs/>
          <w:sz w:val="24"/>
          <w:szCs w:val="24"/>
        </w:rPr>
        <w:t>36</w:t>
      </w:r>
      <w:r w:rsidR="006E32D8" w:rsidRPr="003363E3">
        <w:rPr>
          <w:rFonts w:ascii="Calibri" w:hAnsi="Calibri" w:cs="Calibri"/>
          <w:sz w:val="24"/>
          <w:szCs w:val="24"/>
        </w:rPr>
        <w:t xml:space="preserve"> </w:t>
      </w:r>
      <w:r w:rsidRPr="003363E3">
        <w:rPr>
          <w:rFonts w:ascii="Calibri" w:hAnsi="Calibri" w:cs="Calibri"/>
          <w:sz w:val="24"/>
          <w:szCs w:val="24"/>
        </w:rPr>
        <w:t>(10), 7607</w:t>
      </w:r>
      <w:r w:rsidR="003363E3" w:rsidRPr="003363E3">
        <w:rPr>
          <w:rFonts w:ascii="Calibri" w:hAnsi="Calibri" w:cs="Calibri"/>
          <w:sz w:val="24"/>
          <w:szCs w:val="24"/>
        </w:rPr>
        <w:t>–</w:t>
      </w:r>
      <w:r w:rsidRPr="003363E3">
        <w:rPr>
          <w:rFonts w:ascii="Calibri" w:hAnsi="Calibri" w:cs="Calibri"/>
          <w:sz w:val="24"/>
          <w:szCs w:val="24"/>
        </w:rPr>
        <w:t xml:space="preserve">7618 (2022). </w:t>
      </w:r>
    </w:p>
    <w:p w14:paraId="4C34405A" w14:textId="632988FF" w:rsidR="008D0885" w:rsidRPr="003363E3" w:rsidRDefault="008D0885" w:rsidP="00E613E4">
      <w:pPr>
        <w:pStyle w:val="ListParagraph"/>
        <w:numPr>
          <w:ilvl w:val="0"/>
          <w:numId w:val="25"/>
        </w:numPr>
        <w:spacing w:after="0" w:line="240" w:lineRule="auto"/>
        <w:ind w:left="0" w:firstLine="0"/>
        <w:jc w:val="both"/>
        <w:rPr>
          <w:rFonts w:ascii="Calibri" w:hAnsi="Calibri" w:cs="Calibri"/>
          <w:sz w:val="24"/>
          <w:szCs w:val="24"/>
          <w:lang w:val="sr-Latn-RS"/>
        </w:rPr>
      </w:pPr>
      <w:r w:rsidRPr="003363E3">
        <w:rPr>
          <w:rFonts w:ascii="Calibri" w:hAnsi="Calibri" w:cs="Calibri"/>
          <w:sz w:val="24"/>
          <w:szCs w:val="24"/>
          <w:lang w:val="sr-Latn-RS"/>
        </w:rPr>
        <w:t>Conley, D., Hurst, P.</w:t>
      </w:r>
      <w:r w:rsidR="003363E3" w:rsidRPr="003363E3">
        <w:rPr>
          <w:rFonts w:ascii="Calibri" w:hAnsi="Calibri" w:cs="Calibri"/>
          <w:sz w:val="24"/>
          <w:szCs w:val="24"/>
          <w:lang w:val="sr-Latn-RS"/>
        </w:rPr>
        <w:t xml:space="preserve"> </w:t>
      </w:r>
      <w:r w:rsidRPr="003363E3">
        <w:rPr>
          <w:rFonts w:ascii="Calibri" w:hAnsi="Calibri" w:cs="Calibri"/>
          <w:sz w:val="24"/>
          <w:szCs w:val="24"/>
          <w:lang w:val="sr-Latn-RS"/>
        </w:rPr>
        <w:t>R., Stringer, M.</w:t>
      </w:r>
      <w:r w:rsidR="003363E3" w:rsidRPr="003363E3">
        <w:rPr>
          <w:rFonts w:ascii="Calibri" w:hAnsi="Calibri" w:cs="Calibri"/>
          <w:sz w:val="24"/>
          <w:szCs w:val="24"/>
          <w:lang w:val="sr-Latn-RS"/>
        </w:rPr>
        <w:t xml:space="preserve"> </w:t>
      </w:r>
      <w:r w:rsidRPr="003363E3">
        <w:rPr>
          <w:rFonts w:ascii="Calibri" w:hAnsi="Calibri" w:cs="Calibri"/>
          <w:sz w:val="24"/>
          <w:szCs w:val="24"/>
          <w:lang w:val="sr-Latn-RS"/>
        </w:rPr>
        <w:t xml:space="preserve">D. An investigation of human jejunal and ileal arteries. </w:t>
      </w:r>
      <w:r w:rsidRPr="00E613E4">
        <w:rPr>
          <w:rFonts w:ascii="Calibri" w:hAnsi="Calibri" w:cs="Calibri"/>
          <w:i/>
          <w:iCs/>
          <w:sz w:val="24"/>
          <w:szCs w:val="24"/>
          <w:lang w:val="sr-Latn-RS"/>
        </w:rPr>
        <w:t>Anat Sci Int</w:t>
      </w:r>
      <w:r w:rsidRPr="003363E3">
        <w:rPr>
          <w:rFonts w:ascii="Calibri" w:hAnsi="Calibri" w:cs="Calibri"/>
          <w:sz w:val="24"/>
          <w:szCs w:val="24"/>
          <w:lang w:val="sr-Latn-RS"/>
        </w:rPr>
        <w:t xml:space="preserve">. </w:t>
      </w:r>
      <w:r w:rsidRPr="00E613E4">
        <w:rPr>
          <w:rFonts w:ascii="Calibri" w:hAnsi="Calibri" w:cs="Calibri"/>
          <w:b/>
          <w:bCs/>
          <w:sz w:val="24"/>
          <w:szCs w:val="24"/>
          <w:lang w:val="sr-Latn-RS"/>
        </w:rPr>
        <w:t>85</w:t>
      </w:r>
      <w:r w:rsidR="006E32D8" w:rsidRPr="003363E3">
        <w:rPr>
          <w:rFonts w:ascii="Calibri" w:hAnsi="Calibri" w:cs="Calibri"/>
          <w:sz w:val="24"/>
          <w:szCs w:val="24"/>
          <w:lang w:val="sr-Latn-RS"/>
        </w:rPr>
        <w:t xml:space="preserve"> </w:t>
      </w:r>
      <w:r w:rsidRPr="003363E3">
        <w:rPr>
          <w:rFonts w:ascii="Calibri" w:hAnsi="Calibri" w:cs="Calibri"/>
          <w:sz w:val="24"/>
          <w:szCs w:val="24"/>
          <w:lang w:val="sr-Latn-RS"/>
        </w:rPr>
        <w:t>(1), 23</w:t>
      </w:r>
      <w:r w:rsidR="003363E3" w:rsidRPr="003363E3">
        <w:rPr>
          <w:rFonts w:ascii="Calibri" w:hAnsi="Calibri" w:cs="Calibri"/>
          <w:sz w:val="24"/>
          <w:szCs w:val="24"/>
          <w:lang w:val="sr-Latn-RS"/>
        </w:rPr>
        <w:t>–</w:t>
      </w:r>
      <w:r w:rsidRPr="003363E3">
        <w:rPr>
          <w:rFonts w:ascii="Calibri" w:hAnsi="Calibri" w:cs="Calibri"/>
          <w:sz w:val="24"/>
          <w:szCs w:val="24"/>
          <w:lang w:val="sr-Latn-RS"/>
        </w:rPr>
        <w:t>30 (2010).</w:t>
      </w:r>
    </w:p>
    <w:p w14:paraId="0B95AA3E" w14:textId="736209FD" w:rsidR="008D0885" w:rsidRPr="003363E3" w:rsidRDefault="008D0885" w:rsidP="00E613E4">
      <w:pPr>
        <w:pStyle w:val="ListParagraph"/>
        <w:numPr>
          <w:ilvl w:val="0"/>
          <w:numId w:val="25"/>
        </w:numPr>
        <w:spacing w:after="0" w:line="240" w:lineRule="auto"/>
        <w:ind w:left="0" w:firstLine="0"/>
        <w:jc w:val="both"/>
        <w:rPr>
          <w:rFonts w:ascii="Calibri" w:hAnsi="Calibri" w:cs="Calibri"/>
          <w:sz w:val="24"/>
          <w:szCs w:val="24"/>
          <w:lang w:val="sr-Latn-RS"/>
        </w:rPr>
      </w:pPr>
      <w:r w:rsidRPr="003363E3">
        <w:rPr>
          <w:rFonts w:ascii="Calibri" w:hAnsi="Calibri" w:cs="Calibri"/>
          <w:sz w:val="24"/>
          <w:szCs w:val="24"/>
          <w:lang w:val="sr-Latn-RS"/>
        </w:rPr>
        <w:t>Thakur, S., Somashekar, U., Chandrakar, S.</w:t>
      </w:r>
      <w:r w:rsidR="003363E3" w:rsidRPr="003363E3">
        <w:rPr>
          <w:rFonts w:ascii="Calibri" w:hAnsi="Calibri" w:cs="Calibri"/>
          <w:sz w:val="24"/>
          <w:szCs w:val="24"/>
          <w:lang w:val="sr-Latn-RS"/>
        </w:rPr>
        <w:t xml:space="preserve"> </w:t>
      </w:r>
      <w:r w:rsidRPr="003363E3">
        <w:rPr>
          <w:rFonts w:ascii="Calibri" w:hAnsi="Calibri" w:cs="Calibri"/>
          <w:sz w:val="24"/>
          <w:szCs w:val="24"/>
          <w:lang w:val="sr-Latn-RS"/>
        </w:rPr>
        <w:t xml:space="preserve">K., Sharma, D. Anatomic study of distribution, numbers, and size of lymph nodes in mesorectum in Indians: </w:t>
      </w:r>
      <w:r w:rsidR="003363E3" w:rsidRPr="003363E3">
        <w:rPr>
          <w:rFonts w:ascii="Calibri" w:hAnsi="Calibri" w:cs="Calibri"/>
          <w:sz w:val="24"/>
          <w:szCs w:val="24"/>
          <w:lang w:val="sr-Latn-RS"/>
        </w:rPr>
        <w:t xml:space="preserve">A </w:t>
      </w:r>
      <w:r w:rsidRPr="003363E3">
        <w:rPr>
          <w:rFonts w:ascii="Calibri" w:hAnsi="Calibri" w:cs="Calibri"/>
          <w:sz w:val="24"/>
          <w:szCs w:val="24"/>
          <w:lang w:val="sr-Latn-RS"/>
        </w:rPr>
        <w:t xml:space="preserve">autopsy study. </w:t>
      </w:r>
      <w:r w:rsidRPr="00E613E4">
        <w:rPr>
          <w:rFonts w:ascii="Calibri" w:hAnsi="Calibri" w:cs="Calibri"/>
          <w:i/>
          <w:iCs/>
          <w:sz w:val="24"/>
          <w:szCs w:val="24"/>
          <w:lang w:val="sr-Latn-RS"/>
        </w:rPr>
        <w:t>Int J Surg Pathol</w:t>
      </w:r>
      <w:r w:rsidRPr="003363E3">
        <w:rPr>
          <w:rFonts w:ascii="Calibri" w:hAnsi="Calibri" w:cs="Calibri"/>
          <w:sz w:val="24"/>
          <w:szCs w:val="24"/>
          <w:lang w:val="sr-Latn-RS"/>
        </w:rPr>
        <w:t xml:space="preserve">. </w:t>
      </w:r>
      <w:r w:rsidRPr="00E613E4">
        <w:rPr>
          <w:rFonts w:ascii="Calibri" w:hAnsi="Calibri" w:cs="Calibri"/>
          <w:b/>
          <w:bCs/>
          <w:sz w:val="24"/>
          <w:szCs w:val="24"/>
          <w:lang w:val="sr-Latn-RS"/>
        </w:rPr>
        <w:t>19</w:t>
      </w:r>
      <w:r w:rsidR="006E32D8" w:rsidRPr="003363E3">
        <w:rPr>
          <w:rFonts w:ascii="Calibri" w:hAnsi="Calibri" w:cs="Calibri"/>
          <w:sz w:val="24"/>
          <w:szCs w:val="24"/>
          <w:lang w:val="sr-Latn-RS"/>
        </w:rPr>
        <w:t xml:space="preserve"> </w:t>
      </w:r>
      <w:r w:rsidRPr="003363E3">
        <w:rPr>
          <w:rFonts w:ascii="Calibri" w:hAnsi="Calibri" w:cs="Calibri"/>
          <w:sz w:val="24"/>
          <w:szCs w:val="24"/>
          <w:lang w:val="sr-Latn-RS"/>
        </w:rPr>
        <w:t>(3), 315</w:t>
      </w:r>
      <w:r w:rsidR="003363E3" w:rsidRPr="003363E3">
        <w:rPr>
          <w:rFonts w:ascii="Calibri" w:hAnsi="Calibri" w:cs="Calibri"/>
          <w:sz w:val="24"/>
          <w:szCs w:val="24"/>
          <w:lang w:val="sr-Latn-RS"/>
        </w:rPr>
        <w:t>–</w:t>
      </w:r>
      <w:r w:rsidR="00FC4616" w:rsidRPr="003363E3">
        <w:rPr>
          <w:rFonts w:ascii="Calibri" w:hAnsi="Calibri" w:cs="Calibri"/>
          <w:sz w:val="24"/>
          <w:szCs w:val="24"/>
          <w:lang w:val="sr-Latn-RS"/>
        </w:rPr>
        <w:t>3</w:t>
      </w:r>
      <w:r w:rsidRPr="003363E3">
        <w:rPr>
          <w:rFonts w:ascii="Calibri" w:hAnsi="Calibri" w:cs="Calibri"/>
          <w:sz w:val="24"/>
          <w:szCs w:val="24"/>
          <w:lang w:val="sr-Latn-RS"/>
        </w:rPr>
        <w:t xml:space="preserve">20 (2011). </w:t>
      </w:r>
    </w:p>
    <w:p w14:paraId="07B0D56F" w14:textId="4B0E93BF" w:rsidR="008D0885" w:rsidRPr="003363E3" w:rsidRDefault="008D0885" w:rsidP="00E613E4">
      <w:pPr>
        <w:pStyle w:val="ListParagraph"/>
        <w:numPr>
          <w:ilvl w:val="0"/>
          <w:numId w:val="25"/>
        </w:numPr>
        <w:spacing w:after="0" w:line="240" w:lineRule="auto"/>
        <w:ind w:left="0" w:firstLine="0"/>
        <w:jc w:val="both"/>
        <w:rPr>
          <w:rFonts w:ascii="Calibri" w:hAnsi="Calibri" w:cs="Calibri"/>
          <w:sz w:val="24"/>
          <w:szCs w:val="24"/>
          <w:lang w:val="sr-Latn-RS"/>
        </w:rPr>
      </w:pPr>
      <w:r w:rsidRPr="003363E3">
        <w:rPr>
          <w:rFonts w:ascii="Calibri" w:hAnsi="Calibri" w:cs="Calibri"/>
          <w:sz w:val="24"/>
          <w:szCs w:val="24"/>
          <w:lang w:val="sr-Latn-RS"/>
        </w:rPr>
        <w:t xml:space="preserve">Delrivière, L. </w:t>
      </w:r>
      <w:r w:rsidR="003D7BA6" w:rsidRPr="003363E3">
        <w:rPr>
          <w:rFonts w:ascii="Calibri" w:hAnsi="Calibri" w:cs="Calibri"/>
          <w:sz w:val="24"/>
          <w:szCs w:val="24"/>
          <w:lang w:val="sr-Latn-RS"/>
        </w:rPr>
        <w:t>et al</w:t>
      </w:r>
      <w:r w:rsidRPr="003363E3">
        <w:rPr>
          <w:rFonts w:ascii="Calibri" w:hAnsi="Calibri" w:cs="Calibri"/>
          <w:sz w:val="24"/>
          <w:szCs w:val="24"/>
          <w:lang w:val="sr-Latn-RS"/>
        </w:rPr>
        <w:t xml:space="preserve">. Size reduction of small bowels from adult cadaveric donors to alleviate the scarcity of pediatric size-matched organs: an anatomical and feasibility study. </w:t>
      </w:r>
      <w:r w:rsidRPr="00E613E4">
        <w:rPr>
          <w:rFonts w:ascii="Calibri" w:hAnsi="Calibri" w:cs="Calibri"/>
          <w:i/>
          <w:iCs/>
          <w:sz w:val="24"/>
          <w:szCs w:val="24"/>
          <w:lang w:val="sr-Latn-RS"/>
        </w:rPr>
        <w:t>Transplantation</w:t>
      </w:r>
      <w:r w:rsidR="003363E3" w:rsidRPr="003363E3">
        <w:rPr>
          <w:rFonts w:ascii="Calibri" w:hAnsi="Calibri" w:cs="Calibri"/>
          <w:sz w:val="24"/>
          <w:szCs w:val="24"/>
          <w:lang w:val="sr-Latn-RS"/>
        </w:rPr>
        <w:t xml:space="preserve">. </w:t>
      </w:r>
      <w:r w:rsidRPr="00E613E4">
        <w:rPr>
          <w:rFonts w:ascii="Calibri" w:hAnsi="Calibri" w:cs="Calibri"/>
          <w:b/>
          <w:bCs/>
          <w:sz w:val="24"/>
          <w:szCs w:val="24"/>
          <w:lang w:val="sr-Latn-RS"/>
        </w:rPr>
        <w:t>69</w:t>
      </w:r>
      <w:r w:rsidR="00FC4616" w:rsidRPr="003363E3">
        <w:rPr>
          <w:rFonts w:ascii="Calibri" w:hAnsi="Calibri" w:cs="Calibri"/>
          <w:sz w:val="24"/>
          <w:szCs w:val="24"/>
          <w:lang w:val="sr-Latn-RS"/>
        </w:rPr>
        <w:t xml:space="preserve"> </w:t>
      </w:r>
      <w:r w:rsidRPr="003363E3">
        <w:rPr>
          <w:rFonts w:ascii="Calibri" w:hAnsi="Calibri" w:cs="Calibri"/>
          <w:sz w:val="24"/>
          <w:szCs w:val="24"/>
          <w:lang w:val="sr-Latn-RS"/>
        </w:rPr>
        <w:t>(7), 1392</w:t>
      </w:r>
      <w:r w:rsidR="003363E3" w:rsidRPr="003363E3">
        <w:rPr>
          <w:rFonts w:ascii="Calibri" w:hAnsi="Calibri" w:cs="Calibri"/>
          <w:sz w:val="24"/>
          <w:szCs w:val="24"/>
          <w:lang w:val="sr-Latn-RS"/>
        </w:rPr>
        <w:t>–</w:t>
      </w:r>
      <w:r w:rsidRPr="003363E3">
        <w:rPr>
          <w:rFonts w:ascii="Calibri" w:hAnsi="Calibri" w:cs="Calibri"/>
          <w:sz w:val="24"/>
          <w:szCs w:val="24"/>
          <w:lang w:val="sr-Latn-RS"/>
        </w:rPr>
        <w:t>1396 (2000).</w:t>
      </w:r>
    </w:p>
    <w:p w14:paraId="25F8ACB0" w14:textId="6FEC7417" w:rsidR="008D0885" w:rsidRPr="003363E3" w:rsidRDefault="008D0885" w:rsidP="00E613E4">
      <w:pPr>
        <w:pStyle w:val="ListParagraph"/>
        <w:numPr>
          <w:ilvl w:val="0"/>
          <w:numId w:val="25"/>
        </w:numPr>
        <w:spacing w:after="0" w:line="240" w:lineRule="auto"/>
        <w:ind w:left="0" w:firstLine="0"/>
        <w:jc w:val="both"/>
        <w:rPr>
          <w:rFonts w:ascii="Calibri" w:hAnsi="Calibri" w:cs="Calibri"/>
          <w:sz w:val="24"/>
          <w:szCs w:val="24"/>
          <w:lang w:val="sr-Latn-RS"/>
        </w:rPr>
      </w:pPr>
      <w:r w:rsidRPr="003363E3">
        <w:rPr>
          <w:rFonts w:ascii="Calibri" w:hAnsi="Calibri" w:cs="Calibri"/>
          <w:sz w:val="24"/>
          <w:szCs w:val="24"/>
          <w:lang w:val="sr-Latn-RS"/>
        </w:rPr>
        <w:t>Açar, H.</w:t>
      </w:r>
      <w:r w:rsidR="003363E3" w:rsidRPr="003363E3">
        <w:rPr>
          <w:rFonts w:ascii="Calibri" w:hAnsi="Calibri" w:cs="Calibri"/>
          <w:sz w:val="24"/>
          <w:szCs w:val="24"/>
          <w:lang w:val="sr-Latn-RS"/>
        </w:rPr>
        <w:t xml:space="preserve"> </w:t>
      </w:r>
      <w:r w:rsidRPr="003363E3">
        <w:rPr>
          <w:rFonts w:ascii="Calibri" w:hAnsi="Calibri" w:cs="Calibri"/>
          <w:sz w:val="24"/>
          <w:szCs w:val="24"/>
          <w:lang w:val="sr-Latn-RS"/>
        </w:rPr>
        <w:t>I., Cömert, A., Avşar, A., Çelik, S., Kuzu, M.</w:t>
      </w:r>
      <w:r w:rsidR="003363E3" w:rsidRPr="003363E3">
        <w:rPr>
          <w:rFonts w:ascii="Calibri" w:hAnsi="Calibri" w:cs="Calibri"/>
          <w:sz w:val="24"/>
          <w:szCs w:val="24"/>
          <w:lang w:val="sr-Latn-RS"/>
        </w:rPr>
        <w:t xml:space="preserve"> </w:t>
      </w:r>
      <w:r w:rsidRPr="003363E3">
        <w:rPr>
          <w:rFonts w:ascii="Calibri" w:hAnsi="Calibri" w:cs="Calibri"/>
          <w:sz w:val="24"/>
          <w:szCs w:val="24"/>
          <w:lang w:val="sr-Latn-RS"/>
        </w:rPr>
        <w:t xml:space="preserve">A. Dynamic article: surgical anatomical planes for complete mesocolic excision and applied vascular anatomy of the right colon. </w:t>
      </w:r>
      <w:r w:rsidRPr="00E613E4">
        <w:rPr>
          <w:rFonts w:ascii="Calibri" w:hAnsi="Calibri" w:cs="Calibri"/>
          <w:i/>
          <w:iCs/>
          <w:sz w:val="24"/>
          <w:szCs w:val="24"/>
          <w:lang w:val="sr-Latn-RS"/>
        </w:rPr>
        <w:t>Dis Colon Rectum</w:t>
      </w:r>
      <w:r w:rsidR="00FC4616" w:rsidRPr="003363E3">
        <w:rPr>
          <w:rFonts w:ascii="Calibri" w:hAnsi="Calibri" w:cs="Calibri"/>
          <w:sz w:val="24"/>
          <w:szCs w:val="24"/>
          <w:lang w:val="sr-Latn-RS"/>
        </w:rPr>
        <w:t xml:space="preserve">. </w:t>
      </w:r>
      <w:r w:rsidRPr="00E613E4">
        <w:rPr>
          <w:rFonts w:ascii="Calibri" w:hAnsi="Calibri" w:cs="Calibri"/>
          <w:b/>
          <w:bCs/>
          <w:sz w:val="24"/>
          <w:szCs w:val="24"/>
          <w:lang w:val="sr-Latn-RS"/>
        </w:rPr>
        <w:t>57</w:t>
      </w:r>
      <w:r w:rsidR="00FC4616" w:rsidRPr="003363E3">
        <w:rPr>
          <w:rFonts w:ascii="Calibri" w:hAnsi="Calibri" w:cs="Calibri"/>
          <w:sz w:val="24"/>
          <w:szCs w:val="24"/>
          <w:lang w:val="sr-Latn-RS"/>
        </w:rPr>
        <w:t xml:space="preserve"> </w:t>
      </w:r>
      <w:r w:rsidRPr="003363E3">
        <w:rPr>
          <w:rFonts w:ascii="Calibri" w:hAnsi="Calibri" w:cs="Calibri"/>
          <w:sz w:val="24"/>
          <w:szCs w:val="24"/>
          <w:lang w:val="sr-Latn-RS"/>
        </w:rPr>
        <w:t>(10), 1169</w:t>
      </w:r>
      <w:r w:rsidR="003363E3" w:rsidRPr="003363E3">
        <w:rPr>
          <w:rFonts w:ascii="Calibri" w:hAnsi="Calibri" w:cs="Calibri"/>
          <w:sz w:val="24"/>
          <w:szCs w:val="24"/>
          <w:lang w:val="sr-Latn-RS"/>
        </w:rPr>
        <w:t>–</w:t>
      </w:r>
      <w:r w:rsidRPr="003363E3">
        <w:rPr>
          <w:rFonts w:ascii="Calibri" w:hAnsi="Calibri" w:cs="Calibri"/>
          <w:sz w:val="24"/>
          <w:szCs w:val="24"/>
          <w:lang w:val="sr-Latn-RS"/>
        </w:rPr>
        <w:t>1175 (2014</w:t>
      </w:r>
      <w:r w:rsidR="00FC4616" w:rsidRPr="003363E3">
        <w:rPr>
          <w:rFonts w:ascii="Calibri" w:hAnsi="Calibri" w:cs="Calibri"/>
          <w:sz w:val="24"/>
          <w:szCs w:val="24"/>
          <w:lang w:val="sr-Latn-RS"/>
        </w:rPr>
        <w:t>)</w:t>
      </w:r>
      <w:r w:rsidRPr="003363E3">
        <w:rPr>
          <w:rFonts w:ascii="Calibri" w:hAnsi="Calibri" w:cs="Calibri"/>
          <w:sz w:val="24"/>
          <w:szCs w:val="24"/>
          <w:lang w:val="sr-Latn-RS"/>
        </w:rPr>
        <w:t>.</w:t>
      </w:r>
    </w:p>
    <w:p w14:paraId="5005999A" w14:textId="7C385E30" w:rsidR="008D0885" w:rsidRPr="003363E3" w:rsidRDefault="008D0885" w:rsidP="00E613E4">
      <w:pPr>
        <w:pStyle w:val="ListParagraph"/>
        <w:numPr>
          <w:ilvl w:val="0"/>
          <w:numId w:val="25"/>
        </w:numPr>
        <w:spacing w:after="0" w:line="240" w:lineRule="auto"/>
        <w:ind w:left="0" w:firstLine="0"/>
        <w:jc w:val="both"/>
        <w:rPr>
          <w:rFonts w:ascii="Calibri" w:hAnsi="Calibri" w:cs="Calibri"/>
          <w:sz w:val="24"/>
          <w:szCs w:val="24"/>
          <w:lang w:val="sr-Latn-RS"/>
        </w:rPr>
      </w:pPr>
      <w:r w:rsidRPr="003363E3">
        <w:rPr>
          <w:rFonts w:ascii="Calibri" w:hAnsi="Calibri" w:cs="Calibri"/>
          <w:sz w:val="24"/>
          <w:szCs w:val="24"/>
          <w:lang w:val="sr-Latn-RS"/>
        </w:rPr>
        <w:t xml:space="preserve">Stelzner, S. </w:t>
      </w:r>
      <w:r w:rsidR="003D7BA6" w:rsidRPr="003363E3">
        <w:rPr>
          <w:rFonts w:ascii="Calibri" w:hAnsi="Calibri" w:cs="Calibri"/>
          <w:sz w:val="24"/>
          <w:szCs w:val="24"/>
          <w:lang w:val="sr-Latn-RS"/>
        </w:rPr>
        <w:t>et al</w:t>
      </w:r>
      <w:r w:rsidRPr="003363E3">
        <w:rPr>
          <w:rFonts w:ascii="Calibri" w:hAnsi="Calibri" w:cs="Calibri"/>
          <w:sz w:val="24"/>
          <w:szCs w:val="24"/>
          <w:lang w:val="sr-Latn-RS"/>
        </w:rPr>
        <w:t xml:space="preserve">. Anatomy of the transverse colon revisited with respect to complete mesocolic excision and possible pathways of aberrant lymphatic tumor spread. </w:t>
      </w:r>
      <w:r w:rsidRPr="00E613E4">
        <w:rPr>
          <w:rFonts w:ascii="Calibri" w:hAnsi="Calibri" w:cs="Calibri"/>
          <w:i/>
          <w:iCs/>
          <w:sz w:val="24"/>
          <w:szCs w:val="24"/>
          <w:lang w:val="sr-Latn-RS"/>
        </w:rPr>
        <w:t>Int J Colorectal Dis</w:t>
      </w:r>
      <w:r w:rsidRPr="003363E3">
        <w:rPr>
          <w:rFonts w:ascii="Calibri" w:hAnsi="Calibri" w:cs="Calibri"/>
          <w:sz w:val="24"/>
          <w:szCs w:val="24"/>
          <w:lang w:val="sr-Latn-RS"/>
        </w:rPr>
        <w:t xml:space="preserve">. </w:t>
      </w:r>
      <w:r w:rsidRPr="00E613E4">
        <w:rPr>
          <w:rFonts w:ascii="Calibri" w:hAnsi="Calibri" w:cs="Calibri"/>
          <w:b/>
          <w:bCs/>
          <w:sz w:val="24"/>
          <w:szCs w:val="24"/>
          <w:lang w:val="sr-Latn-RS"/>
        </w:rPr>
        <w:t>31</w:t>
      </w:r>
      <w:r w:rsidR="00FC4616" w:rsidRPr="003363E3">
        <w:rPr>
          <w:rFonts w:ascii="Calibri" w:hAnsi="Calibri" w:cs="Calibri"/>
          <w:sz w:val="24"/>
          <w:szCs w:val="24"/>
          <w:lang w:val="sr-Latn-RS"/>
        </w:rPr>
        <w:t xml:space="preserve"> </w:t>
      </w:r>
      <w:r w:rsidRPr="003363E3">
        <w:rPr>
          <w:rFonts w:ascii="Calibri" w:hAnsi="Calibri" w:cs="Calibri"/>
          <w:sz w:val="24"/>
          <w:szCs w:val="24"/>
          <w:lang w:val="sr-Latn-RS"/>
        </w:rPr>
        <w:t>(2), 377</w:t>
      </w:r>
      <w:r w:rsidR="003363E3" w:rsidRPr="003363E3">
        <w:rPr>
          <w:rFonts w:ascii="Calibri" w:hAnsi="Calibri" w:cs="Calibri"/>
          <w:sz w:val="24"/>
          <w:szCs w:val="24"/>
          <w:lang w:val="sr-Latn-RS"/>
        </w:rPr>
        <w:t>–</w:t>
      </w:r>
      <w:r w:rsidRPr="003363E3">
        <w:rPr>
          <w:rFonts w:ascii="Calibri" w:hAnsi="Calibri" w:cs="Calibri"/>
          <w:sz w:val="24"/>
          <w:szCs w:val="24"/>
          <w:lang w:val="sr-Latn-RS"/>
        </w:rPr>
        <w:t>384 (2016).</w:t>
      </w:r>
    </w:p>
    <w:p w14:paraId="01E29598" w14:textId="5F9098E4" w:rsidR="008D0885" w:rsidRPr="003363E3" w:rsidRDefault="008D0885" w:rsidP="00E613E4">
      <w:pPr>
        <w:pStyle w:val="ListParagraph"/>
        <w:numPr>
          <w:ilvl w:val="0"/>
          <w:numId w:val="25"/>
        </w:numPr>
        <w:spacing w:after="0" w:line="240" w:lineRule="auto"/>
        <w:ind w:left="0" w:firstLine="0"/>
        <w:jc w:val="both"/>
        <w:rPr>
          <w:rFonts w:ascii="Calibri" w:hAnsi="Calibri" w:cs="Calibri"/>
          <w:sz w:val="24"/>
          <w:szCs w:val="24"/>
          <w:lang w:val="sr-Latn-RS"/>
        </w:rPr>
      </w:pPr>
      <w:r w:rsidRPr="003363E3">
        <w:rPr>
          <w:rFonts w:ascii="Calibri" w:hAnsi="Calibri" w:cs="Calibri"/>
          <w:sz w:val="24"/>
          <w:szCs w:val="24"/>
          <w:lang w:val="sr-Latn-RS"/>
        </w:rPr>
        <w:t xml:space="preserve">Ueki, T. </w:t>
      </w:r>
      <w:r w:rsidR="003D7BA6" w:rsidRPr="003363E3">
        <w:rPr>
          <w:rFonts w:ascii="Calibri" w:hAnsi="Calibri" w:cs="Calibri"/>
          <w:sz w:val="24"/>
          <w:szCs w:val="24"/>
          <w:lang w:val="sr-Latn-RS"/>
        </w:rPr>
        <w:t>et al</w:t>
      </w:r>
      <w:r w:rsidRPr="003363E3">
        <w:rPr>
          <w:rFonts w:ascii="Calibri" w:hAnsi="Calibri" w:cs="Calibri"/>
          <w:sz w:val="24"/>
          <w:szCs w:val="24"/>
          <w:lang w:val="sr-Latn-RS"/>
        </w:rPr>
        <w:t xml:space="preserve">. Vascular anatomy of the transverse mesocolon and bidirectional laparoscopic D3 lymph node dissection for patients with advanced transverse colon cancer. </w:t>
      </w:r>
      <w:r w:rsidRPr="00E613E4">
        <w:rPr>
          <w:rFonts w:ascii="Calibri" w:hAnsi="Calibri" w:cs="Calibri"/>
          <w:i/>
          <w:iCs/>
          <w:sz w:val="24"/>
          <w:szCs w:val="24"/>
          <w:lang w:val="sr-Latn-RS"/>
        </w:rPr>
        <w:t>Surg Endosc</w:t>
      </w:r>
      <w:r w:rsidRPr="003363E3">
        <w:rPr>
          <w:rFonts w:ascii="Calibri" w:hAnsi="Calibri" w:cs="Calibri"/>
          <w:sz w:val="24"/>
          <w:szCs w:val="24"/>
          <w:lang w:val="sr-Latn-RS"/>
        </w:rPr>
        <w:t xml:space="preserve">. </w:t>
      </w:r>
      <w:r w:rsidRPr="00E613E4">
        <w:rPr>
          <w:rFonts w:ascii="Calibri" w:hAnsi="Calibri" w:cs="Calibri"/>
          <w:b/>
          <w:bCs/>
          <w:sz w:val="24"/>
          <w:szCs w:val="24"/>
          <w:lang w:val="sr-Latn-RS"/>
        </w:rPr>
        <w:t>33</w:t>
      </w:r>
      <w:r w:rsidR="00FC4616" w:rsidRPr="003363E3">
        <w:rPr>
          <w:rFonts w:ascii="Calibri" w:hAnsi="Calibri" w:cs="Calibri"/>
          <w:sz w:val="24"/>
          <w:szCs w:val="24"/>
          <w:lang w:val="sr-Latn-RS"/>
        </w:rPr>
        <w:t xml:space="preserve"> </w:t>
      </w:r>
      <w:r w:rsidRPr="003363E3">
        <w:rPr>
          <w:rFonts w:ascii="Calibri" w:hAnsi="Calibri" w:cs="Calibri"/>
          <w:sz w:val="24"/>
          <w:szCs w:val="24"/>
          <w:lang w:val="sr-Latn-RS"/>
        </w:rPr>
        <w:t>(7), 2257</w:t>
      </w:r>
      <w:r w:rsidR="003363E3" w:rsidRPr="003363E3">
        <w:rPr>
          <w:rFonts w:ascii="Calibri" w:hAnsi="Calibri" w:cs="Calibri"/>
          <w:sz w:val="24"/>
          <w:szCs w:val="24"/>
          <w:lang w:val="sr-Latn-RS"/>
        </w:rPr>
        <w:t>–</w:t>
      </w:r>
      <w:r w:rsidRPr="003363E3">
        <w:rPr>
          <w:rFonts w:ascii="Calibri" w:hAnsi="Calibri" w:cs="Calibri"/>
          <w:sz w:val="24"/>
          <w:szCs w:val="24"/>
          <w:lang w:val="sr-Latn-RS"/>
        </w:rPr>
        <w:t>2266 (2019).</w:t>
      </w:r>
    </w:p>
    <w:p w14:paraId="6C91AA3A" w14:textId="464B3260" w:rsidR="008D0885" w:rsidRPr="003363E3" w:rsidRDefault="008D0885" w:rsidP="00E613E4">
      <w:pPr>
        <w:pStyle w:val="ListParagraph"/>
        <w:numPr>
          <w:ilvl w:val="0"/>
          <w:numId w:val="25"/>
        </w:numPr>
        <w:spacing w:after="0" w:line="240" w:lineRule="auto"/>
        <w:ind w:left="0" w:firstLine="0"/>
        <w:jc w:val="both"/>
        <w:rPr>
          <w:rFonts w:ascii="Calibri" w:hAnsi="Calibri" w:cs="Calibri"/>
          <w:sz w:val="24"/>
          <w:szCs w:val="24"/>
          <w:lang w:val="sr-Latn-RS"/>
        </w:rPr>
      </w:pPr>
      <w:r w:rsidRPr="003363E3">
        <w:rPr>
          <w:rFonts w:ascii="Calibri" w:hAnsi="Calibri" w:cs="Calibri"/>
          <w:sz w:val="24"/>
          <w:szCs w:val="24"/>
          <w:lang w:val="sr-Latn-RS"/>
        </w:rPr>
        <w:t xml:space="preserve">Petz, W. </w:t>
      </w:r>
      <w:r w:rsidR="003D7BA6" w:rsidRPr="003363E3">
        <w:rPr>
          <w:rFonts w:ascii="Calibri" w:hAnsi="Calibri" w:cs="Calibri"/>
          <w:sz w:val="24"/>
          <w:szCs w:val="24"/>
          <w:lang w:val="sr-Latn-RS"/>
        </w:rPr>
        <w:t>et al</w:t>
      </w:r>
      <w:r w:rsidRPr="003363E3">
        <w:rPr>
          <w:rFonts w:ascii="Calibri" w:hAnsi="Calibri" w:cs="Calibri"/>
          <w:sz w:val="24"/>
          <w:szCs w:val="24"/>
          <w:lang w:val="sr-Latn-RS"/>
        </w:rPr>
        <w:t xml:space="preserve">. Fluorescence-guided D3 lymphadenectomy in robotic right colectomy with complete mesocolic excision. </w:t>
      </w:r>
      <w:r w:rsidRPr="00E613E4">
        <w:rPr>
          <w:rFonts w:ascii="Calibri" w:hAnsi="Calibri" w:cs="Calibri"/>
          <w:i/>
          <w:iCs/>
          <w:sz w:val="24"/>
          <w:szCs w:val="24"/>
          <w:lang w:val="sr-Latn-RS"/>
        </w:rPr>
        <w:t>Int J Med Robot</w:t>
      </w:r>
      <w:r w:rsidRPr="003363E3">
        <w:rPr>
          <w:rFonts w:ascii="Calibri" w:hAnsi="Calibri" w:cs="Calibri"/>
          <w:sz w:val="24"/>
          <w:szCs w:val="24"/>
          <w:lang w:val="sr-Latn-RS"/>
        </w:rPr>
        <w:t xml:space="preserve">. </w:t>
      </w:r>
      <w:r w:rsidRPr="00E613E4">
        <w:rPr>
          <w:rFonts w:ascii="Calibri" w:hAnsi="Calibri" w:cs="Calibri"/>
          <w:b/>
          <w:bCs/>
          <w:sz w:val="24"/>
          <w:szCs w:val="24"/>
          <w:lang w:val="sr-Latn-RS"/>
        </w:rPr>
        <w:t>17</w:t>
      </w:r>
      <w:r w:rsidR="00FC4616" w:rsidRPr="003363E3">
        <w:rPr>
          <w:rFonts w:ascii="Calibri" w:hAnsi="Calibri" w:cs="Calibri"/>
          <w:sz w:val="24"/>
          <w:szCs w:val="24"/>
          <w:lang w:val="sr-Latn-RS"/>
        </w:rPr>
        <w:t xml:space="preserve"> </w:t>
      </w:r>
      <w:r w:rsidRPr="003363E3">
        <w:rPr>
          <w:rFonts w:ascii="Calibri" w:hAnsi="Calibri" w:cs="Calibri"/>
          <w:sz w:val="24"/>
          <w:szCs w:val="24"/>
          <w:lang w:val="sr-Latn-RS"/>
        </w:rPr>
        <w:t>(3), e2217 (2021).</w:t>
      </w:r>
    </w:p>
    <w:p w14:paraId="2B3C7440" w14:textId="3D58E657" w:rsidR="008D0885" w:rsidRPr="003363E3" w:rsidRDefault="008D0885" w:rsidP="00E613E4">
      <w:pPr>
        <w:pStyle w:val="ListParagraph"/>
        <w:numPr>
          <w:ilvl w:val="0"/>
          <w:numId w:val="25"/>
        </w:numPr>
        <w:spacing w:after="0" w:line="240" w:lineRule="auto"/>
        <w:ind w:left="0" w:firstLine="0"/>
        <w:jc w:val="both"/>
        <w:rPr>
          <w:rFonts w:ascii="Calibri" w:hAnsi="Calibri" w:cs="Calibri"/>
          <w:sz w:val="24"/>
          <w:szCs w:val="24"/>
          <w:lang w:val="sr-Latn-RS"/>
        </w:rPr>
      </w:pPr>
      <w:r w:rsidRPr="003363E3">
        <w:rPr>
          <w:rFonts w:ascii="Calibri" w:hAnsi="Calibri" w:cs="Calibri"/>
          <w:sz w:val="24"/>
          <w:szCs w:val="24"/>
          <w:lang w:val="sr-Latn-RS"/>
        </w:rPr>
        <w:t xml:space="preserve">Luo, W. </w:t>
      </w:r>
      <w:r w:rsidR="003D7BA6" w:rsidRPr="003363E3">
        <w:rPr>
          <w:rFonts w:ascii="Calibri" w:hAnsi="Calibri" w:cs="Calibri"/>
          <w:sz w:val="24"/>
          <w:szCs w:val="24"/>
          <w:lang w:val="sr-Latn-RS"/>
        </w:rPr>
        <w:t>et al</w:t>
      </w:r>
      <w:r w:rsidRPr="003363E3">
        <w:rPr>
          <w:rFonts w:ascii="Calibri" w:hAnsi="Calibri" w:cs="Calibri"/>
          <w:sz w:val="24"/>
          <w:szCs w:val="24"/>
          <w:lang w:val="sr-Latn-RS"/>
        </w:rPr>
        <w:t xml:space="preserve">. Laparoscopic </w:t>
      </w:r>
      <w:r w:rsidR="003363E3" w:rsidRPr="003363E3">
        <w:rPr>
          <w:rFonts w:ascii="Calibri" w:hAnsi="Calibri" w:cs="Calibri"/>
          <w:sz w:val="24"/>
          <w:szCs w:val="24"/>
          <w:lang w:val="sr-Latn-RS"/>
        </w:rPr>
        <w:t xml:space="preserve">complete mesocolic excision with central vascular ligation </w:t>
      </w:r>
      <w:r w:rsidRPr="003363E3">
        <w:rPr>
          <w:rFonts w:ascii="Calibri" w:hAnsi="Calibri" w:cs="Calibri"/>
          <w:sz w:val="24"/>
          <w:szCs w:val="24"/>
          <w:lang w:val="sr-Latn-RS"/>
        </w:rPr>
        <w:t xml:space="preserve">(CME + CVL) for </w:t>
      </w:r>
      <w:r w:rsidR="003363E3" w:rsidRPr="003363E3">
        <w:rPr>
          <w:rFonts w:ascii="Calibri" w:hAnsi="Calibri" w:cs="Calibri"/>
          <w:sz w:val="24"/>
          <w:szCs w:val="24"/>
          <w:lang w:val="sr-Latn-RS"/>
        </w:rPr>
        <w:t>right-sided colon cancer</w:t>
      </w:r>
      <w:r w:rsidRPr="003363E3">
        <w:rPr>
          <w:rFonts w:ascii="Calibri" w:hAnsi="Calibri" w:cs="Calibri"/>
          <w:sz w:val="24"/>
          <w:szCs w:val="24"/>
          <w:lang w:val="sr-Latn-RS"/>
        </w:rPr>
        <w:t xml:space="preserve">: A </w:t>
      </w:r>
      <w:r w:rsidR="003363E3" w:rsidRPr="003363E3">
        <w:rPr>
          <w:rFonts w:ascii="Calibri" w:hAnsi="Calibri" w:cs="Calibri"/>
          <w:sz w:val="24"/>
          <w:szCs w:val="24"/>
          <w:lang w:val="sr-Latn-RS"/>
        </w:rPr>
        <w:t>n</w:t>
      </w:r>
      <w:r w:rsidRPr="003363E3">
        <w:rPr>
          <w:rFonts w:ascii="Calibri" w:hAnsi="Calibri" w:cs="Calibri"/>
          <w:sz w:val="24"/>
          <w:szCs w:val="24"/>
          <w:lang w:val="sr-Latn-RS"/>
        </w:rPr>
        <w:t xml:space="preserve">ew "Superior Mesenteric Artery First" </w:t>
      </w:r>
      <w:r w:rsidR="003363E3" w:rsidRPr="003363E3">
        <w:rPr>
          <w:rFonts w:ascii="Calibri" w:hAnsi="Calibri" w:cs="Calibri"/>
          <w:sz w:val="24"/>
          <w:szCs w:val="24"/>
          <w:lang w:val="sr-Latn-RS"/>
        </w:rPr>
        <w:t>ap</w:t>
      </w:r>
      <w:r w:rsidRPr="003363E3">
        <w:rPr>
          <w:rFonts w:ascii="Calibri" w:hAnsi="Calibri" w:cs="Calibri"/>
          <w:sz w:val="24"/>
          <w:szCs w:val="24"/>
          <w:lang w:val="sr-Latn-RS"/>
        </w:rPr>
        <w:t xml:space="preserve">proach. </w:t>
      </w:r>
      <w:r w:rsidRPr="00E613E4">
        <w:rPr>
          <w:rFonts w:ascii="Calibri" w:hAnsi="Calibri" w:cs="Calibri"/>
          <w:i/>
          <w:iCs/>
          <w:sz w:val="24"/>
          <w:szCs w:val="24"/>
          <w:lang w:val="sr-Latn-RS"/>
        </w:rPr>
        <w:t>Ann Surg Oncol</w:t>
      </w:r>
      <w:r w:rsidRPr="003363E3">
        <w:rPr>
          <w:rFonts w:ascii="Calibri" w:hAnsi="Calibri" w:cs="Calibri"/>
          <w:sz w:val="24"/>
          <w:szCs w:val="24"/>
          <w:lang w:val="sr-Latn-RS"/>
        </w:rPr>
        <w:t xml:space="preserve">. </w:t>
      </w:r>
      <w:r w:rsidRPr="00E613E4">
        <w:rPr>
          <w:rFonts w:ascii="Calibri" w:hAnsi="Calibri" w:cs="Calibri"/>
          <w:b/>
          <w:bCs/>
          <w:sz w:val="24"/>
          <w:szCs w:val="24"/>
          <w:lang w:val="sr-Latn-RS"/>
        </w:rPr>
        <w:t>29</w:t>
      </w:r>
      <w:r w:rsidR="00FC4616" w:rsidRPr="003363E3">
        <w:rPr>
          <w:rFonts w:ascii="Calibri" w:hAnsi="Calibri" w:cs="Calibri"/>
          <w:sz w:val="24"/>
          <w:szCs w:val="24"/>
          <w:lang w:val="sr-Latn-RS"/>
        </w:rPr>
        <w:t xml:space="preserve"> </w:t>
      </w:r>
      <w:r w:rsidRPr="003363E3">
        <w:rPr>
          <w:rFonts w:ascii="Calibri" w:hAnsi="Calibri" w:cs="Calibri"/>
          <w:sz w:val="24"/>
          <w:szCs w:val="24"/>
          <w:lang w:val="sr-Latn-RS"/>
        </w:rPr>
        <w:t>(8), 5066</w:t>
      </w:r>
      <w:r w:rsidR="003363E3" w:rsidRPr="003363E3">
        <w:rPr>
          <w:rFonts w:ascii="Calibri" w:hAnsi="Calibri" w:cs="Calibri"/>
          <w:sz w:val="24"/>
          <w:szCs w:val="24"/>
          <w:lang w:val="sr-Latn-RS"/>
        </w:rPr>
        <w:t>–</w:t>
      </w:r>
      <w:r w:rsidRPr="003363E3">
        <w:rPr>
          <w:rFonts w:ascii="Calibri" w:hAnsi="Calibri" w:cs="Calibri"/>
          <w:sz w:val="24"/>
          <w:szCs w:val="24"/>
          <w:lang w:val="sr-Latn-RS"/>
        </w:rPr>
        <w:t xml:space="preserve">5073 (2022). </w:t>
      </w:r>
    </w:p>
    <w:p w14:paraId="49448B7F" w14:textId="5C4B853A" w:rsidR="008D0885" w:rsidRPr="003363E3" w:rsidRDefault="008D0885" w:rsidP="00E613E4">
      <w:pPr>
        <w:pStyle w:val="ListParagraph"/>
        <w:numPr>
          <w:ilvl w:val="0"/>
          <w:numId w:val="25"/>
        </w:numPr>
        <w:spacing w:after="0" w:line="240" w:lineRule="auto"/>
        <w:ind w:left="0" w:firstLine="0"/>
        <w:jc w:val="both"/>
        <w:rPr>
          <w:rFonts w:ascii="Calibri" w:hAnsi="Calibri" w:cs="Calibri"/>
          <w:sz w:val="24"/>
          <w:szCs w:val="24"/>
          <w:lang w:val="sr-Latn-RS"/>
        </w:rPr>
      </w:pPr>
      <w:r w:rsidRPr="003363E3">
        <w:rPr>
          <w:rFonts w:ascii="Calibri" w:hAnsi="Calibri" w:cs="Calibri"/>
          <w:sz w:val="24"/>
          <w:szCs w:val="24"/>
          <w:lang w:val="sr-Latn-RS"/>
        </w:rPr>
        <w:t xml:space="preserve">Tei, M., Sueda, T., Yoshikawa Y., Hasegawa, J. Laparoscopic Right </w:t>
      </w:r>
      <w:r w:rsidR="003363E3" w:rsidRPr="003363E3">
        <w:rPr>
          <w:rFonts w:ascii="Calibri" w:hAnsi="Calibri" w:cs="Calibri"/>
          <w:sz w:val="24"/>
          <w:szCs w:val="24"/>
          <w:lang w:val="sr-Latn-RS"/>
        </w:rPr>
        <w:t xml:space="preserve">hemicolectomy with complete mesocolic excision and central vascular ligation using a right colon rotation technique </w:t>
      </w:r>
      <w:r w:rsidRPr="003363E3">
        <w:rPr>
          <w:rFonts w:ascii="Calibri" w:hAnsi="Calibri" w:cs="Calibri"/>
          <w:sz w:val="24"/>
          <w:szCs w:val="24"/>
          <w:lang w:val="sr-Latn-RS"/>
        </w:rPr>
        <w:t xml:space="preserve">(Flip-Flap Method). </w:t>
      </w:r>
      <w:r w:rsidRPr="00E613E4">
        <w:rPr>
          <w:rFonts w:ascii="Calibri" w:hAnsi="Calibri" w:cs="Calibri"/>
          <w:i/>
          <w:iCs/>
          <w:sz w:val="24"/>
          <w:szCs w:val="24"/>
          <w:lang w:val="sr-Latn-RS"/>
        </w:rPr>
        <w:t>Am Surg</w:t>
      </w:r>
      <w:r w:rsidRPr="003363E3">
        <w:rPr>
          <w:rFonts w:ascii="Calibri" w:hAnsi="Calibri" w:cs="Calibri"/>
          <w:sz w:val="24"/>
          <w:szCs w:val="24"/>
          <w:lang w:val="sr-Latn-RS"/>
        </w:rPr>
        <w:t xml:space="preserve">. </w:t>
      </w:r>
      <w:r w:rsidRPr="00E613E4">
        <w:rPr>
          <w:rFonts w:ascii="Calibri" w:hAnsi="Calibri" w:cs="Calibri"/>
          <w:b/>
          <w:bCs/>
          <w:sz w:val="24"/>
          <w:szCs w:val="24"/>
          <w:lang w:val="sr-Latn-RS"/>
        </w:rPr>
        <w:t>89</w:t>
      </w:r>
      <w:r w:rsidR="003363E3" w:rsidRPr="003363E3">
        <w:rPr>
          <w:rFonts w:ascii="Calibri" w:hAnsi="Calibri" w:cs="Calibri"/>
          <w:sz w:val="24"/>
          <w:szCs w:val="24"/>
          <w:lang w:val="sr-Latn-RS"/>
        </w:rPr>
        <w:t xml:space="preserve"> </w:t>
      </w:r>
      <w:r w:rsidRPr="003363E3">
        <w:rPr>
          <w:rFonts w:ascii="Calibri" w:hAnsi="Calibri" w:cs="Calibri"/>
          <w:sz w:val="24"/>
          <w:szCs w:val="24"/>
          <w:lang w:val="sr-Latn-RS"/>
        </w:rPr>
        <w:t>(5), 1793</w:t>
      </w:r>
      <w:r w:rsidR="003363E3" w:rsidRPr="003363E3">
        <w:rPr>
          <w:rFonts w:ascii="Calibri" w:hAnsi="Calibri" w:cs="Calibri"/>
          <w:sz w:val="24"/>
          <w:szCs w:val="24"/>
          <w:lang w:val="sr-Latn-RS"/>
        </w:rPr>
        <w:t>–</w:t>
      </w:r>
      <w:r w:rsidRPr="003363E3">
        <w:rPr>
          <w:rFonts w:ascii="Calibri" w:hAnsi="Calibri" w:cs="Calibri"/>
          <w:sz w:val="24"/>
          <w:szCs w:val="24"/>
          <w:lang w:val="sr-Latn-RS"/>
        </w:rPr>
        <w:t>1797 (2023)</w:t>
      </w:r>
      <w:r w:rsidR="003363E3" w:rsidRPr="003363E3">
        <w:rPr>
          <w:rFonts w:ascii="Calibri" w:hAnsi="Calibri" w:cs="Calibri"/>
          <w:sz w:val="24"/>
          <w:szCs w:val="24"/>
          <w:lang w:val="sr-Latn-RS"/>
        </w:rPr>
        <w:t>.</w:t>
      </w:r>
    </w:p>
    <w:p w14:paraId="35CC3B41" w14:textId="18180A07" w:rsidR="00BE22A2" w:rsidRPr="003363E3" w:rsidRDefault="008D0885" w:rsidP="00E613E4">
      <w:pPr>
        <w:pStyle w:val="ListParagraph"/>
        <w:numPr>
          <w:ilvl w:val="0"/>
          <w:numId w:val="25"/>
        </w:numPr>
        <w:spacing w:after="0" w:line="240" w:lineRule="auto"/>
        <w:ind w:left="0" w:firstLine="0"/>
        <w:jc w:val="both"/>
        <w:rPr>
          <w:rFonts w:ascii="Calibri" w:hAnsi="Calibri" w:cs="Calibri"/>
          <w:sz w:val="24"/>
          <w:szCs w:val="24"/>
        </w:rPr>
      </w:pPr>
      <w:r w:rsidRPr="003363E3">
        <w:rPr>
          <w:rFonts w:ascii="Calibri" w:hAnsi="Calibri" w:cs="Calibri"/>
          <w:sz w:val="24"/>
          <w:szCs w:val="24"/>
          <w:lang w:val="sr-Latn-RS"/>
        </w:rPr>
        <w:t>Efetov, S.</w:t>
      </w:r>
      <w:r w:rsidR="003363E3" w:rsidRPr="003363E3">
        <w:rPr>
          <w:rFonts w:ascii="Calibri" w:hAnsi="Calibri" w:cs="Calibri"/>
          <w:sz w:val="24"/>
          <w:szCs w:val="24"/>
          <w:lang w:val="sr-Latn-RS"/>
        </w:rPr>
        <w:t xml:space="preserve"> </w:t>
      </w:r>
      <w:r w:rsidRPr="003363E3">
        <w:rPr>
          <w:rFonts w:ascii="Calibri" w:hAnsi="Calibri" w:cs="Calibri"/>
          <w:sz w:val="24"/>
          <w:szCs w:val="24"/>
          <w:lang w:val="sr-Latn-RS"/>
        </w:rPr>
        <w:t>K., Semchenko, B.</w:t>
      </w:r>
      <w:r w:rsidR="003363E3" w:rsidRPr="003363E3">
        <w:rPr>
          <w:rFonts w:ascii="Calibri" w:hAnsi="Calibri" w:cs="Calibri"/>
          <w:sz w:val="24"/>
          <w:szCs w:val="24"/>
          <w:lang w:val="sr-Latn-RS"/>
        </w:rPr>
        <w:t xml:space="preserve"> </w:t>
      </w:r>
      <w:r w:rsidRPr="003363E3">
        <w:rPr>
          <w:rFonts w:ascii="Calibri" w:hAnsi="Calibri" w:cs="Calibri"/>
          <w:sz w:val="24"/>
          <w:szCs w:val="24"/>
          <w:lang w:val="sr-Latn-RS"/>
        </w:rPr>
        <w:t>S., Rychkova, A.</w:t>
      </w:r>
      <w:r w:rsidR="003363E3" w:rsidRPr="003363E3">
        <w:rPr>
          <w:rFonts w:ascii="Calibri" w:hAnsi="Calibri" w:cs="Calibri"/>
          <w:sz w:val="24"/>
          <w:szCs w:val="24"/>
          <w:lang w:val="sr-Latn-RS"/>
        </w:rPr>
        <w:t xml:space="preserve"> </w:t>
      </w:r>
      <w:r w:rsidRPr="003363E3">
        <w:rPr>
          <w:rFonts w:ascii="Calibri" w:hAnsi="Calibri" w:cs="Calibri"/>
          <w:sz w:val="24"/>
          <w:szCs w:val="24"/>
          <w:lang w:val="sr-Latn-RS"/>
        </w:rPr>
        <w:t>K., Panova, P.</w:t>
      </w:r>
      <w:r w:rsidR="003363E3" w:rsidRPr="003363E3">
        <w:rPr>
          <w:rFonts w:ascii="Calibri" w:hAnsi="Calibri" w:cs="Calibri"/>
          <w:sz w:val="24"/>
          <w:szCs w:val="24"/>
          <w:lang w:val="sr-Latn-RS"/>
        </w:rPr>
        <w:t xml:space="preserve"> </w:t>
      </w:r>
      <w:r w:rsidRPr="003363E3">
        <w:rPr>
          <w:rFonts w:ascii="Calibri" w:hAnsi="Calibri" w:cs="Calibri"/>
          <w:sz w:val="24"/>
          <w:szCs w:val="24"/>
          <w:lang w:val="sr-Latn-RS"/>
        </w:rPr>
        <w:t xml:space="preserve">D. A new technique of primary retroperitoneal approach for minimally invasive surgical treatment of cecal colon cancer with </w:t>
      </w:r>
      <w:r w:rsidR="003363E3" w:rsidRPr="003363E3">
        <w:rPr>
          <w:rFonts w:ascii="Calibri" w:hAnsi="Calibri" w:cs="Calibri"/>
          <w:sz w:val="24"/>
          <w:szCs w:val="24"/>
          <w:lang w:val="sr-Latn-RS"/>
        </w:rPr>
        <w:t xml:space="preserve">D3 </w:t>
      </w:r>
      <w:r w:rsidRPr="003363E3">
        <w:rPr>
          <w:rFonts w:ascii="Calibri" w:hAnsi="Calibri" w:cs="Calibri"/>
          <w:sz w:val="24"/>
          <w:szCs w:val="24"/>
          <w:lang w:val="sr-Latn-RS"/>
        </w:rPr>
        <w:t xml:space="preserve">lymph node dissection. </w:t>
      </w:r>
      <w:r w:rsidRPr="00E613E4">
        <w:rPr>
          <w:rFonts w:ascii="Calibri" w:hAnsi="Calibri" w:cs="Calibri"/>
          <w:i/>
          <w:iCs/>
          <w:sz w:val="24"/>
          <w:szCs w:val="24"/>
          <w:lang w:val="sr-Latn-RS"/>
        </w:rPr>
        <w:t>Tech Coloproctol</w:t>
      </w:r>
      <w:r w:rsidRPr="003363E3">
        <w:rPr>
          <w:rFonts w:ascii="Calibri" w:hAnsi="Calibri" w:cs="Calibri"/>
          <w:sz w:val="24"/>
          <w:szCs w:val="24"/>
          <w:lang w:val="sr-Latn-RS"/>
        </w:rPr>
        <w:t xml:space="preserve">. </w:t>
      </w:r>
      <w:r w:rsidRPr="00E613E4">
        <w:rPr>
          <w:rFonts w:ascii="Calibri" w:hAnsi="Calibri" w:cs="Calibri"/>
          <w:b/>
          <w:bCs/>
          <w:sz w:val="24"/>
          <w:szCs w:val="24"/>
          <w:lang w:val="sr-Latn-RS"/>
        </w:rPr>
        <w:t>28</w:t>
      </w:r>
      <w:r w:rsidR="00FC4616" w:rsidRPr="003363E3">
        <w:rPr>
          <w:rFonts w:ascii="Calibri" w:hAnsi="Calibri" w:cs="Calibri"/>
          <w:sz w:val="24"/>
          <w:szCs w:val="24"/>
          <w:lang w:val="sr-Latn-RS"/>
        </w:rPr>
        <w:t xml:space="preserve"> </w:t>
      </w:r>
      <w:r w:rsidRPr="003363E3">
        <w:rPr>
          <w:rFonts w:ascii="Calibri" w:hAnsi="Calibri" w:cs="Calibri"/>
          <w:sz w:val="24"/>
          <w:szCs w:val="24"/>
          <w:lang w:val="sr-Latn-RS"/>
        </w:rPr>
        <w:t>(1), 144 (2024)..</w:t>
      </w:r>
    </w:p>
    <w:p w14:paraId="1093E9C4" w14:textId="22230485" w:rsidR="00F96EC9" w:rsidRPr="003363E3" w:rsidRDefault="00F96EC9" w:rsidP="00E613E4">
      <w:pPr>
        <w:pStyle w:val="ListParagraph"/>
        <w:numPr>
          <w:ilvl w:val="0"/>
          <w:numId w:val="25"/>
        </w:numPr>
        <w:spacing w:after="0" w:line="240" w:lineRule="auto"/>
        <w:ind w:left="0" w:firstLine="0"/>
        <w:jc w:val="both"/>
        <w:rPr>
          <w:rFonts w:ascii="Calibri" w:hAnsi="Calibri" w:cs="Calibri"/>
          <w:sz w:val="24"/>
          <w:szCs w:val="24"/>
        </w:rPr>
      </w:pPr>
      <w:r w:rsidRPr="003363E3">
        <w:rPr>
          <w:rFonts w:ascii="Calibri" w:hAnsi="Calibri" w:cs="Calibri"/>
          <w:sz w:val="24"/>
          <w:szCs w:val="24"/>
        </w:rPr>
        <w:t xml:space="preserve">Gao, F. et al. Comparison of effect of different medial boundaries in laparoscopic right hemicolectomy: a meta-analysis.  </w:t>
      </w:r>
      <w:r w:rsidRPr="00E613E4">
        <w:rPr>
          <w:rFonts w:ascii="Calibri" w:hAnsi="Calibri" w:cs="Calibri"/>
          <w:i/>
          <w:iCs/>
          <w:sz w:val="24"/>
          <w:szCs w:val="24"/>
        </w:rPr>
        <w:t>Zhonghua Wei Chang Wai Ke Za Zhi</w:t>
      </w:r>
      <w:r w:rsidRPr="003363E3">
        <w:rPr>
          <w:rFonts w:ascii="Calibri" w:hAnsi="Calibri" w:cs="Calibri"/>
          <w:sz w:val="24"/>
          <w:szCs w:val="24"/>
        </w:rPr>
        <w:t xml:space="preserve">. </w:t>
      </w:r>
      <w:r w:rsidRPr="00E613E4">
        <w:rPr>
          <w:rFonts w:ascii="Calibri" w:hAnsi="Calibri" w:cs="Calibri"/>
          <w:b/>
          <w:bCs/>
          <w:sz w:val="24"/>
          <w:szCs w:val="24"/>
        </w:rPr>
        <w:t>27</w:t>
      </w:r>
      <w:r w:rsidR="006D6BB8" w:rsidRPr="003363E3">
        <w:rPr>
          <w:rFonts w:ascii="Calibri" w:hAnsi="Calibri" w:cs="Calibri"/>
          <w:sz w:val="24"/>
          <w:szCs w:val="24"/>
        </w:rPr>
        <w:t xml:space="preserve"> </w:t>
      </w:r>
      <w:r w:rsidRPr="003363E3">
        <w:rPr>
          <w:rFonts w:ascii="Calibri" w:hAnsi="Calibri" w:cs="Calibri"/>
          <w:sz w:val="24"/>
          <w:szCs w:val="24"/>
        </w:rPr>
        <w:t>(12), 1276</w:t>
      </w:r>
      <w:r w:rsidR="003363E3" w:rsidRPr="003363E3">
        <w:rPr>
          <w:rFonts w:ascii="Calibri" w:hAnsi="Calibri" w:cs="Calibri"/>
          <w:sz w:val="24"/>
          <w:szCs w:val="24"/>
        </w:rPr>
        <w:t>–</w:t>
      </w:r>
      <w:r w:rsidRPr="003363E3">
        <w:rPr>
          <w:rFonts w:ascii="Calibri" w:hAnsi="Calibri" w:cs="Calibri"/>
          <w:sz w:val="24"/>
          <w:szCs w:val="24"/>
        </w:rPr>
        <w:t xml:space="preserve">1283 (2024). </w:t>
      </w:r>
    </w:p>
    <w:p w14:paraId="129464F1" w14:textId="34712754" w:rsidR="00F96EC9" w:rsidRPr="003363E3" w:rsidRDefault="00F96EC9" w:rsidP="00E613E4">
      <w:pPr>
        <w:pStyle w:val="ListParagraph"/>
        <w:numPr>
          <w:ilvl w:val="0"/>
          <w:numId w:val="25"/>
        </w:numPr>
        <w:spacing w:after="0" w:line="240" w:lineRule="auto"/>
        <w:ind w:left="0" w:firstLine="0"/>
        <w:jc w:val="both"/>
        <w:rPr>
          <w:rFonts w:ascii="Calibri" w:hAnsi="Calibri" w:cs="Calibri"/>
          <w:sz w:val="24"/>
          <w:szCs w:val="24"/>
        </w:rPr>
      </w:pPr>
      <w:r w:rsidRPr="003363E3">
        <w:rPr>
          <w:rFonts w:ascii="Calibri" w:hAnsi="Calibri" w:cs="Calibri"/>
          <w:sz w:val="24"/>
          <w:szCs w:val="24"/>
        </w:rPr>
        <w:t xml:space="preserve">Shah, S., Simplified and reproducible laparoscopic complete </w:t>
      </w:r>
      <w:proofErr w:type="spellStart"/>
      <w:r w:rsidRPr="003363E3">
        <w:rPr>
          <w:rFonts w:ascii="Calibri" w:hAnsi="Calibri" w:cs="Calibri"/>
          <w:sz w:val="24"/>
          <w:szCs w:val="24"/>
        </w:rPr>
        <w:t>mesocolic</w:t>
      </w:r>
      <w:proofErr w:type="spellEnd"/>
      <w:r w:rsidRPr="003363E3">
        <w:rPr>
          <w:rFonts w:ascii="Calibri" w:hAnsi="Calibri" w:cs="Calibri"/>
          <w:sz w:val="24"/>
          <w:szCs w:val="24"/>
        </w:rPr>
        <w:t xml:space="preserve"> excision with D3 right hemicolectomy. </w:t>
      </w:r>
      <w:r w:rsidRPr="00E613E4">
        <w:rPr>
          <w:rFonts w:ascii="Calibri" w:hAnsi="Calibri" w:cs="Calibri"/>
          <w:i/>
          <w:iCs/>
          <w:sz w:val="24"/>
          <w:szCs w:val="24"/>
        </w:rPr>
        <w:t>Colorectal Dis</w:t>
      </w:r>
      <w:r w:rsidRPr="003363E3">
        <w:rPr>
          <w:rFonts w:ascii="Calibri" w:hAnsi="Calibri" w:cs="Calibri"/>
          <w:sz w:val="24"/>
          <w:szCs w:val="24"/>
        </w:rPr>
        <w:t xml:space="preserve">. </w:t>
      </w:r>
      <w:r w:rsidRPr="00E613E4">
        <w:rPr>
          <w:rFonts w:ascii="Calibri" w:hAnsi="Calibri" w:cs="Calibri"/>
          <w:b/>
          <w:bCs/>
          <w:sz w:val="24"/>
          <w:szCs w:val="24"/>
        </w:rPr>
        <w:t>27</w:t>
      </w:r>
      <w:r w:rsidR="006D6BB8" w:rsidRPr="003363E3">
        <w:rPr>
          <w:rFonts w:ascii="Calibri" w:hAnsi="Calibri" w:cs="Calibri"/>
          <w:sz w:val="24"/>
          <w:szCs w:val="24"/>
        </w:rPr>
        <w:t xml:space="preserve"> </w:t>
      </w:r>
      <w:r w:rsidRPr="003363E3">
        <w:rPr>
          <w:rFonts w:ascii="Calibri" w:hAnsi="Calibri" w:cs="Calibri"/>
          <w:sz w:val="24"/>
          <w:szCs w:val="24"/>
        </w:rPr>
        <w:t>(1), e17242 (2025).</w:t>
      </w:r>
    </w:p>
    <w:p w14:paraId="795D1A26" w14:textId="337B9017" w:rsidR="00540CBF" w:rsidRPr="003363E3" w:rsidRDefault="00540CBF" w:rsidP="00E613E4">
      <w:pPr>
        <w:pStyle w:val="ListParagraph"/>
        <w:numPr>
          <w:ilvl w:val="0"/>
          <w:numId w:val="25"/>
        </w:numPr>
        <w:spacing w:after="0" w:line="240" w:lineRule="auto"/>
        <w:ind w:left="0" w:firstLine="0"/>
        <w:jc w:val="both"/>
        <w:rPr>
          <w:rFonts w:ascii="Calibri" w:hAnsi="Calibri" w:cs="Calibri"/>
          <w:sz w:val="24"/>
          <w:szCs w:val="24"/>
        </w:rPr>
      </w:pPr>
      <w:r w:rsidRPr="003363E3">
        <w:rPr>
          <w:rFonts w:ascii="Calibri" w:hAnsi="Calibri" w:cs="Calibri"/>
          <w:sz w:val="24"/>
          <w:szCs w:val="24"/>
        </w:rPr>
        <w:t xml:space="preserve">Vasic, T., Stimec, M., Stimec, B.V., Ignjatovic, D. Lymphatic and vascular anatomy define surgical principles for bowel-sparing radical treatment of ileal tumors. (forthcoming) </w:t>
      </w:r>
      <w:r w:rsidRPr="00E613E4">
        <w:rPr>
          <w:rFonts w:ascii="Calibri" w:hAnsi="Calibri" w:cs="Calibri"/>
          <w:i/>
          <w:iCs/>
          <w:sz w:val="24"/>
          <w:szCs w:val="24"/>
        </w:rPr>
        <w:t xml:space="preserve">Surg </w:t>
      </w:r>
      <w:proofErr w:type="spellStart"/>
      <w:r w:rsidRPr="00E613E4">
        <w:rPr>
          <w:rFonts w:ascii="Calibri" w:hAnsi="Calibri" w:cs="Calibri"/>
          <w:i/>
          <w:iCs/>
          <w:sz w:val="24"/>
          <w:szCs w:val="24"/>
        </w:rPr>
        <w:t>Endosc</w:t>
      </w:r>
      <w:proofErr w:type="spellEnd"/>
      <w:r w:rsidRPr="003363E3">
        <w:rPr>
          <w:rFonts w:ascii="Calibri" w:hAnsi="Calibri" w:cs="Calibri"/>
          <w:sz w:val="24"/>
          <w:szCs w:val="24"/>
        </w:rPr>
        <w:t xml:space="preserve">. </w:t>
      </w:r>
      <w:r w:rsidR="006D6BB8" w:rsidRPr="00E613E4">
        <w:rPr>
          <w:rFonts w:ascii="Calibri" w:hAnsi="Calibri" w:cs="Calibri"/>
          <w:b/>
          <w:bCs/>
          <w:sz w:val="24"/>
          <w:szCs w:val="24"/>
        </w:rPr>
        <w:t>39</w:t>
      </w:r>
      <w:r w:rsidR="006D6BB8" w:rsidRPr="003363E3">
        <w:rPr>
          <w:rFonts w:ascii="Calibri" w:hAnsi="Calibri" w:cs="Calibri"/>
          <w:sz w:val="24"/>
          <w:szCs w:val="24"/>
        </w:rPr>
        <w:t xml:space="preserve"> (4), 2711</w:t>
      </w:r>
      <w:r w:rsidR="003363E3" w:rsidRPr="003363E3">
        <w:rPr>
          <w:rFonts w:ascii="Calibri" w:hAnsi="Calibri" w:cs="Calibri"/>
          <w:sz w:val="24"/>
          <w:szCs w:val="24"/>
        </w:rPr>
        <w:t>–</w:t>
      </w:r>
      <w:r w:rsidR="006D6BB8" w:rsidRPr="003363E3">
        <w:rPr>
          <w:rFonts w:ascii="Calibri" w:hAnsi="Calibri" w:cs="Calibri"/>
          <w:sz w:val="24"/>
          <w:szCs w:val="24"/>
        </w:rPr>
        <w:t xml:space="preserve">2720 </w:t>
      </w:r>
      <w:r w:rsidRPr="003363E3">
        <w:rPr>
          <w:rFonts w:ascii="Calibri" w:hAnsi="Calibri" w:cs="Calibri"/>
          <w:sz w:val="24"/>
          <w:szCs w:val="24"/>
        </w:rPr>
        <w:t>(2025).</w:t>
      </w:r>
    </w:p>
    <w:p w14:paraId="161A5E1A" w14:textId="2B3D2833" w:rsidR="008C51F9" w:rsidRPr="003363E3" w:rsidRDefault="008C51F9" w:rsidP="00E613E4">
      <w:pPr>
        <w:pStyle w:val="ListParagraph"/>
        <w:numPr>
          <w:ilvl w:val="0"/>
          <w:numId w:val="25"/>
        </w:numPr>
        <w:spacing w:after="0" w:line="240" w:lineRule="auto"/>
        <w:ind w:left="0" w:firstLine="0"/>
        <w:jc w:val="both"/>
        <w:rPr>
          <w:rFonts w:ascii="Calibri" w:hAnsi="Calibri" w:cs="Calibri"/>
          <w:sz w:val="24"/>
          <w:szCs w:val="24"/>
        </w:rPr>
      </w:pPr>
      <w:r w:rsidRPr="003363E3">
        <w:rPr>
          <w:rFonts w:ascii="Calibri" w:hAnsi="Calibri" w:cs="Calibri"/>
          <w:sz w:val="24"/>
          <w:szCs w:val="24"/>
          <w:lang w:val="fr-CH"/>
        </w:rPr>
        <w:t>Banipal, G.</w:t>
      </w:r>
      <w:r w:rsidR="003363E3" w:rsidRPr="003363E3">
        <w:rPr>
          <w:rFonts w:ascii="Calibri" w:hAnsi="Calibri" w:cs="Calibri"/>
          <w:sz w:val="24"/>
          <w:szCs w:val="24"/>
          <w:lang w:val="fr-CH"/>
        </w:rPr>
        <w:t xml:space="preserve"> </w:t>
      </w:r>
      <w:r w:rsidRPr="003363E3">
        <w:rPr>
          <w:rFonts w:ascii="Calibri" w:hAnsi="Calibri" w:cs="Calibri"/>
          <w:sz w:val="24"/>
          <w:szCs w:val="24"/>
          <w:lang w:val="fr-CH"/>
        </w:rPr>
        <w:t xml:space="preserve">S. </w:t>
      </w:r>
      <w:r w:rsidR="003D7BA6" w:rsidRPr="003363E3">
        <w:rPr>
          <w:rFonts w:ascii="Calibri" w:hAnsi="Calibri" w:cs="Calibri"/>
          <w:sz w:val="24"/>
          <w:szCs w:val="24"/>
          <w:lang w:val="fr-CH"/>
        </w:rPr>
        <w:t>et al</w:t>
      </w:r>
      <w:r w:rsidRPr="003363E3">
        <w:rPr>
          <w:rFonts w:ascii="Calibri" w:hAnsi="Calibri" w:cs="Calibri"/>
          <w:sz w:val="24"/>
          <w:szCs w:val="24"/>
          <w:lang w:val="fr-CH"/>
        </w:rPr>
        <w:t xml:space="preserve">. </w:t>
      </w:r>
      <w:r w:rsidRPr="003363E3">
        <w:rPr>
          <w:rFonts w:ascii="Calibri" w:hAnsi="Calibri" w:cs="Calibri"/>
          <w:sz w:val="24"/>
          <w:szCs w:val="24"/>
        </w:rPr>
        <w:t xml:space="preserve">Are </w:t>
      </w:r>
      <w:r w:rsidR="003363E3" w:rsidRPr="003363E3">
        <w:rPr>
          <w:rFonts w:ascii="Calibri" w:hAnsi="Calibri" w:cs="Calibri"/>
          <w:sz w:val="24"/>
          <w:szCs w:val="24"/>
        </w:rPr>
        <w:t xml:space="preserve">metastatic central lymph nodes </w:t>
      </w:r>
      <w:r w:rsidRPr="003363E3">
        <w:rPr>
          <w:rFonts w:ascii="Calibri" w:hAnsi="Calibri" w:cs="Calibri"/>
          <w:sz w:val="24"/>
          <w:szCs w:val="24"/>
        </w:rPr>
        <w:t xml:space="preserve">(D3 volume) in right-sided </w:t>
      </w:r>
      <w:r w:rsidR="003363E3" w:rsidRPr="003363E3">
        <w:rPr>
          <w:rFonts w:ascii="Calibri" w:hAnsi="Calibri" w:cs="Calibri"/>
          <w:sz w:val="24"/>
          <w:szCs w:val="24"/>
        </w:rPr>
        <w:t>colon cancer a sign of systemic disease</w:t>
      </w:r>
      <w:r w:rsidRPr="003363E3">
        <w:rPr>
          <w:rFonts w:ascii="Calibri" w:hAnsi="Calibri" w:cs="Calibri"/>
          <w:sz w:val="24"/>
          <w:szCs w:val="24"/>
        </w:rPr>
        <w:t xml:space="preserve">? A sub-group </w:t>
      </w:r>
      <w:r w:rsidR="003363E3" w:rsidRPr="003363E3">
        <w:rPr>
          <w:rFonts w:ascii="Calibri" w:hAnsi="Calibri" w:cs="Calibri"/>
          <w:sz w:val="24"/>
          <w:szCs w:val="24"/>
        </w:rPr>
        <w:t>analysis of an ongoing multicenter trial</w:t>
      </w:r>
      <w:r w:rsidRPr="003363E3">
        <w:rPr>
          <w:rFonts w:ascii="Calibri" w:hAnsi="Calibri" w:cs="Calibri"/>
          <w:sz w:val="24"/>
          <w:szCs w:val="24"/>
        </w:rPr>
        <w:t xml:space="preserve">. </w:t>
      </w:r>
      <w:r w:rsidRPr="00E613E4">
        <w:rPr>
          <w:rFonts w:ascii="Calibri" w:hAnsi="Calibri" w:cs="Calibri"/>
          <w:i/>
          <w:iCs/>
          <w:sz w:val="24"/>
          <w:szCs w:val="24"/>
        </w:rPr>
        <w:t>Ann Surg</w:t>
      </w:r>
      <w:r w:rsidRPr="003363E3">
        <w:rPr>
          <w:rFonts w:ascii="Calibri" w:hAnsi="Calibri" w:cs="Calibri"/>
          <w:sz w:val="24"/>
          <w:szCs w:val="24"/>
        </w:rPr>
        <w:t xml:space="preserve">. </w:t>
      </w:r>
      <w:r w:rsidRPr="00E613E4">
        <w:rPr>
          <w:rFonts w:ascii="Calibri" w:hAnsi="Calibri" w:cs="Calibri"/>
          <w:b/>
          <w:bCs/>
          <w:sz w:val="24"/>
          <w:szCs w:val="24"/>
        </w:rPr>
        <w:t>279</w:t>
      </w:r>
      <w:r w:rsidR="006D6BB8" w:rsidRPr="003363E3">
        <w:rPr>
          <w:rFonts w:ascii="Calibri" w:hAnsi="Calibri" w:cs="Calibri"/>
          <w:sz w:val="24"/>
          <w:szCs w:val="24"/>
        </w:rPr>
        <w:t xml:space="preserve"> </w:t>
      </w:r>
      <w:r w:rsidRPr="003363E3">
        <w:rPr>
          <w:rFonts w:ascii="Calibri" w:hAnsi="Calibri" w:cs="Calibri"/>
          <w:sz w:val="24"/>
          <w:szCs w:val="24"/>
        </w:rPr>
        <w:t>(4)</w:t>
      </w:r>
      <w:r w:rsidR="006D6BB8" w:rsidRPr="003363E3">
        <w:rPr>
          <w:rFonts w:ascii="Calibri" w:hAnsi="Calibri" w:cs="Calibri"/>
          <w:sz w:val="24"/>
          <w:szCs w:val="24"/>
        </w:rPr>
        <w:t xml:space="preserve">, </w:t>
      </w:r>
      <w:r w:rsidRPr="003363E3">
        <w:rPr>
          <w:rFonts w:ascii="Calibri" w:hAnsi="Calibri" w:cs="Calibri"/>
          <w:sz w:val="24"/>
          <w:szCs w:val="24"/>
        </w:rPr>
        <w:t>648</w:t>
      </w:r>
      <w:r w:rsidR="003363E3" w:rsidRPr="003363E3">
        <w:rPr>
          <w:rFonts w:ascii="Calibri" w:hAnsi="Calibri" w:cs="Calibri"/>
          <w:sz w:val="24"/>
          <w:szCs w:val="24"/>
        </w:rPr>
        <w:t>–</w:t>
      </w:r>
      <w:r w:rsidRPr="003363E3">
        <w:rPr>
          <w:rFonts w:ascii="Calibri" w:hAnsi="Calibri" w:cs="Calibri"/>
          <w:sz w:val="24"/>
          <w:szCs w:val="24"/>
        </w:rPr>
        <w:t>656 (2024).</w:t>
      </w:r>
    </w:p>
    <w:p w14:paraId="78F49D02" w14:textId="7E31ACCD" w:rsidR="00D90DF3" w:rsidRPr="003363E3" w:rsidRDefault="00D90DF3" w:rsidP="00E613E4">
      <w:pPr>
        <w:pStyle w:val="ListParagraph"/>
        <w:numPr>
          <w:ilvl w:val="0"/>
          <w:numId w:val="25"/>
        </w:numPr>
        <w:spacing w:after="0" w:line="240" w:lineRule="auto"/>
        <w:ind w:left="0" w:firstLine="0"/>
        <w:jc w:val="both"/>
        <w:rPr>
          <w:rFonts w:ascii="Calibri" w:hAnsi="Calibri" w:cs="Calibri"/>
          <w:sz w:val="24"/>
          <w:szCs w:val="24"/>
        </w:rPr>
      </w:pPr>
      <w:r w:rsidRPr="003363E3">
        <w:rPr>
          <w:rFonts w:ascii="Calibri" w:hAnsi="Calibri" w:cs="Calibri"/>
          <w:sz w:val="24"/>
          <w:szCs w:val="24"/>
          <w:lang w:val="fr-CH"/>
        </w:rPr>
        <w:lastRenderedPageBreak/>
        <w:t>Willard, C.</w:t>
      </w:r>
      <w:r w:rsidR="003363E3" w:rsidRPr="003363E3">
        <w:rPr>
          <w:rFonts w:ascii="Calibri" w:hAnsi="Calibri" w:cs="Calibri"/>
          <w:sz w:val="24"/>
          <w:szCs w:val="24"/>
          <w:lang w:val="fr-CH"/>
        </w:rPr>
        <w:t xml:space="preserve"> </w:t>
      </w:r>
      <w:r w:rsidRPr="003363E3">
        <w:rPr>
          <w:rFonts w:ascii="Calibri" w:hAnsi="Calibri" w:cs="Calibri"/>
          <w:sz w:val="24"/>
          <w:szCs w:val="24"/>
          <w:lang w:val="fr-CH"/>
        </w:rPr>
        <w:t xml:space="preserve">D. </w:t>
      </w:r>
      <w:r w:rsidR="003D7BA6" w:rsidRPr="003363E3">
        <w:rPr>
          <w:rFonts w:ascii="Calibri" w:hAnsi="Calibri" w:cs="Calibri"/>
          <w:sz w:val="24"/>
          <w:szCs w:val="24"/>
          <w:lang w:val="fr-CH"/>
        </w:rPr>
        <w:t>et al</w:t>
      </w:r>
      <w:r w:rsidRPr="003363E3">
        <w:rPr>
          <w:rFonts w:ascii="Calibri" w:hAnsi="Calibri" w:cs="Calibri"/>
          <w:sz w:val="24"/>
          <w:szCs w:val="24"/>
          <w:lang w:val="fr-CH"/>
        </w:rPr>
        <w:t xml:space="preserve">. </w:t>
      </w:r>
      <w:r w:rsidRPr="003363E3">
        <w:rPr>
          <w:rFonts w:ascii="Calibri" w:hAnsi="Calibri" w:cs="Calibri"/>
          <w:sz w:val="24"/>
          <w:szCs w:val="24"/>
        </w:rPr>
        <w:t xml:space="preserve">Preoperative anatomical road mapping reduces variability of operating time, estimated blood loss, and lymph node yield in right colectomy with extended D3 </w:t>
      </w:r>
      <w:proofErr w:type="spellStart"/>
      <w:r w:rsidRPr="003363E3">
        <w:rPr>
          <w:rFonts w:ascii="Calibri" w:hAnsi="Calibri" w:cs="Calibri"/>
          <w:sz w:val="24"/>
          <w:szCs w:val="24"/>
        </w:rPr>
        <w:t>mesenterectomy</w:t>
      </w:r>
      <w:proofErr w:type="spellEnd"/>
      <w:r w:rsidRPr="003363E3">
        <w:rPr>
          <w:rFonts w:ascii="Calibri" w:hAnsi="Calibri" w:cs="Calibri"/>
          <w:sz w:val="24"/>
          <w:szCs w:val="24"/>
        </w:rPr>
        <w:t xml:space="preserve"> for cancer. </w:t>
      </w:r>
      <w:r w:rsidRPr="00E613E4">
        <w:rPr>
          <w:rFonts w:ascii="Calibri" w:hAnsi="Calibri" w:cs="Calibri"/>
          <w:i/>
          <w:sz w:val="24"/>
          <w:szCs w:val="24"/>
        </w:rPr>
        <w:t>Int J Colorectal Dis</w:t>
      </w:r>
      <w:r w:rsidRPr="003363E3">
        <w:rPr>
          <w:rFonts w:ascii="Calibri" w:hAnsi="Calibri" w:cs="Calibri"/>
          <w:sz w:val="24"/>
          <w:szCs w:val="24"/>
        </w:rPr>
        <w:t xml:space="preserve">. </w:t>
      </w:r>
      <w:r w:rsidRPr="00E613E4">
        <w:rPr>
          <w:rFonts w:ascii="Calibri" w:hAnsi="Calibri" w:cs="Calibri"/>
          <w:b/>
          <w:sz w:val="24"/>
          <w:szCs w:val="24"/>
        </w:rPr>
        <w:t>34</w:t>
      </w:r>
      <w:r w:rsidR="003E47EA" w:rsidRPr="003363E3">
        <w:rPr>
          <w:rFonts w:ascii="Calibri" w:hAnsi="Calibri" w:cs="Calibri"/>
          <w:sz w:val="24"/>
          <w:szCs w:val="24"/>
        </w:rPr>
        <w:t xml:space="preserve"> </w:t>
      </w:r>
      <w:r w:rsidRPr="003363E3">
        <w:rPr>
          <w:rFonts w:ascii="Calibri" w:hAnsi="Calibri" w:cs="Calibri"/>
          <w:sz w:val="24"/>
          <w:szCs w:val="24"/>
        </w:rPr>
        <w:t>(1)</w:t>
      </w:r>
      <w:r w:rsidR="003E47EA" w:rsidRPr="003363E3">
        <w:rPr>
          <w:rFonts w:ascii="Calibri" w:hAnsi="Calibri" w:cs="Calibri"/>
          <w:sz w:val="24"/>
          <w:szCs w:val="24"/>
        </w:rPr>
        <w:t xml:space="preserve">, </w:t>
      </w:r>
      <w:r w:rsidRPr="003363E3">
        <w:rPr>
          <w:rFonts w:ascii="Calibri" w:hAnsi="Calibri" w:cs="Calibri"/>
          <w:sz w:val="24"/>
          <w:szCs w:val="24"/>
        </w:rPr>
        <w:t>151</w:t>
      </w:r>
      <w:r w:rsidR="003363E3" w:rsidRPr="003363E3">
        <w:rPr>
          <w:rFonts w:ascii="Calibri" w:hAnsi="Calibri" w:cs="Calibri"/>
          <w:sz w:val="24"/>
          <w:szCs w:val="24"/>
        </w:rPr>
        <w:t>–</w:t>
      </w:r>
      <w:r w:rsidRPr="003363E3">
        <w:rPr>
          <w:rFonts w:ascii="Calibri" w:hAnsi="Calibri" w:cs="Calibri"/>
          <w:sz w:val="24"/>
          <w:szCs w:val="24"/>
        </w:rPr>
        <w:t>160 (2019).</w:t>
      </w:r>
    </w:p>
    <w:p w14:paraId="70826816" w14:textId="5A85A6A1" w:rsidR="006049A5" w:rsidRPr="003363E3" w:rsidRDefault="006049A5" w:rsidP="00E613E4">
      <w:pPr>
        <w:pStyle w:val="ListParagraph"/>
        <w:numPr>
          <w:ilvl w:val="0"/>
          <w:numId w:val="25"/>
        </w:numPr>
        <w:spacing w:after="0" w:line="240" w:lineRule="auto"/>
        <w:ind w:left="0" w:firstLine="0"/>
        <w:jc w:val="both"/>
        <w:rPr>
          <w:rFonts w:ascii="Calibri" w:hAnsi="Calibri" w:cs="Calibri"/>
          <w:sz w:val="24"/>
          <w:szCs w:val="24"/>
        </w:rPr>
      </w:pPr>
      <w:proofErr w:type="spellStart"/>
      <w:r w:rsidRPr="003363E3">
        <w:rPr>
          <w:rFonts w:ascii="Calibri" w:hAnsi="Calibri" w:cs="Calibri"/>
          <w:sz w:val="24"/>
          <w:szCs w:val="24"/>
        </w:rPr>
        <w:t>Efetov</w:t>
      </w:r>
      <w:proofErr w:type="spellEnd"/>
      <w:r w:rsidRPr="003363E3">
        <w:rPr>
          <w:rFonts w:ascii="Calibri" w:hAnsi="Calibri" w:cs="Calibri"/>
          <w:sz w:val="24"/>
          <w:szCs w:val="24"/>
        </w:rPr>
        <w:t>, S.</w:t>
      </w:r>
      <w:r w:rsidR="003363E3" w:rsidRPr="003363E3">
        <w:rPr>
          <w:rFonts w:ascii="Calibri" w:hAnsi="Calibri" w:cs="Calibri"/>
          <w:sz w:val="24"/>
          <w:szCs w:val="24"/>
        </w:rPr>
        <w:t xml:space="preserve"> </w:t>
      </w:r>
      <w:r w:rsidRPr="003363E3">
        <w:rPr>
          <w:rFonts w:ascii="Calibri" w:hAnsi="Calibri" w:cs="Calibri"/>
          <w:sz w:val="24"/>
          <w:szCs w:val="24"/>
        </w:rPr>
        <w:t>K., Zubayraeva, A.</w:t>
      </w:r>
      <w:r w:rsidR="003363E3" w:rsidRPr="003363E3">
        <w:rPr>
          <w:rFonts w:ascii="Calibri" w:hAnsi="Calibri" w:cs="Calibri"/>
          <w:sz w:val="24"/>
          <w:szCs w:val="24"/>
        </w:rPr>
        <w:t xml:space="preserve"> </w:t>
      </w:r>
      <w:r w:rsidRPr="003363E3">
        <w:rPr>
          <w:rFonts w:ascii="Calibri" w:hAnsi="Calibri" w:cs="Calibri"/>
          <w:sz w:val="24"/>
          <w:szCs w:val="24"/>
        </w:rPr>
        <w:t xml:space="preserve">A., </w:t>
      </w:r>
      <w:proofErr w:type="spellStart"/>
      <w:r w:rsidRPr="003363E3">
        <w:rPr>
          <w:rFonts w:ascii="Calibri" w:hAnsi="Calibri" w:cs="Calibri"/>
          <w:sz w:val="24"/>
          <w:szCs w:val="24"/>
        </w:rPr>
        <w:t>Rychkova</w:t>
      </w:r>
      <w:proofErr w:type="spellEnd"/>
      <w:r w:rsidRPr="003363E3">
        <w:rPr>
          <w:rFonts w:ascii="Calibri" w:hAnsi="Calibri" w:cs="Calibri"/>
          <w:sz w:val="24"/>
          <w:szCs w:val="24"/>
        </w:rPr>
        <w:t>, A.</w:t>
      </w:r>
      <w:r w:rsidR="003363E3" w:rsidRPr="003363E3">
        <w:rPr>
          <w:rFonts w:ascii="Calibri" w:hAnsi="Calibri" w:cs="Calibri"/>
          <w:sz w:val="24"/>
          <w:szCs w:val="24"/>
        </w:rPr>
        <w:t xml:space="preserve"> </w:t>
      </w:r>
      <w:r w:rsidRPr="003363E3">
        <w:rPr>
          <w:rFonts w:ascii="Calibri" w:hAnsi="Calibri" w:cs="Calibri"/>
          <w:sz w:val="24"/>
          <w:szCs w:val="24"/>
        </w:rPr>
        <w:t xml:space="preserve">K. Personalized evaluation of D3-lymph node dissection complexity for right colorectal cancer considering anatomy of superior mesenteric vessels. </w:t>
      </w:r>
      <w:proofErr w:type="spellStart"/>
      <w:r w:rsidRPr="00E613E4">
        <w:rPr>
          <w:rFonts w:ascii="Calibri" w:hAnsi="Calibri" w:cs="Calibri"/>
          <w:i/>
          <w:iCs/>
          <w:sz w:val="24"/>
          <w:szCs w:val="24"/>
        </w:rPr>
        <w:t>Khirurgiia</w:t>
      </w:r>
      <w:proofErr w:type="spellEnd"/>
      <w:r w:rsidRPr="00E613E4">
        <w:rPr>
          <w:rFonts w:ascii="Calibri" w:hAnsi="Calibri" w:cs="Calibri"/>
          <w:i/>
          <w:iCs/>
          <w:sz w:val="24"/>
          <w:szCs w:val="24"/>
        </w:rPr>
        <w:t xml:space="preserve"> (Mosk)</w:t>
      </w:r>
      <w:r w:rsidRPr="003363E3">
        <w:rPr>
          <w:rFonts w:ascii="Calibri" w:hAnsi="Calibri" w:cs="Calibri"/>
          <w:sz w:val="24"/>
          <w:szCs w:val="24"/>
        </w:rPr>
        <w:t>.</w:t>
      </w:r>
      <w:r w:rsidRPr="00E613E4">
        <w:rPr>
          <w:rFonts w:ascii="Calibri" w:hAnsi="Calibri" w:cs="Calibri"/>
          <w:b/>
          <w:bCs/>
          <w:sz w:val="24"/>
          <w:szCs w:val="24"/>
        </w:rPr>
        <w:t xml:space="preserve"> 10</w:t>
      </w:r>
      <w:r w:rsidR="003363E3" w:rsidRPr="003363E3">
        <w:rPr>
          <w:rFonts w:ascii="Calibri" w:hAnsi="Calibri" w:cs="Calibri"/>
          <w:sz w:val="24"/>
          <w:szCs w:val="24"/>
        </w:rPr>
        <w:t xml:space="preserve">, </w:t>
      </w:r>
      <w:r w:rsidRPr="003363E3">
        <w:rPr>
          <w:rFonts w:ascii="Calibri" w:hAnsi="Calibri" w:cs="Calibri"/>
          <w:sz w:val="24"/>
          <w:szCs w:val="24"/>
        </w:rPr>
        <w:t>29</w:t>
      </w:r>
      <w:r w:rsidR="003363E3" w:rsidRPr="003363E3">
        <w:rPr>
          <w:rFonts w:ascii="Calibri" w:hAnsi="Calibri" w:cs="Calibri"/>
          <w:sz w:val="24"/>
          <w:szCs w:val="24"/>
        </w:rPr>
        <w:t>–</w:t>
      </w:r>
      <w:r w:rsidRPr="003363E3">
        <w:rPr>
          <w:rFonts w:ascii="Calibri" w:hAnsi="Calibri" w:cs="Calibri"/>
          <w:sz w:val="24"/>
          <w:szCs w:val="24"/>
        </w:rPr>
        <w:t>37 (2024).</w:t>
      </w:r>
    </w:p>
    <w:p w14:paraId="7B2952AB" w14:textId="77777777" w:rsidR="008B35D2" w:rsidRPr="003363E3" w:rsidRDefault="008B35D2" w:rsidP="0014152A">
      <w:pPr>
        <w:rPr>
          <w:b/>
        </w:rPr>
      </w:pPr>
    </w:p>
    <w:p w14:paraId="4EDC84D5" w14:textId="77777777" w:rsidR="00D6707B" w:rsidRPr="003363E3" w:rsidRDefault="00D6707B" w:rsidP="0014152A">
      <w:pPr>
        <w:rPr>
          <w:b/>
        </w:rPr>
      </w:pPr>
    </w:p>
    <w:sectPr w:rsidR="00D6707B" w:rsidRPr="003363E3" w:rsidSect="00147C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4CB2" w14:textId="77777777" w:rsidR="00335D60" w:rsidRDefault="00335D60">
      <w:r>
        <w:separator/>
      </w:r>
    </w:p>
  </w:endnote>
  <w:endnote w:type="continuationSeparator" w:id="0">
    <w:p w14:paraId="59E033CE" w14:textId="77777777" w:rsidR="00335D60" w:rsidRDefault="0033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3ED4" w14:textId="77777777" w:rsidR="00720BCD" w:rsidRDefault="00720B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B0F7" w14:textId="77777777" w:rsidR="00720BCD" w:rsidRDefault="00720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46BF" w14:textId="77777777" w:rsidR="00335D60" w:rsidRDefault="00335D60">
      <w:r>
        <w:separator/>
      </w:r>
    </w:p>
  </w:footnote>
  <w:footnote w:type="continuationSeparator" w:id="0">
    <w:p w14:paraId="6E9DB129" w14:textId="77777777" w:rsidR="00335D60" w:rsidRDefault="0033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B37107" w:rsidRDefault="00B37107">
    <w:pPr>
      <w:rPr>
        <w:color w:val="000000"/>
        <w:sz w:val="22"/>
        <w:szCs w:val="22"/>
      </w:rPr>
    </w:pPr>
    <w:r>
      <w:rPr>
        <w:color w:val="000000"/>
        <w:sz w:val="22"/>
        <w:szCs w:val="22"/>
      </w:rP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60B015AC"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DE6299"/>
    <w:multiLevelType w:val="multilevel"/>
    <w:tmpl w:val="97564D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7915A09"/>
    <w:multiLevelType w:val="hybridMultilevel"/>
    <w:tmpl w:val="CBE0C3B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611E7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0A4895"/>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173D3A"/>
    <w:multiLevelType w:val="multilevel"/>
    <w:tmpl w:val="4EFC8B3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1C7614"/>
    <w:multiLevelType w:val="multilevel"/>
    <w:tmpl w:val="C1CE6DE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Calibri" w:hAnsi="Calibri" w:cs="Calibr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A9408E6"/>
    <w:multiLevelType w:val="multilevel"/>
    <w:tmpl w:val="4D9E2154"/>
    <w:lvl w:ilvl="0">
      <w:start w:val="1"/>
      <w:numFmt w:val="decimal"/>
      <w:lvlText w:val="%1."/>
      <w:lvlJc w:val="left"/>
      <w:pPr>
        <w:ind w:left="1066" w:hanging="360"/>
      </w:pPr>
      <w:rPr>
        <w:rFonts w:ascii="Arial" w:hAnsi="Arial" w:hint="default"/>
        <w:b w:val="0"/>
        <w:i w:val="0"/>
        <w:sz w:val="20"/>
      </w:rPr>
    </w:lvl>
    <w:lvl w:ilvl="1">
      <w:start w:val="1"/>
      <w:numFmt w:val="decimal"/>
      <w:isLgl/>
      <w:lvlText w:val="%1.%2."/>
      <w:lvlJc w:val="left"/>
      <w:pPr>
        <w:ind w:left="1066"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426" w:hanging="72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1786" w:hanging="1080"/>
      </w:pPr>
      <w:rPr>
        <w:rFonts w:hint="default"/>
      </w:rPr>
    </w:lvl>
    <w:lvl w:ilvl="6">
      <w:start w:val="1"/>
      <w:numFmt w:val="decimal"/>
      <w:isLgl/>
      <w:lvlText w:val="%1.%2.%3.%4.%5.%6.%7."/>
      <w:lvlJc w:val="left"/>
      <w:pPr>
        <w:ind w:left="2146" w:hanging="1440"/>
      </w:pPr>
      <w:rPr>
        <w:rFonts w:hint="default"/>
      </w:rPr>
    </w:lvl>
    <w:lvl w:ilvl="7">
      <w:start w:val="1"/>
      <w:numFmt w:val="decimal"/>
      <w:isLgl/>
      <w:lvlText w:val="%1.%2.%3.%4.%5.%6.%7.%8."/>
      <w:lvlJc w:val="left"/>
      <w:pPr>
        <w:ind w:left="2146" w:hanging="1440"/>
      </w:pPr>
      <w:rPr>
        <w:rFonts w:hint="default"/>
      </w:rPr>
    </w:lvl>
    <w:lvl w:ilvl="8">
      <w:start w:val="1"/>
      <w:numFmt w:val="decimal"/>
      <w:isLgl/>
      <w:lvlText w:val="%1.%2.%3.%4.%5.%6.%7.%8.%9."/>
      <w:lvlJc w:val="left"/>
      <w:pPr>
        <w:ind w:left="2506" w:hanging="1800"/>
      </w:pPr>
      <w:rPr>
        <w:rFonts w:hint="default"/>
      </w:r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39C7E7B"/>
    <w:multiLevelType w:val="hybridMultilevel"/>
    <w:tmpl w:val="0A48D6B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8"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E4397"/>
    <w:multiLevelType w:val="hybridMultilevel"/>
    <w:tmpl w:val="7FDA42F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453798">
    <w:abstractNumId w:val="9"/>
  </w:num>
  <w:num w:numId="2" w16cid:durableId="890263278">
    <w:abstractNumId w:val="14"/>
  </w:num>
  <w:num w:numId="3" w16cid:durableId="867908444">
    <w:abstractNumId w:val="26"/>
  </w:num>
  <w:num w:numId="4" w16cid:durableId="1735354069">
    <w:abstractNumId w:val="4"/>
  </w:num>
  <w:num w:numId="5" w16cid:durableId="1790081495">
    <w:abstractNumId w:val="18"/>
  </w:num>
  <w:num w:numId="6" w16cid:durableId="1675186009">
    <w:abstractNumId w:val="23"/>
  </w:num>
  <w:num w:numId="7" w16cid:durableId="963193654">
    <w:abstractNumId w:val="10"/>
  </w:num>
  <w:num w:numId="8" w16cid:durableId="982004704">
    <w:abstractNumId w:val="12"/>
  </w:num>
  <w:num w:numId="9" w16cid:durableId="935333331">
    <w:abstractNumId w:val="5"/>
  </w:num>
  <w:num w:numId="10" w16cid:durableId="1535770698">
    <w:abstractNumId w:val="11"/>
  </w:num>
  <w:num w:numId="11" w16cid:durableId="557404838">
    <w:abstractNumId w:val="17"/>
  </w:num>
  <w:num w:numId="12" w16cid:durableId="1836338632">
    <w:abstractNumId w:val="7"/>
  </w:num>
  <w:num w:numId="13" w16cid:durableId="196705252">
    <w:abstractNumId w:val="30"/>
  </w:num>
  <w:num w:numId="14" w16cid:durableId="477648033">
    <w:abstractNumId w:val="28"/>
  </w:num>
  <w:num w:numId="15" w16cid:durableId="779422537">
    <w:abstractNumId w:val="8"/>
  </w:num>
  <w:num w:numId="16" w16cid:durableId="140199980">
    <w:abstractNumId w:val="3"/>
  </w:num>
  <w:num w:numId="17" w16cid:durableId="1129126213">
    <w:abstractNumId w:val="2"/>
  </w:num>
  <w:num w:numId="18" w16cid:durableId="1253204923">
    <w:abstractNumId w:val="13"/>
  </w:num>
  <w:num w:numId="19" w16cid:durableId="698311739">
    <w:abstractNumId w:val="6"/>
  </w:num>
  <w:num w:numId="20" w16cid:durableId="1566912103">
    <w:abstractNumId w:val="19"/>
  </w:num>
  <w:num w:numId="21" w16cid:durableId="1565751780">
    <w:abstractNumId w:val="0"/>
  </w:num>
  <w:num w:numId="22" w16cid:durableId="2002074816">
    <w:abstractNumId w:val="1"/>
  </w:num>
  <w:num w:numId="23" w16cid:durableId="1618025615">
    <w:abstractNumId w:val="25"/>
  </w:num>
  <w:num w:numId="24" w16cid:durableId="179517455">
    <w:abstractNumId w:val="21"/>
  </w:num>
  <w:num w:numId="25" w16cid:durableId="1295135859">
    <w:abstractNumId w:val="16"/>
  </w:num>
  <w:num w:numId="26" w16cid:durableId="1349137396">
    <w:abstractNumId w:val="24"/>
  </w:num>
  <w:num w:numId="27" w16cid:durableId="1467161080">
    <w:abstractNumId w:val="29"/>
  </w:num>
  <w:num w:numId="28" w16cid:durableId="733623803">
    <w:abstractNumId w:val="15"/>
  </w:num>
  <w:num w:numId="29" w16cid:durableId="1275095894">
    <w:abstractNumId w:val="22"/>
  </w:num>
  <w:num w:numId="30" w16cid:durableId="1374694358">
    <w:abstractNumId w:val="27"/>
  </w:num>
  <w:num w:numId="31" w16cid:durableId="7651554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s>
  <w:rsids>
    <w:rsidRoot w:val="006E4797"/>
    <w:rsid w:val="00000903"/>
    <w:rsid w:val="0000515B"/>
    <w:rsid w:val="00011457"/>
    <w:rsid w:val="00013652"/>
    <w:rsid w:val="00034DD1"/>
    <w:rsid w:val="0004355D"/>
    <w:rsid w:val="00057B67"/>
    <w:rsid w:val="00061E0E"/>
    <w:rsid w:val="00074D06"/>
    <w:rsid w:val="0007506F"/>
    <w:rsid w:val="00076815"/>
    <w:rsid w:val="00081F44"/>
    <w:rsid w:val="00082A5F"/>
    <w:rsid w:val="000838E5"/>
    <w:rsid w:val="000A0D45"/>
    <w:rsid w:val="000A122A"/>
    <w:rsid w:val="000A64F3"/>
    <w:rsid w:val="000B41B6"/>
    <w:rsid w:val="000E2ABF"/>
    <w:rsid w:val="000E3F21"/>
    <w:rsid w:val="000E4093"/>
    <w:rsid w:val="000E4C51"/>
    <w:rsid w:val="00132BC5"/>
    <w:rsid w:val="00135130"/>
    <w:rsid w:val="0014152A"/>
    <w:rsid w:val="00146976"/>
    <w:rsid w:val="00147CBA"/>
    <w:rsid w:val="0015327B"/>
    <w:rsid w:val="001541E3"/>
    <w:rsid w:val="001561B9"/>
    <w:rsid w:val="001624E4"/>
    <w:rsid w:val="00164C8B"/>
    <w:rsid w:val="00166124"/>
    <w:rsid w:val="001735F8"/>
    <w:rsid w:val="00175130"/>
    <w:rsid w:val="00181A81"/>
    <w:rsid w:val="00184BEC"/>
    <w:rsid w:val="00185D62"/>
    <w:rsid w:val="00194C04"/>
    <w:rsid w:val="00194CE8"/>
    <w:rsid w:val="001959A2"/>
    <w:rsid w:val="001A0AFF"/>
    <w:rsid w:val="001A1CA1"/>
    <w:rsid w:val="001A50FD"/>
    <w:rsid w:val="001B356A"/>
    <w:rsid w:val="001C11B1"/>
    <w:rsid w:val="001F3109"/>
    <w:rsid w:val="001F59F6"/>
    <w:rsid w:val="001F618B"/>
    <w:rsid w:val="00202BF7"/>
    <w:rsid w:val="00210DD6"/>
    <w:rsid w:val="00214319"/>
    <w:rsid w:val="0021474D"/>
    <w:rsid w:val="0022544F"/>
    <w:rsid w:val="0023296D"/>
    <w:rsid w:val="00232DDC"/>
    <w:rsid w:val="00245D5B"/>
    <w:rsid w:val="002508B6"/>
    <w:rsid w:val="00252077"/>
    <w:rsid w:val="00255F6A"/>
    <w:rsid w:val="0026328F"/>
    <w:rsid w:val="002656D0"/>
    <w:rsid w:val="00273EDD"/>
    <w:rsid w:val="00277F0E"/>
    <w:rsid w:val="00283A91"/>
    <w:rsid w:val="002972DB"/>
    <w:rsid w:val="002C5575"/>
    <w:rsid w:val="002D1A1F"/>
    <w:rsid w:val="002E01DC"/>
    <w:rsid w:val="002F03CD"/>
    <w:rsid w:val="002F63E5"/>
    <w:rsid w:val="00302BAF"/>
    <w:rsid w:val="00303977"/>
    <w:rsid w:val="00311F46"/>
    <w:rsid w:val="00313537"/>
    <w:rsid w:val="0031658E"/>
    <w:rsid w:val="00335D60"/>
    <w:rsid w:val="003363E3"/>
    <w:rsid w:val="00351087"/>
    <w:rsid w:val="003548DA"/>
    <w:rsid w:val="00375111"/>
    <w:rsid w:val="00387CDA"/>
    <w:rsid w:val="003916BE"/>
    <w:rsid w:val="00391E73"/>
    <w:rsid w:val="003956B5"/>
    <w:rsid w:val="003A5297"/>
    <w:rsid w:val="003D67E2"/>
    <w:rsid w:val="003D7BA6"/>
    <w:rsid w:val="003E3514"/>
    <w:rsid w:val="003E47EA"/>
    <w:rsid w:val="003E755D"/>
    <w:rsid w:val="0040579A"/>
    <w:rsid w:val="0041388D"/>
    <w:rsid w:val="00414ADE"/>
    <w:rsid w:val="00415897"/>
    <w:rsid w:val="0042502D"/>
    <w:rsid w:val="00433343"/>
    <w:rsid w:val="00434024"/>
    <w:rsid w:val="004361C8"/>
    <w:rsid w:val="00436F4D"/>
    <w:rsid w:val="004620C9"/>
    <w:rsid w:val="0047578C"/>
    <w:rsid w:val="00487616"/>
    <w:rsid w:val="004939EE"/>
    <w:rsid w:val="004969D3"/>
    <w:rsid w:val="00497A8F"/>
    <w:rsid w:val="00497BD0"/>
    <w:rsid w:val="004A1B7B"/>
    <w:rsid w:val="004A545B"/>
    <w:rsid w:val="004C0985"/>
    <w:rsid w:val="004C4EF5"/>
    <w:rsid w:val="004D362E"/>
    <w:rsid w:val="004D6CBE"/>
    <w:rsid w:val="004F6AD9"/>
    <w:rsid w:val="0050342E"/>
    <w:rsid w:val="00504647"/>
    <w:rsid w:val="005049C8"/>
    <w:rsid w:val="00513CCF"/>
    <w:rsid w:val="00516914"/>
    <w:rsid w:val="00527B93"/>
    <w:rsid w:val="00533BBD"/>
    <w:rsid w:val="00534ACD"/>
    <w:rsid w:val="00540CBF"/>
    <w:rsid w:val="00551D82"/>
    <w:rsid w:val="0056393C"/>
    <w:rsid w:val="005734D7"/>
    <w:rsid w:val="00575E55"/>
    <w:rsid w:val="005774ED"/>
    <w:rsid w:val="00585BF5"/>
    <w:rsid w:val="005A637B"/>
    <w:rsid w:val="005B50B0"/>
    <w:rsid w:val="005B6AA6"/>
    <w:rsid w:val="005C6DF5"/>
    <w:rsid w:val="005E1EE7"/>
    <w:rsid w:val="005F329B"/>
    <w:rsid w:val="0060105E"/>
    <w:rsid w:val="00604100"/>
    <w:rsid w:val="006049A5"/>
    <w:rsid w:val="00613F69"/>
    <w:rsid w:val="00615035"/>
    <w:rsid w:val="00622578"/>
    <w:rsid w:val="006239A1"/>
    <w:rsid w:val="00634672"/>
    <w:rsid w:val="006475EE"/>
    <w:rsid w:val="00651196"/>
    <w:rsid w:val="00672B26"/>
    <w:rsid w:val="006755EE"/>
    <w:rsid w:val="006824BF"/>
    <w:rsid w:val="00690E38"/>
    <w:rsid w:val="0069797A"/>
    <w:rsid w:val="006C2E42"/>
    <w:rsid w:val="006D6BB8"/>
    <w:rsid w:val="006E32D8"/>
    <w:rsid w:val="006E4043"/>
    <w:rsid w:val="006E4797"/>
    <w:rsid w:val="006E7C64"/>
    <w:rsid w:val="006F4C28"/>
    <w:rsid w:val="00702ADE"/>
    <w:rsid w:val="0070444F"/>
    <w:rsid w:val="00707FE4"/>
    <w:rsid w:val="00714BE0"/>
    <w:rsid w:val="00720BCD"/>
    <w:rsid w:val="00725F54"/>
    <w:rsid w:val="00736371"/>
    <w:rsid w:val="0074626A"/>
    <w:rsid w:val="00751D3D"/>
    <w:rsid w:val="007532B0"/>
    <w:rsid w:val="007612E6"/>
    <w:rsid w:val="00765EBA"/>
    <w:rsid w:val="007868E0"/>
    <w:rsid w:val="007A4BBA"/>
    <w:rsid w:val="007A55A9"/>
    <w:rsid w:val="007B1772"/>
    <w:rsid w:val="007B488F"/>
    <w:rsid w:val="007B72A4"/>
    <w:rsid w:val="007C52DE"/>
    <w:rsid w:val="007D6BE0"/>
    <w:rsid w:val="007F13E9"/>
    <w:rsid w:val="007F2030"/>
    <w:rsid w:val="007F34C5"/>
    <w:rsid w:val="00803FDD"/>
    <w:rsid w:val="00820C47"/>
    <w:rsid w:val="00833B96"/>
    <w:rsid w:val="00841F9E"/>
    <w:rsid w:val="008425A4"/>
    <w:rsid w:val="00843938"/>
    <w:rsid w:val="0084542D"/>
    <w:rsid w:val="008461C6"/>
    <w:rsid w:val="0085421A"/>
    <w:rsid w:val="0085548D"/>
    <w:rsid w:val="00857B97"/>
    <w:rsid w:val="008659DE"/>
    <w:rsid w:val="008A4859"/>
    <w:rsid w:val="008B2D50"/>
    <w:rsid w:val="008B35D2"/>
    <w:rsid w:val="008C51F9"/>
    <w:rsid w:val="008C628D"/>
    <w:rsid w:val="008D0885"/>
    <w:rsid w:val="008D0CA5"/>
    <w:rsid w:val="008D293E"/>
    <w:rsid w:val="008E19AC"/>
    <w:rsid w:val="009208BD"/>
    <w:rsid w:val="0092780E"/>
    <w:rsid w:val="009409EA"/>
    <w:rsid w:val="00960104"/>
    <w:rsid w:val="00970AEA"/>
    <w:rsid w:val="0097574E"/>
    <w:rsid w:val="009845CF"/>
    <w:rsid w:val="00994F50"/>
    <w:rsid w:val="009A18DC"/>
    <w:rsid w:val="009A627C"/>
    <w:rsid w:val="009D431B"/>
    <w:rsid w:val="009D5126"/>
    <w:rsid w:val="009D5BAA"/>
    <w:rsid w:val="009F1BB1"/>
    <w:rsid w:val="00A0130E"/>
    <w:rsid w:val="00A05691"/>
    <w:rsid w:val="00A1684A"/>
    <w:rsid w:val="00A307AC"/>
    <w:rsid w:val="00A4268B"/>
    <w:rsid w:val="00A61636"/>
    <w:rsid w:val="00A624BE"/>
    <w:rsid w:val="00A76818"/>
    <w:rsid w:val="00A95549"/>
    <w:rsid w:val="00A97FB1"/>
    <w:rsid w:val="00AA24EB"/>
    <w:rsid w:val="00AB1421"/>
    <w:rsid w:val="00AB2C65"/>
    <w:rsid w:val="00AB4038"/>
    <w:rsid w:val="00AD2A15"/>
    <w:rsid w:val="00AD50CA"/>
    <w:rsid w:val="00AD7381"/>
    <w:rsid w:val="00B05C63"/>
    <w:rsid w:val="00B07F1F"/>
    <w:rsid w:val="00B144F2"/>
    <w:rsid w:val="00B210C2"/>
    <w:rsid w:val="00B331A1"/>
    <w:rsid w:val="00B37107"/>
    <w:rsid w:val="00B54FCF"/>
    <w:rsid w:val="00B610BD"/>
    <w:rsid w:val="00B66177"/>
    <w:rsid w:val="00B735C9"/>
    <w:rsid w:val="00B80A18"/>
    <w:rsid w:val="00B81064"/>
    <w:rsid w:val="00B85590"/>
    <w:rsid w:val="00B857BE"/>
    <w:rsid w:val="00B87681"/>
    <w:rsid w:val="00B96572"/>
    <w:rsid w:val="00BA1524"/>
    <w:rsid w:val="00BA1BBA"/>
    <w:rsid w:val="00BA4DE4"/>
    <w:rsid w:val="00BA7B72"/>
    <w:rsid w:val="00BB0BCB"/>
    <w:rsid w:val="00BB2024"/>
    <w:rsid w:val="00BB3301"/>
    <w:rsid w:val="00BD3767"/>
    <w:rsid w:val="00BD50FE"/>
    <w:rsid w:val="00BE22A2"/>
    <w:rsid w:val="00BE2769"/>
    <w:rsid w:val="00BE2AAB"/>
    <w:rsid w:val="00C11D93"/>
    <w:rsid w:val="00C1279D"/>
    <w:rsid w:val="00C14590"/>
    <w:rsid w:val="00C27C71"/>
    <w:rsid w:val="00C366E0"/>
    <w:rsid w:val="00C550F3"/>
    <w:rsid w:val="00C652D8"/>
    <w:rsid w:val="00C865A5"/>
    <w:rsid w:val="00C875D1"/>
    <w:rsid w:val="00CA201E"/>
    <w:rsid w:val="00CA75CF"/>
    <w:rsid w:val="00CB1713"/>
    <w:rsid w:val="00CB1783"/>
    <w:rsid w:val="00CC604D"/>
    <w:rsid w:val="00CC66A6"/>
    <w:rsid w:val="00CD3505"/>
    <w:rsid w:val="00CD495B"/>
    <w:rsid w:val="00D073E1"/>
    <w:rsid w:val="00D07A90"/>
    <w:rsid w:val="00D2489F"/>
    <w:rsid w:val="00D2510B"/>
    <w:rsid w:val="00D5249B"/>
    <w:rsid w:val="00D57F1F"/>
    <w:rsid w:val="00D62050"/>
    <w:rsid w:val="00D661BB"/>
    <w:rsid w:val="00D6707B"/>
    <w:rsid w:val="00D67FAC"/>
    <w:rsid w:val="00D71310"/>
    <w:rsid w:val="00D81704"/>
    <w:rsid w:val="00D823F9"/>
    <w:rsid w:val="00D83C6D"/>
    <w:rsid w:val="00D84E28"/>
    <w:rsid w:val="00D86D57"/>
    <w:rsid w:val="00D90DF3"/>
    <w:rsid w:val="00D959E7"/>
    <w:rsid w:val="00DA154A"/>
    <w:rsid w:val="00DA3C5C"/>
    <w:rsid w:val="00DC0E61"/>
    <w:rsid w:val="00DC18A7"/>
    <w:rsid w:val="00DD0D2A"/>
    <w:rsid w:val="00DE266E"/>
    <w:rsid w:val="00DE765A"/>
    <w:rsid w:val="00DF4B4C"/>
    <w:rsid w:val="00E03054"/>
    <w:rsid w:val="00E24D95"/>
    <w:rsid w:val="00E401D5"/>
    <w:rsid w:val="00E56E3A"/>
    <w:rsid w:val="00E613E4"/>
    <w:rsid w:val="00E657FD"/>
    <w:rsid w:val="00E91D5D"/>
    <w:rsid w:val="00EA1B99"/>
    <w:rsid w:val="00EB1E68"/>
    <w:rsid w:val="00EB544A"/>
    <w:rsid w:val="00EB79A6"/>
    <w:rsid w:val="00EC03ED"/>
    <w:rsid w:val="00EC0649"/>
    <w:rsid w:val="00EC57F0"/>
    <w:rsid w:val="00ED656D"/>
    <w:rsid w:val="00EE5A04"/>
    <w:rsid w:val="00EF2F41"/>
    <w:rsid w:val="00F070ED"/>
    <w:rsid w:val="00F165B8"/>
    <w:rsid w:val="00F22FB1"/>
    <w:rsid w:val="00F34159"/>
    <w:rsid w:val="00F36869"/>
    <w:rsid w:val="00F41DE1"/>
    <w:rsid w:val="00F51835"/>
    <w:rsid w:val="00F72213"/>
    <w:rsid w:val="00F75088"/>
    <w:rsid w:val="00F96EC9"/>
    <w:rsid w:val="00FA3B53"/>
    <w:rsid w:val="00FA40BE"/>
    <w:rsid w:val="00FA6C9C"/>
    <w:rsid w:val="00FB43AD"/>
    <w:rsid w:val="00FC4616"/>
    <w:rsid w:val="00FC73AF"/>
    <w:rsid w:val="00FE38B7"/>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FE521BB-212E-4C6F-A700-ED7D2C81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customStyle="1" w:styleId="BodyA">
    <w:name w:val="Body A"/>
    <w:rsid w:val="00D81704"/>
    <w:pPr>
      <w:widowControl/>
      <w:pBdr>
        <w:top w:val="nil"/>
        <w:left w:val="nil"/>
        <w:bottom w:val="nil"/>
        <w:right w:val="nil"/>
        <w:between w:val="nil"/>
        <w:bar w:val="nil"/>
      </w:pBdr>
      <w:spacing w:after="240" w:line="360" w:lineRule="auto"/>
      <w:ind w:firstLine="706"/>
    </w:pPr>
    <w:rPr>
      <w:rFonts w:ascii="Times New Roman" w:eastAsia="Arial Unicode MS" w:hAnsi="Times New Roman" w:cs="Arial Unicode MS"/>
      <w:color w:val="000000"/>
      <w:u w:color="000000"/>
      <w:lang w:val="de-DE" w:eastAsia="nb-NO"/>
      <w14:ligatures w14:val="standardContextual"/>
    </w:rPr>
  </w:style>
  <w:style w:type="paragraph" w:styleId="BalloonText">
    <w:name w:val="Balloon Text"/>
    <w:basedOn w:val="Normal"/>
    <w:link w:val="BalloonTextChar"/>
    <w:uiPriority w:val="99"/>
    <w:semiHidden/>
    <w:unhideWhenUsed/>
    <w:rsid w:val="007A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5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1366">
      <w:bodyDiv w:val="1"/>
      <w:marLeft w:val="0"/>
      <w:marRight w:val="0"/>
      <w:marTop w:val="0"/>
      <w:marBottom w:val="0"/>
      <w:divBdr>
        <w:top w:val="none" w:sz="0" w:space="0" w:color="auto"/>
        <w:left w:val="none" w:sz="0" w:space="0" w:color="auto"/>
        <w:bottom w:val="none" w:sz="0" w:space="0" w:color="auto"/>
        <w:right w:val="none" w:sz="0" w:space="0" w:color="auto"/>
      </w:divBdr>
    </w:div>
    <w:div w:id="487599875">
      <w:bodyDiv w:val="1"/>
      <w:marLeft w:val="0"/>
      <w:marRight w:val="0"/>
      <w:marTop w:val="0"/>
      <w:marBottom w:val="0"/>
      <w:divBdr>
        <w:top w:val="none" w:sz="0" w:space="0" w:color="auto"/>
        <w:left w:val="none" w:sz="0" w:space="0" w:color="auto"/>
        <w:bottom w:val="none" w:sz="0" w:space="0" w:color="auto"/>
        <w:right w:val="none" w:sz="0" w:space="0" w:color="auto"/>
      </w:divBdr>
    </w:div>
    <w:div w:id="1017002613">
      <w:bodyDiv w:val="1"/>
      <w:marLeft w:val="0"/>
      <w:marRight w:val="0"/>
      <w:marTop w:val="0"/>
      <w:marBottom w:val="0"/>
      <w:divBdr>
        <w:top w:val="none" w:sz="0" w:space="0" w:color="auto"/>
        <w:left w:val="none" w:sz="0" w:space="0" w:color="auto"/>
        <w:bottom w:val="none" w:sz="0" w:space="0" w:color="auto"/>
        <w:right w:val="none" w:sz="0" w:space="0" w:color="auto"/>
      </w:divBdr>
    </w:div>
    <w:div w:id="2099596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study/NCT013517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linicaltrials.gov/study/NCT0567057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4402</Words>
  <Characters>24214</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Krishnan</dc:creator>
  <cp:keywords/>
  <dc:description/>
  <cp:lastModifiedBy>Bojan Stimec</cp:lastModifiedBy>
  <cp:revision>2</cp:revision>
  <dcterms:created xsi:type="dcterms:W3CDTF">2025-07-02T06:34:00Z</dcterms:created>
  <dcterms:modified xsi:type="dcterms:W3CDTF">2025-07-02T06:34:00Z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