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FBB6E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52858">
        <w:rPr>
          <w:rFonts w:eastAsia="Times New Roman" w:cstheme="minorHAnsi"/>
          <w:b/>
        </w:rPr>
        <w:t>68207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47B6FD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52858" w:rsidRPr="00E7731B">
          <w:rPr>
            <w:rStyle w:val="Hyperlink"/>
            <w:rFonts w:eastAsia="Times New Roman" w:cstheme="minorHAnsi"/>
            <w:b/>
          </w:rPr>
          <w:t>https://review.jove.com/account/file-uploader?src=20803183</w:t>
        </w:r>
      </w:hyperlink>
    </w:p>
    <w:p w14:paraId="67DF8871" w14:textId="77777777" w:rsidR="00952858" w:rsidRPr="00B07A3B" w:rsidRDefault="0095285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32873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7616D" w:rsidRPr="00F7616D">
        <w:rPr>
          <w:rStyle w:val="ArticleTitle"/>
          <w:rFonts w:cstheme="minorHAnsi"/>
        </w:rPr>
        <w:t xml:space="preserve">Generation of Monoclonal Cultures from </w:t>
      </w:r>
      <w:r w:rsidR="00F7616D" w:rsidRPr="00F7616D">
        <w:rPr>
          <w:rStyle w:val="ArticleTitle"/>
          <w:rFonts w:cstheme="minorHAnsi"/>
          <w:i/>
          <w:iCs/>
        </w:rPr>
        <w:t>Wolbachia</w:t>
      </w:r>
      <w:r w:rsidR="00F7616D" w:rsidRPr="00F7616D">
        <w:rPr>
          <w:rStyle w:val="ArticleTitle"/>
          <w:rFonts w:cstheme="minorHAnsi"/>
        </w:rPr>
        <w:t>-</w:t>
      </w:r>
      <w:r w:rsidR="00F7616D">
        <w:rPr>
          <w:rStyle w:val="ArticleTitle"/>
          <w:rFonts w:cstheme="minorHAnsi"/>
        </w:rPr>
        <w:t>I</w:t>
      </w:r>
      <w:r w:rsidR="00F7616D" w:rsidRPr="00F7616D">
        <w:rPr>
          <w:rStyle w:val="ArticleTitle"/>
          <w:rFonts w:cstheme="minorHAnsi"/>
        </w:rPr>
        <w:t xml:space="preserve">nfected </w:t>
      </w:r>
      <w:r w:rsidR="00F7616D" w:rsidRPr="00F7616D">
        <w:rPr>
          <w:rStyle w:val="ArticleTitle"/>
          <w:rFonts w:cstheme="minorHAnsi"/>
          <w:i/>
          <w:iCs/>
        </w:rPr>
        <w:t>Drosophila melanogaster</w:t>
      </w:r>
      <w:r w:rsidR="00F7616D" w:rsidRPr="00F7616D">
        <w:rPr>
          <w:rStyle w:val="ArticleTitle"/>
          <w:rFonts w:cstheme="minorHAnsi"/>
        </w:rPr>
        <w:t xml:space="preserve"> JW18 Cell Line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EC4101" w14:textId="77777777" w:rsidR="00F7616D" w:rsidRPr="00F7616D" w:rsidRDefault="00F7616D" w:rsidP="00F7616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F7616D">
        <w:rPr>
          <w:rFonts w:eastAsia="Times New Roman" w:cstheme="minorHAnsi"/>
          <w:b/>
          <w:sz w:val="28"/>
          <w:szCs w:val="28"/>
        </w:rPr>
        <w:t>Navina Mable Francis</w:t>
      </w:r>
      <w:r w:rsidRPr="00F7616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7616D">
        <w:rPr>
          <w:rFonts w:eastAsia="Times New Roman" w:cstheme="minorHAnsi"/>
          <w:b/>
          <w:sz w:val="28"/>
          <w:szCs w:val="28"/>
        </w:rPr>
        <w:t>, Ewa Chrostek</w:t>
      </w:r>
      <w:r w:rsidRPr="00F7616D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0786A4C6" w14:textId="77777777" w:rsidR="00F7616D" w:rsidRPr="00F7616D" w:rsidRDefault="00F7616D" w:rsidP="00F7616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536BF880" w14:textId="28174E8D" w:rsidR="00F7616D" w:rsidRPr="00F7616D" w:rsidRDefault="00F7616D" w:rsidP="00F7616D">
      <w:pPr>
        <w:outlineLvl w:val="0"/>
        <w:rPr>
          <w:rFonts w:eastAsia="Times New Roman" w:cstheme="minorHAnsi"/>
          <w:b/>
          <w:sz w:val="28"/>
          <w:szCs w:val="28"/>
        </w:rPr>
      </w:pPr>
      <w:r w:rsidRPr="00F7616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7616D">
        <w:rPr>
          <w:rFonts w:eastAsia="Times New Roman" w:cstheme="minorHAnsi"/>
          <w:b/>
          <w:sz w:val="28"/>
          <w:szCs w:val="28"/>
        </w:rPr>
        <w:t>Institute of Environmental Sciences, Faculty of Biology, Jagiellonian University</w:t>
      </w:r>
    </w:p>
    <w:p w14:paraId="702925A8" w14:textId="364EF10A" w:rsidR="00F7616D" w:rsidRPr="00F7616D" w:rsidRDefault="00F7616D" w:rsidP="00F7616D">
      <w:pPr>
        <w:outlineLvl w:val="0"/>
        <w:rPr>
          <w:rFonts w:eastAsia="Times New Roman" w:cstheme="minorHAnsi"/>
          <w:b/>
          <w:sz w:val="28"/>
          <w:szCs w:val="28"/>
        </w:rPr>
      </w:pPr>
      <w:r w:rsidRPr="00F7616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7616D">
        <w:rPr>
          <w:rFonts w:eastAsia="Times New Roman" w:cstheme="minorHAnsi"/>
          <w:b/>
          <w:sz w:val="28"/>
          <w:szCs w:val="28"/>
        </w:rPr>
        <w:t>Jagiellonian University, Doctoral School of Exact and Natural Sciences</w:t>
      </w:r>
    </w:p>
    <w:p w14:paraId="74A3CDA1" w14:textId="6B30100E" w:rsidR="00D6314B" w:rsidRPr="00B07A3B" w:rsidRDefault="00F7616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F7616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F7616D">
        <w:rPr>
          <w:rFonts w:eastAsia="Times New Roman" w:cstheme="minorHAnsi"/>
          <w:b/>
          <w:sz w:val="28"/>
          <w:szCs w:val="28"/>
        </w:rPr>
        <w:t>Department of Evolution, Ecology and Behaviour, Institute of Infection, Veterinary and Ecological Sciences, University of Liverpool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F48AB9C" w:rsidR="004E0C5A" w:rsidRPr="00F7616D" w:rsidRDefault="00F7616D" w:rsidP="00F7616D">
      <w:pPr>
        <w:jc w:val="both"/>
        <w:rPr>
          <w:rFonts w:ascii="Calibri" w:hAnsi="Calibri" w:cs="Calibri"/>
          <w:vertAlign w:val="superscript"/>
        </w:rPr>
      </w:pPr>
      <w:bookmarkStart w:id="0" w:name="_Hlk25233958"/>
      <w:r w:rsidRPr="001840CC">
        <w:rPr>
          <w:rFonts w:ascii="Calibri" w:hAnsi="Calibri" w:cs="Calibri"/>
        </w:rPr>
        <w:t>Ewa Chrostek</w:t>
      </w:r>
      <w:r w:rsidRPr="001840CC">
        <w:rPr>
          <w:rFonts w:ascii="Calibri" w:hAnsi="Calibri" w:cs="Calibri"/>
        </w:rPr>
        <w:tab/>
      </w:r>
      <w:r w:rsidRPr="001840CC">
        <w:rPr>
          <w:rFonts w:ascii="Calibri" w:hAnsi="Calibri" w:cs="Calibri"/>
        </w:rPr>
        <w:tab/>
      </w:r>
      <w:r w:rsidRPr="001840CC">
        <w:rPr>
          <w:rFonts w:ascii="Calibri" w:hAnsi="Calibri" w:cs="Calibri"/>
        </w:rPr>
        <w:tab/>
      </w:r>
      <w:r w:rsidRPr="001840CC">
        <w:rPr>
          <w:rFonts w:ascii="Calibri" w:hAnsi="Calibri" w:cs="Calibri"/>
        </w:rPr>
        <w:tab/>
      </w:r>
      <w:r w:rsidRPr="001840CC">
        <w:rPr>
          <w:rFonts w:ascii="Calibri" w:hAnsi="Calibri" w:cs="Calibri"/>
        </w:rPr>
        <w:tab/>
        <w:t>ewa.chrostek@uj.edu.pl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CE49265" w14:textId="77777777" w:rsidR="00F7616D" w:rsidRPr="00233D54" w:rsidRDefault="00F7616D" w:rsidP="00F7616D">
      <w:pPr>
        <w:jc w:val="both"/>
        <w:rPr>
          <w:rFonts w:ascii="Calibri" w:hAnsi="Calibri" w:cs="Calibri"/>
          <w:lang w:val="it-CH"/>
        </w:rPr>
      </w:pPr>
      <w:r w:rsidRPr="00233D54">
        <w:rPr>
          <w:rFonts w:ascii="Calibri" w:hAnsi="Calibri" w:cs="Calibri"/>
          <w:lang w:val="it-CH"/>
        </w:rPr>
        <w:t>Navina Mable Francis</w:t>
      </w:r>
      <w:r w:rsidRPr="00233D54">
        <w:rPr>
          <w:rFonts w:ascii="Calibri" w:hAnsi="Calibri" w:cs="Calibri"/>
          <w:lang w:val="it-CH"/>
        </w:rPr>
        <w:tab/>
      </w:r>
      <w:r w:rsidRPr="00233D54">
        <w:rPr>
          <w:rFonts w:ascii="Calibri" w:hAnsi="Calibri" w:cs="Calibri"/>
          <w:lang w:val="it-CH"/>
        </w:rPr>
        <w:tab/>
      </w:r>
      <w:r w:rsidRPr="00233D54">
        <w:rPr>
          <w:rFonts w:ascii="Calibri" w:hAnsi="Calibri" w:cs="Calibri"/>
          <w:lang w:val="it-CH"/>
        </w:rPr>
        <w:tab/>
      </w:r>
      <w:r w:rsidRPr="00233D54">
        <w:rPr>
          <w:rFonts w:ascii="Calibri" w:hAnsi="Calibri" w:cs="Calibri"/>
          <w:lang w:val="it-CH"/>
        </w:rPr>
        <w:tab/>
        <w:t>navina.francis@doctoral.uj.edu.pl</w:t>
      </w:r>
    </w:p>
    <w:p w14:paraId="71EC3312" w14:textId="77777777" w:rsidR="00F7616D" w:rsidRPr="00EF64BE" w:rsidRDefault="00F7616D" w:rsidP="00F7616D">
      <w:pPr>
        <w:jc w:val="both"/>
        <w:rPr>
          <w:rFonts w:ascii="Calibri" w:hAnsi="Calibri" w:cs="Calibri"/>
          <w:vertAlign w:val="superscript"/>
          <w:lang w:val="pl-PL"/>
        </w:rPr>
      </w:pPr>
      <w:r w:rsidRPr="00EF64BE">
        <w:rPr>
          <w:rFonts w:ascii="Calibri" w:hAnsi="Calibri" w:cs="Calibri"/>
          <w:lang w:val="pl-PL"/>
        </w:rPr>
        <w:t>Ewa Chrostek</w:t>
      </w:r>
      <w:r w:rsidRPr="00EF64BE">
        <w:rPr>
          <w:rFonts w:ascii="Calibri" w:hAnsi="Calibri" w:cs="Calibri"/>
          <w:lang w:val="pl-PL"/>
        </w:rPr>
        <w:tab/>
      </w:r>
      <w:r w:rsidRPr="00EF64BE">
        <w:rPr>
          <w:rFonts w:ascii="Calibri" w:hAnsi="Calibri" w:cs="Calibri"/>
          <w:lang w:val="pl-PL"/>
        </w:rPr>
        <w:tab/>
      </w:r>
      <w:r w:rsidRPr="00EF64BE">
        <w:rPr>
          <w:rFonts w:ascii="Calibri" w:hAnsi="Calibri" w:cs="Calibri"/>
          <w:lang w:val="pl-PL"/>
        </w:rPr>
        <w:tab/>
      </w:r>
      <w:r w:rsidRPr="00EF64BE">
        <w:rPr>
          <w:rFonts w:ascii="Calibri" w:hAnsi="Calibri" w:cs="Calibri"/>
          <w:lang w:val="pl-PL"/>
        </w:rPr>
        <w:tab/>
      </w:r>
      <w:r w:rsidRPr="00EF64BE">
        <w:rPr>
          <w:rFonts w:ascii="Calibri" w:hAnsi="Calibri" w:cs="Calibri"/>
          <w:lang w:val="pl-PL"/>
        </w:rPr>
        <w:tab/>
        <w:t>ewa.chrostek@uj.edu.pl</w:t>
      </w:r>
    </w:p>
    <w:p w14:paraId="12916965" w14:textId="77777777" w:rsidR="003B5E26" w:rsidRPr="00EF64BE" w:rsidRDefault="003B5E26" w:rsidP="009A0E7C">
      <w:pPr>
        <w:outlineLvl w:val="0"/>
        <w:rPr>
          <w:rFonts w:cstheme="minorHAnsi"/>
          <w:b/>
          <w:sz w:val="22"/>
          <w:szCs w:val="22"/>
          <w:lang w:val="pl-PL"/>
        </w:rPr>
      </w:pPr>
    </w:p>
    <w:p w14:paraId="6F84F159" w14:textId="77777777" w:rsidR="003B5E26" w:rsidRPr="00EF64BE" w:rsidRDefault="003B5E26" w:rsidP="009A0E7C">
      <w:pPr>
        <w:outlineLvl w:val="0"/>
        <w:rPr>
          <w:rFonts w:cstheme="minorHAnsi"/>
          <w:b/>
          <w:sz w:val="22"/>
          <w:szCs w:val="22"/>
          <w:lang w:val="pl-PL"/>
        </w:rPr>
      </w:pPr>
    </w:p>
    <w:p w14:paraId="5A2BE33C" w14:textId="77777777" w:rsidR="001E230F" w:rsidRPr="00EF64BE" w:rsidRDefault="001E230F" w:rsidP="009A0E7C">
      <w:pPr>
        <w:outlineLvl w:val="0"/>
        <w:rPr>
          <w:rFonts w:cstheme="minorHAnsi"/>
          <w:b/>
          <w:sz w:val="22"/>
          <w:szCs w:val="22"/>
          <w:lang w:val="pl-PL"/>
        </w:rPr>
      </w:pPr>
    </w:p>
    <w:p w14:paraId="60B95108" w14:textId="77777777" w:rsidR="00C70C90" w:rsidRPr="00EF64BE" w:rsidRDefault="00C70C90">
      <w:pPr>
        <w:rPr>
          <w:rFonts w:cstheme="minorHAnsi"/>
          <w:b/>
          <w:sz w:val="22"/>
          <w:szCs w:val="22"/>
          <w:lang w:val="pl-PL"/>
        </w:rPr>
      </w:pPr>
      <w:r w:rsidRPr="00EF64BE">
        <w:rPr>
          <w:rFonts w:cstheme="minorHAnsi"/>
          <w:b/>
          <w:sz w:val="22"/>
          <w:szCs w:val="22"/>
          <w:lang w:val="pl-PL"/>
        </w:rPr>
        <w:br w:type="page"/>
      </w:r>
    </w:p>
    <w:p w14:paraId="1667ADCD" w14:textId="6A876452" w:rsidR="005F1ADF" w:rsidRPr="00233D54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233D54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8B91DD4" w14:textId="10B66127" w:rsidR="00D7547B" w:rsidRPr="00544D52" w:rsidRDefault="005F1ADF" w:rsidP="00544D52">
      <w:pPr>
        <w:spacing w:before="120"/>
        <w:ind w:left="216" w:hanging="216"/>
        <w:rPr>
          <w:rFonts w:eastAsia="Times New Roman" w:cstheme="minorHAnsi"/>
          <w:b/>
          <w:i/>
          <w:iCs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B3A3D">
        <w:rPr>
          <w:rFonts w:eastAsia="Times New Roman" w:cstheme="minorHAnsi"/>
          <w:b/>
          <w:bCs/>
        </w:rPr>
        <w:t>Yes</w:t>
      </w:r>
      <w:r w:rsidR="003F4D27">
        <w:rPr>
          <w:rFonts w:eastAsia="Times New Roman" w:cstheme="minorHAnsi"/>
          <w:b/>
          <w:bCs/>
        </w:rPr>
        <w:br/>
      </w:r>
      <w:r w:rsidR="003F4D27">
        <w:rPr>
          <w:rFonts w:eastAsia="Times New Roman" w:cstheme="minorHAnsi"/>
          <w:b/>
          <w:bCs/>
        </w:rPr>
        <w:br/>
      </w:r>
      <w:r w:rsidR="00544D52" w:rsidRPr="00544D52">
        <w:rPr>
          <w:rFonts w:eastAsia="Times New Roman" w:cstheme="minorHAnsi"/>
          <w:bCs/>
          <w:i/>
          <w:iCs/>
          <w:color w:val="0000FF"/>
        </w:rPr>
        <w:t>Videographer: Please capture the videos for the shots labelled SCOPE, using a SCOPE KIT</w:t>
      </w:r>
    </w:p>
    <w:p w14:paraId="181DD27E" w14:textId="5E3A17E5" w:rsidR="005F1ADF" w:rsidRPr="003F4D27" w:rsidRDefault="003F4D27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3F4D27">
        <w:rPr>
          <w:rFonts w:eastAsia="Times New Roman" w:cstheme="minorHAnsi"/>
          <w:b/>
          <w:color w:val="auto"/>
        </w:rPr>
        <w:t xml:space="preserve">SCOPE: </w:t>
      </w:r>
      <w:r w:rsidR="008631C7" w:rsidRPr="003F4D27">
        <w:rPr>
          <w:rFonts w:eastAsia="Times New Roman" w:cstheme="minorHAnsi"/>
          <w:b/>
          <w:color w:val="auto"/>
        </w:rPr>
        <w:t xml:space="preserve">2.5.3, </w:t>
      </w:r>
      <w:r w:rsidR="00DA3DEC" w:rsidRPr="003F4D27">
        <w:rPr>
          <w:rFonts w:eastAsia="Times New Roman" w:cstheme="minorHAnsi"/>
          <w:b/>
          <w:color w:val="auto"/>
        </w:rPr>
        <w:t>2.11.1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431432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A3DE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0C3F32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A3DEC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90C4A">
        <w:rPr>
          <w:rFonts w:cstheme="minorHAnsi"/>
          <w:b/>
          <w:sz w:val="22"/>
          <w:szCs w:val="22"/>
        </w:rPr>
        <w:t>Length</w:t>
      </w:r>
    </w:p>
    <w:p w14:paraId="72F5C5E6" w14:textId="1168B2D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90C4A">
        <w:rPr>
          <w:rFonts w:cstheme="minorHAnsi"/>
          <w:bCs/>
          <w:sz w:val="22"/>
          <w:szCs w:val="22"/>
        </w:rPr>
        <w:t>14</w:t>
      </w:r>
    </w:p>
    <w:p w14:paraId="5AAC9C6C" w14:textId="5FE9A62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90C4A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735E1E72" w:rsidR="007D61A8" w:rsidRPr="009470DC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729A409" w:rsidR="007D61A8" w:rsidRPr="00544D52" w:rsidRDefault="002A4F6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Navina </w:t>
      </w:r>
      <w:r w:rsidR="00185EC8">
        <w:rPr>
          <w:rStyle w:val="AuthorName"/>
          <w:rFonts w:asciiTheme="minorHAnsi" w:eastAsia="Times" w:hAnsiTheme="minorHAnsi" w:cstheme="minorHAnsi"/>
        </w:rPr>
        <w:t>Mable Francis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2A4F64">
        <w:rPr>
          <w:rFonts w:cstheme="minorHAnsi"/>
        </w:rPr>
        <w:t xml:space="preserve">We aim to generate monoclonal JW18 cell lines to study </w:t>
      </w:r>
      <w:r w:rsidRPr="00544D52">
        <w:rPr>
          <w:rFonts w:cstheme="minorHAnsi"/>
          <w:i/>
          <w:iCs/>
        </w:rPr>
        <w:t>Wolbachia</w:t>
      </w:r>
      <w:r w:rsidRPr="002A4F64">
        <w:rPr>
          <w:rFonts w:cstheme="minorHAnsi"/>
        </w:rPr>
        <w:t xml:space="preserve"> phenotypes in homogeneous cell populations</w:t>
      </w:r>
      <w:r w:rsidR="006C2488">
        <w:rPr>
          <w:rFonts w:cstheme="minorHAnsi"/>
        </w:rPr>
        <w:t xml:space="preserve">. These should have consistent characteristics and produce less experimental variability than mixed cell populations. </w:t>
      </w:r>
    </w:p>
    <w:p w14:paraId="7EE7545B" w14:textId="630C4AC6" w:rsidR="00544D52" w:rsidRPr="00B07A3B" w:rsidRDefault="00544D52" w:rsidP="00544D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EB94D23" w:rsidR="00333FA4" w:rsidRPr="00544D52" w:rsidRDefault="002C117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Navina Mable Francis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C1172">
        <w:rPr>
          <w:rFonts w:cstheme="minorHAnsi"/>
        </w:rPr>
        <w:t>Our protocol is</w:t>
      </w:r>
      <w:r>
        <w:rPr>
          <w:rFonts w:cstheme="minorHAnsi"/>
        </w:rPr>
        <w:t xml:space="preserve"> comparatively</w:t>
      </w:r>
      <w:r w:rsidRPr="002C1172">
        <w:rPr>
          <w:rFonts w:cstheme="minorHAnsi"/>
        </w:rPr>
        <w:t xml:space="preserve"> low-cost, avoids specialized equipment, minimizes cell stress, and enables reproducible generation of clonal insect cell cultures.</w:t>
      </w:r>
    </w:p>
    <w:p w14:paraId="13B95BF7" w14:textId="699D8045" w:rsidR="00544D52" w:rsidRPr="00D75084" w:rsidRDefault="00544D52" w:rsidP="00544D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9678FED" w:rsidR="00D75084" w:rsidRPr="00544D52" w:rsidRDefault="006C24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 w:rsidRPr="00544D52">
        <w:rPr>
          <w:rStyle w:val="AuthorName"/>
          <w:rFonts w:asciiTheme="minorHAnsi" w:eastAsia="Times" w:hAnsiTheme="minorHAnsi" w:cstheme="minorHAnsi"/>
          <w:lang w:val="en-GB"/>
        </w:rPr>
        <w:t>Ewa Chrostek</w:t>
      </w:r>
      <w:r w:rsidR="00D75084" w:rsidRPr="00544D52">
        <w:rPr>
          <w:rFonts w:eastAsia="Times New Roman" w:cstheme="minorHAnsi"/>
          <w:b/>
          <w:bCs/>
          <w:u w:val="single"/>
          <w:lang w:val="en-GB"/>
        </w:rPr>
        <w:t>:</w:t>
      </w:r>
      <w:r w:rsidR="00D75084" w:rsidRPr="00544D52">
        <w:rPr>
          <w:rFonts w:eastAsia="Times New Roman" w:cstheme="minorHAnsi"/>
          <w:lang w:val="en-GB"/>
        </w:rPr>
        <w:t xml:space="preserve"> </w:t>
      </w:r>
      <w:r w:rsidRPr="00544D52">
        <w:rPr>
          <w:rFonts w:cstheme="minorHAnsi"/>
          <w:lang w:val="en-GB"/>
        </w:rPr>
        <w:t>We will be a</w:t>
      </w:r>
      <w:r>
        <w:rPr>
          <w:rFonts w:cstheme="minorHAnsi"/>
          <w:lang w:val="en-GB"/>
        </w:rPr>
        <w:t xml:space="preserve">ble to follow evolution of Wolbachia bacteria in monoclonal cell lines, and estimate the rate of Drosophila genome evolution in cell culture. </w:t>
      </w:r>
    </w:p>
    <w:p w14:paraId="3E3D02BB" w14:textId="402B96F3" w:rsidR="00544D52" w:rsidRPr="00544D52" w:rsidRDefault="00544D52" w:rsidP="00544D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09B60D3" w:rsidR="00FF25E5" w:rsidRPr="00C058AE" w:rsidRDefault="00A13CC3" w:rsidP="00544D52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0A73A6E" w:rsidR="00CE10F2" w:rsidRDefault="00F7616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7616D">
        <w:rPr>
          <w:rFonts w:cstheme="minorHAnsi"/>
          <w:b/>
          <w:bCs/>
        </w:rPr>
        <w:t xml:space="preserve">Preparation and Clonal Expansion of JW18 </w:t>
      </w:r>
      <w:r w:rsidRPr="00F7616D">
        <w:rPr>
          <w:rFonts w:cstheme="minorHAnsi"/>
          <w:b/>
          <w:bCs/>
          <w:i/>
          <w:iCs/>
        </w:rPr>
        <w:t>Drosophila</w:t>
      </w:r>
      <w:r w:rsidRPr="00F7616D">
        <w:rPr>
          <w:rFonts w:cstheme="minorHAnsi"/>
          <w:b/>
          <w:bCs/>
        </w:rPr>
        <w:t xml:space="preserve"> Cells Using Conditioned Medium in a 96-Well Format</w:t>
      </w:r>
    </w:p>
    <w:p w14:paraId="314C5FBA" w14:textId="5BEB251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A3C8C">
        <w:rPr>
          <w:rFonts w:cstheme="minorHAnsi"/>
        </w:rPr>
        <w:t>Navina Mable Francis</w:t>
      </w:r>
      <w:r w:rsidR="00FF25E5">
        <w:rPr>
          <w:rFonts w:cstheme="minorHAnsi"/>
        </w:rPr>
        <w:t xml:space="preserve"> </w:t>
      </w:r>
    </w:p>
    <w:p w14:paraId="6FE16670" w14:textId="3EAF4C13" w:rsidR="00985FE6" w:rsidRPr="00544D52" w:rsidRDefault="00FC6D8C" w:rsidP="00544D52">
      <w:pPr>
        <w:spacing w:before="120"/>
        <w:rPr>
          <w:rFonts w:cstheme="minorHAnsi"/>
        </w:rPr>
      </w:pPr>
      <w:r w:rsidRPr="00FC6D8C">
        <w:rPr>
          <w:rFonts w:cstheme="minorHAnsi"/>
          <w:highlight w:val="green"/>
        </w:rPr>
        <w:t xml:space="preserve">NOTE: </w:t>
      </w:r>
      <w:r w:rsidRPr="00FC6D8C">
        <w:rPr>
          <w:rFonts w:cstheme="minorHAnsi"/>
          <w:highlight w:val="green"/>
        </w:rPr>
        <w:t>scope kit was not needed as the microscope in the laboratory was</w:t>
      </w:r>
      <w:r w:rsidRPr="00FC6D8C">
        <w:rPr>
          <w:rFonts w:cstheme="minorHAnsi"/>
          <w:highlight w:val="green"/>
        </w:rPr>
        <w:t xml:space="preserve"> </w:t>
      </w:r>
      <w:r w:rsidRPr="00FC6D8C">
        <w:rPr>
          <w:rFonts w:cstheme="minorHAnsi"/>
          <w:highlight w:val="green"/>
        </w:rPr>
        <w:t>electronic and displayed an image on a screen.</w:t>
      </w:r>
      <w:r w:rsidRPr="00FC6D8C">
        <w:rPr>
          <w:rFonts w:cstheme="minorHAnsi"/>
          <w:highlight w:val="green"/>
        </w:rPr>
        <w:t xml:space="preserve"> E</w:t>
      </w:r>
      <w:r w:rsidRPr="00FC6D8C">
        <w:rPr>
          <w:rFonts w:cstheme="minorHAnsi"/>
          <w:highlight w:val="green"/>
        </w:rPr>
        <w:t>xtra shots are mostly close ups with no extra action</w:t>
      </w:r>
    </w:p>
    <w:p w14:paraId="4D1DE901" w14:textId="602AD67D" w:rsidR="00F7616D" w:rsidRDefault="00F7616D" w:rsidP="00F7616D">
      <w:pPr>
        <w:pStyle w:val="Narration"/>
        <w:numPr>
          <w:ilvl w:val="1"/>
          <w:numId w:val="3"/>
        </w:numPr>
      </w:pPr>
      <w:r w:rsidRPr="00FC6D8C">
        <w:rPr>
          <w:color w:val="7030A0"/>
        </w:rPr>
        <w:t xml:space="preserve">To begin, prepare fresh culture medium by supplementing Shield and Sang Insect medium with 10 percent </w:t>
      </w:r>
      <w:r w:rsidR="00A7195A" w:rsidRPr="00FC6D8C">
        <w:rPr>
          <w:color w:val="7030A0"/>
        </w:rPr>
        <w:t>FBS</w:t>
      </w:r>
      <w:r w:rsidRPr="00FC6D8C">
        <w:rPr>
          <w:color w:val="7030A0"/>
        </w:rPr>
        <w:t xml:space="preserve"> </w:t>
      </w:r>
      <w:r w:rsidRPr="00FC6D8C">
        <w:rPr>
          <w:b/>
          <w:color w:val="7030A0"/>
        </w:rPr>
        <w:t>[1]</w:t>
      </w:r>
      <w:r w:rsidRPr="00FC6D8C">
        <w:rPr>
          <w:color w:val="7030A0"/>
        </w:rPr>
        <w:t>.</w:t>
      </w:r>
    </w:p>
    <w:p w14:paraId="0F80BAEF" w14:textId="6078B974" w:rsidR="00F7616D" w:rsidRDefault="00F7616D" w:rsidP="00F7616D">
      <w:pPr>
        <w:pStyle w:val="ShotDescription"/>
        <w:numPr>
          <w:ilvl w:val="2"/>
          <w:numId w:val="3"/>
        </w:numPr>
      </w:pPr>
      <w:r>
        <w:t>WIDE: Talent preparing medium by adding fetal bovine serum to a bottle of Shield and Sang Insect medium using a serological pipette.</w:t>
      </w:r>
      <w:r w:rsidR="00AE68F4">
        <w:t xml:space="preserve"> </w:t>
      </w:r>
      <w:r w:rsidR="00AE68F4" w:rsidRPr="00AE68F4">
        <w:rPr>
          <w:highlight w:val="green"/>
        </w:rPr>
        <w:t>NOTE: 2.1.1 is splitted for two (WIDE and close up- 2.1.1.A)</w:t>
      </w:r>
    </w:p>
    <w:p w14:paraId="5890280F" w14:textId="77777777" w:rsidR="00F7616D" w:rsidRDefault="00F7616D" w:rsidP="00F7616D"/>
    <w:p w14:paraId="2D5D9AFF" w14:textId="778A178B" w:rsidR="00F7616D" w:rsidRPr="00233D54" w:rsidRDefault="00F7616D" w:rsidP="00F7616D">
      <w:pPr>
        <w:pStyle w:val="Narration"/>
        <w:numPr>
          <w:ilvl w:val="1"/>
          <w:numId w:val="3"/>
        </w:numPr>
      </w:pPr>
      <w:r w:rsidRPr="00233D54">
        <w:rPr>
          <w:color w:val="7030A0"/>
        </w:rPr>
        <w:t>Using a 25 square centimeter flask, grow JW18 cells in</w:t>
      </w:r>
      <w:r w:rsidR="00A7195A" w:rsidRPr="00233D54">
        <w:rPr>
          <w:color w:val="7030A0"/>
        </w:rPr>
        <w:t xml:space="preserve"> fresh</w:t>
      </w:r>
      <w:r w:rsidRPr="00233D54">
        <w:rPr>
          <w:color w:val="7030A0"/>
        </w:rPr>
        <w:t xml:space="preserve"> </w:t>
      </w:r>
      <w:r w:rsidR="00A7195A" w:rsidRPr="00233D54">
        <w:rPr>
          <w:color w:val="7030A0"/>
        </w:rPr>
        <w:t xml:space="preserve">FBS-supplemented </w:t>
      </w:r>
      <w:r w:rsidRPr="00233D54">
        <w:rPr>
          <w:color w:val="7030A0"/>
        </w:rPr>
        <w:t xml:space="preserve">Shield and Sang Insect medium at 25 degrees Celsius </w:t>
      </w:r>
      <w:r w:rsidRPr="00233D54">
        <w:rPr>
          <w:b/>
          <w:color w:val="7030A0"/>
        </w:rPr>
        <w:t>[1]</w:t>
      </w:r>
      <w:r w:rsidRPr="00233D54">
        <w:rPr>
          <w:color w:val="7030A0"/>
        </w:rPr>
        <w:t xml:space="preserve">. </w:t>
      </w:r>
      <w:r w:rsidR="00AE68F4" w:rsidRPr="00233D54">
        <w:rPr>
          <w:color w:val="7030A0"/>
        </w:rPr>
        <w:t>Then, scrape the cells from the flask, resuspend</w:t>
      </w:r>
      <w:r w:rsidR="00233D54">
        <w:rPr>
          <w:color w:val="7030A0"/>
        </w:rPr>
        <w:t xml:space="preserve"> them</w:t>
      </w:r>
      <w:r w:rsidR="00AE68F4" w:rsidRPr="00233D54">
        <w:rPr>
          <w:color w:val="7030A0"/>
        </w:rPr>
        <w:t xml:space="preserve"> in fresh medium, add cells to a new flask</w:t>
      </w:r>
      <w:r w:rsidR="00233D54">
        <w:rPr>
          <w:color w:val="7030A0"/>
        </w:rPr>
        <w:t>, and label it</w:t>
      </w:r>
      <w:r w:rsidR="007F3363" w:rsidRPr="00233D54">
        <w:rPr>
          <w:color w:val="7030A0"/>
        </w:rPr>
        <w:t xml:space="preserve"> </w:t>
      </w:r>
      <w:r w:rsidR="007F3363" w:rsidRPr="00233D54">
        <w:rPr>
          <w:b/>
          <w:bCs/>
          <w:color w:val="7030A0"/>
        </w:rPr>
        <w:t>[2]</w:t>
      </w:r>
      <w:r w:rsidR="00AE68F4" w:rsidRPr="00233D54">
        <w:rPr>
          <w:b/>
          <w:bCs/>
          <w:color w:val="7030A0"/>
        </w:rPr>
        <w:t>.</w:t>
      </w:r>
      <w:r w:rsidR="00AE68F4" w:rsidRPr="00233D54">
        <w:rPr>
          <w:color w:val="7030A0"/>
        </w:rPr>
        <w:t xml:space="preserve"> </w:t>
      </w:r>
      <w:r w:rsidRPr="00233D54">
        <w:rPr>
          <w:color w:val="7030A0"/>
        </w:rPr>
        <w:t xml:space="preserve">Incubate the flask until the cells reach confluency, approximately 1 week </w:t>
      </w:r>
      <w:r w:rsidRPr="00233D54">
        <w:rPr>
          <w:b/>
          <w:color w:val="7030A0"/>
        </w:rPr>
        <w:t>[</w:t>
      </w:r>
      <w:r w:rsidR="007F3363" w:rsidRPr="00233D54">
        <w:rPr>
          <w:b/>
          <w:color w:val="7030A0"/>
        </w:rPr>
        <w:t>3</w:t>
      </w:r>
      <w:r w:rsidRPr="00233D54">
        <w:rPr>
          <w:b/>
          <w:color w:val="7030A0"/>
        </w:rPr>
        <w:t>]</w:t>
      </w:r>
      <w:r w:rsidRPr="00233D54">
        <w:rPr>
          <w:color w:val="7030A0"/>
        </w:rPr>
        <w:t>.</w:t>
      </w:r>
      <w:r w:rsidR="007F3363" w:rsidRPr="00233D54">
        <w:rPr>
          <w:color w:val="7030A0"/>
        </w:rPr>
        <w:t xml:space="preserve"> </w:t>
      </w:r>
      <w:r w:rsidR="007F3363" w:rsidRPr="00233D54">
        <w:rPr>
          <w:highlight w:val="green"/>
        </w:rPr>
        <w:t>NOTE: The VO is edited for additional shots</w:t>
      </w:r>
    </w:p>
    <w:p w14:paraId="7B0FF06A" w14:textId="77777777" w:rsidR="00F7616D" w:rsidRDefault="00F7616D" w:rsidP="00F7616D"/>
    <w:p w14:paraId="2D871329" w14:textId="3A3159AD" w:rsidR="00F7616D" w:rsidRDefault="00F7616D" w:rsidP="00F7616D">
      <w:pPr>
        <w:pStyle w:val="ShotDescription"/>
        <w:numPr>
          <w:ilvl w:val="2"/>
          <w:numId w:val="3"/>
        </w:numPr>
      </w:pPr>
      <w:r>
        <w:t>Talent pipetting culture medium into a flask and adding JW18 cells.</w:t>
      </w:r>
      <w:r w:rsidR="004B2061">
        <w:br/>
      </w:r>
      <w:r w:rsidR="004B2061" w:rsidRPr="007F3363">
        <w:rPr>
          <w:color w:val="EE0000"/>
        </w:rPr>
        <w:t xml:space="preserve">Added shot: </w:t>
      </w:r>
      <w:r w:rsidR="00772C33" w:rsidRPr="007F3363">
        <w:rPr>
          <w:color w:val="EE0000"/>
        </w:rPr>
        <w:t>Talent s</w:t>
      </w:r>
      <w:r w:rsidR="004B2061" w:rsidRPr="007F3363">
        <w:rPr>
          <w:color w:val="EE0000"/>
        </w:rPr>
        <w:t>craping the cells off the flask</w:t>
      </w:r>
      <w:r w:rsidR="00772C33" w:rsidRPr="007F3363">
        <w:rPr>
          <w:color w:val="EE0000"/>
        </w:rPr>
        <w:t>, resuspending and adding cells</w:t>
      </w:r>
      <w:r w:rsidR="009F19C0" w:rsidRPr="007F3363">
        <w:rPr>
          <w:color w:val="EE0000"/>
        </w:rPr>
        <w:t xml:space="preserve"> to new flask and labelling the new flask</w:t>
      </w:r>
      <w:r w:rsidR="009F19C0">
        <w:t>.</w:t>
      </w:r>
      <w:r w:rsidR="007F3363">
        <w:t xml:space="preserve"> </w:t>
      </w:r>
      <w:r w:rsidR="007F3363" w:rsidRPr="007F3363">
        <w:rPr>
          <w:highlight w:val="green"/>
        </w:rPr>
        <w:t>NOTE: Shots are slated as 2.2.1A, 2.2.1B and 2.2.1C</w:t>
      </w:r>
    </w:p>
    <w:p w14:paraId="31F6E117" w14:textId="2A998A59" w:rsidR="00F7616D" w:rsidRDefault="00A7195A" w:rsidP="00F7616D">
      <w:pPr>
        <w:pStyle w:val="ShotDescription"/>
        <w:numPr>
          <w:ilvl w:val="2"/>
          <w:numId w:val="3"/>
        </w:numPr>
      </w:pPr>
      <w:r>
        <w:t>Shot of the confluent culture flasks.</w:t>
      </w:r>
      <w:r w:rsidR="007F3363">
        <w:t xml:space="preserve"> </w:t>
      </w:r>
      <w:r w:rsidR="007F3363" w:rsidRPr="007F3363">
        <w:rPr>
          <w:highlight w:val="green"/>
        </w:rPr>
        <w:t>NOTE: extra shot to put after 2.2.2. is: 2.2.2.A</w:t>
      </w:r>
    </w:p>
    <w:p w14:paraId="6725F6FC" w14:textId="77777777" w:rsidR="00F7616D" w:rsidRDefault="00F7616D" w:rsidP="00F7616D"/>
    <w:p w14:paraId="36811443" w14:textId="3F81A076" w:rsidR="00F7616D" w:rsidRPr="00F701CB" w:rsidRDefault="007F3363" w:rsidP="007F3363">
      <w:pPr>
        <w:pStyle w:val="Narration"/>
        <w:numPr>
          <w:ilvl w:val="1"/>
          <w:numId w:val="3"/>
        </w:numPr>
      </w:pPr>
      <w:r w:rsidRPr="00FC6D8C">
        <w:rPr>
          <w:color w:val="7030A0"/>
        </w:rPr>
        <w:t xml:space="preserve">Now, transfer the cell culture media from the flask to a 50-milliliter tube </w:t>
      </w:r>
      <w:r w:rsidRPr="00FC6D8C">
        <w:rPr>
          <w:b/>
          <w:bCs/>
          <w:color w:val="7030A0"/>
        </w:rPr>
        <w:t>[1].</w:t>
      </w:r>
      <w:r w:rsidRPr="00FC6D8C">
        <w:rPr>
          <w:color w:val="7030A0"/>
        </w:rPr>
        <w:t xml:space="preserve"> </w:t>
      </w:r>
      <w:r w:rsidR="00A7195A" w:rsidRPr="00FC6D8C">
        <w:rPr>
          <w:color w:val="7030A0"/>
        </w:rPr>
        <w:t xml:space="preserve">Filter the 1-week-old spent medium first through </w:t>
      </w:r>
      <w:r w:rsidR="00F7616D" w:rsidRPr="00FC6D8C">
        <w:rPr>
          <w:color w:val="7030A0"/>
        </w:rPr>
        <w:t xml:space="preserve">a </w:t>
      </w:r>
      <w:r w:rsidR="00A7195A" w:rsidRPr="00FC6D8C">
        <w:rPr>
          <w:color w:val="7030A0"/>
        </w:rPr>
        <w:t>5-micrometer</w:t>
      </w:r>
      <w:r w:rsidR="00F7616D" w:rsidRPr="00FC6D8C">
        <w:rPr>
          <w:color w:val="7030A0"/>
        </w:rPr>
        <w:t xml:space="preserve"> sterile filter</w:t>
      </w:r>
      <w:r w:rsidR="00A7195A" w:rsidRPr="00FC6D8C">
        <w:rPr>
          <w:color w:val="7030A0"/>
        </w:rPr>
        <w:t xml:space="preserve"> </w:t>
      </w:r>
      <w:r w:rsidR="00A7195A" w:rsidRPr="00FC6D8C">
        <w:rPr>
          <w:b/>
          <w:bCs/>
          <w:color w:val="7030A0"/>
        </w:rPr>
        <w:t>[</w:t>
      </w:r>
      <w:r w:rsidRPr="00FC6D8C">
        <w:rPr>
          <w:b/>
          <w:bCs/>
          <w:color w:val="7030A0"/>
        </w:rPr>
        <w:t>2</w:t>
      </w:r>
      <w:r w:rsidR="00A7195A" w:rsidRPr="00FC6D8C">
        <w:rPr>
          <w:b/>
          <w:bCs/>
          <w:color w:val="7030A0"/>
        </w:rPr>
        <w:t>]</w:t>
      </w:r>
      <w:r w:rsidR="00F7616D" w:rsidRPr="00FC6D8C">
        <w:rPr>
          <w:color w:val="7030A0"/>
        </w:rPr>
        <w:t xml:space="preserve"> followed by a 0.2</w:t>
      </w:r>
      <w:r w:rsidR="00233D54">
        <w:rPr>
          <w:color w:val="7030A0"/>
        </w:rPr>
        <w:t>-</w:t>
      </w:r>
      <w:r w:rsidR="00F7616D" w:rsidRPr="00FC6D8C">
        <w:rPr>
          <w:color w:val="7030A0"/>
        </w:rPr>
        <w:t>micrometer sterile filter fitted to a 50</w:t>
      </w:r>
      <w:r w:rsidR="00A7195A" w:rsidRPr="00FC6D8C">
        <w:rPr>
          <w:color w:val="7030A0"/>
        </w:rPr>
        <w:t>-</w:t>
      </w:r>
      <w:r w:rsidR="00F7616D" w:rsidRPr="00FC6D8C">
        <w:rPr>
          <w:color w:val="7030A0"/>
        </w:rPr>
        <w:t xml:space="preserve">milliliter syringe to remove </w:t>
      </w:r>
      <w:r w:rsidR="00F7616D" w:rsidRPr="00FC6D8C">
        <w:rPr>
          <w:i/>
          <w:iCs/>
          <w:color w:val="7030A0"/>
        </w:rPr>
        <w:t>Wolbachia</w:t>
      </w:r>
      <w:r w:rsidR="00F7616D" w:rsidRPr="00FC6D8C">
        <w:rPr>
          <w:color w:val="7030A0"/>
        </w:rPr>
        <w:t xml:space="preserve">, cell debris, and other contaminants </w:t>
      </w:r>
      <w:r w:rsidR="00F7616D" w:rsidRPr="00FC6D8C">
        <w:rPr>
          <w:b/>
          <w:color w:val="7030A0"/>
        </w:rPr>
        <w:t>[</w:t>
      </w:r>
      <w:r w:rsidRPr="00FC6D8C">
        <w:rPr>
          <w:b/>
          <w:color w:val="7030A0"/>
        </w:rPr>
        <w:t>3</w:t>
      </w:r>
      <w:r w:rsidR="00F7616D" w:rsidRPr="00FC6D8C">
        <w:rPr>
          <w:b/>
          <w:color w:val="7030A0"/>
        </w:rPr>
        <w:t>]</w:t>
      </w:r>
      <w:r w:rsidR="00F7616D" w:rsidRPr="00FC6D8C">
        <w:rPr>
          <w:color w:val="7030A0"/>
        </w:rPr>
        <w:t>.</w:t>
      </w:r>
      <w:r w:rsidRPr="00FC6D8C">
        <w:rPr>
          <w:color w:val="7030A0"/>
        </w:rPr>
        <w:t xml:space="preserve"> </w:t>
      </w:r>
      <w:r w:rsidRPr="00F701CB">
        <w:rPr>
          <w:highlight w:val="green"/>
        </w:rPr>
        <w:t>NOTE: The VO is edited for additional shots</w:t>
      </w:r>
    </w:p>
    <w:p w14:paraId="10F32BB4" w14:textId="4E857EFC" w:rsidR="00F7616D" w:rsidRDefault="009F19C0" w:rsidP="00233D54">
      <w:pPr>
        <w:ind w:left="907"/>
      </w:pPr>
      <w:r>
        <w:br/>
      </w:r>
      <w:r w:rsidR="009B244D" w:rsidRPr="007F3363">
        <w:rPr>
          <w:color w:val="EE0000"/>
        </w:rPr>
        <w:t>Added shot: Talent moving cell culture media from flask to</w:t>
      </w:r>
      <w:r w:rsidR="00FD3752" w:rsidRPr="007F3363">
        <w:rPr>
          <w:color w:val="EE0000"/>
        </w:rPr>
        <w:t xml:space="preserve"> a 50 mL tube</w:t>
      </w:r>
      <w:r w:rsidR="00FD3752">
        <w:t>.</w:t>
      </w:r>
      <w:r w:rsidR="007F3363">
        <w:t xml:space="preserve"> </w:t>
      </w:r>
      <w:r w:rsidR="007F3363" w:rsidRPr="007F3363">
        <w:rPr>
          <w:highlight w:val="green"/>
        </w:rPr>
        <w:t>NOTE: Slated as 2.3.1</w:t>
      </w:r>
    </w:p>
    <w:p w14:paraId="5BE0584E" w14:textId="0BCB6714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</w:t>
      </w:r>
      <w:r w:rsidR="00A7195A">
        <w:t xml:space="preserve">filtering the culture through 5 µm sterile filter attached to 50 mL syringe. </w:t>
      </w:r>
      <w:r w:rsidR="007F3363" w:rsidRPr="007F3363">
        <w:rPr>
          <w:highlight w:val="green"/>
        </w:rPr>
        <w:t>NOTE: Slated as 2.3.1</w:t>
      </w:r>
      <w:r w:rsidR="007F3363" w:rsidRPr="00F701CB">
        <w:rPr>
          <w:highlight w:val="green"/>
        </w:rPr>
        <w:t>A</w:t>
      </w:r>
    </w:p>
    <w:p w14:paraId="11B45528" w14:textId="42B5FDB7" w:rsidR="00A7195A" w:rsidRDefault="00A7195A" w:rsidP="00F7616D">
      <w:pPr>
        <w:pStyle w:val="ShotDescription"/>
        <w:numPr>
          <w:ilvl w:val="2"/>
          <w:numId w:val="3"/>
        </w:numPr>
      </w:pPr>
      <w:r>
        <w:t xml:space="preserve">Shot of the </w:t>
      </w:r>
      <w:r w:rsidR="00745632">
        <w:t>filtrate</w:t>
      </w:r>
      <w:r>
        <w:t xml:space="preserve"> being filtered through 0.2 µm sterile filter attached to 50 mL </w:t>
      </w:r>
      <w:r>
        <w:lastRenderedPageBreak/>
        <w:t>syringe.</w:t>
      </w:r>
    </w:p>
    <w:p w14:paraId="48A87FDA" w14:textId="77777777" w:rsidR="00F7616D" w:rsidRDefault="00F7616D" w:rsidP="00F7616D"/>
    <w:p w14:paraId="704A2898" w14:textId="4041C46D" w:rsidR="00F7616D" w:rsidRDefault="00A7195A" w:rsidP="00F7616D">
      <w:pPr>
        <w:pStyle w:val="Narration"/>
        <w:numPr>
          <w:ilvl w:val="1"/>
          <w:numId w:val="3"/>
        </w:numPr>
      </w:pPr>
      <w:r w:rsidRPr="00FC6D8C">
        <w:rPr>
          <w:color w:val="7030A0"/>
        </w:rPr>
        <w:t>Now with</w:t>
      </w:r>
      <w:r w:rsidR="00F7616D" w:rsidRPr="00FC6D8C">
        <w:rPr>
          <w:color w:val="7030A0"/>
        </w:rPr>
        <w:t xml:space="preserve"> a serological pipette</w:t>
      </w:r>
      <w:r w:rsidRPr="00FC6D8C">
        <w:rPr>
          <w:color w:val="7030A0"/>
        </w:rPr>
        <w:t>, pipette</w:t>
      </w:r>
      <w:r w:rsidR="00F7616D" w:rsidRPr="00FC6D8C">
        <w:rPr>
          <w:color w:val="7030A0"/>
        </w:rPr>
        <w:t xml:space="preserve"> 6 milliliters of filtered spent medium </w:t>
      </w:r>
      <w:r w:rsidRPr="00FC6D8C">
        <w:rPr>
          <w:color w:val="7030A0"/>
        </w:rPr>
        <w:t>and</w:t>
      </w:r>
      <w:r w:rsidR="00F7616D" w:rsidRPr="00FC6D8C">
        <w:rPr>
          <w:color w:val="7030A0"/>
        </w:rPr>
        <w:t xml:space="preserve"> 24 milliliters of fresh medium to prepare conditioned medium </w:t>
      </w:r>
      <w:r w:rsidR="00F7616D" w:rsidRPr="00FC6D8C">
        <w:rPr>
          <w:b/>
          <w:color w:val="7030A0"/>
        </w:rPr>
        <w:t>[1</w:t>
      </w:r>
      <w:r w:rsidRPr="00FC6D8C">
        <w:rPr>
          <w:b/>
          <w:color w:val="7030A0"/>
        </w:rPr>
        <w:t>-TXT</w:t>
      </w:r>
      <w:r w:rsidR="00F7616D" w:rsidRPr="00FC6D8C">
        <w:rPr>
          <w:b/>
          <w:color w:val="7030A0"/>
        </w:rPr>
        <w:t>]</w:t>
      </w:r>
      <w:r w:rsidR="00F7616D" w:rsidRPr="00FC6D8C">
        <w:rPr>
          <w:color w:val="7030A0"/>
        </w:rPr>
        <w:t>.</w:t>
      </w:r>
      <w:r w:rsidR="00F7616D">
        <w:t xml:space="preserve"> </w:t>
      </w:r>
    </w:p>
    <w:p w14:paraId="68043832" w14:textId="4C39AAEF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pipetting spent and fresh medium into a </w:t>
      </w:r>
      <w:r w:rsidR="00A7195A">
        <w:t xml:space="preserve">labelled </w:t>
      </w:r>
      <w:r>
        <w:t>conical tube and mixing gently.</w:t>
      </w:r>
      <w:r w:rsidR="00A7195A">
        <w:t xml:space="preserve"> </w:t>
      </w:r>
      <w:r w:rsidR="00A7195A">
        <w:rPr>
          <w:b/>
          <w:bCs/>
        </w:rPr>
        <w:t xml:space="preserve">TXT: Total </w:t>
      </w:r>
      <w:r w:rsidR="00384EF6">
        <w:rPr>
          <w:b/>
          <w:bCs/>
        </w:rPr>
        <w:t>volume:</w:t>
      </w:r>
      <w:r w:rsidR="00A7195A">
        <w:rPr>
          <w:b/>
          <w:bCs/>
        </w:rPr>
        <w:t xml:space="preserve"> 30 mL per well plate</w:t>
      </w:r>
    </w:p>
    <w:p w14:paraId="079BE2DE" w14:textId="77777777" w:rsidR="00F7616D" w:rsidRDefault="00F7616D" w:rsidP="00F7616D"/>
    <w:p w14:paraId="790CFBBA" w14:textId="6C2D5CDE" w:rsidR="00F7616D" w:rsidRDefault="00A7195A" w:rsidP="00F7616D">
      <w:pPr>
        <w:pStyle w:val="Narration"/>
        <w:numPr>
          <w:ilvl w:val="1"/>
          <w:numId w:val="3"/>
        </w:numPr>
      </w:pPr>
      <w:r w:rsidRPr="00FC6D8C">
        <w:rPr>
          <w:color w:val="7030A0"/>
        </w:rPr>
        <w:t>For the preparation of JW18 cell suspension, use</w:t>
      </w:r>
      <w:r w:rsidR="00F7616D" w:rsidRPr="00FC6D8C">
        <w:rPr>
          <w:color w:val="7030A0"/>
        </w:rPr>
        <w:t xml:space="preserve"> a cell scraper</w:t>
      </w:r>
      <w:r w:rsidRPr="00FC6D8C">
        <w:rPr>
          <w:color w:val="7030A0"/>
        </w:rPr>
        <w:t xml:space="preserve"> to </w:t>
      </w:r>
      <w:r w:rsidR="00F7616D" w:rsidRPr="00FC6D8C">
        <w:rPr>
          <w:color w:val="7030A0"/>
        </w:rPr>
        <w:t xml:space="preserve">scrape </w:t>
      </w:r>
      <w:r w:rsidRPr="00FC6D8C">
        <w:rPr>
          <w:color w:val="7030A0"/>
        </w:rPr>
        <w:t>the</w:t>
      </w:r>
      <w:r w:rsidR="00F7616D" w:rsidRPr="00FC6D8C">
        <w:rPr>
          <w:color w:val="7030A0"/>
        </w:rPr>
        <w:t xml:space="preserve"> cells from a confluent, 1-week-old flask </w:t>
      </w:r>
      <w:r w:rsidRPr="00FC6D8C">
        <w:rPr>
          <w:b/>
          <w:bCs/>
          <w:color w:val="7030A0"/>
        </w:rPr>
        <w:t xml:space="preserve">[1]. </w:t>
      </w:r>
      <w:r w:rsidRPr="00FC6D8C">
        <w:rPr>
          <w:color w:val="7030A0"/>
        </w:rPr>
        <w:t>R</w:t>
      </w:r>
      <w:r w:rsidR="00F7616D" w:rsidRPr="00FC6D8C">
        <w:rPr>
          <w:color w:val="7030A0"/>
        </w:rPr>
        <w:t xml:space="preserve">esuspend them using a serological pipette </w:t>
      </w:r>
      <w:r w:rsidR="00F7616D" w:rsidRPr="00FC6D8C">
        <w:rPr>
          <w:b/>
          <w:color w:val="7030A0"/>
        </w:rPr>
        <w:t>[</w:t>
      </w:r>
      <w:r w:rsidRPr="00FC6D8C">
        <w:rPr>
          <w:b/>
          <w:color w:val="7030A0"/>
        </w:rPr>
        <w:t>2</w:t>
      </w:r>
      <w:r w:rsidR="00F7616D" w:rsidRPr="00FC6D8C">
        <w:rPr>
          <w:b/>
          <w:color w:val="7030A0"/>
        </w:rPr>
        <w:t>]</w:t>
      </w:r>
      <w:r w:rsidR="00F7616D" w:rsidRPr="00FC6D8C">
        <w:rPr>
          <w:color w:val="7030A0"/>
        </w:rPr>
        <w:t>. Count the cells using a Neubauer chamber</w:t>
      </w:r>
      <w:r w:rsidRPr="00FC6D8C">
        <w:rPr>
          <w:color w:val="7030A0"/>
        </w:rPr>
        <w:t xml:space="preserve"> </w:t>
      </w:r>
      <w:r w:rsidRPr="00FC6D8C">
        <w:rPr>
          <w:b/>
          <w:bCs/>
          <w:color w:val="7030A0"/>
        </w:rPr>
        <w:t xml:space="preserve">[3]. </w:t>
      </w:r>
      <w:r w:rsidR="00F7616D" w:rsidRPr="00FC6D8C">
        <w:rPr>
          <w:color w:val="7030A0"/>
        </w:rPr>
        <w:t xml:space="preserve"> </w:t>
      </w:r>
      <w:r w:rsidRPr="00FC6D8C">
        <w:rPr>
          <w:color w:val="7030A0"/>
        </w:rPr>
        <w:t>D</w:t>
      </w:r>
      <w:r w:rsidR="00F7616D" w:rsidRPr="00FC6D8C">
        <w:rPr>
          <w:color w:val="7030A0"/>
        </w:rPr>
        <w:t xml:space="preserve">ilute </w:t>
      </w:r>
      <w:r w:rsidRPr="00FC6D8C">
        <w:rPr>
          <w:color w:val="7030A0"/>
        </w:rPr>
        <w:t>the suspension</w:t>
      </w:r>
      <w:r w:rsidR="00F7616D" w:rsidRPr="00FC6D8C">
        <w:rPr>
          <w:color w:val="7030A0"/>
        </w:rPr>
        <w:t xml:space="preserve"> with conditioned medium to a final concentration of 2</w:t>
      </w:r>
      <w:r w:rsidRPr="00FC6D8C">
        <w:rPr>
          <w:color w:val="7030A0"/>
        </w:rPr>
        <w:t>000</w:t>
      </w:r>
      <w:r w:rsidR="00F7616D" w:rsidRPr="00FC6D8C">
        <w:rPr>
          <w:color w:val="7030A0"/>
        </w:rPr>
        <w:t xml:space="preserve"> cells per milliliter </w:t>
      </w:r>
      <w:r w:rsidR="00F7616D" w:rsidRPr="00FC6D8C">
        <w:rPr>
          <w:b/>
          <w:color w:val="7030A0"/>
        </w:rPr>
        <w:t>[</w:t>
      </w:r>
      <w:r w:rsidRPr="00FC6D8C">
        <w:rPr>
          <w:b/>
          <w:color w:val="7030A0"/>
        </w:rPr>
        <w:t>4</w:t>
      </w:r>
      <w:r w:rsidR="00F7616D" w:rsidRPr="00FC6D8C">
        <w:rPr>
          <w:b/>
          <w:color w:val="7030A0"/>
        </w:rPr>
        <w:t>]</w:t>
      </w:r>
      <w:r w:rsidR="00F7616D" w:rsidRPr="00FC6D8C">
        <w:rPr>
          <w:color w:val="7030A0"/>
        </w:rPr>
        <w:t>.</w:t>
      </w:r>
      <w:r w:rsidR="00E3751F">
        <w:br/>
      </w:r>
      <w:hyperlink r:id="rId8" w:history="1">
        <w:r w:rsidR="00544D52" w:rsidRPr="00544D52">
          <w:rPr>
            <w:rStyle w:val="Hyperlink"/>
            <w:i/>
            <w:iCs/>
          </w:rPr>
          <w:t>Videographer</w:t>
        </w:r>
      </w:hyperlink>
      <w:r w:rsidR="00544D52" w:rsidRPr="00544D52">
        <w:rPr>
          <w:i/>
          <w:iCs/>
          <w:color w:val="0000FF"/>
        </w:rPr>
        <w:t>: Please capture the videos for the shots labeled SCOPE, using a scope kit</w:t>
      </w:r>
    </w:p>
    <w:p w14:paraId="126F5771" w14:textId="77777777" w:rsidR="00A7195A" w:rsidRDefault="00F7616D" w:rsidP="00F7616D">
      <w:pPr>
        <w:pStyle w:val="ShotDescription"/>
        <w:numPr>
          <w:ilvl w:val="2"/>
          <w:numId w:val="3"/>
        </w:numPr>
      </w:pPr>
      <w:r>
        <w:t>Talent scraping cells from a flask</w:t>
      </w:r>
      <w:r w:rsidR="00A7195A">
        <w:t>.</w:t>
      </w:r>
    </w:p>
    <w:p w14:paraId="02220D48" w14:textId="41C3C1E6" w:rsidR="00F7616D" w:rsidRDefault="00A7195A" w:rsidP="00F7616D">
      <w:pPr>
        <w:pStyle w:val="ShotDescription"/>
        <w:numPr>
          <w:ilvl w:val="2"/>
          <w:numId w:val="3"/>
        </w:numPr>
      </w:pPr>
      <w:r>
        <w:t xml:space="preserve">Talent </w:t>
      </w:r>
      <w:r w:rsidR="00F7616D">
        <w:t xml:space="preserve">pipetting </w:t>
      </w:r>
      <w:r>
        <w:t>scraped culture</w:t>
      </w:r>
      <w:r w:rsidR="00F7616D">
        <w:t xml:space="preserve"> into a tube</w:t>
      </w:r>
      <w:r w:rsidR="00F7616D" w:rsidRPr="00FC6D8C">
        <w:rPr>
          <w:highlight w:val="green"/>
        </w:rPr>
        <w:t>.</w:t>
      </w:r>
      <w:r w:rsidR="00FC6D8C" w:rsidRPr="00FC6D8C">
        <w:rPr>
          <w:highlight w:val="green"/>
        </w:rPr>
        <w:t xml:space="preserve"> NOTE: </w:t>
      </w:r>
      <w:r w:rsidR="00FC6D8C" w:rsidRPr="00FC6D8C">
        <w:rPr>
          <w:highlight w:val="green"/>
        </w:rPr>
        <w:t>extra shot to put after 2.5.2 - named as 2.5.3.0</w:t>
      </w:r>
    </w:p>
    <w:p w14:paraId="0A5A1048" w14:textId="65D1D4C0" w:rsidR="00A7195A" w:rsidRDefault="00E3751F" w:rsidP="00F7616D">
      <w:pPr>
        <w:pStyle w:val="ShotDescription"/>
        <w:numPr>
          <w:ilvl w:val="2"/>
          <w:numId w:val="3"/>
        </w:numPr>
      </w:pPr>
      <w:r w:rsidRPr="00544D52">
        <w:t>SCOPE</w:t>
      </w:r>
      <w:r>
        <w:t>: The</w:t>
      </w:r>
      <w:r w:rsidR="00A7195A">
        <w:t xml:space="preserve"> cell suspension in a Neubauer chamber</w:t>
      </w:r>
      <w:r>
        <w:t xml:space="preserve"> is being seen. </w:t>
      </w:r>
      <w:r w:rsidR="00FC6D8C">
        <w:t xml:space="preserve"> </w:t>
      </w:r>
      <w:r w:rsidR="00FC6D8C" w:rsidRPr="00FC6D8C">
        <w:rPr>
          <w:highlight w:val="green"/>
        </w:rPr>
        <w:t xml:space="preserve">NOTE: </w:t>
      </w:r>
      <w:r w:rsidR="00FC6D8C" w:rsidRPr="00FC6D8C">
        <w:rPr>
          <w:highlight w:val="green"/>
        </w:rPr>
        <w:t>extra shots to put after 2.5.3 - it is 2.5.3.A and 2.5.3.B</w:t>
      </w:r>
    </w:p>
    <w:p w14:paraId="6F642D30" w14:textId="0ED260CE" w:rsidR="00F7616D" w:rsidRDefault="00A7195A" w:rsidP="00F7616D">
      <w:pPr>
        <w:pStyle w:val="ShotDescription"/>
        <w:numPr>
          <w:ilvl w:val="2"/>
          <w:numId w:val="3"/>
        </w:numPr>
      </w:pPr>
      <w:r>
        <w:t>Talent</w:t>
      </w:r>
      <w:r w:rsidR="00F7616D">
        <w:t xml:space="preserve"> preparing the dilut</w:t>
      </w:r>
      <w:r>
        <w:t xml:space="preserve">ed culture. </w:t>
      </w:r>
    </w:p>
    <w:p w14:paraId="712686D1" w14:textId="77777777" w:rsidR="00F7616D" w:rsidRDefault="00F7616D" w:rsidP="00F7616D"/>
    <w:p w14:paraId="513CBB75" w14:textId="656E003F" w:rsidR="00F7616D" w:rsidRDefault="00F7616D" w:rsidP="00F7616D">
      <w:pPr>
        <w:pStyle w:val="Narration"/>
        <w:numPr>
          <w:ilvl w:val="1"/>
          <w:numId w:val="3"/>
        </w:numPr>
      </w:pPr>
      <w:r w:rsidRPr="00FC6D8C">
        <w:rPr>
          <w:color w:val="7030A0"/>
        </w:rPr>
        <w:t xml:space="preserve">Transfer the conditioned medium to a reagent reservoir </w:t>
      </w:r>
      <w:r w:rsidRPr="00FC6D8C">
        <w:rPr>
          <w:b/>
          <w:color w:val="7030A0"/>
        </w:rPr>
        <w:t>[1]</w:t>
      </w:r>
      <w:r w:rsidRPr="00FC6D8C">
        <w:rPr>
          <w:color w:val="7030A0"/>
        </w:rPr>
        <w:t xml:space="preserve">. </w:t>
      </w:r>
      <w:r w:rsidR="00A7195A" w:rsidRPr="00FC6D8C">
        <w:rPr>
          <w:color w:val="7030A0"/>
        </w:rPr>
        <w:t>Then use</w:t>
      </w:r>
      <w:r w:rsidRPr="00FC6D8C">
        <w:rPr>
          <w:color w:val="7030A0"/>
        </w:rPr>
        <w:t xml:space="preserve"> a multichannel pipette</w:t>
      </w:r>
      <w:r w:rsidR="00A7195A" w:rsidRPr="00FC6D8C">
        <w:rPr>
          <w:color w:val="7030A0"/>
        </w:rPr>
        <w:t xml:space="preserve"> to</w:t>
      </w:r>
      <w:r w:rsidRPr="00FC6D8C">
        <w:rPr>
          <w:color w:val="7030A0"/>
        </w:rPr>
        <w:t xml:space="preserve"> add 100 microliters of conditioned medium to each well of a 96-well plate, except well A1 </w:t>
      </w:r>
      <w:r w:rsidRPr="00FC6D8C">
        <w:rPr>
          <w:b/>
          <w:color w:val="7030A0"/>
        </w:rPr>
        <w:t>[2]</w:t>
      </w:r>
      <w:r w:rsidRPr="00FC6D8C">
        <w:rPr>
          <w:color w:val="7030A0"/>
        </w:rPr>
        <w:t>.</w:t>
      </w:r>
    </w:p>
    <w:p w14:paraId="21F05CBC" w14:textId="766A3E7F" w:rsidR="00F7616D" w:rsidRDefault="00F7616D" w:rsidP="00F7616D">
      <w:pPr>
        <w:pStyle w:val="ShotDescription"/>
        <w:numPr>
          <w:ilvl w:val="2"/>
          <w:numId w:val="3"/>
        </w:numPr>
      </w:pPr>
      <w:r>
        <w:t>Talent pouring medium into a reagent reservoir.</w:t>
      </w:r>
      <w:r w:rsidR="00FC6D8C">
        <w:t xml:space="preserve"> </w:t>
      </w:r>
      <w:r w:rsidR="00FC6D8C" w:rsidRPr="00FC6D8C">
        <w:rPr>
          <w:highlight w:val="green"/>
        </w:rPr>
        <w:t xml:space="preserve">NOTE: </w:t>
      </w:r>
      <w:r w:rsidR="00FC6D8C" w:rsidRPr="00FC6D8C">
        <w:rPr>
          <w:highlight w:val="green"/>
        </w:rPr>
        <w:t>extra shot to put after 2.6.1 - named as 2.6.1.A</w:t>
      </w:r>
    </w:p>
    <w:p w14:paraId="1D225AFC" w14:textId="22AE108B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using multichannel pipette to dispense </w:t>
      </w:r>
      <w:r w:rsidR="00A7195A">
        <w:t xml:space="preserve">medium </w:t>
      </w:r>
      <w:r>
        <w:t>into the 96-well plate, skipping well A1.</w:t>
      </w:r>
    </w:p>
    <w:p w14:paraId="4A094259" w14:textId="77777777" w:rsidR="00F7616D" w:rsidRDefault="00F7616D" w:rsidP="00F7616D"/>
    <w:p w14:paraId="0CC0FFA2" w14:textId="3DB793A9" w:rsidR="00F7616D" w:rsidRPr="00FC6D8C" w:rsidRDefault="00A7195A" w:rsidP="00F7616D">
      <w:pPr>
        <w:pStyle w:val="Narration"/>
        <w:numPr>
          <w:ilvl w:val="1"/>
          <w:numId w:val="3"/>
        </w:numPr>
        <w:rPr>
          <w:color w:val="7030A0"/>
        </w:rPr>
      </w:pPr>
      <w:r w:rsidRPr="00FC6D8C">
        <w:rPr>
          <w:color w:val="7030A0"/>
        </w:rPr>
        <w:t>Now pipette</w:t>
      </w:r>
      <w:r w:rsidR="00F7616D" w:rsidRPr="00FC6D8C">
        <w:rPr>
          <w:color w:val="7030A0"/>
        </w:rPr>
        <w:t xml:space="preserve"> 200 microliters of the cell suspension to well A1 </w:t>
      </w:r>
      <w:r w:rsidR="00F7616D" w:rsidRPr="00FC6D8C">
        <w:rPr>
          <w:b/>
          <w:color w:val="7030A0"/>
        </w:rPr>
        <w:t>[1]</w:t>
      </w:r>
      <w:r w:rsidR="00F7616D" w:rsidRPr="00FC6D8C">
        <w:rPr>
          <w:color w:val="7030A0"/>
        </w:rPr>
        <w:t xml:space="preserve">. Using a single-channel pipette, transfer 100 microliters from well A1 to well B1 and mix gently to avoid bubbles </w:t>
      </w:r>
      <w:r w:rsidR="00F7616D" w:rsidRPr="00FC6D8C">
        <w:rPr>
          <w:b/>
          <w:color w:val="7030A0"/>
        </w:rPr>
        <w:t>[2]</w:t>
      </w:r>
      <w:r w:rsidR="00F7616D" w:rsidRPr="00FC6D8C">
        <w:rPr>
          <w:color w:val="7030A0"/>
        </w:rPr>
        <w:t xml:space="preserve">. </w:t>
      </w:r>
      <w:r w:rsidR="00FC6D8C" w:rsidRPr="00FC6D8C">
        <w:rPr>
          <w:color w:val="7030A0"/>
        </w:rPr>
        <w:t>D</w:t>
      </w:r>
      <w:r w:rsidR="00F7616D" w:rsidRPr="00FC6D8C">
        <w:rPr>
          <w:color w:val="7030A0"/>
        </w:rPr>
        <w:t xml:space="preserve">iscard the final 100 microliters from the last well </w:t>
      </w:r>
      <w:r w:rsidR="00F7616D" w:rsidRPr="00FC6D8C">
        <w:rPr>
          <w:b/>
          <w:color w:val="7030A0"/>
        </w:rPr>
        <w:t>[</w:t>
      </w:r>
      <w:r w:rsidR="00FC6D8C" w:rsidRPr="00FC6D8C">
        <w:rPr>
          <w:b/>
          <w:color w:val="7030A0"/>
        </w:rPr>
        <w:t>3</w:t>
      </w:r>
      <w:r w:rsidR="00F7616D" w:rsidRPr="00FC6D8C">
        <w:rPr>
          <w:b/>
          <w:color w:val="7030A0"/>
        </w:rPr>
        <w:t>]</w:t>
      </w:r>
      <w:r w:rsidR="00F7616D" w:rsidRPr="00FC6D8C">
        <w:rPr>
          <w:color w:val="7030A0"/>
        </w:rPr>
        <w:t>.</w:t>
      </w:r>
      <w:r w:rsidR="00FC6D8C">
        <w:rPr>
          <w:color w:val="7030A0"/>
        </w:rPr>
        <w:t xml:space="preserve"> </w:t>
      </w:r>
      <w:r w:rsidR="00FC6D8C" w:rsidRPr="00FC6D8C">
        <w:rPr>
          <w:highlight w:val="green"/>
        </w:rPr>
        <w:t>NOTE: The VO is edited for the deleted shot</w:t>
      </w:r>
    </w:p>
    <w:p w14:paraId="631B9D40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pipetting cell suspension into well A1.</w:t>
      </w:r>
    </w:p>
    <w:p w14:paraId="356C9151" w14:textId="71915689" w:rsidR="00F7616D" w:rsidRDefault="00F7616D" w:rsidP="00F7616D">
      <w:pPr>
        <w:pStyle w:val="ShotDescription"/>
        <w:numPr>
          <w:ilvl w:val="2"/>
          <w:numId w:val="3"/>
        </w:numPr>
      </w:pPr>
      <w:r>
        <w:t>Talent performing serial dilution with careful mixing.</w:t>
      </w:r>
      <w:r w:rsidR="00FC6D8C">
        <w:t xml:space="preserve">  </w:t>
      </w:r>
      <w:r w:rsidR="00FC6D8C" w:rsidRPr="00FC6D8C">
        <w:rPr>
          <w:highlight w:val="green"/>
        </w:rPr>
        <w:t>NOTE: 2.7.2 and 2.7.3 are combined in a single shot</w:t>
      </w:r>
    </w:p>
    <w:p w14:paraId="18F31269" w14:textId="67C9252F" w:rsidR="00A7195A" w:rsidRPr="00233D54" w:rsidRDefault="00A7195A" w:rsidP="00F7616D">
      <w:pPr>
        <w:pStyle w:val="ShotDescription"/>
        <w:numPr>
          <w:ilvl w:val="2"/>
          <w:numId w:val="3"/>
        </w:numPr>
        <w:rPr>
          <w:strike/>
        </w:rPr>
      </w:pPr>
      <w:r w:rsidRPr="00233D54">
        <w:rPr>
          <w:strike/>
        </w:rPr>
        <w:t xml:space="preserve">Shot of wells in Column 1 containing diluted cell suspension. </w:t>
      </w:r>
      <w:r w:rsidR="00FC6D8C">
        <w:rPr>
          <w:strike/>
        </w:rPr>
        <w:t xml:space="preserve"> </w:t>
      </w:r>
      <w:r w:rsidR="00FC6D8C">
        <w:t xml:space="preserve"> </w:t>
      </w:r>
      <w:r w:rsidR="00FC6D8C" w:rsidRPr="00FC6D8C">
        <w:rPr>
          <w:highlight w:val="green"/>
        </w:rPr>
        <w:t>NOTE: Not filmed</w:t>
      </w:r>
    </w:p>
    <w:p w14:paraId="210FADF0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discarding final volume after last well.</w:t>
      </w:r>
    </w:p>
    <w:p w14:paraId="71909E09" w14:textId="77777777" w:rsidR="00F7616D" w:rsidRDefault="00F7616D" w:rsidP="00F7616D"/>
    <w:p w14:paraId="60280903" w14:textId="518BD405" w:rsidR="00F7616D" w:rsidRPr="00FC6D8C" w:rsidRDefault="00A7195A" w:rsidP="00F7616D">
      <w:pPr>
        <w:pStyle w:val="Narration"/>
        <w:numPr>
          <w:ilvl w:val="1"/>
          <w:numId w:val="3"/>
        </w:numPr>
        <w:rPr>
          <w:color w:val="7030A0"/>
        </w:rPr>
      </w:pPr>
      <w:r w:rsidRPr="00FC6D8C">
        <w:rPr>
          <w:color w:val="7030A0"/>
        </w:rPr>
        <w:t>Next, add</w:t>
      </w:r>
      <w:r w:rsidR="00F7616D" w:rsidRPr="00FC6D8C">
        <w:rPr>
          <w:color w:val="7030A0"/>
        </w:rPr>
        <w:t xml:space="preserve"> 100 microliters of conditioned medium to each well in the first column to achieve </w:t>
      </w:r>
      <w:r w:rsidRPr="00FC6D8C">
        <w:rPr>
          <w:color w:val="7030A0"/>
        </w:rPr>
        <w:t xml:space="preserve">a volume of </w:t>
      </w:r>
      <w:r w:rsidR="00F7616D" w:rsidRPr="00FC6D8C">
        <w:rPr>
          <w:color w:val="7030A0"/>
        </w:rPr>
        <w:t xml:space="preserve">200 microliters and mix </w:t>
      </w:r>
      <w:r w:rsidR="00F7616D" w:rsidRPr="00FC6D8C">
        <w:rPr>
          <w:b/>
          <w:color w:val="7030A0"/>
        </w:rPr>
        <w:t>[1]</w:t>
      </w:r>
      <w:r w:rsidR="00F7616D" w:rsidRPr="00FC6D8C">
        <w:rPr>
          <w:color w:val="7030A0"/>
        </w:rPr>
        <w:t xml:space="preserve">. </w:t>
      </w:r>
      <w:r w:rsidRPr="00FC6D8C">
        <w:rPr>
          <w:color w:val="7030A0"/>
        </w:rPr>
        <w:t>With</w:t>
      </w:r>
      <w:r w:rsidR="00F7616D" w:rsidRPr="00FC6D8C">
        <w:rPr>
          <w:color w:val="7030A0"/>
        </w:rPr>
        <w:t xml:space="preserve"> a multichannel pipette, transfer 100 microliters from the first column to the second and mix gently </w:t>
      </w:r>
      <w:r w:rsidR="00F7616D" w:rsidRPr="00FC6D8C">
        <w:rPr>
          <w:b/>
          <w:color w:val="7030A0"/>
        </w:rPr>
        <w:t>[2]</w:t>
      </w:r>
      <w:r w:rsidR="00F7616D" w:rsidRPr="00FC6D8C">
        <w:rPr>
          <w:color w:val="7030A0"/>
        </w:rPr>
        <w:t xml:space="preserve">. </w:t>
      </w:r>
    </w:p>
    <w:p w14:paraId="7AEEA508" w14:textId="6C23137B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adding 100 microliters </w:t>
      </w:r>
      <w:r w:rsidR="00A7195A">
        <w:t xml:space="preserve">of conditioned medium </w:t>
      </w:r>
      <w:r>
        <w:t>to</w:t>
      </w:r>
      <w:r w:rsidR="00A7195A">
        <w:t xml:space="preserve"> wells of the</w:t>
      </w:r>
      <w:r>
        <w:t xml:space="preserve"> first column and mixing.</w:t>
      </w:r>
    </w:p>
    <w:p w14:paraId="303E2828" w14:textId="61FF8714" w:rsidR="00F7616D" w:rsidRDefault="00F7616D" w:rsidP="00F7616D">
      <w:pPr>
        <w:pStyle w:val="ShotDescription"/>
        <w:numPr>
          <w:ilvl w:val="2"/>
          <w:numId w:val="3"/>
        </w:numPr>
      </w:pPr>
      <w:r>
        <w:t>Talent transferring 100 microliters</w:t>
      </w:r>
      <w:r w:rsidR="00A7195A">
        <w:t xml:space="preserve"> from column 1 to the 2</w:t>
      </w:r>
      <w:r w:rsidR="00A7195A" w:rsidRPr="00A7195A">
        <w:rPr>
          <w:vertAlign w:val="superscript"/>
        </w:rPr>
        <w:t>nd</w:t>
      </w:r>
      <w:r w:rsidR="00A7195A">
        <w:t xml:space="preserve"> column. </w:t>
      </w:r>
    </w:p>
    <w:p w14:paraId="7C78E267" w14:textId="60EE5AEE" w:rsidR="00A7195A" w:rsidRPr="00FC6D8C" w:rsidRDefault="00A7195A" w:rsidP="00A7195A">
      <w:pPr>
        <w:pStyle w:val="ShotDescription"/>
        <w:numPr>
          <w:ilvl w:val="1"/>
          <w:numId w:val="3"/>
        </w:numPr>
        <w:rPr>
          <w:color w:val="7030A0"/>
        </w:rPr>
      </w:pPr>
      <w:r w:rsidRPr="00FC6D8C">
        <w:rPr>
          <w:color w:val="7030A0"/>
        </w:rPr>
        <w:t xml:space="preserve">Repeat dilutions for columns 1 to 12 across the plate </w:t>
      </w:r>
      <w:r w:rsidRPr="00FC6D8C">
        <w:rPr>
          <w:b/>
          <w:color w:val="7030A0"/>
        </w:rPr>
        <w:t>[1]</w:t>
      </w:r>
      <w:r w:rsidRPr="00FC6D8C">
        <w:rPr>
          <w:color w:val="7030A0"/>
        </w:rPr>
        <w:t xml:space="preserve">. After mixing, discard 100 microliters from the last column so each well contains 100 microliters </w:t>
      </w:r>
      <w:r w:rsidRPr="00FC6D8C">
        <w:rPr>
          <w:b/>
          <w:color w:val="7030A0"/>
        </w:rPr>
        <w:t>[2]</w:t>
      </w:r>
      <w:r w:rsidRPr="00FC6D8C">
        <w:rPr>
          <w:color w:val="7030A0"/>
        </w:rPr>
        <w:t xml:space="preserve">. Add another 100 microliters of culture medium to bring the final volume to 200 microliters per well </w:t>
      </w:r>
      <w:r w:rsidRPr="00FC6D8C">
        <w:rPr>
          <w:b/>
          <w:color w:val="7030A0"/>
        </w:rPr>
        <w:t>[2]</w:t>
      </w:r>
      <w:r w:rsidRPr="00FC6D8C">
        <w:rPr>
          <w:color w:val="7030A0"/>
        </w:rPr>
        <w:t>.</w:t>
      </w:r>
    </w:p>
    <w:p w14:paraId="5B9750EF" w14:textId="7AD7341B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</w:t>
      </w:r>
      <w:r w:rsidR="00A7195A">
        <w:t xml:space="preserve">diluting samples across the plate. </w:t>
      </w:r>
    </w:p>
    <w:p w14:paraId="5708C8D3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discarding final volume from column 12.</w:t>
      </w:r>
    </w:p>
    <w:p w14:paraId="070D24FE" w14:textId="385A3DD0" w:rsidR="00F7616D" w:rsidRDefault="00F7616D" w:rsidP="00F7616D">
      <w:pPr>
        <w:pStyle w:val="ShotDescription"/>
        <w:numPr>
          <w:ilvl w:val="2"/>
          <w:numId w:val="3"/>
        </w:numPr>
      </w:pPr>
      <w:r>
        <w:t>Talent topping up wells to final volume</w:t>
      </w:r>
      <w:r w:rsidR="00A7195A">
        <w:t xml:space="preserve"> with culture medium. </w:t>
      </w:r>
    </w:p>
    <w:p w14:paraId="1E50CBB0" w14:textId="77777777" w:rsidR="00F7616D" w:rsidRDefault="00F7616D" w:rsidP="00F7616D"/>
    <w:p w14:paraId="308E1A3A" w14:textId="108A9FB2" w:rsidR="00F7616D" w:rsidRPr="00FC6D8C" w:rsidRDefault="00F7616D" w:rsidP="00F7616D">
      <w:pPr>
        <w:pStyle w:val="Narration"/>
        <w:numPr>
          <w:ilvl w:val="1"/>
          <w:numId w:val="3"/>
        </w:numPr>
        <w:rPr>
          <w:color w:val="7030A0"/>
        </w:rPr>
      </w:pPr>
      <w:r w:rsidRPr="00FC6D8C">
        <w:rPr>
          <w:color w:val="7030A0"/>
        </w:rPr>
        <w:t xml:space="preserve">Cover the plate, seal it with parafilm, and label it appropriately </w:t>
      </w:r>
      <w:r w:rsidRPr="00FC6D8C">
        <w:rPr>
          <w:b/>
          <w:color w:val="7030A0"/>
        </w:rPr>
        <w:t>[1]</w:t>
      </w:r>
      <w:r w:rsidRPr="00FC6D8C">
        <w:rPr>
          <w:color w:val="7030A0"/>
        </w:rPr>
        <w:t>.</w:t>
      </w:r>
    </w:p>
    <w:p w14:paraId="569101B4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sealing plate with parafilm and applying label.</w:t>
      </w:r>
    </w:p>
    <w:p w14:paraId="13FB400B" w14:textId="77777777" w:rsidR="00F7616D" w:rsidRDefault="00F7616D" w:rsidP="00F7616D"/>
    <w:p w14:paraId="7FB74120" w14:textId="43EA686D" w:rsidR="00F7616D" w:rsidRPr="00FC6D8C" w:rsidRDefault="00A7195A" w:rsidP="00F7616D">
      <w:pPr>
        <w:pStyle w:val="Narration"/>
        <w:numPr>
          <w:ilvl w:val="1"/>
          <w:numId w:val="3"/>
        </w:numPr>
        <w:rPr>
          <w:color w:val="7030A0"/>
        </w:rPr>
      </w:pPr>
      <w:r w:rsidRPr="00FC6D8C">
        <w:rPr>
          <w:color w:val="7030A0"/>
        </w:rPr>
        <w:t>Next, o</w:t>
      </w:r>
      <w:r w:rsidR="00F7616D" w:rsidRPr="00FC6D8C">
        <w:rPr>
          <w:color w:val="7030A0"/>
        </w:rPr>
        <w:t xml:space="preserve">bserve the plate under a microscope, scanning each well and its edges to confirm the presence of single cells </w:t>
      </w:r>
      <w:r w:rsidR="00F7616D" w:rsidRPr="00FC6D8C">
        <w:rPr>
          <w:b/>
          <w:color w:val="7030A0"/>
        </w:rPr>
        <w:t>[1]</w:t>
      </w:r>
      <w:r w:rsidR="00F7616D" w:rsidRPr="00FC6D8C">
        <w:rPr>
          <w:color w:val="7030A0"/>
        </w:rPr>
        <w:t xml:space="preserve">. Record the well number of each single cell on a 96-well plate map on paper </w:t>
      </w:r>
      <w:r w:rsidR="00F7616D" w:rsidRPr="00FC6D8C">
        <w:rPr>
          <w:b/>
          <w:color w:val="7030A0"/>
        </w:rPr>
        <w:t>[2]</w:t>
      </w:r>
      <w:r w:rsidR="00F7616D" w:rsidRPr="00FC6D8C">
        <w:rPr>
          <w:color w:val="7030A0"/>
        </w:rPr>
        <w:t>.</w:t>
      </w:r>
    </w:p>
    <w:p w14:paraId="344A5F8A" w14:textId="0F5FEA46" w:rsidR="00F7616D" w:rsidRDefault="00F7616D" w:rsidP="00F7616D">
      <w:pPr>
        <w:pStyle w:val="ShotDescription"/>
        <w:numPr>
          <w:ilvl w:val="2"/>
          <w:numId w:val="3"/>
        </w:numPr>
      </w:pPr>
      <w:r w:rsidRPr="00544D52">
        <w:t>SCOPE</w:t>
      </w:r>
      <w:r>
        <w:t>: Microscope view of single cells in a well, with zoom on edges.</w:t>
      </w:r>
      <w:r w:rsidR="00FC6D8C">
        <w:t xml:space="preserve"> </w:t>
      </w:r>
      <w:r w:rsidR="00FC6D8C" w:rsidRPr="00FC6D8C">
        <w:rPr>
          <w:highlight w:val="green"/>
        </w:rPr>
        <w:t xml:space="preserve">NOTE: </w:t>
      </w:r>
      <w:r w:rsidR="00FC6D8C" w:rsidRPr="00FC6D8C">
        <w:rPr>
          <w:highlight w:val="green"/>
        </w:rPr>
        <w:t>extra shot to put after 2.11.1 named as 2.11.1.A</w:t>
      </w:r>
    </w:p>
    <w:p w14:paraId="243FEECD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marking well locations on a printed plate map.</w:t>
      </w:r>
    </w:p>
    <w:p w14:paraId="43B8F4C1" w14:textId="77777777" w:rsidR="00F7616D" w:rsidRDefault="00F7616D" w:rsidP="00F7616D"/>
    <w:p w14:paraId="73252E38" w14:textId="5FCC852B" w:rsidR="00F7616D" w:rsidRPr="00FC6D8C" w:rsidRDefault="00E3751F" w:rsidP="00F7616D">
      <w:pPr>
        <w:pStyle w:val="Narration"/>
        <w:numPr>
          <w:ilvl w:val="1"/>
          <w:numId w:val="3"/>
        </w:numPr>
        <w:rPr>
          <w:color w:val="7030A0"/>
        </w:rPr>
      </w:pPr>
      <w:r w:rsidRPr="00FC6D8C">
        <w:rPr>
          <w:color w:val="7030A0"/>
        </w:rPr>
        <w:t>After the identification of single cells, p</w:t>
      </w:r>
      <w:r w:rsidR="00F7616D" w:rsidRPr="00FC6D8C">
        <w:rPr>
          <w:color w:val="7030A0"/>
        </w:rPr>
        <w:t xml:space="preserve">lace the plate in an incubator set to 25 degrees Celsius </w:t>
      </w:r>
      <w:r w:rsidR="00F7616D" w:rsidRPr="00FC6D8C">
        <w:rPr>
          <w:b/>
          <w:color w:val="7030A0"/>
        </w:rPr>
        <w:t>[1</w:t>
      </w:r>
      <w:r w:rsidRPr="00FC6D8C">
        <w:rPr>
          <w:b/>
          <w:color w:val="7030A0"/>
        </w:rPr>
        <w:t>-TXT</w:t>
      </w:r>
      <w:r w:rsidR="00F7616D" w:rsidRPr="00FC6D8C">
        <w:rPr>
          <w:b/>
          <w:color w:val="7030A0"/>
        </w:rPr>
        <w:t>]</w:t>
      </w:r>
      <w:r w:rsidR="00F7616D" w:rsidRPr="00FC6D8C">
        <w:rPr>
          <w:color w:val="7030A0"/>
        </w:rPr>
        <w:t xml:space="preserve">. </w:t>
      </w:r>
    </w:p>
    <w:p w14:paraId="746B203D" w14:textId="4CBF3E79" w:rsidR="00F7616D" w:rsidRDefault="00F7616D" w:rsidP="00F7616D">
      <w:pPr>
        <w:pStyle w:val="ShotDescription"/>
        <w:numPr>
          <w:ilvl w:val="2"/>
          <w:numId w:val="3"/>
        </w:numPr>
      </w:pPr>
      <w:r>
        <w:t>Talent placing sealed plate in incubator.</w:t>
      </w:r>
      <w:r w:rsidR="00E3751F">
        <w:t xml:space="preserve"> </w:t>
      </w:r>
      <w:r w:rsidR="00E3751F">
        <w:rPr>
          <w:b/>
          <w:bCs/>
        </w:rPr>
        <w:t xml:space="preserve">TXT: </w:t>
      </w:r>
      <w:r w:rsidR="00E3751F" w:rsidRPr="00E3751F">
        <w:rPr>
          <w:b/>
          <w:bCs/>
        </w:rPr>
        <w:t>Monitor the wells every 2 days</w:t>
      </w:r>
    </w:p>
    <w:p w14:paraId="17E4106F" w14:textId="77777777" w:rsidR="00F7616D" w:rsidRDefault="00F7616D" w:rsidP="00F7616D"/>
    <w:p w14:paraId="6445F921" w14:textId="70DFC339" w:rsidR="00F7616D" w:rsidRPr="00FC6D8C" w:rsidRDefault="00FC6D8C" w:rsidP="00F7616D">
      <w:pPr>
        <w:pStyle w:val="Narration"/>
        <w:numPr>
          <w:ilvl w:val="1"/>
          <w:numId w:val="3"/>
        </w:numPr>
        <w:rPr>
          <w:color w:val="7030A0"/>
        </w:rPr>
      </w:pPr>
      <w:r w:rsidRPr="00FC6D8C">
        <w:rPr>
          <w:color w:val="7030A0"/>
        </w:rPr>
        <w:t>Inspect the wells every 2 to 3 days</w:t>
      </w:r>
      <w:r w:rsidR="00F7616D" w:rsidRPr="00FC6D8C">
        <w:rPr>
          <w:color w:val="7030A0"/>
        </w:rPr>
        <w:t xml:space="preserve"> for bacterial contamination and to ensure the medium has not dried out </w:t>
      </w:r>
      <w:r w:rsidR="00F7616D" w:rsidRPr="00FC6D8C">
        <w:rPr>
          <w:b/>
          <w:color w:val="7030A0"/>
        </w:rPr>
        <w:t>[1]</w:t>
      </w:r>
      <w:r w:rsidR="00F7616D" w:rsidRPr="00FC6D8C">
        <w:rPr>
          <w:color w:val="7030A0"/>
        </w:rPr>
        <w:t xml:space="preserve">. Top up with fresh medium if needed </w:t>
      </w:r>
      <w:r w:rsidR="00F7616D" w:rsidRPr="00FC6D8C">
        <w:rPr>
          <w:b/>
          <w:color w:val="7030A0"/>
        </w:rPr>
        <w:t>[2]</w:t>
      </w:r>
      <w:r w:rsidR="00F7616D" w:rsidRPr="00FC6D8C">
        <w:rPr>
          <w:color w:val="7030A0"/>
        </w:rPr>
        <w:t>.</w:t>
      </w:r>
    </w:p>
    <w:p w14:paraId="6B735D13" w14:textId="34EC6766" w:rsidR="00F7616D" w:rsidRDefault="00F7616D" w:rsidP="00F7616D">
      <w:pPr>
        <w:pStyle w:val="ShotDescription"/>
        <w:numPr>
          <w:ilvl w:val="2"/>
          <w:numId w:val="3"/>
        </w:numPr>
      </w:pPr>
      <w:r>
        <w:t>Talent examining wells closely for contamination.</w:t>
      </w:r>
      <w:r w:rsidR="00FA3347">
        <w:t xml:space="preserve"> </w:t>
      </w:r>
    </w:p>
    <w:p w14:paraId="43C685EF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pipetting fresh medium into drying wells.</w:t>
      </w:r>
    </w:p>
    <w:p w14:paraId="320CE82F" w14:textId="77777777" w:rsidR="00F7616D" w:rsidRDefault="00F7616D" w:rsidP="00F7616D"/>
    <w:p w14:paraId="34341C0E" w14:textId="77777777" w:rsidR="00F7616D" w:rsidRPr="00233D54" w:rsidRDefault="00F7616D" w:rsidP="00F7616D">
      <w:pPr>
        <w:pStyle w:val="Narration"/>
        <w:numPr>
          <w:ilvl w:val="1"/>
          <w:numId w:val="3"/>
        </w:numPr>
        <w:rPr>
          <w:color w:val="7030A0"/>
        </w:rPr>
      </w:pPr>
      <w:r w:rsidRPr="00233D54">
        <w:rPr>
          <w:color w:val="7030A0"/>
        </w:rPr>
        <w:t xml:space="preserve">Once the cells reach confluence in the 96-well plate, transfer them to a 24-well plate </w:t>
      </w:r>
      <w:r w:rsidRPr="00233D54">
        <w:rPr>
          <w:b/>
          <w:color w:val="7030A0"/>
        </w:rPr>
        <w:lastRenderedPageBreak/>
        <w:t>[1]</w:t>
      </w:r>
      <w:r w:rsidRPr="00233D54">
        <w:rPr>
          <w:color w:val="7030A0"/>
        </w:rPr>
        <w:t xml:space="preserve">. Subsequently, transfer the cells to a 6-well plate and finally to a flask </w:t>
      </w:r>
      <w:r w:rsidRPr="00233D54">
        <w:rPr>
          <w:b/>
          <w:color w:val="7030A0"/>
        </w:rPr>
        <w:t>[2]</w:t>
      </w:r>
      <w:r w:rsidRPr="00233D54">
        <w:rPr>
          <w:color w:val="7030A0"/>
        </w:rPr>
        <w:t>.</w:t>
      </w:r>
    </w:p>
    <w:p w14:paraId="4E251BC7" w14:textId="77777777" w:rsidR="00F7616D" w:rsidRDefault="00F7616D" w:rsidP="00F7616D"/>
    <w:p w14:paraId="00A78135" w14:textId="63AE2052" w:rsidR="00F7616D" w:rsidRDefault="00F7616D" w:rsidP="00F7616D">
      <w:pPr>
        <w:pStyle w:val="ShotDescription"/>
        <w:numPr>
          <w:ilvl w:val="2"/>
          <w:numId w:val="3"/>
        </w:numPr>
      </w:pPr>
      <w:r>
        <w:t>Talent pipetting confluent cells into a 24-well plate.</w:t>
      </w:r>
      <w:r w:rsidR="00FC6D8C">
        <w:t xml:space="preserve"> </w:t>
      </w:r>
      <w:r w:rsidR="00FC6D8C" w:rsidRPr="00FC6D8C">
        <w:rPr>
          <w:highlight w:val="green"/>
        </w:rPr>
        <w:t xml:space="preserve">NOTE: </w:t>
      </w:r>
      <w:r w:rsidR="00FC6D8C" w:rsidRPr="00FC6D8C">
        <w:rPr>
          <w:highlight w:val="green"/>
        </w:rPr>
        <w:t>extra CLOSE UP shots to mix with wider but describing this same</w:t>
      </w:r>
      <w:r w:rsidR="00FC6D8C" w:rsidRPr="00FC6D8C">
        <w:rPr>
          <w:highlight w:val="green"/>
        </w:rPr>
        <w:t xml:space="preserve"> </w:t>
      </w:r>
      <w:r w:rsidR="00FC6D8C" w:rsidRPr="00FC6D8C">
        <w:rPr>
          <w:highlight w:val="green"/>
        </w:rPr>
        <w:t>procedure 2.14.1 named as 2.14.1.A</w:t>
      </w:r>
    </w:p>
    <w:p w14:paraId="35146E8D" w14:textId="4068666F" w:rsidR="00F7616D" w:rsidRDefault="00F7616D" w:rsidP="00F7616D">
      <w:pPr>
        <w:pStyle w:val="ShotDescription"/>
        <w:numPr>
          <w:ilvl w:val="2"/>
          <w:numId w:val="3"/>
        </w:numPr>
      </w:pPr>
      <w:r>
        <w:t>Talent transferring cells to a 6-well plate</w:t>
      </w:r>
      <w:r w:rsidR="00E3751F">
        <w:t xml:space="preserve">. </w:t>
      </w:r>
      <w:r w:rsidR="00FC6D8C">
        <w:t xml:space="preserve"> </w:t>
      </w:r>
      <w:r w:rsidR="00FC6D8C" w:rsidRPr="00FC6D8C">
        <w:rPr>
          <w:highlight w:val="green"/>
        </w:rPr>
        <w:t xml:space="preserve">NOTE: </w:t>
      </w:r>
      <w:r w:rsidR="00FC6D8C" w:rsidRPr="00FC6D8C">
        <w:rPr>
          <w:highlight w:val="green"/>
        </w:rPr>
        <w:t>series of extra CLOSE UPs shots to mix with wider but describing this</w:t>
      </w:r>
      <w:r w:rsidR="00FC6D8C" w:rsidRPr="00FC6D8C">
        <w:rPr>
          <w:highlight w:val="green"/>
        </w:rPr>
        <w:t xml:space="preserve"> </w:t>
      </w:r>
      <w:r w:rsidR="00FC6D8C" w:rsidRPr="00FC6D8C">
        <w:rPr>
          <w:highlight w:val="green"/>
        </w:rPr>
        <w:t>same procedure 2.14.2 named as 2.14.2.A, 2.14.2.B and 2.14.2.C</w:t>
      </w:r>
    </w:p>
    <w:p w14:paraId="6BE1D5B6" w14:textId="77777777" w:rsidR="00F7616D" w:rsidRDefault="00F7616D" w:rsidP="00F7616D"/>
    <w:p w14:paraId="09689C4F" w14:textId="0FC519A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811B55" w14:textId="0207F2C2" w:rsidR="00F7616D" w:rsidRPr="00E3751F" w:rsidRDefault="00F7616D" w:rsidP="00E375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33D54">
        <w:rPr>
          <w:rFonts w:cstheme="minorHAnsi"/>
          <w:color w:val="7030A0"/>
        </w:rPr>
        <w:t xml:space="preserve">The first signs of cell division were observed on day 3, with wells containing approximately four cells each </w:t>
      </w:r>
      <w:r w:rsidRPr="00233D54">
        <w:rPr>
          <w:rFonts w:cstheme="minorHAnsi"/>
          <w:b/>
          <w:bCs/>
          <w:color w:val="7030A0"/>
        </w:rPr>
        <w:t>[1]</w:t>
      </w:r>
      <w:r w:rsidRPr="00233D54">
        <w:rPr>
          <w:rFonts w:cstheme="minorHAnsi"/>
          <w:color w:val="7030A0"/>
        </w:rPr>
        <w:t>.</w:t>
      </w:r>
      <w:r w:rsidR="00E3751F" w:rsidRPr="00233D54">
        <w:rPr>
          <w:rFonts w:cstheme="minorHAnsi"/>
          <w:color w:val="7030A0"/>
        </w:rPr>
        <w:t xml:space="preserve"> By day 14, clonal growth was observed either as a monolayer </w:t>
      </w:r>
      <w:r w:rsidR="00E3751F" w:rsidRPr="00233D54">
        <w:rPr>
          <w:rFonts w:cstheme="minorHAnsi"/>
          <w:b/>
          <w:bCs/>
          <w:color w:val="7030A0"/>
        </w:rPr>
        <w:t>[2]</w:t>
      </w:r>
      <w:r w:rsidR="00E3751F" w:rsidRPr="00233D54">
        <w:rPr>
          <w:rFonts w:cstheme="minorHAnsi"/>
          <w:color w:val="7030A0"/>
        </w:rPr>
        <w:t xml:space="preserve">, or as a sphere in JW18-G4 </w:t>
      </w:r>
      <w:r w:rsidR="00E3751F" w:rsidRPr="00E3751F">
        <w:rPr>
          <w:rFonts w:cstheme="minorHAnsi"/>
          <w:i/>
          <w:iCs/>
          <w:color w:val="FF0000"/>
        </w:rPr>
        <w:t>(J-W-Eighteen-G-Four)</w:t>
      </w:r>
      <w:r w:rsidR="00E3751F" w:rsidRPr="00E3751F">
        <w:rPr>
          <w:rFonts w:cstheme="minorHAnsi"/>
          <w:color w:val="FF0000"/>
        </w:rPr>
        <w:t xml:space="preserve"> </w:t>
      </w:r>
      <w:r w:rsidR="00E3751F" w:rsidRPr="00233D54">
        <w:rPr>
          <w:rFonts w:cstheme="minorHAnsi"/>
          <w:b/>
          <w:bCs/>
          <w:color w:val="7030A0"/>
        </w:rPr>
        <w:t>[3]</w:t>
      </w:r>
      <w:r w:rsidR="00E3751F" w:rsidRPr="00233D54">
        <w:rPr>
          <w:rFonts w:cstheme="minorHAnsi"/>
          <w:color w:val="7030A0"/>
        </w:rPr>
        <w:t>.</w:t>
      </w:r>
    </w:p>
    <w:p w14:paraId="00027874" w14:textId="7EA1486C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day 3 row</w:t>
      </w:r>
      <w:r w:rsidRPr="00E3751F">
        <w:rPr>
          <w:rFonts w:cstheme="minorHAnsi"/>
          <w:color w:val="3333FF"/>
        </w:rPr>
        <w:t xml:space="preserve"> </w:t>
      </w:r>
    </w:p>
    <w:p w14:paraId="5325C2B6" w14:textId="0C64612E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day 14 images for JW18-B9, JW18-C7, and JW18-E5</w:t>
      </w:r>
      <w:r w:rsidRPr="00E3751F">
        <w:rPr>
          <w:rFonts w:cstheme="minorHAnsi"/>
          <w:color w:val="3333FF"/>
        </w:rPr>
        <w:t xml:space="preserve"> </w:t>
      </w:r>
    </w:p>
    <w:p w14:paraId="6AABAC50" w14:textId="01F0E4A0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day 14 image for JW18-G4</w:t>
      </w:r>
      <w:r w:rsidRPr="00E3751F">
        <w:rPr>
          <w:rFonts w:cstheme="minorHAnsi"/>
          <w:color w:val="3333FF"/>
        </w:rPr>
        <w:t xml:space="preserve"> </w:t>
      </w:r>
    </w:p>
    <w:p w14:paraId="56FE5DFD" w14:textId="77777777" w:rsidR="00F7616D" w:rsidRPr="00F7616D" w:rsidRDefault="00F7616D" w:rsidP="00E375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768A672" w14:textId="5B5F8071" w:rsidR="00F7616D" w:rsidRPr="00233D54" w:rsidRDefault="00F7616D" w:rsidP="00E375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233D54">
        <w:rPr>
          <w:rFonts w:cstheme="minorHAnsi"/>
          <w:color w:val="7030A0"/>
        </w:rPr>
        <w:t xml:space="preserve">On day 28, visible differences in growth rates were most apparent among the clones </w:t>
      </w:r>
      <w:r w:rsidRPr="00233D54">
        <w:rPr>
          <w:rFonts w:cstheme="minorHAnsi"/>
          <w:b/>
          <w:bCs/>
          <w:color w:val="7030A0"/>
        </w:rPr>
        <w:t>[1]</w:t>
      </w:r>
      <w:r w:rsidRPr="00233D54">
        <w:rPr>
          <w:rFonts w:cstheme="minorHAnsi"/>
          <w:color w:val="7030A0"/>
        </w:rPr>
        <w:t>.</w:t>
      </w:r>
      <w:r w:rsidR="00E3751F" w:rsidRPr="00233D54">
        <w:rPr>
          <w:rFonts w:cstheme="minorHAnsi"/>
          <w:color w:val="7030A0"/>
        </w:rPr>
        <w:t xml:space="preserve"> The JW18-C7 </w:t>
      </w:r>
      <w:r w:rsidR="00E3751F" w:rsidRPr="00E3751F">
        <w:rPr>
          <w:rFonts w:cstheme="minorHAnsi"/>
          <w:i/>
          <w:iCs/>
          <w:color w:val="FF0000"/>
        </w:rPr>
        <w:t>(J-W-Eighteen-</w:t>
      </w:r>
      <w:r w:rsidR="00E3751F">
        <w:rPr>
          <w:rFonts w:cstheme="minorHAnsi"/>
          <w:i/>
          <w:iCs/>
          <w:color w:val="FF0000"/>
        </w:rPr>
        <w:t>C</w:t>
      </w:r>
      <w:r w:rsidR="00E3751F" w:rsidRPr="00E3751F">
        <w:rPr>
          <w:rFonts w:cstheme="minorHAnsi"/>
          <w:i/>
          <w:iCs/>
          <w:color w:val="FF0000"/>
        </w:rPr>
        <w:t>-</w:t>
      </w:r>
      <w:r w:rsidR="00E3751F">
        <w:rPr>
          <w:rFonts w:cstheme="minorHAnsi"/>
          <w:i/>
          <w:iCs/>
          <w:color w:val="FF0000"/>
        </w:rPr>
        <w:t>Seven</w:t>
      </w:r>
      <w:r w:rsidR="00E3751F" w:rsidRPr="00E3751F">
        <w:rPr>
          <w:rFonts w:cstheme="minorHAnsi"/>
          <w:i/>
          <w:iCs/>
          <w:color w:val="FF0000"/>
        </w:rPr>
        <w:t>)</w:t>
      </w:r>
      <w:r w:rsidR="00E3751F" w:rsidRPr="00E3751F">
        <w:rPr>
          <w:rFonts w:cstheme="minorHAnsi"/>
          <w:color w:val="FF0000"/>
        </w:rPr>
        <w:t xml:space="preserve"> </w:t>
      </w:r>
      <w:r w:rsidR="00E3751F" w:rsidRPr="00233D54">
        <w:rPr>
          <w:rFonts w:cstheme="minorHAnsi"/>
          <w:color w:val="7030A0"/>
        </w:rPr>
        <w:t xml:space="preserve">clone reached confluence by day 45 </w:t>
      </w:r>
      <w:r w:rsidR="00E3751F" w:rsidRPr="00233D54">
        <w:rPr>
          <w:rFonts w:cstheme="minorHAnsi"/>
          <w:b/>
          <w:bCs/>
          <w:color w:val="7030A0"/>
        </w:rPr>
        <w:t>[2]</w:t>
      </w:r>
      <w:r w:rsidR="00E3751F" w:rsidRPr="00233D54">
        <w:rPr>
          <w:rFonts w:cstheme="minorHAnsi"/>
          <w:color w:val="7030A0"/>
        </w:rPr>
        <w:t xml:space="preserve">, while the remaining clones achieved continuous growth only by day 77 </w:t>
      </w:r>
      <w:r w:rsidR="00E3751F" w:rsidRPr="00233D54">
        <w:rPr>
          <w:rFonts w:cstheme="minorHAnsi"/>
          <w:b/>
          <w:bCs/>
          <w:color w:val="7030A0"/>
        </w:rPr>
        <w:t>[3]</w:t>
      </w:r>
      <w:r w:rsidR="00E3751F" w:rsidRPr="00233D54">
        <w:rPr>
          <w:rFonts w:cstheme="minorHAnsi"/>
          <w:color w:val="7030A0"/>
        </w:rPr>
        <w:t>.</w:t>
      </w:r>
    </w:p>
    <w:p w14:paraId="04C66711" w14:textId="5D7157E7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day 28 row</w:t>
      </w:r>
      <w:r w:rsidRPr="00E3751F">
        <w:rPr>
          <w:rFonts w:cstheme="minorHAnsi"/>
          <w:color w:val="3333FF"/>
        </w:rPr>
        <w:t xml:space="preserve"> </w:t>
      </w:r>
    </w:p>
    <w:p w14:paraId="751770E7" w14:textId="53D11E46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JW18-C7 image in the day 45 row</w:t>
      </w:r>
    </w:p>
    <w:p w14:paraId="1F5337DE" w14:textId="188342AB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images of JW18-B9, JW18-E5, and JW18-G4 in the day 77 row</w:t>
      </w:r>
    </w:p>
    <w:p w14:paraId="5693137E" w14:textId="77777777" w:rsidR="00F7616D" w:rsidRPr="00F7616D" w:rsidRDefault="00F7616D" w:rsidP="00E375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35FAC6D" w14:textId="783B1F60" w:rsidR="00F7616D" w:rsidRPr="00233D54" w:rsidRDefault="00E3751F" w:rsidP="00F7616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233D54">
        <w:rPr>
          <w:rFonts w:cstheme="minorHAnsi"/>
          <w:color w:val="7030A0"/>
        </w:rPr>
        <w:t>By the 30</w:t>
      </w:r>
      <w:r w:rsidRPr="00233D54">
        <w:rPr>
          <w:rFonts w:cstheme="minorHAnsi"/>
          <w:color w:val="7030A0"/>
          <w:vertAlign w:val="superscript"/>
        </w:rPr>
        <w:t>th</w:t>
      </w:r>
      <w:r w:rsidRPr="00233D54">
        <w:rPr>
          <w:rFonts w:cstheme="minorHAnsi"/>
          <w:color w:val="7030A0"/>
        </w:rPr>
        <w:t xml:space="preserve"> passage</w:t>
      </w:r>
      <w:r w:rsidR="00F7616D" w:rsidRPr="00233D54">
        <w:rPr>
          <w:rFonts w:cstheme="minorHAnsi"/>
          <w:color w:val="7030A0"/>
        </w:rPr>
        <w:t xml:space="preserve">, the four established clones displayed distinct cell morphologies </w:t>
      </w:r>
      <w:r w:rsidR="00F7616D" w:rsidRPr="00233D54">
        <w:rPr>
          <w:rFonts w:cstheme="minorHAnsi"/>
          <w:b/>
          <w:bCs/>
          <w:color w:val="7030A0"/>
        </w:rPr>
        <w:t>[1]</w:t>
      </w:r>
      <w:r w:rsidR="00F7616D" w:rsidRPr="00233D54">
        <w:rPr>
          <w:rFonts w:cstheme="minorHAnsi"/>
          <w:color w:val="7030A0"/>
        </w:rPr>
        <w:t>.</w:t>
      </w:r>
    </w:p>
    <w:p w14:paraId="6866C1C3" w14:textId="42FF767C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3. </w:t>
      </w:r>
      <w:r w:rsidRPr="00E3751F">
        <w:rPr>
          <w:rFonts w:cstheme="minorHAnsi"/>
          <w:i/>
          <w:iCs/>
          <w:color w:val="3333FF"/>
        </w:rPr>
        <w:t xml:space="preserve">Video editor: </w:t>
      </w:r>
      <w:r w:rsidR="00E3751F" w:rsidRPr="00E3751F">
        <w:rPr>
          <w:rFonts w:cstheme="minorHAnsi"/>
          <w:i/>
          <w:iCs/>
          <w:color w:val="3333FF"/>
        </w:rPr>
        <w:t>Sequentially highlight each image panel</w:t>
      </w:r>
      <w:r w:rsidR="00E3751F" w:rsidRPr="00E3751F">
        <w:rPr>
          <w:rFonts w:cstheme="minorHAnsi"/>
          <w:color w:val="3333FF"/>
        </w:rPr>
        <w:t xml:space="preserve"> </w:t>
      </w:r>
    </w:p>
    <w:p w14:paraId="492452D2" w14:textId="77777777" w:rsidR="00F7616D" w:rsidRPr="00F7616D" w:rsidRDefault="00F7616D" w:rsidP="00E375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0743C6" w14:textId="2FFEA893" w:rsidR="00E3751F" w:rsidRPr="00F7616D" w:rsidRDefault="00F7616D" w:rsidP="00E375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33D54">
        <w:rPr>
          <w:rFonts w:cstheme="minorHAnsi"/>
          <w:color w:val="7030A0"/>
        </w:rPr>
        <w:t xml:space="preserve">PCR analysis detected </w:t>
      </w:r>
      <w:r w:rsidRPr="00233D54">
        <w:rPr>
          <w:rFonts w:cstheme="minorHAnsi"/>
          <w:i/>
          <w:iCs/>
          <w:color w:val="7030A0"/>
        </w:rPr>
        <w:t>Wolbachia</w:t>
      </w:r>
      <w:r w:rsidRPr="00233D54">
        <w:rPr>
          <w:rFonts w:cstheme="minorHAnsi"/>
          <w:color w:val="7030A0"/>
        </w:rPr>
        <w:t xml:space="preserve"> </w:t>
      </w:r>
      <w:r w:rsidRPr="00233D54">
        <w:rPr>
          <w:rFonts w:cstheme="minorHAnsi"/>
          <w:i/>
          <w:iCs/>
          <w:color w:val="7030A0"/>
        </w:rPr>
        <w:t>wsp</w:t>
      </w:r>
      <w:r w:rsidRPr="00233D54">
        <w:rPr>
          <w:rFonts w:cstheme="minorHAnsi"/>
          <w:color w:val="7030A0"/>
        </w:rPr>
        <w:t xml:space="preserve"> </w:t>
      </w:r>
      <w:r w:rsidR="00E3751F" w:rsidRPr="00E3751F">
        <w:rPr>
          <w:rFonts w:cstheme="minorHAnsi"/>
          <w:i/>
          <w:iCs/>
          <w:color w:val="FF0000"/>
        </w:rPr>
        <w:t xml:space="preserve">(W-S-P) </w:t>
      </w:r>
      <w:r w:rsidRPr="00233D54">
        <w:rPr>
          <w:rFonts w:cstheme="minorHAnsi"/>
          <w:color w:val="7030A0"/>
        </w:rPr>
        <w:t xml:space="preserve">gene in all clones except JW18-C7, indicating its loss of infection </w:t>
      </w:r>
      <w:r w:rsidRPr="00233D54">
        <w:rPr>
          <w:rFonts w:cstheme="minorHAnsi"/>
          <w:b/>
          <w:bCs/>
          <w:color w:val="7030A0"/>
        </w:rPr>
        <w:t>[1]</w:t>
      </w:r>
      <w:r w:rsidRPr="00233D54">
        <w:rPr>
          <w:rFonts w:cstheme="minorHAnsi"/>
          <w:color w:val="7030A0"/>
        </w:rPr>
        <w:t>.</w:t>
      </w:r>
      <w:r w:rsidR="00E3751F" w:rsidRPr="00233D54">
        <w:rPr>
          <w:rFonts w:cstheme="minorHAnsi"/>
          <w:color w:val="7030A0"/>
        </w:rPr>
        <w:t xml:space="preserve"> FISH</w:t>
      </w:r>
      <w:r w:rsidR="00E3751F" w:rsidRPr="00F7616D">
        <w:rPr>
          <w:rFonts w:cstheme="minorHAnsi"/>
        </w:rPr>
        <w:t xml:space="preserve"> </w:t>
      </w:r>
      <w:r w:rsidR="00E3751F" w:rsidRPr="00E3751F">
        <w:rPr>
          <w:rFonts w:cstheme="minorHAnsi"/>
          <w:i/>
          <w:iCs/>
          <w:color w:val="FF0000"/>
        </w:rPr>
        <w:t>(</w:t>
      </w:r>
      <w:r w:rsidR="00E3751F">
        <w:rPr>
          <w:rFonts w:cstheme="minorHAnsi"/>
          <w:i/>
          <w:iCs/>
          <w:color w:val="FF0000"/>
        </w:rPr>
        <w:t>Fish)</w:t>
      </w:r>
      <w:r w:rsidR="00E3751F" w:rsidRPr="00F7616D">
        <w:rPr>
          <w:rFonts w:cstheme="minorHAnsi"/>
        </w:rPr>
        <w:t xml:space="preserve"> </w:t>
      </w:r>
      <w:r w:rsidR="00E3751F" w:rsidRPr="00233D54">
        <w:rPr>
          <w:rFonts w:cstheme="minorHAnsi"/>
          <w:color w:val="7030A0"/>
        </w:rPr>
        <w:t xml:space="preserve">analysis confirmed Wolbachia presence in JW18-B9, JW18-E5, and JW18-G4, but not in JW18-C7 </w:t>
      </w:r>
      <w:r w:rsidR="00E3751F" w:rsidRPr="00233D54">
        <w:rPr>
          <w:rFonts w:cstheme="minorHAnsi"/>
          <w:b/>
          <w:bCs/>
          <w:color w:val="7030A0"/>
        </w:rPr>
        <w:t>[2]</w:t>
      </w:r>
      <w:r w:rsidR="00E3751F" w:rsidRPr="00233D54">
        <w:rPr>
          <w:rFonts w:cstheme="minorHAnsi"/>
          <w:color w:val="7030A0"/>
        </w:rPr>
        <w:t>.</w:t>
      </w:r>
    </w:p>
    <w:p w14:paraId="118A1B3B" w14:textId="2BBFE6A9" w:rsidR="00F7616D" w:rsidRPr="00F7616D" w:rsidRDefault="00F7616D" w:rsidP="00E375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A437135" w14:textId="1C70E170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4. </w:t>
      </w:r>
      <w:r w:rsidRPr="00E3751F">
        <w:rPr>
          <w:rFonts w:cstheme="minorHAnsi"/>
          <w:i/>
          <w:iCs/>
          <w:color w:val="3333FF"/>
        </w:rPr>
        <w:t>Video editor: Highlight the top panel and focus on the absence of the band for JW18-C7 compared to other lanes.</w:t>
      </w:r>
    </w:p>
    <w:p w14:paraId="607F5415" w14:textId="42E75E0F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 LAB MEDIA: Figure 5. </w:t>
      </w:r>
      <w:r w:rsidRPr="00E3751F">
        <w:rPr>
          <w:rFonts w:cstheme="minorHAnsi"/>
          <w:i/>
          <w:iCs/>
          <w:color w:val="3333FF"/>
        </w:rPr>
        <w:t>Video editor: In the "Merged" column, highlight the magenta signals</w:t>
      </w:r>
      <w:r w:rsidR="00E3751F" w:rsidRPr="00E3751F">
        <w:rPr>
          <w:rFonts w:cstheme="minorHAnsi"/>
          <w:i/>
          <w:iCs/>
          <w:color w:val="3333FF"/>
        </w:rPr>
        <w:t xml:space="preserve"> corresponding to Wolbachia</w:t>
      </w:r>
      <w:r w:rsidRPr="00E3751F">
        <w:rPr>
          <w:rFonts w:cstheme="minorHAnsi"/>
          <w:i/>
          <w:iCs/>
          <w:color w:val="3333FF"/>
        </w:rPr>
        <w:t xml:space="preserve"> in </w:t>
      </w:r>
      <w:r w:rsidR="00E3751F" w:rsidRPr="00E3751F">
        <w:rPr>
          <w:rFonts w:cstheme="minorHAnsi"/>
          <w:i/>
          <w:iCs/>
          <w:color w:val="3333FF"/>
        </w:rPr>
        <w:t xml:space="preserve">rows </w:t>
      </w:r>
      <w:r w:rsidRPr="00E3751F">
        <w:rPr>
          <w:rFonts w:cstheme="minorHAnsi"/>
          <w:i/>
          <w:iCs/>
          <w:color w:val="3333FF"/>
        </w:rPr>
        <w:t>JW18-B9, JW18-E5, and JW18-G4.</w:t>
      </w:r>
    </w:p>
    <w:p w14:paraId="4D98F447" w14:textId="77777777" w:rsidR="00495959" w:rsidRPr="00390788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5E3188F" w14:textId="77777777" w:rsidR="00390788" w:rsidRPr="00390788" w:rsidRDefault="00390788" w:rsidP="00390788">
      <w:pPr>
        <w:rPr>
          <w:rFonts w:eastAsia="Times New Roman" w:cstheme="minorHAnsi"/>
          <w:b/>
          <w:bCs/>
          <w:lang w:val="en-IN"/>
        </w:rPr>
      </w:pPr>
      <w:r w:rsidRPr="00390788">
        <w:rPr>
          <w:rFonts w:eastAsia="Times New Roman" w:cstheme="minorHAnsi"/>
          <w:b/>
          <w:bCs/>
          <w:lang w:val="en-IN"/>
        </w:rPr>
        <w:t>1. serological</w:t>
      </w:r>
    </w:p>
    <w:p w14:paraId="7431CD22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t>Pronunciation link:</w:t>
      </w:r>
      <w:r w:rsidRPr="00390788">
        <w:rPr>
          <w:rFonts w:eastAsia="Times New Roman" w:cstheme="minorHAnsi"/>
          <w:lang w:val="en-IN"/>
        </w:rPr>
        <w:br/>
        <w:t>https://www.merriam</w:t>
      </w:r>
      <w:r w:rsidRPr="00390788">
        <w:rPr>
          <w:rFonts w:eastAsia="Times New Roman" w:cstheme="minorHAnsi"/>
          <w:lang w:val="en-IN"/>
        </w:rPr>
        <w:noBreakHyphen/>
        <w:t>webster.com/dictionary/serological</w:t>
      </w:r>
      <w:r w:rsidRPr="00390788">
        <w:rPr>
          <w:rFonts w:eastAsia="Times New Roman" w:cstheme="minorHAnsi"/>
          <w:lang w:val="en-IN"/>
        </w:rPr>
        <w:br/>
      </w:r>
      <w:r w:rsidRPr="00390788">
        <w:rPr>
          <w:rFonts w:eastAsia="Times New Roman" w:cstheme="minorHAnsi"/>
          <w:lang w:val="en-IN"/>
        </w:rPr>
        <w:lastRenderedPageBreak/>
        <w:t>IPA: /ˌsɛrəˈlɑdʒɪkəl/</w:t>
      </w:r>
      <w:r w:rsidRPr="00390788">
        <w:rPr>
          <w:rFonts w:eastAsia="Times New Roman" w:cstheme="minorHAnsi"/>
          <w:lang w:val="en-IN"/>
        </w:rPr>
        <w:br/>
        <w:t>Phonetic Spelling: seh</w:t>
      </w:r>
      <w:r w:rsidRPr="00390788">
        <w:rPr>
          <w:rFonts w:eastAsia="Times New Roman" w:cstheme="minorHAnsi"/>
          <w:lang w:val="en-IN"/>
        </w:rPr>
        <w:noBreakHyphen/>
        <w:t>ruh</w:t>
      </w:r>
      <w:r w:rsidRPr="00390788">
        <w:rPr>
          <w:rFonts w:eastAsia="Times New Roman" w:cstheme="minorHAnsi"/>
          <w:lang w:val="en-IN"/>
        </w:rPr>
        <w:noBreakHyphen/>
        <w:t>LAH</w:t>
      </w:r>
      <w:r w:rsidRPr="00390788">
        <w:rPr>
          <w:rFonts w:eastAsia="Times New Roman" w:cstheme="minorHAnsi"/>
          <w:lang w:val="en-IN"/>
        </w:rPr>
        <w:noBreakHyphen/>
        <w:t>juh</w:t>
      </w:r>
      <w:r w:rsidRPr="00390788">
        <w:rPr>
          <w:rFonts w:eastAsia="Times New Roman" w:cstheme="minorHAnsi"/>
          <w:lang w:val="en-IN"/>
        </w:rPr>
        <w:noBreakHyphen/>
        <w:t>kul</w:t>
      </w:r>
    </w:p>
    <w:p w14:paraId="3597917B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pict w14:anchorId="36CC306B">
          <v:rect id="_x0000_i1061" style="width:0;height:1.5pt" o:hralign="center" o:hrstd="t" o:hr="t" fillcolor="#a0a0a0" stroked="f"/>
        </w:pict>
      </w:r>
    </w:p>
    <w:p w14:paraId="12B4E68A" w14:textId="77777777" w:rsidR="00390788" w:rsidRPr="00390788" w:rsidRDefault="00390788" w:rsidP="00390788">
      <w:pPr>
        <w:rPr>
          <w:rFonts w:eastAsia="Times New Roman" w:cstheme="minorHAnsi"/>
          <w:b/>
          <w:bCs/>
          <w:lang w:val="en-IN"/>
        </w:rPr>
      </w:pPr>
      <w:r w:rsidRPr="00390788">
        <w:rPr>
          <w:rFonts w:eastAsia="Times New Roman" w:cstheme="minorHAnsi"/>
          <w:b/>
          <w:bCs/>
          <w:lang w:val="en-IN"/>
        </w:rPr>
        <w:t>2. Neubauer</w:t>
      </w:r>
    </w:p>
    <w:p w14:paraId="40FD0138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t>Pronunciation link:</w:t>
      </w:r>
      <w:r w:rsidRPr="00390788">
        <w:rPr>
          <w:rFonts w:eastAsia="Times New Roman" w:cstheme="minorHAnsi"/>
          <w:lang w:val="en-IN"/>
        </w:rPr>
        <w:br/>
        <w:t>https://www.merriam</w:t>
      </w:r>
      <w:r w:rsidRPr="00390788">
        <w:rPr>
          <w:rFonts w:eastAsia="Times New Roman" w:cstheme="minorHAnsi"/>
          <w:lang w:val="en-IN"/>
        </w:rPr>
        <w:noBreakHyphen/>
        <w:t>webster.com/dictionary/Neubauer</w:t>
      </w:r>
      <w:r w:rsidRPr="00390788">
        <w:rPr>
          <w:rFonts w:eastAsia="Times New Roman" w:cstheme="minorHAnsi"/>
          <w:lang w:val="en-IN"/>
        </w:rPr>
        <w:br/>
        <w:t>IPA: /ˈnɔɪˌbaʊər/</w:t>
      </w:r>
      <w:r w:rsidRPr="00390788">
        <w:rPr>
          <w:rFonts w:eastAsia="Times New Roman" w:cstheme="minorHAnsi"/>
          <w:lang w:val="en-IN"/>
        </w:rPr>
        <w:br/>
        <w:t>Phonetic Spelling: nohy</w:t>
      </w:r>
      <w:r w:rsidRPr="00390788">
        <w:rPr>
          <w:rFonts w:eastAsia="Times New Roman" w:cstheme="minorHAnsi"/>
          <w:lang w:val="en-IN"/>
        </w:rPr>
        <w:noBreakHyphen/>
        <w:t>BOW</w:t>
      </w:r>
      <w:r w:rsidRPr="00390788">
        <w:rPr>
          <w:rFonts w:eastAsia="Times New Roman" w:cstheme="minorHAnsi"/>
          <w:lang w:val="en-IN"/>
        </w:rPr>
        <w:noBreakHyphen/>
        <w:t>er</w:t>
      </w:r>
    </w:p>
    <w:p w14:paraId="452486F4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pict w14:anchorId="526A4B84">
          <v:rect id="_x0000_i1062" style="width:0;height:1.5pt" o:hralign="center" o:hrstd="t" o:hr="t" fillcolor="#a0a0a0" stroked="f"/>
        </w:pict>
      </w:r>
    </w:p>
    <w:p w14:paraId="255A0EAA" w14:textId="77777777" w:rsidR="00390788" w:rsidRPr="00390788" w:rsidRDefault="00390788" w:rsidP="00390788">
      <w:pPr>
        <w:rPr>
          <w:rFonts w:eastAsia="Times New Roman" w:cstheme="minorHAnsi"/>
          <w:b/>
          <w:bCs/>
          <w:lang w:val="en-IN"/>
        </w:rPr>
      </w:pPr>
      <w:r w:rsidRPr="00390788">
        <w:rPr>
          <w:rFonts w:eastAsia="Times New Roman" w:cstheme="minorHAnsi"/>
          <w:b/>
          <w:bCs/>
          <w:lang w:val="en-IN"/>
        </w:rPr>
        <w:t>3. confluent</w:t>
      </w:r>
    </w:p>
    <w:p w14:paraId="0AF1694D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t>Pronunciation link:</w:t>
      </w:r>
      <w:r w:rsidRPr="00390788">
        <w:rPr>
          <w:rFonts w:eastAsia="Times New Roman" w:cstheme="minorHAnsi"/>
          <w:lang w:val="en-IN"/>
        </w:rPr>
        <w:br/>
        <w:t>https://www.merriam</w:t>
      </w:r>
      <w:r w:rsidRPr="00390788">
        <w:rPr>
          <w:rFonts w:eastAsia="Times New Roman" w:cstheme="minorHAnsi"/>
          <w:lang w:val="en-IN"/>
        </w:rPr>
        <w:noBreakHyphen/>
        <w:t>webster.com/dictionary/confluent</w:t>
      </w:r>
      <w:r w:rsidRPr="00390788">
        <w:rPr>
          <w:rFonts w:eastAsia="Times New Roman" w:cstheme="minorHAnsi"/>
          <w:lang w:val="en-IN"/>
        </w:rPr>
        <w:br/>
        <w:t>IPA: /ˈkɒnfluənt/ (or in American accent /ˈkɑnfluənt/)</w:t>
      </w:r>
      <w:r w:rsidRPr="00390788">
        <w:rPr>
          <w:rFonts w:eastAsia="Times New Roman" w:cstheme="minorHAnsi"/>
          <w:lang w:val="en-IN"/>
        </w:rPr>
        <w:br/>
        <w:t>Phonetic Spelling: KON</w:t>
      </w:r>
      <w:r w:rsidRPr="00390788">
        <w:rPr>
          <w:rFonts w:eastAsia="Times New Roman" w:cstheme="minorHAnsi"/>
          <w:lang w:val="en-IN"/>
        </w:rPr>
        <w:noBreakHyphen/>
        <w:t>flu</w:t>
      </w:r>
      <w:r w:rsidRPr="00390788">
        <w:rPr>
          <w:rFonts w:eastAsia="Times New Roman" w:cstheme="minorHAnsi"/>
          <w:lang w:val="en-IN"/>
        </w:rPr>
        <w:noBreakHyphen/>
        <w:t>ent</w:t>
      </w:r>
    </w:p>
    <w:p w14:paraId="6A6164C5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pict w14:anchorId="52DFEE34">
          <v:rect id="_x0000_i1063" style="width:0;height:1.5pt" o:hralign="center" o:hrstd="t" o:hr="t" fillcolor="#a0a0a0" stroked="f"/>
        </w:pict>
      </w:r>
    </w:p>
    <w:p w14:paraId="3563C371" w14:textId="77777777" w:rsidR="00390788" w:rsidRPr="00390788" w:rsidRDefault="00390788" w:rsidP="00390788">
      <w:pPr>
        <w:rPr>
          <w:rFonts w:eastAsia="Times New Roman" w:cstheme="minorHAnsi"/>
          <w:b/>
          <w:bCs/>
          <w:lang w:val="en-IN"/>
        </w:rPr>
      </w:pPr>
      <w:r w:rsidRPr="00390788">
        <w:rPr>
          <w:rFonts w:eastAsia="Times New Roman" w:cstheme="minorHAnsi"/>
          <w:b/>
          <w:bCs/>
          <w:lang w:val="en-IN"/>
        </w:rPr>
        <w:t>4. parafilm</w:t>
      </w:r>
    </w:p>
    <w:p w14:paraId="4F4D92C7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t>Pronunciation link:</w:t>
      </w:r>
      <w:r w:rsidRPr="00390788">
        <w:rPr>
          <w:rFonts w:eastAsia="Times New Roman" w:cstheme="minorHAnsi"/>
          <w:lang w:val="en-IN"/>
        </w:rPr>
        <w:br/>
        <w:t>https://www.merriam</w:t>
      </w:r>
      <w:r w:rsidRPr="00390788">
        <w:rPr>
          <w:rFonts w:eastAsia="Times New Roman" w:cstheme="minorHAnsi"/>
          <w:lang w:val="en-IN"/>
        </w:rPr>
        <w:noBreakHyphen/>
        <w:t>webster.com/dictionary/Parafilm</w:t>
      </w:r>
      <w:r w:rsidRPr="00390788">
        <w:rPr>
          <w:rFonts w:eastAsia="Times New Roman" w:cstheme="minorHAnsi"/>
          <w:lang w:val="en-IN"/>
        </w:rPr>
        <w:br/>
        <w:t>IPA: /ˈpærəˌfɪlm/</w:t>
      </w:r>
      <w:r w:rsidRPr="00390788">
        <w:rPr>
          <w:rFonts w:eastAsia="Times New Roman" w:cstheme="minorHAnsi"/>
          <w:lang w:val="en-IN"/>
        </w:rPr>
        <w:br/>
        <w:t>Phonetic Spelling: PAIR</w:t>
      </w:r>
      <w:r w:rsidRPr="00390788">
        <w:rPr>
          <w:rFonts w:eastAsia="Times New Roman" w:cstheme="minorHAnsi"/>
          <w:lang w:val="en-IN"/>
        </w:rPr>
        <w:noBreakHyphen/>
        <w:t>uh</w:t>
      </w:r>
      <w:r w:rsidRPr="00390788">
        <w:rPr>
          <w:rFonts w:eastAsia="Times New Roman" w:cstheme="minorHAnsi"/>
          <w:lang w:val="en-IN"/>
        </w:rPr>
        <w:noBreakHyphen/>
        <w:t>film</w:t>
      </w:r>
    </w:p>
    <w:p w14:paraId="6E04B621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pict w14:anchorId="73C22644">
          <v:rect id="_x0000_i1064" style="width:0;height:1.5pt" o:hralign="center" o:hrstd="t" o:hr="t" fillcolor="#a0a0a0" stroked="f"/>
        </w:pict>
      </w:r>
    </w:p>
    <w:p w14:paraId="45CC0806" w14:textId="77777777" w:rsidR="00390788" w:rsidRPr="00390788" w:rsidRDefault="00390788" w:rsidP="00390788">
      <w:pPr>
        <w:rPr>
          <w:rFonts w:eastAsia="Times New Roman" w:cstheme="minorHAnsi"/>
          <w:b/>
          <w:bCs/>
          <w:lang w:val="en-IN"/>
        </w:rPr>
      </w:pPr>
      <w:r w:rsidRPr="00390788">
        <w:rPr>
          <w:rFonts w:eastAsia="Times New Roman" w:cstheme="minorHAnsi"/>
          <w:b/>
          <w:bCs/>
          <w:lang w:val="en-IN"/>
        </w:rPr>
        <w:t>5. Wolbachia</w:t>
      </w:r>
    </w:p>
    <w:p w14:paraId="3F5CA7B8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t>Pronunciation link:</w:t>
      </w:r>
      <w:r w:rsidRPr="00390788">
        <w:rPr>
          <w:rFonts w:eastAsia="Times New Roman" w:cstheme="minorHAnsi"/>
          <w:lang w:val="en-IN"/>
        </w:rPr>
        <w:br/>
        <w:t>https://www.merriam</w:t>
      </w:r>
      <w:r w:rsidRPr="00390788">
        <w:rPr>
          <w:rFonts w:eastAsia="Times New Roman" w:cstheme="minorHAnsi"/>
          <w:lang w:val="en-IN"/>
        </w:rPr>
        <w:noBreakHyphen/>
        <w:t>webster.com/dictionary/Wolbachia</w:t>
      </w:r>
      <w:r w:rsidRPr="00390788">
        <w:rPr>
          <w:rFonts w:eastAsia="Times New Roman" w:cstheme="minorHAnsi"/>
          <w:lang w:val="en-IN"/>
        </w:rPr>
        <w:br/>
        <w:t>IPA: /ˌwɒlbækˈiə/ (American: /ˌwɔlˈbæk.i.ə/)</w:t>
      </w:r>
      <w:r w:rsidRPr="00390788">
        <w:rPr>
          <w:rFonts w:eastAsia="Times New Roman" w:cstheme="minorHAnsi"/>
          <w:lang w:val="en-IN"/>
        </w:rPr>
        <w:br/>
        <w:t>Phonetic Spelling: wol</w:t>
      </w:r>
      <w:r w:rsidRPr="00390788">
        <w:rPr>
          <w:rFonts w:eastAsia="Times New Roman" w:cstheme="minorHAnsi"/>
          <w:lang w:val="en-IN"/>
        </w:rPr>
        <w:noBreakHyphen/>
        <w:t>BAK</w:t>
      </w:r>
      <w:r w:rsidRPr="00390788">
        <w:rPr>
          <w:rFonts w:eastAsia="Times New Roman" w:cstheme="minorHAnsi"/>
          <w:lang w:val="en-IN"/>
        </w:rPr>
        <w:noBreakHyphen/>
        <w:t>ee</w:t>
      </w:r>
      <w:r w:rsidRPr="00390788">
        <w:rPr>
          <w:rFonts w:eastAsia="Times New Roman" w:cstheme="minorHAnsi"/>
          <w:lang w:val="en-IN"/>
        </w:rPr>
        <w:noBreakHyphen/>
        <w:t>uh</w:t>
      </w:r>
    </w:p>
    <w:p w14:paraId="609B1A01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pict w14:anchorId="7A42F5B0">
          <v:rect id="_x0000_i1065" style="width:0;height:1.5pt" o:hralign="center" o:hrstd="t" o:hr="t" fillcolor="#a0a0a0" stroked="f"/>
        </w:pict>
      </w:r>
    </w:p>
    <w:p w14:paraId="3941823D" w14:textId="77777777" w:rsidR="00390788" w:rsidRPr="00390788" w:rsidRDefault="00390788" w:rsidP="00390788">
      <w:pPr>
        <w:rPr>
          <w:rFonts w:eastAsia="Times New Roman" w:cstheme="minorHAnsi"/>
          <w:b/>
          <w:bCs/>
          <w:lang w:val="en-IN"/>
        </w:rPr>
      </w:pPr>
      <w:r w:rsidRPr="00390788">
        <w:rPr>
          <w:rFonts w:eastAsia="Times New Roman" w:cstheme="minorHAnsi"/>
          <w:b/>
          <w:bCs/>
          <w:lang w:val="en-IN"/>
        </w:rPr>
        <w:t>6. fetal</w:t>
      </w:r>
    </w:p>
    <w:p w14:paraId="212E2AE4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t>Pronunciation link:</w:t>
      </w:r>
      <w:r w:rsidRPr="00390788">
        <w:rPr>
          <w:rFonts w:eastAsia="Times New Roman" w:cstheme="minorHAnsi"/>
          <w:lang w:val="en-IN"/>
        </w:rPr>
        <w:br/>
        <w:t>https://www.merriam</w:t>
      </w:r>
      <w:r w:rsidRPr="00390788">
        <w:rPr>
          <w:rFonts w:eastAsia="Times New Roman" w:cstheme="minorHAnsi"/>
          <w:lang w:val="en-IN"/>
        </w:rPr>
        <w:noBreakHyphen/>
        <w:t>webster.com/dictionary/fetal</w:t>
      </w:r>
      <w:r w:rsidRPr="00390788">
        <w:rPr>
          <w:rFonts w:eastAsia="Times New Roman" w:cstheme="minorHAnsi"/>
          <w:lang w:val="en-IN"/>
        </w:rPr>
        <w:br/>
        <w:t>IPA: /ˈfitəl/</w:t>
      </w:r>
      <w:r w:rsidRPr="00390788">
        <w:rPr>
          <w:rFonts w:eastAsia="Times New Roman" w:cstheme="minorHAnsi"/>
          <w:lang w:val="en-IN"/>
        </w:rPr>
        <w:br/>
        <w:t>Phonetic Spelling: FEE</w:t>
      </w:r>
      <w:r w:rsidRPr="00390788">
        <w:rPr>
          <w:rFonts w:eastAsia="Times New Roman" w:cstheme="minorHAnsi"/>
          <w:lang w:val="en-IN"/>
        </w:rPr>
        <w:noBreakHyphen/>
        <w:t>tul</w:t>
      </w:r>
    </w:p>
    <w:p w14:paraId="0330204F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pict w14:anchorId="75D84BDB">
          <v:rect id="_x0000_i1066" style="width:0;height:1.5pt" o:hralign="center" o:hrstd="t" o:hr="t" fillcolor="#a0a0a0" stroked="f"/>
        </w:pict>
      </w:r>
    </w:p>
    <w:p w14:paraId="68542201" w14:textId="77777777" w:rsidR="00390788" w:rsidRPr="00390788" w:rsidRDefault="00390788" w:rsidP="00390788">
      <w:pPr>
        <w:rPr>
          <w:rFonts w:eastAsia="Times New Roman" w:cstheme="minorHAnsi"/>
          <w:b/>
          <w:bCs/>
          <w:lang w:val="en-IN"/>
        </w:rPr>
      </w:pPr>
      <w:r w:rsidRPr="00390788">
        <w:rPr>
          <w:rFonts w:eastAsia="Times New Roman" w:cstheme="minorHAnsi"/>
          <w:b/>
          <w:bCs/>
          <w:lang w:val="en-IN"/>
        </w:rPr>
        <w:t>7. JW18</w:t>
      </w:r>
    </w:p>
    <w:p w14:paraId="7EA9801D" w14:textId="77777777" w:rsidR="00390788" w:rsidRPr="00390788" w:rsidRDefault="00390788" w:rsidP="00390788">
      <w:pPr>
        <w:rPr>
          <w:rFonts w:eastAsia="Times New Roman" w:cstheme="minorHAnsi"/>
          <w:lang w:val="en-IN"/>
        </w:rPr>
      </w:pPr>
      <w:r w:rsidRPr="00390788">
        <w:rPr>
          <w:rFonts w:eastAsia="Times New Roman" w:cstheme="minorHAnsi"/>
          <w:lang w:val="en-IN"/>
        </w:rPr>
        <w:t>No confirmed link found (this is a specific clone/strain identifier, not a standard dictionary entry)</w:t>
      </w:r>
      <w:r w:rsidRPr="00390788">
        <w:rPr>
          <w:rFonts w:eastAsia="Times New Roman" w:cstheme="minorHAnsi"/>
          <w:lang w:val="en-IN"/>
        </w:rPr>
        <w:br/>
        <w:t>IPA: /dʒeɪ</w:t>
      </w:r>
      <w:r w:rsidRPr="00390788">
        <w:rPr>
          <w:rFonts w:eastAsia="Times New Roman" w:cstheme="minorHAnsi"/>
          <w:lang w:val="en-IN"/>
        </w:rPr>
        <w:noBreakHyphen/>
        <w:t>dʌbəl.juː</w:t>
      </w:r>
      <w:r w:rsidRPr="00390788">
        <w:rPr>
          <w:rFonts w:eastAsia="Times New Roman" w:cstheme="minorHAnsi"/>
          <w:lang w:val="en-IN"/>
        </w:rPr>
        <w:noBreakHyphen/>
        <w:t>eɪˈtiːn/</w:t>
      </w:r>
      <w:r w:rsidRPr="00390788">
        <w:rPr>
          <w:rFonts w:eastAsia="Times New Roman" w:cstheme="minorHAnsi"/>
          <w:lang w:val="en-IN"/>
        </w:rPr>
        <w:br/>
        <w:t>Phonetic Spelling: jey</w:t>
      </w:r>
      <w:r w:rsidRPr="00390788">
        <w:rPr>
          <w:rFonts w:eastAsia="Times New Roman" w:cstheme="minorHAnsi"/>
          <w:lang w:val="en-IN"/>
        </w:rPr>
        <w:noBreakHyphen/>
        <w:t>DOUB</w:t>
      </w:r>
      <w:r w:rsidRPr="00390788">
        <w:rPr>
          <w:rFonts w:eastAsia="Times New Roman" w:cstheme="minorHAnsi"/>
          <w:lang w:val="en-IN"/>
        </w:rPr>
        <w:noBreakHyphen/>
        <w:t>yoo</w:t>
      </w:r>
      <w:r w:rsidRPr="00390788">
        <w:rPr>
          <w:rFonts w:eastAsia="Times New Roman" w:cstheme="minorHAnsi"/>
          <w:lang w:val="en-IN"/>
        </w:rPr>
        <w:noBreakHyphen/>
        <w:t>ay</w:t>
      </w:r>
      <w:r w:rsidRPr="00390788">
        <w:rPr>
          <w:rFonts w:eastAsia="Times New Roman" w:cstheme="minorHAnsi"/>
          <w:lang w:val="en-IN"/>
        </w:rPr>
        <w:noBreakHyphen/>
        <w:t>EEN</w:t>
      </w:r>
    </w:p>
    <w:p w14:paraId="00E4DD89" w14:textId="3E7F5C61" w:rsidR="00AD3B41" w:rsidRPr="00390788" w:rsidRDefault="00AD3B41" w:rsidP="00012B08">
      <w:pPr>
        <w:rPr>
          <w:rFonts w:eastAsia="Times New Roman" w:cstheme="minorHAnsi"/>
          <w:lang w:val="en-IN"/>
        </w:rPr>
      </w:pPr>
    </w:p>
    <w:sectPr w:rsidR="00AD3B41" w:rsidRPr="00390788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67F8" w14:textId="77777777" w:rsidR="003829C3" w:rsidRDefault="003829C3">
      <w:r>
        <w:separator/>
      </w:r>
    </w:p>
    <w:p w14:paraId="36D7820A" w14:textId="77777777" w:rsidR="003829C3" w:rsidRDefault="003829C3"/>
  </w:endnote>
  <w:endnote w:type="continuationSeparator" w:id="0">
    <w:p w14:paraId="395593A5" w14:textId="77777777" w:rsidR="003829C3" w:rsidRDefault="003829C3">
      <w:r>
        <w:continuationSeparator/>
      </w:r>
    </w:p>
    <w:p w14:paraId="230E01FA" w14:textId="77777777" w:rsidR="003829C3" w:rsidRDefault="00382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DE31C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701C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44D52">
      <w:rPr>
        <w:rFonts w:cstheme="minorHAnsi"/>
      </w:rPr>
      <w:t xml:space="preserve">  June 6,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85DF" w14:textId="77777777" w:rsidR="003829C3" w:rsidRDefault="003829C3">
      <w:r>
        <w:separator/>
      </w:r>
    </w:p>
    <w:p w14:paraId="60A891BA" w14:textId="77777777" w:rsidR="003829C3" w:rsidRDefault="003829C3"/>
  </w:footnote>
  <w:footnote w:type="continuationSeparator" w:id="0">
    <w:p w14:paraId="0F59670E" w14:textId="77777777" w:rsidR="003829C3" w:rsidRDefault="003829C3">
      <w:r>
        <w:continuationSeparator/>
      </w:r>
    </w:p>
    <w:p w14:paraId="73D33DB4" w14:textId="77777777" w:rsidR="003829C3" w:rsidRDefault="003829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B9C4FA" w:rsidR="00336C61" w:rsidRPr="006D3AC7" w:rsidRDefault="00336C61" w:rsidP="00544D5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D52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44D5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544D52" w:rsidRPr="004E0C5A" w:rsidDel="00B96CD4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30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A5C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2AE"/>
    <w:rsid w:val="000E1C29"/>
    <w:rsid w:val="000E236A"/>
    <w:rsid w:val="000E5459"/>
    <w:rsid w:val="000E6166"/>
    <w:rsid w:val="000F05F6"/>
    <w:rsid w:val="000F0F14"/>
    <w:rsid w:val="000F1A61"/>
    <w:rsid w:val="000F326F"/>
    <w:rsid w:val="000F4CEF"/>
    <w:rsid w:val="001016BD"/>
    <w:rsid w:val="001026D1"/>
    <w:rsid w:val="001052C8"/>
    <w:rsid w:val="00106F46"/>
    <w:rsid w:val="001115D1"/>
    <w:rsid w:val="00113F3E"/>
    <w:rsid w:val="001251F9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056"/>
    <w:rsid w:val="00162D51"/>
    <w:rsid w:val="0016471F"/>
    <w:rsid w:val="00176D6F"/>
    <w:rsid w:val="00177B33"/>
    <w:rsid w:val="001819E3"/>
    <w:rsid w:val="00184EF9"/>
    <w:rsid w:val="00185EC8"/>
    <w:rsid w:val="00191A77"/>
    <w:rsid w:val="00194DBB"/>
    <w:rsid w:val="0019607C"/>
    <w:rsid w:val="001A76A0"/>
    <w:rsid w:val="001B3024"/>
    <w:rsid w:val="001B5C46"/>
    <w:rsid w:val="001C3C85"/>
    <w:rsid w:val="001C5DB5"/>
    <w:rsid w:val="001C7BBC"/>
    <w:rsid w:val="001D577D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20C8A"/>
    <w:rsid w:val="00230E21"/>
    <w:rsid w:val="00233D5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2EA"/>
    <w:rsid w:val="00292508"/>
    <w:rsid w:val="002929B8"/>
    <w:rsid w:val="00294464"/>
    <w:rsid w:val="002A4F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1172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29C3"/>
    <w:rsid w:val="00384EF6"/>
    <w:rsid w:val="0038502C"/>
    <w:rsid w:val="00386777"/>
    <w:rsid w:val="00390788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4FA8"/>
    <w:rsid w:val="003D0847"/>
    <w:rsid w:val="003D0FD6"/>
    <w:rsid w:val="003D40E8"/>
    <w:rsid w:val="003E2BC9"/>
    <w:rsid w:val="003F4B52"/>
    <w:rsid w:val="003F4D27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64E3"/>
    <w:rsid w:val="004A72BD"/>
    <w:rsid w:val="004B2061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D52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3CD1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EA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2488"/>
    <w:rsid w:val="006C377E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632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2C33"/>
    <w:rsid w:val="00777388"/>
    <w:rsid w:val="00785075"/>
    <w:rsid w:val="00790E8C"/>
    <w:rsid w:val="007A149A"/>
    <w:rsid w:val="007A4E1D"/>
    <w:rsid w:val="007B0FBB"/>
    <w:rsid w:val="007B168C"/>
    <w:rsid w:val="007B3E0E"/>
    <w:rsid w:val="007B72C5"/>
    <w:rsid w:val="007D4222"/>
    <w:rsid w:val="007D61A8"/>
    <w:rsid w:val="007F3363"/>
    <w:rsid w:val="007F48D4"/>
    <w:rsid w:val="00802635"/>
    <w:rsid w:val="00804C75"/>
    <w:rsid w:val="00806B1B"/>
    <w:rsid w:val="00806BC9"/>
    <w:rsid w:val="008123C3"/>
    <w:rsid w:val="008138C4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206A"/>
    <w:rsid w:val="008631C7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817"/>
    <w:rsid w:val="008D0E4A"/>
    <w:rsid w:val="008D2A6A"/>
    <w:rsid w:val="008D52FB"/>
    <w:rsid w:val="008D5443"/>
    <w:rsid w:val="008D58EC"/>
    <w:rsid w:val="008E6A8A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2858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244D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19C0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95A"/>
    <w:rsid w:val="00A72FC5"/>
    <w:rsid w:val="00A730E3"/>
    <w:rsid w:val="00A77CF6"/>
    <w:rsid w:val="00A84BA8"/>
    <w:rsid w:val="00A84C50"/>
    <w:rsid w:val="00A91283"/>
    <w:rsid w:val="00AA132F"/>
    <w:rsid w:val="00AA2236"/>
    <w:rsid w:val="00AA77E3"/>
    <w:rsid w:val="00AB3338"/>
    <w:rsid w:val="00AB3A3D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8F4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96E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EBB"/>
    <w:rsid w:val="00C2620F"/>
    <w:rsid w:val="00C34F4C"/>
    <w:rsid w:val="00C428F1"/>
    <w:rsid w:val="00C44D99"/>
    <w:rsid w:val="00C50118"/>
    <w:rsid w:val="00C602B2"/>
    <w:rsid w:val="00C70C90"/>
    <w:rsid w:val="00C7374B"/>
    <w:rsid w:val="00C740C1"/>
    <w:rsid w:val="00C766A8"/>
    <w:rsid w:val="00C8109F"/>
    <w:rsid w:val="00C82679"/>
    <w:rsid w:val="00C836F3"/>
    <w:rsid w:val="00C90C4A"/>
    <w:rsid w:val="00C9250E"/>
    <w:rsid w:val="00C96FC6"/>
    <w:rsid w:val="00C97B11"/>
    <w:rsid w:val="00CA3C8C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248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5D"/>
    <w:rsid w:val="00DA117F"/>
    <w:rsid w:val="00DA17FB"/>
    <w:rsid w:val="00DA3DEC"/>
    <w:rsid w:val="00DB16A4"/>
    <w:rsid w:val="00DB3580"/>
    <w:rsid w:val="00DB4645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C38"/>
    <w:rsid w:val="00E072C2"/>
    <w:rsid w:val="00E15A6D"/>
    <w:rsid w:val="00E24673"/>
    <w:rsid w:val="00E24898"/>
    <w:rsid w:val="00E27EF5"/>
    <w:rsid w:val="00E355EE"/>
    <w:rsid w:val="00E35FB3"/>
    <w:rsid w:val="00E3751F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64BE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554B"/>
    <w:rsid w:val="00F563AC"/>
    <w:rsid w:val="00F56A75"/>
    <w:rsid w:val="00F60B45"/>
    <w:rsid w:val="00F60C18"/>
    <w:rsid w:val="00F64FB6"/>
    <w:rsid w:val="00F701CB"/>
    <w:rsid w:val="00F728FB"/>
    <w:rsid w:val="00F734E7"/>
    <w:rsid w:val="00F7561F"/>
    <w:rsid w:val="00F7616D"/>
    <w:rsid w:val="00F76A1C"/>
    <w:rsid w:val="00F80FD0"/>
    <w:rsid w:val="00F8149F"/>
    <w:rsid w:val="00F83448"/>
    <w:rsid w:val="00F917CF"/>
    <w:rsid w:val="00F95E8D"/>
    <w:rsid w:val="00FA1A9D"/>
    <w:rsid w:val="00FA3347"/>
    <w:rsid w:val="00FA532D"/>
    <w:rsid w:val="00FA7A79"/>
    <w:rsid w:val="00FA7D51"/>
    <w:rsid w:val="00FB3077"/>
    <w:rsid w:val="00FC5752"/>
    <w:rsid w:val="00FC6D8C"/>
    <w:rsid w:val="00FD00B1"/>
    <w:rsid w:val="00FD1497"/>
    <w:rsid w:val="00FD3752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07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7616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7616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7616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7616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7616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7616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39078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VE\Downloads\Videograph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031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1770</Words>
  <Characters>9968</Characters>
  <Application>Microsoft Office Word</Application>
  <DocSecurity>0</DocSecurity>
  <Lines>262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2025-07-27T11:22:00Z</dcterms:created>
  <dcterms:modified xsi:type="dcterms:W3CDTF">2025-07-27T11:23:00Z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