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The JoVE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4F459B7B" w:rsidR="00C74D7E" w:rsidRDefault="00000000">
      <w:pPr>
        <w:spacing w:after="0"/>
        <w:rPr>
          <w:rFonts w:ascii="Calibri" w:eastAsia="Times New Roman" w:hAnsi="Calibri" w:cs="Calibri"/>
          <w:sz w:val="24"/>
          <w:szCs w:val="24"/>
        </w:rPr>
      </w:pPr>
      <w:r w:rsidRPr="00D118E8">
        <w:rPr>
          <w:rFonts w:ascii="Calibri" w:eastAsia="Times New Roman" w:hAnsi="Calibri" w:cs="Calibri"/>
          <w:b/>
          <w:sz w:val="24"/>
          <w:szCs w:val="24"/>
        </w:rPr>
        <w:t>Text: </w:t>
      </w:r>
      <w:hyperlink r:id="rId6" w:history="1">
        <w:r w:rsidR="00BF05C6" w:rsidRPr="001B7491">
          <w:rPr>
            <w:rStyle w:val="Hyperlink"/>
            <w:rFonts w:ascii="Calibri" w:eastAsia="Times New Roman" w:hAnsi="Calibri" w:cs="Calibri"/>
            <w:sz w:val="24"/>
            <w:szCs w:val="24"/>
          </w:rPr>
          <w:t>https://review.jove.com/t/68191?status=a70197k</w:t>
        </w:r>
      </w:hyperlink>
    </w:p>
    <w:p w14:paraId="0000000A" w14:textId="7E78396C"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BF05C6" w:rsidRPr="001B7491">
          <w:rPr>
            <w:rStyle w:val="Hyperlink"/>
            <w:rFonts w:ascii="Calibri" w:eastAsia="Times New Roman" w:hAnsi="Calibri" w:cs="Calibri"/>
            <w:bCs/>
            <w:sz w:val="24"/>
            <w:szCs w:val="24"/>
          </w:rPr>
          <w:t>https://review.jove.com/v/68191?status=a70197k</w:t>
        </w:r>
      </w:hyperlink>
    </w:p>
    <w:p w14:paraId="0000000B" w14:textId="77777777" w:rsidR="00C74D7E" w:rsidRPr="00D118E8"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B42F71" w:rsidRDefault="00000000" w:rsidP="00B42F71">
      <w:pPr>
        <w:spacing w:before="120" w:after="0" w:line="240" w:lineRule="auto"/>
        <w:rPr>
          <w:rFonts w:ascii="Calibri" w:eastAsia="Times New Roman" w:hAnsi="Calibri" w:cs="Calibri"/>
          <w:b/>
          <w:sz w:val="24"/>
          <w:szCs w:val="24"/>
          <w:u w:val="single"/>
        </w:rPr>
      </w:pPr>
      <w:r w:rsidRPr="00B42F71">
        <w:rPr>
          <w:rFonts w:ascii="Calibri" w:eastAsia="Times New Roman" w:hAnsi="Calibri" w:cs="Calibri"/>
          <w:b/>
          <w:sz w:val="24"/>
          <w:szCs w:val="24"/>
          <w:u w:val="single"/>
        </w:rPr>
        <w:t xml:space="preserve">Reviewer 1 Comments: </w:t>
      </w:r>
    </w:p>
    <w:p w14:paraId="7AB7BAAA" w14:textId="76864817"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 xml:space="preserve">Time in </w:t>
      </w:r>
      <w:r>
        <w:rPr>
          <w:rFonts w:ascii="Calibri" w:hAnsi="Calibri" w:cs="Calibri"/>
          <w:b/>
          <w:bCs/>
          <w:sz w:val="24"/>
          <w:szCs w:val="24"/>
        </w:rPr>
        <w:t>V</w:t>
      </w:r>
      <w:r w:rsidRPr="00B42F71">
        <w:rPr>
          <w:rFonts w:ascii="Calibri" w:hAnsi="Calibri" w:cs="Calibri"/>
          <w:b/>
          <w:bCs/>
          <w:sz w:val="24"/>
          <w:szCs w:val="24"/>
        </w:rPr>
        <w:t>ideo</w:t>
      </w:r>
      <w:r w:rsidRPr="00B42F71">
        <w:rPr>
          <w:rFonts w:ascii="Calibri" w:hAnsi="Calibri" w:cs="Calibri"/>
          <w:sz w:val="24"/>
          <w:szCs w:val="24"/>
        </w:rPr>
        <w:t>: 4:00 and 5:00</w:t>
      </w:r>
    </w:p>
    <w:p w14:paraId="75810810" w14:textId="27053D67"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Comment</w:t>
      </w:r>
      <w:r w:rsidRPr="00B42F71">
        <w:rPr>
          <w:rFonts w:ascii="Calibri" w:hAnsi="Calibri" w:cs="Calibri"/>
          <w:sz w:val="24"/>
          <w:szCs w:val="24"/>
        </w:rPr>
        <w:t xml:space="preserve">: </w:t>
      </w:r>
      <w:r>
        <w:rPr>
          <w:rFonts w:ascii="Calibri" w:hAnsi="Calibri" w:cs="Calibri"/>
          <w:sz w:val="24"/>
          <w:szCs w:val="24"/>
        </w:rPr>
        <w:t>The m</w:t>
      </w:r>
      <w:r w:rsidRPr="00B42F71">
        <w:rPr>
          <w:rFonts w:ascii="Calibri" w:hAnsi="Calibri" w:cs="Calibri"/>
          <w:sz w:val="24"/>
          <w:szCs w:val="24"/>
        </w:rPr>
        <w:t xml:space="preserve">ouse is handled by the end of its tail when being transferred back to its cage at both </w:t>
      </w:r>
      <w:r w:rsidR="00D74F10">
        <w:rPr>
          <w:rFonts w:ascii="Calibri" w:hAnsi="Calibri" w:cs="Calibri"/>
          <w:sz w:val="24"/>
          <w:szCs w:val="24"/>
        </w:rPr>
        <w:t>time points</w:t>
      </w:r>
      <w:r w:rsidRPr="00B42F71">
        <w:rPr>
          <w:rFonts w:ascii="Calibri" w:hAnsi="Calibri" w:cs="Calibri"/>
          <w:sz w:val="24"/>
          <w:szCs w:val="24"/>
        </w:rPr>
        <w:t xml:space="preserve">. This </w:t>
      </w:r>
      <w:r w:rsidR="003C1F85">
        <w:rPr>
          <w:rFonts w:ascii="Calibri" w:hAnsi="Calibri" w:cs="Calibri"/>
          <w:sz w:val="24"/>
          <w:szCs w:val="24"/>
        </w:rPr>
        <w:t>violates the JoVE guidelines</w:t>
      </w:r>
      <w:r w:rsidRPr="00B42F71">
        <w:rPr>
          <w:rFonts w:ascii="Calibri" w:hAnsi="Calibri" w:cs="Calibri"/>
          <w:sz w:val="24"/>
          <w:szCs w:val="24"/>
        </w:rPr>
        <w:t>: “Do not hold/pick up animals by the end of the tail. If picking up animals by the tail, grab the base of the tail and reposition the animal so that prolonged tail holding does</w:t>
      </w:r>
      <w:r w:rsidR="003C1F85">
        <w:rPr>
          <w:rFonts w:ascii="Calibri" w:hAnsi="Calibri" w:cs="Calibri"/>
          <w:sz w:val="24"/>
          <w:szCs w:val="24"/>
        </w:rPr>
        <w:t xml:space="preserve"> not</w:t>
      </w:r>
      <w:r w:rsidRPr="00B42F71">
        <w:rPr>
          <w:rFonts w:ascii="Calibri" w:hAnsi="Calibri" w:cs="Calibri"/>
          <w:sz w:val="24"/>
          <w:szCs w:val="24"/>
        </w:rPr>
        <w:t xml:space="preserve"> occur.”</w:t>
      </w:r>
    </w:p>
    <w:p w14:paraId="721F34D6" w14:textId="6FF03800"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Suggested change</w:t>
      </w:r>
      <w:r w:rsidRPr="00B42F71">
        <w:rPr>
          <w:rFonts w:ascii="Calibri" w:hAnsi="Calibri" w:cs="Calibri"/>
          <w:sz w:val="24"/>
          <w:szCs w:val="24"/>
        </w:rPr>
        <w:t xml:space="preserve">: </w:t>
      </w:r>
      <w:r>
        <w:rPr>
          <w:rFonts w:ascii="Calibri" w:hAnsi="Calibri" w:cs="Calibri"/>
          <w:sz w:val="24"/>
          <w:szCs w:val="24"/>
        </w:rPr>
        <w:t xml:space="preserve">Trim out the video showing the </w:t>
      </w:r>
      <w:r w:rsidR="001A7B0A">
        <w:rPr>
          <w:rFonts w:ascii="Calibri" w:hAnsi="Calibri" w:cs="Calibri"/>
          <w:sz w:val="24"/>
          <w:szCs w:val="24"/>
        </w:rPr>
        <w:t>mouse being transferred by holding its tail tip. The video can instead show the transferred mouse in</w:t>
      </w:r>
      <w:r>
        <w:rPr>
          <w:rFonts w:ascii="Calibri" w:hAnsi="Calibri" w:cs="Calibri"/>
          <w:sz w:val="24"/>
          <w:szCs w:val="24"/>
        </w:rPr>
        <w:t xml:space="preserve"> the cage.</w:t>
      </w:r>
      <w:r w:rsidRPr="00B42F71">
        <w:rPr>
          <w:rFonts w:ascii="Calibri" w:hAnsi="Calibri" w:cs="Calibri"/>
          <w:sz w:val="24"/>
          <w:szCs w:val="24"/>
        </w:rPr>
        <w:t xml:space="preserve"> </w:t>
      </w:r>
    </w:p>
    <w:p w14:paraId="323AECA8" w14:textId="77777777" w:rsidR="00B42F71" w:rsidRPr="00B42F71" w:rsidRDefault="00B42F71" w:rsidP="00B42F71">
      <w:pPr>
        <w:spacing w:before="120" w:after="0" w:line="240" w:lineRule="auto"/>
        <w:rPr>
          <w:rFonts w:ascii="Calibri" w:hAnsi="Calibri" w:cs="Calibri"/>
          <w:sz w:val="24"/>
          <w:szCs w:val="24"/>
        </w:rPr>
      </w:pPr>
    </w:p>
    <w:p w14:paraId="0EA1B446" w14:textId="5E2C9DD1"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 xml:space="preserve">Location in </w:t>
      </w:r>
      <w:r w:rsidR="001A7B0A">
        <w:rPr>
          <w:rFonts w:ascii="Calibri" w:hAnsi="Calibri" w:cs="Calibri"/>
          <w:b/>
          <w:bCs/>
          <w:sz w:val="24"/>
          <w:szCs w:val="24"/>
        </w:rPr>
        <w:t>T</w:t>
      </w:r>
      <w:r w:rsidRPr="00B42F71">
        <w:rPr>
          <w:rFonts w:ascii="Calibri" w:hAnsi="Calibri" w:cs="Calibri"/>
          <w:b/>
          <w:bCs/>
          <w:sz w:val="24"/>
          <w:szCs w:val="24"/>
        </w:rPr>
        <w:t>ext</w:t>
      </w:r>
      <w:r w:rsidRPr="00B42F71">
        <w:rPr>
          <w:rFonts w:ascii="Calibri" w:hAnsi="Calibri" w:cs="Calibri"/>
          <w:sz w:val="24"/>
          <w:szCs w:val="24"/>
        </w:rPr>
        <w:t>: 3.1 and 4.2</w:t>
      </w:r>
    </w:p>
    <w:p w14:paraId="6C8D8CF6" w14:textId="7A8B7AE1"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Comment</w:t>
      </w:r>
      <w:r w:rsidRPr="00B42F71">
        <w:rPr>
          <w:rFonts w:ascii="Calibri" w:hAnsi="Calibri" w:cs="Calibri"/>
          <w:sz w:val="24"/>
          <w:szCs w:val="24"/>
        </w:rPr>
        <w:t xml:space="preserve">: The word “Fasten” </w:t>
      </w:r>
      <w:r w:rsidR="001A7B0A">
        <w:rPr>
          <w:rFonts w:ascii="Calibri" w:hAnsi="Calibri" w:cs="Calibri"/>
          <w:sz w:val="24"/>
          <w:szCs w:val="24"/>
        </w:rPr>
        <w:t>looks like</w:t>
      </w:r>
      <w:r w:rsidRPr="00B42F71">
        <w:rPr>
          <w:rFonts w:ascii="Calibri" w:hAnsi="Calibri" w:cs="Calibri"/>
          <w:sz w:val="24"/>
          <w:szCs w:val="24"/>
        </w:rPr>
        <w:t xml:space="preserve"> </w:t>
      </w:r>
      <w:r w:rsidR="001A7B0A">
        <w:rPr>
          <w:rFonts w:ascii="Calibri" w:hAnsi="Calibri" w:cs="Calibri"/>
          <w:sz w:val="24"/>
          <w:szCs w:val="24"/>
        </w:rPr>
        <w:t>a typo</w:t>
      </w:r>
      <w:r w:rsidRPr="00B42F71">
        <w:rPr>
          <w:rFonts w:ascii="Calibri" w:hAnsi="Calibri" w:cs="Calibri"/>
          <w:sz w:val="24"/>
          <w:szCs w:val="24"/>
        </w:rPr>
        <w:t>.</w:t>
      </w:r>
    </w:p>
    <w:p w14:paraId="0D65A7AA" w14:textId="77777777"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Suggested change</w:t>
      </w:r>
      <w:r w:rsidRPr="00B42F71">
        <w:rPr>
          <w:rFonts w:ascii="Calibri" w:hAnsi="Calibri" w:cs="Calibri"/>
          <w:sz w:val="24"/>
          <w:szCs w:val="24"/>
        </w:rPr>
        <w:t>: Change to “Fast”</w:t>
      </w:r>
    </w:p>
    <w:p w14:paraId="0000000E" w14:textId="77777777" w:rsidR="00C74D7E" w:rsidRPr="00B42F71" w:rsidRDefault="00C74D7E" w:rsidP="00B42F71">
      <w:pPr>
        <w:spacing w:before="120" w:after="0" w:line="240" w:lineRule="auto"/>
        <w:rPr>
          <w:rFonts w:ascii="Calibri" w:eastAsia="Times New Roman" w:hAnsi="Calibri" w:cs="Calibri"/>
          <w:b/>
          <w:sz w:val="24"/>
          <w:szCs w:val="24"/>
        </w:rPr>
      </w:pPr>
    </w:p>
    <w:p w14:paraId="0000000F" w14:textId="77777777" w:rsidR="00C74D7E" w:rsidRPr="00B42F71" w:rsidRDefault="00C74D7E" w:rsidP="00B42F71">
      <w:pPr>
        <w:spacing w:before="120" w:after="0" w:line="240" w:lineRule="auto"/>
        <w:rPr>
          <w:rFonts w:ascii="Calibri" w:eastAsia="Times New Roman" w:hAnsi="Calibri" w:cs="Calibri"/>
          <w:sz w:val="24"/>
          <w:szCs w:val="24"/>
        </w:rPr>
      </w:pPr>
    </w:p>
    <w:p w14:paraId="00000011" w14:textId="1AD82F1A" w:rsidR="00C74D7E" w:rsidRPr="001A7B0A" w:rsidRDefault="00000000" w:rsidP="00B42F71">
      <w:pPr>
        <w:spacing w:before="120" w:after="0" w:line="240" w:lineRule="auto"/>
        <w:rPr>
          <w:rFonts w:ascii="Calibri" w:eastAsia="Times New Roman" w:hAnsi="Calibri" w:cs="Calibri"/>
          <w:b/>
          <w:sz w:val="24"/>
          <w:szCs w:val="24"/>
          <w:u w:val="single"/>
        </w:rPr>
      </w:pPr>
      <w:r w:rsidRPr="00B42F71">
        <w:rPr>
          <w:rFonts w:ascii="Calibri" w:eastAsia="Times New Roman" w:hAnsi="Calibri" w:cs="Calibri"/>
          <w:b/>
          <w:sz w:val="24"/>
          <w:szCs w:val="24"/>
          <w:u w:val="single"/>
        </w:rPr>
        <w:t xml:space="preserve">Reviewer 2 Comments: </w:t>
      </w:r>
    </w:p>
    <w:p w14:paraId="5B237645" w14:textId="1DB3C0A9"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 xml:space="preserve">Location in </w:t>
      </w:r>
      <w:r w:rsidR="001A7B0A">
        <w:rPr>
          <w:rFonts w:ascii="Calibri" w:hAnsi="Calibri" w:cs="Calibri"/>
          <w:b/>
          <w:bCs/>
          <w:sz w:val="24"/>
          <w:szCs w:val="24"/>
        </w:rPr>
        <w:t>T</w:t>
      </w:r>
      <w:r w:rsidRPr="00B42F71">
        <w:rPr>
          <w:rFonts w:ascii="Calibri" w:hAnsi="Calibri" w:cs="Calibri"/>
          <w:b/>
          <w:bCs/>
          <w:sz w:val="24"/>
          <w:szCs w:val="24"/>
        </w:rPr>
        <w:t>ext</w:t>
      </w:r>
      <w:r w:rsidRPr="00B42F71">
        <w:rPr>
          <w:rFonts w:ascii="Calibri" w:hAnsi="Calibri" w:cs="Calibri"/>
          <w:sz w:val="24"/>
          <w:szCs w:val="24"/>
        </w:rPr>
        <w:t xml:space="preserve">: </w:t>
      </w:r>
      <w:r w:rsidR="001A7B0A" w:rsidRPr="00B42F71">
        <w:rPr>
          <w:rFonts w:ascii="Calibri" w:hAnsi="Calibri" w:cs="Calibri"/>
          <w:sz w:val="24"/>
          <w:szCs w:val="24"/>
        </w:rPr>
        <w:t>3.1 and 4.2</w:t>
      </w:r>
    </w:p>
    <w:p w14:paraId="7A7D2814" w14:textId="736B5065"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Comment</w:t>
      </w:r>
      <w:r w:rsidRPr="00B42F71">
        <w:rPr>
          <w:rFonts w:ascii="Calibri" w:hAnsi="Calibri" w:cs="Calibri"/>
          <w:sz w:val="24"/>
          <w:szCs w:val="24"/>
        </w:rPr>
        <w:t>: The word “fasten” does not mean to deprive of food</w:t>
      </w:r>
      <w:r w:rsidR="00D74F10">
        <w:rPr>
          <w:rFonts w:ascii="Calibri" w:hAnsi="Calibri" w:cs="Calibri"/>
          <w:sz w:val="24"/>
          <w:szCs w:val="24"/>
        </w:rPr>
        <w:t>.</w:t>
      </w:r>
    </w:p>
    <w:p w14:paraId="2E778080" w14:textId="2797D177" w:rsidR="00B42F71" w:rsidRPr="00B42F71" w:rsidRDefault="00B42F71" w:rsidP="00B42F71">
      <w:pPr>
        <w:spacing w:before="120" w:after="0" w:line="240" w:lineRule="auto"/>
        <w:rPr>
          <w:rFonts w:ascii="Calibri" w:hAnsi="Calibri" w:cs="Calibri"/>
          <w:sz w:val="24"/>
          <w:szCs w:val="24"/>
        </w:rPr>
      </w:pPr>
      <w:r w:rsidRPr="00B42F71">
        <w:rPr>
          <w:rFonts w:ascii="Calibri" w:hAnsi="Calibri" w:cs="Calibri"/>
          <w:b/>
          <w:bCs/>
          <w:sz w:val="24"/>
          <w:szCs w:val="24"/>
        </w:rPr>
        <w:t>Suggested change</w:t>
      </w:r>
      <w:r w:rsidRPr="00B42F71">
        <w:rPr>
          <w:rFonts w:ascii="Calibri" w:hAnsi="Calibri" w:cs="Calibri"/>
          <w:sz w:val="24"/>
          <w:szCs w:val="24"/>
        </w:rPr>
        <w:t>: Use the correct term “</w:t>
      </w:r>
      <w:r w:rsidR="00D74F10">
        <w:rPr>
          <w:rFonts w:ascii="Calibri" w:hAnsi="Calibri" w:cs="Calibri"/>
          <w:sz w:val="24"/>
          <w:szCs w:val="24"/>
        </w:rPr>
        <w:t>F</w:t>
      </w:r>
      <w:r w:rsidRPr="00B42F71">
        <w:rPr>
          <w:rFonts w:ascii="Calibri" w:hAnsi="Calibri" w:cs="Calibri"/>
          <w:sz w:val="24"/>
          <w:szCs w:val="24"/>
        </w:rPr>
        <w:t>ast” rather than “fasten” to indicate animals are being deprived of food for 12 hours</w:t>
      </w:r>
      <w:r w:rsidR="00D74F10">
        <w:rPr>
          <w:rFonts w:ascii="Calibri" w:hAnsi="Calibri" w:cs="Calibri"/>
          <w:sz w:val="24"/>
          <w:szCs w:val="24"/>
        </w:rPr>
        <w:t>.</w:t>
      </w:r>
    </w:p>
    <w:p w14:paraId="00000012" w14:textId="77777777" w:rsidR="00C74D7E" w:rsidRPr="00D118E8" w:rsidRDefault="00C74D7E">
      <w:pPr>
        <w:rPr>
          <w:rFonts w:ascii="Calibri" w:eastAsia="Times New Roman" w:hAnsi="Calibri" w:cs="Calibri"/>
          <w:sz w:val="24"/>
          <w:szCs w:val="24"/>
        </w:rPr>
      </w:pP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45C46BF-64DC-46F7-8D2D-5700BDD31B5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9A7A983-D527-4713-A353-E2D765D5F7AB}"/>
    <w:embedBold r:id="rId3" w:fontKey="{EB67C649-A2E3-47A7-AC0F-2B17D3C00E6D}"/>
    <w:embedItalic r:id="rId4" w:fontKey="{4A16494A-6BD0-4427-B023-07003A7D6B40}"/>
  </w:font>
  <w:font w:name="Aptos Display">
    <w:charset w:val="00"/>
    <w:family w:val="swiss"/>
    <w:pitch w:val="variable"/>
    <w:sig w:usb0="20000287" w:usb1="00000003" w:usb2="00000000" w:usb3="00000000" w:csb0="0000019F" w:csb1="00000000"/>
    <w:embedRegular r:id="rId5" w:fontKey="{C28CCA49-7CC5-4EA3-B564-229CD26A8AF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63C5CCB-3F8D-4FC2-8362-2F1CBEDCF687}"/>
    <w:embedBold r:id="rId7" w:fontKey="{F0655069-5F3A-4160-8D3D-37754C4D99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1A7B0A"/>
    <w:rsid w:val="003C1F85"/>
    <w:rsid w:val="00541F95"/>
    <w:rsid w:val="006714B7"/>
    <w:rsid w:val="007D3FB3"/>
    <w:rsid w:val="00B42F71"/>
    <w:rsid w:val="00BF05C6"/>
    <w:rsid w:val="00C74D7E"/>
    <w:rsid w:val="00D118E8"/>
    <w:rsid w:val="00D5727C"/>
    <w:rsid w:val="00D74F10"/>
    <w:rsid w:val="00DC6097"/>
    <w:rsid w:val="00E317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191?status=a70197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191?status=a70197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260</Words>
  <Characters>1365</Characters>
  <Application>Microsoft Office Word</Application>
  <DocSecurity>0</DocSecurity>
  <Lines>37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10</cp:revision>
  <dcterms:created xsi:type="dcterms:W3CDTF">2024-11-12T12:06:00Z</dcterms:created>
  <dcterms:modified xsi:type="dcterms:W3CDTF">2025-06-17T09:16:00Z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