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58D170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D5226">
        <w:rPr>
          <w:rFonts w:eastAsia="Times New Roman" w:cstheme="minorHAnsi"/>
          <w:b/>
        </w:rPr>
        <w:t>68181</w:t>
      </w:r>
    </w:p>
    <w:p w14:paraId="2F6924E5" w14:textId="3D07FF0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D5226">
        <w:rPr>
          <w:rFonts w:eastAsia="Times New Roman" w:cstheme="minorHAnsi"/>
          <w:b/>
        </w:rPr>
        <w:t>Sulakshana Karkala</w:t>
      </w:r>
    </w:p>
    <w:p w14:paraId="6FB9233B" w14:textId="7D00EA6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F7194" w:rsidRPr="001A314B">
          <w:rPr>
            <w:rStyle w:val="Hyperlink"/>
            <w:rFonts w:eastAsia="Times New Roman" w:cstheme="minorHAnsi"/>
            <w:b/>
          </w:rPr>
          <w:t>https://review.jove.com/account/file-uploader?src=20795253</w:t>
        </w:r>
      </w:hyperlink>
    </w:p>
    <w:p w14:paraId="39D688DD" w14:textId="77777777" w:rsidR="00DF7194" w:rsidRPr="00B07A3B" w:rsidRDefault="00DF719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D3BF52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1451E" w:rsidRPr="0021451E">
        <w:rPr>
          <w:rStyle w:val="ArticleTitle"/>
          <w:rFonts w:cstheme="minorHAnsi"/>
        </w:rPr>
        <w:t xml:space="preserve">Enhanced Gene Delivery and Expression </w:t>
      </w:r>
      <w:r w:rsidR="000343C1">
        <w:rPr>
          <w:rStyle w:val="ArticleTitle"/>
          <w:rFonts w:cstheme="minorHAnsi"/>
        </w:rPr>
        <w:t>U</w:t>
      </w:r>
      <w:r w:rsidR="0021451E" w:rsidRPr="0021451E">
        <w:rPr>
          <w:rStyle w:val="ArticleTitle"/>
          <w:rFonts w:cstheme="minorHAnsi"/>
        </w:rPr>
        <w:t>sing Intraosseous Injection of Chitosan Nanoparticles Encapsulated Adenine Base Editor Plasmids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F5963AB" w14:textId="77777777" w:rsidR="0021451E" w:rsidRPr="0021451E" w:rsidRDefault="0021451E" w:rsidP="0021451E">
      <w:pPr>
        <w:outlineLvl w:val="0"/>
        <w:rPr>
          <w:rFonts w:eastAsia="Times New Roman" w:cstheme="minorHAnsi"/>
          <w:b/>
          <w:sz w:val="28"/>
          <w:szCs w:val="28"/>
        </w:rPr>
      </w:pPr>
      <w:r w:rsidRPr="0021451E">
        <w:rPr>
          <w:rFonts w:eastAsia="Times New Roman" w:cstheme="minorHAnsi"/>
          <w:b/>
          <w:sz w:val="28"/>
          <w:szCs w:val="28"/>
        </w:rPr>
        <w:t>Huiqian Ding*, Min Li*, Lin Mao, Binggang Li, Wenqiao Hui, Baowei Zhang, Qian Ban</w:t>
      </w:r>
    </w:p>
    <w:p w14:paraId="73514067" w14:textId="77777777" w:rsidR="0021451E" w:rsidRPr="0021451E" w:rsidRDefault="0021451E" w:rsidP="0021451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F20B2D8" w14:textId="58511F33" w:rsidR="0021451E" w:rsidRPr="0021451E" w:rsidRDefault="0021451E" w:rsidP="0021451E">
      <w:pPr>
        <w:outlineLvl w:val="0"/>
        <w:rPr>
          <w:rFonts w:eastAsia="Times New Roman" w:cstheme="minorHAnsi"/>
          <w:b/>
          <w:sz w:val="28"/>
          <w:szCs w:val="28"/>
        </w:rPr>
      </w:pPr>
      <w:r w:rsidRPr="0021451E">
        <w:rPr>
          <w:rFonts w:eastAsia="Times New Roman" w:cstheme="minorHAnsi"/>
          <w:b/>
          <w:sz w:val="28"/>
          <w:szCs w:val="28"/>
        </w:rPr>
        <w:t>Anhui University, Jiulong Road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3DD8BD1" w14:textId="545AEEDF" w:rsidR="0021451E" w:rsidRPr="0021451E" w:rsidRDefault="0021451E" w:rsidP="0021451E">
      <w:pPr>
        <w:rPr>
          <w:b/>
          <w:bCs/>
          <w:sz w:val="28"/>
          <w:szCs w:val="26"/>
          <w:lang w:eastAsia="zh-CN"/>
        </w:rPr>
      </w:pPr>
      <w:r w:rsidRPr="0021451E">
        <w:rPr>
          <w:b/>
          <w:bCs/>
          <w:sz w:val="28"/>
          <w:szCs w:val="26"/>
        </w:rPr>
        <w:t>*These authors contributed equally to this work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198A66E" w14:textId="77777777" w:rsidR="0021451E" w:rsidRPr="00895B0C" w:rsidRDefault="0021451E" w:rsidP="0021451E">
      <w:pPr>
        <w:rPr>
          <w:lang w:eastAsia="zh-CN"/>
        </w:rPr>
      </w:pPr>
      <w:bookmarkStart w:id="0" w:name="_Hlk25233958"/>
      <w:r w:rsidRPr="00895B0C">
        <w:rPr>
          <w:lang w:eastAsia="zh-CN"/>
        </w:rPr>
        <w:t>Baowei Zhang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  <w:t>(</w:t>
      </w:r>
      <w:r w:rsidRPr="00895B0C">
        <w:t>zhangbw@ahu.edu.cn)</w:t>
      </w:r>
    </w:p>
    <w:p w14:paraId="1B4B2D7A" w14:textId="79D39D9D" w:rsidR="004E0C5A" w:rsidRPr="0021451E" w:rsidRDefault="0021451E" w:rsidP="0021451E">
      <w:r w:rsidRPr="00895B0C">
        <w:rPr>
          <w:lang w:eastAsia="zh-CN"/>
        </w:rPr>
        <w:t>Qian Ban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  <w:t>(b</w:t>
      </w:r>
      <w:r w:rsidRPr="00895B0C">
        <w:t>qashi@ahu.edu.cn)</w:t>
      </w:r>
      <w:r w:rsidRPr="00895B0C">
        <w:rPr>
          <w:lang w:eastAsia="zh-CN"/>
        </w:rPr>
        <w:t xml:space="preserve"> 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3CF32BC" w14:textId="77777777" w:rsidR="0021451E" w:rsidRPr="00895B0C" w:rsidRDefault="0021451E" w:rsidP="0021451E">
      <w:pPr>
        <w:rPr>
          <w:lang w:eastAsia="zh-CN"/>
        </w:rPr>
      </w:pPr>
      <w:r w:rsidRPr="00895B0C">
        <w:rPr>
          <w:lang w:eastAsia="zh-CN"/>
        </w:rPr>
        <w:t>Huiqian Ding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  <w:t>(</w:t>
      </w:r>
      <w:r w:rsidRPr="00895B0C">
        <w:t>13739231249@163.com)</w:t>
      </w:r>
    </w:p>
    <w:p w14:paraId="6EDA3AC6" w14:textId="77777777" w:rsidR="0021451E" w:rsidRPr="00895B0C" w:rsidRDefault="0021451E" w:rsidP="0021451E">
      <w:pPr>
        <w:rPr>
          <w:lang w:eastAsia="zh-CN"/>
        </w:rPr>
      </w:pPr>
      <w:r w:rsidRPr="00895B0C">
        <w:rPr>
          <w:lang w:eastAsia="zh-CN"/>
        </w:rPr>
        <w:t>Min Li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  <w:t>(2420105131@qq.com)</w:t>
      </w:r>
    </w:p>
    <w:p w14:paraId="450DAE19" w14:textId="77777777" w:rsidR="0021451E" w:rsidRPr="00895B0C" w:rsidRDefault="0021451E" w:rsidP="0021451E">
      <w:pPr>
        <w:rPr>
          <w:lang w:eastAsia="zh-CN"/>
        </w:rPr>
      </w:pPr>
      <w:r w:rsidRPr="00895B0C">
        <w:rPr>
          <w:lang w:eastAsia="zh-CN"/>
        </w:rPr>
        <w:t>Lin Mao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  <w:t>(D22201018@stu.ahu.edu.cn)</w:t>
      </w:r>
    </w:p>
    <w:p w14:paraId="38DCCBC6" w14:textId="77777777" w:rsidR="0021451E" w:rsidRPr="00895B0C" w:rsidRDefault="0021451E" w:rsidP="0021451E">
      <w:pPr>
        <w:rPr>
          <w:lang w:eastAsia="zh-CN"/>
        </w:rPr>
      </w:pPr>
      <w:r w:rsidRPr="00895B0C">
        <w:rPr>
          <w:lang w:eastAsia="zh-CN"/>
        </w:rPr>
        <w:t>Binggang Li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  <w:t>(15737334751@163.com)</w:t>
      </w:r>
    </w:p>
    <w:p w14:paraId="12916965" w14:textId="13AF3BFE" w:rsidR="003B5E26" w:rsidRPr="0021451E" w:rsidRDefault="0021451E" w:rsidP="0021451E">
      <w:r w:rsidRPr="00895B0C">
        <w:rPr>
          <w:lang w:eastAsia="zh-CN"/>
        </w:rPr>
        <w:t>Wenqiao Hui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  <w:t>(huiwenqiao1986@sina.com)</w:t>
      </w:r>
    </w:p>
    <w:p w14:paraId="04777042" w14:textId="77777777" w:rsidR="0021451E" w:rsidRPr="00895B0C" w:rsidRDefault="0021451E" w:rsidP="0021451E">
      <w:pPr>
        <w:rPr>
          <w:lang w:eastAsia="zh-CN"/>
        </w:rPr>
      </w:pPr>
      <w:r w:rsidRPr="00895B0C">
        <w:rPr>
          <w:lang w:eastAsia="zh-CN"/>
        </w:rPr>
        <w:t>Baowei Zhang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  <w:t>(</w:t>
      </w:r>
      <w:r w:rsidRPr="00895B0C">
        <w:t>zhangbw@ahu.edu.cn)</w:t>
      </w:r>
    </w:p>
    <w:p w14:paraId="751A5888" w14:textId="77777777" w:rsidR="0021451E" w:rsidRPr="00895B0C" w:rsidRDefault="0021451E" w:rsidP="0021451E">
      <w:r w:rsidRPr="00895B0C">
        <w:rPr>
          <w:lang w:eastAsia="zh-CN"/>
        </w:rPr>
        <w:t>Qian Ban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  <w:t>(b</w:t>
      </w:r>
      <w:r w:rsidRPr="00895B0C">
        <w:t>qashi@ahu.edu.cn)</w:t>
      </w:r>
      <w:r w:rsidRPr="00895B0C">
        <w:rPr>
          <w:lang w:eastAsia="zh-CN"/>
        </w:rPr>
        <w:t xml:space="preserve"> 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3795BB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F76FF6">
        <w:rPr>
          <w:rFonts w:cstheme="minorHAnsi"/>
          <w:bCs/>
          <w:sz w:val="22"/>
          <w:szCs w:val="22"/>
        </w:rPr>
        <w:t>21</w:t>
      </w:r>
    </w:p>
    <w:p w14:paraId="5AAC9C6C" w14:textId="38B1E1B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76FF6">
        <w:rPr>
          <w:rFonts w:cstheme="minorHAnsi"/>
          <w:bCs/>
          <w:sz w:val="22"/>
          <w:szCs w:val="22"/>
        </w:rPr>
        <w:t>49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7E54422E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4C38E6" w:rsidRPr="00895B0C">
        <w:rPr>
          <w:lang w:eastAsia="zh-CN"/>
        </w:rPr>
        <w:t xml:space="preserve">Animal Health Committee </w:t>
      </w:r>
      <w:r w:rsidRPr="00710EA3">
        <w:rPr>
          <w:rFonts w:eastAsia="Times New Roman" w:cstheme="minorHAnsi"/>
        </w:rPr>
        <w:t xml:space="preserve">at </w:t>
      </w:r>
      <w:r w:rsidR="004C38E6" w:rsidRPr="00895B0C">
        <w:rPr>
          <w:lang w:eastAsia="zh-CN"/>
        </w:rPr>
        <w:t>Anhui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1B391BFA" w:rsidR="00CE10F2" w:rsidRDefault="0082347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2347A">
        <w:rPr>
          <w:rFonts w:cstheme="minorHAnsi"/>
          <w:b/>
          <w:bCs/>
        </w:rPr>
        <w:t>Marrow-Derived Cell Processing and Chitosan-Mediated Genetic Delivery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5E74FDC9" w14:textId="15BE501C" w:rsidR="0082347A" w:rsidRPr="0082347A" w:rsidRDefault="0082347A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To begin, place a euthanized mouse on the work table </w:t>
      </w:r>
      <w:r w:rsidR="00F76FF6" w:rsidRPr="00F76FF6">
        <w:rPr>
          <w:rFonts w:cstheme="minorHAnsi"/>
          <w:b/>
          <w:bCs/>
        </w:rPr>
        <w:t>[1-TXT]</w:t>
      </w:r>
      <w:r w:rsidRPr="0082347A">
        <w:rPr>
          <w:rFonts w:cstheme="minorHAnsi"/>
        </w:rPr>
        <w:t xml:space="preserve">. Using surgical scissors and tweezers, remove the tibia and strip away all surrounding muscle tissue </w:t>
      </w:r>
      <w:r w:rsidR="00F76FF6" w:rsidRPr="00F76FF6">
        <w:rPr>
          <w:rFonts w:cstheme="minorHAnsi"/>
          <w:b/>
          <w:bCs/>
        </w:rPr>
        <w:t>[2]</w:t>
      </w:r>
      <w:r w:rsidRPr="0082347A">
        <w:rPr>
          <w:rFonts w:cstheme="minorHAnsi"/>
        </w:rPr>
        <w:t xml:space="preserve">. Soak the cleaned tibia in </w:t>
      </w:r>
      <w:r>
        <w:rPr>
          <w:rFonts w:cstheme="minorHAnsi"/>
        </w:rPr>
        <w:t>PBS</w:t>
      </w:r>
      <w:r w:rsidRPr="0082347A">
        <w:rPr>
          <w:rFonts w:cstheme="minorHAnsi"/>
        </w:rPr>
        <w:t xml:space="preserve"> and wash until only the bone remains </w:t>
      </w:r>
      <w:r w:rsidR="00F76FF6" w:rsidRPr="00F76FF6">
        <w:rPr>
          <w:rFonts w:cstheme="minorHAnsi"/>
          <w:b/>
          <w:bCs/>
        </w:rPr>
        <w:t>[3]</w:t>
      </w:r>
      <w:r w:rsidRPr="0082347A">
        <w:rPr>
          <w:rFonts w:cstheme="minorHAnsi"/>
        </w:rPr>
        <w:t>.</w:t>
      </w:r>
    </w:p>
    <w:p w14:paraId="269F4233" w14:textId="1A31AF32" w:rsidR="0082347A" w:rsidRPr="0082347A" w:rsidRDefault="0082347A" w:rsidP="0082347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 xml:space="preserve">WIDE: Talent </w:t>
      </w:r>
      <w:r>
        <w:rPr>
          <w:rFonts w:cstheme="minorHAnsi"/>
        </w:rPr>
        <w:t xml:space="preserve">placing a euthanized mouse on the worktable. </w:t>
      </w:r>
      <w:r>
        <w:rPr>
          <w:rFonts w:cstheme="minorHAnsi"/>
        </w:rPr>
        <w:br/>
      </w:r>
      <w:r w:rsidRPr="0082347A">
        <w:rPr>
          <w:rFonts w:cstheme="minorHAnsi"/>
          <w:b/>
          <w:bCs/>
          <w:highlight w:val="yellow"/>
        </w:rPr>
        <w:t xml:space="preserve">AUTHORS: </w:t>
      </w:r>
      <w:r w:rsidRPr="0082347A">
        <w:rPr>
          <w:rFonts w:cstheme="minorHAnsi"/>
          <w:highlight w:val="yellow"/>
        </w:rPr>
        <w:t>Please note that the opening shot needs to be a WIDE Shot. This shot was added to facilitate the requirements.</w:t>
      </w:r>
      <w:r>
        <w:rPr>
          <w:rFonts w:cstheme="minorHAnsi"/>
        </w:rPr>
        <w:t xml:space="preserve"> </w:t>
      </w:r>
    </w:p>
    <w:p w14:paraId="46BB5EE4" w14:textId="37A611A9" w:rsidR="0082347A" w:rsidRPr="0082347A" w:rsidRDefault="0082347A" w:rsidP="0082347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using scissors and tweezers to isolate the tibia and remove surrounding muscle tissue.</w:t>
      </w:r>
    </w:p>
    <w:p w14:paraId="1D342BCB" w14:textId="79004806" w:rsidR="0082347A" w:rsidRPr="0082347A" w:rsidRDefault="0082347A" w:rsidP="0082347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soaking the cleaned tibia in phosphate-buffered saline.</w:t>
      </w:r>
    </w:p>
    <w:p w14:paraId="7580D1DA" w14:textId="77777777" w:rsidR="0082347A" w:rsidRPr="0082347A" w:rsidRDefault="0082347A" w:rsidP="0082347A">
      <w:pPr>
        <w:pStyle w:val="ListParagraph"/>
        <w:spacing w:before="120"/>
        <w:ind w:left="907"/>
        <w:rPr>
          <w:rFonts w:cstheme="minorHAnsi"/>
        </w:rPr>
      </w:pPr>
    </w:p>
    <w:p w14:paraId="69FF807E" w14:textId="422148BE" w:rsidR="0082347A" w:rsidRPr="0082347A" w:rsidRDefault="0082347A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 xml:space="preserve">Using a syringe, take 1 milliliter of </w:t>
      </w:r>
      <w:r>
        <w:rPr>
          <w:rFonts w:cstheme="minorHAnsi"/>
        </w:rPr>
        <w:t xml:space="preserve">PBS </w:t>
      </w:r>
      <w:r w:rsidR="00F76FF6" w:rsidRPr="00F76FF6">
        <w:rPr>
          <w:rFonts w:cstheme="minorHAnsi"/>
          <w:b/>
          <w:bCs/>
        </w:rPr>
        <w:t>[1]</w:t>
      </w:r>
      <w:r w:rsidRPr="0082347A">
        <w:rPr>
          <w:rFonts w:cstheme="minorHAnsi"/>
        </w:rPr>
        <w:t xml:space="preserve"> and flush the bone marrow cells from one end of the tibia until the bone turns completely white </w:t>
      </w:r>
      <w:r w:rsidR="00F76FF6" w:rsidRPr="00F76FF6">
        <w:rPr>
          <w:rFonts w:cstheme="minorHAnsi"/>
          <w:b/>
          <w:bCs/>
        </w:rPr>
        <w:t>[2]</w:t>
      </w:r>
      <w:r w:rsidRPr="0082347A">
        <w:rPr>
          <w:rFonts w:cstheme="minorHAnsi"/>
        </w:rPr>
        <w:t>.</w:t>
      </w:r>
    </w:p>
    <w:p w14:paraId="09F15BFC" w14:textId="2B7B363F" w:rsidR="0082347A" w:rsidRPr="0082347A" w:rsidRDefault="0082347A" w:rsidP="0082347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filling a syringe with 1 mL PBS. </w:t>
      </w:r>
    </w:p>
    <w:p w14:paraId="0B628FD7" w14:textId="106AD077" w:rsidR="0082347A" w:rsidRPr="0082347A" w:rsidRDefault="0082347A" w:rsidP="0082347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Pr="0082347A">
        <w:rPr>
          <w:rFonts w:cstheme="minorHAnsi"/>
        </w:rPr>
        <w:t xml:space="preserve">the tibia </w:t>
      </w:r>
      <w:r>
        <w:rPr>
          <w:rFonts w:cstheme="minorHAnsi"/>
        </w:rPr>
        <w:t xml:space="preserve">being flushed </w:t>
      </w:r>
      <w:r w:rsidRPr="0082347A">
        <w:rPr>
          <w:rFonts w:cstheme="minorHAnsi"/>
        </w:rPr>
        <w:t xml:space="preserve">with </w:t>
      </w:r>
      <w:r>
        <w:rPr>
          <w:rFonts w:cstheme="minorHAnsi"/>
        </w:rPr>
        <w:t>PBS</w:t>
      </w:r>
      <w:r w:rsidRPr="0082347A">
        <w:rPr>
          <w:rFonts w:cstheme="minorHAnsi"/>
        </w:rPr>
        <w:t xml:space="preserve"> until it appears white.</w:t>
      </w:r>
    </w:p>
    <w:p w14:paraId="5F34F4E9" w14:textId="77777777" w:rsidR="0082347A" w:rsidRPr="0082347A" w:rsidRDefault="0082347A" w:rsidP="0082347A">
      <w:pPr>
        <w:pStyle w:val="ListParagraph"/>
        <w:spacing w:before="120"/>
        <w:ind w:left="907"/>
        <w:rPr>
          <w:rFonts w:cstheme="minorHAnsi"/>
        </w:rPr>
      </w:pPr>
    </w:p>
    <w:p w14:paraId="0DA46544" w14:textId="52279C23" w:rsidR="0082347A" w:rsidRPr="0082347A" w:rsidRDefault="0082347A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collect the cell suspension in a tube</w:t>
      </w:r>
      <w:r w:rsidRPr="0082347A">
        <w:rPr>
          <w:rFonts w:cstheme="minorHAnsi"/>
        </w:rPr>
        <w:t xml:space="preserve"> </w:t>
      </w:r>
      <w:r w:rsidR="00F76FF6" w:rsidRPr="00F76FF6">
        <w:rPr>
          <w:rFonts w:cstheme="minorHAnsi"/>
          <w:b/>
          <w:bCs/>
        </w:rPr>
        <w:t>[1]</w:t>
      </w:r>
      <w:r w:rsidRPr="0082347A">
        <w:rPr>
          <w:rFonts w:cstheme="minorHAnsi"/>
        </w:rPr>
        <w:t xml:space="preserve">. Centrifuge </w:t>
      </w:r>
      <w:r>
        <w:rPr>
          <w:rFonts w:cstheme="minorHAnsi"/>
        </w:rPr>
        <w:t xml:space="preserve">it </w:t>
      </w:r>
      <w:r w:rsidRPr="0082347A">
        <w:rPr>
          <w:rFonts w:cstheme="minorHAnsi"/>
        </w:rPr>
        <w:t xml:space="preserve">at 800 </w:t>
      </w:r>
      <w:r>
        <w:rPr>
          <w:rFonts w:cstheme="minorHAnsi"/>
          <w:i/>
          <w:iCs w:val="0"/>
        </w:rPr>
        <w:t xml:space="preserve">g </w:t>
      </w:r>
      <w:r w:rsidRPr="0082347A">
        <w:rPr>
          <w:rFonts w:cstheme="minorHAnsi"/>
        </w:rPr>
        <w:t xml:space="preserve">at 4 degrees Celsius for 5 minutes </w:t>
      </w:r>
      <w:r w:rsidR="00F76FF6" w:rsidRPr="00F76FF6">
        <w:rPr>
          <w:rFonts w:cstheme="minorHAnsi"/>
          <w:b/>
          <w:bCs/>
        </w:rPr>
        <w:t>[2]</w:t>
      </w:r>
      <w:r w:rsidRPr="0082347A">
        <w:rPr>
          <w:rFonts w:cstheme="minorHAnsi"/>
        </w:rPr>
        <w:t xml:space="preserve">. </w:t>
      </w:r>
    </w:p>
    <w:p w14:paraId="47BE58EF" w14:textId="79D749F8" w:rsidR="0082347A" w:rsidRPr="0082347A" w:rsidRDefault="0082347A" w:rsidP="0082347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 xml:space="preserve">Talent collecting the suspension </w:t>
      </w:r>
      <w:r>
        <w:rPr>
          <w:rFonts w:cstheme="minorHAnsi"/>
        </w:rPr>
        <w:t>in a tube</w:t>
      </w:r>
      <w:r w:rsidRPr="0082347A">
        <w:rPr>
          <w:rFonts w:cstheme="minorHAnsi"/>
        </w:rPr>
        <w:t>.</w:t>
      </w:r>
    </w:p>
    <w:p w14:paraId="6C66AD73" w14:textId="48520F51" w:rsidR="0082347A" w:rsidRDefault="00716874" w:rsidP="0082347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Talent places the tube in a centrifuge and sets parameters to</w:t>
      </w:r>
      <w:r w:rsidR="0082347A" w:rsidRPr="0082347A">
        <w:rPr>
          <w:rFonts w:cstheme="minorHAnsi"/>
        </w:rPr>
        <w:t xml:space="preserve"> 800 × g at 4 degree Celsius for 5 minutes.</w:t>
      </w:r>
    </w:p>
    <w:p w14:paraId="371FD38A" w14:textId="446D630B" w:rsidR="00716874" w:rsidRPr="0082347A" w:rsidRDefault="00716874" w:rsidP="0071687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Remove the supernatant then a</w:t>
      </w:r>
      <w:r w:rsidRPr="0082347A">
        <w:rPr>
          <w:rFonts w:cstheme="minorHAnsi"/>
        </w:rPr>
        <w:t>dd 500 microliters of red blood cell lysis buffer to the pellet</w:t>
      </w:r>
      <w:r>
        <w:rPr>
          <w:rFonts w:cstheme="minorHAnsi"/>
        </w:rPr>
        <w:t xml:space="preserve"> </w:t>
      </w:r>
      <w:r w:rsidR="00F76FF6" w:rsidRPr="00F76FF6">
        <w:rPr>
          <w:rFonts w:cstheme="minorHAnsi"/>
          <w:b/>
          <w:bCs/>
        </w:rPr>
        <w:t>[1]</w:t>
      </w:r>
      <w:r w:rsidRPr="0082347A">
        <w:rPr>
          <w:rFonts w:cstheme="minorHAnsi"/>
        </w:rPr>
        <w:t xml:space="preserve">. After 1 minute, add 1 milliliter of separation buffer to terminate the lysis </w:t>
      </w:r>
      <w:r w:rsidR="00F76FF6" w:rsidRPr="00F76FF6">
        <w:rPr>
          <w:rFonts w:cstheme="minorHAnsi"/>
          <w:b/>
          <w:bCs/>
        </w:rPr>
        <w:t>[2]</w:t>
      </w:r>
      <w:r w:rsidRPr="0082347A">
        <w:rPr>
          <w:rFonts w:cstheme="minorHAnsi"/>
        </w:rPr>
        <w:t xml:space="preserve">. </w:t>
      </w:r>
    </w:p>
    <w:p w14:paraId="3A1912CF" w14:textId="26AF99A9" w:rsidR="0082347A" w:rsidRP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removing the supernatant and adding red cell lysis buffer.</w:t>
      </w:r>
    </w:p>
    <w:p w14:paraId="6EF356C1" w14:textId="39A6B965" w:rsid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adding separation buffer after 1 minute.</w:t>
      </w:r>
    </w:p>
    <w:p w14:paraId="79788AE2" w14:textId="11C70CC6" w:rsidR="00716874" w:rsidRPr="0082347A" w:rsidRDefault="00716874" w:rsidP="0071687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 xml:space="preserve">Centrifuge </w:t>
      </w:r>
      <w:r>
        <w:rPr>
          <w:rFonts w:cstheme="minorHAnsi"/>
        </w:rPr>
        <w:t xml:space="preserve">the suspension </w:t>
      </w:r>
      <w:r w:rsidRPr="0082347A">
        <w:rPr>
          <w:rFonts w:cstheme="minorHAnsi"/>
        </w:rPr>
        <w:t xml:space="preserve">again at 800 </w:t>
      </w:r>
      <w:r>
        <w:rPr>
          <w:rFonts w:cstheme="minorHAnsi"/>
          <w:i/>
          <w:iCs w:val="0"/>
        </w:rPr>
        <w:t xml:space="preserve">g </w:t>
      </w:r>
      <w:r w:rsidRPr="0082347A">
        <w:rPr>
          <w:rFonts w:cstheme="minorHAnsi"/>
        </w:rPr>
        <w:t xml:space="preserve">at 4 degree Celsius for 5 minutes </w:t>
      </w:r>
      <w:r w:rsidR="00F76FF6" w:rsidRPr="00F76FF6">
        <w:rPr>
          <w:rFonts w:cstheme="minorHAnsi"/>
          <w:b/>
          <w:bCs/>
        </w:rPr>
        <w:t>[1]</w:t>
      </w:r>
      <w:r w:rsidRPr="0082347A">
        <w:rPr>
          <w:rFonts w:cstheme="minorHAnsi"/>
        </w:rPr>
        <w:t xml:space="preserve">. Remove the supernatant and place the resulting cell pellet on ice for later use </w:t>
      </w:r>
      <w:r w:rsidR="00F76FF6">
        <w:rPr>
          <w:rFonts w:cstheme="minorHAnsi"/>
          <w:b/>
          <w:bCs/>
        </w:rPr>
        <w:t xml:space="preserve">[2]. </w:t>
      </w:r>
    </w:p>
    <w:p w14:paraId="085415DD" w14:textId="795ECB0F" w:rsidR="0082347A" w:rsidRPr="0082347A" w:rsidRDefault="00716874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tube in a centrifuge. </w:t>
      </w:r>
    </w:p>
    <w:p w14:paraId="1CD77A8E" w14:textId="44A0FAFB" w:rsidR="0082347A" w:rsidRP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placing the tube containing the pellet on ice.</w:t>
      </w:r>
    </w:p>
    <w:p w14:paraId="11856711" w14:textId="77777777" w:rsidR="0082347A" w:rsidRPr="0082347A" w:rsidRDefault="0082347A" w:rsidP="00716874">
      <w:pPr>
        <w:pStyle w:val="ListParagraph"/>
        <w:spacing w:before="120"/>
        <w:ind w:left="907"/>
        <w:rPr>
          <w:rFonts w:cstheme="minorHAnsi"/>
        </w:rPr>
      </w:pPr>
    </w:p>
    <w:p w14:paraId="49C4667F" w14:textId="622269AE" w:rsidR="0082347A" w:rsidRPr="00716874" w:rsidRDefault="00716874" w:rsidP="0071687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For c</w:t>
      </w:r>
      <w:r w:rsidR="0082347A" w:rsidRPr="0082347A">
        <w:rPr>
          <w:rFonts w:cstheme="minorHAnsi"/>
        </w:rPr>
        <w:t>hitosan transfection</w:t>
      </w:r>
      <w:r>
        <w:rPr>
          <w:rFonts w:cstheme="minorHAnsi"/>
        </w:rPr>
        <w:t xml:space="preserve">, dissolve </w:t>
      </w:r>
      <w:r w:rsidR="0082347A" w:rsidRPr="00716874">
        <w:rPr>
          <w:rFonts w:cstheme="minorHAnsi"/>
        </w:rPr>
        <w:t xml:space="preserve">4 milligrams of chitosan in 20 milliliters of 0.2 milligrams per milliliter acetic acid solution </w:t>
      </w:r>
      <w:r w:rsidR="00F76FF6" w:rsidRPr="00F76FF6">
        <w:rPr>
          <w:rFonts w:cstheme="minorHAnsi"/>
          <w:b/>
          <w:bCs/>
        </w:rPr>
        <w:t>[1]</w:t>
      </w:r>
      <w:r w:rsidR="0082347A" w:rsidRPr="00716874">
        <w:rPr>
          <w:rFonts w:cstheme="minorHAnsi"/>
        </w:rPr>
        <w:t xml:space="preserve">. Adjust the pH to 5.5 using 10 molar sodium hydroxide </w:t>
      </w:r>
      <w:r w:rsidR="00F76FF6" w:rsidRPr="00F76FF6">
        <w:rPr>
          <w:rFonts w:cstheme="minorHAnsi"/>
          <w:b/>
          <w:bCs/>
        </w:rPr>
        <w:t>[2]</w:t>
      </w:r>
      <w:r w:rsidR="0082347A" w:rsidRPr="00716874">
        <w:rPr>
          <w:rFonts w:cstheme="minorHAnsi"/>
        </w:rPr>
        <w:t xml:space="preserve">. Dispense 500 microliters of this chitosan solution into individual microcentrifuge tubes </w:t>
      </w:r>
      <w:r w:rsidR="00F76FF6" w:rsidRPr="00F76FF6">
        <w:rPr>
          <w:rFonts w:cstheme="minorHAnsi"/>
          <w:b/>
          <w:bCs/>
        </w:rPr>
        <w:t>[3]</w:t>
      </w:r>
      <w:r w:rsidR="0082347A" w:rsidRPr="00716874">
        <w:rPr>
          <w:rFonts w:cstheme="minorHAnsi"/>
        </w:rPr>
        <w:t>.</w:t>
      </w:r>
    </w:p>
    <w:p w14:paraId="362D95CE" w14:textId="53616173" w:rsidR="0082347A" w:rsidRP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weighing chitosan and adding it to acetic acid solution.</w:t>
      </w:r>
    </w:p>
    <w:p w14:paraId="0DD8BD5B" w14:textId="59E45C22" w:rsidR="0082347A" w:rsidRP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adjusting the pH using sodium hydroxide.</w:t>
      </w:r>
    </w:p>
    <w:p w14:paraId="4EE50467" w14:textId="2239B57B" w:rsidR="0082347A" w:rsidRP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pipetting the solution into microcentrifuge tubes.</w:t>
      </w:r>
    </w:p>
    <w:p w14:paraId="42E6D409" w14:textId="77777777" w:rsidR="0082347A" w:rsidRPr="0082347A" w:rsidRDefault="0082347A" w:rsidP="00716874">
      <w:pPr>
        <w:pStyle w:val="ListParagraph"/>
        <w:spacing w:before="120"/>
        <w:ind w:left="907"/>
        <w:rPr>
          <w:rFonts w:cstheme="minorHAnsi"/>
        </w:rPr>
      </w:pPr>
    </w:p>
    <w:p w14:paraId="2C613756" w14:textId="0DD5DA3A" w:rsidR="0082347A" w:rsidRPr="00716874" w:rsidRDefault="00716874" w:rsidP="00DB5B5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16874">
        <w:rPr>
          <w:rFonts w:cstheme="minorHAnsi"/>
        </w:rPr>
        <w:t>Now a</w:t>
      </w:r>
      <w:r w:rsidR="0082347A" w:rsidRPr="00716874">
        <w:rPr>
          <w:rFonts w:cstheme="minorHAnsi"/>
        </w:rPr>
        <w:t xml:space="preserve">dd 2, 3, 4, and 5 micrograms of ABE </w:t>
      </w:r>
      <w:r w:rsidRPr="00716874">
        <w:rPr>
          <w:rFonts w:cstheme="minorHAnsi"/>
          <w:i/>
          <w:iCs w:val="0"/>
          <w:color w:val="FF0000"/>
        </w:rPr>
        <w:t xml:space="preserve">(A-B-E) </w:t>
      </w:r>
      <w:r w:rsidR="0082347A" w:rsidRPr="00716874">
        <w:rPr>
          <w:rFonts w:cstheme="minorHAnsi"/>
        </w:rPr>
        <w:t>plasmids into individual tubes</w:t>
      </w:r>
      <w:r w:rsidRPr="00716874">
        <w:rPr>
          <w:rFonts w:cstheme="minorHAnsi"/>
        </w:rPr>
        <w:t xml:space="preserve"> </w:t>
      </w:r>
      <w:r w:rsidR="00F76FF6" w:rsidRPr="00F76FF6">
        <w:rPr>
          <w:rFonts w:cstheme="minorHAnsi"/>
          <w:b/>
          <w:bCs/>
        </w:rPr>
        <w:t>[1]</w:t>
      </w:r>
      <w:r w:rsidRPr="00716874">
        <w:rPr>
          <w:rFonts w:cstheme="minorHAnsi"/>
        </w:rPr>
        <w:t xml:space="preserve">. </w:t>
      </w:r>
      <w:r w:rsidR="0082347A" w:rsidRPr="00716874">
        <w:rPr>
          <w:rFonts w:cstheme="minorHAnsi"/>
        </w:rPr>
        <w:t xml:space="preserve"> </w:t>
      </w:r>
      <w:r w:rsidRPr="00716874">
        <w:rPr>
          <w:rFonts w:cstheme="minorHAnsi"/>
        </w:rPr>
        <w:t>D</w:t>
      </w:r>
      <w:r w:rsidR="0082347A" w:rsidRPr="00716874">
        <w:rPr>
          <w:rFonts w:cstheme="minorHAnsi"/>
        </w:rPr>
        <w:t xml:space="preserve">issolve each in 500 microliters of 30 millimolar sodium sulfate </w:t>
      </w:r>
      <w:r w:rsidR="00F76FF6" w:rsidRPr="00F76FF6">
        <w:rPr>
          <w:rFonts w:cstheme="minorHAnsi"/>
          <w:b/>
          <w:bCs/>
        </w:rPr>
        <w:t>[2]</w:t>
      </w:r>
      <w:r w:rsidR="0082347A" w:rsidRPr="00716874">
        <w:rPr>
          <w:rFonts w:cstheme="minorHAnsi"/>
        </w:rPr>
        <w:t xml:space="preserve">. </w:t>
      </w:r>
    </w:p>
    <w:p w14:paraId="688FBB87" w14:textId="76806A36" w:rsid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pipetting different plasmid concentrations into separate tubes.</w:t>
      </w:r>
    </w:p>
    <w:p w14:paraId="7EC4380E" w14:textId="3B079795" w:rsidR="00716874" w:rsidRDefault="00716874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500 µL 30 mM </w:t>
      </w:r>
      <w:r w:rsidRPr="00716874">
        <w:rPr>
          <w:rFonts w:cstheme="minorHAnsi"/>
        </w:rPr>
        <w:t>Na</w:t>
      </w:r>
      <w:r w:rsidRPr="00716874">
        <w:rPr>
          <w:rFonts w:cstheme="minorHAnsi"/>
          <w:vertAlign w:val="subscript"/>
        </w:rPr>
        <w:t>2</w:t>
      </w:r>
      <w:r w:rsidRPr="00716874">
        <w:rPr>
          <w:rFonts w:cstheme="minorHAnsi"/>
        </w:rPr>
        <w:t>SO</w:t>
      </w:r>
      <w:r w:rsidRPr="00716874">
        <w:rPr>
          <w:rFonts w:cstheme="minorHAnsi"/>
          <w:vertAlign w:val="subscript"/>
        </w:rPr>
        <w:t>4</w:t>
      </w:r>
      <w:r>
        <w:rPr>
          <w:rFonts w:cstheme="minorHAnsi"/>
          <w:vertAlign w:val="subscript"/>
        </w:rPr>
        <w:t xml:space="preserve">  </w:t>
      </w:r>
      <w:r>
        <w:rPr>
          <w:rFonts w:cstheme="minorHAnsi"/>
        </w:rPr>
        <w:t xml:space="preserve">being added to the tubes. </w:t>
      </w:r>
      <w:r>
        <w:rPr>
          <w:rFonts w:cstheme="minorHAnsi"/>
        </w:rPr>
        <w:br/>
      </w:r>
    </w:p>
    <w:p w14:paraId="153DBCDE" w14:textId="3EA514B0" w:rsidR="00716874" w:rsidRPr="00716874" w:rsidRDefault="00716874" w:rsidP="0071687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Then mi</w:t>
      </w:r>
      <w:r w:rsidRPr="0082347A">
        <w:rPr>
          <w:rFonts w:cstheme="minorHAnsi"/>
        </w:rPr>
        <w:t xml:space="preserve">x 500 microliters of plasmid solution with 500 microliters of chitosan solution in corresponding tubes </w:t>
      </w:r>
      <w:r w:rsidR="00F76FF6" w:rsidRPr="00F76FF6">
        <w:rPr>
          <w:rFonts w:cstheme="minorHAnsi"/>
          <w:b/>
          <w:bCs/>
        </w:rPr>
        <w:t>[1]</w:t>
      </w:r>
      <w:r w:rsidRPr="0082347A">
        <w:rPr>
          <w:rFonts w:cstheme="minorHAnsi"/>
        </w:rPr>
        <w:t>.</w:t>
      </w:r>
      <w:r w:rsidRPr="00716874">
        <w:rPr>
          <w:rFonts w:cstheme="minorHAnsi"/>
        </w:rPr>
        <w:t xml:space="preserve"> </w:t>
      </w:r>
      <w:r w:rsidRPr="0082347A">
        <w:rPr>
          <w:rFonts w:cstheme="minorHAnsi"/>
        </w:rPr>
        <w:t xml:space="preserve">Incubate the tubes in a water bath at 50 to 55 degrees Celsius for 15 minutes </w:t>
      </w:r>
      <w:r w:rsidR="00F76FF6" w:rsidRPr="00F76FF6">
        <w:rPr>
          <w:rFonts w:cstheme="minorHAnsi"/>
          <w:b/>
          <w:bCs/>
        </w:rPr>
        <w:t>[2]</w:t>
      </w:r>
      <w:r w:rsidRPr="0082347A">
        <w:rPr>
          <w:rFonts w:cstheme="minorHAnsi"/>
        </w:rPr>
        <w:t xml:space="preserve">. Vortex each tube for 15 to 30 seconds </w:t>
      </w:r>
      <w:r w:rsidR="00F76FF6" w:rsidRPr="00F76FF6">
        <w:rPr>
          <w:rFonts w:cstheme="minorHAnsi"/>
          <w:b/>
          <w:bCs/>
        </w:rPr>
        <w:t>[3]</w:t>
      </w:r>
      <w:r w:rsidRPr="0082347A">
        <w:rPr>
          <w:rFonts w:cstheme="minorHAnsi"/>
        </w:rPr>
        <w:t xml:space="preserve"> and let them stand undisturbed for 30 minutes </w:t>
      </w:r>
      <w:r w:rsidR="00F76FF6" w:rsidRPr="00F76FF6">
        <w:rPr>
          <w:rFonts w:cstheme="minorHAnsi"/>
          <w:b/>
          <w:bCs/>
        </w:rPr>
        <w:t>[4]</w:t>
      </w:r>
      <w:r w:rsidRPr="0082347A">
        <w:rPr>
          <w:rFonts w:cstheme="minorHAnsi"/>
        </w:rPr>
        <w:t>.</w:t>
      </w:r>
    </w:p>
    <w:p w14:paraId="6D1A1FC1" w14:textId="46325AB9" w:rsidR="0082347A" w:rsidRP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mixing chitosan and plasmid solutions.</w:t>
      </w:r>
    </w:p>
    <w:p w14:paraId="45A73141" w14:textId="3B5F6291" w:rsidR="0082347A" w:rsidRP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placing tubes in a water bath.</w:t>
      </w:r>
    </w:p>
    <w:p w14:paraId="3A195ED5" w14:textId="55552B84" w:rsidR="0082347A" w:rsidRP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vortexing the samples.</w:t>
      </w:r>
    </w:p>
    <w:p w14:paraId="7A57F182" w14:textId="78E79F3D" w:rsidR="0082347A" w:rsidRP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 xml:space="preserve">Talent </w:t>
      </w:r>
      <w:r w:rsidR="00716874">
        <w:rPr>
          <w:rFonts w:cstheme="minorHAnsi"/>
        </w:rPr>
        <w:t>placing</w:t>
      </w:r>
      <w:r w:rsidRPr="0082347A">
        <w:rPr>
          <w:rFonts w:cstheme="minorHAnsi"/>
        </w:rPr>
        <w:t xml:space="preserve"> the samples on </w:t>
      </w:r>
      <w:r w:rsidR="00716874">
        <w:rPr>
          <w:rFonts w:cstheme="minorHAnsi"/>
        </w:rPr>
        <w:t>a</w:t>
      </w:r>
      <w:r w:rsidRPr="0082347A">
        <w:rPr>
          <w:rFonts w:cstheme="minorHAnsi"/>
        </w:rPr>
        <w:t xml:space="preserve"> </w:t>
      </w:r>
      <w:r w:rsidR="00716874">
        <w:rPr>
          <w:rFonts w:cstheme="minorHAnsi"/>
        </w:rPr>
        <w:t xml:space="preserve">work </w:t>
      </w:r>
      <w:r w:rsidRPr="0082347A">
        <w:rPr>
          <w:rFonts w:cstheme="minorHAnsi"/>
        </w:rPr>
        <w:t>bench.</w:t>
      </w:r>
    </w:p>
    <w:p w14:paraId="1AD90A28" w14:textId="77777777" w:rsidR="0082347A" w:rsidRPr="0082347A" w:rsidRDefault="0082347A" w:rsidP="00716874">
      <w:pPr>
        <w:pStyle w:val="ListParagraph"/>
        <w:spacing w:before="120"/>
        <w:ind w:left="907"/>
        <w:rPr>
          <w:rFonts w:cstheme="minorHAnsi"/>
        </w:rPr>
      </w:pPr>
    </w:p>
    <w:p w14:paraId="136752D0" w14:textId="46078F8D" w:rsidR="0082347A" w:rsidRPr="0082347A" w:rsidRDefault="00716874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For characterization, a</w:t>
      </w:r>
      <w:r w:rsidR="0082347A" w:rsidRPr="0082347A">
        <w:rPr>
          <w:rFonts w:cstheme="minorHAnsi"/>
        </w:rPr>
        <w:t xml:space="preserve">nalyze the diameter and zeta potential of chitosan using dynamic light scattering </w:t>
      </w:r>
      <w:r w:rsidR="00F76FF6" w:rsidRPr="00F76FF6">
        <w:rPr>
          <w:rFonts w:cstheme="minorHAnsi"/>
          <w:b/>
          <w:bCs/>
        </w:rPr>
        <w:t>[1]</w:t>
      </w:r>
      <w:r w:rsidR="0082347A" w:rsidRPr="0082347A">
        <w:rPr>
          <w:rFonts w:cstheme="minorHAnsi"/>
        </w:rPr>
        <w:t xml:space="preserve">. Maintain the concentration of chitosan at 0.1 milligrams per milliliter in double-distilled water </w:t>
      </w:r>
      <w:r w:rsidR="00F76FF6" w:rsidRPr="00F76FF6">
        <w:rPr>
          <w:rFonts w:cstheme="minorHAnsi"/>
          <w:b/>
          <w:bCs/>
        </w:rPr>
        <w:t>[2-TXT]</w:t>
      </w:r>
      <w:r w:rsidR="0082347A" w:rsidRPr="0082347A">
        <w:rPr>
          <w:rFonts w:cstheme="minorHAnsi"/>
        </w:rPr>
        <w:t>.</w:t>
      </w:r>
    </w:p>
    <w:p w14:paraId="7DE0A477" w14:textId="3CB63D36" w:rsidR="0082347A" w:rsidRPr="0082347A" w:rsidRDefault="00716874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samples in a DLS instrument. </w:t>
      </w:r>
    </w:p>
    <w:p w14:paraId="2E125E32" w14:textId="30D63782" w:rsidR="0082347A" w:rsidRP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preparing chitosan samples for dynamic light scattering.</w:t>
      </w:r>
      <w:r w:rsidR="00716874">
        <w:rPr>
          <w:rFonts w:cstheme="minorHAnsi"/>
        </w:rPr>
        <w:t xml:space="preserve"> </w:t>
      </w:r>
      <w:r w:rsidR="00716874">
        <w:rPr>
          <w:rFonts w:cstheme="minorHAnsi"/>
          <w:b/>
          <w:bCs/>
        </w:rPr>
        <w:t>TXT: Run each sample 3x</w:t>
      </w:r>
    </w:p>
    <w:p w14:paraId="38F46E3F" w14:textId="77777777" w:rsidR="0082347A" w:rsidRPr="0082347A" w:rsidRDefault="0082347A" w:rsidP="00716874">
      <w:pPr>
        <w:pStyle w:val="ListParagraph"/>
        <w:spacing w:before="120"/>
        <w:ind w:left="907"/>
        <w:rPr>
          <w:rFonts w:cstheme="minorHAnsi"/>
        </w:rPr>
      </w:pPr>
    </w:p>
    <w:p w14:paraId="14362A2D" w14:textId="43F4E46E" w:rsidR="0082347A" w:rsidRPr="0082347A" w:rsidRDefault="00716874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c</w:t>
      </w:r>
      <w:r w:rsidR="0082347A" w:rsidRPr="0082347A">
        <w:rPr>
          <w:rFonts w:cstheme="minorHAnsi"/>
        </w:rPr>
        <w:t xml:space="preserve">ast 0.1 milligrams per milliliter chitosan samples onto a silicon chip </w:t>
      </w:r>
      <w:r w:rsidR="00F76FF6" w:rsidRPr="00F76FF6">
        <w:rPr>
          <w:rFonts w:cstheme="minorHAnsi"/>
          <w:b/>
          <w:bCs/>
        </w:rPr>
        <w:t>[1]</w:t>
      </w:r>
      <w:r w:rsidR="0082347A" w:rsidRPr="0082347A">
        <w:rPr>
          <w:rFonts w:cstheme="minorHAnsi"/>
        </w:rPr>
        <w:t>. Add 20 microliters of the resuspended samples onto 200-mesh grids and incubate</w:t>
      </w:r>
      <w:r w:rsidR="00846673">
        <w:rPr>
          <w:rFonts w:cstheme="minorHAnsi"/>
        </w:rPr>
        <w:t xml:space="preserve"> </w:t>
      </w:r>
      <w:r w:rsidR="00F76FF6" w:rsidRPr="00F76FF6">
        <w:rPr>
          <w:rFonts w:cstheme="minorHAnsi"/>
          <w:b/>
          <w:bCs/>
        </w:rPr>
        <w:t>[2-TXT]</w:t>
      </w:r>
      <w:r w:rsidR="00846673">
        <w:rPr>
          <w:rFonts w:cstheme="minorHAnsi"/>
        </w:rPr>
        <w:t>.</w:t>
      </w:r>
      <w:r w:rsidR="0082347A" w:rsidRPr="0082347A">
        <w:rPr>
          <w:rFonts w:cstheme="minorHAnsi"/>
        </w:rPr>
        <w:t xml:space="preserve"> </w:t>
      </w:r>
    </w:p>
    <w:p w14:paraId="06322FD4" w14:textId="26122D53" w:rsidR="0082347A" w:rsidRPr="0082347A" w:rsidRDefault="0082347A" w:rsidP="008466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lastRenderedPageBreak/>
        <w:t xml:space="preserve">Talent </w:t>
      </w:r>
      <w:r w:rsidR="00846673">
        <w:rPr>
          <w:rFonts w:cstheme="minorHAnsi"/>
        </w:rPr>
        <w:t>pipetting</w:t>
      </w:r>
      <w:r w:rsidRPr="0082347A">
        <w:rPr>
          <w:rFonts w:cstheme="minorHAnsi"/>
        </w:rPr>
        <w:t xml:space="preserve"> the chitosan sample onto silicon chip.</w:t>
      </w:r>
    </w:p>
    <w:p w14:paraId="4E618233" w14:textId="56DC5DDC" w:rsidR="0082347A" w:rsidRPr="00846673" w:rsidRDefault="0082347A" w:rsidP="008466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pipetting sample onto grid and incubating.</w:t>
      </w:r>
      <w:r w:rsidR="00846673">
        <w:rPr>
          <w:rFonts w:cstheme="minorHAnsi"/>
        </w:rPr>
        <w:t xml:space="preserve"> </w:t>
      </w:r>
      <w:r w:rsidR="00846673">
        <w:rPr>
          <w:rFonts w:cstheme="minorHAnsi"/>
          <w:b/>
          <w:bCs/>
        </w:rPr>
        <w:t>TXT: Incubation: RT, 10 min</w:t>
      </w:r>
    </w:p>
    <w:p w14:paraId="77880ACE" w14:textId="17CDD153" w:rsidR="00846673" w:rsidRPr="0082347A" w:rsidRDefault="00846673" w:rsidP="0084667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s</w:t>
      </w:r>
      <w:r w:rsidRPr="0082347A">
        <w:rPr>
          <w:rFonts w:cstheme="minorHAnsi"/>
        </w:rPr>
        <w:t>tain with 2</w:t>
      </w:r>
      <w:r>
        <w:rPr>
          <w:rFonts w:cstheme="minorHAnsi"/>
        </w:rPr>
        <w:t xml:space="preserve">% </w:t>
      </w:r>
      <w:r w:rsidRPr="0082347A">
        <w:rPr>
          <w:rFonts w:cstheme="minorHAnsi"/>
        </w:rPr>
        <w:t xml:space="preserve">phosphotungstic acid for 3 minutes </w:t>
      </w:r>
      <w:r w:rsidR="00F76FF6" w:rsidRPr="00F76FF6">
        <w:rPr>
          <w:rFonts w:cstheme="minorHAnsi"/>
          <w:b/>
          <w:bCs/>
        </w:rPr>
        <w:t>[1]</w:t>
      </w:r>
      <w:r w:rsidRPr="0082347A">
        <w:rPr>
          <w:rFonts w:cstheme="minorHAnsi"/>
        </w:rPr>
        <w:t xml:space="preserve">. Remove excess liquid using filter paper </w:t>
      </w:r>
      <w:r w:rsidR="00F76FF6" w:rsidRPr="00F76FF6">
        <w:rPr>
          <w:rFonts w:cstheme="minorHAnsi"/>
          <w:b/>
          <w:bCs/>
        </w:rPr>
        <w:t>[2]</w:t>
      </w:r>
      <w:r>
        <w:rPr>
          <w:rFonts w:cstheme="minorHAnsi"/>
        </w:rPr>
        <w:t xml:space="preserve">. Finally, </w:t>
      </w:r>
      <w:r w:rsidRPr="0082347A">
        <w:rPr>
          <w:rFonts w:cstheme="minorHAnsi"/>
        </w:rPr>
        <w:t xml:space="preserve">observe under a transmission electron microscope </w:t>
      </w:r>
      <w:r w:rsidR="00F76FF6" w:rsidRPr="00F76FF6">
        <w:rPr>
          <w:rFonts w:cstheme="minorHAnsi"/>
          <w:b/>
          <w:bCs/>
        </w:rPr>
        <w:t>[3]</w:t>
      </w:r>
      <w:r w:rsidRPr="0082347A">
        <w:rPr>
          <w:rFonts w:cstheme="minorHAnsi"/>
        </w:rPr>
        <w:t>.</w:t>
      </w:r>
    </w:p>
    <w:p w14:paraId="0DCCC27C" w14:textId="2A382585" w:rsidR="0082347A" w:rsidRDefault="0082347A" w:rsidP="008466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 xml:space="preserve">Talent </w:t>
      </w:r>
      <w:r w:rsidR="00846673">
        <w:rPr>
          <w:rFonts w:cstheme="minorHAnsi"/>
        </w:rPr>
        <w:t>adds</w:t>
      </w:r>
      <w:r w:rsidRPr="0082347A">
        <w:rPr>
          <w:rFonts w:cstheme="minorHAnsi"/>
        </w:rPr>
        <w:t xml:space="preserve"> phosphotungstic acid</w:t>
      </w:r>
      <w:r w:rsidR="00846673">
        <w:rPr>
          <w:rFonts w:cstheme="minorHAnsi"/>
        </w:rPr>
        <w:t xml:space="preserve"> to the grid. </w:t>
      </w:r>
    </w:p>
    <w:p w14:paraId="050C47FF" w14:textId="2F37255C" w:rsidR="00846673" w:rsidRDefault="00846673" w:rsidP="008466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excess liquid being removed with a filter paper. </w:t>
      </w:r>
    </w:p>
    <w:p w14:paraId="48F27E46" w14:textId="541E2699" w:rsidR="00846673" w:rsidRPr="0082347A" w:rsidRDefault="00846673" w:rsidP="008466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places the samples in a TEM. </w:t>
      </w:r>
    </w:p>
    <w:p w14:paraId="1F99A483" w14:textId="7FDCA449" w:rsidR="00CE10F2" w:rsidRDefault="0082347A" w:rsidP="00024322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82347A">
        <w:rPr>
          <w:rFonts w:cstheme="minorHAnsi"/>
          <w:b/>
          <w:bCs/>
        </w:rPr>
        <w:t>Bone Marrow Cell Preparation and Flow Cytometric Evaluation</w:t>
      </w:r>
      <w:r w:rsidR="00024322" w:rsidRPr="00B07A3B">
        <w:rPr>
          <w:rFonts w:cstheme="minorHAnsi"/>
          <w:b/>
          <w:bCs/>
        </w:rPr>
        <w:t xml:space="preserve"> </w:t>
      </w:r>
    </w:p>
    <w:p w14:paraId="71F33CAD" w14:textId="1DD070B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88FE67F0035D4E5B89056B72FD6616C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68E6502" w14:textId="70DB3E3F" w:rsidR="0082347A" w:rsidRPr="0082347A" w:rsidRDefault="0082347A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 xml:space="preserve">Centrifuge </w:t>
      </w:r>
      <w:r w:rsidR="00846673">
        <w:rPr>
          <w:rFonts w:cstheme="minorHAnsi"/>
        </w:rPr>
        <w:t xml:space="preserve">bone marrow cell suspension </w:t>
      </w:r>
      <w:r w:rsidRPr="0082347A">
        <w:rPr>
          <w:rFonts w:cstheme="minorHAnsi"/>
        </w:rPr>
        <w:t xml:space="preserve">at 800 </w:t>
      </w:r>
      <w:r w:rsidR="00846673">
        <w:rPr>
          <w:rFonts w:cstheme="minorHAnsi"/>
          <w:i/>
          <w:iCs w:val="0"/>
        </w:rPr>
        <w:t>g</w:t>
      </w:r>
      <w:r w:rsidRPr="0082347A">
        <w:rPr>
          <w:rFonts w:cstheme="minorHAnsi"/>
        </w:rPr>
        <w:t xml:space="preserve"> at 4 degree</w:t>
      </w:r>
      <w:r w:rsidR="00E36F81">
        <w:rPr>
          <w:rFonts w:cstheme="minorHAnsi"/>
        </w:rPr>
        <w:t>s</w:t>
      </w:r>
      <w:r w:rsidRPr="0082347A">
        <w:rPr>
          <w:rFonts w:cstheme="minorHAnsi"/>
        </w:rPr>
        <w:t xml:space="preserve"> Celsius for 5 minutes </w:t>
      </w:r>
      <w:r w:rsidR="00F76FF6" w:rsidRPr="00F76FF6">
        <w:rPr>
          <w:rFonts w:cstheme="minorHAnsi"/>
          <w:b/>
          <w:bCs/>
        </w:rPr>
        <w:t>[1]</w:t>
      </w:r>
      <w:r w:rsidRPr="0082347A">
        <w:rPr>
          <w:rFonts w:cstheme="minorHAnsi"/>
        </w:rPr>
        <w:t xml:space="preserve">. Discard the supernatant </w:t>
      </w:r>
      <w:r w:rsidR="00846673">
        <w:rPr>
          <w:rFonts w:cstheme="minorHAnsi"/>
        </w:rPr>
        <w:t xml:space="preserve">then </w:t>
      </w:r>
      <w:r w:rsidRPr="0082347A">
        <w:rPr>
          <w:rFonts w:cstheme="minorHAnsi"/>
        </w:rPr>
        <w:t xml:space="preserve">add 500 microliters of red blood cell </w:t>
      </w:r>
      <w:r w:rsidR="00846673">
        <w:rPr>
          <w:rFonts w:cstheme="minorHAnsi"/>
        </w:rPr>
        <w:t>lysate</w:t>
      </w:r>
      <w:r w:rsidRPr="0082347A">
        <w:rPr>
          <w:rFonts w:cstheme="minorHAnsi"/>
        </w:rPr>
        <w:t xml:space="preserve"> </w:t>
      </w:r>
      <w:r w:rsidR="00F76FF6" w:rsidRPr="00F76FF6">
        <w:rPr>
          <w:rFonts w:cstheme="minorHAnsi"/>
          <w:b/>
          <w:bCs/>
        </w:rPr>
        <w:t>[2]</w:t>
      </w:r>
      <w:r w:rsidRPr="0082347A">
        <w:rPr>
          <w:rFonts w:cstheme="minorHAnsi"/>
        </w:rPr>
        <w:t xml:space="preserve">. </w:t>
      </w:r>
    </w:p>
    <w:p w14:paraId="5FC5CF52" w14:textId="293808DE" w:rsidR="0082347A" w:rsidRDefault="00846673" w:rsidP="008466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bone marrow cell suspension in a centrifuge. </w:t>
      </w:r>
    </w:p>
    <w:p w14:paraId="04BC6C49" w14:textId="410A05B9" w:rsidR="00846673" w:rsidRPr="0082347A" w:rsidRDefault="00846673" w:rsidP="008466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500 µL RBC lysate being added. </w:t>
      </w:r>
      <w:r>
        <w:rPr>
          <w:rFonts w:cstheme="minorHAnsi"/>
        </w:rPr>
        <w:br/>
      </w:r>
    </w:p>
    <w:p w14:paraId="532C4321" w14:textId="7DD38DF8" w:rsidR="0082347A" w:rsidRPr="0082347A" w:rsidRDefault="00846673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 xml:space="preserve">After </w:t>
      </w:r>
      <w:r>
        <w:rPr>
          <w:rFonts w:cstheme="minorHAnsi"/>
        </w:rPr>
        <w:t>a</w:t>
      </w:r>
      <w:r w:rsidRPr="0082347A">
        <w:rPr>
          <w:rFonts w:cstheme="minorHAnsi"/>
        </w:rPr>
        <w:t xml:space="preserve"> minute, add 1 milliliter of separation buffer to stop the reaction </w:t>
      </w:r>
      <w:r w:rsidR="00F76FF6" w:rsidRPr="00F76FF6">
        <w:rPr>
          <w:rFonts w:cstheme="minorHAnsi"/>
          <w:b/>
          <w:bCs/>
        </w:rPr>
        <w:t>[1]</w:t>
      </w:r>
      <w:r w:rsidRPr="0082347A">
        <w:rPr>
          <w:rFonts w:cstheme="minorHAnsi"/>
        </w:rPr>
        <w:t xml:space="preserve">. </w:t>
      </w:r>
      <w:r>
        <w:rPr>
          <w:rFonts w:cstheme="minorHAnsi"/>
        </w:rPr>
        <w:t>Then c</w:t>
      </w:r>
      <w:r w:rsidRPr="0082347A">
        <w:rPr>
          <w:rFonts w:cstheme="minorHAnsi"/>
        </w:rPr>
        <w:t xml:space="preserve">ount the number of cells </w:t>
      </w:r>
      <w:r>
        <w:rPr>
          <w:rFonts w:cstheme="minorHAnsi"/>
        </w:rPr>
        <w:t>with</w:t>
      </w:r>
      <w:r w:rsidRPr="0082347A">
        <w:rPr>
          <w:rFonts w:cstheme="minorHAnsi"/>
        </w:rPr>
        <w:t xml:space="preserve"> a cell counter </w:t>
      </w:r>
      <w:r w:rsidR="00F76FF6" w:rsidRPr="00F76FF6">
        <w:rPr>
          <w:rFonts w:cstheme="minorHAnsi"/>
          <w:b/>
          <w:bCs/>
        </w:rPr>
        <w:t>[2]</w:t>
      </w:r>
      <w:r w:rsidRPr="0082347A">
        <w:rPr>
          <w:rFonts w:cstheme="minorHAnsi"/>
        </w:rPr>
        <w:t>.</w:t>
      </w:r>
    </w:p>
    <w:p w14:paraId="6418187C" w14:textId="72FE1D72" w:rsidR="0082347A" w:rsidRPr="0082347A" w:rsidRDefault="0082347A" w:rsidP="008466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adding separation buffer after 1 minute.</w:t>
      </w:r>
    </w:p>
    <w:p w14:paraId="6CB5546A" w14:textId="7BBDB4DA" w:rsidR="0082347A" w:rsidRPr="0082347A" w:rsidRDefault="00846673" w:rsidP="008466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cell suspension in a cell counter. </w:t>
      </w:r>
      <w:r>
        <w:rPr>
          <w:rFonts w:cstheme="minorHAnsi"/>
        </w:rPr>
        <w:br/>
      </w:r>
    </w:p>
    <w:p w14:paraId="03744DC3" w14:textId="40564E0F" w:rsidR="0082347A" w:rsidRPr="0082347A" w:rsidRDefault="00846673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t</w:t>
      </w:r>
      <w:r w:rsidR="0082347A" w:rsidRPr="0082347A">
        <w:rPr>
          <w:rFonts w:cstheme="minorHAnsi"/>
        </w:rPr>
        <w:t xml:space="preserve">ransfer </w:t>
      </w:r>
      <w:r w:rsidR="00E36F81">
        <w:rPr>
          <w:rFonts w:cstheme="minorHAnsi"/>
        </w:rPr>
        <w:t>1 million</w:t>
      </w:r>
      <w:r w:rsidR="0082347A" w:rsidRPr="0082347A">
        <w:rPr>
          <w:rFonts w:cstheme="minorHAnsi"/>
        </w:rPr>
        <w:t xml:space="preserve"> cells into a new microcentrifuge tube </w:t>
      </w:r>
      <w:r w:rsidR="00F76FF6" w:rsidRPr="00F76FF6">
        <w:rPr>
          <w:rFonts w:cstheme="minorHAnsi"/>
          <w:b/>
          <w:bCs/>
        </w:rPr>
        <w:t>[1]</w:t>
      </w:r>
      <w:r w:rsidR="0082347A" w:rsidRPr="0082347A">
        <w:rPr>
          <w:rFonts w:cstheme="minorHAnsi"/>
        </w:rPr>
        <w:t xml:space="preserve">. </w:t>
      </w:r>
      <w:r w:rsidR="00E36F81">
        <w:rPr>
          <w:rFonts w:cstheme="minorHAnsi"/>
        </w:rPr>
        <w:t>After centrifuging again, pipette out</w:t>
      </w:r>
      <w:r w:rsidR="0082347A" w:rsidRPr="0082347A">
        <w:rPr>
          <w:rFonts w:cstheme="minorHAnsi"/>
        </w:rPr>
        <w:t xml:space="preserve"> the supernatant </w:t>
      </w:r>
      <w:r w:rsidR="00F76FF6" w:rsidRPr="00F76FF6">
        <w:rPr>
          <w:rFonts w:cstheme="minorHAnsi"/>
          <w:b/>
          <w:bCs/>
        </w:rPr>
        <w:t>[2]</w:t>
      </w:r>
      <w:r w:rsidR="00E36F81">
        <w:rPr>
          <w:rFonts w:cstheme="minorHAnsi"/>
        </w:rPr>
        <w:t xml:space="preserve"> </w:t>
      </w:r>
      <w:r w:rsidR="0082347A" w:rsidRPr="0082347A">
        <w:rPr>
          <w:rFonts w:cstheme="minorHAnsi"/>
        </w:rPr>
        <w:t xml:space="preserve">and resuspend the cells in 500 microliters of </w:t>
      </w:r>
      <w:r w:rsidR="00E36F81">
        <w:rPr>
          <w:rFonts w:cstheme="minorHAnsi"/>
        </w:rPr>
        <w:t>PBS</w:t>
      </w:r>
      <w:r w:rsidR="0082347A" w:rsidRPr="0082347A">
        <w:rPr>
          <w:rFonts w:cstheme="minorHAnsi"/>
        </w:rPr>
        <w:t xml:space="preserve"> </w:t>
      </w:r>
      <w:r w:rsidR="00F76FF6" w:rsidRPr="00F76FF6">
        <w:rPr>
          <w:rFonts w:cstheme="minorHAnsi"/>
          <w:b/>
          <w:bCs/>
        </w:rPr>
        <w:t>[3]</w:t>
      </w:r>
      <w:r w:rsidR="0082347A" w:rsidRPr="0082347A">
        <w:rPr>
          <w:rFonts w:cstheme="minorHAnsi"/>
        </w:rPr>
        <w:t xml:space="preserve">. </w:t>
      </w:r>
    </w:p>
    <w:p w14:paraId="3A4591EC" w14:textId="6BE22C6D" w:rsidR="0082347A" w:rsidRP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transferring cells into a fresh microcentrifuge tube.</w:t>
      </w:r>
    </w:p>
    <w:p w14:paraId="29DF3336" w14:textId="25D57905" w:rsidR="00E36F81" w:rsidRPr="00E36F81" w:rsidRDefault="00E36F81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supernatant being pipetted out. </w:t>
      </w:r>
    </w:p>
    <w:p w14:paraId="70CFDDD0" w14:textId="09907F60" w:rsid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resuspending cells with phosphate-buffered saline.</w:t>
      </w:r>
    </w:p>
    <w:p w14:paraId="68E23515" w14:textId="32268E0B" w:rsidR="00E36F81" w:rsidRPr="0082347A" w:rsidRDefault="00E36F81" w:rsidP="00E36F8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 xml:space="preserve">Transfer the resuspended cells into a flow cytometry tube </w:t>
      </w:r>
      <w:r w:rsidR="00F76FF6" w:rsidRPr="00F76FF6">
        <w:rPr>
          <w:rFonts w:cstheme="minorHAnsi"/>
          <w:b/>
          <w:bCs/>
        </w:rPr>
        <w:t>[1]</w:t>
      </w:r>
      <w:r w:rsidRPr="0082347A">
        <w:rPr>
          <w:rFonts w:cstheme="minorHAnsi"/>
        </w:rPr>
        <w:t xml:space="preserve"> and measure transfection efficiency using flow cytometry </w:t>
      </w:r>
      <w:r w:rsidR="00F76FF6" w:rsidRPr="00F76FF6">
        <w:rPr>
          <w:rFonts w:cstheme="minorHAnsi"/>
          <w:b/>
          <w:bCs/>
        </w:rPr>
        <w:t>[2]</w:t>
      </w:r>
      <w:r w:rsidRPr="0082347A">
        <w:rPr>
          <w:rFonts w:cstheme="minorHAnsi"/>
        </w:rPr>
        <w:t>.</w:t>
      </w:r>
    </w:p>
    <w:p w14:paraId="717D5A63" w14:textId="716EA74A" w:rsidR="0082347A" w:rsidRP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transferring the cell suspension into a flow cytometry tube.</w:t>
      </w:r>
    </w:p>
    <w:p w14:paraId="71018278" w14:textId="789FFA73" w:rsidR="0082347A" w:rsidRPr="0082347A" w:rsidRDefault="00E36F81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places the tube in a flow cytometer. </w:t>
      </w:r>
    </w:p>
    <w:p w14:paraId="61F73532" w14:textId="77777777" w:rsidR="0082347A" w:rsidRPr="0082347A" w:rsidRDefault="0082347A" w:rsidP="00E36F81">
      <w:pPr>
        <w:pStyle w:val="ListParagraph"/>
        <w:spacing w:before="120"/>
        <w:ind w:left="907"/>
        <w:rPr>
          <w:rFonts w:cstheme="minorHAnsi"/>
        </w:rPr>
      </w:pPr>
    </w:p>
    <w:p w14:paraId="70A8F6CA" w14:textId="5C6706F1" w:rsidR="0082347A" w:rsidRPr="00E36F81" w:rsidRDefault="00E36F81" w:rsidP="00E36F8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For b</w:t>
      </w:r>
      <w:r w:rsidR="0082347A" w:rsidRPr="0082347A">
        <w:rPr>
          <w:rFonts w:cstheme="minorHAnsi"/>
        </w:rPr>
        <w:t xml:space="preserve">one </w:t>
      </w:r>
      <w:r>
        <w:rPr>
          <w:rFonts w:cstheme="minorHAnsi"/>
        </w:rPr>
        <w:t>m</w:t>
      </w:r>
      <w:r w:rsidR="0082347A" w:rsidRPr="0082347A">
        <w:rPr>
          <w:rFonts w:cstheme="minorHAnsi"/>
        </w:rPr>
        <w:t xml:space="preserve">arrow </w:t>
      </w:r>
      <w:r>
        <w:rPr>
          <w:rFonts w:cstheme="minorHAnsi"/>
        </w:rPr>
        <w:t>c</w:t>
      </w:r>
      <w:r w:rsidR="0082347A" w:rsidRPr="0082347A">
        <w:rPr>
          <w:rFonts w:cstheme="minorHAnsi"/>
        </w:rPr>
        <w:t xml:space="preserve">avity </w:t>
      </w:r>
      <w:r>
        <w:rPr>
          <w:rFonts w:cstheme="minorHAnsi"/>
        </w:rPr>
        <w:t>i</w:t>
      </w:r>
      <w:r w:rsidR="0082347A" w:rsidRPr="0082347A">
        <w:rPr>
          <w:rFonts w:cstheme="minorHAnsi"/>
        </w:rPr>
        <w:t>njection</w:t>
      </w:r>
      <w:r>
        <w:rPr>
          <w:rFonts w:cstheme="minorHAnsi"/>
        </w:rPr>
        <w:t>, f</w:t>
      </w:r>
      <w:r w:rsidR="0082347A" w:rsidRPr="00E36F81">
        <w:rPr>
          <w:rFonts w:cstheme="minorHAnsi"/>
        </w:rPr>
        <w:t xml:space="preserve">ix the anesthetized mouse in a supine position on the operating table </w:t>
      </w:r>
      <w:r w:rsidR="00F76FF6" w:rsidRPr="00F76FF6">
        <w:rPr>
          <w:rFonts w:cstheme="minorHAnsi"/>
          <w:b/>
          <w:bCs/>
        </w:rPr>
        <w:t>[1]</w:t>
      </w:r>
      <w:r w:rsidR="0082347A" w:rsidRPr="00E36F81">
        <w:rPr>
          <w:rFonts w:cstheme="minorHAnsi"/>
        </w:rPr>
        <w:t xml:space="preserve">. Use adhesive tape to secure the front limb in place </w:t>
      </w:r>
      <w:r w:rsidR="00F76FF6" w:rsidRPr="00F76FF6">
        <w:rPr>
          <w:rFonts w:cstheme="minorHAnsi"/>
          <w:b/>
          <w:bCs/>
        </w:rPr>
        <w:t>[2]</w:t>
      </w:r>
      <w:r w:rsidR="0082347A" w:rsidRPr="00E36F81">
        <w:rPr>
          <w:rFonts w:cstheme="minorHAnsi"/>
        </w:rPr>
        <w:t>.</w:t>
      </w:r>
    </w:p>
    <w:p w14:paraId="1F91E393" w14:textId="0E233079" w:rsidR="0082347A" w:rsidRP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placing the anesthetized mouse on its back on the table.</w:t>
      </w:r>
    </w:p>
    <w:p w14:paraId="3AD432DA" w14:textId="770755EA" w:rsidR="0082347A" w:rsidRP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taping down the front limb of the mouse.</w:t>
      </w:r>
    </w:p>
    <w:p w14:paraId="79AFB4BA" w14:textId="77777777" w:rsidR="0082347A" w:rsidRPr="0082347A" w:rsidRDefault="0082347A" w:rsidP="00E36F81">
      <w:pPr>
        <w:pStyle w:val="ListParagraph"/>
        <w:spacing w:before="120"/>
        <w:ind w:left="907"/>
        <w:rPr>
          <w:rFonts w:cstheme="minorHAnsi"/>
        </w:rPr>
      </w:pPr>
    </w:p>
    <w:p w14:paraId="64B5341C" w14:textId="19E58418" w:rsidR="0082347A" w:rsidRPr="0082347A" w:rsidRDefault="0082347A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 xml:space="preserve">Disinfect the posterior tibia using an alcohol swab </w:t>
      </w:r>
      <w:r w:rsidR="00F76FF6" w:rsidRPr="00F76FF6">
        <w:rPr>
          <w:rFonts w:cstheme="minorHAnsi"/>
          <w:b/>
          <w:bCs/>
        </w:rPr>
        <w:t>[1]</w:t>
      </w:r>
      <w:r w:rsidRPr="0082347A">
        <w:rPr>
          <w:rFonts w:cstheme="minorHAnsi"/>
        </w:rPr>
        <w:t xml:space="preserve">. </w:t>
      </w:r>
      <w:r w:rsidR="00E36F81">
        <w:rPr>
          <w:rFonts w:cstheme="minorHAnsi"/>
        </w:rPr>
        <w:t>Then l</w:t>
      </w:r>
      <w:r w:rsidRPr="0082347A">
        <w:rPr>
          <w:rFonts w:cstheme="minorHAnsi"/>
        </w:rPr>
        <w:t>oad the plasmid solution into a 1</w:t>
      </w:r>
      <w:r w:rsidR="00E36F81">
        <w:rPr>
          <w:rFonts w:cstheme="minorHAnsi"/>
        </w:rPr>
        <w:t>-</w:t>
      </w:r>
      <w:r w:rsidRPr="0082347A">
        <w:rPr>
          <w:rFonts w:cstheme="minorHAnsi"/>
        </w:rPr>
        <w:t xml:space="preserve">milliliter syringe fitted with a 26-gauge needle </w:t>
      </w:r>
      <w:r w:rsidR="00F76FF6" w:rsidRPr="00F76FF6">
        <w:rPr>
          <w:rFonts w:cstheme="minorHAnsi"/>
          <w:b/>
          <w:bCs/>
        </w:rPr>
        <w:t>[2]</w:t>
      </w:r>
      <w:r w:rsidRPr="0082347A">
        <w:rPr>
          <w:rFonts w:cstheme="minorHAnsi"/>
        </w:rPr>
        <w:t xml:space="preserve">. Remove any air bubbles and keep the syringe ready for injection </w:t>
      </w:r>
      <w:r w:rsidR="00F76FF6" w:rsidRPr="00F76FF6">
        <w:rPr>
          <w:rFonts w:cstheme="minorHAnsi"/>
          <w:b/>
          <w:bCs/>
        </w:rPr>
        <w:t>[3]</w:t>
      </w:r>
      <w:r w:rsidRPr="0082347A">
        <w:rPr>
          <w:rFonts w:cstheme="minorHAnsi"/>
        </w:rPr>
        <w:t>.</w:t>
      </w:r>
    </w:p>
    <w:p w14:paraId="22733DEE" w14:textId="5A164379" w:rsidR="0082347A" w:rsidRP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disinfecting the mouse tibia with an alcohol swab.</w:t>
      </w:r>
    </w:p>
    <w:p w14:paraId="3A1B97DF" w14:textId="23275C64" w:rsidR="0082347A" w:rsidRP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lastRenderedPageBreak/>
        <w:t>Talent filling the syringe with plasmid solution.</w:t>
      </w:r>
    </w:p>
    <w:p w14:paraId="4F9E19A2" w14:textId="38101D3A" w:rsidR="0082347A" w:rsidRP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checking for air bubbles and preparing for injection.</w:t>
      </w:r>
    </w:p>
    <w:p w14:paraId="7F4A2A99" w14:textId="77777777" w:rsidR="0082347A" w:rsidRPr="0082347A" w:rsidRDefault="0082347A" w:rsidP="00E36F81">
      <w:pPr>
        <w:pStyle w:val="ListParagraph"/>
        <w:spacing w:before="120"/>
        <w:ind w:left="907"/>
        <w:rPr>
          <w:rFonts w:cstheme="minorHAnsi"/>
        </w:rPr>
      </w:pPr>
    </w:p>
    <w:p w14:paraId="7EF0D080" w14:textId="459C6BF9" w:rsidR="00E36F81" w:rsidRDefault="00E36F81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t</w:t>
      </w:r>
      <w:r w:rsidR="0082347A" w:rsidRPr="0082347A">
        <w:rPr>
          <w:rFonts w:cstheme="minorHAnsi"/>
        </w:rPr>
        <w:t xml:space="preserve">ouch and stabilize the shin of the mouse with your fingers </w:t>
      </w:r>
      <w:r w:rsidR="00F76FF6" w:rsidRPr="00F76FF6">
        <w:rPr>
          <w:rFonts w:cstheme="minorHAnsi"/>
          <w:b/>
          <w:bCs/>
        </w:rPr>
        <w:t>[1]</w:t>
      </w:r>
      <w:r w:rsidR="0082347A" w:rsidRPr="0082347A">
        <w:rPr>
          <w:rFonts w:cstheme="minorHAnsi"/>
        </w:rPr>
        <w:t xml:space="preserve">. Position the injection needle to enter the tibial shaft from the tibial plateau near the knee joint </w:t>
      </w:r>
      <w:r w:rsidR="00F76FF6" w:rsidRPr="00F76FF6">
        <w:rPr>
          <w:rFonts w:cstheme="minorHAnsi"/>
          <w:b/>
          <w:bCs/>
        </w:rPr>
        <w:t>[2]</w:t>
      </w:r>
      <w:r w:rsidR="0082347A" w:rsidRPr="0082347A">
        <w:rPr>
          <w:rFonts w:cstheme="minorHAnsi"/>
        </w:rPr>
        <w:t xml:space="preserve">. </w:t>
      </w:r>
    </w:p>
    <w:p w14:paraId="715CF1C9" w14:textId="4A29E4D4" w:rsidR="0082347A" w:rsidRPr="00E36F81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36F81">
        <w:rPr>
          <w:rFonts w:cstheme="minorHAnsi"/>
        </w:rPr>
        <w:t>Talent holding the shin of the mouse securely.</w:t>
      </w:r>
    </w:p>
    <w:p w14:paraId="15B4AC60" w14:textId="35E3194D" w:rsid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aligning the needle at the tibial plateau.</w:t>
      </w:r>
    </w:p>
    <w:p w14:paraId="02FD8C03" w14:textId="1F638AAA" w:rsidR="00E36F81" w:rsidRPr="0082347A" w:rsidRDefault="00E36F81" w:rsidP="00E36F8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r</w:t>
      </w:r>
      <w:r w:rsidRPr="0082347A">
        <w:rPr>
          <w:rFonts w:cstheme="minorHAnsi"/>
        </w:rPr>
        <w:t>otate the needle parallel to the tibia</w:t>
      </w:r>
      <w:r>
        <w:rPr>
          <w:rFonts w:cstheme="minorHAnsi"/>
        </w:rPr>
        <w:t xml:space="preserve"> </w:t>
      </w:r>
      <w:r w:rsidR="00F76FF6" w:rsidRPr="00F76FF6">
        <w:rPr>
          <w:rFonts w:cstheme="minorHAnsi"/>
          <w:b/>
          <w:bCs/>
        </w:rPr>
        <w:t>[1]</w:t>
      </w:r>
      <w:r w:rsidRPr="0082347A">
        <w:rPr>
          <w:rFonts w:cstheme="minorHAnsi"/>
        </w:rPr>
        <w:t>, insert into the bone marrow cavity</w:t>
      </w:r>
      <w:r>
        <w:rPr>
          <w:rFonts w:cstheme="minorHAnsi"/>
        </w:rPr>
        <w:t xml:space="preserve"> </w:t>
      </w:r>
      <w:r w:rsidR="00F76FF6" w:rsidRPr="00F76FF6">
        <w:rPr>
          <w:rFonts w:cstheme="minorHAnsi"/>
          <w:b/>
          <w:bCs/>
        </w:rPr>
        <w:t>[2]</w:t>
      </w:r>
      <w:r w:rsidRPr="0082347A">
        <w:rPr>
          <w:rFonts w:cstheme="minorHAnsi"/>
        </w:rPr>
        <w:t xml:space="preserve">, and inject slowly over 3 seconds </w:t>
      </w:r>
      <w:r w:rsidR="00F76FF6" w:rsidRPr="00F76FF6">
        <w:rPr>
          <w:rFonts w:cstheme="minorHAnsi"/>
          <w:b/>
          <w:bCs/>
        </w:rPr>
        <w:t>[3]</w:t>
      </w:r>
      <w:r w:rsidRPr="0082347A">
        <w:rPr>
          <w:rFonts w:cstheme="minorHAnsi"/>
        </w:rPr>
        <w:t>.</w:t>
      </w:r>
    </w:p>
    <w:p w14:paraId="2FA90A51" w14:textId="3E69FF70" w:rsidR="00E36F81" w:rsidRDefault="00E36F81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needle being rotated parallel to the tibia. </w:t>
      </w:r>
    </w:p>
    <w:p w14:paraId="2FBAAAB7" w14:textId="5BAFB618" w:rsidR="00E36F81" w:rsidRPr="00E36F81" w:rsidRDefault="00E36F81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needle being inserted into the bone marrow cavity. </w:t>
      </w:r>
    </w:p>
    <w:p w14:paraId="4F459832" w14:textId="12009B4D" w:rsidR="0082347A" w:rsidRP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 xml:space="preserve">Talent slowly injecting </w:t>
      </w:r>
      <w:r w:rsidR="00E36F81">
        <w:rPr>
          <w:rFonts w:cstheme="minorHAnsi"/>
        </w:rPr>
        <w:t xml:space="preserve">the plasmid solution </w:t>
      </w:r>
      <w:r w:rsidRPr="0082347A">
        <w:rPr>
          <w:rFonts w:cstheme="minorHAnsi"/>
        </w:rPr>
        <w:t>into the cavity.</w:t>
      </w:r>
    </w:p>
    <w:p w14:paraId="3BEC8E48" w14:textId="77777777" w:rsidR="0082347A" w:rsidRPr="0082347A" w:rsidRDefault="0082347A" w:rsidP="00E36F81">
      <w:pPr>
        <w:pStyle w:val="ListParagraph"/>
        <w:spacing w:before="120"/>
        <w:ind w:left="907"/>
        <w:rPr>
          <w:rFonts w:cstheme="minorHAnsi"/>
        </w:rPr>
      </w:pPr>
    </w:p>
    <w:p w14:paraId="7D1B2B02" w14:textId="618E0E23" w:rsidR="0082347A" w:rsidRPr="0082347A" w:rsidRDefault="0082347A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 xml:space="preserve">After the injection, slowly withdraw the needle over 3 seconds </w:t>
      </w:r>
      <w:r w:rsidR="00F76FF6" w:rsidRPr="00F76FF6">
        <w:rPr>
          <w:rFonts w:cstheme="minorHAnsi"/>
          <w:b/>
          <w:bCs/>
        </w:rPr>
        <w:t>[1]</w:t>
      </w:r>
      <w:r w:rsidRPr="0082347A">
        <w:rPr>
          <w:rFonts w:cstheme="minorHAnsi"/>
        </w:rPr>
        <w:t xml:space="preserve">. Immediately disinfect the puncture site using an alcohol swab to stop any bleeding </w:t>
      </w:r>
      <w:r w:rsidR="00F76FF6" w:rsidRPr="00F76FF6">
        <w:rPr>
          <w:rFonts w:cstheme="minorHAnsi"/>
          <w:b/>
          <w:bCs/>
        </w:rPr>
        <w:t>[2]</w:t>
      </w:r>
      <w:r w:rsidRPr="0082347A">
        <w:rPr>
          <w:rFonts w:cstheme="minorHAnsi"/>
        </w:rPr>
        <w:t>.</w:t>
      </w:r>
    </w:p>
    <w:p w14:paraId="43449F1B" w14:textId="44E5F4D4" w:rsidR="0082347A" w:rsidRP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pulling the needle out carefully.</w:t>
      </w:r>
    </w:p>
    <w:p w14:paraId="3A98ACC5" w14:textId="44EE53CA" w:rsidR="0082347A" w:rsidRP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dabbing the puncture site with an alcohol swab.</w:t>
      </w:r>
    </w:p>
    <w:p w14:paraId="0E28D2DE" w14:textId="77777777" w:rsidR="0082347A" w:rsidRPr="0082347A" w:rsidRDefault="0082347A" w:rsidP="00E36F81">
      <w:pPr>
        <w:pStyle w:val="ListParagraph"/>
        <w:spacing w:before="120"/>
        <w:ind w:left="907"/>
        <w:rPr>
          <w:rFonts w:cstheme="minorHAnsi"/>
        </w:rPr>
      </w:pPr>
    </w:p>
    <w:p w14:paraId="4F2E4532" w14:textId="50E5ED56" w:rsidR="0082347A" w:rsidRPr="0082347A" w:rsidRDefault="0082347A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Place the mouse in a warm environment at 20 to 26</w:t>
      </w:r>
      <w:r w:rsidR="00E36F81">
        <w:rPr>
          <w:rFonts w:cstheme="minorHAnsi"/>
        </w:rPr>
        <w:t>-</w:t>
      </w:r>
      <w:r w:rsidRPr="0082347A">
        <w:rPr>
          <w:rFonts w:cstheme="minorHAnsi"/>
        </w:rPr>
        <w:t>degree Celsius</w:t>
      </w:r>
      <w:r w:rsidR="00E36F81">
        <w:rPr>
          <w:rFonts w:cstheme="minorHAnsi"/>
        </w:rPr>
        <w:t xml:space="preserve"> to facilitate its recovery</w:t>
      </w:r>
      <w:r w:rsidRPr="0082347A">
        <w:rPr>
          <w:rFonts w:cstheme="minorHAnsi"/>
        </w:rPr>
        <w:t xml:space="preserve"> </w:t>
      </w:r>
      <w:r w:rsidR="00F76FF6" w:rsidRPr="00F76FF6">
        <w:rPr>
          <w:rFonts w:cstheme="minorHAnsi"/>
          <w:b/>
          <w:bCs/>
        </w:rPr>
        <w:t>[1-TXT]</w:t>
      </w:r>
      <w:r w:rsidRPr="0082347A">
        <w:rPr>
          <w:rFonts w:cstheme="minorHAnsi"/>
        </w:rPr>
        <w:t xml:space="preserve">. </w:t>
      </w:r>
    </w:p>
    <w:p w14:paraId="471F0D84" w14:textId="2B0350E4" w:rsidR="0082347A" w:rsidRP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placing the mouse into a recovery chamber or incubator.</w:t>
      </w:r>
      <w:r w:rsidR="00E36F81">
        <w:rPr>
          <w:rFonts w:cstheme="minorHAnsi"/>
          <w:b/>
          <w:bCs/>
        </w:rPr>
        <w:t>TXT: Monitor mice after recovery from anesthesia</w:t>
      </w:r>
    </w:p>
    <w:p w14:paraId="32E7D53D" w14:textId="77777777" w:rsidR="00E36F81" w:rsidRDefault="00E36F81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179B10FF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5966A3CD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80DE9">
        <w:rPr>
          <w:rFonts w:eastAsia="Times New Roman" w:cstheme="minorHAnsi"/>
          <w:bCs/>
        </w:rPr>
        <w:t>140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5058151" w14:textId="5D57009E" w:rsidR="002B5A6B" w:rsidRPr="002B5A6B" w:rsidRDefault="002B5A6B" w:rsidP="002B5A6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2B5A6B">
        <w:rPr>
          <w:rFonts w:cstheme="minorHAnsi"/>
        </w:rPr>
        <w:t>Nanoparticles formed with the ABE and gRNA plasmids</w:t>
      </w:r>
      <w:r w:rsidR="00EE546F">
        <w:rPr>
          <w:rFonts w:cstheme="minorHAnsi"/>
        </w:rPr>
        <w:t xml:space="preserve"> </w:t>
      </w:r>
      <w:r w:rsidRPr="002B5A6B">
        <w:rPr>
          <w:rFonts w:cstheme="minorHAnsi"/>
        </w:rPr>
        <w:t xml:space="preserve">had a uniform spherical morphology </w:t>
      </w:r>
      <w:r w:rsidR="00F76FF6" w:rsidRPr="00F76FF6">
        <w:rPr>
          <w:rFonts w:cstheme="minorHAnsi"/>
          <w:b/>
          <w:bCs/>
        </w:rPr>
        <w:t>[1]</w:t>
      </w:r>
      <w:r w:rsidR="00EE546F" w:rsidRPr="002B5A6B">
        <w:rPr>
          <w:rFonts w:cstheme="minorHAnsi"/>
        </w:rPr>
        <w:t xml:space="preserve"> </w:t>
      </w:r>
      <w:r w:rsidRPr="002B5A6B">
        <w:rPr>
          <w:rFonts w:cstheme="minorHAnsi"/>
        </w:rPr>
        <w:t xml:space="preserve">and a narrow size distribution with an average size of 202.9 nanometers, a zeta potential of 2.77 millivolts, and a polydispersity index of 0.22 </w:t>
      </w:r>
      <w:r w:rsidR="00F76FF6" w:rsidRPr="00F76FF6">
        <w:rPr>
          <w:rFonts w:cstheme="minorHAnsi"/>
          <w:b/>
          <w:bCs/>
        </w:rPr>
        <w:t>[2]</w:t>
      </w:r>
      <w:r w:rsidRPr="002B5A6B">
        <w:rPr>
          <w:rFonts w:cstheme="minorHAnsi"/>
        </w:rPr>
        <w:t>.</w:t>
      </w:r>
    </w:p>
    <w:p w14:paraId="592AD28E" w14:textId="3F2E2948" w:rsidR="00EE546F" w:rsidRDefault="00EE546F" w:rsidP="00EE546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B5A6B">
        <w:rPr>
          <w:rFonts w:cstheme="minorHAnsi"/>
        </w:rPr>
        <w:t>LAB MEDIA: Figure 1C.</w:t>
      </w:r>
    </w:p>
    <w:p w14:paraId="1F3EEE33" w14:textId="634E9805" w:rsidR="002B5A6B" w:rsidRPr="002B5A6B" w:rsidRDefault="002B5A6B" w:rsidP="00EE546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B5A6B">
        <w:rPr>
          <w:rFonts w:cstheme="minorHAnsi"/>
        </w:rPr>
        <w:t xml:space="preserve">LAB MEDIA: Figure 1B. </w:t>
      </w:r>
      <w:r w:rsidRPr="00180DE9">
        <w:rPr>
          <w:rFonts w:cstheme="minorHAnsi"/>
          <w:i/>
          <w:iCs w:val="0"/>
          <w:color w:val="3333FF"/>
        </w:rPr>
        <w:t>Video editor: Highlight the central peak on the graph labeled “Size (d.nm)” around the 200 mark.</w:t>
      </w:r>
    </w:p>
    <w:p w14:paraId="1043F4DE" w14:textId="77777777" w:rsidR="002B5A6B" w:rsidRPr="002B5A6B" w:rsidRDefault="002B5A6B" w:rsidP="00EE546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B4F7B12" w14:textId="77777777" w:rsidR="002B5A6B" w:rsidRPr="002B5A6B" w:rsidRDefault="002B5A6B" w:rsidP="00EE546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33141F9" w14:textId="0BFCA8B0" w:rsidR="002B5A6B" w:rsidRPr="002B5A6B" w:rsidRDefault="002B5A6B" w:rsidP="002B5A6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2B5A6B">
        <w:rPr>
          <w:rFonts w:cstheme="minorHAnsi"/>
        </w:rPr>
        <w:t xml:space="preserve">Chitosan-embedded ABE plasmid significantly enhanced fluorescence signal in bone marrow cells, indicating higher transfection efficiency compared to the control group </w:t>
      </w:r>
      <w:r w:rsidR="00F76FF6" w:rsidRPr="00F76FF6">
        <w:rPr>
          <w:rFonts w:cstheme="minorHAnsi"/>
          <w:b/>
          <w:bCs/>
        </w:rPr>
        <w:t>[1]</w:t>
      </w:r>
      <w:r w:rsidRPr="002B5A6B">
        <w:rPr>
          <w:rFonts w:cstheme="minorHAnsi"/>
        </w:rPr>
        <w:t>.</w:t>
      </w:r>
    </w:p>
    <w:p w14:paraId="53BCBE87" w14:textId="29397C8D" w:rsidR="002B5A6B" w:rsidRPr="002B5A6B" w:rsidRDefault="002B5A6B" w:rsidP="00EE546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B5A6B">
        <w:rPr>
          <w:rFonts w:cstheme="minorHAnsi"/>
        </w:rPr>
        <w:t xml:space="preserve">LAB MEDIA: Figure 2B. Video editor: </w:t>
      </w:r>
      <w:r w:rsidR="00180DE9" w:rsidRPr="00180DE9">
        <w:rPr>
          <w:rFonts w:cstheme="minorHAnsi"/>
          <w:i/>
          <w:iCs w:val="0"/>
          <w:color w:val="3333FF"/>
        </w:rPr>
        <w:t>Please emphasize the Bone marrow cell column of images corresponding to all rows with ABE plasmid</w:t>
      </w:r>
      <w:r w:rsidR="00180DE9" w:rsidRPr="00180DE9">
        <w:rPr>
          <w:rFonts w:cstheme="minorHAnsi"/>
          <w:color w:val="3333FF"/>
        </w:rPr>
        <w:t xml:space="preserve"> </w:t>
      </w:r>
    </w:p>
    <w:p w14:paraId="0AE62F6A" w14:textId="77777777" w:rsidR="002B5A6B" w:rsidRPr="002B5A6B" w:rsidRDefault="002B5A6B" w:rsidP="00EE546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BB5BE57" w14:textId="0FB89A7F" w:rsidR="002B5A6B" w:rsidRDefault="002B5A6B" w:rsidP="002B5A6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2B5A6B">
        <w:rPr>
          <w:rFonts w:cstheme="minorHAnsi"/>
        </w:rPr>
        <w:t>Flow cytometry confirmed that chitosan-coated ABE plasmid achieved high transfection efficiency in bone marrow cells</w:t>
      </w:r>
      <w:r w:rsidR="00EE546F">
        <w:rPr>
          <w:rFonts w:cstheme="minorHAnsi"/>
        </w:rPr>
        <w:t xml:space="preserve"> </w:t>
      </w:r>
      <w:r w:rsidR="00F76FF6" w:rsidRPr="00F76FF6">
        <w:rPr>
          <w:rFonts w:cstheme="minorHAnsi"/>
          <w:b/>
          <w:bCs/>
        </w:rPr>
        <w:t>[1]</w:t>
      </w:r>
      <w:r w:rsidRPr="002B5A6B">
        <w:rPr>
          <w:rFonts w:cstheme="minorHAnsi"/>
        </w:rPr>
        <w:t>, with the peak efficiency of 51.2% observed at a dose of 4 micrograms</w:t>
      </w:r>
      <w:r w:rsidR="00EE546F">
        <w:rPr>
          <w:rFonts w:cstheme="minorHAnsi"/>
        </w:rPr>
        <w:t xml:space="preserve"> </w:t>
      </w:r>
      <w:r w:rsidR="00F76FF6" w:rsidRPr="00F76FF6">
        <w:rPr>
          <w:rFonts w:cstheme="minorHAnsi"/>
          <w:b/>
          <w:bCs/>
        </w:rPr>
        <w:t>[2]</w:t>
      </w:r>
      <w:r w:rsidRPr="002B5A6B">
        <w:rPr>
          <w:rFonts w:cstheme="minorHAnsi"/>
        </w:rPr>
        <w:t xml:space="preserve">, while 3 micrograms provided a balance of high efficiency </w:t>
      </w:r>
      <w:r w:rsidR="00EE546F">
        <w:rPr>
          <w:rFonts w:cstheme="minorHAnsi"/>
        </w:rPr>
        <w:t xml:space="preserve">of </w:t>
      </w:r>
      <w:r w:rsidRPr="002B5A6B">
        <w:rPr>
          <w:rFonts w:cstheme="minorHAnsi"/>
        </w:rPr>
        <w:t xml:space="preserve">47.2% </w:t>
      </w:r>
      <w:r w:rsidR="00F76FF6" w:rsidRPr="00F76FF6">
        <w:rPr>
          <w:rFonts w:cstheme="minorHAnsi"/>
          <w:b/>
          <w:bCs/>
        </w:rPr>
        <w:t>[3]</w:t>
      </w:r>
      <w:r w:rsidRPr="002B5A6B">
        <w:rPr>
          <w:rFonts w:cstheme="minorHAnsi"/>
        </w:rPr>
        <w:t>.</w:t>
      </w:r>
    </w:p>
    <w:p w14:paraId="535A3C00" w14:textId="265BA415" w:rsidR="00EE546F" w:rsidRPr="002B5A6B" w:rsidRDefault="00EE546F" w:rsidP="00EE546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B5A6B">
        <w:rPr>
          <w:rFonts w:cstheme="minorHAnsi"/>
        </w:rPr>
        <w:t>LAB MEDIA: Figure 3A.</w:t>
      </w:r>
      <w:r w:rsidR="00180DE9" w:rsidRPr="00180DE9">
        <w:rPr>
          <w:rFonts w:cstheme="minorHAnsi"/>
          <w:i/>
          <w:iCs w:val="0"/>
          <w:color w:val="3333FF"/>
        </w:rPr>
        <w:t xml:space="preserve"> </w:t>
      </w:r>
      <w:r w:rsidR="00180DE9" w:rsidRPr="00EE546F">
        <w:rPr>
          <w:rFonts w:cstheme="minorHAnsi"/>
          <w:i/>
          <w:iCs w:val="0"/>
          <w:color w:val="3333FF"/>
        </w:rPr>
        <w:t xml:space="preserve">Video Editor: Please highlight </w:t>
      </w:r>
      <w:r w:rsidR="00180DE9">
        <w:rPr>
          <w:rFonts w:cstheme="minorHAnsi"/>
          <w:i/>
          <w:iCs w:val="0"/>
          <w:color w:val="3333FF"/>
        </w:rPr>
        <w:t xml:space="preserve">all columns corresponding to ABE </w:t>
      </w:r>
    </w:p>
    <w:p w14:paraId="0339158A" w14:textId="35E6E3AB" w:rsidR="00EE546F" w:rsidRPr="00EE546F" w:rsidRDefault="002B5A6B" w:rsidP="00EE546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B5A6B">
        <w:rPr>
          <w:rFonts w:cstheme="minorHAnsi"/>
        </w:rPr>
        <w:t>LAB MEDIA: Figure 3B.</w:t>
      </w:r>
      <w:r w:rsidR="00EE546F">
        <w:rPr>
          <w:rFonts w:cstheme="minorHAnsi"/>
        </w:rPr>
        <w:t xml:space="preserve"> </w:t>
      </w:r>
      <w:r w:rsidR="00EE546F" w:rsidRPr="00EE546F">
        <w:rPr>
          <w:rFonts w:cstheme="minorHAnsi"/>
          <w:i/>
          <w:iCs w:val="0"/>
          <w:color w:val="3333FF"/>
        </w:rPr>
        <w:t xml:space="preserve">Video Editor: Please highlight the panel corresponding to </w:t>
      </w:r>
      <w:r w:rsidR="00EE546F">
        <w:rPr>
          <w:rFonts w:cstheme="minorHAnsi"/>
          <w:i/>
          <w:iCs w:val="0"/>
          <w:color w:val="3333FF"/>
        </w:rPr>
        <w:t>4</w:t>
      </w:r>
      <w:r w:rsidR="00EE546F" w:rsidRPr="00EE546F">
        <w:rPr>
          <w:rFonts w:cstheme="minorHAnsi"/>
          <w:i/>
          <w:iCs w:val="0"/>
          <w:color w:val="3333FF"/>
        </w:rPr>
        <w:t xml:space="preserve"> µg ABE plasmid</w:t>
      </w:r>
    </w:p>
    <w:p w14:paraId="2CD0F933" w14:textId="75B8E26C" w:rsidR="00EE546F" w:rsidRDefault="00EE546F" w:rsidP="00EE546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B5A6B">
        <w:rPr>
          <w:rFonts w:cstheme="minorHAnsi"/>
        </w:rPr>
        <w:t xml:space="preserve">LAB MEDIA: Figure 3B. </w:t>
      </w:r>
      <w:r w:rsidRPr="00EE546F">
        <w:rPr>
          <w:rFonts w:cstheme="minorHAnsi"/>
          <w:i/>
          <w:iCs w:val="0"/>
          <w:color w:val="3333FF"/>
        </w:rPr>
        <w:t>Video Editor: Please highlight the panel corresponding to 3 µg ABE plasmid</w:t>
      </w:r>
    </w:p>
    <w:p w14:paraId="15306C99" w14:textId="77777777" w:rsidR="002B5A6B" w:rsidRPr="002B5A6B" w:rsidRDefault="002B5A6B" w:rsidP="00EE546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DC2F2A2" w14:textId="54EF3513" w:rsidR="002B5A6B" w:rsidRPr="002B5A6B" w:rsidRDefault="002B5A6B" w:rsidP="002B5A6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2B5A6B">
        <w:rPr>
          <w:rFonts w:cstheme="minorHAnsi"/>
        </w:rPr>
        <w:t xml:space="preserve">Sanger sequencing and PCR of bone marrow cell genomic DNA revealed in vivo gene editing at target site A1 with 14.27% ± 0.35% efficiency, and at site A2 with 10.69% ± 0.30% efficiency </w:t>
      </w:r>
      <w:r w:rsidR="00F76FF6" w:rsidRPr="00F76FF6">
        <w:rPr>
          <w:rFonts w:cstheme="minorHAnsi"/>
          <w:b/>
          <w:bCs/>
        </w:rPr>
        <w:t>[1]</w:t>
      </w:r>
      <w:r w:rsidRPr="002B5A6B">
        <w:rPr>
          <w:rFonts w:cstheme="minorHAnsi"/>
        </w:rPr>
        <w:t>.</w:t>
      </w:r>
    </w:p>
    <w:p w14:paraId="06E8A171" w14:textId="3006C2A3" w:rsidR="001E0433" w:rsidRPr="00EE546F" w:rsidRDefault="002B5A6B" w:rsidP="00EE546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EE546F">
        <w:rPr>
          <w:rFonts w:cstheme="minorHAnsi"/>
        </w:rPr>
        <w:lastRenderedPageBreak/>
        <w:t xml:space="preserve">LAB MEDIA: Figure 4B. </w:t>
      </w:r>
      <w:r w:rsidRPr="00EE546F">
        <w:rPr>
          <w:rFonts w:cstheme="minorHAnsi"/>
          <w:i/>
          <w:iCs w:val="0"/>
          <w:color w:val="3333FF"/>
        </w:rPr>
        <w:t>Video editor: Zoom in on the sequence traces labeled “A1” and “A2” showing colored peaks</w:t>
      </w:r>
      <w:r w:rsidR="00EE546F" w:rsidRPr="00EE546F">
        <w:rPr>
          <w:rFonts w:cstheme="minorHAnsi"/>
          <w:i/>
          <w:iCs w:val="0"/>
          <w:color w:val="3333FF"/>
        </w:rPr>
        <w:t>. Please also highlight the A1 and A2 columns in the bar graph</w:t>
      </w:r>
    </w:p>
    <w:p w14:paraId="2586333C" w14:textId="4525F67E" w:rsidR="001E0433" w:rsidRPr="00B07A3B" w:rsidRDefault="001E0433" w:rsidP="00EE546F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D8CC" w14:textId="77777777" w:rsidR="004B086E" w:rsidRDefault="004B086E">
      <w:r>
        <w:separator/>
      </w:r>
    </w:p>
    <w:p w14:paraId="0895DBEF" w14:textId="77777777" w:rsidR="004B086E" w:rsidRDefault="004B086E"/>
  </w:endnote>
  <w:endnote w:type="continuationSeparator" w:id="0">
    <w:p w14:paraId="76ADAB5D" w14:textId="77777777" w:rsidR="004B086E" w:rsidRDefault="004B086E">
      <w:r>
        <w:continuationSeparator/>
      </w:r>
    </w:p>
    <w:p w14:paraId="7F9401CC" w14:textId="77777777" w:rsidR="004B086E" w:rsidRDefault="004B08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E13876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343C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04FD8" w14:textId="77777777" w:rsidR="004B086E" w:rsidRDefault="004B086E">
      <w:r>
        <w:separator/>
      </w:r>
    </w:p>
    <w:p w14:paraId="05F3D848" w14:textId="77777777" w:rsidR="004B086E" w:rsidRDefault="004B086E"/>
  </w:footnote>
  <w:footnote w:type="continuationSeparator" w:id="0">
    <w:p w14:paraId="482590AC" w14:textId="77777777" w:rsidR="004B086E" w:rsidRDefault="004B086E">
      <w:r>
        <w:continuationSeparator/>
      </w:r>
    </w:p>
    <w:p w14:paraId="642BF8B7" w14:textId="77777777" w:rsidR="004B086E" w:rsidRDefault="004B08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43C1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634D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0DE9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1451E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5A6B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043A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B086E"/>
    <w:rsid w:val="004C1095"/>
    <w:rsid w:val="004C2DAD"/>
    <w:rsid w:val="004C38E6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256"/>
    <w:rsid w:val="006579DD"/>
    <w:rsid w:val="00660315"/>
    <w:rsid w:val="0066127A"/>
    <w:rsid w:val="006617AB"/>
    <w:rsid w:val="00663E85"/>
    <w:rsid w:val="006642F4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874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5226"/>
    <w:rsid w:val="007D61A8"/>
    <w:rsid w:val="007F2D75"/>
    <w:rsid w:val="007F48D4"/>
    <w:rsid w:val="00802635"/>
    <w:rsid w:val="00804C75"/>
    <w:rsid w:val="00806B1B"/>
    <w:rsid w:val="00817D9F"/>
    <w:rsid w:val="0082347A"/>
    <w:rsid w:val="00824A7C"/>
    <w:rsid w:val="00832FA5"/>
    <w:rsid w:val="0083566C"/>
    <w:rsid w:val="00836659"/>
    <w:rsid w:val="008373A7"/>
    <w:rsid w:val="008459FC"/>
    <w:rsid w:val="00846673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2BC7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7194"/>
    <w:rsid w:val="00E04EFB"/>
    <w:rsid w:val="00E072C2"/>
    <w:rsid w:val="00E24673"/>
    <w:rsid w:val="00E24898"/>
    <w:rsid w:val="00E25BB7"/>
    <w:rsid w:val="00E355EE"/>
    <w:rsid w:val="00E35FB3"/>
    <w:rsid w:val="00E36F81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546F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76FF6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525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yuan.yue@my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8FE67F0035D4E5B89056B72FD661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DE0B1-2C6E-40F3-943A-3202FF6BB8DE}"/>
      </w:docPartPr>
      <w:docPartBody>
        <w:p w:rsidR="007F1F0B" w:rsidRDefault="009F5127" w:rsidP="009F5127">
          <w:pPr>
            <w:pStyle w:val="88FE67F0035D4E5B89056B72FD6616C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A634D"/>
    <w:rsid w:val="000C0A2C"/>
    <w:rsid w:val="000F2B8E"/>
    <w:rsid w:val="00186680"/>
    <w:rsid w:val="001E0C4B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B043A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1601F"/>
    <w:rsid w:val="008A06BD"/>
    <w:rsid w:val="008C4441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42BC7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16076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39</cp:revision>
  <dcterms:created xsi:type="dcterms:W3CDTF">2023-06-29T06:34:00Z</dcterms:created>
  <dcterms:modified xsi:type="dcterms:W3CDTF">2025-04-16T07:07:00Z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