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09CD" w14:textId="77777777" w:rsidR="004C6411" w:rsidRPr="00AA2A78" w:rsidRDefault="004C6411" w:rsidP="001E3F2F">
      <w:pPr>
        <w:pStyle w:val="a3"/>
        <w:spacing w:before="0" w:beforeAutospacing="0" w:after="0" w:afterAutospacing="0"/>
        <w:rPr>
          <w:rFonts w:cs="Arial"/>
        </w:rPr>
      </w:pPr>
      <w:r w:rsidRPr="00AA2A78">
        <w:rPr>
          <w:rFonts w:cs="Arial"/>
          <w:b/>
          <w:bCs/>
        </w:rPr>
        <w:t>TITLE:</w:t>
      </w:r>
      <w:r w:rsidRPr="00AA2A78">
        <w:rPr>
          <w:rFonts w:cs="Arial"/>
        </w:rPr>
        <w:t xml:space="preserve"> </w:t>
      </w:r>
    </w:p>
    <w:p w14:paraId="4A78B1C6" w14:textId="77777777" w:rsidR="004C6411" w:rsidRPr="00AA2A78" w:rsidRDefault="00FA4AB4" w:rsidP="001E3F2F">
      <w:pPr>
        <w:rPr>
          <w:color w:val="auto"/>
        </w:rPr>
      </w:pPr>
      <w:r w:rsidRPr="00AA2A78">
        <w:rPr>
          <w:color w:val="auto"/>
        </w:rPr>
        <w:t>Structured Approach to Colonoscopy Technique Optimization: A Single-Center Experience with Novice Endoscopists</w:t>
      </w:r>
    </w:p>
    <w:p w14:paraId="6FB82CA8" w14:textId="77777777" w:rsidR="00B81FB1" w:rsidRPr="00AA2A78" w:rsidRDefault="00B81FB1" w:rsidP="001E3F2F">
      <w:pPr>
        <w:rPr>
          <w:rFonts w:cs="Arial"/>
          <w:b/>
          <w:bCs/>
        </w:rPr>
      </w:pPr>
    </w:p>
    <w:p w14:paraId="1348CA88" w14:textId="3941F82F" w:rsidR="004C6411" w:rsidRPr="00AA2A78" w:rsidRDefault="004C6411" w:rsidP="001E3F2F">
      <w:pPr>
        <w:rPr>
          <w:rFonts w:cs="Arial"/>
          <w:b/>
          <w:bCs/>
        </w:rPr>
      </w:pPr>
      <w:r w:rsidRPr="00AA2A78">
        <w:rPr>
          <w:rFonts w:cs="Arial"/>
          <w:b/>
          <w:bCs/>
        </w:rPr>
        <w:t>AUTHORS</w:t>
      </w:r>
      <w:r w:rsidR="002F203F" w:rsidRPr="00AA2A78">
        <w:rPr>
          <w:rFonts w:cs="Arial"/>
          <w:b/>
          <w:bCs/>
        </w:rPr>
        <w:t xml:space="preserve"> AND AFFILIATIONS:</w:t>
      </w:r>
    </w:p>
    <w:p w14:paraId="062AB929" w14:textId="7A748EB0" w:rsidR="002F203F" w:rsidRPr="00AA2A78" w:rsidRDefault="002F297D" w:rsidP="001E3F2F">
      <w:proofErr w:type="spellStart"/>
      <w:r w:rsidRPr="00AA2A78">
        <w:rPr>
          <w:rFonts w:eastAsia="等线" w:cs="Arial" w:hint="eastAsia"/>
          <w:lang w:eastAsia="zh-CN"/>
        </w:rPr>
        <w:t>D</w:t>
      </w:r>
      <w:r w:rsidRPr="00AA2A78">
        <w:rPr>
          <w:rFonts w:eastAsia="等线" w:cs="Arial"/>
          <w:lang w:eastAsia="zh-CN"/>
        </w:rPr>
        <w:t>anjie</w:t>
      </w:r>
      <w:proofErr w:type="spellEnd"/>
      <w:r w:rsidRPr="00AA2A78">
        <w:rPr>
          <w:rFonts w:eastAsia="等线" w:cs="Arial"/>
          <w:lang w:eastAsia="zh-CN"/>
        </w:rPr>
        <w:t xml:space="preserve"> </w:t>
      </w:r>
      <w:r w:rsidR="002F203F" w:rsidRPr="00AA2A78">
        <w:rPr>
          <w:rFonts w:eastAsia="等线" w:cs="Arial"/>
          <w:lang w:eastAsia="zh-CN"/>
        </w:rPr>
        <w:t>S</w:t>
      </w:r>
      <w:r w:rsidRPr="00AA2A78">
        <w:rPr>
          <w:rFonts w:eastAsia="等线" w:cs="Arial"/>
          <w:lang w:eastAsia="zh-CN"/>
        </w:rPr>
        <w:t>hen</w:t>
      </w:r>
      <w:r w:rsidR="002F203F" w:rsidRPr="00AA2A78">
        <w:rPr>
          <w:rFonts w:eastAsia="等线" w:cs="Arial"/>
          <w:vertAlign w:val="superscript"/>
          <w:lang w:eastAsia="zh-CN"/>
        </w:rPr>
        <w:t>1</w:t>
      </w:r>
      <w:r w:rsidR="002F203F" w:rsidRPr="00AA2A78">
        <w:rPr>
          <w:rFonts w:eastAsia="等线" w:cs="Arial"/>
          <w:lang w:eastAsia="zh-CN"/>
        </w:rPr>
        <w:t xml:space="preserve">, </w:t>
      </w:r>
      <w:r w:rsidR="002F203F" w:rsidRPr="00AA2A78">
        <w:t>Xiong Lei</w:t>
      </w:r>
      <w:r w:rsidR="002F203F" w:rsidRPr="00AA2A78">
        <w:rPr>
          <w:vertAlign w:val="superscript"/>
        </w:rPr>
        <w:t>2</w:t>
      </w:r>
      <w:r w:rsidR="002F203F" w:rsidRPr="00AA2A78">
        <w:t>, Xiao Su</w:t>
      </w:r>
      <w:r w:rsidR="002F203F" w:rsidRPr="00AA2A78">
        <w:rPr>
          <w:vertAlign w:val="superscript"/>
        </w:rPr>
        <w:t>3#</w:t>
      </w:r>
      <w:r w:rsidR="002F203F" w:rsidRPr="00AA2A78">
        <w:t>, Can Yao</w:t>
      </w:r>
      <w:r w:rsidR="002F203F" w:rsidRPr="00AA2A78">
        <w:rPr>
          <w:vertAlign w:val="superscript"/>
        </w:rPr>
        <w:t xml:space="preserve">1# </w:t>
      </w:r>
    </w:p>
    <w:p w14:paraId="0CCC9931" w14:textId="1EF0B30A" w:rsidR="002F203F" w:rsidRPr="00AA2A78" w:rsidRDefault="002F203F" w:rsidP="001E3F2F">
      <w:r w:rsidRPr="00AA2A78">
        <w:t xml:space="preserve">       </w:t>
      </w:r>
    </w:p>
    <w:p w14:paraId="7556FA93" w14:textId="3EAC9BCC" w:rsidR="002F297D" w:rsidRPr="00AA2A78" w:rsidRDefault="002F203F" w:rsidP="001E3F2F">
      <w:r w:rsidRPr="00AA2A78">
        <w:rPr>
          <w:vertAlign w:val="superscript"/>
        </w:rPr>
        <w:t>1</w:t>
      </w:r>
      <w:r w:rsidR="002F297D" w:rsidRPr="00AA2A78">
        <w:t>Department of Gastroenterology and Hepatology, Minhang Hospital of Fudan University, Shanghai, China</w:t>
      </w:r>
      <w:r w:rsidR="008E1605" w:rsidRPr="00AA2A78">
        <w:t xml:space="preserve"> </w:t>
      </w:r>
    </w:p>
    <w:p w14:paraId="05991A18" w14:textId="1D01C2B1" w:rsidR="00374126" w:rsidRPr="00AA2A78" w:rsidRDefault="002F203F" w:rsidP="001E3F2F">
      <w:r w:rsidRPr="00AA2A78">
        <w:rPr>
          <w:vertAlign w:val="superscript"/>
        </w:rPr>
        <w:t>2</w:t>
      </w:r>
      <w:r w:rsidR="00374126" w:rsidRPr="00AA2A78">
        <w:t>Department of Emergency, The First Affiliated Hospital of Wenzhou Medical University, Wenzhou,</w:t>
      </w:r>
      <w:r w:rsidRPr="00AA2A78">
        <w:t xml:space="preserve"> </w:t>
      </w:r>
      <w:r w:rsidR="00374126" w:rsidRPr="00AA2A78">
        <w:t>China</w:t>
      </w:r>
    </w:p>
    <w:p w14:paraId="1D50956F" w14:textId="71C35BD0" w:rsidR="00177166" w:rsidRPr="00AA2A78" w:rsidRDefault="002F203F" w:rsidP="001E3F2F">
      <w:r w:rsidRPr="00AA2A78">
        <w:rPr>
          <w:vertAlign w:val="superscript"/>
        </w:rPr>
        <w:t>3</w:t>
      </w:r>
      <w:r w:rsidR="004C6411" w:rsidRPr="00AA2A78">
        <w:t>Shanghai Civil Aviation Hospital</w:t>
      </w:r>
      <w:r w:rsidRPr="00AA2A78">
        <w:t xml:space="preserve">, </w:t>
      </w:r>
      <w:r w:rsidR="004C6411" w:rsidRPr="00AA2A78">
        <w:t>Gubei Branch of Ruijin Hospital Affiliated to Shanghai Jiao Tong University School of Medicine</w:t>
      </w:r>
      <w:r w:rsidRPr="00AA2A78">
        <w:t>, Shanghai, China</w:t>
      </w:r>
    </w:p>
    <w:p w14:paraId="1319B377" w14:textId="77777777" w:rsidR="002F203F" w:rsidRPr="00AA2A78" w:rsidRDefault="002F203F" w:rsidP="001E3F2F"/>
    <w:p w14:paraId="675EF22A" w14:textId="3B3330EA" w:rsidR="002F203F" w:rsidRPr="00AA2A78" w:rsidRDefault="002F203F" w:rsidP="001E3F2F">
      <w:r w:rsidRPr="00AA2A78">
        <w:t>Email addresses of the co-authors:</w:t>
      </w:r>
    </w:p>
    <w:p w14:paraId="7443E61D" w14:textId="66CCA800" w:rsidR="002F203F" w:rsidRPr="00AA2A78" w:rsidRDefault="002F203F" w:rsidP="001E3F2F">
      <w:pPr>
        <w:rPr>
          <w:rFonts w:eastAsia="等线" w:cs="Arial"/>
          <w:lang w:eastAsia="zh-CN"/>
        </w:rPr>
      </w:pPr>
      <w:proofErr w:type="spellStart"/>
      <w:r w:rsidRPr="00AA2A78">
        <w:rPr>
          <w:rFonts w:eastAsia="等线" w:cs="Arial" w:hint="eastAsia"/>
          <w:lang w:eastAsia="zh-CN"/>
        </w:rPr>
        <w:t>D</w:t>
      </w:r>
      <w:r w:rsidRPr="00AA2A78">
        <w:rPr>
          <w:rFonts w:eastAsia="等线" w:cs="Arial"/>
          <w:lang w:eastAsia="zh-CN"/>
        </w:rPr>
        <w:t>anjie</w:t>
      </w:r>
      <w:proofErr w:type="spellEnd"/>
      <w:r w:rsidRPr="00AA2A78">
        <w:rPr>
          <w:rFonts w:eastAsia="等线" w:cs="Arial"/>
          <w:lang w:eastAsia="zh-CN"/>
        </w:rPr>
        <w:t xml:space="preserve"> Shen</w:t>
      </w:r>
      <w:r w:rsidR="00DD2049" w:rsidRPr="00AA2A78">
        <w:rPr>
          <w:rFonts w:eastAsia="等线" w:cs="Arial"/>
          <w:lang w:eastAsia="zh-CN"/>
        </w:rPr>
        <w:tab/>
      </w:r>
      <w:r w:rsidR="00DD2049" w:rsidRPr="00AA2A78">
        <w:rPr>
          <w:rFonts w:eastAsia="等线" w:cs="Arial"/>
          <w:lang w:eastAsia="zh-CN"/>
        </w:rPr>
        <w:tab/>
      </w:r>
      <w:r w:rsidRPr="00AA2A78">
        <w:rPr>
          <w:rFonts w:eastAsia="等线" w:cs="Arial"/>
          <w:lang w:eastAsia="zh-CN"/>
        </w:rPr>
        <w:t>(</w:t>
      </w:r>
      <w:r w:rsidRPr="00AA2A78">
        <w:t>danjshen@fudan.edu.cn)</w:t>
      </w:r>
    </w:p>
    <w:p w14:paraId="42DACEE2" w14:textId="4ACC100B" w:rsidR="002F203F" w:rsidRPr="00AA2A78" w:rsidRDefault="002F203F" w:rsidP="001E3F2F">
      <w:r w:rsidRPr="00AA2A78">
        <w:t>Xiong Lei</w:t>
      </w:r>
      <w:r w:rsidR="00DD2049" w:rsidRPr="00AA2A78">
        <w:tab/>
      </w:r>
      <w:r w:rsidR="00DD2049" w:rsidRPr="00AA2A78">
        <w:tab/>
      </w:r>
      <w:r w:rsidRPr="00AA2A78">
        <w:t>(leixiong@wmu.edu.cn)</w:t>
      </w:r>
    </w:p>
    <w:p w14:paraId="3E07040E" w14:textId="77777777" w:rsidR="002F203F" w:rsidRPr="00AA2A78" w:rsidRDefault="002F203F" w:rsidP="001E3F2F"/>
    <w:p w14:paraId="6B4AD212" w14:textId="7E0C570A" w:rsidR="002F203F" w:rsidRPr="00AA2A78" w:rsidRDefault="002F203F" w:rsidP="001E3F2F">
      <w:r w:rsidRPr="00AA2A78">
        <w:rPr>
          <w:vertAlign w:val="superscript"/>
        </w:rPr>
        <w:t>#</w:t>
      </w:r>
      <w:r w:rsidRPr="00AA2A78">
        <w:t>Corresponding authors:</w:t>
      </w:r>
    </w:p>
    <w:p w14:paraId="13BA966B" w14:textId="04AA231A" w:rsidR="002F203F" w:rsidRPr="00AA2A78" w:rsidRDefault="002F203F" w:rsidP="001E3F2F">
      <w:r w:rsidRPr="00AA2A78">
        <w:t>Xiao Su</w:t>
      </w:r>
      <w:r w:rsidR="00DD2049" w:rsidRPr="00AA2A78">
        <w:tab/>
      </w:r>
      <w:r w:rsidR="00DD2049" w:rsidRPr="00AA2A78">
        <w:tab/>
      </w:r>
      <w:r w:rsidR="00DD2049" w:rsidRPr="00AA2A78">
        <w:tab/>
      </w:r>
      <w:r w:rsidRPr="00AA2A78">
        <w:t>(1990</w:t>
      </w:r>
      <w:r w:rsidRPr="00AA2A78">
        <w:rPr>
          <w:rFonts w:ascii="等线" w:eastAsia="等线" w:hAnsi="等线" w:hint="eastAsia"/>
          <w:lang w:eastAsia="zh-CN"/>
        </w:rPr>
        <w:t>susu</w:t>
      </w:r>
      <w:r w:rsidRPr="00AA2A78">
        <w:t>@163.com)</w:t>
      </w:r>
    </w:p>
    <w:p w14:paraId="2DF3052C" w14:textId="4D561DA7" w:rsidR="002F203F" w:rsidRPr="00AA2A78" w:rsidRDefault="002F203F" w:rsidP="001E3F2F">
      <w:r w:rsidRPr="00AA2A78">
        <w:t>Can Yao</w:t>
      </w:r>
      <w:r w:rsidRPr="00AA2A78">
        <w:rPr>
          <w:vertAlign w:val="superscript"/>
        </w:rPr>
        <w:t xml:space="preserve"> </w:t>
      </w:r>
      <w:r w:rsidR="00DD2049" w:rsidRPr="00AA2A78">
        <w:rPr>
          <w:vertAlign w:val="superscript"/>
        </w:rPr>
        <w:tab/>
      </w:r>
      <w:r w:rsidR="00DD2049" w:rsidRPr="00AA2A78">
        <w:rPr>
          <w:vertAlign w:val="superscript"/>
        </w:rPr>
        <w:tab/>
      </w:r>
      <w:r w:rsidRPr="00AA2A78">
        <w:t>(yaocan1230@163.com)</w:t>
      </w:r>
    </w:p>
    <w:p w14:paraId="4FD7DDCA" w14:textId="77777777" w:rsidR="002F203F" w:rsidRPr="00AA2A78" w:rsidRDefault="002F203F" w:rsidP="001E3F2F"/>
    <w:p w14:paraId="5D5E81D8" w14:textId="77777777" w:rsidR="004C6411" w:rsidRPr="00AA2A78" w:rsidRDefault="00177166" w:rsidP="001E3F2F">
      <w:pPr>
        <w:rPr>
          <w:rFonts w:ascii="等线" w:eastAsia="等线" w:hAnsi="等线" w:hint="eastAsia"/>
          <w:lang w:eastAsia="zh-CN"/>
        </w:rPr>
      </w:pPr>
      <w:r w:rsidRPr="00AA2A78">
        <w:rPr>
          <w:b/>
        </w:rPr>
        <w:t>SUMMARY:</w:t>
      </w:r>
      <w:r w:rsidRPr="00AA2A78">
        <w:t xml:space="preserve"> </w:t>
      </w:r>
    </w:p>
    <w:p w14:paraId="0DA82126" w14:textId="378B79AA" w:rsidR="00177166" w:rsidRPr="00AA2A78" w:rsidRDefault="00D16D91" w:rsidP="001E3F2F">
      <w:pPr>
        <w:pStyle w:val="a3"/>
        <w:spacing w:before="0" w:beforeAutospacing="0" w:after="0" w:afterAutospacing="0"/>
        <w:rPr>
          <w:rFonts w:cs="Arial"/>
        </w:rPr>
      </w:pPr>
      <w:r w:rsidRPr="00AA2A78">
        <w:rPr>
          <w:rFonts w:cs="Arial"/>
        </w:rPr>
        <w:t>This study presents an effective approach to performing colonoscopies. Achieving success in this procedure involves ensuring thorough bowel preparation, carefully inserting the scope while minimizing air insufflation, and skillfully managing any looping of the instrument.</w:t>
      </w:r>
    </w:p>
    <w:p w14:paraId="2EC6D69C" w14:textId="77777777" w:rsidR="002F203F" w:rsidRPr="00AA2A78" w:rsidRDefault="002F203F" w:rsidP="001E3F2F">
      <w:pPr>
        <w:pStyle w:val="a3"/>
        <w:spacing w:before="0" w:beforeAutospacing="0" w:after="0" w:afterAutospacing="0"/>
        <w:rPr>
          <w:rFonts w:cs="Arial"/>
        </w:rPr>
      </w:pPr>
    </w:p>
    <w:p w14:paraId="060C74F1" w14:textId="7CC738DC" w:rsidR="004C6411" w:rsidRPr="00AA2A78" w:rsidRDefault="004C6411" w:rsidP="001E3F2F">
      <w:pPr>
        <w:rPr>
          <w:rFonts w:cs="Arial"/>
          <w:i/>
          <w:color w:val="808080"/>
        </w:rPr>
      </w:pPr>
      <w:r w:rsidRPr="00AA2A78">
        <w:rPr>
          <w:rFonts w:cs="Arial"/>
          <w:b/>
          <w:bCs/>
        </w:rPr>
        <w:t>ABSTRACT:</w:t>
      </w:r>
    </w:p>
    <w:p w14:paraId="26EEF5A1" w14:textId="372A87B8" w:rsidR="00D16D91" w:rsidRPr="00AA2A78" w:rsidRDefault="00D16D91" w:rsidP="001E3F2F">
      <w:r w:rsidRPr="00AA2A78">
        <w:t xml:space="preserve">A colonoscope is a vital instrument used in performing colonoscopies, with the goal of identifying </w:t>
      </w:r>
      <w:r w:rsidR="007A28CB" w:rsidRPr="00AA2A78">
        <w:t>pathology such as</w:t>
      </w:r>
      <w:r w:rsidRPr="00AA2A78">
        <w:t xml:space="preserve"> ulcers, inflammation, polyps, and tumors. For screening colonoscopies to effectively reduce the incidence of colon cancer, they must be conducted with high precision and quality. However, for beginners with limited experience, achieving </w:t>
      </w:r>
      <w:r w:rsidR="00DD2049" w:rsidRPr="00AA2A78">
        <w:t xml:space="preserve">a </w:t>
      </w:r>
      <w:r w:rsidRPr="00AA2A78">
        <w:t>successful colonoscopy can be a significant challenge. Due to a lack of skill, the success rate of reaching the cecum may be lower, and it is often difficult for novices to become proficient in a short period of time.</w:t>
      </w:r>
    </w:p>
    <w:p w14:paraId="3851DE2E" w14:textId="77777777" w:rsidR="00D16D91" w:rsidRPr="00AA2A78" w:rsidRDefault="00D16D91" w:rsidP="001E3F2F">
      <w:pPr>
        <w:ind w:firstLineChars="100" w:firstLine="240"/>
      </w:pPr>
    </w:p>
    <w:p w14:paraId="37C5697F" w14:textId="1B33D8C2" w:rsidR="00D16D91" w:rsidRPr="00AA2A78" w:rsidRDefault="00D16D91" w:rsidP="001E3F2F">
      <w:r w:rsidRPr="00AA2A78">
        <w:t>During colonoscopy, the equipment can stretch the colon, potentially causing local spasms and distension, which may lead to discomfort in patients, including</w:t>
      </w:r>
      <w:r w:rsidR="007A28CB" w:rsidRPr="00AA2A78">
        <w:rPr>
          <w:rFonts w:eastAsiaTheme="minorEastAsia" w:hint="eastAsia"/>
          <w:lang w:eastAsia="zh-CN"/>
        </w:rPr>
        <w:t xml:space="preserve"> </w:t>
      </w:r>
      <w:r w:rsidR="007A28CB" w:rsidRPr="00AA2A78">
        <w:rPr>
          <w:rFonts w:hint="eastAsia"/>
        </w:rPr>
        <w:t>discomfort</w:t>
      </w:r>
      <w:r w:rsidR="007A28CB" w:rsidRPr="00AA2A78">
        <w:rPr>
          <w:rFonts w:eastAsiaTheme="minorEastAsia" w:hint="eastAsia"/>
          <w:lang w:eastAsia="zh-CN"/>
        </w:rPr>
        <w:t xml:space="preserve"> </w:t>
      </w:r>
      <w:r w:rsidRPr="00AA2A78">
        <w:t>and pain</w:t>
      </w:r>
      <w:r w:rsidR="00DD2049" w:rsidRPr="00AA2A78">
        <w:t xml:space="preserve">, </w:t>
      </w:r>
      <w:r w:rsidRPr="00AA2A78">
        <w:t xml:space="preserve">issues that can impede the </w:t>
      </w:r>
      <w:r w:rsidR="00DD2049" w:rsidRPr="00AA2A78">
        <w:t xml:space="preserve">procedure's </w:t>
      </w:r>
      <w:r w:rsidRPr="00AA2A78">
        <w:t>progress when conducted by less experienced practitioners.</w:t>
      </w:r>
    </w:p>
    <w:p w14:paraId="2B6CFE5C" w14:textId="77777777" w:rsidR="00D16D91" w:rsidRPr="00AA2A78" w:rsidRDefault="00D16D91" w:rsidP="001E3F2F">
      <w:pPr>
        <w:ind w:firstLineChars="100" w:firstLine="240"/>
      </w:pPr>
    </w:p>
    <w:p w14:paraId="0F66E55E" w14:textId="76FF28DA" w:rsidR="004C6411" w:rsidRPr="00AA2A78" w:rsidRDefault="00D16D91" w:rsidP="001E3F2F">
      <w:pPr>
        <w:rPr>
          <w:rFonts w:eastAsiaTheme="minorEastAsia"/>
          <w:lang w:eastAsia="zh-CN"/>
        </w:rPr>
      </w:pPr>
      <w:r w:rsidRPr="00AA2A78">
        <w:t>At our center, we have performed tens of thousands of colonoscopies, and currently,</w:t>
      </w:r>
      <w:r w:rsidR="00CF63C5" w:rsidRPr="00AA2A78">
        <w:rPr>
          <w:rFonts w:eastAsiaTheme="minorEastAsia" w:hint="eastAsia"/>
          <w:lang w:eastAsia="zh-CN"/>
        </w:rPr>
        <w:t xml:space="preserve"> </w:t>
      </w:r>
      <w:r w:rsidR="00DD2049" w:rsidRPr="00AA2A78">
        <w:rPr>
          <w:rFonts w:eastAsiaTheme="minorEastAsia"/>
          <w:lang w:eastAsia="zh-CN"/>
        </w:rPr>
        <w:t>a</w:t>
      </w:r>
      <w:r w:rsidR="00DD2049" w:rsidRPr="00AA2A78">
        <w:rPr>
          <w:rFonts w:eastAsiaTheme="minorEastAsia" w:hint="eastAsia"/>
          <w:lang w:eastAsia="zh-CN"/>
        </w:rPr>
        <w:t xml:space="preserve">bout </w:t>
      </w:r>
      <w:r w:rsidRPr="00AA2A78">
        <w:t>9</w:t>
      </w:r>
      <w:r w:rsidR="00F72F8D" w:rsidRPr="00AA2A78">
        <w:rPr>
          <w:rFonts w:eastAsiaTheme="minorEastAsia" w:hint="eastAsia"/>
          <w:lang w:eastAsia="zh-CN"/>
        </w:rPr>
        <w:t>8</w:t>
      </w:r>
      <w:r w:rsidRPr="00AA2A78">
        <w:t xml:space="preserve">% of these procedures successfully reach the cecum. For doctors who are still developing their colonoscopy skills, it is crucial to focus on honing </w:t>
      </w:r>
      <w:r w:rsidR="00DD2049" w:rsidRPr="00AA2A78">
        <w:t xml:space="preserve">their </w:t>
      </w:r>
      <w:r w:rsidRPr="00AA2A78">
        <w:t>technique. Therefore, this study aims to analyze and share insights into effective colonoscopy techniques, providing a valuable learning experience for those training in this field.</w:t>
      </w:r>
      <w:r w:rsidR="006220F5" w:rsidRPr="00AA2A78">
        <w:rPr>
          <w:rFonts w:eastAsiaTheme="minorEastAsia" w:hint="eastAsia"/>
          <w:lang w:eastAsia="zh-CN"/>
        </w:rPr>
        <w:t xml:space="preserve"> The following section explores critical insights and </w:t>
      </w:r>
      <w:r w:rsidR="00DD2049" w:rsidRPr="00AA2A78">
        <w:rPr>
          <w:rFonts w:eastAsiaTheme="minorEastAsia" w:hint="eastAsia"/>
          <w:lang w:eastAsia="zh-CN"/>
        </w:rPr>
        <w:lastRenderedPageBreak/>
        <w:t>i</w:t>
      </w:r>
      <w:r w:rsidR="00DD2049" w:rsidRPr="00AA2A78">
        <w:rPr>
          <w:rFonts w:eastAsiaTheme="minorEastAsia"/>
          <w:lang w:eastAsia="zh-CN"/>
        </w:rPr>
        <w:t>mple</w:t>
      </w:r>
      <w:r w:rsidR="00DD2049" w:rsidRPr="00AA2A78">
        <w:rPr>
          <w:rFonts w:eastAsiaTheme="minorEastAsia" w:hint="eastAsia"/>
          <w:lang w:eastAsia="zh-CN"/>
        </w:rPr>
        <w:t xml:space="preserve">mentation </w:t>
      </w:r>
      <w:r w:rsidR="006220F5" w:rsidRPr="00AA2A78">
        <w:rPr>
          <w:rFonts w:eastAsiaTheme="minorEastAsia" w:hint="eastAsia"/>
          <w:lang w:eastAsia="zh-CN"/>
        </w:rPr>
        <w:t xml:space="preserve">experiences </w:t>
      </w:r>
      <w:r w:rsidR="00900D17" w:rsidRPr="00AA2A78">
        <w:rPr>
          <w:rFonts w:eastAsiaTheme="minorEastAsia" w:hint="eastAsia"/>
          <w:lang w:eastAsia="zh-CN"/>
        </w:rPr>
        <w:t>related to these methodologies.</w:t>
      </w:r>
    </w:p>
    <w:p w14:paraId="6A63D4DD" w14:textId="77777777" w:rsidR="002F203F" w:rsidRPr="00AA2A78" w:rsidRDefault="002F203F" w:rsidP="001E3F2F">
      <w:pPr>
        <w:rPr>
          <w:rFonts w:eastAsiaTheme="minorEastAsia"/>
          <w:lang w:eastAsia="zh-CN"/>
        </w:rPr>
      </w:pPr>
    </w:p>
    <w:p w14:paraId="797A07BC" w14:textId="77777777" w:rsidR="004C6411" w:rsidRPr="00AA2A78" w:rsidRDefault="004C6411" w:rsidP="001E3F2F">
      <w:pPr>
        <w:rPr>
          <w:rFonts w:cs="Arial"/>
          <w:i/>
          <w:color w:val="808080"/>
        </w:rPr>
      </w:pPr>
      <w:r w:rsidRPr="00AA2A78">
        <w:rPr>
          <w:rFonts w:cs="Arial"/>
          <w:b/>
        </w:rPr>
        <w:t>INTRODUCTION</w:t>
      </w:r>
      <w:r w:rsidRPr="00AA2A78">
        <w:rPr>
          <w:rFonts w:cs="Arial"/>
          <w:b/>
          <w:bCs/>
        </w:rPr>
        <w:t>:</w:t>
      </w:r>
      <w:r w:rsidRPr="00AA2A78">
        <w:rPr>
          <w:rFonts w:cs="Arial"/>
        </w:rPr>
        <w:t xml:space="preserve"> </w:t>
      </w:r>
    </w:p>
    <w:p w14:paraId="5987A72A" w14:textId="68A60537" w:rsidR="00D16D91" w:rsidRPr="00AA2A78" w:rsidRDefault="00D16D91" w:rsidP="001E3F2F">
      <w:pPr>
        <w:rPr>
          <w:rFonts w:cs="Arial"/>
          <w:color w:val="auto"/>
        </w:rPr>
      </w:pPr>
      <w:r w:rsidRPr="00AA2A78">
        <w:rPr>
          <w:rFonts w:cs="Arial"/>
          <w:color w:val="auto"/>
        </w:rPr>
        <w:t>Cancer, the world's second leading cause of death, poses a significant threat to people's lives and health</w:t>
      </w:r>
      <w:r w:rsidR="00C853ED" w:rsidRPr="00AA2A78">
        <w:rPr>
          <w:rFonts w:cs="Arial"/>
          <w:noProof/>
          <w:color w:val="auto"/>
          <w:vertAlign w:val="superscript"/>
        </w:rPr>
        <w:t>1</w:t>
      </w:r>
      <w:r w:rsidR="00DD2049" w:rsidRPr="00AA2A78">
        <w:rPr>
          <w:rFonts w:cs="Arial"/>
          <w:color w:val="auto"/>
          <w:vertAlign w:val="superscript"/>
        </w:rPr>
        <w:t>,</w:t>
      </w:r>
      <w:proofErr w:type="gramStart"/>
      <w:r w:rsidR="00C853ED" w:rsidRPr="00AA2A78">
        <w:rPr>
          <w:rFonts w:cs="Arial"/>
          <w:noProof/>
          <w:color w:val="auto"/>
          <w:vertAlign w:val="superscript"/>
        </w:rPr>
        <w:t>2</w:t>
      </w:r>
      <w:r w:rsidR="008512E9" w:rsidRPr="00AA2A78">
        <w:rPr>
          <w:rFonts w:ascii="宋体" w:eastAsia="宋体" w:hAnsi="宋体" w:cs="宋体" w:hint="eastAsia"/>
          <w:color w:val="auto"/>
          <w:lang w:eastAsia="zh-CN"/>
        </w:rPr>
        <w:t>.</w:t>
      </w:r>
      <w:r w:rsidRPr="00AA2A78">
        <w:rPr>
          <w:rFonts w:cs="Arial"/>
          <w:color w:val="auto"/>
        </w:rPr>
        <w:t>Colonoscopy</w:t>
      </w:r>
      <w:proofErr w:type="gramEnd"/>
      <w:r w:rsidRPr="00AA2A78">
        <w:rPr>
          <w:rFonts w:cs="Arial"/>
          <w:color w:val="auto"/>
        </w:rPr>
        <w:t xml:space="preserve"> is considered the "gold standard" for diagnosing issues in the colon and terminal ileum, such as ulcers, inflammation, polyps, and tumors. Beyond its diagnostic capabilities, colonoscopy also serves a therapeutic role</w:t>
      </w:r>
      <w:r w:rsidR="00C853ED" w:rsidRPr="00AA2A78">
        <w:rPr>
          <w:rFonts w:cs="Arial"/>
          <w:noProof/>
          <w:color w:val="auto"/>
          <w:vertAlign w:val="superscript"/>
        </w:rPr>
        <w:t>3</w:t>
      </w:r>
      <w:r w:rsidR="004C6411" w:rsidRPr="00AA2A78">
        <w:rPr>
          <w:rFonts w:cs="Arial"/>
          <w:color w:val="auto"/>
        </w:rPr>
        <w:t xml:space="preserve">. </w:t>
      </w:r>
      <w:r w:rsidRPr="00AA2A78">
        <w:rPr>
          <w:rFonts w:cs="Arial"/>
          <w:color w:val="auto"/>
        </w:rPr>
        <w:t>This study focuses on enhancing the success rate of colonoscopies performed by beginners, who often struggle to improve their proficiency and efficiently complete the procedure.</w:t>
      </w:r>
    </w:p>
    <w:p w14:paraId="4424D771" w14:textId="77777777" w:rsidR="00D16D91" w:rsidRPr="00AA2A78" w:rsidRDefault="00D16D91" w:rsidP="001E3F2F">
      <w:pPr>
        <w:ind w:firstLineChars="250" w:firstLine="600"/>
        <w:rPr>
          <w:rFonts w:cs="Arial"/>
          <w:color w:val="auto"/>
        </w:rPr>
      </w:pPr>
    </w:p>
    <w:p w14:paraId="5469D414" w14:textId="0A7863F7" w:rsidR="00D16D91" w:rsidRPr="00AA2A78" w:rsidRDefault="00D16D91" w:rsidP="001E3F2F">
      <w:pPr>
        <w:rPr>
          <w:rFonts w:cs="Arial"/>
        </w:rPr>
      </w:pPr>
      <w:r w:rsidRPr="00AA2A78">
        <w:rPr>
          <w:rFonts w:cs="Arial"/>
          <w:color w:val="auto"/>
        </w:rPr>
        <w:t>A colonoscope is a thin, flexible tube equipped with a camera at the end</w:t>
      </w:r>
      <w:r w:rsidR="00C853ED" w:rsidRPr="00AA2A78">
        <w:rPr>
          <w:rFonts w:cs="Arial"/>
          <w:noProof/>
          <w:vertAlign w:val="superscript"/>
        </w:rPr>
        <w:t>4</w:t>
      </w:r>
      <w:r w:rsidR="00BD5DDD" w:rsidRPr="00AA2A78">
        <w:rPr>
          <w:rFonts w:cs="Arial"/>
        </w:rPr>
        <w:t xml:space="preserve">. </w:t>
      </w:r>
      <w:r w:rsidRPr="00AA2A78">
        <w:rPr>
          <w:rFonts w:cs="Arial"/>
        </w:rPr>
        <w:t xml:space="preserve">This technique surpasses previous methods by increasing success rates in challenging cases and minimizing patient discomfort. </w:t>
      </w:r>
      <w:r w:rsidR="00DD2049" w:rsidRPr="00AA2A78">
        <w:rPr>
          <w:rFonts w:cs="Arial"/>
        </w:rPr>
        <w:t xml:space="preserve">Previous studies have </w:t>
      </w:r>
      <w:r w:rsidR="00434275" w:rsidRPr="00AA2A78">
        <w:rPr>
          <w:rFonts w:cs="Arial"/>
        </w:rPr>
        <w:t>clarified the definition of difficult colonoscopies, distinguishing between cecal intubation time and patient pain</w:t>
      </w:r>
      <w:r w:rsidR="00BB2D87" w:rsidRPr="00AA2A78">
        <w:rPr>
          <w:rFonts w:cs="Arial"/>
          <w:noProof/>
          <w:vertAlign w:val="superscript"/>
        </w:rPr>
        <w:t>5</w:t>
      </w:r>
      <w:r w:rsidR="00DD2049" w:rsidRPr="00AA2A78">
        <w:rPr>
          <w:rFonts w:cs="Arial"/>
          <w:noProof/>
          <w:vertAlign w:val="superscript"/>
        </w:rPr>
        <w:t>–</w:t>
      </w:r>
      <w:r w:rsidR="00BB2D87" w:rsidRPr="00AA2A78">
        <w:rPr>
          <w:rFonts w:cs="Arial"/>
          <w:noProof/>
          <w:vertAlign w:val="superscript"/>
        </w:rPr>
        <w:t>11</w:t>
      </w:r>
      <w:r w:rsidR="001879CF" w:rsidRPr="00AA2A78">
        <w:rPr>
          <w:rFonts w:cs="Arial"/>
        </w:rPr>
        <w:t>.</w:t>
      </w:r>
      <w:r w:rsidRPr="00AA2A78">
        <w:t xml:space="preserve"> </w:t>
      </w:r>
      <w:r w:rsidRPr="00AA2A78">
        <w:rPr>
          <w:rFonts w:cs="Arial"/>
        </w:rPr>
        <w:t>Factors like a history of abdominal surgery, advanced age, and female sex are associated with increased difficulty.</w:t>
      </w:r>
    </w:p>
    <w:p w14:paraId="7AF9EEC9" w14:textId="77777777" w:rsidR="00D16D91" w:rsidRPr="00AA2A78" w:rsidRDefault="00D16D91" w:rsidP="001E3F2F">
      <w:pPr>
        <w:ind w:firstLineChars="250" w:firstLine="600"/>
        <w:rPr>
          <w:rFonts w:cs="Arial"/>
        </w:rPr>
      </w:pPr>
    </w:p>
    <w:p w14:paraId="614A87F5" w14:textId="479FA909" w:rsidR="00D16D91" w:rsidRPr="00AA2A78" w:rsidRDefault="00D16D91" w:rsidP="001E3F2F">
      <w:pPr>
        <w:rPr>
          <w:rFonts w:cs="Arial"/>
        </w:rPr>
      </w:pPr>
      <w:r w:rsidRPr="00AA2A78">
        <w:rPr>
          <w:rFonts w:cs="Arial"/>
        </w:rPr>
        <w:t xml:space="preserve">The methodology of this study emphasizes minimal gas usage and strategic lens rotation as the procedure begins at the rectum. At the first rectal turn, the colonoscope should be </w:t>
      </w:r>
      <w:r w:rsidR="00B23A83" w:rsidRPr="00AA2A78">
        <w:t>appl</w:t>
      </w:r>
      <w:r w:rsidR="00B23A83" w:rsidRPr="00AA2A78">
        <w:rPr>
          <w:rFonts w:eastAsiaTheme="minorEastAsia" w:hint="eastAsia"/>
          <w:lang w:eastAsia="zh-CN"/>
        </w:rPr>
        <w:t>ied</w:t>
      </w:r>
      <w:r w:rsidR="00B23A83" w:rsidRPr="00AA2A78">
        <w:t xml:space="preserve"> </w:t>
      </w:r>
      <w:r w:rsidR="00DD2049" w:rsidRPr="00AA2A78">
        <w:t xml:space="preserve">with </w:t>
      </w:r>
      <w:r w:rsidR="00B23A83" w:rsidRPr="00AA2A78">
        <w:t>clockwise torque</w:t>
      </w:r>
      <w:r w:rsidRPr="00AA2A78">
        <w:rPr>
          <w:rFonts w:cs="Arial"/>
        </w:rPr>
        <w:t xml:space="preserve">, then </w:t>
      </w:r>
      <w:r w:rsidR="00B23A83" w:rsidRPr="00AA2A78">
        <w:t>anticlockwise</w:t>
      </w:r>
      <w:r w:rsidR="00B23A83" w:rsidRPr="00AA2A78">
        <w:rPr>
          <w:rFonts w:eastAsiaTheme="minorEastAsia" w:hint="eastAsia"/>
          <w:lang w:eastAsia="zh-CN"/>
        </w:rPr>
        <w:t xml:space="preserve"> </w:t>
      </w:r>
      <w:r w:rsidR="00B23A83" w:rsidRPr="00AA2A78">
        <w:t>torque</w:t>
      </w:r>
      <w:r w:rsidRPr="00AA2A78">
        <w:rPr>
          <w:rFonts w:cs="Arial"/>
        </w:rPr>
        <w:t>, to navigate the sigmoid colon, carefully guiding it through to the cecum. However, this approach poses challenges when dealing with complex bowel anatomy, requiring greater patience and a higher skill level. Managing air volume and timing during navigation of difficult colonic angles is crucial. Gentle abdominal pressure can assist in advancing the colonoscope.</w:t>
      </w:r>
    </w:p>
    <w:p w14:paraId="034EB46C" w14:textId="77777777" w:rsidR="00D16D91" w:rsidRPr="00AA2A78" w:rsidRDefault="00D16D91" w:rsidP="001E3F2F">
      <w:pPr>
        <w:ind w:firstLineChars="250" w:firstLine="600"/>
        <w:rPr>
          <w:rFonts w:cs="Arial"/>
        </w:rPr>
      </w:pPr>
    </w:p>
    <w:p w14:paraId="7D6C54B8" w14:textId="77777777" w:rsidR="004C6411" w:rsidRPr="00AA2A78" w:rsidRDefault="00D16D91" w:rsidP="001E3F2F">
      <w:pPr>
        <w:rPr>
          <w:rFonts w:cs="Arial"/>
          <w:color w:val="auto"/>
        </w:rPr>
      </w:pPr>
      <w:r w:rsidRPr="00AA2A78">
        <w:rPr>
          <w:rFonts w:cs="Arial"/>
        </w:rPr>
        <w:t xml:space="preserve">The key to improving success rates among beginners lies in controlling the amount of </w:t>
      </w:r>
      <w:r w:rsidR="00397E94" w:rsidRPr="00AA2A78">
        <w:rPr>
          <w:rFonts w:cs="Arial"/>
        </w:rPr>
        <w:t>air</w:t>
      </w:r>
      <w:r w:rsidRPr="00AA2A78">
        <w:rPr>
          <w:rFonts w:cs="Arial"/>
        </w:rPr>
        <w:t xml:space="preserve"> used and properly rotating the colonoscope. By ensuring thorough bowel preparation and exercising precise control over the procedure, colonoscopy can be performed more efficiently, enabling the effective detection of intestinal issues.</w:t>
      </w:r>
      <w:r w:rsidR="004C6411" w:rsidRPr="00AA2A78">
        <w:rPr>
          <w:rFonts w:cs="Arial"/>
          <w:color w:val="auto"/>
        </w:rPr>
        <w:t xml:space="preserve"> </w:t>
      </w:r>
    </w:p>
    <w:p w14:paraId="4F1A7F22" w14:textId="77777777" w:rsidR="002F203F" w:rsidRPr="00AA2A78" w:rsidRDefault="002F203F" w:rsidP="001E3F2F">
      <w:pPr>
        <w:rPr>
          <w:color w:val="auto"/>
        </w:rPr>
      </w:pPr>
    </w:p>
    <w:p w14:paraId="14870DB7" w14:textId="77777777" w:rsidR="002F203F" w:rsidRPr="00AA2A78" w:rsidRDefault="002F203F" w:rsidP="001E3F2F">
      <w:pPr>
        <w:rPr>
          <w:color w:val="7F7F7F"/>
        </w:rPr>
      </w:pPr>
      <w:r w:rsidRPr="00AA2A78">
        <w:rPr>
          <w:b/>
        </w:rPr>
        <w:t>PROTOCOL:</w:t>
      </w:r>
      <w:r w:rsidRPr="00AA2A78">
        <w:t xml:space="preserve"> </w:t>
      </w:r>
    </w:p>
    <w:p w14:paraId="1D45E055" w14:textId="6CF58A36" w:rsidR="004C6411" w:rsidRPr="00AA2A78" w:rsidRDefault="001519FD" w:rsidP="001E3F2F">
      <w:r w:rsidRPr="00AA2A78">
        <w:t xml:space="preserve">This study was approved by the Shanghai Civil Aviation Hospital Committee (Ethics Approval No: 2023-02). This work was supported by the Scientific </w:t>
      </w:r>
      <w:r w:rsidR="002F203F" w:rsidRPr="00AA2A78">
        <w:t>Research P</w:t>
      </w:r>
      <w:r w:rsidRPr="00AA2A78">
        <w:t>roject of Health and Wellness Committee</w:t>
      </w:r>
      <w:r w:rsidR="002F203F" w:rsidRPr="00AA2A78">
        <w:t>,</w:t>
      </w:r>
      <w:r w:rsidRPr="00AA2A78">
        <w:t xml:space="preserve"> Changning District</w:t>
      </w:r>
      <w:r w:rsidR="002F203F" w:rsidRPr="00AA2A78">
        <w:t>,</w:t>
      </w:r>
      <w:r w:rsidRPr="00AA2A78">
        <w:t xml:space="preserve"> Shanghai (No. 2023QN30</w:t>
      </w:r>
      <w:proofErr w:type="gramStart"/>
      <w:r w:rsidRPr="00AA2A78">
        <w:t>),  and</w:t>
      </w:r>
      <w:proofErr w:type="gramEnd"/>
      <w:r w:rsidRPr="00AA2A78">
        <w:t xml:space="preserve"> the Foundation of Shanghai Civil Aviation Hospital Project (No. 2024mhyk001).</w:t>
      </w:r>
    </w:p>
    <w:p w14:paraId="7D4EA54C" w14:textId="77777777" w:rsidR="00DD2049" w:rsidRPr="00AA2A78" w:rsidRDefault="00DD2049" w:rsidP="001E3F2F"/>
    <w:p w14:paraId="3803FEDA" w14:textId="1ACB5611" w:rsidR="00DD2049" w:rsidRPr="00AA2A78" w:rsidRDefault="00DD2049" w:rsidP="001E3F2F">
      <w:r w:rsidRPr="00AA2A78">
        <w:t xml:space="preserve">NOTE: </w:t>
      </w:r>
      <w:r w:rsidRPr="00AA2A78">
        <w:rPr>
          <w:b/>
          <w:bCs/>
        </w:rPr>
        <w:t>Figure 1</w:t>
      </w:r>
      <w:r w:rsidRPr="00AA2A78">
        <w:t xml:space="preserve"> shows the different regions observed under a colonoscope.</w:t>
      </w:r>
    </w:p>
    <w:p w14:paraId="448B17D1" w14:textId="77777777" w:rsidR="002F203F" w:rsidRPr="00AA2A78" w:rsidRDefault="002F203F" w:rsidP="001E3F2F">
      <w:pPr>
        <w:rPr>
          <w:b/>
        </w:rPr>
      </w:pPr>
    </w:p>
    <w:p w14:paraId="6DDB91B8" w14:textId="5847D485" w:rsidR="004C6411" w:rsidRPr="00AA2A78" w:rsidRDefault="004C6411" w:rsidP="005F5629">
      <w:pPr>
        <w:pStyle w:val="af2"/>
        <w:numPr>
          <w:ilvl w:val="0"/>
          <w:numId w:val="26"/>
        </w:numPr>
        <w:ind w:left="0" w:firstLineChars="0" w:firstLine="0"/>
        <w:rPr>
          <w:rFonts w:eastAsiaTheme="minorEastAsia"/>
          <w:b/>
          <w:bCs/>
          <w:color w:val="auto"/>
          <w:lang w:eastAsia="zh-CN"/>
        </w:rPr>
      </w:pPr>
      <w:bookmarkStart w:id="0" w:name="_Hlk184920906"/>
      <w:r w:rsidRPr="00AA2A78">
        <w:rPr>
          <w:b/>
          <w:bCs/>
          <w:color w:val="auto"/>
        </w:rPr>
        <w:t>Preoperative preparation</w:t>
      </w:r>
    </w:p>
    <w:p w14:paraId="1B722141" w14:textId="77777777" w:rsidR="00FA4AB4" w:rsidRPr="00AA2A78" w:rsidRDefault="00FA4AB4" w:rsidP="005F5629">
      <w:pPr>
        <w:rPr>
          <w:rFonts w:eastAsiaTheme="minorEastAsia"/>
          <w:b/>
          <w:bCs/>
          <w:color w:val="auto"/>
          <w:lang w:eastAsia="zh-CN"/>
        </w:rPr>
      </w:pPr>
    </w:p>
    <w:p w14:paraId="04727330" w14:textId="5BB3DCBD" w:rsidR="00D16D91" w:rsidRPr="00AA2A78" w:rsidRDefault="00D16D91" w:rsidP="005F5629">
      <w:pPr>
        <w:pStyle w:val="af2"/>
        <w:numPr>
          <w:ilvl w:val="1"/>
          <w:numId w:val="26"/>
        </w:numPr>
        <w:ind w:left="0" w:firstLineChars="0" w:firstLine="0"/>
        <w:rPr>
          <w:rFonts w:eastAsiaTheme="minorEastAsia"/>
          <w:color w:val="auto"/>
          <w:lang w:eastAsia="zh-CN"/>
        </w:rPr>
      </w:pPr>
      <w:r w:rsidRPr="00AA2A78">
        <w:rPr>
          <w:color w:val="auto"/>
        </w:rPr>
        <w:t>Arrange for the patient to consume laxatives to ensure proper bowel preparation.</w:t>
      </w:r>
    </w:p>
    <w:p w14:paraId="35B9B13C" w14:textId="77777777" w:rsidR="00FA4AB4" w:rsidRPr="00AA2A78" w:rsidRDefault="00FA4AB4" w:rsidP="001E3F2F">
      <w:pPr>
        <w:ind w:firstLineChars="150" w:firstLine="360"/>
        <w:rPr>
          <w:rFonts w:eastAsiaTheme="minorEastAsia"/>
          <w:color w:val="auto"/>
          <w:lang w:eastAsia="zh-CN"/>
        </w:rPr>
      </w:pPr>
    </w:p>
    <w:p w14:paraId="2FD11880" w14:textId="2A826CA5" w:rsidR="00D16D91" w:rsidRPr="00AA2A78" w:rsidRDefault="00D16D91" w:rsidP="005F5629">
      <w:pPr>
        <w:pStyle w:val="af2"/>
        <w:numPr>
          <w:ilvl w:val="1"/>
          <w:numId w:val="26"/>
        </w:numPr>
        <w:ind w:left="0" w:firstLineChars="0" w:firstLine="0"/>
        <w:rPr>
          <w:rFonts w:eastAsiaTheme="minorEastAsia"/>
          <w:color w:val="auto"/>
          <w:lang w:eastAsia="zh-CN"/>
        </w:rPr>
      </w:pPr>
      <w:r w:rsidRPr="00AA2A78">
        <w:rPr>
          <w:color w:val="auto"/>
        </w:rPr>
        <w:t>Instruct the patient to fast for 8 h before surgery for fluids and 12 h for solid foods.</w:t>
      </w:r>
    </w:p>
    <w:p w14:paraId="03A5A7D7" w14:textId="77777777" w:rsidR="00FA4AB4" w:rsidRPr="00AA2A78" w:rsidRDefault="00FA4AB4" w:rsidP="001E3F2F">
      <w:pPr>
        <w:ind w:firstLineChars="150" w:firstLine="360"/>
        <w:rPr>
          <w:rFonts w:eastAsiaTheme="minorEastAsia"/>
          <w:color w:val="auto"/>
          <w:lang w:eastAsia="zh-CN"/>
        </w:rPr>
      </w:pPr>
    </w:p>
    <w:p w14:paraId="0524A592" w14:textId="067F72CD" w:rsidR="00D16D91" w:rsidRPr="00AA2A78" w:rsidRDefault="00D16D91" w:rsidP="005F5629">
      <w:pPr>
        <w:pStyle w:val="af2"/>
        <w:numPr>
          <w:ilvl w:val="1"/>
          <w:numId w:val="26"/>
        </w:numPr>
        <w:ind w:left="0" w:firstLineChars="0" w:firstLine="0"/>
        <w:rPr>
          <w:rFonts w:eastAsiaTheme="minorEastAsia"/>
          <w:color w:val="auto"/>
          <w:lang w:eastAsia="zh-CN"/>
        </w:rPr>
      </w:pPr>
      <w:r w:rsidRPr="00AA2A78">
        <w:rPr>
          <w:color w:val="auto"/>
        </w:rPr>
        <w:t>Decide whether to administer general anesthesia based on the patient's condition.</w:t>
      </w:r>
    </w:p>
    <w:p w14:paraId="69F089EF" w14:textId="77777777" w:rsidR="0051656F" w:rsidRPr="00AA2A78" w:rsidRDefault="0051656F" w:rsidP="001E3F2F">
      <w:pPr>
        <w:ind w:firstLineChars="150" w:firstLine="360"/>
        <w:rPr>
          <w:rFonts w:eastAsiaTheme="minorEastAsia"/>
          <w:color w:val="auto"/>
          <w:lang w:eastAsia="zh-CN"/>
        </w:rPr>
      </w:pPr>
    </w:p>
    <w:p w14:paraId="4BE882FF" w14:textId="688ECE81" w:rsidR="0051656F" w:rsidRPr="00AA2A78" w:rsidRDefault="0051656F" w:rsidP="005F5629">
      <w:pPr>
        <w:pStyle w:val="af2"/>
        <w:numPr>
          <w:ilvl w:val="1"/>
          <w:numId w:val="26"/>
        </w:numPr>
        <w:ind w:left="0" w:firstLineChars="0" w:firstLine="0"/>
        <w:rPr>
          <w:rFonts w:eastAsiaTheme="minorEastAsia"/>
          <w:color w:val="auto"/>
          <w:lang w:eastAsia="zh-CN"/>
        </w:rPr>
      </w:pPr>
      <w:r w:rsidRPr="00AA2A78">
        <w:rPr>
          <w:rFonts w:eastAsiaTheme="minorEastAsia"/>
          <w:color w:val="auto"/>
          <w:lang w:eastAsia="zh-CN"/>
        </w:rPr>
        <w:t>Consult a senior specialist if experience in performing colonoscopies</w:t>
      </w:r>
      <w:r w:rsidR="00DD2049" w:rsidRPr="00AA2A78">
        <w:rPr>
          <w:rFonts w:eastAsiaTheme="minorEastAsia"/>
          <w:color w:val="auto"/>
          <w:lang w:eastAsia="zh-CN"/>
        </w:rPr>
        <w:t xml:space="preserve"> is insufficient</w:t>
      </w:r>
      <w:r w:rsidRPr="00AA2A78">
        <w:rPr>
          <w:rFonts w:eastAsiaTheme="minorEastAsia"/>
          <w:color w:val="auto"/>
          <w:lang w:eastAsia="zh-CN"/>
        </w:rPr>
        <w:t>.</w:t>
      </w:r>
      <w:r w:rsidR="00DD2049" w:rsidRPr="00AA2A78">
        <w:rPr>
          <w:rFonts w:eastAsiaTheme="minorEastAsia"/>
          <w:color w:val="auto"/>
          <w:lang w:eastAsia="zh-CN"/>
        </w:rPr>
        <w:t xml:space="preserve"> </w:t>
      </w:r>
      <w:r w:rsidRPr="00AA2A78">
        <w:rPr>
          <w:rFonts w:eastAsiaTheme="minorEastAsia"/>
          <w:color w:val="auto"/>
          <w:lang w:eastAsia="zh-CN"/>
        </w:rPr>
        <w:t>Review instructional videos and guidelines before attempting a colonoscopy.</w:t>
      </w:r>
      <w:r w:rsidR="00DD2049" w:rsidRPr="00AA2A78">
        <w:rPr>
          <w:rFonts w:eastAsiaTheme="minorEastAsia"/>
          <w:color w:val="auto"/>
          <w:lang w:eastAsia="zh-CN"/>
        </w:rPr>
        <w:t xml:space="preserve"> </w:t>
      </w:r>
      <w:r w:rsidRPr="00AA2A78">
        <w:rPr>
          <w:rFonts w:eastAsiaTheme="minorEastAsia"/>
          <w:color w:val="auto"/>
          <w:lang w:eastAsia="zh-CN"/>
        </w:rPr>
        <w:t>Seek feedback from experienced colleagues after each attempt.</w:t>
      </w:r>
    </w:p>
    <w:p w14:paraId="5908FB34" w14:textId="573DD079" w:rsidR="00B617FC" w:rsidRPr="00AA2A78" w:rsidRDefault="00B617FC" w:rsidP="001E3F2F">
      <w:pPr>
        <w:ind w:leftChars="150" w:left="360"/>
        <w:rPr>
          <w:rFonts w:eastAsiaTheme="minorEastAsia"/>
          <w:color w:val="auto"/>
          <w:lang w:eastAsia="zh-CN"/>
        </w:rPr>
      </w:pPr>
    </w:p>
    <w:p w14:paraId="4E917324" w14:textId="2AC040B4" w:rsidR="00D16D91" w:rsidRPr="00AA2A78" w:rsidRDefault="002F203F" w:rsidP="005F5629">
      <w:pPr>
        <w:rPr>
          <w:rFonts w:eastAsiaTheme="minorEastAsia"/>
          <w:color w:val="auto"/>
          <w:lang w:eastAsia="zh-CN"/>
        </w:rPr>
      </w:pPr>
      <w:r w:rsidRPr="00AA2A78">
        <w:rPr>
          <w:rFonts w:eastAsia="等线"/>
          <w:color w:val="auto"/>
          <w:lang w:eastAsia="zh-CN"/>
        </w:rPr>
        <w:t xml:space="preserve">NOTE: </w:t>
      </w:r>
      <w:r w:rsidR="00D16D91" w:rsidRPr="00AA2A78">
        <w:rPr>
          <w:color w:val="auto"/>
        </w:rPr>
        <w:t xml:space="preserve">Effective bowel preparation and an experienced </w:t>
      </w:r>
      <w:proofErr w:type="spellStart"/>
      <w:r w:rsidR="00D16D91" w:rsidRPr="00AA2A78">
        <w:rPr>
          <w:color w:val="auto"/>
        </w:rPr>
        <w:t>colonoscopist</w:t>
      </w:r>
      <w:proofErr w:type="spellEnd"/>
      <w:r w:rsidR="00D16D91" w:rsidRPr="00AA2A78">
        <w:rPr>
          <w:color w:val="auto"/>
        </w:rPr>
        <w:t xml:space="preserve"> are crucial for optimal colonoscopy outcomes and accurate problem detection.</w:t>
      </w:r>
    </w:p>
    <w:p w14:paraId="3CFB0E3C" w14:textId="44B5743B" w:rsidR="00FA4AB4" w:rsidRPr="00AA2A78" w:rsidRDefault="00FA4AB4" w:rsidP="001E3F2F">
      <w:pPr>
        <w:ind w:leftChars="300" w:left="720"/>
        <w:rPr>
          <w:rFonts w:eastAsiaTheme="minorEastAsia"/>
          <w:color w:val="auto"/>
          <w:lang w:eastAsia="zh-CN"/>
        </w:rPr>
      </w:pPr>
    </w:p>
    <w:p w14:paraId="61EE2152" w14:textId="1CEA2B78" w:rsidR="00B617FC" w:rsidRPr="00AA2A78" w:rsidRDefault="00B617FC" w:rsidP="005F5629">
      <w:pPr>
        <w:pStyle w:val="af2"/>
        <w:numPr>
          <w:ilvl w:val="0"/>
          <w:numId w:val="26"/>
        </w:numPr>
        <w:ind w:left="0" w:firstLineChars="0" w:firstLine="0"/>
        <w:rPr>
          <w:b/>
          <w:bCs/>
          <w:color w:val="auto"/>
        </w:rPr>
      </w:pPr>
      <w:r w:rsidRPr="00AA2A78">
        <w:rPr>
          <w:b/>
          <w:bCs/>
          <w:color w:val="auto"/>
        </w:rPr>
        <w:t xml:space="preserve">Sedation </w:t>
      </w:r>
      <w:r w:rsidR="002F203F" w:rsidRPr="00AA2A78">
        <w:rPr>
          <w:b/>
          <w:bCs/>
          <w:color w:val="auto"/>
        </w:rPr>
        <w:t xml:space="preserve">protocol  </w:t>
      </w:r>
    </w:p>
    <w:p w14:paraId="4CCF1A24" w14:textId="77777777" w:rsidR="00B617FC" w:rsidRPr="00AA2A78" w:rsidRDefault="00B617FC" w:rsidP="001E3F2F">
      <w:pPr>
        <w:ind w:firstLineChars="150" w:firstLine="360"/>
        <w:rPr>
          <w:color w:val="auto"/>
        </w:rPr>
      </w:pPr>
    </w:p>
    <w:p w14:paraId="5A0131A1" w14:textId="5E925962" w:rsidR="00B617FC" w:rsidRPr="00AA2A78" w:rsidRDefault="00B617FC" w:rsidP="005F5629">
      <w:pPr>
        <w:pStyle w:val="af2"/>
        <w:numPr>
          <w:ilvl w:val="1"/>
          <w:numId w:val="26"/>
        </w:numPr>
        <w:ind w:left="0" w:firstLineChars="0" w:firstLine="0"/>
        <w:rPr>
          <w:color w:val="auto"/>
        </w:rPr>
      </w:pPr>
      <w:r w:rsidRPr="00AA2A78">
        <w:rPr>
          <w:color w:val="auto"/>
        </w:rPr>
        <w:t>Prioritize patient comfort and safety by implementing a stratified sedation approach.</w:t>
      </w:r>
    </w:p>
    <w:p w14:paraId="504F7404" w14:textId="77777777" w:rsidR="00B617FC" w:rsidRPr="00AA2A78" w:rsidRDefault="00B617FC" w:rsidP="001E3F2F">
      <w:pPr>
        <w:ind w:leftChars="150" w:left="360"/>
        <w:rPr>
          <w:color w:val="auto"/>
        </w:rPr>
      </w:pPr>
      <w:r w:rsidRPr="00AA2A78">
        <w:rPr>
          <w:color w:val="auto"/>
        </w:rPr>
        <w:t>​</w:t>
      </w:r>
    </w:p>
    <w:p w14:paraId="1172BFAA" w14:textId="78E750C3" w:rsidR="00B617FC" w:rsidRPr="00AA2A78" w:rsidRDefault="00B617FC" w:rsidP="005F5629">
      <w:pPr>
        <w:pStyle w:val="af2"/>
        <w:numPr>
          <w:ilvl w:val="1"/>
          <w:numId w:val="26"/>
        </w:numPr>
        <w:ind w:left="0" w:firstLineChars="0" w:firstLine="0"/>
        <w:rPr>
          <w:color w:val="auto"/>
        </w:rPr>
      </w:pPr>
      <w:r w:rsidRPr="00AA2A78">
        <w:rPr>
          <w:color w:val="auto"/>
        </w:rPr>
        <w:t xml:space="preserve">Administer moderate sedation using midazolam (1–3 mg </w:t>
      </w:r>
      <w:r w:rsidR="00DD2049" w:rsidRPr="00AA2A78">
        <w:rPr>
          <w:color w:val="auto"/>
        </w:rPr>
        <w:t>intravenous [IV]</w:t>
      </w:r>
      <w:r w:rsidRPr="00AA2A78">
        <w:rPr>
          <w:color w:val="auto"/>
        </w:rPr>
        <w:t xml:space="preserve">) and fentanyl (50–100 </w:t>
      </w:r>
      <w:proofErr w:type="spellStart"/>
      <w:r w:rsidRPr="00AA2A78">
        <w:rPr>
          <w:color w:val="auto"/>
        </w:rPr>
        <w:t>μg</w:t>
      </w:r>
      <w:proofErr w:type="spellEnd"/>
      <w:r w:rsidRPr="00AA2A78">
        <w:rPr>
          <w:color w:val="auto"/>
        </w:rPr>
        <w:t xml:space="preserve"> IV) for low-risk procedures to achieve effective anxiolysis.</w:t>
      </w:r>
    </w:p>
    <w:p w14:paraId="77E095AC" w14:textId="77777777" w:rsidR="00B617FC" w:rsidRPr="00AA2A78" w:rsidRDefault="00B617FC" w:rsidP="001E3F2F">
      <w:pPr>
        <w:ind w:leftChars="150" w:left="360"/>
        <w:rPr>
          <w:color w:val="auto"/>
        </w:rPr>
      </w:pPr>
      <w:r w:rsidRPr="00AA2A78">
        <w:rPr>
          <w:color w:val="auto"/>
        </w:rPr>
        <w:t>​</w:t>
      </w:r>
    </w:p>
    <w:p w14:paraId="6E9DEAA5" w14:textId="2D2364A3" w:rsidR="00B617FC" w:rsidRPr="00AA2A78" w:rsidRDefault="00B617FC" w:rsidP="005F5629">
      <w:pPr>
        <w:pStyle w:val="af2"/>
        <w:numPr>
          <w:ilvl w:val="1"/>
          <w:numId w:val="26"/>
        </w:numPr>
        <w:ind w:left="0" w:firstLineChars="0" w:firstLine="0"/>
        <w:rPr>
          <w:color w:val="auto"/>
        </w:rPr>
      </w:pPr>
      <w:r w:rsidRPr="00AA2A78">
        <w:rPr>
          <w:color w:val="auto"/>
        </w:rPr>
        <w:t xml:space="preserve">Use deep sedation with propofol (1–2 mg/kg IV bolus followed by 50–200 </w:t>
      </w:r>
      <w:proofErr w:type="spellStart"/>
      <w:r w:rsidRPr="00AA2A78">
        <w:rPr>
          <w:color w:val="auto"/>
        </w:rPr>
        <w:t>μg</w:t>
      </w:r>
      <w:proofErr w:type="spellEnd"/>
      <w:r w:rsidRPr="00AA2A78">
        <w:rPr>
          <w:color w:val="auto"/>
        </w:rPr>
        <w:t xml:space="preserve">/kg/min infusion) under </w:t>
      </w:r>
      <w:r w:rsidR="00DD2049" w:rsidRPr="00AA2A78">
        <w:rPr>
          <w:color w:val="auto"/>
        </w:rPr>
        <w:t xml:space="preserve">an </w:t>
      </w:r>
      <w:r w:rsidRPr="00AA2A78">
        <w:rPr>
          <w:color w:val="auto"/>
        </w:rPr>
        <w:t>anesthesiologist</w:t>
      </w:r>
      <w:r w:rsidR="00DD2049" w:rsidRPr="00AA2A78">
        <w:rPr>
          <w:color w:val="auto"/>
        </w:rPr>
        <w:t>'s</w:t>
      </w:r>
      <w:r w:rsidRPr="00AA2A78">
        <w:rPr>
          <w:color w:val="auto"/>
        </w:rPr>
        <w:t xml:space="preserve"> supervision for patients with obesity (BMI</w:t>
      </w:r>
      <w:r w:rsidR="00DD2049" w:rsidRPr="00AA2A78">
        <w:rPr>
          <w:color w:val="auto"/>
        </w:rPr>
        <w:t xml:space="preserve"> </w:t>
      </w:r>
      <w:r w:rsidRPr="00AA2A78">
        <w:rPr>
          <w:color w:val="auto"/>
        </w:rPr>
        <w:t>&gt;</w:t>
      </w:r>
      <w:r w:rsidR="00DD2049" w:rsidRPr="00AA2A78">
        <w:rPr>
          <w:color w:val="auto"/>
        </w:rPr>
        <w:t xml:space="preserve"> </w:t>
      </w:r>
      <w:r w:rsidRPr="00AA2A78">
        <w:rPr>
          <w:color w:val="auto"/>
        </w:rPr>
        <w:t>30)</w:t>
      </w:r>
      <w:r w:rsidR="00DD2049" w:rsidRPr="00AA2A78">
        <w:rPr>
          <w:color w:val="auto"/>
        </w:rPr>
        <w:t>.</w:t>
      </w:r>
      <w:r w:rsidRPr="00AA2A78">
        <w:rPr>
          <w:color w:val="auto"/>
        </w:rPr>
        <w:t xml:space="preserve"> </w:t>
      </w:r>
    </w:p>
    <w:p w14:paraId="764FD19C" w14:textId="77777777" w:rsidR="00B617FC" w:rsidRPr="00AA2A78" w:rsidRDefault="00B617FC" w:rsidP="001E3F2F">
      <w:pPr>
        <w:ind w:firstLineChars="150" w:firstLine="360"/>
        <w:rPr>
          <w:color w:val="auto"/>
        </w:rPr>
      </w:pPr>
    </w:p>
    <w:p w14:paraId="065DEBB1" w14:textId="174E521D" w:rsidR="004C6411" w:rsidRPr="00B56979" w:rsidRDefault="004C6411" w:rsidP="005F5629">
      <w:pPr>
        <w:pStyle w:val="af2"/>
        <w:numPr>
          <w:ilvl w:val="0"/>
          <w:numId w:val="26"/>
        </w:numPr>
        <w:ind w:left="0" w:firstLineChars="0" w:firstLine="0"/>
        <w:rPr>
          <w:rFonts w:eastAsiaTheme="minorEastAsia"/>
          <w:b/>
          <w:bCs/>
          <w:color w:val="auto"/>
          <w:highlight w:val="yellow"/>
          <w:lang w:eastAsia="zh-CN"/>
          <w:rPrChange w:id="1" w:author="帅 王" w:date="2025-05-18T16:54:00Z" w16du:dateUtc="2025-05-18T08:54:00Z">
            <w:rPr>
              <w:rFonts w:eastAsiaTheme="minorEastAsia"/>
              <w:b/>
              <w:bCs/>
              <w:color w:val="auto"/>
              <w:lang w:eastAsia="zh-CN"/>
            </w:rPr>
          </w:rPrChange>
        </w:rPr>
      </w:pPr>
      <w:r w:rsidRPr="00B56979">
        <w:rPr>
          <w:b/>
          <w:bCs/>
          <w:color w:val="auto"/>
          <w:highlight w:val="yellow"/>
          <w:rPrChange w:id="2" w:author="帅 王" w:date="2025-05-18T16:54:00Z" w16du:dateUtc="2025-05-18T08:54:00Z">
            <w:rPr>
              <w:b/>
              <w:bCs/>
              <w:color w:val="auto"/>
            </w:rPr>
          </w:rPrChange>
        </w:rPr>
        <w:t>Rectum exploration</w:t>
      </w:r>
    </w:p>
    <w:p w14:paraId="5C279B3F" w14:textId="77777777" w:rsidR="007A28CB" w:rsidRPr="00AA2A78" w:rsidRDefault="007A28CB" w:rsidP="001E3F2F">
      <w:pPr>
        <w:ind w:firstLineChars="150" w:firstLine="360"/>
        <w:rPr>
          <w:rFonts w:eastAsiaTheme="minorEastAsia"/>
          <w:b/>
          <w:bCs/>
          <w:color w:val="auto"/>
          <w:lang w:eastAsia="zh-CN"/>
        </w:rPr>
      </w:pPr>
    </w:p>
    <w:p w14:paraId="767BB7B2" w14:textId="5D12370F" w:rsidR="00D16D91" w:rsidRPr="00B56979" w:rsidRDefault="00D16D91" w:rsidP="005F5629">
      <w:pPr>
        <w:pStyle w:val="af2"/>
        <w:numPr>
          <w:ilvl w:val="1"/>
          <w:numId w:val="26"/>
        </w:numPr>
        <w:ind w:left="0" w:firstLineChars="0" w:firstLine="0"/>
        <w:rPr>
          <w:color w:val="auto"/>
          <w:highlight w:val="yellow"/>
          <w:rPrChange w:id="3" w:author="帅 王" w:date="2025-05-18T16:50:00Z" w16du:dateUtc="2025-05-18T08:50:00Z">
            <w:rPr>
              <w:color w:val="auto"/>
            </w:rPr>
          </w:rPrChange>
        </w:rPr>
      </w:pPr>
      <w:r w:rsidRPr="00B56979">
        <w:rPr>
          <w:color w:val="auto"/>
          <w:highlight w:val="yellow"/>
          <w:rPrChange w:id="4" w:author="帅 王" w:date="2025-05-18T16:50:00Z" w16du:dateUtc="2025-05-18T08:50:00Z">
            <w:rPr>
              <w:color w:val="auto"/>
            </w:rPr>
          </w:rPrChange>
        </w:rPr>
        <w:t>Minimize the use of air and opt for water instead to reduce discomfort.</w:t>
      </w:r>
    </w:p>
    <w:p w14:paraId="3E0F291C" w14:textId="77777777" w:rsidR="00EF6D32" w:rsidRPr="00B56979" w:rsidRDefault="00EF6D32" w:rsidP="001E3F2F">
      <w:pPr>
        <w:ind w:firstLineChars="150" w:firstLine="360"/>
        <w:rPr>
          <w:rFonts w:eastAsiaTheme="minorEastAsia"/>
          <w:color w:val="auto"/>
          <w:highlight w:val="yellow"/>
          <w:lang w:eastAsia="zh-CN"/>
          <w:rPrChange w:id="5" w:author="帅 王" w:date="2025-05-18T16:50:00Z" w16du:dateUtc="2025-05-18T08:50:00Z">
            <w:rPr>
              <w:rFonts w:eastAsiaTheme="minorEastAsia"/>
              <w:color w:val="auto"/>
              <w:lang w:eastAsia="zh-CN"/>
            </w:rPr>
          </w:rPrChange>
        </w:rPr>
      </w:pPr>
    </w:p>
    <w:p w14:paraId="03431284" w14:textId="0AFA9938" w:rsidR="00FA4AB4" w:rsidRPr="00B56979" w:rsidRDefault="00EF6D32" w:rsidP="005F5629">
      <w:pPr>
        <w:pStyle w:val="af2"/>
        <w:numPr>
          <w:ilvl w:val="1"/>
          <w:numId w:val="26"/>
        </w:numPr>
        <w:ind w:left="0" w:firstLineChars="0" w:firstLine="0"/>
        <w:rPr>
          <w:rFonts w:eastAsiaTheme="minorEastAsia"/>
          <w:color w:val="auto"/>
          <w:highlight w:val="yellow"/>
          <w:lang w:eastAsia="zh-CN"/>
          <w:rPrChange w:id="6" w:author="帅 王" w:date="2025-05-18T16:50:00Z" w16du:dateUtc="2025-05-18T08:50:00Z">
            <w:rPr>
              <w:rFonts w:eastAsiaTheme="minorEastAsia"/>
              <w:color w:val="auto"/>
              <w:lang w:eastAsia="zh-CN"/>
            </w:rPr>
          </w:rPrChange>
        </w:rPr>
      </w:pPr>
      <w:r w:rsidRPr="00B56979">
        <w:rPr>
          <w:rFonts w:eastAsiaTheme="minorEastAsia"/>
          <w:color w:val="auto"/>
          <w:highlight w:val="yellow"/>
          <w:lang w:eastAsia="zh-CN"/>
          <w:rPrChange w:id="7" w:author="帅 王" w:date="2025-05-18T16:50:00Z" w16du:dateUtc="2025-05-18T08:50:00Z">
            <w:rPr>
              <w:rFonts w:eastAsiaTheme="minorEastAsia"/>
              <w:color w:val="auto"/>
              <w:lang w:eastAsia="zh-CN"/>
            </w:rPr>
          </w:rPrChange>
        </w:rPr>
        <w:t>Switch to air insufflation if bowel preparation is inadequate for water exchange/immersion.</w:t>
      </w:r>
    </w:p>
    <w:p w14:paraId="62B4A27B" w14:textId="7D3B7DDD" w:rsidR="00EF6D32" w:rsidRPr="00B56979" w:rsidRDefault="00EF6D32" w:rsidP="001E3F2F">
      <w:pPr>
        <w:ind w:firstLineChars="150" w:firstLine="360"/>
        <w:rPr>
          <w:rFonts w:eastAsiaTheme="minorEastAsia"/>
          <w:color w:val="auto"/>
          <w:highlight w:val="yellow"/>
          <w:lang w:eastAsia="zh-CN"/>
          <w:rPrChange w:id="8" w:author="帅 王" w:date="2025-05-18T16:50:00Z" w16du:dateUtc="2025-05-18T08:50:00Z">
            <w:rPr>
              <w:rFonts w:eastAsiaTheme="minorEastAsia"/>
              <w:color w:val="auto"/>
              <w:lang w:eastAsia="zh-CN"/>
            </w:rPr>
          </w:rPrChange>
        </w:rPr>
      </w:pPr>
    </w:p>
    <w:p w14:paraId="6E588337" w14:textId="5EBFA5E3" w:rsidR="00EF6D32" w:rsidRPr="00B56979" w:rsidRDefault="00EF6D32" w:rsidP="005F5629">
      <w:pPr>
        <w:pStyle w:val="af2"/>
        <w:numPr>
          <w:ilvl w:val="1"/>
          <w:numId w:val="26"/>
        </w:numPr>
        <w:ind w:left="0" w:firstLineChars="0" w:firstLine="0"/>
        <w:rPr>
          <w:rFonts w:eastAsiaTheme="minorEastAsia"/>
          <w:color w:val="auto"/>
          <w:highlight w:val="yellow"/>
          <w:lang w:eastAsia="zh-CN"/>
          <w:rPrChange w:id="9" w:author="帅 王" w:date="2025-05-18T16:50:00Z" w16du:dateUtc="2025-05-18T08:50:00Z">
            <w:rPr>
              <w:rFonts w:eastAsiaTheme="minorEastAsia"/>
              <w:color w:val="auto"/>
              <w:lang w:eastAsia="zh-CN"/>
            </w:rPr>
          </w:rPrChange>
        </w:rPr>
      </w:pPr>
      <w:r w:rsidRPr="00B56979">
        <w:rPr>
          <w:rFonts w:eastAsiaTheme="minorEastAsia"/>
          <w:color w:val="auto"/>
          <w:highlight w:val="yellow"/>
          <w:lang w:eastAsia="zh-CN"/>
          <w:rPrChange w:id="10" w:author="帅 王" w:date="2025-05-18T16:50:00Z" w16du:dateUtc="2025-05-18T08:50:00Z">
            <w:rPr>
              <w:rFonts w:eastAsiaTheme="minorEastAsia"/>
              <w:color w:val="auto"/>
              <w:lang w:eastAsia="zh-CN"/>
            </w:rPr>
          </w:rPrChange>
        </w:rPr>
        <w:t>Reschedule the procedure if residual stool obstructs mucosal visualization.</w:t>
      </w:r>
    </w:p>
    <w:p w14:paraId="05E894AA" w14:textId="77777777" w:rsidR="00EF6D32" w:rsidRPr="00B56979" w:rsidRDefault="00EF6D32" w:rsidP="001E3F2F">
      <w:pPr>
        <w:ind w:firstLineChars="150" w:firstLine="360"/>
        <w:rPr>
          <w:rFonts w:eastAsiaTheme="minorEastAsia"/>
          <w:color w:val="auto"/>
          <w:highlight w:val="yellow"/>
          <w:lang w:eastAsia="zh-CN"/>
          <w:rPrChange w:id="11" w:author="帅 王" w:date="2025-05-18T16:50:00Z" w16du:dateUtc="2025-05-18T08:50:00Z">
            <w:rPr>
              <w:rFonts w:eastAsiaTheme="minorEastAsia"/>
              <w:color w:val="auto"/>
              <w:lang w:eastAsia="zh-CN"/>
            </w:rPr>
          </w:rPrChange>
        </w:rPr>
      </w:pPr>
    </w:p>
    <w:p w14:paraId="3F2A0654" w14:textId="3D519F9F" w:rsidR="00D16D91" w:rsidRPr="00B56979" w:rsidRDefault="00D16D91" w:rsidP="005F5629">
      <w:pPr>
        <w:pStyle w:val="af2"/>
        <w:numPr>
          <w:ilvl w:val="1"/>
          <w:numId w:val="26"/>
        </w:numPr>
        <w:ind w:left="0" w:firstLineChars="0" w:firstLine="0"/>
        <w:rPr>
          <w:rFonts w:eastAsiaTheme="minorEastAsia"/>
          <w:color w:val="auto"/>
          <w:highlight w:val="yellow"/>
          <w:lang w:eastAsia="zh-CN"/>
          <w:rPrChange w:id="12" w:author="帅 王" w:date="2025-05-18T16:50:00Z" w16du:dateUtc="2025-05-18T08:50:00Z">
            <w:rPr>
              <w:rFonts w:eastAsiaTheme="minorEastAsia"/>
              <w:color w:val="auto"/>
              <w:lang w:eastAsia="zh-CN"/>
            </w:rPr>
          </w:rPrChange>
        </w:rPr>
      </w:pPr>
      <w:r w:rsidRPr="00B56979">
        <w:rPr>
          <w:color w:val="auto"/>
          <w:highlight w:val="yellow"/>
          <w:rPrChange w:id="13" w:author="帅 王" w:date="2025-05-18T16:50:00Z" w16du:dateUtc="2025-05-18T08:50:00Z">
            <w:rPr>
              <w:color w:val="auto"/>
            </w:rPr>
          </w:rPrChange>
        </w:rPr>
        <w:t xml:space="preserve">Rotate the scope carefully </w:t>
      </w:r>
      <w:r w:rsidR="00DD2049" w:rsidRPr="00B56979">
        <w:rPr>
          <w:color w:val="auto"/>
          <w:highlight w:val="yellow"/>
          <w:rPrChange w:id="14" w:author="帅 王" w:date="2025-05-18T16:50:00Z" w16du:dateUtc="2025-05-18T08:50:00Z">
            <w:rPr>
              <w:color w:val="auto"/>
            </w:rPr>
          </w:rPrChange>
        </w:rPr>
        <w:t>when</w:t>
      </w:r>
      <w:r w:rsidRPr="00B56979">
        <w:rPr>
          <w:color w:val="auto"/>
          <w:highlight w:val="yellow"/>
          <w:rPrChange w:id="15" w:author="帅 王" w:date="2025-05-18T16:50:00Z" w16du:dateUtc="2025-05-18T08:50:00Z">
            <w:rPr>
              <w:color w:val="auto"/>
            </w:rPr>
          </w:rPrChange>
        </w:rPr>
        <w:t xml:space="preserve"> advanc</w:t>
      </w:r>
      <w:r w:rsidR="00DD2049" w:rsidRPr="00B56979">
        <w:rPr>
          <w:color w:val="auto"/>
          <w:highlight w:val="yellow"/>
          <w:rPrChange w:id="16" w:author="帅 王" w:date="2025-05-18T16:50:00Z" w16du:dateUtc="2025-05-18T08:50:00Z">
            <w:rPr>
              <w:color w:val="auto"/>
            </w:rPr>
          </w:rPrChange>
        </w:rPr>
        <w:t>ing</w:t>
      </w:r>
      <w:r w:rsidRPr="00B56979">
        <w:rPr>
          <w:color w:val="auto"/>
          <w:highlight w:val="yellow"/>
          <w:rPrChange w:id="17" w:author="帅 王" w:date="2025-05-18T16:50:00Z" w16du:dateUtc="2025-05-18T08:50:00Z">
            <w:rPr>
              <w:color w:val="auto"/>
            </w:rPr>
          </w:rPrChange>
        </w:rPr>
        <w:t>.</w:t>
      </w:r>
    </w:p>
    <w:p w14:paraId="4A419D15" w14:textId="77777777" w:rsidR="00FA4AB4" w:rsidRPr="00AA2A78" w:rsidRDefault="00FA4AB4" w:rsidP="001E3F2F">
      <w:pPr>
        <w:ind w:firstLineChars="150" w:firstLine="360"/>
        <w:rPr>
          <w:rFonts w:eastAsiaTheme="minorEastAsia"/>
          <w:color w:val="auto"/>
          <w:lang w:eastAsia="zh-CN"/>
        </w:rPr>
      </w:pPr>
    </w:p>
    <w:p w14:paraId="523413EE" w14:textId="24398EEE" w:rsidR="00D16D91" w:rsidRPr="00AA2A78" w:rsidRDefault="002F203F" w:rsidP="005F5629">
      <w:pPr>
        <w:rPr>
          <w:rFonts w:eastAsiaTheme="minorEastAsia"/>
          <w:color w:val="auto"/>
          <w:lang w:eastAsia="zh-CN"/>
        </w:rPr>
      </w:pPr>
      <w:r w:rsidRPr="00AA2A78">
        <w:rPr>
          <w:rFonts w:eastAsia="等线"/>
          <w:color w:val="auto"/>
          <w:lang w:eastAsia="zh-CN"/>
        </w:rPr>
        <w:t xml:space="preserve">NOTE: </w:t>
      </w:r>
      <w:r w:rsidR="00D16D91" w:rsidRPr="00AA2A78">
        <w:rPr>
          <w:color w:val="auto"/>
        </w:rPr>
        <w:t>At the initiation of the rectum examination, it's important to minimize air usage and perform careful rotations. Given that the sigmoid colon often naturally rotates in a clockwise direction, executing a significant leftward rotation at the rectum-sigmoid colon junction facilitates easier subsequent clockwise navigation through the sigmoid colon.</w:t>
      </w:r>
    </w:p>
    <w:p w14:paraId="32ED817B" w14:textId="77777777" w:rsidR="00FA4AB4" w:rsidRPr="00AA2A78" w:rsidRDefault="00FA4AB4" w:rsidP="001E3F2F">
      <w:pPr>
        <w:ind w:leftChars="300" w:left="720"/>
        <w:rPr>
          <w:rFonts w:eastAsiaTheme="minorEastAsia"/>
          <w:b/>
          <w:bCs/>
          <w:color w:val="auto"/>
          <w:lang w:eastAsia="zh-CN"/>
        </w:rPr>
      </w:pPr>
    </w:p>
    <w:p w14:paraId="5C8D145D" w14:textId="0FE99290" w:rsidR="004C6411" w:rsidRPr="00B56979" w:rsidRDefault="002F203F" w:rsidP="005F5629">
      <w:pPr>
        <w:pStyle w:val="af2"/>
        <w:numPr>
          <w:ilvl w:val="0"/>
          <w:numId w:val="26"/>
        </w:numPr>
        <w:ind w:left="0" w:firstLineChars="0" w:firstLine="0"/>
        <w:rPr>
          <w:rFonts w:eastAsiaTheme="minorEastAsia"/>
          <w:b/>
          <w:bCs/>
          <w:color w:val="auto"/>
          <w:highlight w:val="yellow"/>
          <w:lang w:eastAsia="zh-CN"/>
          <w:rPrChange w:id="18" w:author="帅 王" w:date="2025-05-18T16:54:00Z" w16du:dateUtc="2025-05-18T08:54:00Z">
            <w:rPr>
              <w:rFonts w:eastAsiaTheme="minorEastAsia"/>
              <w:b/>
              <w:bCs/>
              <w:color w:val="auto"/>
              <w:lang w:eastAsia="zh-CN"/>
            </w:rPr>
          </w:rPrChange>
        </w:rPr>
      </w:pPr>
      <w:proofErr w:type="spellStart"/>
      <w:r w:rsidRPr="00B56979">
        <w:rPr>
          <w:b/>
          <w:bCs/>
          <w:color w:val="auto"/>
          <w:highlight w:val="yellow"/>
          <w:rPrChange w:id="19" w:author="帅 王" w:date="2025-05-18T16:54:00Z" w16du:dateUtc="2025-05-18T08:54:00Z">
            <w:rPr>
              <w:b/>
              <w:bCs/>
              <w:color w:val="auto"/>
            </w:rPr>
          </w:rPrChange>
        </w:rPr>
        <w:t>S</w:t>
      </w:r>
      <w:r w:rsidR="004C6411" w:rsidRPr="00B56979">
        <w:rPr>
          <w:b/>
          <w:bCs/>
          <w:color w:val="auto"/>
          <w:highlight w:val="yellow"/>
          <w:rPrChange w:id="20" w:author="帅 王" w:date="2025-05-18T16:54:00Z" w16du:dateUtc="2025-05-18T08:54:00Z">
            <w:rPr>
              <w:b/>
              <w:bCs/>
              <w:color w:val="auto"/>
            </w:rPr>
          </w:rPrChange>
        </w:rPr>
        <w:t>igmid</w:t>
      </w:r>
      <w:proofErr w:type="spellEnd"/>
      <w:r w:rsidR="004C6411" w:rsidRPr="00B56979">
        <w:rPr>
          <w:b/>
          <w:bCs/>
          <w:color w:val="auto"/>
          <w:highlight w:val="yellow"/>
          <w:rPrChange w:id="21" w:author="帅 王" w:date="2025-05-18T16:54:00Z" w16du:dateUtc="2025-05-18T08:54:00Z">
            <w:rPr>
              <w:b/>
              <w:bCs/>
              <w:color w:val="auto"/>
            </w:rPr>
          </w:rPrChange>
        </w:rPr>
        <w:t xml:space="preserve"> colon exploration</w:t>
      </w:r>
    </w:p>
    <w:p w14:paraId="2B5314F8" w14:textId="77777777" w:rsidR="00FA4AB4" w:rsidRPr="00AA2A78" w:rsidRDefault="00FA4AB4" w:rsidP="001E3F2F">
      <w:pPr>
        <w:ind w:firstLineChars="150" w:firstLine="360"/>
        <w:rPr>
          <w:rFonts w:eastAsiaTheme="minorEastAsia"/>
          <w:b/>
          <w:bCs/>
          <w:color w:val="auto"/>
          <w:lang w:eastAsia="zh-CN"/>
        </w:rPr>
      </w:pPr>
    </w:p>
    <w:p w14:paraId="2D583820" w14:textId="7F657A0A" w:rsidR="00D16D91" w:rsidRPr="00B56979" w:rsidRDefault="00D16D91" w:rsidP="005F5629">
      <w:pPr>
        <w:pStyle w:val="af2"/>
        <w:numPr>
          <w:ilvl w:val="1"/>
          <w:numId w:val="26"/>
        </w:numPr>
        <w:ind w:left="0" w:firstLineChars="0" w:firstLine="0"/>
        <w:rPr>
          <w:rFonts w:eastAsiaTheme="minorEastAsia"/>
          <w:color w:val="auto"/>
          <w:highlight w:val="yellow"/>
          <w:lang w:eastAsia="zh-CN"/>
          <w:rPrChange w:id="22" w:author="帅 王" w:date="2025-05-18T16:54:00Z" w16du:dateUtc="2025-05-18T08:54:00Z">
            <w:rPr>
              <w:rFonts w:eastAsiaTheme="minorEastAsia"/>
              <w:color w:val="auto"/>
              <w:lang w:eastAsia="zh-CN"/>
            </w:rPr>
          </w:rPrChange>
        </w:rPr>
      </w:pPr>
      <w:r w:rsidRPr="00B56979">
        <w:rPr>
          <w:color w:val="auto"/>
          <w:highlight w:val="yellow"/>
          <w:rPrChange w:id="23" w:author="帅 王" w:date="2025-05-18T16:54:00Z" w16du:dateUtc="2025-05-18T08:54:00Z">
            <w:rPr>
              <w:color w:val="auto"/>
            </w:rPr>
          </w:rPrChange>
        </w:rPr>
        <w:t>Adjust the tip of the colonoscope so the lens is slightly bent for better navigation.</w:t>
      </w:r>
    </w:p>
    <w:p w14:paraId="2C6DE8C9" w14:textId="77777777" w:rsidR="00FA4AB4" w:rsidRPr="00AA2A78" w:rsidRDefault="00FA4AB4" w:rsidP="001E3F2F">
      <w:pPr>
        <w:rPr>
          <w:rFonts w:eastAsiaTheme="minorEastAsia"/>
          <w:color w:val="auto"/>
          <w:lang w:eastAsia="zh-CN"/>
        </w:rPr>
      </w:pPr>
    </w:p>
    <w:p w14:paraId="0F883399" w14:textId="7307C552" w:rsidR="00D16D91" w:rsidRPr="00B56979" w:rsidRDefault="00D16D91" w:rsidP="005F5629">
      <w:pPr>
        <w:pStyle w:val="af2"/>
        <w:numPr>
          <w:ilvl w:val="1"/>
          <w:numId w:val="26"/>
        </w:numPr>
        <w:ind w:left="0" w:firstLineChars="0" w:firstLine="0"/>
        <w:rPr>
          <w:rFonts w:eastAsiaTheme="minorEastAsia"/>
          <w:color w:val="auto"/>
          <w:highlight w:val="yellow"/>
          <w:lang w:eastAsia="zh-CN"/>
          <w:rPrChange w:id="24" w:author="帅 王" w:date="2025-05-18T16:57:00Z" w16du:dateUtc="2025-05-18T08:57:00Z">
            <w:rPr>
              <w:rFonts w:eastAsiaTheme="minorEastAsia"/>
              <w:color w:val="auto"/>
              <w:lang w:eastAsia="zh-CN"/>
            </w:rPr>
          </w:rPrChange>
        </w:rPr>
      </w:pPr>
      <w:r w:rsidRPr="00B56979">
        <w:rPr>
          <w:color w:val="auto"/>
          <w:highlight w:val="yellow"/>
          <w:rPrChange w:id="25" w:author="帅 王" w:date="2025-05-18T16:57:00Z" w16du:dateUtc="2025-05-18T08:57:00Z">
            <w:rPr>
              <w:color w:val="auto"/>
            </w:rPr>
          </w:rPrChange>
        </w:rPr>
        <w:t xml:space="preserve">At the first turn at the junction between the rectum and sigmoid colon, execute a large-angle counterclockwise rotation, followed by </w:t>
      </w:r>
      <w:r w:rsidR="00DD2049" w:rsidRPr="00B56979">
        <w:rPr>
          <w:color w:val="auto"/>
          <w:highlight w:val="yellow"/>
          <w:rPrChange w:id="26" w:author="帅 王" w:date="2025-05-18T16:57:00Z" w16du:dateUtc="2025-05-18T08:57:00Z">
            <w:rPr>
              <w:color w:val="auto"/>
            </w:rPr>
          </w:rPrChange>
        </w:rPr>
        <w:t xml:space="preserve">a </w:t>
      </w:r>
      <w:r w:rsidRPr="00B56979">
        <w:rPr>
          <w:color w:val="auto"/>
          <w:highlight w:val="yellow"/>
          <w:rPrChange w:id="27" w:author="帅 王" w:date="2025-05-18T16:57:00Z" w16du:dateUtc="2025-05-18T08:57:00Z">
            <w:rPr>
              <w:color w:val="auto"/>
            </w:rPr>
          </w:rPrChange>
        </w:rPr>
        <w:t>clockwise rotation through the remainder of the colon.</w:t>
      </w:r>
    </w:p>
    <w:p w14:paraId="7730407B" w14:textId="77777777" w:rsidR="00FA4AB4" w:rsidRPr="00AA2A78" w:rsidRDefault="00FA4AB4" w:rsidP="001E3F2F">
      <w:pPr>
        <w:ind w:leftChars="150" w:left="720" w:hangingChars="150" w:hanging="360"/>
        <w:rPr>
          <w:rFonts w:eastAsiaTheme="minorEastAsia"/>
          <w:color w:val="auto"/>
          <w:lang w:eastAsia="zh-CN"/>
        </w:rPr>
      </w:pPr>
    </w:p>
    <w:p w14:paraId="1126AEF7" w14:textId="3A76F419" w:rsidR="00D16D91" w:rsidRPr="00F5467D" w:rsidRDefault="00D16D91" w:rsidP="005F5629">
      <w:pPr>
        <w:pStyle w:val="af2"/>
        <w:numPr>
          <w:ilvl w:val="1"/>
          <w:numId w:val="26"/>
        </w:numPr>
        <w:ind w:left="0" w:firstLineChars="0" w:firstLine="0"/>
        <w:rPr>
          <w:rFonts w:eastAsiaTheme="minorEastAsia"/>
          <w:color w:val="auto"/>
          <w:highlight w:val="yellow"/>
          <w:lang w:eastAsia="zh-CN"/>
          <w:rPrChange w:id="28" w:author="帅 王" w:date="2025-05-18T17:00:00Z" w16du:dateUtc="2025-05-18T09:00:00Z">
            <w:rPr>
              <w:rFonts w:eastAsiaTheme="minorEastAsia"/>
              <w:color w:val="auto"/>
              <w:lang w:eastAsia="zh-CN"/>
            </w:rPr>
          </w:rPrChange>
        </w:rPr>
      </w:pPr>
      <w:r w:rsidRPr="00F5467D">
        <w:rPr>
          <w:color w:val="auto"/>
          <w:highlight w:val="yellow"/>
          <w:rPrChange w:id="29" w:author="帅 王" w:date="2025-05-18T17:00:00Z" w16du:dateUtc="2025-05-18T09:00:00Z">
            <w:rPr>
              <w:color w:val="auto"/>
            </w:rPr>
          </w:rPrChange>
        </w:rPr>
        <w:t>Ensure the colonoscope can rotate and move freely without obstruction.</w:t>
      </w:r>
    </w:p>
    <w:p w14:paraId="1412EC03" w14:textId="77777777" w:rsidR="00FA4AB4" w:rsidRPr="00F5467D" w:rsidRDefault="00FA4AB4" w:rsidP="001E3F2F">
      <w:pPr>
        <w:ind w:firstLineChars="150" w:firstLine="360"/>
        <w:rPr>
          <w:rFonts w:eastAsiaTheme="minorEastAsia"/>
          <w:color w:val="auto"/>
          <w:highlight w:val="yellow"/>
          <w:lang w:eastAsia="zh-CN"/>
          <w:rPrChange w:id="30" w:author="帅 王" w:date="2025-05-18T17:00:00Z" w16du:dateUtc="2025-05-18T09:00:00Z">
            <w:rPr>
              <w:rFonts w:eastAsiaTheme="minorEastAsia"/>
              <w:color w:val="auto"/>
              <w:lang w:eastAsia="zh-CN"/>
            </w:rPr>
          </w:rPrChange>
        </w:rPr>
      </w:pPr>
    </w:p>
    <w:p w14:paraId="34F4DDFF" w14:textId="2D95CCCB" w:rsidR="00D16D91" w:rsidRPr="00F5467D" w:rsidRDefault="00D16D91" w:rsidP="005F5629">
      <w:pPr>
        <w:pStyle w:val="af2"/>
        <w:numPr>
          <w:ilvl w:val="1"/>
          <w:numId w:val="26"/>
        </w:numPr>
        <w:ind w:left="0" w:firstLineChars="0" w:firstLine="0"/>
        <w:rPr>
          <w:rFonts w:eastAsiaTheme="minorEastAsia"/>
          <w:color w:val="auto"/>
          <w:highlight w:val="yellow"/>
          <w:lang w:eastAsia="zh-CN"/>
          <w:rPrChange w:id="31" w:author="帅 王" w:date="2025-05-18T17:00:00Z" w16du:dateUtc="2025-05-18T09:00:00Z">
            <w:rPr>
              <w:rFonts w:eastAsiaTheme="minorEastAsia"/>
              <w:color w:val="auto"/>
              <w:lang w:eastAsia="zh-CN"/>
            </w:rPr>
          </w:rPrChange>
        </w:rPr>
      </w:pPr>
      <w:r w:rsidRPr="00F5467D">
        <w:rPr>
          <w:color w:val="auto"/>
          <w:highlight w:val="yellow"/>
          <w:rPrChange w:id="32" w:author="帅 王" w:date="2025-05-18T17:00:00Z" w16du:dateUtc="2025-05-18T09:00:00Z">
            <w:rPr>
              <w:color w:val="auto"/>
            </w:rPr>
          </w:rPrChange>
        </w:rPr>
        <w:lastRenderedPageBreak/>
        <w:t>Detect and reduce any looping of the colonoscope.</w:t>
      </w:r>
    </w:p>
    <w:p w14:paraId="30F54E3D" w14:textId="77777777" w:rsidR="00FA4AB4" w:rsidRPr="00AA2A78" w:rsidRDefault="00FA4AB4" w:rsidP="001E3F2F">
      <w:pPr>
        <w:ind w:firstLineChars="150" w:firstLine="360"/>
        <w:rPr>
          <w:rFonts w:eastAsiaTheme="minorEastAsia"/>
          <w:color w:val="auto"/>
          <w:lang w:eastAsia="zh-CN"/>
        </w:rPr>
      </w:pPr>
    </w:p>
    <w:p w14:paraId="4DC74264" w14:textId="7B753E9F" w:rsidR="00D16D91" w:rsidRPr="00AA2A78" w:rsidRDefault="00D16D91" w:rsidP="005F5629">
      <w:pPr>
        <w:pStyle w:val="af2"/>
        <w:numPr>
          <w:ilvl w:val="1"/>
          <w:numId w:val="26"/>
        </w:numPr>
        <w:ind w:left="0" w:firstLineChars="0" w:firstLine="0"/>
        <w:rPr>
          <w:rFonts w:eastAsiaTheme="minorEastAsia"/>
          <w:color w:val="auto"/>
          <w:lang w:eastAsia="zh-CN"/>
        </w:rPr>
      </w:pPr>
      <w:r w:rsidRPr="00AA2A78">
        <w:rPr>
          <w:color w:val="auto"/>
        </w:rPr>
        <w:t>Straighten the sigmoid colon as much as possible.</w:t>
      </w:r>
    </w:p>
    <w:p w14:paraId="704AD410" w14:textId="77777777" w:rsidR="00FA4AB4" w:rsidRPr="00AA2A78" w:rsidRDefault="00FA4AB4" w:rsidP="001E3F2F">
      <w:pPr>
        <w:ind w:firstLineChars="150" w:firstLine="360"/>
        <w:rPr>
          <w:rFonts w:eastAsiaTheme="minorEastAsia"/>
          <w:color w:val="auto"/>
          <w:lang w:eastAsia="zh-CN"/>
        </w:rPr>
      </w:pPr>
    </w:p>
    <w:p w14:paraId="01B64C92" w14:textId="2CAA2212" w:rsidR="00FA4AB4" w:rsidRPr="00AA2A78" w:rsidRDefault="00FA4AB4" w:rsidP="005F5629">
      <w:pPr>
        <w:pStyle w:val="af2"/>
        <w:numPr>
          <w:ilvl w:val="1"/>
          <w:numId w:val="26"/>
        </w:numPr>
        <w:ind w:left="0" w:firstLineChars="0" w:firstLine="0"/>
        <w:rPr>
          <w:rFonts w:eastAsia="等线"/>
          <w:color w:val="auto"/>
          <w:lang w:eastAsia="zh-CN"/>
        </w:rPr>
      </w:pPr>
      <w:r w:rsidRPr="00AA2A78">
        <w:rPr>
          <w:rFonts w:eastAsia="等线"/>
          <w:color w:val="auto"/>
          <w:lang w:eastAsia="zh-CN"/>
        </w:rPr>
        <w:t>Apply clockwise torque to the scope while maintaining minimal air insufflation (&lt;300 mmHg)</w:t>
      </w:r>
    </w:p>
    <w:p w14:paraId="49A4401A" w14:textId="77777777" w:rsidR="00FA4AB4" w:rsidRPr="00AA2A78" w:rsidRDefault="00FA4AB4" w:rsidP="001E3F2F">
      <w:pPr>
        <w:ind w:leftChars="150" w:left="600" w:hangingChars="100" w:hanging="240"/>
        <w:rPr>
          <w:rFonts w:eastAsia="等线"/>
          <w:color w:val="auto"/>
          <w:lang w:eastAsia="zh-CN"/>
        </w:rPr>
      </w:pPr>
    </w:p>
    <w:p w14:paraId="3D3BEEBA" w14:textId="0C29C604" w:rsidR="00FA4AB4" w:rsidRPr="00AA2A78" w:rsidRDefault="00FA4AB4" w:rsidP="005F5629">
      <w:pPr>
        <w:pStyle w:val="af2"/>
        <w:numPr>
          <w:ilvl w:val="1"/>
          <w:numId w:val="26"/>
        </w:numPr>
        <w:ind w:left="0" w:firstLineChars="0" w:firstLine="0"/>
        <w:rPr>
          <w:rFonts w:eastAsia="等线"/>
          <w:color w:val="auto"/>
          <w:lang w:eastAsia="zh-CN"/>
        </w:rPr>
      </w:pPr>
      <w:r w:rsidRPr="00AA2A78">
        <w:rPr>
          <w:rFonts w:eastAsia="等线"/>
          <w:color w:val="auto"/>
          <w:lang w:eastAsia="zh-CN"/>
        </w:rPr>
        <w:t>If resistance is encountered</w:t>
      </w:r>
      <w:r w:rsidR="00DD2049" w:rsidRPr="00AA2A78">
        <w:rPr>
          <w:rFonts w:eastAsia="等线"/>
          <w:color w:val="auto"/>
          <w:lang w:eastAsia="zh-CN"/>
        </w:rPr>
        <w:t>, follow the steps 4.7.1–4.7.3.</w:t>
      </w:r>
    </w:p>
    <w:p w14:paraId="3F4238C7" w14:textId="77777777" w:rsidR="007A28CB" w:rsidRPr="00AA2A78" w:rsidRDefault="007A28CB" w:rsidP="001E3F2F">
      <w:pPr>
        <w:ind w:leftChars="150" w:left="600" w:hangingChars="100" w:hanging="240"/>
        <w:rPr>
          <w:rFonts w:eastAsia="等线"/>
          <w:color w:val="auto"/>
          <w:lang w:eastAsia="zh-CN"/>
        </w:rPr>
      </w:pPr>
    </w:p>
    <w:p w14:paraId="6A88F0A6" w14:textId="399E383B" w:rsidR="00FA4AB4" w:rsidRPr="00AA2A78" w:rsidRDefault="00FA4AB4" w:rsidP="005F5629">
      <w:pPr>
        <w:pStyle w:val="af2"/>
        <w:numPr>
          <w:ilvl w:val="2"/>
          <w:numId w:val="26"/>
        </w:numPr>
        <w:ind w:left="0" w:firstLineChars="0" w:firstLine="0"/>
        <w:rPr>
          <w:rFonts w:eastAsia="等线"/>
          <w:color w:val="auto"/>
          <w:lang w:eastAsia="zh-CN"/>
        </w:rPr>
      </w:pPr>
      <w:r w:rsidRPr="00AA2A78">
        <w:rPr>
          <w:rFonts w:eastAsia="等线"/>
          <w:color w:val="auto"/>
          <w:lang w:eastAsia="zh-CN"/>
        </w:rPr>
        <w:t>Withdraw scope 5</w:t>
      </w:r>
      <w:r w:rsidR="00DD2049" w:rsidRPr="00AA2A78">
        <w:rPr>
          <w:rFonts w:eastAsia="等线"/>
          <w:color w:val="auto"/>
          <w:lang w:eastAsia="zh-CN"/>
        </w:rPr>
        <w:t>–</w:t>
      </w:r>
      <w:r w:rsidRPr="00AA2A78">
        <w:rPr>
          <w:rFonts w:eastAsia="等线"/>
          <w:color w:val="auto"/>
          <w:lang w:eastAsia="zh-CN"/>
        </w:rPr>
        <w:t>10 cm</w:t>
      </w:r>
      <w:r w:rsidR="00DD2049" w:rsidRPr="00AA2A78">
        <w:rPr>
          <w:rFonts w:eastAsia="等线"/>
          <w:color w:val="auto"/>
          <w:lang w:eastAsia="zh-CN"/>
        </w:rPr>
        <w:t>.</w:t>
      </w:r>
      <w:r w:rsidRPr="00AA2A78">
        <w:rPr>
          <w:rFonts w:eastAsia="等线"/>
          <w:color w:val="auto"/>
          <w:lang w:eastAsia="zh-CN"/>
        </w:rPr>
        <w:t xml:space="preserve"> </w:t>
      </w:r>
    </w:p>
    <w:p w14:paraId="2284FFA6" w14:textId="77777777" w:rsidR="007A28CB" w:rsidRPr="00AA2A78" w:rsidRDefault="007A28CB" w:rsidP="005F5629">
      <w:pPr>
        <w:rPr>
          <w:rFonts w:eastAsia="等线"/>
          <w:lang w:eastAsia="zh-CN"/>
        </w:rPr>
      </w:pPr>
    </w:p>
    <w:p w14:paraId="635059FF" w14:textId="352461E0" w:rsidR="00FA4AB4" w:rsidRPr="00AA2A78" w:rsidRDefault="00FA4AB4" w:rsidP="005F5629">
      <w:pPr>
        <w:pStyle w:val="af2"/>
        <w:numPr>
          <w:ilvl w:val="2"/>
          <w:numId w:val="26"/>
        </w:numPr>
        <w:ind w:left="0" w:firstLineChars="0" w:firstLine="0"/>
        <w:rPr>
          <w:rFonts w:eastAsia="等线"/>
          <w:color w:val="auto"/>
          <w:lang w:eastAsia="zh-CN"/>
        </w:rPr>
      </w:pPr>
      <w:r w:rsidRPr="00AA2A78">
        <w:rPr>
          <w:rFonts w:eastAsia="等线"/>
          <w:color w:val="auto"/>
          <w:lang w:eastAsia="zh-CN"/>
        </w:rPr>
        <w:t xml:space="preserve">Apply abdominal pressure at </w:t>
      </w:r>
      <w:r w:rsidR="00DD2049" w:rsidRPr="00AA2A78">
        <w:rPr>
          <w:rFonts w:eastAsia="等线"/>
          <w:color w:val="auto"/>
          <w:lang w:eastAsia="zh-CN"/>
        </w:rPr>
        <w:t xml:space="preserve">the </w:t>
      </w:r>
      <w:r w:rsidRPr="00AA2A78">
        <w:rPr>
          <w:rFonts w:eastAsia="等线"/>
          <w:color w:val="auto"/>
          <w:lang w:eastAsia="zh-CN"/>
        </w:rPr>
        <w:t>left lower quadrant</w:t>
      </w:r>
      <w:r w:rsidR="000405F6" w:rsidRPr="00AA2A78">
        <w:rPr>
          <w:rFonts w:eastAsia="等线"/>
          <w:color w:val="auto"/>
          <w:lang w:eastAsia="zh-CN"/>
        </w:rPr>
        <w:t xml:space="preserve"> </w:t>
      </w:r>
      <w:r w:rsidRPr="00AA2A78">
        <w:rPr>
          <w:rFonts w:eastAsia="等线"/>
          <w:color w:val="auto"/>
          <w:lang w:eastAsia="zh-CN"/>
        </w:rPr>
        <w:t xml:space="preserve">using </w:t>
      </w:r>
      <w:r w:rsidR="00DD2049" w:rsidRPr="00AA2A78">
        <w:rPr>
          <w:rFonts w:eastAsia="等线"/>
          <w:color w:val="auto"/>
          <w:lang w:eastAsia="zh-CN"/>
        </w:rPr>
        <w:t xml:space="preserve">the </w:t>
      </w:r>
      <w:r w:rsidRPr="00AA2A78">
        <w:rPr>
          <w:rFonts w:eastAsia="等线"/>
          <w:color w:val="auto"/>
          <w:lang w:eastAsia="zh-CN"/>
        </w:rPr>
        <w:t>palm heel technique</w:t>
      </w:r>
      <w:r w:rsidR="00DD2049" w:rsidRPr="00AA2A78">
        <w:rPr>
          <w:rFonts w:eastAsia="等线"/>
          <w:color w:val="auto"/>
          <w:lang w:eastAsia="zh-CN"/>
        </w:rPr>
        <w:t>.</w:t>
      </w:r>
    </w:p>
    <w:p w14:paraId="1C996B8C" w14:textId="77777777" w:rsidR="007A28CB" w:rsidRPr="00AA2A78" w:rsidRDefault="007A28CB" w:rsidP="001E3F2F">
      <w:pPr>
        <w:ind w:leftChars="150" w:left="600" w:hangingChars="100" w:hanging="240"/>
        <w:rPr>
          <w:rFonts w:eastAsia="等线"/>
          <w:color w:val="auto"/>
          <w:lang w:eastAsia="zh-CN"/>
        </w:rPr>
      </w:pPr>
    </w:p>
    <w:p w14:paraId="44BFA084" w14:textId="079787F5" w:rsidR="00FA4AB4" w:rsidRPr="00AA2A78" w:rsidRDefault="00FA4AB4" w:rsidP="005F5629">
      <w:pPr>
        <w:pStyle w:val="af2"/>
        <w:numPr>
          <w:ilvl w:val="2"/>
          <w:numId w:val="26"/>
        </w:numPr>
        <w:ind w:left="0" w:firstLineChars="0" w:firstLine="0"/>
        <w:rPr>
          <w:rFonts w:eastAsia="等线"/>
          <w:color w:val="auto"/>
          <w:lang w:eastAsia="zh-CN"/>
        </w:rPr>
      </w:pPr>
      <w:r w:rsidRPr="00AA2A78">
        <w:rPr>
          <w:rFonts w:eastAsia="等线"/>
          <w:color w:val="auto"/>
          <w:lang w:eastAsia="zh-CN"/>
        </w:rPr>
        <w:t>Reattempt advancement with combined right/left torque alternations</w:t>
      </w:r>
      <w:r w:rsidR="00DD2049" w:rsidRPr="00AA2A78">
        <w:rPr>
          <w:rFonts w:eastAsia="等线"/>
          <w:color w:val="auto"/>
          <w:lang w:eastAsia="zh-CN"/>
        </w:rPr>
        <w:t>.</w:t>
      </w:r>
    </w:p>
    <w:p w14:paraId="067DCCCF" w14:textId="77777777" w:rsidR="007A28CB" w:rsidRPr="00AA2A78" w:rsidRDefault="007A28CB" w:rsidP="001E3F2F">
      <w:pPr>
        <w:ind w:leftChars="150" w:left="600" w:hangingChars="100" w:hanging="240"/>
        <w:rPr>
          <w:rFonts w:eastAsiaTheme="minorEastAsia"/>
          <w:color w:val="auto"/>
          <w:lang w:eastAsia="zh-CN"/>
        </w:rPr>
      </w:pPr>
    </w:p>
    <w:p w14:paraId="2326E769" w14:textId="05E012CB" w:rsidR="00FD347B" w:rsidRPr="00AA2A78" w:rsidRDefault="002F203F" w:rsidP="005F5629">
      <w:pPr>
        <w:rPr>
          <w:rFonts w:eastAsiaTheme="minorEastAsia"/>
          <w:color w:val="auto"/>
          <w:lang w:eastAsia="zh-CN"/>
        </w:rPr>
      </w:pPr>
      <w:r w:rsidRPr="00AA2A78">
        <w:rPr>
          <w:rFonts w:eastAsia="等线"/>
          <w:color w:val="auto"/>
          <w:lang w:eastAsia="zh-CN"/>
        </w:rPr>
        <w:t xml:space="preserve">NOTE: </w:t>
      </w:r>
      <w:r w:rsidR="00D16D91" w:rsidRPr="00AA2A78">
        <w:rPr>
          <w:color w:val="auto"/>
        </w:rPr>
        <w:t xml:space="preserve">Allocate most of </w:t>
      </w:r>
      <w:r w:rsidR="00DD2049" w:rsidRPr="00AA2A78">
        <w:rPr>
          <w:color w:val="auto"/>
        </w:rPr>
        <w:t xml:space="preserve">the </w:t>
      </w:r>
      <w:r w:rsidR="00D16D91" w:rsidRPr="00AA2A78">
        <w:rPr>
          <w:color w:val="auto"/>
        </w:rPr>
        <w:t>time and patience to managing the sigmoid colon, as it is the segment most prone to looping. Proper management of the sigmoid colon is essential to ensure a smooth and safe colonoscopy.</w:t>
      </w:r>
    </w:p>
    <w:p w14:paraId="26886231" w14:textId="77777777" w:rsidR="00FA4AB4" w:rsidRPr="00AA2A78" w:rsidRDefault="00FA4AB4" w:rsidP="001E3F2F">
      <w:pPr>
        <w:ind w:leftChars="300" w:left="720"/>
        <w:rPr>
          <w:rFonts w:eastAsiaTheme="minorEastAsia"/>
          <w:color w:val="auto"/>
          <w:lang w:eastAsia="zh-CN"/>
        </w:rPr>
      </w:pPr>
    </w:p>
    <w:p w14:paraId="592BAA5F" w14:textId="4890AD40" w:rsidR="004C6411" w:rsidRPr="00F5467D" w:rsidRDefault="00FD347B" w:rsidP="005F5629">
      <w:pPr>
        <w:pStyle w:val="af2"/>
        <w:numPr>
          <w:ilvl w:val="0"/>
          <w:numId w:val="26"/>
        </w:numPr>
        <w:ind w:left="0" w:firstLineChars="0" w:firstLine="0"/>
        <w:rPr>
          <w:rFonts w:eastAsiaTheme="minorEastAsia"/>
          <w:b/>
          <w:bCs/>
          <w:color w:val="auto"/>
          <w:highlight w:val="yellow"/>
          <w:lang w:eastAsia="zh-CN"/>
          <w:rPrChange w:id="33" w:author="帅 王" w:date="2025-05-18T17:01:00Z" w16du:dateUtc="2025-05-18T09:01:00Z">
            <w:rPr>
              <w:rFonts w:eastAsiaTheme="minorEastAsia"/>
              <w:b/>
              <w:bCs/>
              <w:color w:val="auto"/>
              <w:lang w:eastAsia="zh-CN"/>
            </w:rPr>
          </w:rPrChange>
        </w:rPr>
      </w:pPr>
      <w:r w:rsidRPr="00AA2A78">
        <w:rPr>
          <w:color w:val="auto"/>
        </w:rPr>
        <w:t xml:space="preserve">    </w:t>
      </w:r>
      <w:r w:rsidR="004C6411" w:rsidRPr="00F5467D">
        <w:rPr>
          <w:b/>
          <w:bCs/>
          <w:color w:val="auto"/>
          <w:highlight w:val="yellow"/>
          <w:rPrChange w:id="34" w:author="帅 王" w:date="2025-05-18T17:01:00Z" w16du:dateUtc="2025-05-18T09:01:00Z">
            <w:rPr>
              <w:b/>
              <w:bCs/>
              <w:color w:val="auto"/>
            </w:rPr>
          </w:rPrChange>
        </w:rPr>
        <w:t>The descending colon exploration</w:t>
      </w:r>
    </w:p>
    <w:p w14:paraId="7B33DDAB" w14:textId="77777777" w:rsidR="00C02591" w:rsidRPr="00F5467D" w:rsidRDefault="00C02591" w:rsidP="001E3F2F">
      <w:pPr>
        <w:rPr>
          <w:rFonts w:eastAsiaTheme="minorEastAsia"/>
          <w:b/>
          <w:bCs/>
          <w:color w:val="auto"/>
          <w:highlight w:val="yellow"/>
          <w:lang w:eastAsia="zh-CN"/>
          <w:rPrChange w:id="35" w:author="帅 王" w:date="2025-05-18T17:01:00Z" w16du:dateUtc="2025-05-18T09:01:00Z">
            <w:rPr>
              <w:rFonts w:eastAsiaTheme="minorEastAsia"/>
              <w:b/>
              <w:bCs/>
              <w:color w:val="auto"/>
              <w:lang w:eastAsia="zh-CN"/>
            </w:rPr>
          </w:rPrChange>
        </w:rPr>
      </w:pPr>
    </w:p>
    <w:p w14:paraId="0FCBDD30" w14:textId="25594E7E" w:rsidR="00FD347B" w:rsidRPr="00F5467D" w:rsidRDefault="00FD347B" w:rsidP="005F5629">
      <w:pPr>
        <w:pStyle w:val="af2"/>
        <w:numPr>
          <w:ilvl w:val="1"/>
          <w:numId w:val="26"/>
        </w:numPr>
        <w:ind w:left="0" w:firstLineChars="0" w:firstLine="0"/>
        <w:rPr>
          <w:rFonts w:eastAsiaTheme="minorEastAsia"/>
          <w:color w:val="auto"/>
          <w:highlight w:val="yellow"/>
          <w:lang w:eastAsia="zh-CN"/>
          <w:rPrChange w:id="36" w:author="帅 王" w:date="2025-05-18T17:01:00Z" w16du:dateUtc="2025-05-18T09:01:00Z">
            <w:rPr>
              <w:rFonts w:eastAsiaTheme="minorEastAsia"/>
              <w:color w:val="auto"/>
              <w:lang w:eastAsia="zh-CN"/>
            </w:rPr>
          </w:rPrChange>
        </w:rPr>
      </w:pPr>
      <w:r w:rsidRPr="00F5467D">
        <w:rPr>
          <w:color w:val="auto"/>
          <w:highlight w:val="yellow"/>
          <w:rPrChange w:id="37" w:author="帅 王" w:date="2025-05-18T17:01:00Z" w16du:dateUtc="2025-05-18T09:01:00Z">
            <w:rPr>
              <w:color w:val="auto"/>
            </w:rPr>
          </w:rPrChange>
        </w:rPr>
        <w:t>Rotate clockwise and gently withdraw the body of the colonoscope, simultaneously pulling it out slightly.</w:t>
      </w:r>
    </w:p>
    <w:p w14:paraId="1AF13BDA" w14:textId="77777777" w:rsidR="00C02591" w:rsidRPr="00F5467D" w:rsidRDefault="00C02591" w:rsidP="001E3F2F">
      <w:pPr>
        <w:ind w:leftChars="100" w:left="600" w:hangingChars="150" w:hanging="360"/>
        <w:rPr>
          <w:rFonts w:eastAsiaTheme="minorEastAsia"/>
          <w:color w:val="auto"/>
          <w:highlight w:val="yellow"/>
          <w:lang w:eastAsia="zh-CN"/>
          <w:rPrChange w:id="38" w:author="帅 王" w:date="2025-05-18T17:01:00Z" w16du:dateUtc="2025-05-18T09:01:00Z">
            <w:rPr>
              <w:rFonts w:eastAsiaTheme="minorEastAsia"/>
              <w:color w:val="auto"/>
              <w:lang w:eastAsia="zh-CN"/>
            </w:rPr>
          </w:rPrChange>
        </w:rPr>
      </w:pPr>
    </w:p>
    <w:p w14:paraId="3391E3A0" w14:textId="1BE5AAF5" w:rsidR="00FD347B" w:rsidRPr="00F5467D" w:rsidRDefault="00FD347B" w:rsidP="005F5629">
      <w:pPr>
        <w:pStyle w:val="af2"/>
        <w:numPr>
          <w:ilvl w:val="1"/>
          <w:numId w:val="26"/>
        </w:numPr>
        <w:ind w:left="0" w:firstLineChars="0" w:firstLine="0"/>
        <w:rPr>
          <w:rFonts w:eastAsiaTheme="minorEastAsia"/>
          <w:color w:val="auto"/>
          <w:highlight w:val="yellow"/>
          <w:lang w:eastAsia="zh-CN"/>
          <w:rPrChange w:id="39" w:author="帅 王" w:date="2025-05-18T17:01:00Z" w16du:dateUtc="2025-05-18T09:01:00Z">
            <w:rPr>
              <w:rFonts w:eastAsiaTheme="minorEastAsia"/>
              <w:color w:val="auto"/>
              <w:lang w:eastAsia="zh-CN"/>
            </w:rPr>
          </w:rPrChange>
        </w:rPr>
      </w:pPr>
      <w:r w:rsidRPr="00F5467D">
        <w:rPr>
          <w:color w:val="auto"/>
          <w:highlight w:val="yellow"/>
          <w:rPrChange w:id="40" w:author="帅 王" w:date="2025-05-18T17:01:00Z" w16du:dateUtc="2025-05-18T09:01:00Z">
            <w:rPr>
              <w:color w:val="auto"/>
            </w:rPr>
          </w:rPrChange>
        </w:rPr>
        <w:t>Keep the colonoscope lens steady for improved visualization.</w:t>
      </w:r>
    </w:p>
    <w:p w14:paraId="7ED64B43" w14:textId="77777777" w:rsidR="00C02591" w:rsidRPr="00F5467D" w:rsidRDefault="00C02591" w:rsidP="001E3F2F">
      <w:pPr>
        <w:ind w:firstLineChars="100" w:firstLine="240"/>
        <w:rPr>
          <w:rFonts w:eastAsiaTheme="minorEastAsia"/>
          <w:color w:val="auto"/>
          <w:highlight w:val="yellow"/>
          <w:lang w:eastAsia="zh-CN"/>
          <w:rPrChange w:id="41" w:author="帅 王" w:date="2025-05-18T17:01:00Z" w16du:dateUtc="2025-05-18T09:01:00Z">
            <w:rPr>
              <w:rFonts w:eastAsiaTheme="minorEastAsia"/>
              <w:color w:val="auto"/>
              <w:lang w:eastAsia="zh-CN"/>
            </w:rPr>
          </w:rPrChange>
        </w:rPr>
      </w:pPr>
    </w:p>
    <w:p w14:paraId="7E1236E2" w14:textId="1D3BC103" w:rsidR="00FD347B" w:rsidRPr="00F5467D" w:rsidRDefault="00FD347B" w:rsidP="005F5629">
      <w:pPr>
        <w:pStyle w:val="af2"/>
        <w:numPr>
          <w:ilvl w:val="1"/>
          <w:numId w:val="26"/>
        </w:numPr>
        <w:ind w:left="0" w:firstLineChars="0" w:firstLine="0"/>
        <w:rPr>
          <w:rFonts w:eastAsiaTheme="minorEastAsia"/>
          <w:color w:val="auto"/>
          <w:highlight w:val="yellow"/>
          <w:lang w:eastAsia="zh-CN"/>
          <w:rPrChange w:id="42" w:author="帅 王" w:date="2025-05-18T17:01:00Z" w16du:dateUtc="2025-05-18T09:01:00Z">
            <w:rPr>
              <w:rFonts w:eastAsiaTheme="minorEastAsia"/>
              <w:color w:val="auto"/>
              <w:lang w:eastAsia="zh-CN"/>
            </w:rPr>
          </w:rPrChange>
        </w:rPr>
      </w:pPr>
      <w:r w:rsidRPr="00F5467D">
        <w:rPr>
          <w:color w:val="auto"/>
          <w:highlight w:val="yellow"/>
          <w:rPrChange w:id="43" w:author="帅 王" w:date="2025-05-18T17:01:00Z" w16du:dateUtc="2025-05-18T09:01:00Z">
            <w:rPr>
              <w:color w:val="auto"/>
            </w:rPr>
          </w:rPrChange>
        </w:rPr>
        <w:t>Rotate counterclockwise to transition into the transverse colon.</w:t>
      </w:r>
    </w:p>
    <w:p w14:paraId="1BD06B86" w14:textId="77777777" w:rsidR="00C02591" w:rsidRPr="00AA2A78" w:rsidRDefault="00C02591" w:rsidP="001E3F2F">
      <w:pPr>
        <w:ind w:firstLineChars="100" w:firstLine="240"/>
        <w:rPr>
          <w:rFonts w:eastAsiaTheme="minorEastAsia"/>
          <w:color w:val="auto"/>
          <w:lang w:eastAsia="zh-CN"/>
        </w:rPr>
      </w:pPr>
    </w:p>
    <w:p w14:paraId="25B9AB0E" w14:textId="003DA3AE" w:rsidR="00FD347B" w:rsidRPr="00AA2A78" w:rsidRDefault="002F203F" w:rsidP="005F5629">
      <w:pPr>
        <w:rPr>
          <w:rFonts w:eastAsiaTheme="minorEastAsia"/>
          <w:color w:val="auto"/>
          <w:lang w:eastAsia="zh-CN"/>
        </w:rPr>
      </w:pPr>
      <w:r w:rsidRPr="00AA2A78">
        <w:rPr>
          <w:rFonts w:eastAsia="等线"/>
          <w:color w:val="auto"/>
          <w:lang w:eastAsia="zh-CN"/>
        </w:rPr>
        <w:t xml:space="preserve">NOTE: </w:t>
      </w:r>
      <w:r w:rsidR="00FD347B" w:rsidRPr="00AA2A78">
        <w:rPr>
          <w:color w:val="auto"/>
        </w:rPr>
        <w:t>When the colonoscope reaches the descending colon, a clockwise rotation combined with gentle retraction helps minimize loop formation in the sigmoid colon. Without sigmoid loops, navigation through the descending colon is relatively smooth when proceeding counterclockwise. Quick detection of loop formations is crucial when difficulties arise, as the colon is largely mobile</w:t>
      </w:r>
      <w:r w:rsidR="004C6411" w:rsidRPr="00AA2A78">
        <w:rPr>
          <w:color w:val="auto"/>
          <w:vertAlign w:val="superscript"/>
        </w:rPr>
        <w:t>5</w:t>
      </w:r>
      <w:r w:rsidR="004C6411" w:rsidRPr="00AA2A78">
        <w:rPr>
          <w:color w:val="auto"/>
        </w:rPr>
        <w:t xml:space="preserve">. </w:t>
      </w:r>
    </w:p>
    <w:p w14:paraId="5EE3F47A" w14:textId="77777777" w:rsidR="00FA4AB4" w:rsidRPr="00AA2A78" w:rsidRDefault="00FA4AB4" w:rsidP="001E3F2F">
      <w:pPr>
        <w:ind w:leftChars="250" w:left="600"/>
        <w:rPr>
          <w:rFonts w:eastAsiaTheme="minorEastAsia"/>
          <w:color w:val="auto"/>
          <w:lang w:eastAsia="zh-CN"/>
        </w:rPr>
      </w:pPr>
    </w:p>
    <w:p w14:paraId="6A26D598" w14:textId="643BD2D4" w:rsidR="004C6411" w:rsidRPr="00F5467D" w:rsidRDefault="004C6411" w:rsidP="005F5629">
      <w:pPr>
        <w:pStyle w:val="af2"/>
        <w:numPr>
          <w:ilvl w:val="0"/>
          <w:numId w:val="26"/>
        </w:numPr>
        <w:ind w:left="0" w:firstLineChars="0" w:firstLine="0"/>
        <w:rPr>
          <w:rFonts w:eastAsiaTheme="minorEastAsia"/>
          <w:b/>
          <w:bCs/>
          <w:color w:val="auto"/>
          <w:highlight w:val="yellow"/>
          <w:lang w:eastAsia="zh-CN"/>
          <w:rPrChange w:id="44" w:author="帅 王" w:date="2025-05-18T17:02:00Z" w16du:dateUtc="2025-05-18T09:02:00Z">
            <w:rPr>
              <w:rFonts w:eastAsiaTheme="minorEastAsia"/>
              <w:b/>
              <w:bCs/>
              <w:color w:val="auto"/>
              <w:lang w:eastAsia="zh-CN"/>
            </w:rPr>
          </w:rPrChange>
        </w:rPr>
      </w:pPr>
      <w:r w:rsidRPr="00F5467D">
        <w:rPr>
          <w:b/>
          <w:bCs/>
          <w:color w:val="auto"/>
          <w:highlight w:val="yellow"/>
          <w:rPrChange w:id="45" w:author="帅 王" w:date="2025-05-18T17:02:00Z" w16du:dateUtc="2025-05-18T09:02:00Z">
            <w:rPr>
              <w:b/>
              <w:bCs/>
              <w:color w:val="auto"/>
            </w:rPr>
          </w:rPrChange>
        </w:rPr>
        <w:t>The transverse colon exploration</w:t>
      </w:r>
    </w:p>
    <w:p w14:paraId="6EDD09EC" w14:textId="77777777" w:rsidR="00C02591" w:rsidRPr="00F5467D" w:rsidRDefault="00C02591" w:rsidP="001E3F2F">
      <w:pPr>
        <w:ind w:leftChars="100" w:left="240" w:firstLineChars="50" w:firstLine="120"/>
        <w:rPr>
          <w:rFonts w:eastAsiaTheme="minorEastAsia"/>
          <w:b/>
          <w:bCs/>
          <w:color w:val="auto"/>
          <w:highlight w:val="yellow"/>
          <w:lang w:eastAsia="zh-CN"/>
          <w:rPrChange w:id="46" w:author="帅 王" w:date="2025-05-18T17:02:00Z" w16du:dateUtc="2025-05-18T09:02:00Z">
            <w:rPr>
              <w:rFonts w:eastAsiaTheme="minorEastAsia"/>
              <w:b/>
              <w:bCs/>
              <w:color w:val="auto"/>
              <w:lang w:eastAsia="zh-CN"/>
            </w:rPr>
          </w:rPrChange>
        </w:rPr>
      </w:pPr>
    </w:p>
    <w:p w14:paraId="30D29D8B" w14:textId="2A762A92" w:rsidR="00FD347B" w:rsidRPr="00F5467D" w:rsidRDefault="00FD347B" w:rsidP="005F5629">
      <w:pPr>
        <w:pStyle w:val="af2"/>
        <w:numPr>
          <w:ilvl w:val="1"/>
          <w:numId w:val="26"/>
        </w:numPr>
        <w:ind w:left="0" w:firstLineChars="0" w:firstLine="0"/>
        <w:rPr>
          <w:rFonts w:eastAsiaTheme="minorEastAsia"/>
          <w:color w:val="auto"/>
          <w:highlight w:val="yellow"/>
          <w:lang w:eastAsia="zh-CN"/>
          <w:rPrChange w:id="47" w:author="帅 王" w:date="2025-05-18T17:02:00Z" w16du:dateUtc="2025-05-18T09:02:00Z">
            <w:rPr>
              <w:rFonts w:eastAsiaTheme="minorEastAsia"/>
              <w:color w:val="auto"/>
              <w:lang w:eastAsia="zh-CN"/>
            </w:rPr>
          </w:rPrChange>
        </w:rPr>
      </w:pPr>
      <w:r w:rsidRPr="00F5467D">
        <w:rPr>
          <w:color w:val="auto"/>
          <w:highlight w:val="yellow"/>
          <w:rPrChange w:id="48" w:author="帅 王" w:date="2025-05-18T17:02:00Z" w16du:dateUtc="2025-05-18T09:02:00Z">
            <w:rPr>
              <w:color w:val="auto"/>
            </w:rPr>
          </w:rPrChange>
        </w:rPr>
        <w:t>Advance the colonoscope while gently lifting the lens and inhaling carefully.</w:t>
      </w:r>
    </w:p>
    <w:p w14:paraId="1AF2AC40" w14:textId="77777777" w:rsidR="00C02591" w:rsidRPr="00F5467D" w:rsidRDefault="00C02591" w:rsidP="005F5629">
      <w:pPr>
        <w:rPr>
          <w:rFonts w:eastAsiaTheme="minorEastAsia"/>
          <w:color w:val="auto"/>
          <w:highlight w:val="yellow"/>
          <w:lang w:eastAsia="zh-CN"/>
          <w:rPrChange w:id="49" w:author="帅 王" w:date="2025-05-18T17:02:00Z" w16du:dateUtc="2025-05-18T09:02:00Z">
            <w:rPr>
              <w:rFonts w:eastAsiaTheme="minorEastAsia"/>
              <w:color w:val="auto"/>
              <w:lang w:eastAsia="zh-CN"/>
            </w:rPr>
          </w:rPrChange>
        </w:rPr>
      </w:pPr>
    </w:p>
    <w:p w14:paraId="6AC6C30D" w14:textId="04098544" w:rsidR="00FD347B" w:rsidRPr="00F5467D" w:rsidRDefault="00FD347B" w:rsidP="005F5629">
      <w:pPr>
        <w:pStyle w:val="af2"/>
        <w:numPr>
          <w:ilvl w:val="1"/>
          <w:numId w:val="26"/>
        </w:numPr>
        <w:ind w:left="0" w:firstLineChars="0" w:firstLine="0"/>
        <w:rPr>
          <w:rFonts w:eastAsiaTheme="minorEastAsia"/>
          <w:color w:val="auto"/>
          <w:highlight w:val="yellow"/>
          <w:lang w:eastAsia="zh-CN"/>
          <w:rPrChange w:id="50" w:author="帅 王" w:date="2025-05-18T17:02:00Z" w16du:dateUtc="2025-05-18T09:02:00Z">
            <w:rPr>
              <w:rFonts w:eastAsiaTheme="minorEastAsia"/>
              <w:color w:val="auto"/>
              <w:lang w:eastAsia="zh-CN"/>
            </w:rPr>
          </w:rPrChange>
        </w:rPr>
      </w:pPr>
      <w:r w:rsidRPr="00F5467D">
        <w:rPr>
          <w:color w:val="auto"/>
          <w:highlight w:val="yellow"/>
          <w:rPrChange w:id="51" w:author="帅 王" w:date="2025-05-18T17:02:00Z" w16du:dateUtc="2025-05-18T09:02:00Z">
            <w:rPr>
              <w:color w:val="auto"/>
            </w:rPr>
          </w:rPrChange>
        </w:rPr>
        <w:t>Retract the scope while pressing down on the lens to maintain stability.</w:t>
      </w:r>
    </w:p>
    <w:p w14:paraId="6635C594" w14:textId="77777777" w:rsidR="00C02591" w:rsidRPr="00F5467D" w:rsidRDefault="00C02591" w:rsidP="005F5629">
      <w:pPr>
        <w:rPr>
          <w:rFonts w:eastAsiaTheme="minorEastAsia"/>
          <w:color w:val="auto"/>
          <w:highlight w:val="yellow"/>
          <w:lang w:eastAsia="zh-CN"/>
          <w:rPrChange w:id="52" w:author="帅 王" w:date="2025-05-18T17:02:00Z" w16du:dateUtc="2025-05-18T09:02:00Z">
            <w:rPr>
              <w:rFonts w:eastAsiaTheme="minorEastAsia"/>
              <w:color w:val="auto"/>
              <w:lang w:eastAsia="zh-CN"/>
            </w:rPr>
          </w:rPrChange>
        </w:rPr>
      </w:pPr>
    </w:p>
    <w:p w14:paraId="37E9A259" w14:textId="0A59E3B9" w:rsidR="00FD347B" w:rsidRPr="00F5467D" w:rsidRDefault="00FD347B" w:rsidP="005F5629">
      <w:pPr>
        <w:pStyle w:val="af2"/>
        <w:numPr>
          <w:ilvl w:val="1"/>
          <w:numId w:val="26"/>
        </w:numPr>
        <w:ind w:left="0" w:firstLineChars="0" w:firstLine="0"/>
        <w:rPr>
          <w:rFonts w:eastAsiaTheme="minorEastAsia"/>
          <w:color w:val="auto"/>
          <w:highlight w:val="yellow"/>
          <w:lang w:eastAsia="zh-CN"/>
          <w:rPrChange w:id="53" w:author="帅 王" w:date="2025-05-18T17:02:00Z" w16du:dateUtc="2025-05-18T09:02:00Z">
            <w:rPr>
              <w:rFonts w:eastAsiaTheme="minorEastAsia"/>
              <w:color w:val="auto"/>
              <w:lang w:eastAsia="zh-CN"/>
            </w:rPr>
          </w:rPrChange>
        </w:rPr>
      </w:pPr>
      <w:r w:rsidRPr="00F5467D">
        <w:rPr>
          <w:color w:val="auto"/>
          <w:highlight w:val="yellow"/>
          <w:rPrChange w:id="54" w:author="帅 王" w:date="2025-05-18T17:02:00Z" w16du:dateUtc="2025-05-18T09:02:00Z">
            <w:rPr>
              <w:color w:val="auto"/>
            </w:rPr>
          </w:rPrChange>
        </w:rPr>
        <w:t xml:space="preserve">Gently inhale </w:t>
      </w:r>
      <w:r w:rsidR="00DD2049" w:rsidRPr="00F5467D">
        <w:rPr>
          <w:color w:val="auto"/>
          <w:highlight w:val="yellow"/>
          <w:rPrChange w:id="55" w:author="帅 王" w:date="2025-05-18T17:02:00Z" w16du:dateUtc="2025-05-18T09:02:00Z">
            <w:rPr>
              <w:color w:val="auto"/>
            </w:rPr>
          </w:rPrChange>
        </w:rPr>
        <w:t>when</w:t>
      </w:r>
      <w:r w:rsidRPr="00F5467D">
        <w:rPr>
          <w:color w:val="auto"/>
          <w:highlight w:val="yellow"/>
          <w:rPrChange w:id="56" w:author="帅 王" w:date="2025-05-18T17:02:00Z" w16du:dateUtc="2025-05-18T09:02:00Z">
            <w:rPr>
              <w:color w:val="auto"/>
            </w:rPr>
          </w:rPrChange>
        </w:rPr>
        <w:t xml:space="preserve"> approach</w:t>
      </w:r>
      <w:r w:rsidR="00DD2049" w:rsidRPr="00F5467D">
        <w:rPr>
          <w:color w:val="auto"/>
          <w:highlight w:val="yellow"/>
          <w:rPrChange w:id="57" w:author="帅 王" w:date="2025-05-18T17:02:00Z" w16du:dateUtc="2025-05-18T09:02:00Z">
            <w:rPr>
              <w:color w:val="auto"/>
            </w:rPr>
          </w:rPrChange>
        </w:rPr>
        <w:t>ing</w:t>
      </w:r>
      <w:r w:rsidRPr="00F5467D">
        <w:rPr>
          <w:color w:val="auto"/>
          <w:highlight w:val="yellow"/>
          <w:rPrChange w:id="58" w:author="帅 王" w:date="2025-05-18T17:02:00Z" w16du:dateUtc="2025-05-18T09:02:00Z">
            <w:rPr>
              <w:color w:val="auto"/>
            </w:rPr>
          </w:rPrChange>
        </w:rPr>
        <w:t xml:space="preserve"> the hepatic flexure, then rotate clockwise to enter the ascending colon.</w:t>
      </w:r>
    </w:p>
    <w:p w14:paraId="1905F32C" w14:textId="77777777" w:rsidR="00C02591" w:rsidRPr="00F5467D" w:rsidRDefault="00C02591" w:rsidP="005F5629">
      <w:pPr>
        <w:rPr>
          <w:rFonts w:eastAsiaTheme="minorEastAsia"/>
          <w:color w:val="auto"/>
          <w:highlight w:val="yellow"/>
          <w:lang w:eastAsia="zh-CN"/>
          <w:rPrChange w:id="59" w:author="帅 王" w:date="2025-05-18T17:02:00Z" w16du:dateUtc="2025-05-18T09:02:00Z">
            <w:rPr>
              <w:rFonts w:eastAsiaTheme="minorEastAsia"/>
              <w:color w:val="auto"/>
              <w:lang w:eastAsia="zh-CN"/>
            </w:rPr>
          </w:rPrChange>
        </w:rPr>
      </w:pPr>
    </w:p>
    <w:p w14:paraId="144E935D" w14:textId="799159A9" w:rsidR="00FD347B" w:rsidRPr="00F5467D" w:rsidRDefault="00FD347B" w:rsidP="005F5629">
      <w:pPr>
        <w:pStyle w:val="af2"/>
        <w:numPr>
          <w:ilvl w:val="1"/>
          <w:numId w:val="26"/>
        </w:numPr>
        <w:ind w:left="0" w:firstLineChars="0" w:firstLine="0"/>
        <w:rPr>
          <w:rFonts w:eastAsiaTheme="minorEastAsia"/>
          <w:color w:val="auto"/>
          <w:highlight w:val="yellow"/>
          <w:lang w:eastAsia="zh-CN"/>
          <w:rPrChange w:id="60" w:author="帅 王" w:date="2025-05-18T17:02:00Z" w16du:dateUtc="2025-05-18T09:02:00Z">
            <w:rPr>
              <w:rFonts w:eastAsiaTheme="minorEastAsia"/>
              <w:color w:val="auto"/>
              <w:lang w:eastAsia="zh-CN"/>
            </w:rPr>
          </w:rPrChange>
        </w:rPr>
      </w:pPr>
      <w:r w:rsidRPr="00F5467D">
        <w:rPr>
          <w:color w:val="auto"/>
          <w:highlight w:val="yellow"/>
          <w:rPrChange w:id="61" w:author="帅 王" w:date="2025-05-18T17:02:00Z" w16du:dateUtc="2025-05-18T09:02:00Z">
            <w:rPr>
              <w:color w:val="auto"/>
            </w:rPr>
          </w:rPrChange>
        </w:rPr>
        <w:t>Detect and address any looping of the colonoscope.</w:t>
      </w:r>
    </w:p>
    <w:p w14:paraId="257808FD" w14:textId="77777777" w:rsidR="00C02591" w:rsidRPr="00AA2A78" w:rsidRDefault="00C02591" w:rsidP="005F5629">
      <w:pPr>
        <w:rPr>
          <w:rFonts w:eastAsiaTheme="minorEastAsia"/>
          <w:color w:val="auto"/>
          <w:lang w:eastAsia="zh-CN"/>
        </w:rPr>
      </w:pPr>
    </w:p>
    <w:p w14:paraId="08FDA037" w14:textId="5829A4D9" w:rsidR="004C6411" w:rsidRPr="00AA2A78" w:rsidRDefault="002F203F" w:rsidP="005F5629">
      <w:pPr>
        <w:rPr>
          <w:rFonts w:eastAsiaTheme="minorEastAsia"/>
          <w:color w:val="auto"/>
          <w:lang w:eastAsia="zh-CN"/>
        </w:rPr>
      </w:pPr>
      <w:r w:rsidRPr="00AA2A78">
        <w:rPr>
          <w:rFonts w:eastAsia="等线"/>
          <w:color w:val="auto"/>
          <w:lang w:eastAsia="zh-CN"/>
        </w:rPr>
        <w:lastRenderedPageBreak/>
        <w:t xml:space="preserve">NOTE: </w:t>
      </w:r>
      <w:r w:rsidR="00FD347B" w:rsidRPr="00AA2A78">
        <w:rPr>
          <w:color w:val="auto"/>
        </w:rPr>
        <w:t>With the prior sections of the colon properly managed, navigating the transverse colon becomes comparatively easier. However, remain vigilant during inhalation at entry and when the lens is lifted, as the suction port is positioned below. In cases of difficulty at turns within the transverse colon, it can be beneficial to inhale air while retracting the colonoscope and stabilizing the lens. Additionally, suitable postural adjustments may offer assistance.</w:t>
      </w:r>
    </w:p>
    <w:p w14:paraId="04F80A58" w14:textId="77777777" w:rsidR="00FA4AB4" w:rsidRPr="00AA2A78" w:rsidRDefault="00FA4AB4" w:rsidP="005F5629">
      <w:pPr>
        <w:rPr>
          <w:rFonts w:eastAsiaTheme="minorEastAsia"/>
          <w:color w:val="auto"/>
          <w:lang w:eastAsia="zh-CN"/>
        </w:rPr>
      </w:pPr>
    </w:p>
    <w:p w14:paraId="3AB17376" w14:textId="4CAEC25C" w:rsidR="004C6411" w:rsidRPr="00F5467D" w:rsidRDefault="004C6411" w:rsidP="005F5629">
      <w:pPr>
        <w:pStyle w:val="af2"/>
        <w:numPr>
          <w:ilvl w:val="0"/>
          <w:numId w:val="26"/>
        </w:numPr>
        <w:ind w:left="0" w:firstLineChars="0" w:firstLine="0"/>
        <w:rPr>
          <w:rFonts w:eastAsiaTheme="minorEastAsia"/>
          <w:b/>
          <w:bCs/>
          <w:color w:val="auto"/>
          <w:highlight w:val="yellow"/>
          <w:lang w:eastAsia="zh-CN"/>
          <w:rPrChange w:id="62" w:author="帅 王" w:date="2025-05-18T17:06:00Z" w16du:dateUtc="2025-05-18T09:06:00Z">
            <w:rPr>
              <w:rFonts w:eastAsiaTheme="minorEastAsia"/>
              <w:b/>
              <w:bCs/>
              <w:color w:val="auto"/>
              <w:lang w:eastAsia="zh-CN"/>
            </w:rPr>
          </w:rPrChange>
        </w:rPr>
      </w:pPr>
      <w:r w:rsidRPr="00F5467D">
        <w:rPr>
          <w:b/>
          <w:bCs/>
          <w:color w:val="auto"/>
          <w:highlight w:val="yellow"/>
          <w:rPrChange w:id="63" w:author="帅 王" w:date="2025-05-18T17:06:00Z" w16du:dateUtc="2025-05-18T09:06:00Z">
            <w:rPr>
              <w:b/>
              <w:bCs/>
              <w:color w:val="auto"/>
            </w:rPr>
          </w:rPrChange>
        </w:rPr>
        <w:t>The ascending colon exploration</w:t>
      </w:r>
    </w:p>
    <w:p w14:paraId="44A75720" w14:textId="77777777" w:rsidR="00C02591" w:rsidRPr="00AA2A78" w:rsidRDefault="00C02591" w:rsidP="001E3F2F">
      <w:pPr>
        <w:ind w:firstLineChars="100" w:firstLine="240"/>
        <w:rPr>
          <w:rFonts w:eastAsiaTheme="minorEastAsia"/>
          <w:b/>
          <w:bCs/>
          <w:color w:val="auto"/>
          <w:lang w:eastAsia="zh-CN"/>
        </w:rPr>
      </w:pPr>
    </w:p>
    <w:p w14:paraId="62C6379F" w14:textId="62B68A5E" w:rsidR="00FD347B" w:rsidRPr="00F5467D" w:rsidRDefault="00FD347B" w:rsidP="005F5629">
      <w:pPr>
        <w:pStyle w:val="af2"/>
        <w:numPr>
          <w:ilvl w:val="1"/>
          <w:numId w:val="26"/>
        </w:numPr>
        <w:ind w:left="0" w:firstLineChars="0" w:firstLine="0"/>
        <w:rPr>
          <w:rFonts w:eastAsiaTheme="minorEastAsia"/>
          <w:color w:val="auto"/>
          <w:highlight w:val="yellow"/>
          <w:lang w:eastAsia="zh-CN"/>
          <w:rPrChange w:id="64" w:author="帅 王" w:date="2025-05-18T17:03:00Z" w16du:dateUtc="2025-05-18T09:03:00Z">
            <w:rPr>
              <w:rFonts w:eastAsiaTheme="minorEastAsia"/>
              <w:color w:val="auto"/>
              <w:lang w:eastAsia="zh-CN"/>
            </w:rPr>
          </w:rPrChange>
        </w:rPr>
      </w:pPr>
      <w:r w:rsidRPr="00AA2A78">
        <w:rPr>
          <w:color w:val="auto"/>
        </w:rPr>
        <w:t xml:space="preserve"> </w:t>
      </w:r>
      <w:r w:rsidRPr="00F5467D">
        <w:rPr>
          <w:color w:val="auto"/>
          <w:highlight w:val="yellow"/>
          <w:rPrChange w:id="65" w:author="帅 王" w:date="2025-05-18T17:03:00Z" w16du:dateUtc="2025-05-18T09:03:00Z">
            <w:rPr>
              <w:color w:val="auto"/>
            </w:rPr>
          </w:rPrChange>
        </w:rPr>
        <w:t>Inhale while advancing the colonoscope.</w:t>
      </w:r>
    </w:p>
    <w:p w14:paraId="6950B629" w14:textId="77777777" w:rsidR="00C02591" w:rsidRPr="00F5467D" w:rsidRDefault="00C02591" w:rsidP="005F5629">
      <w:pPr>
        <w:rPr>
          <w:rFonts w:eastAsiaTheme="minorEastAsia"/>
          <w:color w:val="auto"/>
          <w:highlight w:val="yellow"/>
          <w:lang w:eastAsia="zh-CN"/>
          <w:rPrChange w:id="66" w:author="帅 王" w:date="2025-05-18T17:03:00Z" w16du:dateUtc="2025-05-18T09:03:00Z">
            <w:rPr>
              <w:rFonts w:eastAsiaTheme="minorEastAsia"/>
              <w:color w:val="auto"/>
              <w:lang w:eastAsia="zh-CN"/>
            </w:rPr>
          </w:rPrChange>
        </w:rPr>
      </w:pPr>
    </w:p>
    <w:p w14:paraId="58693635" w14:textId="3581F119" w:rsidR="00FD347B" w:rsidRPr="00F5467D" w:rsidRDefault="00FD347B" w:rsidP="005F5629">
      <w:pPr>
        <w:pStyle w:val="af2"/>
        <w:numPr>
          <w:ilvl w:val="1"/>
          <w:numId w:val="26"/>
        </w:numPr>
        <w:ind w:left="0" w:firstLineChars="0" w:firstLine="0"/>
        <w:rPr>
          <w:rFonts w:eastAsiaTheme="minorEastAsia"/>
          <w:color w:val="auto"/>
          <w:highlight w:val="yellow"/>
          <w:lang w:eastAsia="zh-CN"/>
          <w:rPrChange w:id="67" w:author="帅 王" w:date="2025-05-18T17:03:00Z" w16du:dateUtc="2025-05-18T09:03:00Z">
            <w:rPr>
              <w:rFonts w:eastAsiaTheme="minorEastAsia"/>
              <w:color w:val="auto"/>
              <w:lang w:eastAsia="zh-CN"/>
            </w:rPr>
          </w:rPrChange>
        </w:rPr>
      </w:pPr>
      <w:r w:rsidRPr="00F5467D">
        <w:rPr>
          <w:color w:val="auto"/>
          <w:highlight w:val="yellow"/>
          <w:rPrChange w:id="68" w:author="帅 王" w:date="2025-05-18T17:03:00Z" w16du:dateUtc="2025-05-18T09:03:00Z">
            <w:rPr>
              <w:color w:val="auto"/>
            </w:rPr>
          </w:rPrChange>
        </w:rPr>
        <w:t>Continue until the ileocecal valve is out of view, then rotate counterclockwise while keeping the colonoscope tip elevated.</w:t>
      </w:r>
    </w:p>
    <w:p w14:paraId="57517DFF" w14:textId="77777777" w:rsidR="00C02591" w:rsidRPr="00AA2A78" w:rsidRDefault="00C02591" w:rsidP="001E3F2F">
      <w:pPr>
        <w:ind w:leftChars="100" w:left="480" w:hangingChars="100" w:hanging="240"/>
        <w:rPr>
          <w:rFonts w:eastAsiaTheme="minorEastAsia"/>
          <w:color w:val="auto"/>
          <w:lang w:eastAsia="zh-CN"/>
        </w:rPr>
      </w:pPr>
    </w:p>
    <w:p w14:paraId="6C5B8B4E" w14:textId="066F16C3" w:rsidR="00FD347B" w:rsidRPr="00AA2A78" w:rsidRDefault="00FD347B" w:rsidP="005F5629">
      <w:pPr>
        <w:pStyle w:val="af2"/>
        <w:numPr>
          <w:ilvl w:val="1"/>
          <w:numId w:val="26"/>
        </w:numPr>
        <w:ind w:left="0" w:firstLineChars="0" w:firstLine="0"/>
        <w:rPr>
          <w:rFonts w:eastAsiaTheme="minorEastAsia"/>
          <w:color w:val="auto"/>
          <w:lang w:eastAsia="zh-CN"/>
        </w:rPr>
      </w:pPr>
      <w:r w:rsidRPr="00AA2A78">
        <w:rPr>
          <w:color w:val="auto"/>
        </w:rPr>
        <w:t>Monitor and minimize any looping.</w:t>
      </w:r>
    </w:p>
    <w:p w14:paraId="0EFC3037" w14:textId="77777777" w:rsidR="00C02591" w:rsidRPr="00AA2A78" w:rsidRDefault="00C02591" w:rsidP="001E3F2F">
      <w:pPr>
        <w:ind w:firstLineChars="100" w:firstLine="240"/>
        <w:rPr>
          <w:rFonts w:eastAsiaTheme="minorEastAsia"/>
          <w:color w:val="auto"/>
          <w:lang w:eastAsia="zh-CN"/>
        </w:rPr>
      </w:pPr>
    </w:p>
    <w:p w14:paraId="7BD271A3" w14:textId="6EC8F39B" w:rsidR="00FD347B" w:rsidRPr="00AA2A78" w:rsidRDefault="002F203F" w:rsidP="005F5629">
      <w:pPr>
        <w:rPr>
          <w:rFonts w:eastAsiaTheme="minorEastAsia"/>
          <w:color w:val="auto"/>
          <w:lang w:eastAsia="zh-CN"/>
        </w:rPr>
      </w:pPr>
      <w:r w:rsidRPr="00AA2A78">
        <w:rPr>
          <w:rFonts w:eastAsia="等线"/>
          <w:color w:val="auto"/>
          <w:lang w:eastAsia="zh-CN"/>
        </w:rPr>
        <w:t xml:space="preserve">NOTE: </w:t>
      </w:r>
      <w:r w:rsidR="00FD347B" w:rsidRPr="00AA2A78">
        <w:rPr>
          <w:color w:val="auto"/>
        </w:rPr>
        <w:t>When the colon begins to contract due to reduced air, it is an opportune moment to gently advance the colonoscope.</w:t>
      </w:r>
    </w:p>
    <w:p w14:paraId="535E7B3E" w14:textId="77777777" w:rsidR="00FA4AB4" w:rsidRPr="00AA2A78" w:rsidRDefault="00FA4AB4" w:rsidP="005F5629">
      <w:pPr>
        <w:rPr>
          <w:rFonts w:eastAsiaTheme="minorEastAsia"/>
          <w:color w:val="auto"/>
          <w:lang w:eastAsia="zh-CN"/>
        </w:rPr>
      </w:pPr>
    </w:p>
    <w:p w14:paraId="6AAACB45" w14:textId="781C9E0F" w:rsidR="002B3F62" w:rsidRPr="00F5467D" w:rsidRDefault="002B3F62" w:rsidP="005F5629">
      <w:pPr>
        <w:pStyle w:val="af2"/>
        <w:numPr>
          <w:ilvl w:val="0"/>
          <w:numId w:val="26"/>
        </w:numPr>
        <w:ind w:left="0" w:firstLineChars="0" w:firstLine="0"/>
        <w:rPr>
          <w:rFonts w:eastAsiaTheme="minorEastAsia"/>
          <w:b/>
          <w:bCs/>
          <w:color w:val="auto"/>
          <w:highlight w:val="yellow"/>
          <w:lang w:eastAsia="zh-CN"/>
          <w:rPrChange w:id="69" w:author="帅 王" w:date="2025-05-18T17:06:00Z" w16du:dateUtc="2025-05-18T09:06:00Z">
            <w:rPr>
              <w:rFonts w:eastAsiaTheme="minorEastAsia"/>
              <w:b/>
              <w:bCs/>
              <w:color w:val="auto"/>
              <w:lang w:eastAsia="zh-CN"/>
            </w:rPr>
          </w:rPrChange>
        </w:rPr>
      </w:pPr>
      <w:r w:rsidRPr="00F5467D">
        <w:rPr>
          <w:rFonts w:eastAsia="等线"/>
          <w:b/>
          <w:bCs/>
          <w:color w:val="auto"/>
          <w:highlight w:val="yellow"/>
          <w:lang w:eastAsia="zh-CN"/>
          <w:rPrChange w:id="70" w:author="帅 王" w:date="2025-05-18T17:06:00Z" w16du:dateUtc="2025-05-18T09:06:00Z">
            <w:rPr>
              <w:rFonts w:eastAsia="等线"/>
              <w:b/>
              <w:bCs/>
              <w:color w:val="auto"/>
              <w:lang w:eastAsia="zh-CN"/>
            </w:rPr>
          </w:rPrChange>
        </w:rPr>
        <w:t>The</w:t>
      </w:r>
      <w:r w:rsidRPr="00F5467D">
        <w:rPr>
          <w:rFonts w:ascii="等线" w:eastAsia="等线" w:hAnsi="等线"/>
          <w:color w:val="auto"/>
          <w:highlight w:val="yellow"/>
          <w:lang w:eastAsia="zh-CN"/>
          <w:rPrChange w:id="71" w:author="帅 王" w:date="2025-05-18T17:06:00Z" w16du:dateUtc="2025-05-18T09:06:00Z">
            <w:rPr>
              <w:rFonts w:ascii="等线" w:eastAsia="等线" w:hAnsi="等线"/>
              <w:color w:val="auto"/>
              <w:lang w:eastAsia="zh-CN"/>
            </w:rPr>
          </w:rPrChange>
        </w:rPr>
        <w:t xml:space="preserve"> </w:t>
      </w:r>
      <w:r w:rsidRPr="00F5467D">
        <w:rPr>
          <w:b/>
          <w:bCs/>
          <w:color w:val="auto"/>
          <w:highlight w:val="yellow"/>
          <w:rPrChange w:id="72" w:author="帅 王" w:date="2025-05-18T17:06:00Z" w16du:dateUtc="2025-05-18T09:06:00Z">
            <w:rPr>
              <w:b/>
              <w:bCs/>
              <w:color w:val="auto"/>
            </w:rPr>
          </w:rPrChange>
        </w:rPr>
        <w:t>cecum</w:t>
      </w:r>
      <w:r w:rsidRPr="00F5467D">
        <w:rPr>
          <w:rFonts w:ascii="等线" w:eastAsia="等线" w:hAnsi="等线"/>
          <w:color w:val="auto"/>
          <w:highlight w:val="yellow"/>
          <w:lang w:eastAsia="zh-CN"/>
          <w:rPrChange w:id="73" w:author="帅 王" w:date="2025-05-18T17:06:00Z" w16du:dateUtc="2025-05-18T09:06:00Z">
            <w:rPr>
              <w:rFonts w:ascii="等线" w:eastAsia="等线" w:hAnsi="等线"/>
              <w:color w:val="auto"/>
              <w:lang w:eastAsia="zh-CN"/>
            </w:rPr>
          </w:rPrChange>
        </w:rPr>
        <w:t xml:space="preserve"> </w:t>
      </w:r>
      <w:r w:rsidRPr="00F5467D">
        <w:rPr>
          <w:b/>
          <w:bCs/>
          <w:color w:val="auto"/>
          <w:highlight w:val="yellow"/>
          <w:rPrChange w:id="74" w:author="帅 王" w:date="2025-05-18T17:06:00Z" w16du:dateUtc="2025-05-18T09:06:00Z">
            <w:rPr>
              <w:b/>
              <w:bCs/>
              <w:color w:val="auto"/>
            </w:rPr>
          </w:rPrChange>
        </w:rPr>
        <w:t>exploration</w:t>
      </w:r>
    </w:p>
    <w:p w14:paraId="3544F66D" w14:textId="77777777" w:rsidR="00C02591" w:rsidRPr="00F5467D" w:rsidRDefault="00C02591" w:rsidP="001E3F2F">
      <w:pPr>
        <w:ind w:firstLineChars="100" w:firstLine="240"/>
        <w:rPr>
          <w:rFonts w:ascii="等线" w:eastAsiaTheme="minorEastAsia" w:hAnsi="等线" w:hint="eastAsia"/>
          <w:color w:val="auto"/>
          <w:highlight w:val="yellow"/>
          <w:lang w:eastAsia="zh-CN"/>
          <w:rPrChange w:id="75" w:author="帅 王" w:date="2025-05-18T17:06:00Z" w16du:dateUtc="2025-05-18T09:06:00Z">
            <w:rPr>
              <w:rFonts w:ascii="等线" w:eastAsiaTheme="minorEastAsia" w:hAnsi="等线" w:hint="eastAsia"/>
              <w:color w:val="auto"/>
              <w:lang w:eastAsia="zh-CN"/>
            </w:rPr>
          </w:rPrChange>
        </w:rPr>
      </w:pPr>
    </w:p>
    <w:p w14:paraId="31AE7DB4" w14:textId="07307A51" w:rsidR="00FD347B" w:rsidRPr="00F5467D" w:rsidRDefault="00DD2049" w:rsidP="005F5629">
      <w:pPr>
        <w:pStyle w:val="af2"/>
        <w:numPr>
          <w:ilvl w:val="1"/>
          <w:numId w:val="26"/>
        </w:numPr>
        <w:ind w:left="0" w:firstLineChars="0" w:firstLine="0"/>
        <w:rPr>
          <w:rFonts w:eastAsia="等线"/>
          <w:color w:val="auto"/>
          <w:highlight w:val="yellow"/>
          <w:lang w:eastAsia="zh-CN"/>
          <w:rPrChange w:id="76" w:author="帅 王" w:date="2025-05-18T17:06:00Z" w16du:dateUtc="2025-05-18T09:06:00Z">
            <w:rPr>
              <w:rFonts w:eastAsia="等线"/>
              <w:color w:val="auto"/>
              <w:lang w:eastAsia="zh-CN"/>
            </w:rPr>
          </w:rPrChange>
        </w:rPr>
      </w:pPr>
      <w:r w:rsidRPr="00F5467D">
        <w:rPr>
          <w:rFonts w:eastAsia="等线"/>
          <w:color w:val="auto"/>
          <w:highlight w:val="yellow"/>
          <w:lang w:eastAsia="zh-CN"/>
          <w:rPrChange w:id="77" w:author="帅 王" w:date="2025-05-18T17:06:00Z" w16du:dateUtc="2025-05-18T09:06:00Z">
            <w:rPr>
              <w:rFonts w:eastAsia="等线"/>
              <w:color w:val="auto"/>
              <w:lang w:eastAsia="zh-CN"/>
            </w:rPr>
          </w:rPrChange>
        </w:rPr>
        <w:t>O</w:t>
      </w:r>
      <w:r w:rsidR="00FD347B" w:rsidRPr="00F5467D">
        <w:rPr>
          <w:rFonts w:eastAsia="等线"/>
          <w:color w:val="auto"/>
          <w:highlight w:val="yellow"/>
          <w:lang w:eastAsia="zh-CN"/>
          <w:rPrChange w:id="78" w:author="帅 王" w:date="2025-05-18T17:06:00Z" w16du:dateUtc="2025-05-18T09:06:00Z">
            <w:rPr>
              <w:rFonts w:eastAsia="等线"/>
              <w:color w:val="auto"/>
              <w:lang w:eastAsia="zh-CN"/>
            </w:rPr>
          </w:rPrChange>
        </w:rPr>
        <w:t>bserv</w:t>
      </w:r>
      <w:r w:rsidRPr="00F5467D">
        <w:rPr>
          <w:rFonts w:eastAsia="等线"/>
          <w:color w:val="auto"/>
          <w:highlight w:val="yellow"/>
          <w:lang w:eastAsia="zh-CN"/>
          <w:rPrChange w:id="79" w:author="帅 王" w:date="2025-05-18T17:06:00Z" w16du:dateUtc="2025-05-18T09:06:00Z">
            <w:rPr>
              <w:rFonts w:eastAsia="等线"/>
              <w:color w:val="auto"/>
              <w:lang w:eastAsia="zh-CN"/>
            </w:rPr>
          </w:rPrChange>
        </w:rPr>
        <w:t>e</w:t>
      </w:r>
      <w:r w:rsidR="00FD347B" w:rsidRPr="00F5467D">
        <w:rPr>
          <w:rFonts w:eastAsia="等线"/>
          <w:color w:val="auto"/>
          <w:highlight w:val="yellow"/>
          <w:lang w:eastAsia="zh-CN"/>
          <w:rPrChange w:id="80" w:author="帅 王" w:date="2025-05-18T17:06:00Z" w16du:dateUtc="2025-05-18T09:06:00Z">
            <w:rPr>
              <w:rFonts w:eastAsia="等线"/>
              <w:color w:val="auto"/>
              <w:lang w:eastAsia="zh-CN"/>
            </w:rPr>
          </w:rPrChange>
        </w:rPr>
        <w:t xml:space="preserve"> the ileocecal valve</w:t>
      </w:r>
      <w:r w:rsidRPr="00F5467D">
        <w:rPr>
          <w:rFonts w:eastAsia="等线"/>
          <w:color w:val="auto"/>
          <w:highlight w:val="yellow"/>
          <w:lang w:eastAsia="zh-CN"/>
          <w:rPrChange w:id="81" w:author="帅 王" w:date="2025-05-18T17:06:00Z" w16du:dateUtc="2025-05-18T09:06:00Z">
            <w:rPr>
              <w:rFonts w:eastAsia="等线"/>
              <w:color w:val="auto"/>
              <w:lang w:eastAsia="zh-CN"/>
            </w:rPr>
          </w:rPrChange>
        </w:rPr>
        <w:t>; this</w:t>
      </w:r>
      <w:r w:rsidR="00FD347B" w:rsidRPr="00F5467D">
        <w:rPr>
          <w:rFonts w:eastAsia="等线"/>
          <w:color w:val="auto"/>
          <w:highlight w:val="yellow"/>
          <w:lang w:eastAsia="zh-CN"/>
          <w:rPrChange w:id="82" w:author="帅 王" w:date="2025-05-18T17:06:00Z" w16du:dateUtc="2025-05-18T09:06:00Z">
            <w:rPr>
              <w:rFonts w:eastAsia="等线"/>
              <w:color w:val="auto"/>
              <w:lang w:eastAsia="zh-CN"/>
            </w:rPr>
          </w:rPrChange>
        </w:rPr>
        <w:t xml:space="preserve"> serves as a marker for a successful colonoscopy.</w:t>
      </w:r>
    </w:p>
    <w:p w14:paraId="0E192E85" w14:textId="77777777" w:rsidR="00C02591" w:rsidRPr="00F5467D" w:rsidRDefault="00C02591" w:rsidP="001E3F2F">
      <w:pPr>
        <w:ind w:firstLineChars="100" w:firstLine="240"/>
        <w:rPr>
          <w:rFonts w:eastAsia="等线"/>
          <w:color w:val="auto"/>
          <w:highlight w:val="yellow"/>
          <w:lang w:eastAsia="zh-CN"/>
          <w:rPrChange w:id="83" w:author="帅 王" w:date="2025-05-18T17:06:00Z" w16du:dateUtc="2025-05-18T09:06:00Z">
            <w:rPr>
              <w:rFonts w:eastAsia="等线"/>
              <w:color w:val="auto"/>
              <w:lang w:eastAsia="zh-CN"/>
            </w:rPr>
          </w:rPrChange>
        </w:rPr>
      </w:pPr>
    </w:p>
    <w:p w14:paraId="771A6CC5" w14:textId="0BC72FB4" w:rsidR="00FD347B" w:rsidRPr="00F5467D" w:rsidRDefault="00FD347B" w:rsidP="005F5629">
      <w:pPr>
        <w:pStyle w:val="af2"/>
        <w:numPr>
          <w:ilvl w:val="1"/>
          <w:numId w:val="26"/>
        </w:numPr>
        <w:ind w:left="0" w:firstLineChars="0" w:firstLine="0"/>
        <w:rPr>
          <w:rFonts w:eastAsia="等线"/>
          <w:color w:val="auto"/>
          <w:highlight w:val="yellow"/>
          <w:lang w:eastAsia="zh-CN"/>
          <w:rPrChange w:id="84" w:author="帅 王" w:date="2025-05-18T17:06:00Z" w16du:dateUtc="2025-05-18T09:06:00Z">
            <w:rPr>
              <w:rFonts w:eastAsia="等线"/>
              <w:color w:val="auto"/>
              <w:lang w:eastAsia="zh-CN"/>
            </w:rPr>
          </w:rPrChange>
        </w:rPr>
      </w:pPr>
      <w:r w:rsidRPr="00F5467D">
        <w:rPr>
          <w:rFonts w:eastAsia="等线"/>
          <w:color w:val="auto"/>
          <w:highlight w:val="yellow"/>
          <w:lang w:eastAsia="zh-CN"/>
          <w:rPrChange w:id="85" w:author="帅 王" w:date="2025-05-18T17:06:00Z" w16du:dateUtc="2025-05-18T09:06:00Z">
            <w:rPr>
              <w:rFonts w:eastAsia="等线"/>
              <w:color w:val="auto"/>
              <w:lang w:eastAsia="zh-CN"/>
            </w:rPr>
          </w:rPrChange>
        </w:rPr>
        <w:t>Carefully examine the ileocecal region and appendix opening to avoid missing any lesions.</w:t>
      </w:r>
    </w:p>
    <w:p w14:paraId="4BCBB435" w14:textId="77777777" w:rsidR="00C02591" w:rsidRPr="00AA2A78" w:rsidRDefault="00C02591" w:rsidP="001E3F2F">
      <w:pPr>
        <w:ind w:firstLineChars="100" w:firstLine="240"/>
        <w:rPr>
          <w:rFonts w:eastAsia="等线"/>
          <w:color w:val="auto"/>
          <w:lang w:eastAsia="zh-CN"/>
        </w:rPr>
      </w:pPr>
    </w:p>
    <w:p w14:paraId="60CD2BCB" w14:textId="2F9CEBD5" w:rsidR="00FD347B" w:rsidRPr="00AA2A78" w:rsidRDefault="002F203F" w:rsidP="005F5629">
      <w:pPr>
        <w:ind w:hanging="1"/>
        <w:rPr>
          <w:rFonts w:eastAsia="等线"/>
          <w:color w:val="auto"/>
          <w:lang w:eastAsia="zh-CN"/>
        </w:rPr>
      </w:pPr>
      <w:r w:rsidRPr="00AA2A78">
        <w:rPr>
          <w:rFonts w:eastAsia="等线"/>
          <w:color w:val="auto"/>
          <w:lang w:eastAsia="zh-CN"/>
        </w:rPr>
        <w:t xml:space="preserve">NOTE: </w:t>
      </w:r>
      <w:r w:rsidR="00FD347B" w:rsidRPr="00AA2A78">
        <w:rPr>
          <w:rFonts w:eastAsia="等线"/>
          <w:color w:val="auto"/>
          <w:lang w:eastAsia="zh-CN"/>
        </w:rPr>
        <w:t>In certain conditions, such as specific small intestine diseases and inflammatory bowel disease (IBD), it is advisable to advance approximately 10 cm into the terminal ileum for observation. Be mindful that the ileocecal mucosa is delicate and prone to perforation.</w:t>
      </w:r>
    </w:p>
    <w:p w14:paraId="3A160315" w14:textId="77777777" w:rsidR="00FA4AB4" w:rsidRPr="00AA2A78" w:rsidRDefault="00FA4AB4" w:rsidP="001E3F2F">
      <w:pPr>
        <w:ind w:leftChars="200" w:left="480" w:firstLineChars="50" w:firstLine="120"/>
        <w:rPr>
          <w:color w:val="auto"/>
          <w:lang w:eastAsia="zh-CN"/>
        </w:rPr>
      </w:pPr>
    </w:p>
    <w:p w14:paraId="79810B86" w14:textId="74979834" w:rsidR="002B3F62" w:rsidRPr="00F5467D" w:rsidRDefault="006E2DE8" w:rsidP="005F5629">
      <w:pPr>
        <w:pStyle w:val="af2"/>
        <w:numPr>
          <w:ilvl w:val="0"/>
          <w:numId w:val="26"/>
        </w:numPr>
        <w:ind w:left="0" w:firstLineChars="0" w:firstLine="0"/>
        <w:rPr>
          <w:rFonts w:eastAsia="等线"/>
          <w:b/>
          <w:bCs/>
          <w:color w:val="auto"/>
          <w:highlight w:val="yellow"/>
          <w:lang w:eastAsia="zh-CN"/>
          <w:rPrChange w:id="86" w:author="帅 王" w:date="2025-05-18T17:07:00Z" w16du:dateUtc="2025-05-18T09:07:00Z">
            <w:rPr>
              <w:rFonts w:eastAsia="等线"/>
              <w:b/>
              <w:bCs/>
              <w:color w:val="auto"/>
              <w:lang w:eastAsia="zh-CN"/>
            </w:rPr>
          </w:rPrChange>
        </w:rPr>
      </w:pPr>
      <w:r w:rsidRPr="00F5467D">
        <w:rPr>
          <w:rFonts w:eastAsia="等线"/>
          <w:b/>
          <w:bCs/>
          <w:color w:val="auto"/>
          <w:highlight w:val="yellow"/>
          <w:lang w:eastAsia="zh-CN"/>
          <w:rPrChange w:id="87" w:author="帅 王" w:date="2025-05-18T17:07:00Z" w16du:dateUtc="2025-05-18T09:07:00Z">
            <w:rPr>
              <w:rFonts w:eastAsia="等线"/>
              <w:b/>
              <w:bCs/>
              <w:color w:val="auto"/>
              <w:lang w:eastAsia="zh-CN"/>
            </w:rPr>
          </w:rPrChange>
        </w:rPr>
        <w:t>Postoperative care</w:t>
      </w:r>
    </w:p>
    <w:p w14:paraId="66A41E25" w14:textId="77777777" w:rsidR="00C02591" w:rsidRPr="00F5467D" w:rsidRDefault="00C02591" w:rsidP="005F5629">
      <w:pPr>
        <w:rPr>
          <w:rFonts w:eastAsia="等线"/>
          <w:b/>
          <w:bCs/>
          <w:color w:val="auto"/>
          <w:highlight w:val="yellow"/>
          <w:lang w:eastAsia="zh-CN"/>
          <w:rPrChange w:id="88" w:author="帅 王" w:date="2025-05-18T17:07:00Z" w16du:dateUtc="2025-05-18T09:07:00Z">
            <w:rPr>
              <w:rFonts w:eastAsia="等线"/>
              <w:b/>
              <w:bCs/>
              <w:color w:val="auto"/>
              <w:lang w:eastAsia="zh-CN"/>
            </w:rPr>
          </w:rPrChange>
        </w:rPr>
      </w:pPr>
    </w:p>
    <w:p w14:paraId="4125650E" w14:textId="63D3BA80" w:rsidR="00FD347B" w:rsidRPr="00F5467D" w:rsidRDefault="00FD347B" w:rsidP="005F5629">
      <w:pPr>
        <w:pStyle w:val="af2"/>
        <w:numPr>
          <w:ilvl w:val="1"/>
          <w:numId w:val="26"/>
        </w:numPr>
        <w:ind w:left="0" w:firstLineChars="0" w:firstLine="0"/>
        <w:rPr>
          <w:rFonts w:eastAsia="等线"/>
          <w:color w:val="auto"/>
          <w:highlight w:val="yellow"/>
          <w:lang w:eastAsia="zh-CN"/>
          <w:rPrChange w:id="89" w:author="帅 王" w:date="2025-05-18T17:07:00Z" w16du:dateUtc="2025-05-18T09:07:00Z">
            <w:rPr>
              <w:rFonts w:eastAsia="等线"/>
              <w:color w:val="auto"/>
              <w:lang w:eastAsia="zh-CN"/>
            </w:rPr>
          </w:rPrChange>
        </w:rPr>
      </w:pPr>
      <w:r w:rsidRPr="00F5467D">
        <w:rPr>
          <w:rFonts w:eastAsia="等线"/>
          <w:color w:val="auto"/>
          <w:highlight w:val="yellow"/>
          <w:lang w:eastAsia="zh-CN"/>
          <w:rPrChange w:id="90" w:author="帅 王" w:date="2025-05-18T17:07:00Z" w16du:dateUtc="2025-05-18T09:07:00Z">
            <w:rPr>
              <w:rFonts w:eastAsia="等线"/>
              <w:color w:val="auto"/>
              <w:lang w:eastAsia="zh-CN"/>
            </w:rPr>
          </w:rPrChange>
        </w:rPr>
        <w:t>Monitor the patient closely for any abdominal symptoms, such as nausea, abdominal pain, or vomiting, following the procedure.</w:t>
      </w:r>
    </w:p>
    <w:p w14:paraId="52A2AE57" w14:textId="77777777" w:rsidR="00C02591" w:rsidRPr="00F5467D" w:rsidRDefault="00C02591" w:rsidP="001E3F2F">
      <w:pPr>
        <w:ind w:leftChars="100" w:left="600" w:hangingChars="150" w:hanging="360"/>
        <w:rPr>
          <w:rFonts w:eastAsia="等线"/>
          <w:color w:val="auto"/>
          <w:highlight w:val="yellow"/>
          <w:lang w:eastAsia="zh-CN"/>
          <w:rPrChange w:id="91" w:author="帅 王" w:date="2025-05-18T17:07:00Z" w16du:dateUtc="2025-05-18T09:07:00Z">
            <w:rPr>
              <w:rFonts w:eastAsia="等线"/>
              <w:color w:val="auto"/>
              <w:lang w:eastAsia="zh-CN"/>
            </w:rPr>
          </w:rPrChange>
        </w:rPr>
      </w:pPr>
    </w:p>
    <w:p w14:paraId="46071ACB" w14:textId="69D1309E" w:rsidR="00FD347B" w:rsidRPr="00F5467D" w:rsidRDefault="00FD347B" w:rsidP="005F5629">
      <w:pPr>
        <w:pStyle w:val="af2"/>
        <w:numPr>
          <w:ilvl w:val="1"/>
          <w:numId w:val="26"/>
        </w:numPr>
        <w:ind w:left="0" w:firstLineChars="0" w:firstLine="0"/>
        <w:rPr>
          <w:rFonts w:eastAsia="等线"/>
          <w:color w:val="auto"/>
          <w:highlight w:val="yellow"/>
          <w:lang w:eastAsia="zh-CN"/>
          <w:rPrChange w:id="92" w:author="帅 王" w:date="2025-05-18T17:07:00Z" w16du:dateUtc="2025-05-18T09:07:00Z">
            <w:rPr>
              <w:rFonts w:eastAsia="等线"/>
              <w:color w:val="auto"/>
              <w:lang w:eastAsia="zh-CN"/>
            </w:rPr>
          </w:rPrChange>
        </w:rPr>
      </w:pPr>
      <w:r w:rsidRPr="00F5467D">
        <w:rPr>
          <w:rFonts w:eastAsia="等线"/>
          <w:color w:val="auto"/>
          <w:highlight w:val="yellow"/>
          <w:lang w:eastAsia="zh-CN"/>
          <w:rPrChange w:id="93" w:author="帅 王" w:date="2025-05-18T17:07:00Z" w16du:dateUtc="2025-05-18T09:07:00Z">
            <w:rPr>
              <w:rFonts w:eastAsia="等线"/>
              <w:color w:val="auto"/>
              <w:lang w:eastAsia="zh-CN"/>
            </w:rPr>
          </w:rPrChange>
        </w:rPr>
        <w:t>Allow the patient to consume semi-liquid foods starting 2 h after the operation.</w:t>
      </w:r>
    </w:p>
    <w:bookmarkEnd w:id="0"/>
    <w:p w14:paraId="199BB9C3" w14:textId="77777777" w:rsidR="004C6411" w:rsidRPr="00AA2A78" w:rsidRDefault="004C6411" w:rsidP="001E3F2F">
      <w:pPr>
        <w:rPr>
          <w:b/>
          <w:lang w:eastAsia="zh-CN"/>
        </w:rPr>
      </w:pPr>
    </w:p>
    <w:p w14:paraId="0632236B" w14:textId="1CA63B6F" w:rsidR="004C6411" w:rsidRPr="00AA2A78" w:rsidRDefault="004C6411" w:rsidP="001E3F2F">
      <w:pPr>
        <w:rPr>
          <w:b/>
          <w:bCs/>
        </w:rPr>
      </w:pPr>
      <w:r w:rsidRPr="00AA2A78">
        <w:rPr>
          <w:b/>
        </w:rPr>
        <w:t>REPRESENTATIVE RESULTS</w:t>
      </w:r>
      <w:r w:rsidRPr="00AA2A78">
        <w:rPr>
          <w:b/>
          <w:bCs/>
        </w:rPr>
        <w:t>:</w:t>
      </w:r>
    </w:p>
    <w:p w14:paraId="4C856E7A" w14:textId="4BD806B6" w:rsidR="00274F3C" w:rsidRPr="00AA2A78" w:rsidRDefault="00FD347B" w:rsidP="001E3F2F">
      <w:pPr>
        <w:rPr>
          <w:color w:val="auto"/>
        </w:rPr>
      </w:pPr>
      <w:r w:rsidRPr="00AA2A78">
        <w:rPr>
          <w:color w:val="auto"/>
        </w:rPr>
        <w:t xml:space="preserve">Over the course of approximately </w:t>
      </w:r>
      <w:r w:rsidR="00DD2049" w:rsidRPr="00AA2A78">
        <w:rPr>
          <w:color w:val="auto"/>
        </w:rPr>
        <w:t>1</w:t>
      </w:r>
      <w:r w:rsidRPr="00AA2A78">
        <w:rPr>
          <w:color w:val="auto"/>
        </w:rPr>
        <w:t xml:space="preserve"> month, we conducted more than 1,600 colonoscopies, including around 1,400 with anesthesia and 200 without. The average patient age was approximately 32 years, with the majority being women. We achieved a success rate of about 95% in reaching the ileocecal region. The average procedure time was 9 min, and postoperative patient discomfort was reported in less than 5% of cases</w:t>
      </w:r>
      <w:r w:rsidR="00DD2049" w:rsidRPr="00AA2A78">
        <w:rPr>
          <w:color w:val="auto"/>
        </w:rPr>
        <w:t xml:space="preserve"> (</w:t>
      </w:r>
      <w:r w:rsidR="00DD2049" w:rsidRPr="00AA2A78">
        <w:rPr>
          <w:b/>
          <w:bCs/>
          <w:color w:val="auto"/>
        </w:rPr>
        <w:t>Table 1</w:t>
      </w:r>
      <w:r w:rsidR="00DD2049" w:rsidRPr="00AA2A78">
        <w:rPr>
          <w:color w:val="auto"/>
        </w:rPr>
        <w:t>)</w:t>
      </w:r>
      <w:r w:rsidRPr="00AA2A78">
        <w:rPr>
          <w:color w:val="auto"/>
        </w:rPr>
        <w:t>.</w:t>
      </w:r>
    </w:p>
    <w:p w14:paraId="35EC1769" w14:textId="77777777" w:rsidR="0040078F" w:rsidRPr="00AA2A78" w:rsidRDefault="0040078F" w:rsidP="001E3F2F">
      <w:pPr>
        <w:ind w:firstLineChars="150" w:firstLine="360"/>
        <w:rPr>
          <w:rFonts w:ascii="等线" w:eastAsia="等线" w:hAnsi="等线" w:hint="eastAsia"/>
          <w:color w:val="auto"/>
          <w:lang w:eastAsia="zh-CN"/>
        </w:rPr>
      </w:pPr>
    </w:p>
    <w:p w14:paraId="406E7D64" w14:textId="07CCAFF9" w:rsidR="002F203F" w:rsidRPr="00AA2A78" w:rsidRDefault="002F203F" w:rsidP="001E3F2F">
      <w:pPr>
        <w:rPr>
          <w:rFonts w:cs="Arial"/>
          <w:b/>
        </w:rPr>
      </w:pPr>
      <w:r w:rsidRPr="00AA2A78">
        <w:rPr>
          <w:rFonts w:cs="Arial"/>
          <w:b/>
        </w:rPr>
        <w:t>FIGURE AND TABLE LEGENDS:</w:t>
      </w:r>
    </w:p>
    <w:p w14:paraId="0B799A60" w14:textId="63427D48" w:rsidR="006E2DE8" w:rsidRPr="00AA2A78" w:rsidRDefault="00E93FB9" w:rsidP="001E3F2F">
      <w:pPr>
        <w:rPr>
          <w:rFonts w:ascii="等线" w:eastAsia="等线" w:hAnsi="等线" w:hint="eastAsia"/>
          <w:color w:val="auto"/>
          <w:lang w:eastAsia="zh-CN"/>
        </w:rPr>
      </w:pPr>
      <w:r w:rsidRPr="00AA2A78">
        <w:rPr>
          <w:rFonts w:cs="Arial"/>
          <w:b/>
        </w:rPr>
        <w:t>Figure 1:</w:t>
      </w:r>
      <w:r w:rsidRPr="00AA2A78">
        <w:t xml:space="preserve"> </w:t>
      </w:r>
      <w:r w:rsidRPr="00AA2A78">
        <w:rPr>
          <w:rFonts w:cs="Arial"/>
          <w:b/>
        </w:rPr>
        <w:t>Different parts of the colonoscopy</w:t>
      </w:r>
      <w:r w:rsidR="002F203F" w:rsidRPr="00AA2A78">
        <w:rPr>
          <w:color w:val="auto"/>
        </w:rPr>
        <w:t>. (</w:t>
      </w:r>
      <w:r w:rsidR="0051750C" w:rsidRPr="00AA2A78">
        <w:rPr>
          <w:b/>
          <w:bCs/>
          <w:color w:val="auto"/>
        </w:rPr>
        <w:t>A</w:t>
      </w:r>
      <w:r w:rsidR="002F203F" w:rsidRPr="00AA2A78">
        <w:rPr>
          <w:color w:val="auto"/>
        </w:rPr>
        <w:t xml:space="preserve">) </w:t>
      </w:r>
      <w:r w:rsidR="008E1605" w:rsidRPr="00AA2A78">
        <w:rPr>
          <w:color w:val="auto"/>
        </w:rPr>
        <w:t>Terminal ileum</w:t>
      </w:r>
      <w:r w:rsidR="002F203F" w:rsidRPr="00AA2A78">
        <w:rPr>
          <w:color w:val="auto"/>
        </w:rPr>
        <w:t>.</w:t>
      </w:r>
      <w:r w:rsidR="0051750C" w:rsidRPr="00AA2A78">
        <w:rPr>
          <w:color w:val="auto"/>
        </w:rPr>
        <w:t xml:space="preserve"> </w:t>
      </w:r>
      <w:r w:rsidR="002F203F" w:rsidRPr="00AA2A78">
        <w:rPr>
          <w:color w:val="auto"/>
        </w:rPr>
        <w:t>(</w:t>
      </w:r>
      <w:r w:rsidR="0051750C" w:rsidRPr="00AA2A78">
        <w:rPr>
          <w:b/>
          <w:bCs/>
          <w:color w:val="auto"/>
        </w:rPr>
        <w:t>B</w:t>
      </w:r>
      <w:r w:rsidR="002F203F" w:rsidRPr="00AA2A78">
        <w:rPr>
          <w:color w:val="auto"/>
        </w:rPr>
        <w:t xml:space="preserve">) </w:t>
      </w:r>
      <w:r w:rsidR="008E1605" w:rsidRPr="00AA2A78">
        <w:rPr>
          <w:color w:val="auto"/>
        </w:rPr>
        <w:t>Cecum</w:t>
      </w:r>
      <w:r w:rsidR="002F203F" w:rsidRPr="00AA2A78">
        <w:rPr>
          <w:color w:val="auto"/>
        </w:rPr>
        <w:t>.</w:t>
      </w:r>
      <w:r w:rsidR="0051750C" w:rsidRPr="00AA2A78">
        <w:rPr>
          <w:rFonts w:hint="eastAsia"/>
          <w:color w:val="auto"/>
        </w:rPr>
        <w:t xml:space="preserve"> </w:t>
      </w:r>
      <w:r w:rsidR="002F203F" w:rsidRPr="00AA2A78">
        <w:rPr>
          <w:color w:val="auto"/>
        </w:rPr>
        <w:t>(</w:t>
      </w:r>
      <w:r w:rsidR="0051750C" w:rsidRPr="00AA2A78">
        <w:rPr>
          <w:b/>
          <w:bCs/>
          <w:color w:val="auto"/>
        </w:rPr>
        <w:t>C</w:t>
      </w:r>
      <w:r w:rsidR="002F203F" w:rsidRPr="00AA2A78">
        <w:rPr>
          <w:color w:val="auto"/>
        </w:rPr>
        <w:t xml:space="preserve">) </w:t>
      </w:r>
      <w:r w:rsidR="008E1605" w:rsidRPr="00AA2A78">
        <w:rPr>
          <w:color w:val="auto"/>
        </w:rPr>
        <w:t>Ascending colon</w:t>
      </w:r>
      <w:r w:rsidR="002F203F" w:rsidRPr="00AA2A78">
        <w:rPr>
          <w:color w:val="auto"/>
        </w:rPr>
        <w:t>.</w:t>
      </w:r>
      <w:r w:rsidR="0051750C" w:rsidRPr="00AA2A78">
        <w:rPr>
          <w:color w:val="auto"/>
        </w:rPr>
        <w:t xml:space="preserve"> </w:t>
      </w:r>
      <w:r w:rsidR="002F203F" w:rsidRPr="00AA2A78">
        <w:rPr>
          <w:color w:val="auto"/>
        </w:rPr>
        <w:lastRenderedPageBreak/>
        <w:t>(</w:t>
      </w:r>
      <w:r w:rsidR="0051750C" w:rsidRPr="00AA2A78">
        <w:rPr>
          <w:b/>
          <w:bCs/>
          <w:color w:val="auto"/>
        </w:rPr>
        <w:t>D</w:t>
      </w:r>
      <w:r w:rsidR="002F203F" w:rsidRPr="00AA2A78">
        <w:rPr>
          <w:color w:val="auto"/>
        </w:rPr>
        <w:t xml:space="preserve">) </w:t>
      </w:r>
      <w:r w:rsidR="008E1605" w:rsidRPr="00AA2A78">
        <w:rPr>
          <w:color w:val="auto"/>
        </w:rPr>
        <w:t>Hepatic flexure</w:t>
      </w:r>
      <w:r w:rsidR="002F203F" w:rsidRPr="00AA2A78">
        <w:rPr>
          <w:color w:val="auto"/>
        </w:rPr>
        <w:t>.</w:t>
      </w:r>
      <w:r w:rsidR="008E1605" w:rsidRPr="00AA2A78">
        <w:rPr>
          <w:color w:val="auto"/>
        </w:rPr>
        <w:t xml:space="preserve"> </w:t>
      </w:r>
      <w:r w:rsidR="002F203F" w:rsidRPr="00AA2A78">
        <w:rPr>
          <w:color w:val="auto"/>
        </w:rPr>
        <w:t>(</w:t>
      </w:r>
      <w:r w:rsidR="002F203F" w:rsidRPr="00AA2A78">
        <w:rPr>
          <w:b/>
          <w:bCs/>
          <w:color w:val="auto"/>
        </w:rPr>
        <w:t>E</w:t>
      </w:r>
      <w:r w:rsidR="002F203F" w:rsidRPr="00AA2A78">
        <w:rPr>
          <w:color w:val="auto"/>
        </w:rPr>
        <w:t xml:space="preserve">) </w:t>
      </w:r>
      <w:r w:rsidR="008E1605" w:rsidRPr="00AA2A78">
        <w:rPr>
          <w:color w:val="auto"/>
        </w:rPr>
        <w:t>Transverse colon</w:t>
      </w:r>
      <w:r w:rsidR="002F203F" w:rsidRPr="00AA2A78">
        <w:rPr>
          <w:color w:val="auto"/>
        </w:rPr>
        <w:t>.</w:t>
      </w:r>
      <w:r w:rsidR="008E1605" w:rsidRPr="00AA2A78">
        <w:rPr>
          <w:color w:val="auto"/>
        </w:rPr>
        <w:t xml:space="preserve"> </w:t>
      </w:r>
      <w:r w:rsidR="002F203F" w:rsidRPr="00AA2A78">
        <w:rPr>
          <w:color w:val="auto"/>
        </w:rPr>
        <w:t>(</w:t>
      </w:r>
      <w:r w:rsidR="002F203F" w:rsidRPr="00AA2A78">
        <w:rPr>
          <w:b/>
          <w:bCs/>
          <w:color w:val="auto"/>
        </w:rPr>
        <w:t>F</w:t>
      </w:r>
      <w:r w:rsidR="002F203F" w:rsidRPr="00AA2A78">
        <w:rPr>
          <w:color w:val="auto"/>
        </w:rPr>
        <w:t xml:space="preserve">) </w:t>
      </w:r>
      <w:r w:rsidR="008E1605" w:rsidRPr="00AA2A78">
        <w:rPr>
          <w:color w:val="auto"/>
        </w:rPr>
        <w:t>Splenic area</w:t>
      </w:r>
      <w:r w:rsidR="002F203F" w:rsidRPr="00AA2A78">
        <w:rPr>
          <w:color w:val="auto"/>
        </w:rPr>
        <w:t>.</w:t>
      </w:r>
      <w:r w:rsidR="0051750C" w:rsidRPr="00AA2A78">
        <w:rPr>
          <w:rFonts w:hint="eastAsia"/>
          <w:color w:val="auto"/>
        </w:rPr>
        <w:t xml:space="preserve"> </w:t>
      </w:r>
      <w:r w:rsidR="002F203F" w:rsidRPr="00AA2A78">
        <w:rPr>
          <w:color w:val="auto"/>
        </w:rPr>
        <w:t>(</w:t>
      </w:r>
      <w:r w:rsidR="002F203F" w:rsidRPr="00AA2A78">
        <w:rPr>
          <w:b/>
          <w:bCs/>
          <w:color w:val="auto"/>
        </w:rPr>
        <w:t>G</w:t>
      </w:r>
      <w:r w:rsidR="002F203F" w:rsidRPr="00AA2A78">
        <w:rPr>
          <w:color w:val="auto"/>
        </w:rPr>
        <w:t xml:space="preserve">) </w:t>
      </w:r>
      <w:r w:rsidR="008E1605" w:rsidRPr="00AA2A78">
        <w:rPr>
          <w:color w:val="auto"/>
        </w:rPr>
        <w:t>Descending colon</w:t>
      </w:r>
      <w:r w:rsidR="002F203F" w:rsidRPr="00AA2A78">
        <w:rPr>
          <w:color w:val="auto"/>
        </w:rPr>
        <w:t>.</w:t>
      </w:r>
      <w:r w:rsidR="0051750C" w:rsidRPr="00AA2A78">
        <w:rPr>
          <w:rFonts w:hint="eastAsia"/>
          <w:color w:val="auto"/>
        </w:rPr>
        <w:t xml:space="preserve"> </w:t>
      </w:r>
      <w:r w:rsidR="002F203F" w:rsidRPr="00AA2A78">
        <w:rPr>
          <w:color w:val="auto"/>
        </w:rPr>
        <w:t>(</w:t>
      </w:r>
      <w:r w:rsidR="002F203F" w:rsidRPr="00AA2A78">
        <w:rPr>
          <w:b/>
          <w:bCs/>
          <w:color w:val="auto"/>
        </w:rPr>
        <w:t>H</w:t>
      </w:r>
      <w:r w:rsidR="002F203F" w:rsidRPr="00AA2A78">
        <w:rPr>
          <w:color w:val="auto"/>
        </w:rPr>
        <w:t xml:space="preserve">) </w:t>
      </w:r>
      <w:r w:rsidR="00274F3C" w:rsidRPr="00AA2A78">
        <w:rPr>
          <w:color w:val="auto"/>
        </w:rPr>
        <w:t>Sigmoid</w:t>
      </w:r>
      <w:r w:rsidR="002F203F" w:rsidRPr="00AA2A78">
        <w:rPr>
          <w:color w:val="auto"/>
        </w:rPr>
        <w:t>.</w:t>
      </w:r>
      <w:r w:rsidR="00274F3C" w:rsidRPr="00AA2A78">
        <w:rPr>
          <w:color w:val="auto"/>
        </w:rPr>
        <w:t xml:space="preserve"> </w:t>
      </w:r>
      <w:r w:rsidR="002F203F" w:rsidRPr="00AA2A78">
        <w:rPr>
          <w:color w:val="auto"/>
        </w:rPr>
        <w:t>(</w:t>
      </w:r>
      <w:r w:rsidR="002F203F" w:rsidRPr="00AA2A78">
        <w:rPr>
          <w:b/>
          <w:bCs/>
          <w:color w:val="auto"/>
        </w:rPr>
        <w:t>I</w:t>
      </w:r>
      <w:r w:rsidR="002F203F" w:rsidRPr="00AA2A78">
        <w:rPr>
          <w:color w:val="auto"/>
        </w:rPr>
        <w:t xml:space="preserve">) </w:t>
      </w:r>
      <w:r w:rsidR="00274F3C" w:rsidRPr="00AA2A78">
        <w:rPr>
          <w:color w:val="auto"/>
        </w:rPr>
        <w:t>Rectum</w:t>
      </w:r>
      <w:r w:rsidR="002F203F" w:rsidRPr="00AA2A78">
        <w:rPr>
          <w:color w:val="auto"/>
        </w:rPr>
        <w:t>.</w:t>
      </w:r>
    </w:p>
    <w:p w14:paraId="53241DA1" w14:textId="77777777" w:rsidR="006E2DE8" w:rsidRPr="00AA2A78" w:rsidRDefault="006E2DE8" w:rsidP="001E3F2F">
      <w:pPr>
        <w:ind w:firstLineChars="150" w:firstLine="360"/>
        <w:rPr>
          <w:rFonts w:eastAsia="等线"/>
          <w:color w:val="auto"/>
          <w:lang w:eastAsia="zh-CN"/>
        </w:rPr>
      </w:pPr>
    </w:p>
    <w:p w14:paraId="2B9191A4" w14:textId="39866470" w:rsidR="00B74D6C" w:rsidRPr="00AA2A78" w:rsidRDefault="00B74D6C" w:rsidP="001E3F2F">
      <w:pPr>
        <w:rPr>
          <w:rFonts w:cs="Arial"/>
          <w:b/>
        </w:rPr>
      </w:pPr>
      <w:r w:rsidRPr="00AA2A78">
        <w:rPr>
          <w:rFonts w:cs="Arial"/>
          <w:b/>
        </w:rPr>
        <w:t>T</w:t>
      </w:r>
      <w:r w:rsidR="00F46370" w:rsidRPr="00AA2A78">
        <w:rPr>
          <w:rFonts w:ascii="等线" w:eastAsia="等线" w:hAnsi="等线" w:cs="Arial" w:hint="eastAsia"/>
          <w:b/>
          <w:lang w:eastAsia="zh-CN"/>
        </w:rPr>
        <w:t>able</w:t>
      </w:r>
      <w:r w:rsidRPr="00AA2A78">
        <w:rPr>
          <w:rFonts w:cs="Arial"/>
          <w:b/>
        </w:rPr>
        <w:t xml:space="preserve"> 1:</w:t>
      </w:r>
      <w:r w:rsidRPr="00AA2A78">
        <w:t xml:space="preserve"> </w:t>
      </w:r>
      <w:r w:rsidR="00F46370" w:rsidRPr="00AA2A78">
        <w:rPr>
          <w:rFonts w:cs="Arial"/>
          <w:b/>
        </w:rPr>
        <w:t xml:space="preserve">Clinical features of different colonoscopy diagnoses </w:t>
      </w:r>
      <w:r w:rsidR="00DD2049" w:rsidRPr="00AA2A78">
        <w:rPr>
          <w:rFonts w:cs="Arial"/>
          <w:b/>
        </w:rPr>
        <w:t>conducted</w:t>
      </w:r>
      <w:r w:rsidR="00F46370" w:rsidRPr="00AA2A78">
        <w:rPr>
          <w:rFonts w:cs="Arial"/>
          <w:b/>
        </w:rPr>
        <w:t xml:space="preserve"> within 1 month</w:t>
      </w:r>
      <w:r w:rsidR="00DD2049" w:rsidRPr="00AA2A78">
        <w:rPr>
          <w:rFonts w:cs="Arial"/>
          <w:b/>
        </w:rPr>
        <w:t>.</w:t>
      </w:r>
    </w:p>
    <w:p w14:paraId="0A8D067D" w14:textId="77777777" w:rsidR="00B74D6C" w:rsidRPr="00AA2A78" w:rsidRDefault="00B74D6C" w:rsidP="001E3F2F">
      <w:pPr>
        <w:rPr>
          <w:rFonts w:eastAsia="等线"/>
          <w:color w:val="auto"/>
          <w:lang w:eastAsia="zh-CN"/>
        </w:rPr>
      </w:pPr>
    </w:p>
    <w:p w14:paraId="02CA42F9" w14:textId="77777777" w:rsidR="004C6411" w:rsidRPr="00AA2A78" w:rsidRDefault="004C6411" w:rsidP="001E3F2F">
      <w:pPr>
        <w:rPr>
          <w:rFonts w:cs="Arial"/>
          <w:b/>
        </w:rPr>
      </w:pPr>
      <w:r w:rsidRPr="00AA2A78">
        <w:rPr>
          <w:b/>
        </w:rPr>
        <w:t>DISCUSSION</w:t>
      </w:r>
      <w:r w:rsidRPr="00AA2A78">
        <w:rPr>
          <w:b/>
          <w:bCs/>
        </w:rPr>
        <w:t xml:space="preserve">: </w:t>
      </w:r>
    </w:p>
    <w:p w14:paraId="60715028" w14:textId="77777777" w:rsidR="00DD2049" w:rsidRPr="00AA2A78" w:rsidRDefault="00FD347B" w:rsidP="001E3F2F">
      <w:r w:rsidRPr="00AA2A78">
        <w:t>Colonoscopy is a complex procedure that can be influenced by various factors. The technique can vary significantly between procedures, and there is always a risk of colonic perforation</w:t>
      </w:r>
      <w:r w:rsidR="00BB2D87" w:rsidRPr="00AA2A78">
        <w:rPr>
          <w:noProof/>
          <w:vertAlign w:val="superscript"/>
        </w:rPr>
        <w:t>12</w:t>
      </w:r>
      <w:r w:rsidR="004C6411" w:rsidRPr="00AA2A78">
        <w:t>.</w:t>
      </w:r>
      <w:r w:rsidR="00572CE7" w:rsidRPr="00AA2A78">
        <w:t xml:space="preserve"> </w:t>
      </w:r>
      <w:r w:rsidR="006E2413" w:rsidRPr="00AA2A78">
        <w:t xml:space="preserve">Colonoscopy varies greatly from procedure to procedure, and there is a risk of perforation and tearing of the colonic belt. </w:t>
      </w:r>
      <w:r w:rsidRPr="00AA2A78">
        <w:t>Previous studies have identified three anatomical factors contributing to lower success rates in cecal intubation: a lengthy bowel, an angular sigmoid colon, and abdominal wall hernias</w:t>
      </w:r>
      <w:r w:rsidR="0085251A" w:rsidRPr="00AA2A78">
        <w:rPr>
          <w:noProof/>
          <w:vertAlign w:val="superscript"/>
        </w:rPr>
        <w:t>9</w:t>
      </w:r>
      <w:r w:rsidR="0085251A" w:rsidRPr="00AA2A78">
        <w:t xml:space="preserve">. </w:t>
      </w:r>
      <w:r w:rsidRPr="00AA2A78">
        <w:t>In patients with a dilated colon, often due to excessive air, recurrent loops can occur and prove difficult to resolve. In these cases, administering a minimal amount of air or using only water can improve the success rate of colonoscopy. For patients with an elongated bowel, additional team assistance in compressing the abdomen is often required to manage loops effectively. If the sigmoid colon is sharply angled and a standard colonoscope cannot navigate it, using a narrower gastroscope may alleviate the issue. For patients with abdominal wall hernias, successful colonoscopy is more probable with manual reduction and subsequent hand compression. As such, colonoscopy is considered more challenging than gastroscopy.</w:t>
      </w:r>
      <w:r w:rsidR="00704EEA" w:rsidRPr="00AA2A78">
        <w:t xml:space="preserve"> </w:t>
      </w:r>
    </w:p>
    <w:p w14:paraId="256EA129" w14:textId="77777777" w:rsidR="00DD2049" w:rsidRPr="00AA2A78" w:rsidRDefault="00DD2049" w:rsidP="001E3F2F"/>
    <w:p w14:paraId="3BCA7721" w14:textId="77777777" w:rsidR="00DD2049" w:rsidRPr="00AA2A78" w:rsidRDefault="00704EEA" w:rsidP="001E3F2F">
      <w:r w:rsidRPr="00460D44">
        <w:t>Gastroscopes have inherent limitations in colonoscopy, including a ​lower cecal intubation rate due to anatomical incompatibility with colonic anatomy, ​narrower working channels limiting therapeutic interventions, and ​higher shaft rigidity increasing procedural discomfort and perforation risk. In contrast, ​pediatric colonoscopes (9.8–11 mm diameter), ​ultrathin colonoscopes (9.2 mm with enhanced flexibility), and ​balloon-assisted colonoscopes (stabilizing redundant loops) serve as superior alternatives, offering improved maneuverability, patient tolerance, and diagnostic accuracy in complex colonic anatomies.</w:t>
      </w:r>
      <w:r w:rsidR="00FD347B" w:rsidRPr="00AA2A78">
        <w:t xml:space="preserve"> Inexperienced practitioners are more prone to causing mucosal tears and intestinal perforation, which can lead to complications such as bleeding. Patients may experience discomfort, including nausea and pain, which can interfere with the procedure. Such complications often arise from operator inexperience and forceful manipulation. </w:t>
      </w:r>
    </w:p>
    <w:p w14:paraId="07FCB387" w14:textId="77777777" w:rsidR="00DD2049" w:rsidRPr="00AA2A78" w:rsidRDefault="00DD2049" w:rsidP="001E3F2F"/>
    <w:p w14:paraId="247801C2" w14:textId="610F688C" w:rsidR="00FD347B" w:rsidRPr="00AA2A78" w:rsidRDefault="00FD347B" w:rsidP="001E3F2F">
      <w:r w:rsidRPr="00460D44">
        <w:t xml:space="preserve">Novice </w:t>
      </w:r>
      <w:proofErr w:type="spellStart"/>
      <w:r w:rsidRPr="00460D44">
        <w:t>colonoscopists</w:t>
      </w:r>
      <w:proofErr w:type="spellEnd"/>
      <w:r w:rsidRPr="00460D44">
        <w:t xml:space="preserve"> often struggle to enhance their proficiency and complete the procedure efficiently. </w:t>
      </w:r>
      <w:r w:rsidR="00090ECD" w:rsidRPr="00460D44">
        <w:t xml:space="preserve">Novice endoscopists lacking experience in colonoscopy face significant challenges, including anatomic complexity (e.g., tortuous sigmoid colon, redundant loops) and technical skill deficits (loop reduction, torque control). To mitigate these risks, our center employs a ​structured competency framework: (1) ​Real-time mentorship from senior specialists during initial procedures ensures immediate guidance on scope navigation and complication management; (2) ​Pre-procedure preparation mandates structured review of endoscopic video libraries and guidelines (e.g., </w:t>
      </w:r>
      <w:r w:rsidR="00DD2049" w:rsidRPr="00AA2A78">
        <w:t>American Society for Gastrointestinal Endoscopy</w:t>
      </w:r>
      <w:r w:rsidR="00DD2049" w:rsidRPr="00460D44">
        <w:t xml:space="preserve"> [</w:t>
      </w:r>
      <w:r w:rsidR="00090ECD" w:rsidRPr="00460D44">
        <w:t>ASGE</w:t>
      </w:r>
      <w:r w:rsidR="00DD2049" w:rsidRPr="00460D44">
        <w:t>]</w:t>
      </w:r>
      <w:r w:rsidR="00090ECD" w:rsidRPr="00460D44">
        <w:t xml:space="preserve"> standards) to reinforce theoretical knowledge and procedural workflows; (3) ​Post-procedure debriefings with experienced colleagues provide granular feedback on technique refinement, such as optimizing air/water usage or loop resolution strategies.</w:t>
      </w:r>
      <w:r w:rsidR="00090ECD" w:rsidRPr="00AA2A78">
        <w:t xml:space="preserve"> </w:t>
      </w:r>
      <w:r w:rsidRPr="00AA2A78">
        <w:t xml:space="preserve">Our center has performed tens of thousands of colonoscopies, </w:t>
      </w:r>
      <w:r w:rsidRPr="00AA2A78">
        <w:lastRenderedPageBreak/>
        <w:t>with most reaching the cecum successfully. This study aims to share specialized techniques for performing colonoscopy effectively.</w:t>
      </w:r>
    </w:p>
    <w:p w14:paraId="2AE824E8" w14:textId="77777777" w:rsidR="004C6411" w:rsidRPr="00AA2A78" w:rsidRDefault="004C6411" w:rsidP="001E3F2F">
      <w:pPr>
        <w:ind w:firstLineChars="150" w:firstLine="360"/>
      </w:pPr>
      <w:r w:rsidRPr="00AA2A78">
        <w:t xml:space="preserve"> </w:t>
      </w:r>
    </w:p>
    <w:p w14:paraId="26DC8FF4" w14:textId="16ABB729" w:rsidR="00B92375" w:rsidRPr="00AA2A78" w:rsidRDefault="00B92375" w:rsidP="001E3F2F">
      <w:pPr>
        <w:rPr>
          <w:lang w:eastAsia="zh-CN"/>
        </w:rPr>
      </w:pPr>
      <w:r w:rsidRPr="00AA2A78">
        <w:t>Key technical elements should be noted. The primary points of this method are: first, early and accurate identification of challenging colonoscopies; second, the use of minimal air to maintain visibility without unnecessarily extending the intestinal tract; and finally, the rotation of the colonoscope with the tip bent to navigate turns and straighten a severely angled sigmoid colon. Successful colonoscopy requires thorough bowel preparation, cautious scope insertion with minimal air use, and effective management of looping. Proper bowel preparation sometimes necessitates additional laxative doses</w:t>
      </w:r>
      <w:r w:rsidR="00BB2D87" w:rsidRPr="00AA2A78">
        <w:rPr>
          <w:noProof/>
          <w:vertAlign w:val="superscript"/>
        </w:rPr>
        <w:t>9,13</w:t>
      </w:r>
      <w:r w:rsidRPr="00AA2A78">
        <w:t>.</w:t>
      </w:r>
      <w:r w:rsidR="00EF6D32" w:rsidRPr="00AA2A78">
        <w:t xml:space="preserve"> </w:t>
      </w:r>
      <w:r w:rsidR="00090ECD" w:rsidRPr="00460D44">
        <w:t xml:space="preserve">When bowel preparation is suboptimal for water-based techniques, transitioning to controlled air insufflation allows procedural continuity while minimizing colonic distension. Adjunctive strategies such as intraprocedural suction-irrigation and device optimization (e.g., pediatric </w:t>
      </w:r>
      <w:proofErr w:type="gramStart"/>
      <w:r w:rsidR="00090ECD" w:rsidRPr="00460D44">
        <w:t>colonoscopes )</w:t>
      </w:r>
      <w:proofErr w:type="gramEnd"/>
      <w:r w:rsidR="00090ECD" w:rsidRPr="00460D44">
        <w:t xml:space="preserve"> can enhance mucosal visualization</w:t>
      </w:r>
      <w:r w:rsidR="00EF6D32" w:rsidRPr="00460D44">
        <w:t>.</w:t>
      </w:r>
      <w:r w:rsidRPr="00AA2A78">
        <w:t xml:space="preserve"> Mastery of air management requires extensive practice, as too little air hinders visibility, while too much causes colon dilation, complicating access to the cecum. Ensuring the colonoscope's rotation and movement without looping is crucial for </w:t>
      </w:r>
      <w:r w:rsidR="00DD2049" w:rsidRPr="00AA2A78">
        <w:t xml:space="preserve">the </w:t>
      </w:r>
      <w:r w:rsidRPr="00AA2A78">
        <w:t xml:space="preserve">smooth completion of the procedure. </w:t>
      </w:r>
      <w:r w:rsidR="006B12E9" w:rsidRPr="00AA2A78">
        <w:rPr>
          <w:lang w:eastAsia="zh-CN"/>
        </w:rPr>
        <w:t xml:space="preserve">All patients in this </w:t>
      </w:r>
      <w:r w:rsidR="00CD1F64" w:rsidRPr="00AA2A78">
        <w:rPr>
          <w:lang w:eastAsia="zh-CN"/>
        </w:rPr>
        <w:t>study</w:t>
      </w:r>
      <w:r w:rsidR="006B12E9" w:rsidRPr="00AA2A78">
        <w:rPr>
          <w:lang w:eastAsia="zh-CN"/>
        </w:rPr>
        <w:t xml:space="preserve"> received excellent results with </w:t>
      </w:r>
      <w:r w:rsidR="00DD2049" w:rsidRPr="00AA2A78">
        <w:rPr>
          <w:lang w:eastAsia="zh-CN"/>
        </w:rPr>
        <w:t xml:space="preserve">a </w:t>
      </w:r>
      <w:r w:rsidR="00CD1F64" w:rsidRPr="00AA2A78">
        <w:rPr>
          <w:lang w:eastAsia="zh-CN"/>
        </w:rPr>
        <w:t>relatively high success rate of complete colonoscopy and relatively low pain and complications</w:t>
      </w:r>
      <w:r w:rsidR="006B12E9" w:rsidRPr="00AA2A78">
        <w:rPr>
          <w:lang w:eastAsia="zh-CN"/>
        </w:rPr>
        <w:t xml:space="preserve">. </w:t>
      </w:r>
      <w:r w:rsidR="00CD1F64" w:rsidRPr="00AA2A78">
        <w:rPr>
          <w:lang w:eastAsia="zh-CN"/>
        </w:rPr>
        <w:t>The method used in this study can be carried out with a higher sensitivity, which is more likely to detect diseases such as tumors, polyps, and hemorrhage.</w:t>
      </w:r>
    </w:p>
    <w:p w14:paraId="768B5BE7" w14:textId="77777777" w:rsidR="00B92375" w:rsidRPr="00AA2A78" w:rsidRDefault="00B92375" w:rsidP="001E3F2F">
      <w:pPr>
        <w:ind w:firstLineChars="150" w:firstLine="360"/>
        <w:rPr>
          <w:rFonts w:ascii="微软雅黑" w:eastAsia="微软雅黑" w:hAnsi="微软雅黑" w:cs="微软雅黑" w:hint="eastAsia"/>
          <w:lang w:eastAsia="zh-CN"/>
        </w:rPr>
      </w:pPr>
    </w:p>
    <w:p w14:paraId="5B51AC12" w14:textId="589732BB" w:rsidR="00B92375" w:rsidRPr="00AA2A78" w:rsidRDefault="006B12E9" w:rsidP="001E3F2F">
      <w:r w:rsidRPr="00AA2A78">
        <w:t>However, this method is difficult to apply to patient</w:t>
      </w:r>
      <w:r w:rsidR="00DD2049" w:rsidRPr="00AA2A78">
        <w:t>s</w:t>
      </w:r>
      <w:r w:rsidRPr="00AA2A78">
        <w:t xml:space="preserve"> with difficult colon</w:t>
      </w:r>
      <w:r w:rsidR="00DD2049" w:rsidRPr="00AA2A78">
        <w:t>s</w:t>
      </w:r>
      <w:r w:rsidRPr="00AA2A78">
        <w:t xml:space="preserve">, which </w:t>
      </w:r>
      <w:r w:rsidR="00DD2049" w:rsidRPr="00AA2A78">
        <w:t xml:space="preserve">are </w:t>
      </w:r>
      <w:r w:rsidRPr="00AA2A78">
        <w:t>influenced by a number of factors, such as obesity, history of abdominal surgery, old age, etc</w:t>
      </w:r>
      <w:r w:rsidR="00BB2D87" w:rsidRPr="00AA2A78">
        <w:rPr>
          <w:noProof/>
          <w:vertAlign w:val="superscript"/>
        </w:rPr>
        <w:t>6</w:t>
      </w:r>
      <w:r w:rsidR="00DD2049" w:rsidRPr="00AA2A78">
        <w:rPr>
          <w:noProof/>
          <w:vertAlign w:val="superscript"/>
        </w:rPr>
        <w:t>–</w:t>
      </w:r>
      <w:r w:rsidR="00BB2D87" w:rsidRPr="00AA2A78">
        <w:rPr>
          <w:noProof/>
          <w:vertAlign w:val="superscript"/>
        </w:rPr>
        <w:t>8</w:t>
      </w:r>
      <w:r w:rsidRPr="00AA2A78">
        <w:t xml:space="preserve">. </w:t>
      </w:r>
      <w:r w:rsidR="00B92375" w:rsidRPr="00AA2A78">
        <w:t xml:space="preserve">All patients in this study experienced excellent outcomes, with a high success rate of complete colonoscopy and </w:t>
      </w:r>
      <w:r w:rsidR="00DD2049" w:rsidRPr="00AA2A78">
        <w:t xml:space="preserve">a </w:t>
      </w:r>
      <w:r w:rsidR="00B92375" w:rsidRPr="00AA2A78">
        <w:t xml:space="preserve">low incidence of pain and complications. This method allows for high sensitivity in detecting conditions like tumors, polyps, and hemorrhages. However, this approach presents challenges in patients with difficult colons influenced by factors such as obesity, previous abdominal surgery, and advanced age. Each colonoscopy may encounter unique challenges, necessitating tailored, safe measures for different situations. It is essential to accumulate extensive experience and master gentle and precise techniques. Only through repeated practice and learning can one become a proficient </w:t>
      </w:r>
      <w:proofErr w:type="spellStart"/>
      <w:r w:rsidR="00B92375" w:rsidRPr="00AA2A78">
        <w:t>colonoscopist</w:t>
      </w:r>
      <w:proofErr w:type="spellEnd"/>
      <w:r w:rsidR="00B92375" w:rsidRPr="00AA2A78">
        <w:t>. Adherence to appropriate indications and contraindications is also fundamental.</w:t>
      </w:r>
    </w:p>
    <w:p w14:paraId="4BAAFA09" w14:textId="77777777" w:rsidR="002F203F" w:rsidRPr="00AA2A78" w:rsidRDefault="002F203F" w:rsidP="001E3F2F"/>
    <w:p w14:paraId="674311D1" w14:textId="77777777" w:rsidR="004C6411" w:rsidRPr="00AA2A78" w:rsidRDefault="004C6411" w:rsidP="001E3F2F">
      <w:pPr>
        <w:rPr>
          <w:rFonts w:cs="Arial"/>
          <w:b/>
          <w:bCs/>
        </w:rPr>
      </w:pPr>
      <w:r w:rsidRPr="00AA2A78">
        <w:rPr>
          <w:rFonts w:cs="Arial"/>
          <w:b/>
          <w:bCs/>
        </w:rPr>
        <w:t>ACKNOWLEDGMENTS:</w:t>
      </w:r>
    </w:p>
    <w:p w14:paraId="130F729E" w14:textId="77777777" w:rsidR="004C6411" w:rsidRPr="00AA2A78" w:rsidRDefault="004C6411" w:rsidP="001E3F2F">
      <w:pPr>
        <w:rPr>
          <w:rFonts w:cs="Arial"/>
          <w:color w:val="auto"/>
        </w:rPr>
      </w:pPr>
      <w:r w:rsidRPr="00AA2A78">
        <w:rPr>
          <w:rFonts w:cs="Arial"/>
          <w:color w:val="auto"/>
        </w:rPr>
        <w:t>The authors have no acknowledgements.</w:t>
      </w:r>
    </w:p>
    <w:p w14:paraId="5B3CB456" w14:textId="77777777" w:rsidR="002F203F" w:rsidRPr="00AA2A78" w:rsidRDefault="002F203F" w:rsidP="001E3F2F">
      <w:pPr>
        <w:rPr>
          <w:color w:val="auto"/>
        </w:rPr>
      </w:pPr>
    </w:p>
    <w:p w14:paraId="52ACDC42" w14:textId="77777777" w:rsidR="004C6411" w:rsidRPr="00AA2A78" w:rsidRDefault="004C6411" w:rsidP="001E3F2F">
      <w:pPr>
        <w:rPr>
          <w:rFonts w:cs="Arial"/>
          <w:b/>
        </w:rPr>
      </w:pPr>
      <w:r w:rsidRPr="00AA2A78">
        <w:rPr>
          <w:rFonts w:cs="Arial"/>
          <w:b/>
        </w:rPr>
        <w:t xml:space="preserve">DISCLOSURES: </w:t>
      </w:r>
    </w:p>
    <w:p w14:paraId="4C8AA70B" w14:textId="08CD21C1" w:rsidR="004C6411" w:rsidRPr="00AA2A78" w:rsidRDefault="004C6411" w:rsidP="001E3F2F">
      <w:pPr>
        <w:rPr>
          <w:rFonts w:cs="Arial"/>
          <w:color w:val="808080"/>
        </w:rPr>
      </w:pPr>
      <w:r w:rsidRPr="00AA2A78">
        <w:rPr>
          <w:rFonts w:cs="Arial"/>
          <w:color w:val="auto"/>
        </w:rPr>
        <w:t>The authors have nothing to disclose.</w:t>
      </w:r>
    </w:p>
    <w:p w14:paraId="7E372D61" w14:textId="77777777" w:rsidR="004C6411" w:rsidRPr="00AA2A78" w:rsidRDefault="004C6411" w:rsidP="001E3F2F">
      <w:pPr>
        <w:rPr>
          <w:color w:val="7F7F7F"/>
        </w:rPr>
      </w:pPr>
    </w:p>
    <w:p w14:paraId="25D4E105" w14:textId="77777777" w:rsidR="004C6411" w:rsidRPr="00AA2A78" w:rsidRDefault="004C6411" w:rsidP="001E3F2F">
      <w:pPr>
        <w:rPr>
          <w:rFonts w:cs="Arial"/>
        </w:rPr>
      </w:pPr>
      <w:r w:rsidRPr="00AA2A78">
        <w:rPr>
          <w:rFonts w:cs="Arial"/>
          <w:b/>
          <w:bCs/>
        </w:rPr>
        <w:t>REFERENCES</w:t>
      </w:r>
      <w:r w:rsidRPr="00AA2A78">
        <w:rPr>
          <w:rFonts w:cs="Arial"/>
        </w:rPr>
        <w:t xml:space="preserve"> </w:t>
      </w:r>
    </w:p>
    <w:p w14:paraId="2D3CE8AD" w14:textId="34841FC9" w:rsidR="0085251A" w:rsidRPr="00AA2A78" w:rsidRDefault="0085251A" w:rsidP="005F5629">
      <w:pPr>
        <w:pStyle w:val="EndNoteCategoryHeading"/>
        <w:numPr>
          <w:ilvl w:val="0"/>
          <w:numId w:val="29"/>
        </w:numPr>
        <w:spacing w:before="0" w:after="0"/>
        <w:ind w:left="0" w:firstLine="0"/>
        <w:jc w:val="both"/>
        <w:rPr>
          <w:b w:val="0"/>
          <w:bCs/>
        </w:rPr>
      </w:pPr>
      <w:r w:rsidRPr="00AA2A78">
        <w:rPr>
          <w:b w:val="0"/>
          <w:bCs/>
        </w:rPr>
        <w:t>Sung, H.</w:t>
      </w:r>
      <w:r w:rsidRPr="00AA2A78">
        <w:rPr>
          <w:b w:val="0"/>
          <w:bCs/>
          <w:i/>
        </w:rPr>
        <w:t xml:space="preserve"> </w:t>
      </w:r>
      <w:r w:rsidR="001E3F2F" w:rsidRPr="00AA2A78">
        <w:rPr>
          <w:b w:val="0"/>
          <w:bCs/>
        </w:rPr>
        <w:t>et al</w:t>
      </w:r>
      <w:r w:rsidRPr="00AA2A78">
        <w:rPr>
          <w:b w:val="0"/>
          <w:bCs/>
          <w:i/>
        </w:rPr>
        <w:t>.</w:t>
      </w:r>
      <w:r w:rsidRPr="00AA2A78">
        <w:rPr>
          <w:b w:val="0"/>
          <w:bCs/>
        </w:rPr>
        <w:t xml:space="preserve"> Global Cancer Statistics 2020: GLOBOCAN Estimates of Incidence and Mortality Worldwide for 36 Cancers in 185 Countries. </w:t>
      </w:r>
      <w:r w:rsidRPr="00AA2A78">
        <w:rPr>
          <w:b w:val="0"/>
          <w:bCs/>
          <w:i/>
        </w:rPr>
        <w:t>CA Cancer J Clin.</w:t>
      </w:r>
      <w:r w:rsidRPr="00AA2A78">
        <w:rPr>
          <w:b w:val="0"/>
          <w:bCs/>
        </w:rPr>
        <w:t xml:space="preserve"> </w:t>
      </w:r>
      <w:r w:rsidRPr="00AA2A78">
        <w:t>71</w:t>
      </w:r>
      <w:r w:rsidRPr="00AA2A78">
        <w:rPr>
          <w:b w:val="0"/>
          <w:bCs/>
        </w:rPr>
        <w:t xml:space="preserve"> (3), 209</w:t>
      </w:r>
      <w:r w:rsidR="001E3F2F" w:rsidRPr="00AA2A78">
        <w:rPr>
          <w:b w:val="0"/>
          <w:bCs/>
        </w:rPr>
        <w:t>–</w:t>
      </w:r>
      <w:r w:rsidRPr="00AA2A78">
        <w:rPr>
          <w:b w:val="0"/>
          <w:bCs/>
        </w:rPr>
        <w:t>249 (2021).</w:t>
      </w:r>
    </w:p>
    <w:p w14:paraId="14B6FC1C" w14:textId="4DF3571E" w:rsidR="0085251A" w:rsidRPr="00AA2A78" w:rsidRDefault="0085251A" w:rsidP="005F5629">
      <w:pPr>
        <w:pStyle w:val="EndNoteBibliography"/>
        <w:numPr>
          <w:ilvl w:val="0"/>
          <w:numId w:val="29"/>
        </w:numPr>
        <w:ind w:left="0" w:firstLine="0"/>
      </w:pPr>
      <w:r w:rsidRPr="00AA2A78">
        <w:t>Zauber, A. G.</w:t>
      </w:r>
      <w:r w:rsidRPr="00AA2A78">
        <w:rPr>
          <w:i/>
        </w:rPr>
        <w:t xml:space="preserve"> </w:t>
      </w:r>
      <w:r w:rsidR="001E3F2F" w:rsidRPr="00AA2A78">
        <w:t>et al</w:t>
      </w:r>
      <w:r w:rsidRPr="00AA2A78">
        <w:rPr>
          <w:i/>
        </w:rPr>
        <w:t>.</w:t>
      </w:r>
      <w:r w:rsidRPr="00AA2A78">
        <w:t xml:space="preserve"> Colonoscopic polypectomy and long-term prevention of colorectal-</w:t>
      </w:r>
      <w:r w:rsidRPr="00AA2A78">
        <w:lastRenderedPageBreak/>
        <w:t xml:space="preserve">cancer deaths. </w:t>
      </w:r>
      <w:r w:rsidRPr="00AA2A78">
        <w:rPr>
          <w:i/>
        </w:rPr>
        <w:t>N Engl J Med.</w:t>
      </w:r>
      <w:r w:rsidRPr="00AA2A78">
        <w:t xml:space="preserve"> </w:t>
      </w:r>
      <w:r w:rsidRPr="00AA2A78">
        <w:rPr>
          <w:b/>
        </w:rPr>
        <w:t>366</w:t>
      </w:r>
      <w:r w:rsidRPr="00AA2A78">
        <w:t xml:space="preserve"> (8), 687</w:t>
      </w:r>
      <w:r w:rsidR="001E3F2F" w:rsidRPr="00AA2A78">
        <w:rPr>
          <w:b/>
          <w:bCs/>
        </w:rPr>
        <w:t>–</w:t>
      </w:r>
      <w:r w:rsidRPr="00AA2A78">
        <w:t>696 (2012).</w:t>
      </w:r>
    </w:p>
    <w:p w14:paraId="4AF267AF" w14:textId="3E68044D" w:rsidR="0085251A" w:rsidRPr="00AA2A78" w:rsidRDefault="0085251A" w:rsidP="005F5629">
      <w:pPr>
        <w:pStyle w:val="EndNoteBibliography"/>
        <w:numPr>
          <w:ilvl w:val="0"/>
          <w:numId w:val="29"/>
        </w:numPr>
        <w:ind w:left="0" w:firstLine="0"/>
      </w:pPr>
      <w:r w:rsidRPr="00AA2A78">
        <w:t>Shahini, E.</w:t>
      </w:r>
      <w:r w:rsidRPr="00AA2A78">
        <w:rPr>
          <w:i/>
        </w:rPr>
        <w:t xml:space="preserve"> </w:t>
      </w:r>
      <w:r w:rsidR="001E3F2F" w:rsidRPr="00AA2A78">
        <w:t>et al</w:t>
      </w:r>
      <w:r w:rsidRPr="00AA2A78">
        <w:rPr>
          <w:i/>
        </w:rPr>
        <w:t>.</w:t>
      </w:r>
      <w:r w:rsidRPr="00AA2A78">
        <w:t xml:space="preserve"> Factors affecting the quality of bowel preparation for colonoscopy in hard-to-prepare patients: Evidence from the literature. </w:t>
      </w:r>
      <w:r w:rsidRPr="00AA2A78">
        <w:rPr>
          <w:i/>
        </w:rPr>
        <w:t>World J Gastroenterol.</w:t>
      </w:r>
      <w:r w:rsidRPr="00AA2A78">
        <w:t xml:space="preserve"> </w:t>
      </w:r>
      <w:r w:rsidRPr="00AA2A78">
        <w:rPr>
          <w:b/>
        </w:rPr>
        <w:t>29</w:t>
      </w:r>
      <w:r w:rsidRPr="00AA2A78">
        <w:t xml:space="preserve"> (11), 168</w:t>
      </w:r>
      <w:r w:rsidR="001E3F2F" w:rsidRPr="00AA2A78">
        <w:rPr>
          <w:b/>
          <w:bCs/>
        </w:rPr>
        <w:t>–</w:t>
      </w:r>
      <w:r w:rsidRPr="00AA2A78">
        <w:t>1707 (2023).</w:t>
      </w:r>
    </w:p>
    <w:p w14:paraId="5080702D" w14:textId="0BC07788" w:rsidR="0085251A" w:rsidRPr="00AA2A78" w:rsidRDefault="0085251A" w:rsidP="005F5629">
      <w:pPr>
        <w:pStyle w:val="EndNoteBibliography"/>
        <w:numPr>
          <w:ilvl w:val="0"/>
          <w:numId w:val="29"/>
        </w:numPr>
        <w:ind w:left="0" w:firstLine="0"/>
      </w:pPr>
      <w:r w:rsidRPr="00AA2A78">
        <w:t>Kawai, T.</w:t>
      </w:r>
      <w:r w:rsidRPr="00AA2A78">
        <w:rPr>
          <w:i/>
        </w:rPr>
        <w:t xml:space="preserve"> </w:t>
      </w:r>
      <w:r w:rsidR="001E3F2F" w:rsidRPr="00AA2A78">
        <w:t>et al</w:t>
      </w:r>
      <w:r w:rsidRPr="00AA2A78">
        <w:rPr>
          <w:i/>
        </w:rPr>
        <w:t>.</w:t>
      </w:r>
      <w:r w:rsidRPr="00AA2A78">
        <w:t xml:space="preserve"> Investigation of </w:t>
      </w:r>
      <w:r w:rsidR="001E3F2F" w:rsidRPr="00AA2A78">
        <w:t>the new advantages of colonoscope insertion with an endoscopic position detection unit</w:t>
      </w:r>
      <w:r w:rsidRPr="00AA2A78">
        <w:t xml:space="preserve">. </w:t>
      </w:r>
      <w:r w:rsidRPr="00AA2A78">
        <w:rPr>
          <w:i/>
        </w:rPr>
        <w:t>Diagnostics (Basel).</w:t>
      </w:r>
      <w:r w:rsidRPr="00AA2A78">
        <w:t xml:space="preserve"> </w:t>
      </w:r>
      <w:r w:rsidRPr="00AA2A78">
        <w:rPr>
          <w:b/>
        </w:rPr>
        <w:t>12</w:t>
      </w:r>
      <w:r w:rsidRPr="00AA2A78">
        <w:t xml:space="preserve"> (11), 2610 (2022).</w:t>
      </w:r>
    </w:p>
    <w:p w14:paraId="6A5C52C0" w14:textId="42060770" w:rsidR="0085251A" w:rsidRPr="00AA2A78" w:rsidRDefault="0085251A" w:rsidP="005F5629">
      <w:pPr>
        <w:pStyle w:val="EndNoteBibliography"/>
        <w:numPr>
          <w:ilvl w:val="0"/>
          <w:numId w:val="29"/>
        </w:numPr>
        <w:ind w:left="0" w:firstLine="0"/>
      </w:pPr>
      <w:r w:rsidRPr="00AA2A78">
        <w:t>Zagari, R. M.</w:t>
      </w:r>
      <w:r w:rsidRPr="00AA2A78">
        <w:rPr>
          <w:i/>
        </w:rPr>
        <w:t xml:space="preserve"> </w:t>
      </w:r>
      <w:r w:rsidR="001E3F2F" w:rsidRPr="00AA2A78">
        <w:t>et al</w:t>
      </w:r>
      <w:r w:rsidRPr="00AA2A78">
        <w:rPr>
          <w:i/>
        </w:rPr>
        <w:t>.</w:t>
      </w:r>
      <w:r w:rsidRPr="00AA2A78">
        <w:t xml:space="preserve"> Corrigendum: Adherence to European society of gastrointestinal endoscopy quality performance measures for upper and lower gastrointestinal endoscopy: a nationwide survey from the Italian society of digestive endoscopy. </w:t>
      </w:r>
      <w:r w:rsidRPr="00AA2A78">
        <w:rPr>
          <w:i/>
        </w:rPr>
        <w:t>Front Med (Lausanne).</w:t>
      </w:r>
      <w:r w:rsidRPr="00AA2A78">
        <w:t xml:space="preserve"> </w:t>
      </w:r>
      <w:r w:rsidRPr="00AA2A78">
        <w:rPr>
          <w:b/>
        </w:rPr>
        <w:t>11</w:t>
      </w:r>
      <w:r w:rsidR="001E3F2F" w:rsidRPr="00AA2A78">
        <w:t xml:space="preserve">, </w:t>
      </w:r>
      <w:r w:rsidRPr="00AA2A78">
        <w:t>1406746 (2024).</w:t>
      </w:r>
    </w:p>
    <w:p w14:paraId="72DF78DF" w14:textId="602D4AD0" w:rsidR="0085251A" w:rsidRPr="00AA2A78" w:rsidRDefault="0085251A" w:rsidP="005F5629">
      <w:pPr>
        <w:pStyle w:val="EndNoteBibliography"/>
        <w:numPr>
          <w:ilvl w:val="0"/>
          <w:numId w:val="29"/>
        </w:numPr>
        <w:ind w:left="0" w:firstLine="0"/>
      </w:pPr>
      <w:r w:rsidRPr="00AA2A78">
        <w:t xml:space="preserve">Watson, R. R. Accessing a </w:t>
      </w:r>
      <w:r w:rsidR="001E3F2F" w:rsidRPr="00AA2A78">
        <w:t>difficult c</w:t>
      </w:r>
      <w:r w:rsidRPr="00AA2A78">
        <w:t xml:space="preserve">olon. </w:t>
      </w:r>
      <w:r w:rsidRPr="00AA2A78">
        <w:rPr>
          <w:i/>
        </w:rPr>
        <w:t>Gastroenterol Hepatol (N Y).</w:t>
      </w:r>
      <w:r w:rsidRPr="00AA2A78">
        <w:t xml:space="preserve"> </w:t>
      </w:r>
      <w:r w:rsidRPr="00AA2A78">
        <w:rPr>
          <w:b/>
        </w:rPr>
        <w:t>17</w:t>
      </w:r>
      <w:r w:rsidRPr="00AA2A78">
        <w:t xml:space="preserve"> (2), 79</w:t>
      </w:r>
      <w:r w:rsidR="001E3F2F" w:rsidRPr="00AA2A78">
        <w:rPr>
          <w:b/>
          <w:bCs/>
        </w:rPr>
        <w:t>–</w:t>
      </w:r>
      <w:r w:rsidRPr="00AA2A78">
        <w:t>81 (2021).</w:t>
      </w:r>
    </w:p>
    <w:p w14:paraId="022CFD26" w14:textId="4EDE3BEE" w:rsidR="0085251A" w:rsidRPr="00AA2A78" w:rsidRDefault="0085251A" w:rsidP="005F5629">
      <w:pPr>
        <w:pStyle w:val="EndNoteBibliography"/>
        <w:numPr>
          <w:ilvl w:val="0"/>
          <w:numId w:val="29"/>
        </w:numPr>
        <w:ind w:left="0" w:firstLine="0"/>
      </w:pPr>
      <w:r w:rsidRPr="00AA2A78">
        <w:t>Wei, M. T.</w:t>
      </w:r>
      <w:r w:rsidR="001E3F2F" w:rsidRPr="00AA2A78">
        <w:t xml:space="preserve">, </w:t>
      </w:r>
      <w:r w:rsidRPr="00AA2A78">
        <w:t xml:space="preserve">Friedland, S. Strategies to manage the difficult colonoscopy. </w:t>
      </w:r>
      <w:r w:rsidRPr="00AA2A78">
        <w:rPr>
          <w:i/>
        </w:rPr>
        <w:t>World J Gastrointest Endosc.</w:t>
      </w:r>
      <w:r w:rsidRPr="00AA2A78">
        <w:t xml:space="preserve"> </w:t>
      </w:r>
      <w:r w:rsidRPr="00AA2A78">
        <w:rPr>
          <w:b/>
        </w:rPr>
        <w:t>15</w:t>
      </w:r>
      <w:r w:rsidRPr="00AA2A78">
        <w:t xml:space="preserve"> (7), 491</w:t>
      </w:r>
      <w:r w:rsidR="001E3F2F" w:rsidRPr="00AA2A78">
        <w:rPr>
          <w:b/>
          <w:bCs/>
        </w:rPr>
        <w:t>–</w:t>
      </w:r>
      <w:r w:rsidRPr="00AA2A78">
        <w:t>495 (2023).</w:t>
      </w:r>
    </w:p>
    <w:p w14:paraId="12F85148" w14:textId="239F3915" w:rsidR="0085251A" w:rsidRPr="00AA2A78" w:rsidRDefault="0085251A" w:rsidP="005F5629">
      <w:pPr>
        <w:pStyle w:val="EndNoteBibliography"/>
        <w:numPr>
          <w:ilvl w:val="0"/>
          <w:numId w:val="29"/>
        </w:numPr>
        <w:ind w:left="0" w:firstLine="0"/>
      </w:pPr>
      <w:r w:rsidRPr="00AA2A78">
        <w:t>Rizek, R.</w:t>
      </w:r>
      <w:r w:rsidRPr="00AA2A78">
        <w:rPr>
          <w:i/>
        </w:rPr>
        <w:t xml:space="preserve"> </w:t>
      </w:r>
      <w:r w:rsidR="001E3F2F" w:rsidRPr="00AA2A78">
        <w:t>et al</w:t>
      </w:r>
      <w:r w:rsidRPr="00AA2A78">
        <w:rPr>
          <w:i/>
        </w:rPr>
        <w:t>.</w:t>
      </w:r>
      <w:r w:rsidRPr="00AA2A78">
        <w:t xml:space="preserve"> Rates of complete colonic evaluation after incomplete colonoscopy and their associated factors: a population-based study. </w:t>
      </w:r>
      <w:r w:rsidRPr="00AA2A78">
        <w:rPr>
          <w:i/>
        </w:rPr>
        <w:t>Med Care.</w:t>
      </w:r>
      <w:r w:rsidRPr="00AA2A78">
        <w:t xml:space="preserve"> </w:t>
      </w:r>
      <w:r w:rsidRPr="00AA2A78">
        <w:rPr>
          <w:b/>
        </w:rPr>
        <w:t>47</w:t>
      </w:r>
      <w:r w:rsidRPr="00AA2A78">
        <w:t xml:space="preserve"> (1), 48</w:t>
      </w:r>
      <w:r w:rsidR="001E3F2F" w:rsidRPr="00AA2A78">
        <w:rPr>
          <w:b/>
          <w:bCs/>
        </w:rPr>
        <w:t>–</w:t>
      </w:r>
      <w:r w:rsidRPr="00AA2A78">
        <w:t>52</w:t>
      </w:r>
      <w:r w:rsidR="001E3F2F" w:rsidRPr="00AA2A78">
        <w:t xml:space="preserve"> </w:t>
      </w:r>
      <w:r w:rsidRPr="00AA2A78">
        <w:t>(2009).</w:t>
      </w:r>
    </w:p>
    <w:p w14:paraId="5B52ECA8" w14:textId="1CAFEF93" w:rsidR="0085251A" w:rsidRPr="00AA2A78" w:rsidRDefault="0085251A" w:rsidP="005F5629">
      <w:pPr>
        <w:pStyle w:val="EndNoteBibliography"/>
        <w:numPr>
          <w:ilvl w:val="0"/>
          <w:numId w:val="29"/>
        </w:numPr>
        <w:ind w:left="0" w:firstLine="0"/>
      </w:pPr>
      <w:r w:rsidRPr="00AA2A78">
        <w:t xml:space="preserve">Rex, D. K. How I </w:t>
      </w:r>
      <w:r w:rsidR="001E3F2F" w:rsidRPr="00AA2A78">
        <w:t>approach colonoscopy in anatomically difficult colons</w:t>
      </w:r>
      <w:r w:rsidRPr="00AA2A78">
        <w:t xml:space="preserve">. </w:t>
      </w:r>
      <w:r w:rsidRPr="00AA2A78">
        <w:rPr>
          <w:i/>
        </w:rPr>
        <w:t>Am J Gastroenterol.</w:t>
      </w:r>
      <w:r w:rsidRPr="00AA2A78">
        <w:t xml:space="preserve"> </w:t>
      </w:r>
      <w:r w:rsidRPr="00AA2A78">
        <w:rPr>
          <w:b/>
        </w:rPr>
        <w:t>115</w:t>
      </w:r>
      <w:r w:rsidRPr="00AA2A78">
        <w:t xml:space="preserve"> (2), 151</w:t>
      </w:r>
      <w:r w:rsidR="001E3F2F" w:rsidRPr="00AA2A78">
        <w:rPr>
          <w:b/>
          <w:bCs/>
        </w:rPr>
        <w:t>–</w:t>
      </w:r>
      <w:r w:rsidRPr="00AA2A78">
        <w:t>154 (2020).</w:t>
      </w:r>
    </w:p>
    <w:p w14:paraId="174DCE0A" w14:textId="78F7DB3E" w:rsidR="0085251A" w:rsidRPr="00AA2A78" w:rsidRDefault="0085251A" w:rsidP="005F5629">
      <w:pPr>
        <w:pStyle w:val="EndNoteBibliography"/>
        <w:numPr>
          <w:ilvl w:val="0"/>
          <w:numId w:val="29"/>
        </w:numPr>
        <w:ind w:left="0" w:firstLine="0"/>
      </w:pPr>
      <w:r w:rsidRPr="00AA2A78">
        <w:t>Takahashi, Y., Tanaka, H., Kinjo, M</w:t>
      </w:r>
      <w:r w:rsidR="001E3F2F" w:rsidRPr="00AA2A78">
        <w:t>.,</w:t>
      </w:r>
      <w:r w:rsidRPr="00AA2A78">
        <w:t xml:space="preserve"> Sakumoto, K. Prospective evaluation of factors predicting difficulty and pain during sedation-free colonoscopy. </w:t>
      </w:r>
      <w:r w:rsidRPr="00AA2A78">
        <w:rPr>
          <w:i/>
        </w:rPr>
        <w:t>Dis Colon Rectum.</w:t>
      </w:r>
      <w:r w:rsidRPr="00AA2A78">
        <w:t xml:space="preserve"> </w:t>
      </w:r>
      <w:r w:rsidRPr="00AA2A78">
        <w:rPr>
          <w:b/>
        </w:rPr>
        <w:t>48</w:t>
      </w:r>
      <w:r w:rsidRPr="00AA2A78">
        <w:t xml:space="preserve"> (6), 1295</w:t>
      </w:r>
      <w:r w:rsidR="001E3F2F" w:rsidRPr="00AA2A78">
        <w:rPr>
          <w:b/>
          <w:bCs/>
        </w:rPr>
        <w:t>–</w:t>
      </w:r>
      <w:r w:rsidRPr="00AA2A78">
        <w:t>1300 (2005).</w:t>
      </w:r>
    </w:p>
    <w:p w14:paraId="1EE6036B" w14:textId="3AE11C2C" w:rsidR="0085251A" w:rsidRPr="00AA2A78" w:rsidRDefault="0085251A" w:rsidP="005F5629">
      <w:pPr>
        <w:pStyle w:val="EndNoteBibliography"/>
        <w:numPr>
          <w:ilvl w:val="0"/>
          <w:numId w:val="29"/>
        </w:numPr>
        <w:ind w:left="0" w:firstLine="0"/>
      </w:pPr>
      <w:r w:rsidRPr="00AA2A78">
        <w:t>Moon, S. Y.</w:t>
      </w:r>
      <w:r w:rsidRPr="00AA2A78">
        <w:rPr>
          <w:i/>
        </w:rPr>
        <w:t xml:space="preserve"> </w:t>
      </w:r>
      <w:r w:rsidR="001E3F2F" w:rsidRPr="00AA2A78">
        <w:t>et al</w:t>
      </w:r>
      <w:r w:rsidRPr="00AA2A78">
        <w:rPr>
          <w:i/>
        </w:rPr>
        <w:t>.</w:t>
      </w:r>
      <w:r w:rsidRPr="00AA2A78">
        <w:t xml:space="preserve"> Predictors for difficult cecal insertion in colonoscopy: The impact of obesity indices. </w:t>
      </w:r>
      <w:r w:rsidRPr="00AA2A78">
        <w:rPr>
          <w:i/>
        </w:rPr>
        <w:t>World J Gastroenterol.</w:t>
      </w:r>
      <w:r w:rsidRPr="00AA2A78">
        <w:t xml:space="preserve"> </w:t>
      </w:r>
      <w:r w:rsidRPr="00AA2A78">
        <w:rPr>
          <w:b/>
        </w:rPr>
        <w:t>23</w:t>
      </w:r>
      <w:r w:rsidRPr="00AA2A78">
        <w:t xml:space="preserve"> (13), 2346</w:t>
      </w:r>
      <w:r w:rsidR="001E3F2F" w:rsidRPr="00AA2A78">
        <w:rPr>
          <w:b/>
          <w:bCs/>
        </w:rPr>
        <w:t>–</w:t>
      </w:r>
      <w:r w:rsidRPr="00AA2A78">
        <w:t>2354 (2017).</w:t>
      </w:r>
    </w:p>
    <w:p w14:paraId="791DD2AB" w14:textId="47716934" w:rsidR="0085251A" w:rsidRPr="00AA2A78" w:rsidRDefault="0085251A" w:rsidP="005F5629">
      <w:pPr>
        <w:pStyle w:val="EndNoteBibliography"/>
        <w:numPr>
          <w:ilvl w:val="0"/>
          <w:numId w:val="29"/>
        </w:numPr>
        <w:ind w:left="0" w:firstLine="0"/>
      </w:pPr>
      <w:r w:rsidRPr="00AA2A78">
        <w:t>Lee, J. K.</w:t>
      </w:r>
      <w:r w:rsidRPr="00AA2A78">
        <w:rPr>
          <w:i/>
        </w:rPr>
        <w:t xml:space="preserve"> </w:t>
      </w:r>
      <w:r w:rsidR="001E3F2F" w:rsidRPr="00AA2A78">
        <w:t>et al</w:t>
      </w:r>
      <w:r w:rsidRPr="00AA2A78">
        <w:rPr>
          <w:i/>
        </w:rPr>
        <w:t>.</w:t>
      </w:r>
      <w:r w:rsidRPr="00AA2A78">
        <w:t xml:space="preserve"> Long-term </w:t>
      </w:r>
      <w:r w:rsidR="001E3F2F" w:rsidRPr="00AA2A78">
        <w:t>risk of colorectal cancer and related deaths after a colonoscopy with normal findin</w:t>
      </w:r>
      <w:r w:rsidRPr="00AA2A78">
        <w:t xml:space="preserve">gs. </w:t>
      </w:r>
      <w:r w:rsidRPr="00AA2A78">
        <w:rPr>
          <w:i/>
        </w:rPr>
        <w:t>JAMA Intern Med.</w:t>
      </w:r>
      <w:r w:rsidRPr="00AA2A78">
        <w:t xml:space="preserve"> </w:t>
      </w:r>
      <w:r w:rsidRPr="00AA2A78">
        <w:rPr>
          <w:b/>
        </w:rPr>
        <w:t>179</w:t>
      </w:r>
      <w:r w:rsidRPr="00AA2A78">
        <w:t xml:space="preserve"> (2), 153</w:t>
      </w:r>
      <w:r w:rsidR="001E3F2F" w:rsidRPr="00AA2A78">
        <w:rPr>
          <w:b/>
          <w:bCs/>
        </w:rPr>
        <w:t>–</w:t>
      </w:r>
      <w:r w:rsidRPr="00AA2A78">
        <w:t>160</w:t>
      </w:r>
      <w:r w:rsidR="001E3F2F" w:rsidRPr="00AA2A78">
        <w:t xml:space="preserve"> </w:t>
      </w:r>
      <w:r w:rsidRPr="00AA2A78">
        <w:t>(2019).</w:t>
      </w:r>
    </w:p>
    <w:p w14:paraId="0827F02C" w14:textId="136644DB" w:rsidR="0085251A" w:rsidRPr="00AA2A78" w:rsidRDefault="0085251A" w:rsidP="005F5629">
      <w:pPr>
        <w:pStyle w:val="EndNoteBibliography"/>
        <w:numPr>
          <w:ilvl w:val="0"/>
          <w:numId w:val="29"/>
        </w:numPr>
        <w:ind w:left="0" w:firstLine="0"/>
      </w:pPr>
      <w:r w:rsidRPr="00AA2A78">
        <w:t>Zessner-Spitzenberg, J.</w:t>
      </w:r>
      <w:r w:rsidRPr="00AA2A78">
        <w:rPr>
          <w:i/>
        </w:rPr>
        <w:t xml:space="preserve"> </w:t>
      </w:r>
      <w:r w:rsidR="001E3F2F" w:rsidRPr="00AA2A78">
        <w:t>et al</w:t>
      </w:r>
      <w:r w:rsidRPr="00AA2A78">
        <w:rPr>
          <w:i/>
        </w:rPr>
        <w:t>.</w:t>
      </w:r>
      <w:r w:rsidRPr="00AA2A78">
        <w:t xml:space="preserve"> Impact of </w:t>
      </w:r>
      <w:r w:rsidR="001E3F2F" w:rsidRPr="00AA2A78">
        <w:t>bowel preparation quality on colonoscopy findings and colorectal cancer deaths in a nationwide colorectal cancer screening pr</w:t>
      </w:r>
      <w:r w:rsidRPr="00AA2A78">
        <w:t xml:space="preserve">ogram. </w:t>
      </w:r>
      <w:r w:rsidRPr="00AA2A78">
        <w:rPr>
          <w:i/>
        </w:rPr>
        <w:t>Am J Gastroenterol.</w:t>
      </w:r>
      <w:r w:rsidRPr="00AA2A78">
        <w:t xml:space="preserve"> </w:t>
      </w:r>
      <w:r w:rsidRPr="00AA2A78">
        <w:rPr>
          <w:b/>
        </w:rPr>
        <w:t>119</w:t>
      </w:r>
      <w:r w:rsidRPr="00AA2A78">
        <w:t xml:space="preserve"> (10), 2036</w:t>
      </w:r>
      <w:r w:rsidR="001E3F2F" w:rsidRPr="00AA2A78">
        <w:rPr>
          <w:b/>
          <w:bCs/>
        </w:rPr>
        <w:t>–</w:t>
      </w:r>
      <w:r w:rsidRPr="00AA2A78">
        <w:t>2044 (2024).</w:t>
      </w:r>
    </w:p>
    <w:p w14:paraId="7F3579CF" w14:textId="5812BC1E" w:rsidR="004C6411" w:rsidRDefault="004C6411" w:rsidP="001E3F2F"/>
    <w:sectPr w:rsidR="004C6411">
      <w:headerReference w:type="default" r:id="rId8"/>
      <w:headerReference w:type="first" r:id="rId9"/>
      <w:pgSz w:w="12240" w:h="15840"/>
      <w:pgMar w:top="1440" w:right="1368"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AB28" w14:textId="77777777" w:rsidR="00230D8C" w:rsidRDefault="00230D8C">
      <w:r>
        <w:separator/>
      </w:r>
    </w:p>
  </w:endnote>
  <w:endnote w:type="continuationSeparator" w:id="0">
    <w:p w14:paraId="51500D88" w14:textId="77777777" w:rsidR="00230D8C" w:rsidRDefault="0023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76C9" w14:textId="77777777" w:rsidR="00230D8C" w:rsidRDefault="00230D8C">
      <w:r>
        <w:separator/>
      </w:r>
    </w:p>
  </w:footnote>
  <w:footnote w:type="continuationSeparator" w:id="0">
    <w:p w14:paraId="2910B653" w14:textId="77777777" w:rsidR="00230D8C" w:rsidRDefault="0023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1AE9" w14:textId="77777777" w:rsidR="004C6411" w:rsidRDefault="004C6411">
    <w:pPr>
      <w:pStyle w:val="a5"/>
      <w:rPr>
        <w:sz w:val="22"/>
      </w:rPr>
    </w:pPr>
    <w:r>
      <w:rPr>
        <w:sz w:val="22"/>
      </w:rPr>
      <w:tab/>
    </w:r>
  </w:p>
  <w:p w14:paraId="176D29F9" w14:textId="77777777" w:rsidR="004C6411" w:rsidRDefault="004C6411">
    <w:pPr>
      <w:pStyle w:val="a5"/>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CC7D" w14:textId="46EC23E3" w:rsidR="004C6411" w:rsidRDefault="004C6411">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241795"/>
    <w:multiLevelType w:val="hybridMultilevel"/>
    <w:tmpl w:val="00000000"/>
    <w:lvl w:ilvl="0" w:tplc="FFFFFFFF">
      <w:start w:val="1"/>
      <w:numFmt w:val="decimal"/>
      <w:lvlText w:val="%1."/>
      <w:legacy w:legacy="1" w:legacySpace="0" w:legacyIndent="360"/>
      <w:lvlJc w:val="left"/>
      <w:pPr>
        <w:ind w:left="720" w:hanging="360"/>
      </w:pPr>
    </w:lvl>
    <w:lvl w:ilvl="1" w:tplc="FFFFFFFF">
      <w:start w:val="1"/>
      <w:numFmt w:val="lowerLetter"/>
      <w:lvlText w:val="%2)"/>
      <w:legacy w:legacy="1" w:legacySpace="0" w:legacyIndent="420"/>
      <w:lvlJc w:val="left"/>
      <w:pPr>
        <w:ind w:left="1200" w:hanging="420"/>
      </w:pPr>
    </w:lvl>
    <w:lvl w:ilvl="2" w:tplc="FFFFFFFF">
      <w:start w:val="1"/>
      <w:numFmt w:val="lowerRoman"/>
      <w:lvlText w:val="%3."/>
      <w:legacy w:legacy="1" w:legacySpace="0" w:legacyIndent="420"/>
      <w:lvlJc w:val="right"/>
      <w:pPr>
        <w:ind w:left="1620" w:hanging="420"/>
      </w:pPr>
    </w:lvl>
    <w:lvl w:ilvl="3" w:tplc="FFFFFFFF">
      <w:start w:val="1"/>
      <w:numFmt w:val="decimal"/>
      <w:lvlText w:val="%4."/>
      <w:legacy w:legacy="1" w:legacySpace="0" w:legacyIndent="420"/>
      <w:lvlJc w:val="left"/>
      <w:pPr>
        <w:ind w:left="2040" w:hanging="420"/>
      </w:pPr>
    </w:lvl>
    <w:lvl w:ilvl="4" w:tplc="FFFFFFFF">
      <w:start w:val="1"/>
      <w:numFmt w:val="lowerLetter"/>
      <w:lvlText w:val="%5)"/>
      <w:legacy w:legacy="1" w:legacySpace="0" w:legacyIndent="420"/>
      <w:lvlJc w:val="left"/>
      <w:pPr>
        <w:ind w:left="2460" w:hanging="420"/>
      </w:pPr>
    </w:lvl>
    <w:lvl w:ilvl="5" w:tplc="FFFFFFFF">
      <w:start w:val="1"/>
      <w:numFmt w:val="lowerRoman"/>
      <w:lvlText w:val="%6."/>
      <w:legacy w:legacy="1" w:legacySpace="0" w:legacyIndent="420"/>
      <w:lvlJc w:val="right"/>
      <w:pPr>
        <w:ind w:left="2880" w:hanging="420"/>
      </w:pPr>
    </w:lvl>
    <w:lvl w:ilvl="6" w:tplc="FFFFFFFF">
      <w:start w:val="1"/>
      <w:numFmt w:val="decimal"/>
      <w:lvlText w:val="%7."/>
      <w:legacy w:legacy="1" w:legacySpace="0" w:legacyIndent="420"/>
      <w:lvlJc w:val="left"/>
      <w:pPr>
        <w:ind w:left="3300" w:hanging="420"/>
      </w:pPr>
    </w:lvl>
    <w:lvl w:ilvl="7" w:tplc="FFFFFFFF">
      <w:start w:val="1"/>
      <w:numFmt w:val="lowerLetter"/>
      <w:lvlText w:val="%8)"/>
      <w:legacy w:legacy="1" w:legacySpace="0" w:legacyIndent="420"/>
      <w:lvlJc w:val="left"/>
      <w:pPr>
        <w:ind w:left="3720" w:hanging="420"/>
      </w:pPr>
    </w:lvl>
    <w:lvl w:ilvl="8" w:tplc="FFFFFFFF">
      <w:start w:val="1"/>
      <w:numFmt w:val="lowerRoman"/>
      <w:lvlText w:val="%9."/>
      <w:legacy w:legacy="1" w:legacySpace="0" w:legacyIndent="420"/>
      <w:lvlJc w:val="right"/>
      <w:pPr>
        <w:ind w:left="4140" w:hanging="420"/>
      </w:pPr>
    </w:lvl>
  </w:abstractNum>
  <w:abstractNum w:abstractNumId="1" w15:restartNumberingAfterBreak="0">
    <w:nsid w:val="9F72AF4C"/>
    <w:multiLevelType w:val="hybridMultilevel"/>
    <w:tmpl w:val="00000000"/>
    <w:lvl w:ilvl="0" w:tplc="FFFFFFFF">
      <w:start w:val="1"/>
      <w:numFmt w:val="decimal"/>
      <w:lvlText w:val="%1."/>
      <w:legacy w:legacy="1" w:legacySpace="0" w:legacyIndent="386"/>
      <w:lvlJc w:val="left"/>
      <w:pPr>
        <w:ind w:left="746" w:hanging="386"/>
      </w:pPr>
    </w:lvl>
    <w:lvl w:ilvl="1" w:tplc="FFFFFFFF">
      <w:start w:val="1"/>
      <w:numFmt w:val="lowerLetter"/>
      <w:lvlText w:val="%2)"/>
      <w:legacy w:legacy="1" w:legacySpace="0" w:legacyIndent="420"/>
      <w:lvlJc w:val="left"/>
      <w:pPr>
        <w:ind w:left="1200" w:hanging="420"/>
      </w:pPr>
    </w:lvl>
    <w:lvl w:ilvl="2" w:tplc="FFFFFFFF">
      <w:start w:val="1"/>
      <w:numFmt w:val="lowerRoman"/>
      <w:lvlText w:val="%3."/>
      <w:legacy w:legacy="1" w:legacySpace="0" w:legacyIndent="420"/>
      <w:lvlJc w:val="right"/>
      <w:pPr>
        <w:ind w:left="1620" w:hanging="420"/>
      </w:pPr>
    </w:lvl>
    <w:lvl w:ilvl="3" w:tplc="FFFFFFFF">
      <w:start w:val="1"/>
      <w:numFmt w:val="decimal"/>
      <w:lvlText w:val="%4."/>
      <w:legacy w:legacy="1" w:legacySpace="0" w:legacyIndent="420"/>
      <w:lvlJc w:val="left"/>
      <w:pPr>
        <w:ind w:left="2040" w:hanging="420"/>
      </w:pPr>
    </w:lvl>
    <w:lvl w:ilvl="4" w:tplc="FFFFFFFF">
      <w:start w:val="1"/>
      <w:numFmt w:val="lowerLetter"/>
      <w:lvlText w:val="%5)"/>
      <w:legacy w:legacy="1" w:legacySpace="0" w:legacyIndent="420"/>
      <w:lvlJc w:val="left"/>
      <w:pPr>
        <w:ind w:left="2460" w:hanging="420"/>
      </w:pPr>
    </w:lvl>
    <w:lvl w:ilvl="5" w:tplc="FFFFFFFF">
      <w:start w:val="1"/>
      <w:numFmt w:val="lowerRoman"/>
      <w:lvlText w:val="%6."/>
      <w:legacy w:legacy="1" w:legacySpace="0" w:legacyIndent="420"/>
      <w:lvlJc w:val="right"/>
      <w:pPr>
        <w:ind w:left="2880" w:hanging="420"/>
      </w:pPr>
    </w:lvl>
    <w:lvl w:ilvl="6" w:tplc="FFFFFFFF">
      <w:start w:val="1"/>
      <w:numFmt w:val="decimal"/>
      <w:lvlText w:val="%7."/>
      <w:legacy w:legacy="1" w:legacySpace="0" w:legacyIndent="420"/>
      <w:lvlJc w:val="left"/>
      <w:pPr>
        <w:ind w:left="3300" w:hanging="420"/>
      </w:pPr>
    </w:lvl>
    <w:lvl w:ilvl="7" w:tplc="FFFFFFFF">
      <w:start w:val="1"/>
      <w:numFmt w:val="lowerLetter"/>
      <w:lvlText w:val="%8)"/>
      <w:legacy w:legacy="1" w:legacySpace="0" w:legacyIndent="420"/>
      <w:lvlJc w:val="left"/>
      <w:pPr>
        <w:ind w:left="3720" w:hanging="420"/>
      </w:pPr>
    </w:lvl>
    <w:lvl w:ilvl="8" w:tplc="FFFFFFFF">
      <w:start w:val="1"/>
      <w:numFmt w:val="lowerRoman"/>
      <w:lvlText w:val="%9."/>
      <w:legacy w:legacy="1" w:legacySpace="0" w:legacyIndent="420"/>
      <w:lvlJc w:val="right"/>
      <w:pPr>
        <w:ind w:left="4140" w:hanging="420"/>
      </w:pPr>
    </w:lvl>
  </w:abstractNum>
  <w:abstractNum w:abstractNumId="2" w15:restartNumberingAfterBreak="0">
    <w:nsid w:val="B4829862"/>
    <w:multiLevelType w:val="hybridMultilevel"/>
    <w:tmpl w:val="00000000"/>
    <w:lvl w:ilvl="0" w:tplc="FFFFFFFF">
      <w:start w:val="1"/>
      <w:numFmt w:val="decimal"/>
      <w:lvlText w:val="%1."/>
      <w:legacy w:legacy="1" w:legacySpace="0" w:legacyIndent="360"/>
      <w:lvlJc w:val="left"/>
      <w:pPr>
        <w:ind w:left="720" w:hanging="360"/>
      </w:pPr>
    </w:lvl>
    <w:lvl w:ilvl="1" w:tplc="FFFFFFFF">
      <w:start w:val="1"/>
      <w:numFmt w:val="lowerLetter"/>
      <w:lvlText w:val="%2)"/>
      <w:legacy w:legacy="1" w:legacySpace="0" w:legacyIndent="420"/>
      <w:lvlJc w:val="left"/>
      <w:pPr>
        <w:ind w:left="1200" w:hanging="420"/>
      </w:pPr>
    </w:lvl>
    <w:lvl w:ilvl="2" w:tplc="FFFFFFFF">
      <w:start w:val="1"/>
      <w:numFmt w:val="lowerRoman"/>
      <w:lvlText w:val="%3."/>
      <w:legacy w:legacy="1" w:legacySpace="0" w:legacyIndent="420"/>
      <w:lvlJc w:val="right"/>
      <w:pPr>
        <w:ind w:left="1620" w:hanging="420"/>
      </w:pPr>
    </w:lvl>
    <w:lvl w:ilvl="3" w:tplc="FFFFFFFF">
      <w:start w:val="1"/>
      <w:numFmt w:val="decimal"/>
      <w:lvlText w:val="%4."/>
      <w:legacy w:legacy="1" w:legacySpace="0" w:legacyIndent="420"/>
      <w:lvlJc w:val="left"/>
      <w:pPr>
        <w:ind w:left="2040" w:hanging="420"/>
      </w:pPr>
    </w:lvl>
    <w:lvl w:ilvl="4" w:tplc="FFFFFFFF">
      <w:start w:val="1"/>
      <w:numFmt w:val="lowerLetter"/>
      <w:lvlText w:val="%5)"/>
      <w:legacy w:legacy="1" w:legacySpace="0" w:legacyIndent="420"/>
      <w:lvlJc w:val="left"/>
      <w:pPr>
        <w:ind w:left="2460" w:hanging="420"/>
      </w:pPr>
    </w:lvl>
    <w:lvl w:ilvl="5" w:tplc="FFFFFFFF">
      <w:start w:val="1"/>
      <w:numFmt w:val="lowerRoman"/>
      <w:lvlText w:val="%6."/>
      <w:legacy w:legacy="1" w:legacySpace="0" w:legacyIndent="420"/>
      <w:lvlJc w:val="right"/>
      <w:pPr>
        <w:ind w:left="2880" w:hanging="420"/>
      </w:pPr>
    </w:lvl>
    <w:lvl w:ilvl="6" w:tplc="FFFFFFFF">
      <w:start w:val="1"/>
      <w:numFmt w:val="decimal"/>
      <w:lvlText w:val="%7."/>
      <w:legacy w:legacy="1" w:legacySpace="0" w:legacyIndent="420"/>
      <w:lvlJc w:val="left"/>
      <w:pPr>
        <w:ind w:left="3300" w:hanging="420"/>
      </w:pPr>
    </w:lvl>
    <w:lvl w:ilvl="7" w:tplc="FFFFFFFF">
      <w:start w:val="1"/>
      <w:numFmt w:val="lowerLetter"/>
      <w:lvlText w:val="%8)"/>
      <w:legacy w:legacy="1" w:legacySpace="0" w:legacyIndent="420"/>
      <w:lvlJc w:val="left"/>
      <w:pPr>
        <w:ind w:left="3720" w:hanging="420"/>
      </w:pPr>
    </w:lvl>
    <w:lvl w:ilvl="8" w:tplc="FFFFFFFF">
      <w:start w:val="1"/>
      <w:numFmt w:val="lowerRoman"/>
      <w:lvlText w:val="%9."/>
      <w:legacy w:legacy="1" w:legacySpace="0" w:legacyIndent="420"/>
      <w:lvlJc w:val="right"/>
      <w:pPr>
        <w:ind w:left="4140" w:hanging="420"/>
      </w:pPr>
    </w:lvl>
  </w:abstractNum>
  <w:abstractNum w:abstractNumId="3" w15:restartNumberingAfterBreak="0">
    <w:nsid w:val="E0585146"/>
    <w:multiLevelType w:val="hybridMultilevel"/>
    <w:tmpl w:val="00000000"/>
    <w:lvl w:ilvl="0" w:tplc="FFFFFFFF">
      <w:start w:val="2"/>
      <w:numFmt w:val="decimal"/>
      <w:lvlText w:val="%1."/>
      <w:legacy w:legacy="1" w:legacySpace="0" w:legacyIndent="360"/>
      <w:lvlJc w:val="left"/>
      <w:pPr>
        <w:ind w:left="720" w:hanging="360"/>
      </w:pPr>
    </w:lvl>
    <w:lvl w:ilvl="1" w:tplc="FFFFFFFF">
      <w:start w:val="1"/>
      <w:numFmt w:val="lowerLetter"/>
      <w:lvlText w:val="%2)"/>
      <w:legacy w:legacy="1" w:legacySpace="0" w:legacyIndent="420"/>
      <w:lvlJc w:val="left"/>
      <w:pPr>
        <w:ind w:left="1200" w:hanging="420"/>
      </w:pPr>
    </w:lvl>
    <w:lvl w:ilvl="2" w:tplc="FFFFFFFF">
      <w:start w:val="1"/>
      <w:numFmt w:val="lowerRoman"/>
      <w:lvlText w:val="%3."/>
      <w:legacy w:legacy="1" w:legacySpace="0" w:legacyIndent="420"/>
      <w:lvlJc w:val="right"/>
      <w:pPr>
        <w:ind w:left="1620" w:hanging="420"/>
      </w:pPr>
    </w:lvl>
    <w:lvl w:ilvl="3" w:tplc="FFFFFFFF">
      <w:start w:val="1"/>
      <w:numFmt w:val="decimal"/>
      <w:lvlText w:val="%4."/>
      <w:legacy w:legacy="1" w:legacySpace="0" w:legacyIndent="420"/>
      <w:lvlJc w:val="left"/>
      <w:pPr>
        <w:ind w:left="2040" w:hanging="420"/>
      </w:pPr>
    </w:lvl>
    <w:lvl w:ilvl="4" w:tplc="FFFFFFFF">
      <w:start w:val="1"/>
      <w:numFmt w:val="lowerLetter"/>
      <w:lvlText w:val="%5)"/>
      <w:legacy w:legacy="1" w:legacySpace="0" w:legacyIndent="420"/>
      <w:lvlJc w:val="left"/>
      <w:pPr>
        <w:ind w:left="2460" w:hanging="420"/>
      </w:pPr>
    </w:lvl>
    <w:lvl w:ilvl="5" w:tplc="FFFFFFFF">
      <w:start w:val="1"/>
      <w:numFmt w:val="lowerRoman"/>
      <w:lvlText w:val="%6."/>
      <w:legacy w:legacy="1" w:legacySpace="0" w:legacyIndent="420"/>
      <w:lvlJc w:val="right"/>
      <w:pPr>
        <w:ind w:left="2880" w:hanging="420"/>
      </w:pPr>
    </w:lvl>
    <w:lvl w:ilvl="6" w:tplc="FFFFFFFF">
      <w:start w:val="1"/>
      <w:numFmt w:val="decimal"/>
      <w:lvlText w:val="%7."/>
      <w:legacy w:legacy="1" w:legacySpace="0" w:legacyIndent="420"/>
      <w:lvlJc w:val="left"/>
      <w:pPr>
        <w:ind w:left="3300" w:hanging="420"/>
      </w:pPr>
    </w:lvl>
    <w:lvl w:ilvl="7" w:tplc="FFFFFFFF">
      <w:start w:val="1"/>
      <w:numFmt w:val="lowerLetter"/>
      <w:lvlText w:val="%8)"/>
      <w:legacy w:legacy="1" w:legacySpace="0" w:legacyIndent="420"/>
      <w:lvlJc w:val="left"/>
      <w:pPr>
        <w:ind w:left="3720" w:hanging="420"/>
      </w:pPr>
    </w:lvl>
    <w:lvl w:ilvl="8" w:tplc="FFFFFFFF">
      <w:start w:val="1"/>
      <w:numFmt w:val="lowerRoman"/>
      <w:lvlText w:val="%9."/>
      <w:legacy w:legacy="1" w:legacySpace="0" w:legacyIndent="420"/>
      <w:lvlJc w:val="right"/>
      <w:pPr>
        <w:ind w:left="4140" w:hanging="420"/>
      </w:pPr>
    </w:lvl>
  </w:abstractNum>
  <w:abstractNum w:abstractNumId="4" w15:restartNumberingAfterBreak="0">
    <w:nsid w:val="E8266F1F"/>
    <w:multiLevelType w:val="hybridMultilevel"/>
    <w:tmpl w:val="00000000"/>
    <w:lvl w:ilvl="0" w:tplc="FFFFFFFF">
      <w:start w:val="1"/>
      <w:numFmt w:val="decimal"/>
      <w:lvlText w:val="%1."/>
      <w:legacy w:legacy="1" w:legacySpace="0" w:legacyIndent="360"/>
      <w:lvlJc w:val="left"/>
      <w:pPr>
        <w:ind w:left="720" w:hanging="360"/>
      </w:pPr>
    </w:lvl>
    <w:lvl w:ilvl="1" w:tplc="FFFFFFFF">
      <w:start w:val="1"/>
      <w:numFmt w:val="lowerLetter"/>
      <w:lvlText w:val="%2)"/>
      <w:legacy w:legacy="1" w:legacySpace="0" w:legacyIndent="420"/>
      <w:lvlJc w:val="left"/>
      <w:pPr>
        <w:ind w:left="1200" w:hanging="420"/>
      </w:pPr>
    </w:lvl>
    <w:lvl w:ilvl="2" w:tplc="FFFFFFFF">
      <w:start w:val="1"/>
      <w:numFmt w:val="lowerRoman"/>
      <w:lvlText w:val="%3."/>
      <w:legacy w:legacy="1" w:legacySpace="0" w:legacyIndent="420"/>
      <w:lvlJc w:val="right"/>
      <w:pPr>
        <w:ind w:left="1620" w:hanging="420"/>
      </w:pPr>
    </w:lvl>
    <w:lvl w:ilvl="3" w:tplc="FFFFFFFF">
      <w:start w:val="1"/>
      <w:numFmt w:val="decimal"/>
      <w:lvlText w:val="%4."/>
      <w:legacy w:legacy="1" w:legacySpace="0" w:legacyIndent="420"/>
      <w:lvlJc w:val="left"/>
      <w:pPr>
        <w:ind w:left="2040" w:hanging="420"/>
      </w:pPr>
    </w:lvl>
    <w:lvl w:ilvl="4" w:tplc="FFFFFFFF">
      <w:start w:val="1"/>
      <w:numFmt w:val="lowerLetter"/>
      <w:lvlText w:val="%5)"/>
      <w:legacy w:legacy="1" w:legacySpace="0" w:legacyIndent="420"/>
      <w:lvlJc w:val="left"/>
      <w:pPr>
        <w:ind w:left="2460" w:hanging="420"/>
      </w:pPr>
    </w:lvl>
    <w:lvl w:ilvl="5" w:tplc="FFFFFFFF">
      <w:start w:val="1"/>
      <w:numFmt w:val="lowerRoman"/>
      <w:lvlText w:val="%6."/>
      <w:legacy w:legacy="1" w:legacySpace="0" w:legacyIndent="420"/>
      <w:lvlJc w:val="right"/>
      <w:pPr>
        <w:ind w:left="2880" w:hanging="420"/>
      </w:pPr>
    </w:lvl>
    <w:lvl w:ilvl="6" w:tplc="FFFFFFFF">
      <w:start w:val="1"/>
      <w:numFmt w:val="decimal"/>
      <w:lvlText w:val="%7."/>
      <w:legacy w:legacy="1" w:legacySpace="0" w:legacyIndent="420"/>
      <w:lvlJc w:val="left"/>
      <w:pPr>
        <w:ind w:left="3300" w:hanging="420"/>
      </w:pPr>
    </w:lvl>
    <w:lvl w:ilvl="7" w:tplc="FFFFFFFF">
      <w:start w:val="1"/>
      <w:numFmt w:val="lowerLetter"/>
      <w:lvlText w:val="%8)"/>
      <w:legacy w:legacy="1" w:legacySpace="0" w:legacyIndent="420"/>
      <w:lvlJc w:val="left"/>
      <w:pPr>
        <w:ind w:left="3720" w:hanging="420"/>
      </w:pPr>
    </w:lvl>
    <w:lvl w:ilvl="8" w:tplc="FFFFFFFF">
      <w:start w:val="1"/>
      <w:numFmt w:val="lowerRoman"/>
      <w:lvlText w:val="%9."/>
      <w:legacy w:legacy="1" w:legacySpace="0" w:legacyIndent="420"/>
      <w:lvlJc w:val="right"/>
      <w:pPr>
        <w:ind w:left="4140" w:hanging="420"/>
      </w:pPr>
    </w:lvl>
  </w:abstractNum>
  <w:abstractNum w:abstractNumId="5" w15:restartNumberingAfterBreak="0">
    <w:nsid w:val="02A18B6D"/>
    <w:multiLevelType w:val="hybridMultilevel"/>
    <w:tmpl w:val="00000000"/>
    <w:lvl w:ilvl="0" w:tplc="FFFFFFFF">
      <w:start w:val="1"/>
      <w:numFmt w:val="decimal"/>
      <w:lvlText w:val="%1."/>
      <w:legacy w:legacy="1" w:legacySpace="0" w:legacyIndent="360"/>
      <w:lvlJc w:val="left"/>
      <w:pPr>
        <w:ind w:left="720" w:hanging="360"/>
      </w:pPr>
    </w:lvl>
    <w:lvl w:ilvl="1" w:tplc="FFFFFFFF">
      <w:start w:val="1"/>
      <w:numFmt w:val="lowerLetter"/>
      <w:lvlText w:val="%2)"/>
      <w:legacy w:legacy="1" w:legacySpace="0" w:legacyIndent="420"/>
      <w:lvlJc w:val="left"/>
      <w:pPr>
        <w:ind w:left="1200" w:hanging="420"/>
      </w:pPr>
    </w:lvl>
    <w:lvl w:ilvl="2" w:tplc="FFFFFFFF">
      <w:start w:val="1"/>
      <w:numFmt w:val="lowerRoman"/>
      <w:lvlText w:val="%3."/>
      <w:legacy w:legacy="1" w:legacySpace="0" w:legacyIndent="420"/>
      <w:lvlJc w:val="right"/>
      <w:pPr>
        <w:ind w:left="1620" w:hanging="420"/>
      </w:pPr>
    </w:lvl>
    <w:lvl w:ilvl="3" w:tplc="FFFFFFFF">
      <w:start w:val="1"/>
      <w:numFmt w:val="decimal"/>
      <w:lvlText w:val="%4."/>
      <w:legacy w:legacy="1" w:legacySpace="0" w:legacyIndent="420"/>
      <w:lvlJc w:val="left"/>
      <w:pPr>
        <w:ind w:left="2040" w:hanging="420"/>
      </w:pPr>
    </w:lvl>
    <w:lvl w:ilvl="4" w:tplc="FFFFFFFF">
      <w:start w:val="1"/>
      <w:numFmt w:val="lowerLetter"/>
      <w:lvlText w:val="%5)"/>
      <w:legacy w:legacy="1" w:legacySpace="0" w:legacyIndent="420"/>
      <w:lvlJc w:val="left"/>
      <w:pPr>
        <w:ind w:left="2460" w:hanging="420"/>
      </w:pPr>
    </w:lvl>
    <w:lvl w:ilvl="5" w:tplc="FFFFFFFF">
      <w:start w:val="1"/>
      <w:numFmt w:val="lowerRoman"/>
      <w:lvlText w:val="%6."/>
      <w:legacy w:legacy="1" w:legacySpace="0" w:legacyIndent="420"/>
      <w:lvlJc w:val="right"/>
      <w:pPr>
        <w:ind w:left="2880" w:hanging="420"/>
      </w:pPr>
    </w:lvl>
    <w:lvl w:ilvl="6" w:tplc="FFFFFFFF">
      <w:start w:val="1"/>
      <w:numFmt w:val="decimal"/>
      <w:lvlText w:val="%7."/>
      <w:legacy w:legacy="1" w:legacySpace="0" w:legacyIndent="420"/>
      <w:lvlJc w:val="left"/>
      <w:pPr>
        <w:ind w:left="3300" w:hanging="420"/>
      </w:pPr>
    </w:lvl>
    <w:lvl w:ilvl="7" w:tplc="FFFFFFFF">
      <w:start w:val="1"/>
      <w:numFmt w:val="lowerLetter"/>
      <w:lvlText w:val="%8)"/>
      <w:legacy w:legacy="1" w:legacySpace="0" w:legacyIndent="420"/>
      <w:lvlJc w:val="left"/>
      <w:pPr>
        <w:ind w:left="3720" w:hanging="420"/>
      </w:pPr>
    </w:lvl>
    <w:lvl w:ilvl="8" w:tplc="FFFFFFFF">
      <w:start w:val="1"/>
      <w:numFmt w:val="lowerRoman"/>
      <w:lvlText w:val="%9."/>
      <w:legacy w:legacy="1" w:legacySpace="0" w:legacyIndent="420"/>
      <w:lvlJc w:val="right"/>
      <w:pPr>
        <w:ind w:left="4140" w:hanging="420"/>
      </w:pPr>
    </w:lvl>
  </w:abstractNum>
  <w:abstractNum w:abstractNumId="6" w15:restartNumberingAfterBreak="0">
    <w:nsid w:val="0BF43DB2"/>
    <w:multiLevelType w:val="hybridMultilevel"/>
    <w:tmpl w:val="3D625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07666"/>
    <w:multiLevelType w:val="hybridMultilevel"/>
    <w:tmpl w:val="D520EA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E42F9F"/>
    <w:multiLevelType w:val="hybridMultilevel"/>
    <w:tmpl w:val="00000000"/>
    <w:lvl w:ilvl="0" w:tplc="FFFFFFFF">
      <w:start w:val="2"/>
      <w:numFmt w:val="decimal"/>
      <w:lvlText w:val="%1."/>
      <w:legacy w:legacy="1" w:legacySpace="0" w:legacyIndent="360"/>
      <w:lvlJc w:val="left"/>
      <w:pPr>
        <w:ind w:left="717" w:hanging="360"/>
      </w:pPr>
    </w:lvl>
    <w:lvl w:ilvl="1" w:tplc="FFFFFFFF">
      <w:start w:val="1"/>
      <w:numFmt w:val="lowerLetter"/>
      <w:lvlText w:val="%2)"/>
      <w:legacy w:legacy="1" w:legacySpace="0" w:legacyIndent="420"/>
      <w:lvlJc w:val="left"/>
      <w:pPr>
        <w:ind w:left="1197" w:hanging="420"/>
      </w:pPr>
    </w:lvl>
    <w:lvl w:ilvl="2" w:tplc="FFFFFFFF">
      <w:start w:val="1"/>
      <w:numFmt w:val="lowerRoman"/>
      <w:lvlText w:val="%3."/>
      <w:legacy w:legacy="1" w:legacySpace="0" w:legacyIndent="420"/>
      <w:lvlJc w:val="right"/>
      <w:pPr>
        <w:ind w:left="1617" w:hanging="420"/>
      </w:pPr>
    </w:lvl>
    <w:lvl w:ilvl="3" w:tplc="FFFFFFFF">
      <w:start w:val="1"/>
      <w:numFmt w:val="decimal"/>
      <w:lvlText w:val="%4."/>
      <w:legacy w:legacy="1" w:legacySpace="0" w:legacyIndent="420"/>
      <w:lvlJc w:val="left"/>
      <w:pPr>
        <w:ind w:left="2037" w:hanging="420"/>
      </w:pPr>
    </w:lvl>
    <w:lvl w:ilvl="4" w:tplc="FFFFFFFF">
      <w:start w:val="1"/>
      <w:numFmt w:val="lowerLetter"/>
      <w:lvlText w:val="%5)"/>
      <w:legacy w:legacy="1" w:legacySpace="0" w:legacyIndent="420"/>
      <w:lvlJc w:val="left"/>
      <w:pPr>
        <w:ind w:left="2457" w:hanging="420"/>
      </w:pPr>
    </w:lvl>
    <w:lvl w:ilvl="5" w:tplc="FFFFFFFF">
      <w:start w:val="1"/>
      <w:numFmt w:val="lowerRoman"/>
      <w:lvlText w:val="%6."/>
      <w:legacy w:legacy="1" w:legacySpace="0" w:legacyIndent="420"/>
      <w:lvlJc w:val="right"/>
      <w:pPr>
        <w:ind w:left="2877" w:hanging="420"/>
      </w:pPr>
    </w:lvl>
    <w:lvl w:ilvl="6" w:tplc="FFFFFFFF">
      <w:start w:val="1"/>
      <w:numFmt w:val="decimal"/>
      <w:lvlText w:val="%7."/>
      <w:legacy w:legacy="1" w:legacySpace="0" w:legacyIndent="420"/>
      <w:lvlJc w:val="left"/>
      <w:pPr>
        <w:ind w:left="3297" w:hanging="420"/>
      </w:pPr>
    </w:lvl>
    <w:lvl w:ilvl="7" w:tplc="FFFFFFFF">
      <w:start w:val="1"/>
      <w:numFmt w:val="lowerLetter"/>
      <w:lvlText w:val="%8)"/>
      <w:legacy w:legacy="1" w:legacySpace="0" w:legacyIndent="420"/>
      <w:lvlJc w:val="left"/>
      <w:pPr>
        <w:ind w:left="3717" w:hanging="420"/>
      </w:pPr>
    </w:lvl>
    <w:lvl w:ilvl="8" w:tplc="FFFFFFFF">
      <w:start w:val="1"/>
      <w:numFmt w:val="lowerRoman"/>
      <w:lvlText w:val="%9."/>
      <w:legacy w:legacy="1" w:legacySpace="0" w:legacyIndent="420"/>
      <w:lvlJc w:val="right"/>
      <w:pPr>
        <w:ind w:left="4137" w:hanging="420"/>
      </w:pPr>
    </w:lvl>
  </w:abstractNum>
  <w:abstractNum w:abstractNumId="9" w15:restartNumberingAfterBreak="0">
    <w:nsid w:val="0FFFFF7C"/>
    <w:multiLevelType w:val="singleLevel"/>
    <w:tmpl w:val="00000000"/>
    <w:lvl w:ilvl="0">
      <w:start w:val="1"/>
      <w:numFmt w:val="decimal"/>
      <w:lvlText w:val="%1."/>
      <w:lvlJc w:val="left"/>
      <w:pPr>
        <w:tabs>
          <w:tab w:val="num" w:pos="2040"/>
        </w:tabs>
        <w:ind w:left="2040" w:hanging="360"/>
      </w:pPr>
    </w:lvl>
  </w:abstractNum>
  <w:abstractNum w:abstractNumId="10" w15:restartNumberingAfterBreak="0">
    <w:nsid w:val="0FFFFF7D"/>
    <w:multiLevelType w:val="singleLevel"/>
    <w:tmpl w:val="00000000"/>
    <w:lvl w:ilvl="0">
      <w:start w:val="1"/>
      <w:numFmt w:val="decimal"/>
      <w:lvlText w:val="%1."/>
      <w:lvlJc w:val="left"/>
      <w:pPr>
        <w:tabs>
          <w:tab w:val="num" w:pos="1620"/>
        </w:tabs>
        <w:ind w:left="1620" w:hanging="360"/>
      </w:pPr>
    </w:lvl>
  </w:abstractNum>
  <w:abstractNum w:abstractNumId="11" w15:restartNumberingAfterBreak="0">
    <w:nsid w:val="0FFFFF7E"/>
    <w:multiLevelType w:val="singleLevel"/>
    <w:tmpl w:val="00000000"/>
    <w:lvl w:ilvl="0">
      <w:start w:val="1"/>
      <w:numFmt w:val="decimal"/>
      <w:lvlText w:val="%1."/>
      <w:lvlJc w:val="left"/>
      <w:pPr>
        <w:tabs>
          <w:tab w:val="num" w:pos="1200"/>
        </w:tabs>
        <w:ind w:left="1200" w:hanging="360"/>
      </w:pPr>
    </w:lvl>
  </w:abstractNum>
  <w:abstractNum w:abstractNumId="12" w15:restartNumberingAfterBreak="0">
    <w:nsid w:val="0FFFFF7F"/>
    <w:multiLevelType w:val="singleLevel"/>
    <w:tmpl w:val="00000000"/>
    <w:lvl w:ilvl="0">
      <w:start w:val="1"/>
      <w:numFmt w:val="decimal"/>
      <w:lvlText w:val="%1."/>
      <w:lvlJc w:val="left"/>
      <w:pPr>
        <w:tabs>
          <w:tab w:val="num" w:pos="780"/>
        </w:tabs>
        <w:ind w:left="780" w:hanging="360"/>
      </w:pPr>
    </w:lvl>
  </w:abstractNum>
  <w:abstractNum w:abstractNumId="13" w15:restartNumberingAfterBreak="0">
    <w:nsid w:val="0FFFFF80"/>
    <w:multiLevelType w:val="singleLevel"/>
    <w:tmpl w:val="00000000"/>
    <w:lvl w:ilvl="0">
      <w:start w:val="1"/>
      <w:numFmt w:val="bullet"/>
      <w:lvlText w:val=""/>
      <w:lvlJc w:val="left"/>
      <w:pPr>
        <w:tabs>
          <w:tab w:val="num" w:pos="2040"/>
        </w:tabs>
        <w:ind w:left="2040" w:hanging="360"/>
      </w:pPr>
      <w:rPr>
        <w:rFonts w:ascii="Wingdings" w:hAnsi="Wingdings" w:hint="default"/>
      </w:rPr>
    </w:lvl>
  </w:abstractNum>
  <w:abstractNum w:abstractNumId="14" w15:restartNumberingAfterBreak="0">
    <w:nsid w:val="0FFFFF81"/>
    <w:multiLevelType w:val="singleLevel"/>
    <w:tmpl w:val="00000000"/>
    <w:lvl w:ilvl="0">
      <w:start w:val="1"/>
      <w:numFmt w:val="bullet"/>
      <w:lvlText w:val=""/>
      <w:lvlJc w:val="left"/>
      <w:pPr>
        <w:tabs>
          <w:tab w:val="num" w:pos="1620"/>
        </w:tabs>
        <w:ind w:left="1620" w:hanging="360"/>
      </w:pPr>
      <w:rPr>
        <w:rFonts w:ascii="Wingdings" w:hAnsi="Wingdings" w:hint="default"/>
      </w:rPr>
    </w:lvl>
  </w:abstractNum>
  <w:abstractNum w:abstractNumId="15" w15:restartNumberingAfterBreak="0">
    <w:nsid w:val="0FFFFF82"/>
    <w:multiLevelType w:val="singleLevel"/>
    <w:tmpl w:val="00000000"/>
    <w:lvl w:ilvl="0">
      <w:start w:val="1"/>
      <w:numFmt w:val="bullet"/>
      <w:lvlText w:val=""/>
      <w:lvlJc w:val="left"/>
      <w:pPr>
        <w:tabs>
          <w:tab w:val="num" w:pos="1200"/>
        </w:tabs>
        <w:ind w:left="1200" w:hanging="360"/>
      </w:pPr>
      <w:rPr>
        <w:rFonts w:ascii="Wingdings" w:hAnsi="Wingdings" w:hint="default"/>
      </w:rPr>
    </w:lvl>
  </w:abstractNum>
  <w:abstractNum w:abstractNumId="16" w15:restartNumberingAfterBreak="0">
    <w:nsid w:val="0FFFFF83"/>
    <w:multiLevelType w:val="singleLevel"/>
    <w:tmpl w:val="00000000"/>
    <w:lvl w:ilvl="0">
      <w:start w:val="1"/>
      <w:numFmt w:val="bullet"/>
      <w:lvlText w:val=""/>
      <w:lvlJc w:val="left"/>
      <w:pPr>
        <w:tabs>
          <w:tab w:val="num" w:pos="780"/>
        </w:tabs>
        <w:ind w:left="780" w:hanging="360"/>
      </w:pPr>
      <w:rPr>
        <w:rFonts w:ascii="Wingdings" w:hAnsi="Wingdings" w:hint="default"/>
      </w:rPr>
    </w:lvl>
  </w:abstractNum>
  <w:abstractNum w:abstractNumId="17" w15:restartNumberingAfterBreak="0">
    <w:nsid w:val="0FFFFF88"/>
    <w:multiLevelType w:val="singleLevel"/>
    <w:tmpl w:val="00000000"/>
    <w:lvl w:ilvl="0">
      <w:start w:val="1"/>
      <w:numFmt w:val="decimal"/>
      <w:lvlText w:val="%1."/>
      <w:lvlJc w:val="left"/>
      <w:pPr>
        <w:tabs>
          <w:tab w:val="num" w:pos="360"/>
        </w:tabs>
        <w:ind w:left="360" w:hanging="360"/>
      </w:pPr>
    </w:lvl>
  </w:abstractNum>
  <w:abstractNum w:abstractNumId="18" w15:restartNumberingAfterBreak="0">
    <w:nsid w:val="0FFFFF89"/>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1A834B5A"/>
    <w:multiLevelType w:val="multilevel"/>
    <w:tmpl w:val="DC10D498"/>
    <w:lvl w:ilvl="0">
      <w:start w:val="6"/>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F4C6887"/>
    <w:multiLevelType w:val="hybridMultilevel"/>
    <w:tmpl w:val="A2D666E8"/>
    <w:lvl w:ilvl="0" w:tplc="FFFFFFFF">
      <w:start w:val="1"/>
      <w:numFmt w:val="bullet"/>
      <w:lvlText w:val=""/>
      <w:legacy w:legacy="1" w:legacySpace="0" w:legacyIndent="360"/>
      <w:lvlJc w:val="left"/>
      <w:pPr>
        <w:ind w:left="720" w:hanging="360"/>
      </w:pPr>
      <w:rPr>
        <w:rFonts w:ascii="Symbol" w:hAnsi="Symbol" w:hint="default"/>
      </w:rPr>
    </w:lvl>
    <w:lvl w:ilvl="1" w:tplc="FFFFFFFF">
      <w:start w:val="1"/>
      <w:numFmt w:val="bullet"/>
      <w:lvlText w:val="o"/>
      <w:legacy w:legacy="1" w:legacySpace="0" w:legacyIndent="360"/>
      <w:lvlJc w:val="left"/>
      <w:pPr>
        <w:ind w:left="1440" w:hanging="360"/>
      </w:pPr>
      <w:rPr>
        <w:rFonts w:ascii="Courier New" w:hAnsi="Courier New" w:cs="Courier New" w:hint="default"/>
      </w:rPr>
    </w:lvl>
    <w:lvl w:ilvl="2" w:tplc="FFFFFFFF">
      <w:start w:val="1"/>
      <w:numFmt w:val="bullet"/>
      <w:lvlText w:val=""/>
      <w:legacy w:legacy="1" w:legacySpace="0" w:legacyIndent="360"/>
      <w:lvlJc w:val="left"/>
      <w:pPr>
        <w:ind w:left="2160" w:hanging="360"/>
      </w:pPr>
      <w:rPr>
        <w:rFonts w:ascii="Wingdings" w:hAnsi="Wingdings" w:hint="default"/>
      </w:rPr>
    </w:lvl>
    <w:lvl w:ilvl="3" w:tplc="FFFFFFFF">
      <w:start w:val="1"/>
      <w:numFmt w:val="bullet"/>
      <w:lvlText w:val=""/>
      <w:legacy w:legacy="1" w:legacySpace="0" w:legacyIndent="360"/>
      <w:lvlJc w:val="left"/>
      <w:pPr>
        <w:ind w:left="2880" w:hanging="360"/>
      </w:pPr>
      <w:rPr>
        <w:rFonts w:ascii="Symbol" w:hAnsi="Symbol" w:hint="default"/>
      </w:rPr>
    </w:lvl>
    <w:lvl w:ilvl="4" w:tplc="FFFFFFFF">
      <w:start w:val="1"/>
      <w:numFmt w:val="bullet"/>
      <w:lvlText w:val="o"/>
      <w:legacy w:legacy="1" w:legacySpace="0" w:legacyIndent="360"/>
      <w:lvlJc w:val="left"/>
      <w:pPr>
        <w:ind w:left="3600" w:hanging="360"/>
      </w:pPr>
      <w:rPr>
        <w:rFonts w:ascii="Courier New" w:hAnsi="Courier New" w:cs="Courier New" w:hint="default"/>
      </w:rPr>
    </w:lvl>
    <w:lvl w:ilvl="5" w:tplc="FFFFFFFF">
      <w:start w:val="1"/>
      <w:numFmt w:val="bullet"/>
      <w:lvlText w:val=""/>
      <w:legacy w:legacy="1" w:legacySpace="0" w:legacyIndent="360"/>
      <w:lvlJc w:val="left"/>
      <w:pPr>
        <w:ind w:left="4320" w:hanging="360"/>
      </w:pPr>
      <w:rPr>
        <w:rFonts w:ascii="Wingdings" w:hAnsi="Wingdings" w:hint="default"/>
      </w:rPr>
    </w:lvl>
    <w:lvl w:ilvl="6" w:tplc="FFFFFFFF">
      <w:start w:val="1"/>
      <w:numFmt w:val="bullet"/>
      <w:lvlText w:val=""/>
      <w:legacy w:legacy="1" w:legacySpace="0" w:legacyIndent="360"/>
      <w:lvlJc w:val="left"/>
      <w:pPr>
        <w:ind w:left="5040" w:hanging="360"/>
      </w:pPr>
      <w:rPr>
        <w:rFonts w:ascii="Symbol" w:hAnsi="Symbol" w:hint="default"/>
      </w:rPr>
    </w:lvl>
    <w:lvl w:ilvl="7" w:tplc="FFFFFFFF">
      <w:start w:val="1"/>
      <w:numFmt w:val="bullet"/>
      <w:lvlText w:val="o"/>
      <w:legacy w:legacy="1" w:legacySpace="0" w:legacyIndent="360"/>
      <w:lvlJc w:val="left"/>
      <w:pPr>
        <w:ind w:left="5760" w:hanging="360"/>
      </w:pPr>
      <w:rPr>
        <w:rFonts w:ascii="Courier New" w:hAnsi="Courier New" w:cs="Courier New" w:hint="default"/>
      </w:rPr>
    </w:lvl>
    <w:lvl w:ilvl="8" w:tplc="FFFFFFFF">
      <w:start w:val="1"/>
      <w:numFmt w:val="bullet"/>
      <w:lvlText w:val=""/>
      <w:legacy w:legacy="1" w:legacySpace="0" w:legacyIndent="360"/>
      <w:lvlJc w:val="left"/>
      <w:pPr>
        <w:ind w:left="6480" w:hanging="360"/>
      </w:pPr>
      <w:rPr>
        <w:rFonts w:ascii="Wingdings" w:hAnsi="Wingdings" w:hint="default"/>
      </w:rPr>
    </w:lvl>
  </w:abstractNum>
  <w:abstractNum w:abstractNumId="21" w15:restartNumberingAfterBreak="0">
    <w:nsid w:val="24E80C39"/>
    <w:multiLevelType w:val="multilevel"/>
    <w:tmpl w:val="4F04BBE0"/>
    <w:lvl w:ilvl="0">
      <w:start w:val="2"/>
      <w:numFmt w:val="decimal"/>
      <w:lvlText w:val="%1."/>
      <w:legacy w:legacy="1" w:legacySpace="0" w:legacyIndent="375"/>
      <w:lvlJc w:val="left"/>
      <w:pPr>
        <w:ind w:left="375" w:hanging="375"/>
      </w:pPr>
      <w:rPr>
        <w:rFonts w:hint="default"/>
      </w:rPr>
    </w:lvl>
    <w:lvl w:ilvl="1">
      <w:start w:val="1"/>
      <w:numFmt w:val="decimal"/>
      <w:lvlText w:val="%1.%2)"/>
      <w:legacy w:legacy="1" w:legacySpace="0" w:legacyIndent="720"/>
      <w:lvlJc w:val="left"/>
      <w:pPr>
        <w:ind w:left="1440" w:hanging="720"/>
      </w:pPr>
      <w:rPr>
        <w:rFonts w:hint="default"/>
      </w:rPr>
    </w:lvl>
    <w:lvl w:ilvl="2">
      <w:start w:val="1"/>
      <w:numFmt w:val="decimal"/>
      <w:lvlText w:val="%1.%2)%3."/>
      <w:legacy w:legacy="1" w:legacySpace="0" w:legacyIndent="720"/>
      <w:lvlJc w:val="left"/>
      <w:pPr>
        <w:ind w:left="2160" w:hanging="720"/>
      </w:pPr>
      <w:rPr>
        <w:rFonts w:hint="default"/>
      </w:rPr>
    </w:lvl>
    <w:lvl w:ilvl="3">
      <w:start w:val="1"/>
      <w:numFmt w:val="decimal"/>
      <w:lvlText w:val="%1.%2)%3.%4."/>
      <w:legacy w:legacy="1" w:legacySpace="0" w:legacyIndent="1080"/>
      <w:lvlJc w:val="left"/>
      <w:pPr>
        <w:ind w:left="3240" w:hanging="1080"/>
      </w:pPr>
      <w:rPr>
        <w:rFonts w:hint="default"/>
      </w:rPr>
    </w:lvl>
    <w:lvl w:ilvl="4">
      <w:start w:val="1"/>
      <w:numFmt w:val="decimal"/>
      <w:lvlText w:val="%1.%2)%3.%4.%5."/>
      <w:legacy w:legacy="1" w:legacySpace="0" w:legacyIndent="1080"/>
      <w:lvlJc w:val="left"/>
      <w:pPr>
        <w:ind w:left="3960" w:hanging="1080"/>
      </w:pPr>
      <w:rPr>
        <w:rFonts w:hint="default"/>
      </w:rPr>
    </w:lvl>
    <w:lvl w:ilvl="5">
      <w:start w:val="1"/>
      <w:numFmt w:val="decimal"/>
      <w:lvlText w:val="%1.%2)%3.%4.%5.%6."/>
      <w:legacy w:legacy="1" w:legacySpace="0" w:legacyIndent="1440"/>
      <w:lvlJc w:val="left"/>
      <w:pPr>
        <w:ind w:left="5040" w:hanging="1440"/>
      </w:pPr>
      <w:rPr>
        <w:rFonts w:hint="default"/>
      </w:rPr>
    </w:lvl>
    <w:lvl w:ilvl="6">
      <w:start w:val="1"/>
      <w:numFmt w:val="decimal"/>
      <w:lvlText w:val="%1.%2)%3.%4.%5.%6.%7."/>
      <w:legacy w:legacy="1" w:legacySpace="0" w:legacyIndent="1440"/>
      <w:lvlJc w:val="left"/>
      <w:pPr>
        <w:ind w:left="5760" w:hanging="1440"/>
      </w:pPr>
      <w:rPr>
        <w:rFonts w:hint="default"/>
      </w:rPr>
    </w:lvl>
    <w:lvl w:ilvl="7">
      <w:start w:val="1"/>
      <w:numFmt w:val="decimal"/>
      <w:lvlText w:val="%1.%2)%3.%4.%5.%6.%7.%8."/>
      <w:legacy w:legacy="1" w:legacySpace="0" w:legacyIndent="1800"/>
      <w:lvlJc w:val="left"/>
      <w:pPr>
        <w:ind w:left="6840" w:hanging="1800"/>
      </w:pPr>
      <w:rPr>
        <w:rFonts w:hint="default"/>
      </w:rPr>
    </w:lvl>
    <w:lvl w:ilvl="8">
      <w:start w:val="1"/>
      <w:numFmt w:val="decimal"/>
      <w:lvlText w:val="%1.%2)%3.%4.%5.%6.%7.%8.%9."/>
      <w:legacy w:legacy="1" w:legacySpace="0" w:legacyIndent="1800"/>
      <w:lvlJc w:val="left"/>
      <w:pPr>
        <w:ind w:left="7560" w:hanging="1800"/>
      </w:pPr>
      <w:rPr>
        <w:rFonts w:hint="default"/>
      </w:rPr>
    </w:lvl>
  </w:abstractNum>
  <w:abstractNum w:abstractNumId="22" w15:restartNumberingAfterBreak="0">
    <w:nsid w:val="33DD7410"/>
    <w:multiLevelType w:val="hybridMultilevel"/>
    <w:tmpl w:val="AD5E88BC"/>
    <w:lvl w:ilvl="0" w:tplc="A7863488">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3" w15:restartNumberingAfterBreak="0">
    <w:nsid w:val="34500FC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5A6380"/>
    <w:multiLevelType w:val="hybridMultilevel"/>
    <w:tmpl w:val="444217EE"/>
    <w:lvl w:ilvl="0" w:tplc="0410343C">
      <w:start w:val="1"/>
      <w:numFmt w:val="decimal"/>
      <w:lvlText w:val="%1."/>
      <w:lvlJc w:val="left"/>
      <w:pPr>
        <w:ind w:left="721" w:hanging="360"/>
      </w:pPr>
      <w:rPr>
        <w:rFonts w:eastAsia="Times New Roman"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5" w15:restartNumberingAfterBreak="0">
    <w:nsid w:val="5A619D50"/>
    <w:multiLevelType w:val="hybridMultilevel"/>
    <w:tmpl w:val="00000000"/>
    <w:lvl w:ilvl="0" w:tplc="FFFFFFFF">
      <w:start w:val="1"/>
      <w:numFmt w:val="decimal"/>
      <w:lvlText w:val="%1."/>
      <w:legacy w:legacy="1" w:legacySpace="0" w:legacyIndent="360"/>
      <w:lvlJc w:val="left"/>
      <w:pPr>
        <w:ind w:left="720" w:hanging="360"/>
      </w:pPr>
    </w:lvl>
    <w:lvl w:ilvl="1" w:tplc="FFFFFFFF">
      <w:start w:val="1"/>
      <w:numFmt w:val="lowerLetter"/>
      <w:lvlText w:val="%2)"/>
      <w:legacy w:legacy="1" w:legacySpace="0" w:legacyIndent="420"/>
      <w:lvlJc w:val="left"/>
      <w:pPr>
        <w:ind w:left="1200" w:hanging="420"/>
      </w:pPr>
    </w:lvl>
    <w:lvl w:ilvl="2" w:tplc="FFFFFFFF">
      <w:start w:val="1"/>
      <w:numFmt w:val="lowerRoman"/>
      <w:lvlText w:val="%3."/>
      <w:legacy w:legacy="1" w:legacySpace="0" w:legacyIndent="420"/>
      <w:lvlJc w:val="right"/>
      <w:pPr>
        <w:ind w:left="1620" w:hanging="420"/>
      </w:pPr>
    </w:lvl>
    <w:lvl w:ilvl="3" w:tplc="FFFFFFFF">
      <w:start w:val="1"/>
      <w:numFmt w:val="decimal"/>
      <w:lvlText w:val="%4."/>
      <w:legacy w:legacy="1" w:legacySpace="0" w:legacyIndent="420"/>
      <w:lvlJc w:val="left"/>
      <w:pPr>
        <w:ind w:left="2040" w:hanging="420"/>
      </w:pPr>
    </w:lvl>
    <w:lvl w:ilvl="4" w:tplc="FFFFFFFF">
      <w:start w:val="1"/>
      <w:numFmt w:val="lowerLetter"/>
      <w:lvlText w:val="%5)"/>
      <w:legacy w:legacy="1" w:legacySpace="0" w:legacyIndent="420"/>
      <w:lvlJc w:val="left"/>
      <w:pPr>
        <w:ind w:left="2460" w:hanging="420"/>
      </w:pPr>
    </w:lvl>
    <w:lvl w:ilvl="5" w:tplc="FFFFFFFF">
      <w:start w:val="1"/>
      <w:numFmt w:val="lowerRoman"/>
      <w:lvlText w:val="%6."/>
      <w:legacy w:legacy="1" w:legacySpace="0" w:legacyIndent="420"/>
      <w:lvlJc w:val="right"/>
      <w:pPr>
        <w:ind w:left="2880" w:hanging="420"/>
      </w:pPr>
    </w:lvl>
    <w:lvl w:ilvl="6" w:tplc="FFFFFFFF">
      <w:start w:val="1"/>
      <w:numFmt w:val="decimal"/>
      <w:lvlText w:val="%7."/>
      <w:legacy w:legacy="1" w:legacySpace="0" w:legacyIndent="420"/>
      <w:lvlJc w:val="left"/>
      <w:pPr>
        <w:ind w:left="3300" w:hanging="420"/>
      </w:pPr>
    </w:lvl>
    <w:lvl w:ilvl="7" w:tplc="FFFFFFFF">
      <w:start w:val="1"/>
      <w:numFmt w:val="lowerLetter"/>
      <w:lvlText w:val="%8)"/>
      <w:legacy w:legacy="1" w:legacySpace="0" w:legacyIndent="420"/>
      <w:lvlJc w:val="left"/>
      <w:pPr>
        <w:ind w:left="3720" w:hanging="420"/>
      </w:pPr>
    </w:lvl>
    <w:lvl w:ilvl="8" w:tplc="FFFFFFFF">
      <w:start w:val="1"/>
      <w:numFmt w:val="lowerRoman"/>
      <w:lvlText w:val="%9."/>
      <w:legacy w:legacy="1" w:legacySpace="0" w:legacyIndent="420"/>
      <w:lvlJc w:val="right"/>
      <w:pPr>
        <w:ind w:left="4140" w:hanging="420"/>
      </w:pPr>
    </w:lvl>
  </w:abstractNum>
  <w:abstractNum w:abstractNumId="26" w15:restartNumberingAfterBreak="0">
    <w:nsid w:val="5AE41422"/>
    <w:multiLevelType w:val="multilevel"/>
    <w:tmpl w:val="3F5C1D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7DC3BE6"/>
    <w:multiLevelType w:val="hybridMultilevel"/>
    <w:tmpl w:val="EE26C7C8"/>
    <w:lvl w:ilvl="0" w:tplc="4412DA00">
      <w:start w:val="1"/>
      <w:numFmt w:val="lowerLetter"/>
      <w:lvlText w:val="%1)"/>
      <w:lvlJc w:val="left"/>
      <w:pPr>
        <w:ind w:left="888" w:hanging="360"/>
      </w:pPr>
      <w:rPr>
        <w:rFonts w:hint="default"/>
      </w:rPr>
    </w:lvl>
    <w:lvl w:ilvl="1" w:tplc="04090019" w:tentative="1">
      <w:start w:val="1"/>
      <w:numFmt w:val="lowerLetter"/>
      <w:lvlText w:val="%2)"/>
      <w:lvlJc w:val="left"/>
      <w:pPr>
        <w:ind w:left="1408" w:hanging="440"/>
      </w:pPr>
    </w:lvl>
    <w:lvl w:ilvl="2" w:tplc="0409001B" w:tentative="1">
      <w:start w:val="1"/>
      <w:numFmt w:val="lowerRoman"/>
      <w:lvlText w:val="%3."/>
      <w:lvlJc w:val="right"/>
      <w:pPr>
        <w:ind w:left="1848" w:hanging="440"/>
      </w:pPr>
    </w:lvl>
    <w:lvl w:ilvl="3" w:tplc="0409000F" w:tentative="1">
      <w:start w:val="1"/>
      <w:numFmt w:val="decimal"/>
      <w:lvlText w:val="%4."/>
      <w:lvlJc w:val="left"/>
      <w:pPr>
        <w:ind w:left="2288" w:hanging="440"/>
      </w:pPr>
    </w:lvl>
    <w:lvl w:ilvl="4" w:tplc="04090019" w:tentative="1">
      <w:start w:val="1"/>
      <w:numFmt w:val="lowerLetter"/>
      <w:lvlText w:val="%5)"/>
      <w:lvlJc w:val="left"/>
      <w:pPr>
        <w:ind w:left="2728" w:hanging="440"/>
      </w:pPr>
    </w:lvl>
    <w:lvl w:ilvl="5" w:tplc="0409001B" w:tentative="1">
      <w:start w:val="1"/>
      <w:numFmt w:val="lowerRoman"/>
      <w:lvlText w:val="%6."/>
      <w:lvlJc w:val="right"/>
      <w:pPr>
        <w:ind w:left="3168" w:hanging="440"/>
      </w:pPr>
    </w:lvl>
    <w:lvl w:ilvl="6" w:tplc="0409000F" w:tentative="1">
      <w:start w:val="1"/>
      <w:numFmt w:val="decimal"/>
      <w:lvlText w:val="%7."/>
      <w:lvlJc w:val="left"/>
      <w:pPr>
        <w:ind w:left="3608" w:hanging="440"/>
      </w:pPr>
    </w:lvl>
    <w:lvl w:ilvl="7" w:tplc="04090019" w:tentative="1">
      <w:start w:val="1"/>
      <w:numFmt w:val="lowerLetter"/>
      <w:lvlText w:val="%8)"/>
      <w:lvlJc w:val="left"/>
      <w:pPr>
        <w:ind w:left="4048" w:hanging="440"/>
      </w:pPr>
    </w:lvl>
    <w:lvl w:ilvl="8" w:tplc="0409001B" w:tentative="1">
      <w:start w:val="1"/>
      <w:numFmt w:val="lowerRoman"/>
      <w:lvlText w:val="%9."/>
      <w:lvlJc w:val="right"/>
      <w:pPr>
        <w:ind w:left="4488" w:hanging="440"/>
      </w:pPr>
    </w:lvl>
  </w:abstractNum>
  <w:abstractNum w:abstractNumId="28" w15:restartNumberingAfterBreak="0">
    <w:nsid w:val="774604F3"/>
    <w:multiLevelType w:val="hybridMultilevel"/>
    <w:tmpl w:val="5540D8A4"/>
    <w:lvl w:ilvl="0" w:tplc="FFFFFFFF">
      <w:start w:val="1"/>
      <w:numFmt w:val="decimal"/>
      <w:lvlText w:val="%1."/>
      <w:legacy w:legacy="1" w:legacySpace="0" w:legacyIndent="360"/>
      <w:lvlJc w:val="left"/>
      <w:pPr>
        <w:ind w:left="720" w:hanging="360"/>
      </w:pPr>
      <w:rPr>
        <w:rFonts w:hint="default"/>
      </w:rPr>
    </w:lvl>
    <w:lvl w:ilvl="1" w:tplc="FFFFFFFF">
      <w:start w:val="1"/>
      <w:numFmt w:val="lowerLetter"/>
      <w:lvlText w:val="%2."/>
      <w:legacy w:legacy="1" w:legacySpace="0" w:legacyIndent="360"/>
      <w:lvlJc w:val="left"/>
      <w:pPr>
        <w:ind w:left="1440" w:hanging="360"/>
      </w:pPr>
    </w:lvl>
    <w:lvl w:ilvl="2" w:tplc="FFFFFFFF">
      <w:start w:val="1"/>
      <w:numFmt w:val="lowerRoman"/>
      <w:lvlText w:val="%3."/>
      <w:legacy w:legacy="1" w:legacySpace="0" w:legacyIndent="180"/>
      <w:lvlJc w:val="right"/>
      <w:pPr>
        <w:ind w:left="2160" w:hanging="180"/>
      </w:pPr>
    </w:lvl>
    <w:lvl w:ilvl="3" w:tplc="FFFFFFFF">
      <w:start w:val="1"/>
      <w:numFmt w:val="decimal"/>
      <w:lvlText w:val="%4."/>
      <w:legacy w:legacy="1" w:legacySpace="0" w:legacyIndent="360"/>
      <w:lvlJc w:val="left"/>
      <w:pPr>
        <w:ind w:left="2880" w:hanging="360"/>
      </w:pPr>
    </w:lvl>
    <w:lvl w:ilvl="4" w:tplc="FFFFFFFF">
      <w:start w:val="1"/>
      <w:numFmt w:val="lowerLetter"/>
      <w:lvlText w:val="%5."/>
      <w:legacy w:legacy="1" w:legacySpace="0" w:legacyIndent="360"/>
      <w:lvlJc w:val="left"/>
      <w:pPr>
        <w:ind w:left="3600" w:hanging="360"/>
      </w:pPr>
    </w:lvl>
    <w:lvl w:ilvl="5" w:tplc="FFFFFFFF">
      <w:start w:val="1"/>
      <w:numFmt w:val="lowerRoman"/>
      <w:lvlText w:val="%6."/>
      <w:legacy w:legacy="1" w:legacySpace="0" w:legacyIndent="180"/>
      <w:lvlJc w:val="right"/>
      <w:pPr>
        <w:ind w:left="4320" w:hanging="180"/>
      </w:pPr>
    </w:lvl>
    <w:lvl w:ilvl="6" w:tplc="FFFFFFFF">
      <w:start w:val="1"/>
      <w:numFmt w:val="decimal"/>
      <w:lvlText w:val="%7."/>
      <w:legacy w:legacy="1" w:legacySpace="0" w:legacyIndent="360"/>
      <w:lvlJc w:val="left"/>
      <w:pPr>
        <w:ind w:left="5040" w:hanging="360"/>
      </w:pPr>
    </w:lvl>
    <w:lvl w:ilvl="7" w:tplc="FFFFFFFF">
      <w:start w:val="1"/>
      <w:numFmt w:val="lowerLetter"/>
      <w:lvlText w:val="%8."/>
      <w:legacy w:legacy="1" w:legacySpace="0" w:legacyIndent="360"/>
      <w:lvlJc w:val="left"/>
      <w:pPr>
        <w:ind w:left="5760" w:hanging="360"/>
      </w:pPr>
    </w:lvl>
    <w:lvl w:ilvl="8" w:tplc="FFFFFFFF">
      <w:start w:val="1"/>
      <w:numFmt w:val="lowerRoman"/>
      <w:lvlText w:val="%9."/>
      <w:legacy w:legacy="1" w:legacySpace="0" w:legacyIndent="180"/>
      <w:lvlJc w:val="right"/>
      <w:pPr>
        <w:ind w:left="6480" w:hanging="180"/>
      </w:pPr>
    </w:lvl>
  </w:abstractNum>
  <w:num w:numId="1" w16cid:durableId="1397509940">
    <w:abstractNumId w:val="25"/>
  </w:num>
  <w:num w:numId="2" w16cid:durableId="1624575583">
    <w:abstractNumId w:val="0"/>
  </w:num>
  <w:num w:numId="3" w16cid:durableId="2041205128">
    <w:abstractNumId w:val="2"/>
  </w:num>
  <w:num w:numId="4" w16cid:durableId="795946882">
    <w:abstractNumId w:val="5"/>
  </w:num>
  <w:num w:numId="5" w16cid:durableId="775248457">
    <w:abstractNumId w:val="4"/>
  </w:num>
  <w:num w:numId="6" w16cid:durableId="349528212">
    <w:abstractNumId w:val="8"/>
  </w:num>
  <w:num w:numId="7" w16cid:durableId="920330558">
    <w:abstractNumId w:val="3"/>
  </w:num>
  <w:num w:numId="8" w16cid:durableId="1618831637">
    <w:abstractNumId w:val="1"/>
  </w:num>
  <w:num w:numId="9" w16cid:durableId="1098064056">
    <w:abstractNumId w:val="20"/>
  </w:num>
  <w:num w:numId="10" w16cid:durableId="448161074">
    <w:abstractNumId w:val="21"/>
  </w:num>
  <w:num w:numId="11" w16cid:durableId="1771848745">
    <w:abstractNumId w:val="28"/>
  </w:num>
  <w:num w:numId="12" w16cid:durableId="2123840089">
    <w:abstractNumId w:val="18"/>
  </w:num>
  <w:num w:numId="13" w16cid:durableId="426852185">
    <w:abstractNumId w:val="17"/>
  </w:num>
  <w:num w:numId="14" w16cid:durableId="1386291947">
    <w:abstractNumId w:val="16"/>
  </w:num>
  <w:num w:numId="15" w16cid:durableId="1990938516">
    <w:abstractNumId w:val="15"/>
  </w:num>
  <w:num w:numId="16" w16cid:durableId="806699033">
    <w:abstractNumId w:val="14"/>
  </w:num>
  <w:num w:numId="17" w16cid:durableId="2022853740">
    <w:abstractNumId w:val="13"/>
  </w:num>
  <w:num w:numId="18" w16cid:durableId="1557275046">
    <w:abstractNumId w:val="12"/>
  </w:num>
  <w:num w:numId="19" w16cid:durableId="2106149769">
    <w:abstractNumId w:val="11"/>
  </w:num>
  <w:num w:numId="20" w16cid:durableId="24261024">
    <w:abstractNumId w:val="10"/>
  </w:num>
  <w:num w:numId="21" w16cid:durableId="2083671167">
    <w:abstractNumId w:val="9"/>
  </w:num>
  <w:num w:numId="22" w16cid:durableId="247428966">
    <w:abstractNumId w:val="26"/>
  </w:num>
  <w:num w:numId="23" w16cid:durableId="376272380">
    <w:abstractNumId w:val="19"/>
  </w:num>
  <w:num w:numId="24" w16cid:durableId="1683701167">
    <w:abstractNumId w:val="22"/>
  </w:num>
  <w:num w:numId="25" w16cid:durableId="1040587693">
    <w:abstractNumId w:val="27"/>
  </w:num>
  <w:num w:numId="26" w16cid:durableId="1641765548">
    <w:abstractNumId w:val="23"/>
  </w:num>
  <w:num w:numId="27" w16cid:durableId="363333511">
    <w:abstractNumId w:val="24"/>
  </w:num>
  <w:num w:numId="28" w16cid:durableId="597567430">
    <w:abstractNumId w:val="7"/>
  </w:num>
  <w:num w:numId="29" w16cid:durableId="194518546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帅 王">
    <w15:presenceInfo w15:providerId="Windows Live" w15:userId="2e71bc8e8bf39f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1sjQ0NTQ2NDQxNDdS0lEKTi0uzszPAykwrgUAbujaBywAAAA="/>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EF6D32"/>
    <w:rsid w:val="00000F93"/>
    <w:rsid w:val="00007803"/>
    <w:rsid w:val="000405F6"/>
    <w:rsid w:val="000567D9"/>
    <w:rsid w:val="000600E4"/>
    <w:rsid w:val="00090ECD"/>
    <w:rsid w:val="000B2AEF"/>
    <w:rsid w:val="000B556C"/>
    <w:rsid w:val="000E7CD8"/>
    <w:rsid w:val="000F35D5"/>
    <w:rsid w:val="00106E53"/>
    <w:rsid w:val="0011021A"/>
    <w:rsid w:val="001519FD"/>
    <w:rsid w:val="00155951"/>
    <w:rsid w:val="00156F23"/>
    <w:rsid w:val="001578F0"/>
    <w:rsid w:val="00177166"/>
    <w:rsid w:val="001879CF"/>
    <w:rsid w:val="001A126E"/>
    <w:rsid w:val="001E3F2F"/>
    <w:rsid w:val="0020245E"/>
    <w:rsid w:val="00230D8C"/>
    <w:rsid w:val="00274F3C"/>
    <w:rsid w:val="00281956"/>
    <w:rsid w:val="00296F83"/>
    <w:rsid w:val="002B3F62"/>
    <w:rsid w:val="002E5DDD"/>
    <w:rsid w:val="002F0444"/>
    <w:rsid w:val="002F203F"/>
    <w:rsid w:val="002F297D"/>
    <w:rsid w:val="002F5047"/>
    <w:rsid w:val="00324683"/>
    <w:rsid w:val="003457F2"/>
    <w:rsid w:val="00366A1F"/>
    <w:rsid w:val="00374126"/>
    <w:rsid w:val="003768D7"/>
    <w:rsid w:val="00395E6D"/>
    <w:rsid w:val="00397E94"/>
    <w:rsid w:val="0040078F"/>
    <w:rsid w:val="00434275"/>
    <w:rsid w:val="00460D44"/>
    <w:rsid w:val="0048511B"/>
    <w:rsid w:val="004B3D76"/>
    <w:rsid w:val="004C6411"/>
    <w:rsid w:val="0051656F"/>
    <w:rsid w:val="0051750C"/>
    <w:rsid w:val="005464FA"/>
    <w:rsid w:val="00572CE7"/>
    <w:rsid w:val="005F5629"/>
    <w:rsid w:val="006220F5"/>
    <w:rsid w:val="00672DC6"/>
    <w:rsid w:val="00681040"/>
    <w:rsid w:val="00685883"/>
    <w:rsid w:val="006910D0"/>
    <w:rsid w:val="006B12E9"/>
    <w:rsid w:val="006B38CB"/>
    <w:rsid w:val="006C75C6"/>
    <w:rsid w:val="006E2413"/>
    <w:rsid w:val="006E2DE8"/>
    <w:rsid w:val="00700159"/>
    <w:rsid w:val="00704EEA"/>
    <w:rsid w:val="00746701"/>
    <w:rsid w:val="007A28CB"/>
    <w:rsid w:val="007B58BB"/>
    <w:rsid w:val="007F126F"/>
    <w:rsid w:val="007F4BE8"/>
    <w:rsid w:val="00805752"/>
    <w:rsid w:val="008456A7"/>
    <w:rsid w:val="008512E9"/>
    <w:rsid w:val="0085251A"/>
    <w:rsid w:val="00886CF1"/>
    <w:rsid w:val="008A1FBD"/>
    <w:rsid w:val="008E1605"/>
    <w:rsid w:val="008E3497"/>
    <w:rsid w:val="00900D17"/>
    <w:rsid w:val="00913251"/>
    <w:rsid w:val="00915A08"/>
    <w:rsid w:val="00966927"/>
    <w:rsid w:val="009B21A0"/>
    <w:rsid w:val="009B424C"/>
    <w:rsid w:val="009B49E3"/>
    <w:rsid w:val="009C1537"/>
    <w:rsid w:val="009E3D7A"/>
    <w:rsid w:val="00A07489"/>
    <w:rsid w:val="00A87DAC"/>
    <w:rsid w:val="00AA2A78"/>
    <w:rsid w:val="00AB5BFC"/>
    <w:rsid w:val="00AF175A"/>
    <w:rsid w:val="00B11BFA"/>
    <w:rsid w:val="00B23A83"/>
    <w:rsid w:val="00B530CA"/>
    <w:rsid w:val="00B56979"/>
    <w:rsid w:val="00B617FC"/>
    <w:rsid w:val="00B74D6C"/>
    <w:rsid w:val="00B81FB1"/>
    <w:rsid w:val="00B92375"/>
    <w:rsid w:val="00BB2D87"/>
    <w:rsid w:val="00BB3959"/>
    <w:rsid w:val="00BC104E"/>
    <w:rsid w:val="00BC5965"/>
    <w:rsid w:val="00BD52E8"/>
    <w:rsid w:val="00BD5DDD"/>
    <w:rsid w:val="00C00A45"/>
    <w:rsid w:val="00C02591"/>
    <w:rsid w:val="00C1401E"/>
    <w:rsid w:val="00C46120"/>
    <w:rsid w:val="00C54B8B"/>
    <w:rsid w:val="00C56694"/>
    <w:rsid w:val="00C62D70"/>
    <w:rsid w:val="00C770C0"/>
    <w:rsid w:val="00C853ED"/>
    <w:rsid w:val="00CA46E7"/>
    <w:rsid w:val="00CD1F64"/>
    <w:rsid w:val="00CF63C5"/>
    <w:rsid w:val="00D01B27"/>
    <w:rsid w:val="00D16D91"/>
    <w:rsid w:val="00D24D33"/>
    <w:rsid w:val="00D753C2"/>
    <w:rsid w:val="00DD2049"/>
    <w:rsid w:val="00DF465F"/>
    <w:rsid w:val="00E1723E"/>
    <w:rsid w:val="00E22266"/>
    <w:rsid w:val="00E24BBE"/>
    <w:rsid w:val="00E316A6"/>
    <w:rsid w:val="00E812E8"/>
    <w:rsid w:val="00E93FB9"/>
    <w:rsid w:val="00EB08C8"/>
    <w:rsid w:val="00EC4B0A"/>
    <w:rsid w:val="00EF6D32"/>
    <w:rsid w:val="00F46370"/>
    <w:rsid w:val="00F5467D"/>
    <w:rsid w:val="00F72F8D"/>
    <w:rsid w:val="00F76AC6"/>
    <w:rsid w:val="00F83367"/>
    <w:rsid w:val="00F91144"/>
    <w:rsid w:val="00F97B05"/>
    <w:rsid w:val="00FA4AB4"/>
    <w:rsid w:val="00FC3A56"/>
    <w:rsid w:val="00FD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66D597B0"/>
  <w15:chartTrackingRefBased/>
  <w15:docId w15:val="{41A5E7A2-A6E9-4338-A2F1-C8E1F6B1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8D7"/>
    <w:pPr>
      <w:widowControl w:val="0"/>
      <w:autoSpaceDE w:val="0"/>
      <w:autoSpaceDN w:val="0"/>
      <w:adjustRightInd w:val="0"/>
      <w:jc w:val="both"/>
    </w:pPr>
    <w:rPr>
      <w:rFonts w:ascii="Calibri" w:eastAsia="Times New Roman" w:hAnsi="Calibri" w:cs="Calibri"/>
      <w:color w:val="000000"/>
      <w:sz w:val="24"/>
      <w:szCs w:val="24"/>
      <w:lang w:eastAsia="en-US"/>
    </w:rPr>
  </w:style>
  <w:style w:type="paragraph" w:styleId="1">
    <w:name w:val="heading 1"/>
    <w:basedOn w:val="a"/>
    <w:next w:val="a"/>
    <w:qFormat/>
    <w:pPr>
      <w:keepNext/>
      <w:spacing w:before="240" w:after="60"/>
      <w:outlineLvl w:val="0"/>
    </w:pPr>
    <w:rPr>
      <w:rFonts w:cs="Times New Roman"/>
      <w:b/>
      <w:bCs/>
      <w:kern w:val="32"/>
      <w:sz w:val="28"/>
      <w:szCs w:val="32"/>
    </w:rPr>
  </w:style>
  <w:style w:type="paragraph" w:styleId="2">
    <w:name w:val="heading 2"/>
    <w:basedOn w:val="a"/>
    <w:next w:val="a"/>
    <w:qFormat/>
    <w:pPr>
      <w:keepNext/>
      <w:outlineLvl w:val="1"/>
    </w:pPr>
    <w:rPr>
      <w:rFonts w:cs="Times New Roman"/>
      <w:b/>
      <w:bCs/>
      <w:iCs/>
      <w:szCs w:val="28"/>
    </w:rPr>
  </w:style>
  <w:style w:type="paragraph" w:styleId="3">
    <w:name w:val="heading 3"/>
    <w:basedOn w:val="a"/>
    <w:next w:val="a"/>
    <w:qFormat/>
    <w:pPr>
      <w:keepNext/>
      <w:keepLines/>
      <w:spacing w:before="200"/>
      <w:outlineLvl w:val="2"/>
    </w:pPr>
    <w:rPr>
      <w:rFonts w:ascii="Cambria" w:eastAsia="MS Gothic"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Hyperlink"/>
    <w:rPr>
      <w:color w:val="0000FF"/>
      <w:u w:val="single"/>
    </w:rPr>
  </w:style>
  <w:style w:type="paragraph" w:styleId="a5">
    <w:name w:val="header"/>
    <w:basedOn w:val="a"/>
    <w:pPr>
      <w:tabs>
        <w:tab w:val="center" w:pos="4680"/>
        <w:tab w:val="right" w:pos="9360"/>
      </w:tabs>
    </w:pPr>
  </w:style>
  <w:style w:type="paragraph" w:styleId="a6">
    <w:name w:val="footer"/>
    <w:basedOn w:val="a"/>
    <w:link w:val="a7"/>
    <w:uiPriority w:val="99"/>
    <w:pPr>
      <w:tabs>
        <w:tab w:val="center" w:pos="4680"/>
        <w:tab w:val="right" w:pos="9360"/>
      </w:tabs>
    </w:pPr>
  </w:style>
  <w:style w:type="character" w:styleId="a8">
    <w:name w:val="annotation reference"/>
    <w:rPr>
      <w:sz w:val="18"/>
      <w:szCs w:val="18"/>
    </w:rPr>
  </w:style>
  <w:style w:type="paragraph" w:styleId="a9">
    <w:name w:val="annotation text"/>
    <w:basedOn w:val="a"/>
    <w:link w:val="aa"/>
    <w:uiPriority w:val="99"/>
  </w:style>
  <w:style w:type="paragraph" w:styleId="ab">
    <w:name w:val="annotation subject"/>
    <w:basedOn w:val="a9"/>
    <w:next w:val="a9"/>
    <w:rPr>
      <w:b/>
      <w:bCs/>
      <w:sz w:val="20"/>
      <w:szCs w:val="20"/>
    </w:rPr>
  </w:style>
  <w:style w:type="paragraph" w:styleId="ac">
    <w:name w:val="Balloon Text"/>
    <w:basedOn w:val="a"/>
    <w:rPr>
      <w:rFonts w:ascii="Lucida Grande" w:hAnsi="Lucida Grande"/>
      <w:sz w:val="18"/>
      <w:szCs w:val="18"/>
    </w:rPr>
  </w:style>
  <w:style w:type="character" w:styleId="ad">
    <w:name w:val="page number"/>
    <w:basedOn w:val="a0"/>
  </w:style>
  <w:style w:type="character" w:styleId="ae">
    <w:name w:val="FollowedHyperlink"/>
    <w:rPr>
      <w:color w:val="800080"/>
      <w:u w:val="single"/>
    </w:rPr>
  </w:style>
  <w:style w:type="character" w:customStyle="1" w:styleId="apple-converted-space">
    <w:name w:val="apple-converted-space"/>
    <w:basedOn w:val="a0"/>
  </w:style>
  <w:style w:type="character" w:styleId="af">
    <w:name w:val="Intense Emphasis"/>
    <w:qFormat/>
    <w:rPr>
      <w:b/>
      <w:bCs/>
      <w:i/>
      <w:iCs/>
      <w:color w:val="4F81BD"/>
    </w:rPr>
  </w:style>
  <w:style w:type="paragraph" w:customStyle="1" w:styleId="Exampletext">
    <w:name w:val="Example text"/>
    <w:basedOn w:val="a"/>
    <w:pPr>
      <w:spacing w:after="240"/>
    </w:pPr>
    <w:rPr>
      <w:color w:val="7F7F7F"/>
    </w:rPr>
  </w:style>
  <w:style w:type="paragraph" w:customStyle="1" w:styleId="10">
    <w:name w:val="浅色列表1"/>
    <w:basedOn w:val="a"/>
    <w:pPr>
      <w:ind w:left="720"/>
      <w:contextualSpacing/>
    </w:pPr>
  </w:style>
  <w:style w:type="paragraph" w:customStyle="1" w:styleId="Revision1">
    <w:name w:val="Revision1"/>
    <w:rPr>
      <w:rFonts w:ascii="Calibri" w:eastAsia="Times New Roman" w:hAnsi="Calibri" w:cs="Calibri"/>
      <w:color w:val="000000"/>
      <w:sz w:val="24"/>
      <w:szCs w:val="24"/>
      <w:lang w:eastAsia="en-US"/>
    </w:rPr>
  </w:style>
  <w:style w:type="paragraph" w:customStyle="1" w:styleId="jovetitle">
    <w:name w:val="jove_title"/>
    <w:basedOn w:val="a"/>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af0">
    <w:name w:val="Emphasis"/>
    <w:qFormat/>
    <w:rPr>
      <w:i/>
      <w:iCs/>
    </w:rPr>
  </w:style>
  <w:style w:type="character" w:styleId="af1">
    <w:name w:val="line number"/>
    <w:basedOn w:val="a0"/>
  </w:style>
  <w:style w:type="paragraph" w:customStyle="1" w:styleId="EndNoteBibliographyTitle">
    <w:name w:val="EndNote Bibliography Title"/>
    <w:basedOn w:val="a"/>
    <w:link w:val="EndNoteBibliographyTitle0"/>
    <w:rsid w:val="0048511B"/>
    <w:pPr>
      <w:jc w:val="center"/>
    </w:pPr>
    <w:rPr>
      <w:noProof/>
    </w:rPr>
  </w:style>
  <w:style w:type="character" w:customStyle="1" w:styleId="EndNoteBibliographyTitle0">
    <w:name w:val="EndNote Bibliography Title 字符"/>
    <w:link w:val="EndNoteBibliographyTitle"/>
    <w:rsid w:val="0048511B"/>
    <w:rPr>
      <w:rFonts w:ascii="Calibri" w:eastAsia="Times New Roman" w:hAnsi="Calibri" w:cs="Calibri"/>
      <w:noProof/>
      <w:color w:val="000000"/>
      <w:sz w:val="24"/>
      <w:szCs w:val="24"/>
      <w:lang w:eastAsia="en-US"/>
    </w:rPr>
  </w:style>
  <w:style w:type="paragraph" w:customStyle="1" w:styleId="EndNoteBibliography">
    <w:name w:val="EndNote Bibliography"/>
    <w:basedOn w:val="a"/>
    <w:link w:val="EndNoteBibliography0"/>
    <w:rsid w:val="0048511B"/>
    <w:rPr>
      <w:noProof/>
    </w:rPr>
  </w:style>
  <w:style w:type="character" w:customStyle="1" w:styleId="EndNoteBibliography0">
    <w:name w:val="EndNote Bibliography 字符"/>
    <w:link w:val="EndNoteBibliography"/>
    <w:rsid w:val="0048511B"/>
    <w:rPr>
      <w:rFonts w:ascii="Calibri" w:eastAsia="Times New Roman" w:hAnsi="Calibri" w:cs="Calibri"/>
      <w:noProof/>
      <w:color w:val="000000"/>
      <w:sz w:val="24"/>
      <w:szCs w:val="24"/>
      <w:lang w:eastAsia="en-US"/>
    </w:rPr>
  </w:style>
  <w:style w:type="character" w:customStyle="1" w:styleId="11">
    <w:name w:val="未处理的提及1"/>
    <w:uiPriority w:val="99"/>
    <w:semiHidden/>
    <w:unhideWhenUsed/>
    <w:rsid w:val="0048511B"/>
    <w:rPr>
      <w:color w:val="605E5C"/>
      <w:shd w:val="clear" w:color="auto" w:fill="E1DFDD"/>
    </w:rPr>
  </w:style>
  <w:style w:type="paragraph" w:customStyle="1" w:styleId="EndNoteCategoryHeading">
    <w:name w:val="EndNote Category Heading"/>
    <w:basedOn w:val="a"/>
    <w:link w:val="EndNoteCategoryHeading0"/>
    <w:rsid w:val="0048511B"/>
    <w:pPr>
      <w:spacing w:before="120" w:after="120"/>
      <w:jc w:val="left"/>
    </w:pPr>
    <w:rPr>
      <w:b/>
      <w:noProof/>
    </w:rPr>
  </w:style>
  <w:style w:type="character" w:customStyle="1" w:styleId="EndNoteCategoryHeading0">
    <w:name w:val="EndNote Category Heading 字符"/>
    <w:link w:val="EndNoteCategoryHeading"/>
    <w:rsid w:val="0048511B"/>
    <w:rPr>
      <w:rFonts w:ascii="Calibri" w:eastAsia="Times New Roman" w:hAnsi="Calibri" w:cs="Calibri"/>
      <w:b/>
      <w:noProof/>
      <w:color w:val="000000"/>
      <w:sz w:val="24"/>
      <w:szCs w:val="24"/>
      <w:lang w:eastAsia="en-US"/>
    </w:rPr>
  </w:style>
  <w:style w:type="character" w:customStyle="1" w:styleId="a7">
    <w:name w:val="页脚 字符"/>
    <w:link w:val="a6"/>
    <w:uiPriority w:val="99"/>
    <w:rsid w:val="00700159"/>
    <w:rPr>
      <w:rFonts w:ascii="Calibri" w:eastAsia="Times New Roman" w:hAnsi="Calibri" w:cs="Calibri"/>
      <w:color w:val="000000"/>
      <w:sz w:val="24"/>
      <w:szCs w:val="24"/>
      <w:lang w:eastAsia="en-US"/>
    </w:rPr>
  </w:style>
  <w:style w:type="character" w:customStyle="1" w:styleId="aa">
    <w:name w:val="批注文字 字符"/>
    <w:link w:val="a9"/>
    <w:uiPriority w:val="99"/>
    <w:rsid w:val="00700159"/>
    <w:rPr>
      <w:rFonts w:ascii="Calibri" w:eastAsia="Times New Roman" w:hAnsi="Calibri" w:cs="Calibri"/>
      <w:color w:val="000000"/>
      <w:sz w:val="24"/>
      <w:szCs w:val="24"/>
      <w:lang w:eastAsia="en-US"/>
    </w:rPr>
  </w:style>
  <w:style w:type="character" w:customStyle="1" w:styleId="null">
    <w:name w:val="null"/>
    <w:rsid w:val="003768D7"/>
  </w:style>
  <w:style w:type="paragraph" w:styleId="af2">
    <w:name w:val="List Paragraph"/>
    <w:basedOn w:val="a"/>
    <w:uiPriority w:val="34"/>
    <w:qFormat/>
    <w:rsid w:val="007A28CB"/>
    <w:pPr>
      <w:ind w:firstLineChars="200" w:firstLine="420"/>
    </w:pPr>
  </w:style>
  <w:style w:type="character" w:styleId="af3">
    <w:name w:val="Unresolved Mention"/>
    <w:basedOn w:val="a0"/>
    <w:uiPriority w:val="99"/>
    <w:semiHidden/>
    <w:unhideWhenUsed/>
    <w:rsid w:val="002F203F"/>
    <w:rPr>
      <w:color w:val="605E5C"/>
      <w:shd w:val="clear" w:color="auto" w:fill="E1DFDD"/>
    </w:rPr>
  </w:style>
  <w:style w:type="paragraph" w:styleId="af4">
    <w:name w:val="Revision"/>
    <w:hidden/>
    <w:uiPriority w:val="99"/>
    <w:semiHidden/>
    <w:rsid w:val="002F203F"/>
    <w:rPr>
      <w:rFonts w:ascii="Calibri" w:eastAsia="Times New Roman"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20055">
      <w:bodyDiv w:val="1"/>
      <w:marLeft w:val="0"/>
      <w:marRight w:val="0"/>
      <w:marTop w:val="0"/>
      <w:marBottom w:val="0"/>
      <w:divBdr>
        <w:top w:val="none" w:sz="0" w:space="0" w:color="auto"/>
        <w:left w:val="none" w:sz="0" w:space="0" w:color="auto"/>
        <w:bottom w:val="none" w:sz="0" w:space="0" w:color="auto"/>
        <w:right w:val="none" w:sz="0" w:space="0" w:color="auto"/>
      </w:divBdr>
    </w:div>
    <w:div w:id="442650873">
      <w:bodyDiv w:val="1"/>
      <w:marLeft w:val="0"/>
      <w:marRight w:val="0"/>
      <w:marTop w:val="0"/>
      <w:marBottom w:val="0"/>
      <w:divBdr>
        <w:top w:val="none" w:sz="0" w:space="0" w:color="auto"/>
        <w:left w:val="none" w:sz="0" w:space="0" w:color="auto"/>
        <w:bottom w:val="none" w:sz="0" w:space="0" w:color="auto"/>
        <w:right w:val="none" w:sz="0" w:space="0" w:color="auto"/>
      </w:divBdr>
    </w:div>
    <w:div w:id="2011986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BD360-94AD-40B4-841B-EB2EFE1E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7500</Words>
  <Characters>11550</Characters>
  <Application>Microsoft Office Word</Application>
  <DocSecurity>0</DocSecurity>
  <Lines>550</Lines>
  <Paragraphs>366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18684</CharactersWithSpaces>
  <SharedDoc>false</SharedDoc>
  <HLinks>
    <vt:vector size="12" baseType="variant">
      <vt:variant>
        <vt:i4>6094882</vt:i4>
      </vt:variant>
      <vt:variant>
        <vt:i4>3</vt:i4>
      </vt:variant>
      <vt:variant>
        <vt:i4>0</vt:i4>
      </vt:variant>
      <vt:variant>
        <vt:i4>5</vt:i4>
      </vt:variant>
      <vt:variant>
        <vt:lpwstr>mailto:1990susu@163.com</vt:lpwstr>
      </vt:variant>
      <vt:variant>
        <vt:lpwstr/>
      </vt:variant>
      <vt:variant>
        <vt:i4>2097240</vt:i4>
      </vt:variant>
      <vt:variant>
        <vt:i4>0</vt:i4>
      </vt:variant>
      <vt:variant>
        <vt:i4>0</vt:i4>
      </vt:variant>
      <vt:variant>
        <vt:i4>5</vt:i4>
      </vt:variant>
      <vt:variant>
        <vt:lpwstr>mailto:danjshen@fudan.edu.cn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帅 王</dc:creator>
  <cp:keywords>Aug 2012 rev</cp:keywords>
  <dc:description/>
  <cp:lastModifiedBy>帅 王</cp:lastModifiedBy>
  <cp:revision>3</cp:revision>
  <cp:lastPrinted>2013-05-29T14:32:00Z</cp:lastPrinted>
  <dcterms:created xsi:type="dcterms:W3CDTF">2025-05-18T09:11:00Z</dcterms:created>
  <dcterms:modified xsi:type="dcterms:W3CDTF">2025-05-18T09:11:00Z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