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2087C06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8081A">
        <w:rPr>
          <w:rFonts w:eastAsia="Times New Roman" w:cstheme="minorHAnsi"/>
          <w:b/>
        </w:rPr>
        <w:t>68143</w:t>
      </w:r>
    </w:p>
    <w:p w14:paraId="2F6924E5" w14:textId="5533D46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8081A">
        <w:rPr>
          <w:rFonts w:eastAsia="Times New Roman" w:cstheme="minorHAnsi"/>
          <w:b/>
        </w:rPr>
        <w:t>Debopriya Sadhukhan</w:t>
      </w:r>
    </w:p>
    <w:p w14:paraId="6FB9233B" w14:textId="1BFC630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78081A" w:rsidRPr="007A0CE9">
          <w:rPr>
            <w:rStyle w:val="Hyperlink"/>
            <w:rFonts w:eastAsia="Times New Roman" w:cstheme="minorHAnsi"/>
            <w:b/>
          </w:rPr>
          <w:t>https://review.jove.com/account/file-uploader?src=20783663</w:t>
        </w:r>
      </w:hyperlink>
      <w:r w:rsidR="0078081A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874FED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78081A" w:rsidRPr="0078081A">
        <w:rPr>
          <w:b/>
          <w:sz w:val="32"/>
          <w:szCs w:val="32"/>
        </w:rPr>
        <w:t>Ligation of Left Anterior Descending Coronary Artery in Rats for Developing Occlusive Myocardial Infarction</w:t>
      </w:r>
      <w:r w:rsidR="0078081A" w:rsidRPr="0078081A">
        <w:rPr>
          <w:b/>
          <w:sz w:val="32"/>
          <w:szCs w:val="32"/>
          <w:shd w:val="clear" w:color="auto" w:fill="F5F7FA"/>
        </w:rPr>
        <w:t xml:space="preserve"> </w:t>
      </w:r>
      <w:r w:rsidR="0078081A" w:rsidRPr="0078081A">
        <w:rPr>
          <w:b/>
          <w:sz w:val="32"/>
          <w:szCs w:val="32"/>
        </w:rPr>
        <w:t>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5B49115" w14:textId="77777777" w:rsidR="0078081A" w:rsidRPr="004F31BD" w:rsidRDefault="0078081A" w:rsidP="0078081A">
      <w:r w:rsidRPr="004F31BD">
        <w:t>Nitish Sharma</w:t>
      </w:r>
      <w:r w:rsidRPr="004F31BD">
        <w:rPr>
          <w:vertAlign w:val="superscript"/>
        </w:rPr>
        <w:t>1</w:t>
      </w:r>
      <w:r w:rsidRPr="004F31BD">
        <w:t>, Abhishek</w:t>
      </w:r>
      <w:r w:rsidRPr="004F31BD">
        <w:rPr>
          <w:vertAlign w:val="superscript"/>
        </w:rPr>
        <w:t>1</w:t>
      </w:r>
      <w:r w:rsidRPr="004F31BD">
        <w:t>, Manjit Singh</w:t>
      </w:r>
      <w:r w:rsidRPr="004F31BD">
        <w:rPr>
          <w:vertAlign w:val="superscript"/>
        </w:rPr>
        <w:t>1</w:t>
      </w:r>
      <w:r w:rsidRPr="004F31BD">
        <w:t>, Kamaldeep Kaur</w:t>
      </w:r>
      <w:r w:rsidRPr="004F31BD">
        <w:rPr>
          <w:vertAlign w:val="superscript"/>
        </w:rPr>
        <w:t>1</w:t>
      </w:r>
      <w:r w:rsidRPr="004F31BD">
        <w:t>, Ravi Kumar Dhawan</w:t>
      </w:r>
      <w:r w:rsidRPr="004F31BD">
        <w:rPr>
          <w:vertAlign w:val="superscript"/>
        </w:rPr>
        <w:t>1</w:t>
      </w:r>
      <w:r w:rsidRPr="004F31BD">
        <w:t>, Harish Kumar Verma</w:t>
      </w:r>
      <w:r w:rsidRPr="004F31BD">
        <w:rPr>
          <w:vertAlign w:val="superscript"/>
        </w:rPr>
        <w:t>2</w:t>
      </w:r>
      <w:r w:rsidRPr="004F31BD">
        <w:t>, Rachna Hora</w:t>
      </w:r>
      <w:r w:rsidRPr="004F31BD">
        <w:rPr>
          <w:vertAlign w:val="superscript"/>
        </w:rPr>
        <w:t>3</w:t>
      </w:r>
      <w:r w:rsidRPr="004F31BD">
        <w:t xml:space="preserve">, </w:t>
      </w:r>
      <w:proofErr w:type="spellStart"/>
      <w:r w:rsidRPr="004F31BD">
        <w:t>Hemaant</w:t>
      </w:r>
      <w:proofErr w:type="spellEnd"/>
      <w:r w:rsidRPr="004F31BD">
        <w:t xml:space="preserve"> Arora</w:t>
      </w:r>
      <w:r w:rsidRPr="004F31BD">
        <w:rPr>
          <w:vertAlign w:val="superscript"/>
        </w:rPr>
        <w:t>4</w:t>
      </w:r>
      <w:r w:rsidRPr="004F31BD">
        <w:t>, Rekha Singh</w:t>
      </w:r>
      <w:r w:rsidRPr="004F31BD">
        <w:rPr>
          <w:vertAlign w:val="superscript"/>
        </w:rPr>
        <w:t>5</w:t>
      </w:r>
    </w:p>
    <w:p w14:paraId="6B2EABCB" w14:textId="77777777" w:rsidR="0078081A" w:rsidRPr="004F31BD" w:rsidRDefault="0078081A" w:rsidP="0078081A"/>
    <w:p w14:paraId="78816A6D" w14:textId="72C9BB50" w:rsidR="0078081A" w:rsidRPr="004F31BD" w:rsidRDefault="0078081A" w:rsidP="0078081A">
      <w:r w:rsidRPr="004F31BD">
        <w:rPr>
          <w:vertAlign w:val="superscript"/>
        </w:rPr>
        <w:t>1</w:t>
      </w:r>
      <w:r w:rsidRPr="004F31BD">
        <w:t>Department of Pharmacology, Khalsa College of Pharmacy</w:t>
      </w:r>
    </w:p>
    <w:p w14:paraId="17DCD628" w14:textId="01EF525C" w:rsidR="0078081A" w:rsidRPr="004F31BD" w:rsidRDefault="0078081A" w:rsidP="0078081A">
      <w:r w:rsidRPr="004F31BD">
        <w:rPr>
          <w:vertAlign w:val="superscript"/>
        </w:rPr>
        <w:t>2</w:t>
      </w:r>
      <w:r w:rsidRPr="004F31BD">
        <w:t>Khalsa College of Veterinary and Animal Sciences</w:t>
      </w:r>
    </w:p>
    <w:p w14:paraId="0E106811" w14:textId="5F54693F" w:rsidR="0078081A" w:rsidRPr="004F31BD" w:rsidRDefault="0078081A" w:rsidP="0078081A">
      <w:r w:rsidRPr="004F31BD">
        <w:rPr>
          <w:vertAlign w:val="superscript"/>
        </w:rPr>
        <w:t>3</w:t>
      </w:r>
      <w:r w:rsidRPr="004F31BD">
        <w:t>Department of Molecular Biology and Biochemistry, Guru Nanak Dev University</w:t>
      </w:r>
    </w:p>
    <w:p w14:paraId="26751C1C" w14:textId="0ECEEE03" w:rsidR="0078081A" w:rsidRPr="004F31BD" w:rsidRDefault="0078081A" w:rsidP="0078081A">
      <w:r w:rsidRPr="004F31BD">
        <w:rPr>
          <w:vertAlign w:val="superscript"/>
        </w:rPr>
        <w:t>4</w:t>
      </w:r>
      <w:r w:rsidRPr="004F31BD">
        <w:t>Universal Diagnostics</w:t>
      </w:r>
    </w:p>
    <w:p w14:paraId="74A3CDA1" w14:textId="0B6C1927" w:rsidR="00D6314B" w:rsidRDefault="0078081A" w:rsidP="0078081A">
      <w:pPr>
        <w:outlineLvl w:val="0"/>
      </w:pPr>
      <w:r w:rsidRPr="004F31BD">
        <w:rPr>
          <w:vertAlign w:val="superscript"/>
        </w:rPr>
        <w:t>5</w:t>
      </w:r>
      <w:r w:rsidRPr="004F31BD">
        <w:t>Histopathology Department, Fortis Memorial Research Institute</w:t>
      </w:r>
    </w:p>
    <w:p w14:paraId="1DD03783" w14:textId="77777777" w:rsidR="0078081A" w:rsidRPr="00B07A3B" w:rsidRDefault="0078081A" w:rsidP="0078081A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7F8D6207" w:rsidR="00D6314B" w:rsidRPr="00B07A3B" w:rsidRDefault="0078081A" w:rsidP="004E0C5A">
      <w:pPr>
        <w:outlineLvl w:val="0"/>
        <w:rPr>
          <w:rFonts w:eastAsia="Times New Roman" w:cstheme="minorHAnsi"/>
        </w:rPr>
      </w:pPr>
      <w:r w:rsidRPr="004F31BD">
        <w:t>Kamaldeep Kaur</w:t>
      </w:r>
      <w:r w:rsidRPr="004F31BD">
        <w:rPr>
          <w:vertAlign w:val="superscript"/>
        </w:rPr>
        <w:tab/>
      </w:r>
      <w:r w:rsidRPr="004F31BD">
        <w:rPr>
          <w:vertAlign w:val="superscript"/>
        </w:rPr>
        <w:tab/>
      </w:r>
      <w:r w:rsidRPr="004F31BD">
        <w:rPr>
          <w:vertAlign w:val="superscript"/>
        </w:rPr>
        <w:tab/>
      </w:r>
      <w:r w:rsidRPr="004F31BD">
        <w:t>(kamaldeepzandu@gmail.com)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F56210A" w14:textId="77777777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</w:pPr>
      <w:r w:rsidRPr="004F31BD">
        <w:t>Nitish Sharma</w:t>
      </w:r>
      <w:r w:rsidRPr="004F31BD">
        <w:tab/>
      </w:r>
      <w:r w:rsidRPr="004F31BD">
        <w:tab/>
      </w:r>
      <w:r w:rsidRPr="004F31BD">
        <w:tab/>
      </w:r>
      <w:r w:rsidRPr="004F31BD">
        <w:tab/>
        <w:t>(nitish.sharma0729@gmail.com)</w:t>
      </w:r>
    </w:p>
    <w:p w14:paraId="763E3D5E" w14:textId="77777777" w:rsidR="0078081A" w:rsidRPr="004F31BD" w:rsidRDefault="0078081A" w:rsidP="0078081A">
      <w:pPr>
        <w:rPr>
          <w:rFonts w:eastAsia="Times New Roman"/>
        </w:rPr>
      </w:pPr>
      <w:r w:rsidRPr="004F31BD">
        <w:t>Abhishek</w:t>
      </w:r>
      <w:r>
        <w:tab/>
      </w:r>
      <w:r>
        <w:tab/>
      </w:r>
      <w:r w:rsidRPr="004F31BD">
        <w:t xml:space="preserve">             </w:t>
      </w:r>
      <w:r>
        <w:tab/>
      </w:r>
      <w:r>
        <w:tab/>
      </w:r>
      <w:r w:rsidRPr="004F31BD">
        <w:t>(</w:t>
      </w:r>
      <w:r w:rsidRPr="004F31BD">
        <w:rPr>
          <w:rFonts w:eastAsia="Times New Roman"/>
        </w:rPr>
        <w:t>abhikamboj687@gmail.com)</w:t>
      </w:r>
    </w:p>
    <w:p w14:paraId="4CC53CF4" w14:textId="77777777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</w:pPr>
      <w:r w:rsidRPr="004F31BD">
        <w:t xml:space="preserve">Manjit Singh                      </w:t>
      </w:r>
      <w:r>
        <w:tab/>
      </w:r>
      <w:r>
        <w:tab/>
      </w:r>
      <w:r w:rsidRPr="004F31BD">
        <w:t>(</w:t>
      </w:r>
      <w:r w:rsidRPr="004F31BD">
        <w:rPr>
          <w:rFonts w:eastAsia="Times New Roman"/>
        </w:rPr>
        <w:t>manjitbhangu336@gmail.com)</w:t>
      </w:r>
    </w:p>
    <w:p w14:paraId="45C03595" w14:textId="3772B746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color w:val="auto"/>
        </w:rPr>
      </w:pPr>
      <w:r w:rsidRPr="004F31BD">
        <w:t>Ravi Kumar Dhawan</w:t>
      </w:r>
      <w:r w:rsidRPr="004F31BD">
        <w:tab/>
      </w:r>
      <w:r w:rsidRPr="004F31BD">
        <w:tab/>
      </w:r>
      <w:r>
        <w:t xml:space="preserve">          </w:t>
      </w:r>
      <w:proofErr w:type="gramStart"/>
      <w:r>
        <w:t xml:space="preserve">   </w:t>
      </w:r>
      <w:r w:rsidRPr="004F31BD">
        <w:t>(</w:t>
      </w:r>
      <w:proofErr w:type="gramEnd"/>
      <w:r w:rsidRPr="004F31BD">
        <w:t>dhawanrk@rocketmail.com)</w:t>
      </w:r>
    </w:p>
    <w:p w14:paraId="79D45FE7" w14:textId="2D414AD9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</w:pPr>
      <w:r w:rsidRPr="004F31BD">
        <w:rPr>
          <w:rStyle w:val="Hyperlink"/>
          <w:color w:val="auto"/>
        </w:rPr>
        <w:t>Harish Kumar Verma</w:t>
      </w:r>
      <w:r w:rsidRPr="004F31BD">
        <w:rPr>
          <w:rStyle w:val="Hyperlink"/>
          <w:color w:val="auto"/>
        </w:rPr>
        <w:tab/>
      </w:r>
      <w:r w:rsidRPr="004F31BD">
        <w:rPr>
          <w:rStyle w:val="Hyperlink"/>
          <w:color w:val="auto"/>
        </w:rPr>
        <w:tab/>
      </w:r>
      <w:r>
        <w:rPr>
          <w:rStyle w:val="Hyperlink"/>
          <w:color w:val="auto"/>
        </w:rPr>
        <w:t xml:space="preserve">          </w:t>
      </w:r>
      <w:proofErr w:type="gramStart"/>
      <w:r>
        <w:rPr>
          <w:rStyle w:val="Hyperlink"/>
          <w:color w:val="auto"/>
        </w:rPr>
        <w:t xml:space="preserve">   </w:t>
      </w:r>
      <w:r w:rsidRPr="004F31BD">
        <w:rPr>
          <w:rStyle w:val="Hyperlink"/>
          <w:color w:val="auto"/>
        </w:rPr>
        <w:t>(</w:t>
      </w:r>
      <w:proofErr w:type="gramEnd"/>
      <w:r w:rsidRPr="004F31BD">
        <w:rPr>
          <w:rStyle w:val="Hyperlink"/>
          <w:color w:val="auto"/>
        </w:rPr>
        <w:t>kcvas_amritsar@yahoo.com)</w:t>
      </w:r>
    </w:p>
    <w:p w14:paraId="63702BC2" w14:textId="1F33F7B4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</w:pPr>
      <w:r w:rsidRPr="004F31BD">
        <w:t>Rachna Hora</w:t>
      </w:r>
      <w:r w:rsidRPr="004F31BD">
        <w:tab/>
      </w:r>
      <w:r w:rsidRPr="004F31BD">
        <w:tab/>
      </w:r>
      <w:r w:rsidRPr="004F31BD">
        <w:tab/>
      </w:r>
      <w:r>
        <w:t xml:space="preserve">          </w:t>
      </w:r>
      <w:proofErr w:type="gramStart"/>
      <w:r>
        <w:t xml:space="preserve">   </w:t>
      </w:r>
      <w:r w:rsidRPr="004F31BD">
        <w:t>(</w:t>
      </w:r>
      <w:proofErr w:type="gramEnd"/>
      <w:r w:rsidRPr="004F31BD">
        <w:t>rachna.mol@gndu.ac.in)</w:t>
      </w:r>
    </w:p>
    <w:p w14:paraId="614BA1A4" w14:textId="6D34D172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</w:pPr>
      <w:r w:rsidRPr="004F31BD">
        <w:t>Rekha Singh</w:t>
      </w:r>
      <w:r w:rsidRPr="004F31BD">
        <w:tab/>
      </w:r>
      <w:r w:rsidRPr="004F31BD">
        <w:tab/>
      </w:r>
      <w:r>
        <w:t xml:space="preserve">    </w:t>
      </w:r>
      <w:r w:rsidRPr="004F31BD">
        <w:tab/>
      </w:r>
      <w:r>
        <w:t xml:space="preserve">          </w:t>
      </w:r>
      <w:proofErr w:type="gramStart"/>
      <w:r>
        <w:t xml:space="preserve">   </w:t>
      </w:r>
      <w:r w:rsidRPr="004F31BD">
        <w:t>(</w:t>
      </w:r>
      <w:proofErr w:type="gramEnd"/>
      <w:r w:rsidRPr="00BE0272">
        <w:t>doctorrekhasingh@gmail.com</w:t>
      </w:r>
      <w:r w:rsidRPr="004F31BD">
        <w:t>)</w:t>
      </w:r>
    </w:p>
    <w:p w14:paraId="2D850D8F" w14:textId="77777777" w:rsidR="0078081A" w:rsidRPr="004F31BD" w:rsidRDefault="0078081A" w:rsidP="0078081A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 w:rsidRPr="004F31BD">
        <w:t>Hemaant</w:t>
      </w:r>
      <w:proofErr w:type="spellEnd"/>
      <w:r w:rsidRPr="004F31BD">
        <w:t xml:space="preserve"> Arora</w:t>
      </w:r>
      <w:r w:rsidRPr="004F31BD">
        <w:tab/>
      </w:r>
      <w:r w:rsidRPr="004F31BD">
        <w:tab/>
      </w:r>
      <w:r w:rsidRPr="004F31BD">
        <w:tab/>
        <w:t>(hemaantarora96@gmail.com)</w:t>
      </w:r>
    </w:p>
    <w:p w14:paraId="6F84F159" w14:textId="15FE2FB5" w:rsidR="003B5E26" w:rsidRPr="00B07A3B" w:rsidRDefault="0078081A" w:rsidP="009A0E7C">
      <w:pPr>
        <w:outlineLvl w:val="0"/>
        <w:rPr>
          <w:rFonts w:cstheme="minorHAnsi"/>
          <w:b/>
          <w:sz w:val="22"/>
          <w:szCs w:val="22"/>
        </w:rPr>
      </w:pPr>
      <w:r w:rsidRPr="004F31BD">
        <w:t>Kamaldeep Kaur</w:t>
      </w:r>
      <w:r w:rsidRPr="004F31BD">
        <w:rPr>
          <w:vertAlign w:val="superscript"/>
        </w:rPr>
        <w:tab/>
      </w:r>
      <w:r w:rsidRPr="004F31BD">
        <w:rPr>
          <w:vertAlign w:val="superscript"/>
        </w:rPr>
        <w:tab/>
      </w:r>
      <w:r w:rsidRPr="004F31BD">
        <w:rPr>
          <w:vertAlign w:val="superscript"/>
        </w:rPr>
        <w:tab/>
      </w:r>
      <w:r w:rsidRPr="004F31BD">
        <w:t>(kamaldeepzandu@gmail.com)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95E318C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C63671">
        <w:rPr>
          <w:rFonts w:cstheme="minorHAnsi"/>
          <w:bCs/>
          <w:sz w:val="22"/>
          <w:szCs w:val="22"/>
        </w:rPr>
        <w:t>19</w:t>
      </w:r>
      <w:proofErr w:type="gramEnd"/>
    </w:p>
    <w:p w14:paraId="5AAC9C6C" w14:textId="343D435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C63671">
        <w:rPr>
          <w:rFonts w:cstheme="minorHAnsi"/>
          <w:bCs/>
          <w:sz w:val="22"/>
          <w:szCs w:val="22"/>
        </w:rPr>
        <w:t>45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D26F1E3" w14:textId="77777777" w:rsidR="00FF25E5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 xml:space="preserve">nswers to these questions </w:t>
      </w:r>
      <w:r w:rsidRPr="00871F2E">
        <w:rPr>
          <w:rFonts w:eastAsia="Times New Roman" w:cstheme="minorHAnsi"/>
          <w:b/>
        </w:rPr>
        <w:t>will not appear in the video</w:t>
      </w:r>
      <w:r>
        <w:rPr>
          <w:rFonts w:eastAsia="Times New Roman" w:cstheme="minorHAnsi"/>
          <w:bCs/>
        </w:rPr>
        <w:t xml:space="preserve"> </w:t>
      </w:r>
      <w:r w:rsidRPr="00A13CC3">
        <w:rPr>
          <w:rFonts w:eastAsia="Times New Roman" w:cstheme="minorHAnsi"/>
          <w:bCs/>
        </w:rPr>
        <w:t>but may be featured in our journal's promotional materials.</w:t>
      </w:r>
    </w:p>
    <w:p w14:paraId="0A1A7007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3487903" w14:textId="77777777" w:rsidR="00FF25E5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Answer in full sentences</w:t>
      </w:r>
      <w:r w:rsidRPr="00D473BF">
        <w:rPr>
          <w:rFonts w:eastAsia="Times New Roman" w:cstheme="minorHAnsi"/>
          <w:bCs/>
        </w:rPr>
        <w:t xml:space="preserve">, in </w:t>
      </w:r>
      <w:r>
        <w:rPr>
          <w:rFonts w:eastAsia="Times New Roman" w:cstheme="minorHAnsi"/>
          <w:bCs/>
        </w:rPr>
        <w:t xml:space="preserve">a </w:t>
      </w:r>
      <w:r w:rsidRPr="00D473BF">
        <w:rPr>
          <w:rFonts w:eastAsia="Times New Roman" w:cstheme="minorHAnsi"/>
          <w:bCs/>
        </w:rPr>
        <w:t xml:space="preserve">style suitable for being spoken aloud. </w:t>
      </w:r>
    </w:p>
    <w:p w14:paraId="296BC804" w14:textId="2B79ECB8" w:rsidR="00464DE1" w:rsidRPr="0034182F" w:rsidRDefault="0034182F" w:rsidP="0034182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Answers will be </w:t>
      </w:r>
      <w:r w:rsidR="005C2915">
        <w:rPr>
          <w:rFonts w:eastAsia="Times New Roman" w:cstheme="minorHAnsi"/>
          <w:bCs/>
        </w:rPr>
        <w:t xml:space="preserve">mildly </w:t>
      </w:r>
      <w:r w:rsidRPr="00B07A3B">
        <w:rPr>
          <w:rFonts w:eastAsia="Times New Roman" w:cstheme="minorHAnsi"/>
          <w:bCs/>
        </w:rPr>
        <w:t>edited for clarity</w:t>
      </w:r>
      <w:r w:rsidR="00DC0F13">
        <w:rPr>
          <w:rFonts w:eastAsia="Times New Roman" w:cstheme="minorHAnsi"/>
          <w:bCs/>
        </w:rPr>
        <w:t>.</w:t>
      </w:r>
    </w:p>
    <w:p w14:paraId="7E5731F7" w14:textId="77777777" w:rsidR="00FF25E5" w:rsidRPr="00A13CC3" w:rsidRDefault="00FF25E5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13CC3">
        <w:rPr>
          <w:rFonts w:eastAsia="Times New Roman" w:cstheme="minorHAnsi"/>
          <w:bCs/>
        </w:rPr>
        <w:t xml:space="preserve">Limit the length of each statement to </w:t>
      </w:r>
      <w:r w:rsidRPr="00A13CC3">
        <w:rPr>
          <w:rFonts w:eastAsia="Times New Roman" w:cstheme="minorHAnsi"/>
          <w:b/>
          <w:color w:val="FF0000"/>
        </w:rPr>
        <w:t>50 words or fewer</w:t>
      </w:r>
      <w:r w:rsidRPr="00A13CC3">
        <w:rPr>
          <w:rFonts w:eastAsia="Times New Roman" w:cstheme="minorHAnsi"/>
          <w:bCs/>
        </w:rPr>
        <w:t>.</w:t>
      </w:r>
    </w:p>
    <w:p w14:paraId="7224D4AD" w14:textId="77777777" w:rsidR="00FF25E5" w:rsidRPr="0058214E" w:rsidRDefault="00FF25E5" w:rsidP="00FF2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77777777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170408397"/>
          <w:placeholder>
            <w:docPart w:val="5DA9282D5C95411FB80A881637CD848A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77777777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680458941"/>
          <w:placeholder>
            <w:docPart w:val="7E7497A9BAB74A028E383F28AC37DCAF"/>
          </w:placeholder>
          <w:temporary/>
          <w:showingPlcHdr/>
          <w:text/>
        </w:sdt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FF25E5"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603E29E2" w:rsidR="00A13CC3" w:rsidRDefault="00FF25E5" w:rsidP="006B46CC">
      <w:pPr>
        <w:pStyle w:val="ListParagraph"/>
        <w:spacing w:before="120" w:after="240"/>
        <w:ind w:left="360"/>
        <w:contextualSpacing w:val="0"/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6B46CC" w:rsidRPr="004F31BD">
        <w:t>Institutional Animal Ethics Committee (IAEC)</w:t>
      </w:r>
      <w:r w:rsidRPr="00710EA3">
        <w:rPr>
          <w:rFonts w:eastAsia="Times New Roman" w:cstheme="minorHAnsi"/>
        </w:rPr>
        <w:t xml:space="preserve"> at</w:t>
      </w:r>
      <w:r w:rsidR="006B46CC">
        <w:rPr>
          <w:rFonts w:eastAsia="Times New Roman" w:cstheme="minorHAnsi"/>
        </w:rPr>
        <w:t xml:space="preserve"> </w:t>
      </w:r>
      <w:r w:rsidR="006B46CC" w:rsidRPr="004F31BD">
        <w:t>Khalsa College of Pharmacy</w:t>
      </w:r>
    </w:p>
    <w:p w14:paraId="347356E4" w14:textId="7B9BFB6A" w:rsidR="006B46CC" w:rsidRPr="006B46CC" w:rsidRDefault="006B46CC" w:rsidP="006B46CC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6B46CC">
        <w:rPr>
          <w:highlight w:val="yellow"/>
        </w:rPr>
        <w:t>Authors: Is the ethics title card correct?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6C90B399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98FD963" w:rsidR="00CE10F2" w:rsidRDefault="00C6367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63671">
        <w:rPr>
          <w:rFonts w:cstheme="minorHAnsi"/>
          <w:b/>
          <w:bCs/>
        </w:rPr>
        <w:t>Endotracheal Cannula Intubation Procedure Before Inducing Myocardial Infarction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D82DFB8" w14:textId="77777777" w:rsidR="00E5485D" w:rsidRDefault="00E5485D" w:rsidP="00E5485D"/>
    <w:p w14:paraId="10CD4FD7" w14:textId="21903573" w:rsidR="00E5485D" w:rsidRDefault="00E25A02" w:rsidP="00E5485D">
      <w:pPr>
        <w:pStyle w:val="Narration"/>
        <w:numPr>
          <w:ilvl w:val="1"/>
          <w:numId w:val="3"/>
        </w:numPr>
      </w:pPr>
      <w:r>
        <w:t>To begin, p</w:t>
      </w:r>
      <w:r w:rsidR="00E5485D">
        <w:t xml:space="preserve">lace the rat in a dorsal decubitus position on </w:t>
      </w:r>
      <w:r>
        <w:t>a</w:t>
      </w:r>
      <w:r w:rsidR="00E5485D">
        <w:t xml:space="preserve"> heating pad </w:t>
      </w:r>
      <w:r w:rsidR="00E5485D">
        <w:rPr>
          <w:b/>
        </w:rPr>
        <w:t>[1</w:t>
      </w:r>
      <w:r>
        <w:rPr>
          <w:b/>
        </w:rPr>
        <w:t>-TXT</w:t>
      </w:r>
      <w:r w:rsidR="00E5485D">
        <w:rPr>
          <w:b/>
        </w:rPr>
        <w:t>]</w:t>
      </w:r>
      <w:r w:rsidR="00E5485D">
        <w:t>. Use adhesive tapes to retain the rat in this position</w:t>
      </w:r>
      <w:r>
        <w:t xml:space="preserve"> </w:t>
      </w:r>
      <w:r w:rsidRPr="00E25A02">
        <w:rPr>
          <w:b/>
          <w:bCs/>
        </w:rPr>
        <w:t>[2]</w:t>
      </w:r>
      <w:r w:rsidR="00E5485D">
        <w:t xml:space="preserve"> and incline the operation table </w:t>
      </w:r>
      <w:r w:rsidR="00E5485D">
        <w:rPr>
          <w:b/>
        </w:rPr>
        <w:t>[</w:t>
      </w:r>
      <w:r>
        <w:rPr>
          <w:b/>
        </w:rPr>
        <w:t>3</w:t>
      </w:r>
      <w:r w:rsidR="00E5485D">
        <w:rPr>
          <w:b/>
        </w:rPr>
        <w:t>]</w:t>
      </w:r>
      <w:r w:rsidR="00E5485D">
        <w:t>.</w:t>
      </w:r>
    </w:p>
    <w:p w14:paraId="2F7CB536" w14:textId="5B17F182" w:rsidR="00E5485D" w:rsidRDefault="00E25A02" w:rsidP="00E5485D">
      <w:pPr>
        <w:pStyle w:val="ShotDescription"/>
        <w:numPr>
          <w:ilvl w:val="2"/>
          <w:numId w:val="3"/>
        </w:numPr>
      </w:pPr>
      <w:r>
        <w:t xml:space="preserve">WIDE: </w:t>
      </w:r>
      <w:r w:rsidR="00E5485D">
        <w:t>Talent positioning the rat on its back on the heating pad.</w:t>
      </w:r>
      <w:r>
        <w:t xml:space="preserve"> </w:t>
      </w:r>
      <w:r w:rsidRPr="00E25A02">
        <w:rPr>
          <w:b/>
          <w:bCs/>
        </w:rPr>
        <w:t xml:space="preserve">TXT: Anesthesia: </w:t>
      </w:r>
      <w:r w:rsidRPr="00E25A02">
        <w:rPr>
          <w:rFonts w:eastAsia="Times New Roman"/>
          <w:b/>
          <w:bCs/>
          <w:lang w:eastAsia="en-IN"/>
        </w:rPr>
        <w:t>80 mg/kg</w:t>
      </w:r>
      <w:r w:rsidRPr="00E25A02">
        <w:rPr>
          <w:rFonts w:eastAsia="Times New Roman"/>
          <w:b/>
          <w:bCs/>
          <w:lang w:eastAsia="en-IN"/>
        </w:rPr>
        <w:t xml:space="preserve"> </w:t>
      </w:r>
      <w:r w:rsidRPr="00E25A02">
        <w:rPr>
          <w:rFonts w:eastAsia="Times New Roman"/>
          <w:b/>
          <w:bCs/>
          <w:lang w:eastAsia="en-IN"/>
        </w:rPr>
        <w:t>Ketamine and 12 mg/kg</w:t>
      </w:r>
      <w:r w:rsidRPr="00E25A02">
        <w:rPr>
          <w:rFonts w:eastAsia="Times New Roman"/>
          <w:b/>
          <w:bCs/>
          <w:lang w:eastAsia="en-IN"/>
        </w:rPr>
        <w:t xml:space="preserve"> </w:t>
      </w:r>
      <w:r w:rsidRPr="00E25A02">
        <w:rPr>
          <w:rFonts w:eastAsia="Times New Roman"/>
          <w:b/>
          <w:bCs/>
          <w:lang w:eastAsia="en-IN"/>
        </w:rPr>
        <w:t>Xylazine</w:t>
      </w:r>
    </w:p>
    <w:p w14:paraId="635A2FB2" w14:textId="77777777" w:rsidR="00E25A02" w:rsidRDefault="00E5485D" w:rsidP="00E5485D">
      <w:pPr>
        <w:pStyle w:val="ShotDescription"/>
        <w:numPr>
          <w:ilvl w:val="2"/>
          <w:numId w:val="3"/>
        </w:numPr>
      </w:pPr>
      <w:r>
        <w:t>Talent taping the limbs</w:t>
      </w:r>
      <w:r w:rsidR="00E25A02">
        <w:t xml:space="preserve"> of the rat.</w:t>
      </w:r>
    </w:p>
    <w:p w14:paraId="5E40A4BE" w14:textId="376DF603" w:rsidR="00E5485D" w:rsidRDefault="00E25A02" w:rsidP="00E5485D">
      <w:pPr>
        <w:pStyle w:val="ShotDescription"/>
        <w:numPr>
          <w:ilvl w:val="2"/>
          <w:numId w:val="3"/>
        </w:numPr>
      </w:pPr>
      <w:r>
        <w:t>Talent</w:t>
      </w:r>
      <w:r w:rsidR="00E5485D">
        <w:t xml:space="preserve"> adjusting the operating table into an inclined position.</w:t>
      </w:r>
    </w:p>
    <w:p w14:paraId="70FCFBD7" w14:textId="77777777" w:rsidR="00E5485D" w:rsidRDefault="00E5485D" w:rsidP="00E5485D"/>
    <w:p w14:paraId="345659BF" w14:textId="2F8D256F" w:rsidR="00E5485D" w:rsidRDefault="00E25A02" w:rsidP="00E5485D">
      <w:pPr>
        <w:pStyle w:val="Narration"/>
        <w:numPr>
          <w:ilvl w:val="1"/>
          <w:numId w:val="3"/>
        </w:numPr>
      </w:pPr>
      <w:r w:rsidRPr="00E25A02">
        <w:rPr>
          <w:rFonts w:eastAsia="Times New Roman"/>
          <w:lang w:eastAsia="en-IN"/>
        </w:rPr>
        <w:t>Adjust the ventilator respiratory parameters with the tidal volume</w:t>
      </w:r>
      <w:r w:rsidR="00E5485D">
        <w:t xml:space="preserve"> to 8 milliliters per kilogram at a flow rate of 2 to 3 milliliters per minute</w:t>
      </w:r>
      <w:r>
        <w:t xml:space="preserve">, </w:t>
      </w:r>
      <w:r w:rsidR="00E5485D">
        <w:t>respiratory rate to 77 breaths per minute</w:t>
      </w:r>
      <w:r>
        <w:t>,</w:t>
      </w:r>
      <w:r w:rsidR="00E5485D">
        <w:t xml:space="preserve"> and peak inspiratory pressure to 15 centimeters of water </w:t>
      </w:r>
      <w:r w:rsidR="00E5485D">
        <w:rPr>
          <w:b/>
        </w:rPr>
        <w:t>[</w:t>
      </w:r>
      <w:r>
        <w:rPr>
          <w:b/>
        </w:rPr>
        <w:t>1</w:t>
      </w:r>
      <w:r w:rsidR="00E5485D">
        <w:rPr>
          <w:b/>
        </w:rPr>
        <w:t>]</w:t>
      </w:r>
      <w:r w:rsidR="00E5485D">
        <w:t xml:space="preserve">. To prevent </w:t>
      </w:r>
      <w:r>
        <w:t xml:space="preserve">the </w:t>
      </w:r>
      <w:r w:rsidR="00E5485D">
        <w:t>lung collapse, set the positive end-expiratory pressure</w:t>
      </w:r>
      <w:r w:rsidR="00D0643B">
        <w:t xml:space="preserve"> or PEEP </w:t>
      </w:r>
      <w:r w:rsidR="00D0643B" w:rsidRPr="00D0643B">
        <w:rPr>
          <w:i/>
          <w:iCs/>
          <w:color w:val="EE0000"/>
        </w:rPr>
        <w:t>(Peep)</w:t>
      </w:r>
      <w:r w:rsidR="00E5485D">
        <w:t xml:space="preserve"> to 2 centimeters of water </w:t>
      </w:r>
      <w:r w:rsidR="00E5485D">
        <w:rPr>
          <w:b/>
        </w:rPr>
        <w:t>[3]</w:t>
      </w:r>
      <w:r w:rsidR="00E5485D">
        <w:t>.</w:t>
      </w:r>
    </w:p>
    <w:p w14:paraId="6FBDCAED" w14:textId="796B9D0C" w:rsidR="00E5485D" w:rsidRDefault="00E25A02" w:rsidP="00E5485D">
      <w:pPr>
        <w:pStyle w:val="ShotDescription"/>
        <w:numPr>
          <w:ilvl w:val="2"/>
          <w:numId w:val="3"/>
        </w:numPr>
      </w:pPr>
      <w:r>
        <w:t xml:space="preserve">Talent </w:t>
      </w:r>
      <w:r w:rsidR="00E5485D">
        <w:t>adjust</w:t>
      </w:r>
      <w:r>
        <w:t>ing the</w:t>
      </w:r>
      <w:r w:rsidR="00E5485D">
        <w:t xml:space="preserve"> tidal volume</w:t>
      </w:r>
      <w:r>
        <w:t xml:space="preserve">, </w:t>
      </w:r>
      <w:r>
        <w:t>the respiratory rate</w:t>
      </w:r>
      <w:r>
        <w:t>,</w:t>
      </w:r>
      <w:r>
        <w:t xml:space="preserve"> and peak inspiratory pressure</w:t>
      </w:r>
      <w:r w:rsidR="00E5485D">
        <w:t xml:space="preserve"> to the specified settings.</w:t>
      </w:r>
    </w:p>
    <w:p w14:paraId="3E481760" w14:textId="6CC4F21A" w:rsidR="00E5485D" w:rsidRDefault="00D0643B" w:rsidP="00E5485D">
      <w:pPr>
        <w:pStyle w:val="ShotDescription"/>
        <w:numPr>
          <w:ilvl w:val="2"/>
          <w:numId w:val="3"/>
        </w:numPr>
      </w:pPr>
      <w:r>
        <w:t>Talent</w:t>
      </w:r>
      <w:r w:rsidR="00E5485D">
        <w:t xml:space="preserve"> setting the </w:t>
      </w:r>
      <w:r>
        <w:t>PEEP</w:t>
      </w:r>
      <w:r w:rsidR="00E5485D">
        <w:t xml:space="preserve"> to 2 centimeters of water.</w:t>
      </w:r>
    </w:p>
    <w:p w14:paraId="6EB5898D" w14:textId="77777777" w:rsidR="00E5485D" w:rsidRDefault="00E5485D" w:rsidP="00E5485D"/>
    <w:p w14:paraId="456AD198" w14:textId="5B35C78F" w:rsidR="00E5485D" w:rsidRDefault="00E5485D" w:rsidP="00E5485D">
      <w:pPr>
        <w:pStyle w:val="Narration"/>
        <w:numPr>
          <w:ilvl w:val="1"/>
          <w:numId w:val="3"/>
        </w:numPr>
      </w:pPr>
      <w:r>
        <w:t xml:space="preserve">To perform endotracheal intubation, use blunt tweezers to grasp and lift the tongue </w:t>
      </w:r>
      <w:r>
        <w:rPr>
          <w:b/>
        </w:rPr>
        <w:t>[1]</w:t>
      </w:r>
      <w:r>
        <w:t xml:space="preserve">. Insert an otoscope into the mouth to visualize the vocal cords </w:t>
      </w:r>
      <w:r>
        <w:rPr>
          <w:b/>
        </w:rPr>
        <w:t>[2]</w:t>
      </w:r>
      <w:r>
        <w:t xml:space="preserve">. Carefully introduce the endotracheal cannula through the vocal cords </w:t>
      </w:r>
      <w:r>
        <w:rPr>
          <w:b/>
        </w:rPr>
        <w:t>[3]</w:t>
      </w:r>
      <w:r>
        <w:t xml:space="preserve">. Use a flashlight projected at the throat from above to clearly </w:t>
      </w:r>
      <w:r w:rsidR="00D0643B">
        <w:t>see</w:t>
      </w:r>
      <w:r>
        <w:t xml:space="preserve"> the epiglottis </w:t>
      </w:r>
      <w:r>
        <w:rPr>
          <w:b/>
        </w:rPr>
        <w:t>[4]</w:t>
      </w:r>
      <w:r>
        <w:t>.</w:t>
      </w:r>
    </w:p>
    <w:p w14:paraId="2DF7994C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blunt tweezers to hold up the rat's tongue.</w:t>
      </w:r>
    </w:p>
    <w:p w14:paraId="0EC0D3BA" w14:textId="02E25986" w:rsidR="00E5485D" w:rsidRDefault="00E5485D" w:rsidP="00E5485D">
      <w:pPr>
        <w:pStyle w:val="ShotDescription"/>
        <w:numPr>
          <w:ilvl w:val="2"/>
          <w:numId w:val="3"/>
        </w:numPr>
      </w:pPr>
      <w:r>
        <w:t>Talent inserting the otoscope into the rat’s mouth.</w:t>
      </w:r>
    </w:p>
    <w:p w14:paraId="16873541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inserting the endotracheal cannula through the vocal cords.</w:t>
      </w:r>
    </w:p>
    <w:p w14:paraId="5C12B84F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shining a flashlight at the throat to visualize the epiglottis.</w:t>
      </w:r>
    </w:p>
    <w:p w14:paraId="5535834B" w14:textId="77777777" w:rsidR="00E5485D" w:rsidRDefault="00E5485D" w:rsidP="00E5485D"/>
    <w:p w14:paraId="00FAB0DD" w14:textId="1F2945E5" w:rsidR="00E5485D" w:rsidRDefault="00E5485D" w:rsidP="00E5485D">
      <w:pPr>
        <w:pStyle w:val="Narration"/>
        <w:numPr>
          <w:ilvl w:val="1"/>
          <w:numId w:val="3"/>
        </w:numPr>
      </w:pPr>
      <w:r>
        <w:t xml:space="preserve">Connect the endotracheal cannula to the ventilator tube </w:t>
      </w:r>
      <w:r>
        <w:rPr>
          <w:b/>
        </w:rPr>
        <w:t>[1]</w:t>
      </w:r>
      <w:r w:rsidR="00D0643B">
        <w:t xml:space="preserve"> and</w:t>
      </w:r>
      <w:r>
        <w:t xml:space="preserve"> </w:t>
      </w:r>
      <w:r w:rsidR="00D0643B">
        <w:t>m</w:t>
      </w:r>
      <w:r>
        <w:t xml:space="preserve">onitor the rat’s chest movements to confirm proper intubation </w:t>
      </w:r>
      <w:r>
        <w:rPr>
          <w:b/>
        </w:rPr>
        <w:t>[2</w:t>
      </w:r>
      <w:r w:rsidR="00D0643B">
        <w:rPr>
          <w:b/>
        </w:rPr>
        <w:t>_TXT</w:t>
      </w:r>
      <w:r>
        <w:rPr>
          <w:b/>
        </w:rPr>
        <w:t>]</w:t>
      </w:r>
      <w:r>
        <w:t>.</w:t>
      </w:r>
    </w:p>
    <w:p w14:paraId="2C5FAEE1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attaching the ventilator tubing to the endotracheal cannula.</w:t>
      </w:r>
    </w:p>
    <w:p w14:paraId="6DC4C81A" w14:textId="5EF3594A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Shot of </w:t>
      </w:r>
      <w:r w:rsidR="00D0643B">
        <w:t>the rat’s chest movements</w:t>
      </w:r>
      <w:r>
        <w:t>.</w:t>
      </w:r>
      <w:r w:rsidR="00D0643B">
        <w:t xml:space="preserve"> </w:t>
      </w:r>
      <w:r w:rsidR="00D0643B" w:rsidRPr="00197659">
        <w:rPr>
          <w:b/>
          <w:bCs/>
        </w:rPr>
        <w:t>TXT:</w:t>
      </w:r>
      <w:r w:rsidR="00197659">
        <w:rPr>
          <w:b/>
          <w:bCs/>
        </w:rPr>
        <w:t xml:space="preserve"> </w:t>
      </w:r>
      <w:r w:rsidR="00197659" w:rsidRPr="00197659">
        <w:rPr>
          <w:b/>
          <w:bCs/>
        </w:rPr>
        <w:t>Abdominal swelling suggests esophageal intubation and requires reintubation</w:t>
      </w:r>
    </w:p>
    <w:p w14:paraId="1DBFA593" w14:textId="77777777" w:rsidR="00E5485D" w:rsidRDefault="00E5485D" w:rsidP="00E5485D"/>
    <w:p w14:paraId="5C3FC0EE" w14:textId="7B45BCF5" w:rsidR="00E5485D" w:rsidRDefault="00E5485D" w:rsidP="00E5485D">
      <w:pPr>
        <w:pStyle w:val="Narration"/>
        <w:numPr>
          <w:ilvl w:val="1"/>
          <w:numId w:val="3"/>
        </w:numPr>
      </w:pPr>
      <w:r>
        <w:t xml:space="preserve">After setup is complete, position a surgical stereomicroscope for </w:t>
      </w:r>
      <w:r w:rsidR="00197659" w:rsidRPr="00197659">
        <w:t xml:space="preserve">the left anterior descending coronary artery </w:t>
      </w:r>
      <w:r w:rsidR="00197659">
        <w:t xml:space="preserve">or </w:t>
      </w:r>
      <w:r>
        <w:t>LAD</w:t>
      </w:r>
      <w:r w:rsidR="00197659">
        <w:t xml:space="preserve"> </w:t>
      </w:r>
      <w:r w:rsidR="00197659" w:rsidRPr="00197659">
        <w:rPr>
          <w:i/>
          <w:iCs/>
          <w:color w:val="EE0000"/>
        </w:rPr>
        <w:t>(L-A-D)</w:t>
      </w:r>
      <w:r>
        <w:t xml:space="preserve"> ligation </w:t>
      </w:r>
      <w:r>
        <w:rPr>
          <w:b/>
        </w:rPr>
        <w:t>[1]</w:t>
      </w:r>
      <w:r>
        <w:t xml:space="preserve">. Use a heating lamp to maintain the rat’s body temperature at 37 degrees Celsius during the procedure </w:t>
      </w:r>
      <w:r>
        <w:rPr>
          <w:b/>
        </w:rPr>
        <w:t>[2]</w:t>
      </w:r>
      <w:r>
        <w:t>.</w:t>
      </w:r>
    </w:p>
    <w:p w14:paraId="14D96413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positioning the stereomicroscope above the surgical field.</w:t>
      </w:r>
    </w:p>
    <w:p w14:paraId="72E0D8CF" w14:textId="4AB017ED" w:rsidR="00E5485D" w:rsidRDefault="00197659" w:rsidP="00E5485D">
      <w:pPr>
        <w:pStyle w:val="ShotDescription"/>
        <w:numPr>
          <w:ilvl w:val="2"/>
          <w:numId w:val="3"/>
        </w:numPr>
      </w:pPr>
      <w:r>
        <w:t>A shot of the</w:t>
      </w:r>
      <w:r w:rsidR="00E5485D">
        <w:t xml:space="preserve"> heating lamp</w:t>
      </w:r>
      <w:r>
        <w:t xml:space="preserve"> positioned</w:t>
      </w:r>
      <w:r w:rsidR="00E5485D">
        <w:t xml:space="preserve"> above the rat.</w:t>
      </w:r>
    </w:p>
    <w:p w14:paraId="36EA67F9" w14:textId="77777777" w:rsidR="00E5485D" w:rsidRDefault="00E5485D" w:rsidP="00E5485D"/>
    <w:p w14:paraId="59A38F27" w14:textId="62C516C8" w:rsidR="00E5485D" w:rsidRDefault="00E5485D" w:rsidP="00E5485D">
      <w:pPr>
        <w:pStyle w:val="Narration"/>
        <w:numPr>
          <w:ilvl w:val="1"/>
          <w:numId w:val="3"/>
        </w:numPr>
      </w:pPr>
      <w:r>
        <w:t xml:space="preserve">Gently remove the fur from the neck to the thoracic area using </w:t>
      </w:r>
      <w:r w:rsidR="00197659">
        <w:t xml:space="preserve">a </w:t>
      </w:r>
      <w:r w:rsidR="00197659">
        <w:t>depilation cream</w:t>
      </w:r>
      <w:r>
        <w:t xml:space="preserve"> </w:t>
      </w:r>
      <w:r>
        <w:rPr>
          <w:b/>
        </w:rPr>
        <w:t>[</w:t>
      </w:r>
      <w:r w:rsidR="00197659">
        <w:rPr>
          <w:b/>
        </w:rPr>
        <w:t>1</w:t>
      </w:r>
      <w:r>
        <w:rPr>
          <w:b/>
        </w:rPr>
        <w:t>]</w:t>
      </w:r>
      <w:r>
        <w:t>.</w:t>
      </w:r>
    </w:p>
    <w:p w14:paraId="09A3F684" w14:textId="597DC461" w:rsidR="00E5485D" w:rsidRDefault="00197659" w:rsidP="00E5485D">
      <w:pPr>
        <w:pStyle w:val="ShotDescription"/>
        <w:numPr>
          <w:ilvl w:val="2"/>
          <w:numId w:val="3"/>
        </w:numPr>
      </w:pPr>
      <w:r>
        <w:t xml:space="preserve">A shot of the </w:t>
      </w:r>
      <w:r>
        <w:t>neck to the thoracic area</w:t>
      </w:r>
      <w:r>
        <w:t xml:space="preserve"> of the rat after removing the fur</w:t>
      </w:r>
      <w:r w:rsidR="00E5485D">
        <w:t>.</w:t>
      </w:r>
    </w:p>
    <w:p w14:paraId="51A79254" w14:textId="77777777" w:rsidR="00197659" w:rsidRDefault="00197659" w:rsidP="00197659">
      <w:pPr>
        <w:pStyle w:val="ShotDescription"/>
        <w:ind w:firstLine="0"/>
      </w:pPr>
    </w:p>
    <w:p w14:paraId="207572D3" w14:textId="13372AB1" w:rsidR="00197659" w:rsidRPr="003825ED" w:rsidRDefault="00197659" w:rsidP="00197659">
      <w:pPr>
        <w:pStyle w:val="ShotDescription"/>
        <w:numPr>
          <w:ilvl w:val="0"/>
          <w:numId w:val="3"/>
        </w:numPr>
      </w:pPr>
      <w:r w:rsidRPr="00197659">
        <w:rPr>
          <w:rFonts w:eastAsia="Times New Roman"/>
          <w:b/>
          <w:lang w:eastAsia="en-IN"/>
        </w:rPr>
        <w:t xml:space="preserve">Surgical </w:t>
      </w:r>
      <w:r>
        <w:rPr>
          <w:rFonts w:eastAsia="Times New Roman"/>
          <w:b/>
          <w:lang w:eastAsia="en-IN"/>
        </w:rPr>
        <w:t>I</w:t>
      </w:r>
      <w:r w:rsidRPr="00197659">
        <w:rPr>
          <w:rFonts w:eastAsia="Times New Roman"/>
          <w:b/>
          <w:lang w:eastAsia="en-IN"/>
        </w:rPr>
        <w:t xml:space="preserve">nduction of </w:t>
      </w:r>
      <w:r>
        <w:rPr>
          <w:rFonts w:eastAsia="Times New Roman"/>
          <w:b/>
          <w:lang w:eastAsia="en-IN"/>
        </w:rPr>
        <w:t>M</w:t>
      </w:r>
      <w:r w:rsidRPr="00197659">
        <w:rPr>
          <w:rFonts w:eastAsia="Times New Roman"/>
          <w:b/>
          <w:lang w:eastAsia="en-IN"/>
        </w:rPr>
        <w:t xml:space="preserve">yocardial </w:t>
      </w:r>
      <w:r>
        <w:rPr>
          <w:rFonts w:eastAsia="Times New Roman"/>
          <w:b/>
          <w:lang w:eastAsia="en-IN"/>
        </w:rPr>
        <w:t>I</w:t>
      </w:r>
      <w:r w:rsidRPr="00197659">
        <w:rPr>
          <w:rFonts w:eastAsia="Times New Roman"/>
          <w:b/>
          <w:lang w:eastAsia="en-IN"/>
        </w:rPr>
        <w:t>nfarction</w:t>
      </w:r>
    </w:p>
    <w:p w14:paraId="058A93E6" w14:textId="27D30E0C" w:rsidR="003825ED" w:rsidRDefault="003825ED" w:rsidP="003825ED">
      <w:pPr>
        <w:pStyle w:val="ShotDescription"/>
        <w:ind w:left="360" w:firstLine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22188131"/>
          <w:placeholder>
            <w:docPart w:val="8E4D7A0A46D94DB7AD7C34C34BE0F1B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5074384" w14:textId="77777777" w:rsidR="003825ED" w:rsidRPr="00197659" w:rsidRDefault="003825ED" w:rsidP="003825ED">
      <w:pPr>
        <w:pStyle w:val="ShotDescription"/>
        <w:ind w:left="360" w:firstLine="0"/>
      </w:pPr>
    </w:p>
    <w:p w14:paraId="6FF0A95B" w14:textId="0CB36F1B" w:rsidR="00E5485D" w:rsidRDefault="00E5485D" w:rsidP="00E5485D">
      <w:pPr>
        <w:pStyle w:val="Narration"/>
        <w:numPr>
          <w:ilvl w:val="1"/>
          <w:numId w:val="3"/>
        </w:numPr>
      </w:pPr>
      <w:r>
        <w:t xml:space="preserve">Using tweezers, pluck the skin </w:t>
      </w:r>
      <w:r w:rsidR="00620690">
        <w:t>at</w:t>
      </w:r>
      <w:r>
        <w:t xml:space="preserve"> the xiphoid process</w:t>
      </w:r>
      <w:r w:rsidR="00620690">
        <w:t xml:space="preserve"> </w:t>
      </w:r>
      <w:r w:rsidR="00620690" w:rsidRPr="00620690">
        <w:rPr>
          <w:b/>
          <w:bCs/>
        </w:rPr>
        <w:t>[1]</w:t>
      </w:r>
      <w:r>
        <w:t xml:space="preserve"> and make a 1-centimeter incision with scissors </w:t>
      </w:r>
      <w:r>
        <w:rPr>
          <w:b/>
        </w:rPr>
        <w:t>[</w:t>
      </w:r>
      <w:r w:rsidR="00701685">
        <w:rPr>
          <w:b/>
        </w:rPr>
        <w:t>2</w:t>
      </w:r>
      <w:r>
        <w:rPr>
          <w:b/>
        </w:rPr>
        <w:t>]</w:t>
      </w:r>
      <w:r>
        <w:t xml:space="preserve">. Continue cutting longitudinally from the xiphoid process toward the sternocleidomastoid muscle </w:t>
      </w:r>
      <w:r>
        <w:rPr>
          <w:b/>
        </w:rPr>
        <w:t>[</w:t>
      </w:r>
      <w:r w:rsidR="00701685">
        <w:rPr>
          <w:b/>
        </w:rPr>
        <w:t>3-TXT</w:t>
      </w:r>
      <w:r>
        <w:rPr>
          <w:b/>
        </w:rPr>
        <w:t>]</w:t>
      </w:r>
      <w:r>
        <w:t>.</w:t>
      </w:r>
      <w:r>
        <w:t xml:space="preserve"> </w:t>
      </w:r>
      <w:r>
        <w:t xml:space="preserve">If bleeding occurs, use wrapped wipes to gently press the area </w:t>
      </w:r>
      <w:r>
        <w:rPr>
          <w:b/>
        </w:rPr>
        <w:t>[4]</w:t>
      </w:r>
      <w:r>
        <w:t>.</w:t>
      </w:r>
    </w:p>
    <w:p w14:paraId="12B54CED" w14:textId="77777777" w:rsidR="00701685" w:rsidRDefault="00E5485D" w:rsidP="00E5485D">
      <w:pPr>
        <w:pStyle w:val="ShotDescription"/>
        <w:numPr>
          <w:ilvl w:val="2"/>
          <w:numId w:val="3"/>
        </w:numPr>
      </w:pPr>
      <w:r>
        <w:t>Talent using tweezers</w:t>
      </w:r>
      <w:r w:rsidR="00701685">
        <w:t xml:space="preserve"> to </w:t>
      </w:r>
      <w:r w:rsidR="00701685">
        <w:t>pluck the skin at the xiphoid process</w:t>
      </w:r>
      <w:r w:rsidR="00701685">
        <w:t>.</w:t>
      </w:r>
    </w:p>
    <w:p w14:paraId="7E9DF813" w14:textId="128D1959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 </w:t>
      </w:r>
      <w:r w:rsidR="00701685">
        <w:t xml:space="preserve">Talent </w:t>
      </w:r>
      <w:r w:rsidR="00701685">
        <w:t>mak</w:t>
      </w:r>
      <w:r w:rsidR="00701685">
        <w:t>ing</w:t>
      </w:r>
      <w:r w:rsidR="00701685">
        <w:t xml:space="preserve"> a 1-centimeter incision with scissors</w:t>
      </w:r>
      <w:r w:rsidR="00701685">
        <w:t>.</w:t>
      </w:r>
    </w:p>
    <w:p w14:paraId="0D42E006" w14:textId="63D8BC0F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extending the incision </w:t>
      </w:r>
      <w:r w:rsidR="00701685">
        <w:t>longitudinally</w:t>
      </w:r>
      <w:r>
        <w:t xml:space="preserve"> toward the sternocleidomastoid.</w:t>
      </w:r>
      <w:r w:rsidR="00701685">
        <w:t xml:space="preserve"> </w:t>
      </w:r>
      <w:r w:rsidR="00701685" w:rsidRPr="00701685">
        <w:rPr>
          <w:b/>
          <w:bCs/>
        </w:rPr>
        <w:t xml:space="preserve">TXT: </w:t>
      </w:r>
      <w:r w:rsidR="00701685" w:rsidRPr="00701685">
        <w:rPr>
          <w:b/>
          <w:bCs/>
        </w:rPr>
        <w:t>Avoid damaging the fascia to prevent</w:t>
      </w:r>
      <w:r w:rsidR="00701685" w:rsidRPr="00701685">
        <w:rPr>
          <w:b/>
          <w:bCs/>
        </w:rPr>
        <w:t xml:space="preserve"> severe</w:t>
      </w:r>
      <w:r w:rsidR="00701685" w:rsidRPr="00701685">
        <w:rPr>
          <w:b/>
          <w:bCs/>
        </w:rPr>
        <w:t xml:space="preserve"> bleeding</w:t>
      </w:r>
    </w:p>
    <w:p w14:paraId="5ED65ADF" w14:textId="28EECF68" w:rsidR="00E5485D" w:rsidRDefault="00E5485D" w:rsidP="00E5485D">
      <w:pPr>
        <w:pStyle w:val="ShotDescription"/>
        <w:numPr>
          <w:ilvl w:val="2"/>
          <w:numId w:val="3"/>
        </w:numPr>
      </w:pPr>
      <w:r>
        <w:t>Talent using wrapped wipes to press on a bleeding point.</w:t>
      </w:r>
    </w:p>
    <w:p w14:paraId="606904C9" w14:textId="77777777" w:rsidR="00E5485D" w:rsidRDefault="00E5485D" w:rsidP="00E5485D"/>
    <w:p w14:paraId="37E982D0" w14:textId="1112AEA9" w:rsidR="00E5485D" w:rsidRDefault="00E5485D" w:rsidP="00E5485D">
      <w:pPr>
        <w:pStyle w:val="Narration"/>
        <w:numPr>
          <w:ilvl w:val="1"/>
          <w:numId w:val="3"/>
        </w:numPr>
      </w:pPr>
      <w:r>
        <w:t>From the base of the sternocleidomastoid</w:t>
      </w:r>
      <w:r w:rsidR="00701685">
        <w:t xml:space="preserve"> muscle</w:t>
      </w:r>
      <w:r>
        <w:t xml:space="preserve"> to the 5th and 6th ribs, cut the fascia and pectoral muscles on the left side of the sternum </w:t>
      </w:r>
      <w:r>
        <w:rPr>
          <w:b/>
        </w:rPr>
        <w:t>[1]</w:t>
      </w:r>
      <w:r>
        <w:t>.</w:t>
      </w:r>
    </w:p>
    <w:p w14:paraId="144C3FB4" w14:textId="76686210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</w:t>
      </w:r>
      <w:r w:rsidR="00701685">
        <w:t>cut</w:t>
      </w:r>
      <w:r w:rsidR="00701685">
        <w:t>ting</w:t>
      </w:r>
      <w:r w:rsidR="00701685">
        <w:t xml:space="preserve"> the fascia and pectoral muscles on the left side of the sternum</w:t>
      </w:r>
      <w:r>
        <w:t xml:space="preserve"> from the base of </w:t>
      </w:r>
      <w:r w:rsidR="00701685">
        <w:t>the sternocleidomastoid to the 5th and 6th ribs</w:t>
      </w:r>
      <w:r>
        <w:t>.</w:t>
      </w:r>
    </w:p>
    <w:p w14:paraId="4C34A392" w14:textId="77777777" w:rsidR="00E5485D" w:rsidRDefault="00E5485D" w:rsidP="00E5485D"/>
    <w:p w14:paraId="1A74074F" w14:textId="2117947C" w:rsidR="00E5485D" w:rsidRDefault="00DD6363" w:rsidP="00E5485D">
      <w:pPr>
        <w:pStyle w:val="Narration"/>
        <w:numPr>
          <w:ilvl w:val="1"/>
          <w:numId w:val="3"/>
        </w:numPr>
      </w:pPr>
      <w:r w:rsidRPr="00DD6363">
        <w:t xml:space="preserve">Using forceps, puncture the 3rd and 4th intercostal space toward the left of the sternum to create a </w:t>
      </w:r>
      <w:proofErr w:type="gramStart"/>
      <w:r w:rsidRPr="00DD6363">
        <w:t>6 to 8 millimeter</w:t>
      </w:r>
      <w:proofErr w:type="gramEnd"/>
      <w:r w:rsidRPr="00DD6363">
        <w:t xml:space="preserve"> hole without damaging the heart or lungs</w:t>
      </w:r>
      <w:r w:rsidR="00E5485D">
        <w:t xml:space="preserve"> </w:t>
      </w:r>
      <w:r w:rsidR="00E5485D">
        <w:rPr>
          <w:b/>
        </w:rPr>
        <w:t>[1]</w:t>
      </w:r>
      <w:r w:rsidR="00E5485D">
        <w:t xml:space="preserve">. </w:t>
      </w:r>
      <w:r>
        <w:t>A</w:t>
      </w:r>
      <w:r w:rsidR="00E5485D">
        <w:t xml:space="preserve">pply </w:t>
      </w:r>
      <w:r>
        <w:t>the PEEP</w:t>
      </w:r>
      <w:r w:rsidR="00E5485D">
        <w:t xml:space="preserve"> at this point </w:t>
      </w:r>
      <w:r w:rsidR="00E5485D">
        <w:rPr>
          <w:b/>
        </w:rPr>
        <w:t>[2]</w:t>
      </w:r>
      <w:r w:rsidR="00E5485D">
        <w:t>.</w:t>
      </w:r>
      <w:r>
        <w:t xml:space="preserve"> </w:t>
      </w:r>
      <w:r w:rsidRPr="00DD6363">
        <w:rPr>
          <w:highlight w:val="yellow"/>
        </w:rPr>
        <w:t>Authors: How do you want to pronounce PEEP here? “Peep” or “</w:t>
      </w:r>
      <w:r w:rsidRPr="00DD6363">
        <w:rPr>
          <w:highlight w:val="yellow"/>
        </w:rPr>
        <w:t>positive end-expiratory pressure</w:t>
      </w:r>
      <w:r w:rsidRPr="00DD6363">
        <w:rPr>
          <w:highlight w:val="yellow"/>
        </w:rPr>
        <w:t>”?</w:t>
      </w:r>
    </w:p>
    <w:p w14:paraId="7049316C" w14:textId="71509722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making </w:t>
      </w:r>
      <w:r w:rsidR="00DD6363">
        <w:t xml:space="preserve">a </w:t>
      </w:r>
      <w:r>
        <w:t xml:space="preserve">puncture </w:t>
      </w:r>
      <w:r w:rsidR="00701685">
        <w:t>at the 3rd and 4th intercostal space toward the left of the sternum</w:t>
      </w:r>
      <w:r w:rsidR="00701685">
        <w:t xml:space="preserve"> </w:t>
      </w:r>
      <w:r>
        <w:t>with forceps</w:t>
      </w:r>
      <w:r w:rsidR="00DD6363">
        <w:t xml:space="preserve"> and </w:t>
      </w:r>
      <w:r w:rsidR="00DD6363" w:rsidRPr="00DD6363">
        <w:t>creat</w:t>
      </w:r>
      <w:r w:rsidR="00DD6363">
        <w:t>ing</w:t>
      </w:r>
      <w:r w:rsidR="00DD6363" w:rsidRPr="00DD6363">
        <w:t xml:space="preserve"> a 6 to 8</w:t>
      </w:r>
      <w:r w:rsidR="00DD6363">
        <w:t>-</w:t>
      </w:r>
      <w:r w:rsidR="00DD6363" w:rsidRPr="00DD6363">
        <w:t>millimeter hole</w:t>
      </w:r>
      <w:r w:rsidR="00DD6363">
        <w:t>.</w:t>
      </w:r>
    </w:p>
    <w:p w14:paraId="42F9E044" w14:textId="715E1D3C" w:rsidR="00E5485D" w:rsidRDefault="00DD6363" w:rsidP="00E5485D">
      <w:pPr>
        <w:pStyle w:val="ShotDescription"/>
        <w:numPr>
          <w:ilvl w:val="2"/>
          <w:numId w:val="3"/>
        </w:numPr>
      </w:pPr>
      <w:r>
        <w:t>Talent applying the PEEP</w:t>
      </w:r>
      <w:r w:rsidR="00E5485D">
        <w:t>.</w:t>
      </w:r>
    </w:p>
    <w:p w14:paraId="071D5711" w14:textId="77777777" w:rsidR="00E5485D" w:rsidRDefault="00E5485D" w:rsidP="00E5485D"/>
    <w:p w14:paraId="0BA1C9CC" w14:textId="6DF74613" w:rsidR="00E5485D" w:rsidRDefault="00DD6363" w:rsidP="00E5485D">
      <w:pPr>
        <w:pStyle w:val="Narration"/>
        <w:numPr>
          <w:ilvl w:val="1"/>
          <w:numId w:val="3"/>
        </w:numPr>
      </w:pPr>
      <w:r>
        <w:t>Now, u</w:t>
      </w:r>
      <w:r w:rsidR="00E5485D">
        <w:t xml:space="preserve">se a rib-cutting nipper to cut the 4th, 5th, and 6th ribs and intercostal muscles </w:t>
      </w:r>
      <w:r w:rsidR="00E5485D">
        <w:rPr>
          <w:b/>
        </w:rPr>
        <w:t>[1]</w:t>
      </w:r>
      <w:r w:rsidR="00E5485D">
        <w:t xml:space="preserve">. Detach any remaining intercostal muscle with forceps </w:t>
      </w:r>
      <w:r w:rsidR="00E5485D">
        <w:rPr>
          <w:b/>
        </w:rPr>
        <w:t>[2]</w:t>
      </w:r>
      <w:r w:rsidR="00E5485D">
        <w:t>.</w:t>
      </w:r>
    </w:p>
    <w:p w14:paraId="58C74770" w14:textId="37D38564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using </w:t>
      </w:r>
      <w:r w:rsidR="00DD6363">
        <w:t>rib-cutting</w:t>
      </w:r>
      <w:r w:rsidR="00DD6363">
        <w:t xml:space="preserve"> </w:t>
      </w:r>
      <w:r>
        <w:t xml:space="preserve">nippers to sever the </w:t>
      </w:r>
      <w:r w:rsidR="00DD6363">
        <w:t xml:space="preserve">4th, 5th, and 6th </w:t>
      </w:r>
      <w:r>
        <w:t xml:space="preserve">ribs and intercostal </w:t>
      </w:r>
      <w:r w:rsidR="00DD6363">
        <w:t>muscles</w:t>
      </w:r>
      <w:r>
        <w:t>.</w:t>
      </w:r>
    </w:p>
    <w:p w14:paraId="700C7398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clearing remaining muscle fibers with precision.</w:t>
      </w:r>
    </w:p>
    <w:p w14:paraId="28BB7B3E" w14:textId="77777777" w:rsidR="00E5485D" w:rsidRDefault="00E5485D" w:rsidP="00E5485D"/>
    <w:p w14:paraId="3B73B817" w14:textId="3E359B8F" w:rsidR="00E5485D" w:rsidRDefault="00E5485D" w:rsidP="00E5485D">
      <w:pPr>
        <w:pStyle w:val="Narration"/>
        <w:numPr>
          <w:ilvl w:val="1"/>
          <w:numId w:val="3"/>
        </w:numPr>
      </w:pPr>
      <w:r>
        <w:t xml:space="preserve">Insert the rib retractor to </w:t>
      </w:r>
      <w:r w:rsidR="00DD6363">
        <w:t>hold</w:t>
      </w:r>
      <w:r>
        <w:t xml:space="preserve"> the ribs and expose the heart </w:t>
      </w:r>
      <w:r>
        <w:rPr>
          <w:b/>
        </w:rPr>
        <w:t>[1]</w:t>
      </w:r>
      <w:r>
        <w:t xml:space="preserve">. Use tweezers and curved scissors to separate the pericardium and thymus from the </w:t>
      </w:r>
      <w:r w:rsidR="00DD6363" w:rsidRPr="00DD6363">
        <w:t>front side of the heart</w:t>
      </w:r>
      <w:r w:rsidR="00DD6363">
        <w:t xml:space="preserve"> </w:t>
      </w:r>
      <w:r w:rsidR="00DD6363" w:rsidRPr="00DD6363">
        <w:rPr>
          <w:b/>
          <w:bCs/>
        </w:rPr>
        <w:t>[2]</w:t>
      </w:r>
      <w:r w:rsidR="00DD6363">
        <w:t xml:space="preserve"> </w:t>
      </w:r>
      <w:r>
        <w:t xml:space="preserve">to </w:t>
      </w:r>
      <w:r w:rsidR="00DD6363">
        <w:t>clearly see</w:t>
      </w:r>
      <w:r>
        <w:t xml:space="preserve"> the left atrium </w:t>
      </w:r>
      <w:r>
        <w:rPr>
          <w:b/>
        </w:rPr>
        <w:t>[</w:t>
      </w:r>
      <w:r w:rsidR="00DD6363">
        <w:rPr>
          <w:b/>
        </w:rPr>
        <w:t>3</w:t>
      </w:r>
      <w:r>
        <w:rPr>
          <w:b/>
        </w:rPr>
        <w:t>]</w:t>
      </w:r>
      <w:r>
        <w:t>.</w:t>
      </w:r>
    </w:p>
    <w:p w14:paraId="616A1788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placing rib retractor and widening the surgical field.</w:t>
      </w:r>
    </w:p>
    <w:p w14:paraId="3E1599B1" w14:textId="296FECE8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 w:rsidR="00DD6363">
        <w:t>using</w:t>
      </w:r>
      <w:proofErr w:type="gramEnd"/>
      <w:r w:rsidR="00DD6363">
        <w:t xml:space="preserve"> </w:t>
      </w:r>
      <w:r w:rsidR="00DD6363">
        <w:t>tweezers and curved scissors to separate</w:t>
      </w:r>
      <w:r w:rsidR="00DD6363">
        <w:t xml:space="preserve"> the</w:t>
      </w:r>
      <w:r>
        <w:t xml:space="preserve"> pericardium and thymus from the heart’s front surface.</w:t>
      </w:r>
    </w:p>
    <w:p w14:paraId="47E1BC0C" w14:textId="58DE7910" w:rsidR="00DD6363" w:rsidRDefault="00DD6363" w:rsidP="00E5485D">
      <w:pPr>
        <w:pStyle w:val="ShotDescription"/>
        <w:numPr>
          <w:ilvl w:val="2"/>
          <w:numId w:val="3"/>
        </w:numPr>
      </w:pPr>
      <w:r>
        <w:t xml:space="preserve">A shot of the clearly visible </w:t>
      </w:r>
      <w:r>
        <w:t>left atrium</w:t>
      </w:r>
      <w:r>
        <w:t>.</w:t>
      </w:r>
    </w:p>
    <w:p w14:paraId="5DB5FA9C" w14:textId="77777777" w:rsidR="00E5485D" w:rsidRDefault="00E5485D" w:rsidP="00E5485D"/>
    <w:p w14:paraId="51E05706" w14:textId="5C9BD01A" w:rsidR="00E5485D" w:rsidRDefault="00E5485D" w:rsidP="00E5485D">
      <w:pPr>
        <w:pStyle w:val="Narration"/>
        <w:numPr>
          <w:ilvl w:val="1"/>
          <w:numId w:val="3"/>
        </w:numPr>
      </w:pPr>
      <w:r>
        <w:t>After</w:t>
      </w:r>
      <w:r w:rsidR="00150B9E">
        <w:t xml:space="preserve"> carefully</w:t>
      </w:r>
      <w:r>
        <w:t xml:space="preserve"> removing the pericardium</w:t>
      </w:r>
      <w:r w:rsidR="00150B9E">
        <w:t xml:space="preserve"> </w:t>
      </w:r>
      <w:r w:rsidR="00150B9E" w:rsidRPr="00150B9E">
        <w:rPr>
          <w:b/>
          <w:bCs/>
        </w:rPr>
        <w:t>[2]</w:t>
      </w:r>
      <w:r>
        <w:t xml:space="preserve">, </w:t>
      </w:r>
      <w:r w:rsidR="00150B9E">
        <w:t>identify</w:t>
      </w:r>
      <w:r>
        <w:t xml:space="preserve"> the LAD as a</w:t>
      </w:r>
      <w:r w:rsidR="00150B9E">
        <w:t xml:space="preserve"> </w:t>
      </w:r>
      <w:r w:rsidR="006163B2" w:rsidRPr="006163B2">
        <w:t>pulsatile reddish artery</w:t>
      </w:r>
      <w:r w:rsidR="006163B2">
        <w:t xml:space="preserve"> </w:t>
      </w:r>
      <w:r>
        <w:t xml:space="preserve">running diagonally from the base to the apex in the interventricular groove </w:t>
      </w:r>
      <w:r>
        <w:rPr>
          <w:b/>
        </w:rPr>
        <w:t>[2</w:t>
      </w:r>
      <w:r w:rsidR="006163B2">
        <w:rPr>
          <w:b/>
        </w:rPr>
        <w:t>-TXT</w:t>
      </w:r>
      <w:r>
        <w:rPr>
          <w:b/>
        </w:rPr>
        <w:t>]</w:t>
      </w:r>
      <w:r>
        <w:t xml:space="preserve">. Identify septal </w:t>
      </w:r>
      <w:r w:rsidR="00150B9E">
        <w:t xml:space="preserve">branches </w:t>
      </w:r>
      <w:r w:rsidR="00150B9E" w:rsidRPr="00150B9E">
        <w:rPr>
          <w:shd w:val="clear" w:color="auto" w:fill="FFFFFF"/>
        </w:rPr>
        <w:t>that perforate the interventricular septum</w:t>
      </w:r>
      <w:r w:rsidR="00150B9E" w:rsidRPr="00150B9E">
        <w:rPr>
          <w:shd w:val="clear" w:color="auto" w:fill="FFFFFF"/>
        </w:rPr>
        <w:t xml:space="preserve"> </w:t>
      </w:r>
      <w:r w:rsidR="00150B9E" w:rsidRPr="00150B9E">
        <w:rPr>
          <w:b/>
          <w:bCs/>
          <w:shd w:val="clear" w:color="auto" w:fill="FFFFFF"/>
        </w:rPr>
        <w:t>[3]</w:t>
      </w:r>
      <w:r w:rsidR="00150B9E">
        <w:rPr>
          <w:shd w:val="clear" w:color="auto" w:fill="FFFFFF"/>
        </w:rPr>
        <w:t>.</w:t>
      </w:r>
      <w:r>
        <w:t xml:space="preserve"> </w:t>
      </w:r>
      <w:r w:rsidR="00150B9E" w:rsidRPr="00150B9E">
        <w:t xml:space="preserve">The second set of branches, called </w:t>
      </w:r>
      <w:r w:rsidR="00422A19">
        <w:t xml:space="preserve">the </w:t>
      </w:r>
      <w:r w:rsidR="00150B9E" w:rsidRPr="00150B9E">
        <w:t>diagonal branches, perforate the anterior of the left ventricle</w:t>
      </w:r>
      <w:r>
        <w:t xml:space="preserve"> </w:t>
      </w:r>
      <w:r>
        <w:rPr>
          <w:b/>
        </w:rPr>
        <w:t>[</w:t>
      </w:r>
      <w:r w:rsidR="00150B9E">
        <w:rPr>
          <w:b/>
        </w:rPr>
        <w:t>4</w:t>
      </w:r>
      <w:r>
        <w:rPr>
          <w:b/>
        </w:rPr>
        <w:t>]</w:t>
      </w:r>
      <w:r>
        <w:t>.</w:t>
      </w:r>
      <w:r w:rsidR="00422A19">
        <w:t xml:space="preserve"> </w:t>
      </w:r>
      <w:r w:rsidR="00150B9E" w:rsidRPr="00150B9E">
        <w:rPr>
          <w:highlight w:val="yellow"/>
        </w:rPr>
        <w:t>Authors: How do you want to pronounce LAD throughout the video? “L-A-D” or “L</w:t>
      </w:r>
      <w:r w:rsidR="00150B9E" w:rsidRPr="00150B9E">
        <w:rPr>
          <w:highlight w:val="yellow"/>
        </w:rPr>
        <w:t>eft anterior descending coronary artery</w:t>
      </w:r>
      <w:r w:rsidR="00150B9E" w:rsidRPr="00150B9E">
        <w:rPr>
          <w:highlight w:val="yellow"/>
        </w:rPr>
        <w:t>”?</w:t>
      </w:r>
    </w:p>
    <w:p w14:paraId="18E0E854" w14:textId="7BF6DF77" w:rsidR="00150B9E" w:rsidRDefault="00150B9E" w:rsidP="00E5485D">
      <w:pPr>
        <w:pStyle w:val="ShotDescription"/>
        <w:numPr>
          <w:ilvl w:val="2"/>
          <w:numId w:val="3"/>
        </w:numPr>
      </w:pPr>
      <w:r>
        <w:t xml:space="preserve">Talent </w:t>
      </w:r>
      <w:r>
        <w:t>removing the pericardium</w:t>
      </w:r>
      <w:r>
        <w:t>.</w:t>
      </w:r>
    </w:p>
    <w:p w14:paraId="6DFBB4BE" w14:textId="523F4FB0" w:rsidR="00E5485D" w:rsidRDefault="00150B9E" w:rsidP="00150B9E">
      <w:pPr>
        <w:pStyle w:val="ShotDescription"/>
        <w:numPr>
          <w:ilvl w:val="2"/>
          <w:numId w:val="3"/>
        </w:numPr>
      </w:pPr>
      <w:r>
        <w:t xml:space="preserve">A shot of the LAD </w:t>
      </w:r>
      <w:r>
        <w:t>in the interventricular groove</w:t>
      </w:r>
      <w:r w:rsidR="00E5485D">
        <w:t>.</w:t>
      </w:r>
      <w:r w:rsidR="006163B2">
        <w:t xml:space="preserve"> </w:t>
      </w:r>
      <w:r w:rsidR="006163B2" w:rsidRPr="006163B2">
        <w:rPr>
          <w:b/>
          <w:bCs/>
        </w:rPr>
        <w:t>TXT: G</w:t>
      </w:r>
      <w:r w:rsidR="006163B2" w:rsidRPr="006163B2">
        <w:rPr>
          <w:b/>
          <w:bCs/>
        </w:rPr>
        <w:t>ently press with micro forceps, and a pulsation is felt</w:t>
      </w:r>
      <w:r>
        <w:t xml:space="preserve"> </w:t>
      </w:r>
      <w:r w:rsidRPr="00150B9E">
        <w:rPr>
          <w:highlight w:val="yellow"/>
        </w:rPr>
        <w:t xml:space="preserve">Authors: </w:t>
      </w:r>
      <w:r w:rsidR="006163B2">
        <w:rPr>
          <w:highlight w:val="yellow"/>
        </w:rPr>
        <w:t>If possible, u</w:t>
      </w:r>
      <w:r w:rsidRPr="00150B9E">
        <w:rPr>
          <w:highlight w:val="yellow"/>
        </w:rPr>
        <w:t xml:space="preserve">se </w:t>
      </w:r>
      <w:r w:rsidR="006163B2">
        <w:rPr>
          <w:highlight w:val="yellow"/>
        </w:rPr>
        <w:t xml:space="preserve">micro </w:t>
      </w:r>
      <w:r w:rsidRPr="00150B9E">
        <w:rPr>
          <w:highlight w:val="yellow"/>
        </w:rPr>
        <w:t>forceps</w:t>
      </w:r>
      <w:r w:rsidR="006163B2">
        <w:rPr>
          <w:highlight w:val="yellow"/>
        </w:rPr>
        <w:t xml:space="preserve"> </w:t>
      </w:r>
      <w:r w:rsidRPr="00150B9E">
        <w:rPr>
          <w:highlight w:val="yellow"/>
        </w:rPr>
        <w:t>to point to the LAD.</w:t>
      </w:r>
    </w:p>
    <w:p w14:paraId="6C51D74E" w14:textId="3CA6E1B0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using </w:t>
      </w:r>
      <w:r w:rsidR="00150B9E">
        <w:t xml:space="preserve">a </w:t>
      </w:r>
      <w:r>
        <w:t xml:space="preserve">pointer to </w:t>
      </w:r>
      <w:r w:rsidR="00150B9E">
        <w:t xml:space="preserve">point to the </w:t>
      </w:r>
      <w:r w:rsidR="00150B9E">
        <w:t>septal branches</w:t>
      </w:r>
      <w:r>
        <w:t>.</w:t>
      </w:r>
    </w:p>
    <w:p w14:paraId="2969030D" w14:textId="3034D745" w:rsidR="00150B9E" w:rsidRDefault="00150B9E" w:rsidP="00E5485D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pointer to point to the </w:t>
      </w:r>
      <w:r>
        <w:t>diagonal</w:t>
      </w:r>
      <w:r>
        <w:t xml:space="preserve"> branches</w:t>
      </w:r>
      <w:r w:rsidR="00422A19">
        <w:t>.</w:t>
      </w:r>
    </w:p>
    <w:p w14:paraId="75283191" w14:textId="73740155" w:rsidR="00422A19" w:rsidRDefault="00422A19" w:rsidP="00422A19">
      <w:pPr>
        <w:pStyle w:val="ShotDescription"/>
        <w:numPr>
          <w:ilvl w:val="1"/>
          <w:numId w:val="3"/>
        </w:numPr>
      </w:pPr>
      <w:r w:rsidRPr="00422A19">
        <w:t>Now, identify the proximal LAD as the segment extending from its origin to the first branch, which may be either a septal or a diagonal</w:t>
      </w:r>
      <w:r>
        <w:t xml:space="preserve"> </w:t>
      </w:r>
      <w:r w:rsidRPr="006163B2">
        <w:rPr>
          <w:b/>
          <w:bCs/>
        </w:rPr>
        <w:t>[1]</w:t>
      </w:r>
      <w:r>
        <w:t>. Similarly, identify the m</w:t>
      </w:r>
      <w:r w:rsidRPr="00422A19">
        <w:t>id LAD</w:t>
      </w:r>
      <w:r>
        <w:t xml:space="preserve"> as </w:t>
      </w:r>
      <w:r w:rsidRPr="00422A19">
        <w:t>the region between the first branch and the second diagonal branch</w:t>
      </w:r>
      <w:r>
        <w:t xml:space="preserve"> </w:t>
      </w:r>
      <w:r w:rsidRPr="006163B2">
        <w:rPr>
          <w:b/>
          <w:bCs/>
        </w:rPr>
        <w:t>[2]</w:t>
      </w:r>
      <w:r>
        <w:t>, and the</w:t>
      </w:r>
      <w:r w:rsidRPr="00422A19">
        <w:t xml:space="preserve"> </w:t>
      </w:r>
      <w:r>
        <w:t>d</w:t>
      </w:r>
      <w:r w:rsidRPr="00422A19">
        <w:t>istal LAD</w:t>
      </w:r>
      <w:r>
        <w:t xml:space="preserve"> as</w:t>
      </w:r>
      <w:r w:rsidRPr="00422A19">
        <w:t xml:space="preserve"> the region beyond the second diagonal branch</w:t>
      </w:r>
      <w:r>
        <w:t xml:space="preserve"> </w:t>
      </w:r>
      <w:r w:rsidRPr="006163B2">
        <w:rPr>
          <w:b/>
          <w:bCs/>
        </w:rPr>
        <w:t>[3]</w:t>
      </w:r>
      <w:r>
        <w:t>.</w:t>
      </w:r>
      <w:r w:rsidRPr="00422A19">
        <w:t xml:space="preserve"> </w:t>
      </w:r>
    </w:p>
    <w:p w14:paraId="3D37157E" w14:textId="396263BF" w:rsidR="003C568B" w:rsidRDefault="003C568B" w:rsidP="003C568B">
      <w:pPr>
        <w:pStyle w:val="ShotDescription"/>
        <w:numPr>
          <w:ilvl w:val="2"/>
          <w:numId w:val="3"/>
        </w:numPr>
      </w:pPr>
      <w:r>
        <w:t>Talent using a pointer to point to</w:t>
      </w:r>
      <w:r>
        <w:t xml:space="preserve"> the proximal LAD.</w:t>
      </w:r>
    </w:p>
    <w:p w14:paraId="311C9F9A" w14:textId="2441FFC5" w:rsidR="003C568B" w:rsidRDefault="006163B2" w:rsidP="003C568B">
      <w:pPr>
        <w:pStyle w:val="ShotDescription"/>
        <w:numPr>
          <w:ilvl w:val="2"/>
          <w:numId w:val="3"/>
        </w:numPr>
      </w:pPr>
      <w:r>
        <w:t xml:space="preserve">Talent using a pointer to point to the </w:t>
      </w:r>
      <w:r>
        <w:t>mid</w:t>
      </w:r>
      <w:r>
        <w:t xml:space="preserve"> LAD</w:t>
      </w:r>
      <w:r>
        <w:t>.</w:t>
      </w:r>
    </w:p>
    <w:p w14:paraId="30487FA9" w14:textId="702CA99A" w:rsidR="006163B2" w:rsidRDefault="006163B2" w:rsidP="003C568B">
      <w:pPr>
        <w:pStyle w:val="ShotDescription"/>
        <w:numPr>
          <w:ilvl w:val="2"/>
          <w:numId w:val="3"/>
        </w:numPr>
      </w:pPr>
      <w:r>
        <w:t xml:space="preserve">Talent using a pointer to point to the </w:t>
      </w:r>
      <w:r>
        <w:t>distal LAD.</w:t>
      </w:r>
    </w:p>
    <w:p w14:paraId="7AFA641F" w14:textId="77777777" w:rsidR="00E5485D" w:rsidRDefault="00E5485D" w:rsidP="00E5485D"/>
    <w:p w14:paraId="72DFFD95" w14:textId="56078777" w:rsidR="00E5485D" w:rsidRDefault="00E5485D" w:rsidP="00E5485D">
      <w:pPr>
        <w:pStyle w:val="Narration"/>
        <w:numPr>
          <w:ilvl w:val="1"/>
          <w:numId w:val="3"/>
        </w:numPr>
      </w:pPr>
      <w:r>
        <w:t>Perform permanent closure of the LAD by passing an 8-0</w:t>
      </w:r>
      <w:r w:rsidR="006163B2">
        <w:t xml:space="preserve"> </w:t>
      </w:r>
      <w:r w:rsidR="006163B2" w:rsidRPr="006163B2">
        <w:rPr>
          <w:i/>
          <w:iCs/>
          <w:color w:val="EE0000"/>
        </w:rPr>
        <w:t>(eight-zero)</w:t>
      </w:r>
      <w:r>
        <w:t xml:space="preserve"> silk suture into the mid-LAD</w:t>
      </w:r>
      <w:r w:rsidR="006163B2">
        <w:t xml:space="preserve"> region</w:t>
      </w:r>
      <w:r>
        <w:t xml:space="preserve"> near the origin of </w:t>
      </w:r>
      <w:r w:rsidR="006163B2">
        <w:t xml:space="preserve">the first </w:t>
      </w:r>
      <w:r>
        <w:t>diagonal branch using a needle holder</w:t>
      </w:r>
      <w:r w:rsidR="006163B2">
        <w:t xml:space="preserve"> </w:t>
      </w:r>
      <w:r w:rsidR="006163B2" w:rsidRPr="006163B2">
        <w:rPr>
          <w:b/>
          <w:bCs/>
        </w:rPr>
        <w:t>[1]</w:t>
      </w:r>
      <w:r>
        <w:t xml:space="preserve"> </w:t>
      </w:r>
      <w:r w:rsidR="006163B2">
        <w:t>and</w:t>
      </w:r>
      <w:r>
        <w:t xml:space="preserve"> </w:t>
      </w:r>
      <w:r w:rsidR="006163B2">
        <w:t>t</w:t>
      </w:r>
      <w:r>
        <w:t xml:space="preserve">ug the suture gently to close the artery without injuring the heart </w:t>
      </w:r>
      <w:r>
        <w:rPr>
          <w:b/>
        </w:rPr>
        <w:t>[2]</w:t>
      </w:r>
      <w:r>
        <w:t>.</w:t>
      </w:r>
    </w:p>
    <w:p w14:paraId="161034F1" w14:textId="5037F65B" w:rsidR="00E5485D" w:rsidRDefault="00E5485D" w:rsidP="00E5485D">
      <w:pPr>
        <w:pStyle w:val="ShotDescription"/>
        <w:numPr>
          <w:ilvl w:val="2"/>
          <w:numId w:val="3"/>
        </w:numPr>
      </w:pPr>
      <w:r>
        <w:t>Talent inserting silk suture using a needle holder into mid-LAD</w:t>
      </w:r>
      <w:r w:rsidR="006163B2">
        <w:t xml:space="preserve"> </w:t>
      </w:r>
      <w:r w:rsidR="006163B2">
        <w:t>near the origin of the first diagonal branch</w:t>
      </w:r>
      <w:r>
        <w:t>.</w:t>
      </w:r>
    </w:p>
    <w:p w14:paraId="06CBC61D" w14:textId="1B275248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gently </w:t>
      </w:r>
      <w:r w:rsidR="006163B2">
        <w:t>tugging</w:t>
      </w:r>
      <w:r>
        <w:t xml:space="preserve"> the suture to ensure closure.</w:t>
      </w:r>
    </w:p>
    <w:p w14:paraId="527C01BA" w14:textId="77777777" w:rsidR="00E5485D" w:rsidRDefault="00E5485D" w:rsidP="00E5485D"/>
    <w:p w14:paraId="7A5B2970" w14:textId="11E550FB" w:rsidR="00E5485D" w:rsidRDefault="00E5485D" w:rsidP="00E5485D">
      <w:pPr>
        <w:pStyle w:val="Narration"/>
        <w:numPr>
          <w:ilvl w:val="1"/>
          <w:numId w:val="3"/>
        </w:numPr>
      </w:pPr>
      <w:r>
        <w:t xml:space="preserve">Using forceps, tie two surgeon’s knots in identical orientation </w:t>
      </w:r>
      <w:r>
        <w:rPr>
          <w:b/>
        </w:rPr>
        <w:t>[1]</w:t>
      </w:r>
      <w:r>
        <w:t xml:space="preserve">. Fasten the ligature </w:t>
      </w:r>
      <w:r w:rsidR="006E384D" w:rsidRPr="006E384D">
        <w:t xml:space="preserve">by making </w:t>
      </w:r>
      <w:r>
        <w:t xml:space="preserve">multiple knots in two directions using forceps </w:t>
      </w:r>
      <w:r>
        <w:rPr>
          <w:b/>
        </w:rPr>
        <w:t>[2]</w:t>
      </w:r>
      <w:r>
        <w:t>.</w:t>
      </w:r>
    </w:p>
    <w:p w14:paraId="1651AAF8" w14:textId="73889AF6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tying the first and second surgeon’s </w:t>
      </w:r>
      <w:r w:rsidR="006E384D">
        <w:t>knots</w:t>
      </w:r>
      <w:r>
        <w:t xml:space="preserve"> with precision.</w:t>
      </w:r>
    </w:p>
    <w:p w14:paraId="5618BA8B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making alternating directional knots to secure the ligature.</w:t>
      </w:r>
    </w:p>
    <w:p w14:paraId="0DB94728" w14:textId="77777777" w:rsidR="00E5485D" w:rsidRDefault="00E5485D" w:rsidP="00E5485D"/>
    <w:p w14:paraId="17EB8926" w14:textId="6B8FC0D0" w:rsidR="00E5485D" w:rsidRDefault="00E5485D" w:rsidP="00E5485D">
      <w:pPr>
        <w:pStyle w:val="Narration"/>
        <w:numPr>
          <w:ilvl w:val="1"/>
          <w:numId w:val="3"/>
        </w:numPr>
      </w:pPr>
      <w:r>
        <w:t xml:space="preserve">Remove the retractors to allow the ribs and intercostal muscles to return to their original position </w:t>
      </w:r>
      <w:r>
        <w:rPr>
          <w:b/>
        </w:rPr>
        <w:t>[1]</w:t>
      </w:r>
      <w:r>
        <w:t>. Suture the left and right intercostal muscles using a 6-0</w:t>
      </w:r>
      <w:r w:rsidR="006E384D">
        <w:t xml:space="preserve"> </w:t>
      </w:r>
      <w:r w:rsidR="006E384D" w:rsidRPr="006163B2">
        <w:rPr>
          <w:i/>
          <w:iCs/>
          <w:color w:val="EE0000"/>
        </w:rPr>
        <w:t>(</w:t>
      </w:r>
      <w:r w:rsidR="006E384D">
        <w:rPr>
          <w:i/>
          <w:iCs/>
          <w:color w:val="EE0000"/>
        </w:rPr>
        <w:t>six</w:t>
      </w:r>
      <w:r w:rsidR="006E384D" w:rsidRPr="006163B2">
        <w:rPr>
          <w:i/>
          <w:iCs/>
          <w:color w:val="EE0000"/>
        </w:rPr>
        <w:t>-zero)</w:t>
      </w:r>
      <w:r>
        <w:t xml:space="preserve"> silk suture</w:t>
      </w:r>
      <w:r w:rsidR="006E384D">
        <w:t xml:space="preserve"> to </w:t>
      </w:r>
      <w:r w:rsidR="006E384D" w:rsidRPr="006E384D">
        <w:t>close</w:t>
      </w:r>
      <w:r w:rsidR="006E384D" w:rsidRPr="006E384D">
        <w:t xml:space="preserve"> the chest cavity</w:t>
      </w:r>
      <w:r>
        <w:t xml:space="preserve"> </w:t>
      </w:r>
      <w:r>
        <w:rPr>
          <w:b/>
        </w:rPr>
        <w:t>[2]</w:t>
      </w:r>
      <w:r>
        <w:t xml:space="preserve">. Use a 4-0 Prolene suture to stitch and close the skin </w:t>
      </w:r>
      <w:r>
        <w:rPr>
          <w:b/>
        </w:rPr>
        <w:t>[3]</w:t>
      </w:r>
      <w:r>
        <w:t>.</w:t>
      </w:r>
    </w:p>
    <w:p w14:paraId="41F93273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gently taking out the rib retractors from the chest cavity.</w:t>
      </w:r>
    </w:p>
    <w:p w14:paraId="10112FBC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suturing the intercostal muscles using a 6-0 silk thread.</w:t>
      </w:r>
    </w:p>
    <w:p w14:paraId="7E60FD7C" w14:textId="653B24DA" w:rsidR="00E5485D" w:rsidRDefault="00E5485D" w:rsidP="00E5485D">
      <w:pPr>
        <w:pStyle w:val="ShotDescription"/>
        <w:numPr>
          <w:ilvl w:val="2"/>
          <w:numId w:val="3"/>
        </w:numPr>
      </w:pPr>
      <w:r>
        <w:t>Talent performing a skin closure with 4-0 Prolene suture.</w:t>
      </w:r>
    </w:p>
    <w:p w14:paraId="48902D55" w14:textId="77777777" w:rsidR="006E384D" w:rsidRDefault="006E384D" w:rsidP="006E384D">
      <w:pPr>
        <w:pStyle w:val="ShotDescription"/>
        <w:ind w:firstLine="0"/>
      </w:pPr>
    </w:p>
    <w:p w14:paraId="3AE27183" w14:textId="4ACE45D0" w:rsidR="006E384D" w:rsidRDefault="006E384D" w:rsidP="006E384D">
      <w:pPr>
        <w:pStyle w:val="ShotDescription"/>
        <w:numPr>
          <w:ilvl w:val="0"/>
          <w:numId w:val="3"/>
        </w:numPr>
        <w:rPr>
          <w:b/>
          <w:bCs/>
        </w:rPr>
      </w:pPr>
      <w:r w:rsidRPr="006E384D">
        <w:rPr>
          <w:b/>
          <w:bCs/>
        </w:rPr>
        <w:t>Post-</w:t>
      </w:r>
      <w:r w:rsidRPr="006E384D">
        <w:rPr>
          <w:b/>
          <w:bCs/>
        </w:rPr>
        <w:t>S</w:t>
      </w:r>
      <w:r w:rsidRPr="006E384D">
        <w:rPr>
          <w:b/>
          <w:bCs/>
        </w:rPr>
        <w:t xml:space="preserve">urgery </w:t>
      </w:r>
      <w:r w:rsidRPr="006E384D">
        <w:rPr>
          <w:b/>
          <w:bCs/>
        </w:rPr>
        <w:t>Care</w:t>
      </w:r>
      <w:r w:rsidRPr="006E384D">
        <w:rPr>
          <w:b/>
          <w:bCs/>
        </w:rPr>
        <w:t xml:space="preserve"> and </w:t>
      </w:r>
      <w:r w:rsidRPr="006E384D">
        <w:rPr>
          <w:b/>
          <w:bCs/>
        </w:rPr>
        <w:t>M</w:t>
      </w:r>
      <w:r w:rsidRPr="006E384D">
        <w:rPr>
          <w:b/>
          <w:bCs/>
        </w:rPr>
        <w:t>onitoring</w:t>
      </w:r>
      <w:r w:rsidRPr="006E384D">
        <w:rPr>
          <w:b/>
          <w:bCs/>
        </w:rPr>
        <w:t xml:space="preserve"> Procedure</w:t>
      </w:r>
    </w:p>
    <w:p w14:paraId="71BE6243" w14:textId="74788C46" w:rsidR="003825ED" w:rsidRPr="006E384D" w:rsidRDefault="003825ED" w:rsidP="003825ED">
      <w:pPr>
        <w:pStyle w:val="ShotDescription"/>
        <w:ind w:left="360" w:firstLine="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2122560673"/>
          <w:placeholder>
            <w:docPart w:val="A4C172F3631E4A3291C40605872C9E2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DA9A031" w14:textId="77777777" w:rsidR="00E5485D" w:rsidRDefault="00E5485D" w:rsidP="00E5485D"/>
    <w:p w14:paraId="5F735456" w14:textId="3E71D7FF" w:rsidR="00E5485D" w:rsidRDefault="00215814" w:rsidP="00E5485D">
      <w:pPr>
        <w:pStyle w:val="Narration"/>
        <w:numPr>
          <w:ilvl w:val="1"/>
          <w:numId w:val="3"/>
        </w:numPr>
      </w:pPr>
      <w:r w:rsidRPr="00215814">
        <w:t>Once the rat has fully recovered from anesthesia</w:t>
      </w:r>
      <w:r>
        <w:t>, s</w:t>
      </w:r>
      <w:r w:rsidR="00E5485D">
        <w:t>witch off the ventilator</w:t>
      </w:r>
      <w:r>
        <w:t xml:space="preserve"> </w:t>
      </w:r>
      <w:r w:rsidRPr="003825ED">
        <w:rPr>
          <w:b/>
          <w:bCs/>
        </w:rPr>
        <w:t>[1</w:t>
      </w:r>
      <w:r w:rsidR="003825ED" w:rsidRPr="003825ED">
        <w:rPr>
          <w:b/>
          <w:bCs/>
        </w:rPr>
        <w:t>-TXT</w:t>
      </w:r>
      <w:r w:rsidRPr="003825ED">
        <w:rPr>
          <w:b/>
          <w:bCs/>
        </w:rPr>
        <w:t>]</w:t>
      </w:r>
      <w:r w:rsidR="00E5485D">
        <w:t xml:space="preserve"> and carefully remove the endotracheal cannula </w:t>
      </w:r>
      <w:r w:rsidR="00E5485D">
        <w:rPr>
          <w:b/>
        </w:rPr>
        <w:t>[</w:t>
      </w:r>
      <w:r>
        <w:rPr>
          <w:b/>
        </w:rPr>
        <w:t>2</w:t>
      </w:r>
      <w:r w:rsidR="00E5485D">
        <w:rPr>
          <w:b/>
        </w:rPr>
        <w:t>]</w:t>
      </w:r>
      <w:r w:rsidR="00E5485D">
        <w:t xml:space="preserve">. Detach the adhesive tapes from the limbs </w:t>
      </w:r>
      <w:r w:rsidR="00E5485D">
        <w:rPr>
          <w:b/>
        </w:rPr>
        <w:t>[</w:t>
      </w:r>
      <w:r>
        <w:rPr>
          <w:b/>
        </w:rPr>
        <w:t>3</w:t>
      </w:r>
      <w:r w:rsidR="00E5485D">
        <w:rPr>
          <w:b/>
        </w:rPr>
        <w:t>]</w:t>
      </w:r>
      <w:r w:rsidR="00E5485D">
        <w:t>.</w:t>
      </w:r>
    </w:p>
    <w:p w14:paraId="33F707F6" w14:textId="0963B1C5" w:rsidR="00215814" w:rsidRDefault="00E5485D" w:rsidP="00E5485D">
      <w:pPr>
        <w:pStyle w:val="ShotDescription"/>
        <w:numPr>
          <w:ilvl w:val="2"/>
          <w:numId w:val="3"/>
        </w:numPr>
      </w:pPr>
      <w:r>
        <w:t>Talent turning off the ventilator</w:t>
      </w:r>
      <w:r w:rsidR="00215814">
        <w:t xml:space="preserve">. </w:t>
      </w:r>
      <w:r w:rsidR="00215814" w:rsidRPr="003825ED">
        <w:rPr>
          <w:b/>
          <w:bCs/>
        </w:rPr>
        <w:t>TXT: C</w:t>
      </w:r>
      <w:r w:rsidR="00215814" w:rsidRPr="003825ED">
        <w:rPr>
          <w:b/>
          <w:bCs/>
        </w:rPr>
        <w:t>onfirm full</w:t>
      </w:r>
      <w:r w:rsidR="00215814" w:rsidRPr="003825ED">
        <w:rPr>
          <w:b/>
          <w:bCs/>
        </w:rPr>
        <w:t xml:space="preserve"> </w:t>
      </w:r>
      <w:r w:rsidR="00215814" w:rsidRPr="003825ED">
        <w:rPr>
          <w:b/>
          <w:bCs/>
        </w:rPr>
        <w:t>anesthesia recovery by tail pinch</w:t>
      </w:r>
      <w:r w:rsidR="00215814" w:rsidRPr="003825ED">
        <w:rPr>
          <w:b/>
          <w:bCs/>
        </w:rPr>
        <w:t xml:space="preserve">; </w:t>
      </w:r>
      <w:r w:rsidR="00215814" w:rsidRPr="003825ED">
        <w:rPr>
          <w:b/>
          <w:bCs/>
        </w:rPr>
        <w:t>Temporarily disconnect the ventilator before turning it off to confirm the rat's spontaneous breathing</w:t>
      </w:r>
    </w:p>
    <w:p w14:paraId="66774D98" w14:textId="24BC9BBF" w:rsidR="00E5485D" w:rsidRDefault="003825ED" w:rsidP="00E5485D">
      <w:pPr>
        <w:pStyle w:val="ShotDescription"/>
        <w:numPr>
          <w:ilvl w:val="2"/>
          <w:numId w:val="3"/>
        </w:numPr>
      </w:pPr>
      <w:r>
        <w:t xml:space="preserve">Talent </w:t>
      </w:r>
      <w:r>
        <w:t>remov</w:t>
      </w:r>
      <w:r>
        <w:t>ing</w:t>
      </w:r>
      <w:r>
        <w:t xml:space="preserve"> the endotracheal cannula</w:t>
      </w:r>
      <w:r>
        <w:t>.</w:t>
      </w:r>
    </w:p>
    <w:p w14:paraId="09E89EB5" w14:textId="3350F6E5" w:rsidR="00E5485D" w:rsidRDefault="00E5485D" w:rsidP="00E5485D">
      <w:pPr>
        <w:pStyle w:val="ShotDescription"/>
        <w:numPr>
          <w:ilvl w:val="2"/>
          <w:numId w:val="3"/>
        </w:numPr>
      </w:pPr>
      <w:r>
        <w:t xml:space="preserve">Talent </w:t>
      </w:r>
      <w:r w:rsidR="003825ED">
        <w:t>d</w:t>
      </w:r>
      <w:r w:rsidR="003825ED">
        <w:t>etach</w:t>
      </w:r>
      <w:r w:rsidR="003825ED">
        <w:t>ing</w:t>
      </w:r>
      <w:r w:rsidR="003825ED">
        <w:t xml:space="preserve"> the adhesive tapes from the limbs</w:t>
      </w:r>
      <w:r>
        <w:t>.</w:t>
      </w:r>
    </w:p>
    <w:p w14:paraId="3C1D3B1A" w14:textId="77777777" w:rsidR="00E5485D" w:rsidRDefault="00E5485D" w:rsidP="00E5485D"/>
    <w:p w14:paraId="48713ADF" w14:textId="3077E9F9" w:rsidR="00E5485D" w:rsidRDefault="00E5485D" w:rsidP="00E5485D">
      <w:pPr>
        <w:pStyle w:val="Narration"/>
        <w:numPr>
          <w:ilvl w:val="1"/>
          <w:numId w:val="3"/>
        </w:numPr>
      </w:pPr>
      <w:r>
        <w:t>Inject Tramadol at 12.5 milligrams per kilogram through the intraperitoneal route to</w:t>
      </w:r>
      <w:r w:rsidR="003825ED">
        <w:t xml:space="preserve"> relieve</w:t>
      </w:r>
      <w:r>
        <w:t xml:space="preserve"> post-operative pain </w:t>
      </w:r>
      <w:r>
        <w:rPr>
          <w:b/>
        </w:rPr>
        <w:t>[1]</w:t>
      </w:r>
      <w:r>
        <w:t>.</w:t>
      </w:r>
    </w:p>
    <w:p w14:paraId="3AEC6277" w14:textId="77777777" w:rsidR="00E5485D" w:rsidRDefault="00E5485D" w:rsidP="00E5485D">
      <w:pPr>
        <w:pStyle w:val="ShotDescription"/>
        <w:numPr>
          <w:ilvl w:val="2"/>
          <w:numId w:val="3"/>
        </w:numPr>
      </w:pPr>
      <w:r>
        <w:t>Talent administering intraperitoneal injection of Tramadol with a syringe.</w:t>
      </w:r>
    </w:p>
    <w:p w14:paraId="198A46D3" w14:textId="77777777" w:rsidR="00E5485D" w:rsidRDefault="00E5485D" w:rsidP="00E5485D"/>
    <w:p w14:paraId="68CBCD17" w14:textId="321D1DC8" w:rsidR="00E5485D" w:rsidRDefault="003825ED" w:rsidP="00E5485D">
      <w:pPr>
        <w:pStyle w:val="Narration"/>
        <w:numPr>
          <w:ilvl w:val="1"/>
          <w:numId w:val="3"/>
        </w:numPr>
      </w:pPr>
      <w:r>
        <w:t>Finally, p</w:t>
      </w:r>
      <w:r w:rsidR="00E5485D">
        <w:t xml:space="preserve">lace the rat back on the heating pad to maintain body temperature at 37 degrees Celsius for at least 30 minutes </w:t>
      </w:r>
      <w:r w:rsidR="00E5485D">
        <w:rPr>
          <w:b/>
        </w:rPr>
        <w:t>[1</w:t>
      </w:r>
      <w:r>
        <w:rPr>
          <w:b/>
        </w:rPr>
        <w:t>-TXT</w:t>
      </w:r>
      <w:r w:rsidR="00E5485D">
        <w:rPr>
          <w:b/>
        </w:rPr>
        <w:t>]</w:t>
      </w:r>
      <w:r w:rsidR="00E5485D">
        <w:t>.</w:t>
      </w:r>
    </w:p>
    <w:p w14:paraId="1EE42691" w14:textId="369CCF2B" w:rsidR="00A319BE" w:rsidRPr="003825ED" w:rsidRDefault="00E5485D" w:rsidP="003825ED">
      <w:pPr>
        <w:pStyle w:val="ShotDescription"/>
        <w:numPr>
          <w:ilvl w:val="2"/>
          <w:numId w:val="3"/>
        </w:numPr>
      </w:pPr>
      <w:r>
        <w:t>Talent positioning the rat on the heating pad and adjusting the lamp if needed.</w:t>
      </w:r>
      <w:r w:rsidR="003825ED">
        <w:t xml:space="preserve"> </w:t>
      </w:r>
      <w:r w:rsidR="003825ED" w:rsidRPr="003825ED">
        <w:rPr>
          <w:b/>
          <w:bCs/>
        </w:rPr>
        <w:t xml:space="preserve">TXT: </w:t>
      </w:r>
      <w:r w:rsidR="003825ED" w:rsidRPr="003825ED">
        <w:rPr>
          <w:b/>
          <w:bCs/>
        </w:rPr>
        <w:t xml:space="preserve">Monitor continuously for </w:t>
      </w:r>
      <w:r w:rsidR="003825ED" w:rsidRPr="003825ED">
        <w:rPr>
          <w:b/>
          <w:bCs/>
        </w:rPr>
        <w:t xml:space="preserve">any </w:t>
      </w:r>
      <w:r w:rsidR="003825ED" w:rsidRPr="003825ED">
        <w:rPr>
          <w:b/>
          <w:bCs/>
        </w:rPr>
        <w:t>signs of distress</w:t>
      </w:r>
      <w:r w:rsidR="003825ED" w:rsidRPr="003825ED">
        <w:rPr>
          <w:b/>
          <w:bCs/>
        </w:rPr>
        <w:t xml:space="preserve"> or </w:t>
      </w:r>
      <w:r w:rsidR="003825ED" w:rsidRPr="003825ED">
        <w:rPr>
          <w:b/>
          <w:bCs/>
        </w:rPr>
        <w:t>myocardial infarction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693911B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479AC1DD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78081A">
        <w:rPr>
          <w:rFonts w:eastAsia="Times New Roman" w:cstheme="minorHAnsi"/>
          <w:bCs/>
        </w:rPr>
        <w:t>146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0E50C976" w:rsidR="00495959" w:rsidRDefault="00226FF6" w:rsidP="00226FF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</w:t>
      </w:r>
      <w:r w:rsidRPr="00226FF6">
        <w:rPr>
          <w:rFonts w:cstheme="minorHAnsi"/>
        </w:rPr>
        <w:t>he detection of Troponin T using a qualitative test strip</w:t>
      </w:r>
      <w:r>
        <w:rPr>
          <w:rFonts w:cstheme="minorHAnsi"/>
        </w:rPr>
        <w:t xml:space="preserve"> is illustrated in this figure </w:t>
      </w:r>
      <w:r w:rsidRPr="00226FF6">
        <w:rPr>
          <w:rFonts w:cstheme="minorHAnsi"/>
          <w:b/>
          <w:bCs/>
        </w:rPr>
        <w:t>[1]</w:t>
      </w:r>
      <w:r w:rsidRPr="00226FF6">
        <w:rPr>
          <w:rFonts w:cstheme="minorHAnsi"/>
        </w:rPr>
        <w:t>, where Troponin T was undetectable in the sham group</w:t>
      </w:r>
      <w:r>
        <w:rPr>
          <w:rFonts w:cstheme="minorHAnsi"/>
        </w:rPr>
        <w:t xml:space="preserve"> </w:t>
      </w:r>
      <w:r w:rsidRPr="00226FF6">
        <w:rPr>
          <w:rFonts w:cstheme="minorHAnsi"/>
          <w:b/>
          <w:bCs/>
        </w:rPr>
        <w:t>[2]</w:t>
      </w:r>
      <w:r w:rsidRPr="00226FF6">
        <w:rPr>
          <w:rFonts w:cstheme="minorHAnsi"/>
        </w:rPr>
        <w:t xml:space="preserve"> but showed a positive detection line in LAD-ligated animals, indicating myocardial infarction </w:t>
      </w:r>
      <w:r w:rsidRPr="00226FF6">
        <w:rPr>
          <w:rFonts w:cstheme="minorHAnsi"/>
          <w:b/>
          <w:bCs/>
        </w:rPr>
        <w:t>[</w:t>
      </w:r>
      <w:r w:rsidRPr="00226FF6">
        <w:rPr>
          <w:rFonts w:cstheme="minorHAnsi"/>
          <w:b/>
          <w:bCs/>
        </w:rPr>
        <w:t>3</w:t>
      </w:r>
      <w:r w:rsidRPr="00226FF6">
        <w:rPr>
          <w:rFonts w:cstheme="minorHAnsi"/>
          <w:b/>
          <w:bCs/>
        </w:rPr>
        <w:t>]</w:t>
      </w:r>
      <w:r>
        <w:rPr>
          <w:rFonts w:cstheme="minorHAnsi"/>
        </w:rPr>
        <w:t>.</w:t>
      </w:r>
    </w:p>
    <w:p w14:paraId="4F013DF8" w14:textId="1E481331" w:rsid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6.</w:t>
      </w:r>
    </w:p>
    <w:p w14:paraId="186AF3C1" w14:textId="6D6FC7F2" w:rsid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6</w:t>
      </w:r>
      <w:r>
        <w:rPr>
          <w:rFonts w:cstheme="minorHAnsi"/>
        </w:rPr>
        <w:t xml:space="preserve">. </w:t>
      </w:r>
      <w:r w:rsidRPr="00226FF6">
        <w:rPr>
          <w:rFonts w:cstheme="minorHAnsi"/>
          <w:i/>
          <w:iCs/>
          <w:color w:val="3333CC"/>
        </w:rPr>
        <w:t>Video Editor: Emphasize A</w:t>
      </w:r>
      <w:r>
        <w:rPr>
          <w:rFonts w:cstheme="minorHAnsi"/>
        </w:rPr>
        <w:t>.</w:t>
      </w:r>
    </w:p>
    <w:p w14:paraId="3572DE07" w14:textId="2D1718E0" w:rsidR="00226FF6" w:rsidRP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6. </w:t>
      </w:r>
      <w:r w:rsidRPr="00226FF6">
        <w:rPr>
          <w:rFonts w:cstheme="minorHAnsi"/>
          <w:i/>
          <w:iCs/>
          <w:color w:val="3333CC"/>
        </w:rPr>
        <w:t xml:space="preserve">Video Editor: Emphasize </w:t>
      </w:r>
      <w:r>
        <w:rPr>
          <w:rFonts w:cstheme="minorHAnsi"/>
          <w:i/>
          <w:iCs/>
          <w:color w:val="3333CC"/>
        </w:rPr>
        <w:t>B.</w:t>
      </w:r>
    </w:p>
    <w:p w14:paraId="39A272AE" w14:textId="1F521019" w:rsidR="00226FF6" w:rsidRDefault="00226FF6" w:rsidP="00226FF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226FF6">
        <w:rPr>
          <w:rFonts w:cstheme="minorHAnsi"/>
        </w:rPr>
        <w:t>Serum Troponin I</w:t>
      </w:r>
      <w:r>
        <w:rPr>
          <w:rFonts w:cstheme="minorHAnsi"/>
        </w:rPr>
        <w:t xml:space="preserve"> </w:t>
      </w:r>
      <w:r w:rsidRPr="00226FF6">
        <w:rPr>
          <w:rFonts w:cstheme="minorHAnsi"/>
          <w:i/>
          <w:iCs/>
          <w:color w:val="EE0000"/>
        </w:rPr>
        <w:t>(one)</w:t>
      </w:r>
      <w:r w:rsidRPr="00226FF6">
        <w:rPr>
          <w:rFonts w:cstheme="minorHAnsi"/>
        </w:rPr>
        <w:t xml:space="preserve"> levels were</w:t>
      </w:r>
      <w:r>
        <w:rPr>
          <w:rFonts w:cstheme="minorHAnsi"/>
        </w:rPr>
        <w:t xml:space="preserve"> also</w:t>
      </w:r>
      <w:r w:rsidRPr="00226FF6">
        <w:rPr>
          <w:rFonts w:cstheme="minorHAnsi"/>
        </w:rPr>
        <w:t xml:space="preserve"> significantly higher in the LAD-ligated group</w:t>
      </w:r>
      <w:r>
        <w:rPr>
          <w:rFonts w:cstheme="minorHAnsi"/>
        </w:rPr>
        <w:t xml:space="preserve"> </w:t>
      </w:r>
      <w:r w:rsidRPr="00226FF6">
        <w:rPr>
          <w:rFonts w:cstheme="minorHAnsi"/>
          <w:b/>
          <w:bCs/>
        </w:rPr>
        <w:t>[1]</w:t>
      </w:r>
      <w:r w:rsidRPr="00226FF6">
        <w:rPr>
          <w:rFonts w:cstheme="minorHAnsi"/>
        </w:rPr>
        <w:t xml:space="preserve"> compared to the sham group</w:t>
      </w:r>
      <w:r>
        <w:rPr>
          <w:rFonts w:cstheme="minorHAnsi"/>
        </w:rPr>
        <w:t xml:space="preserve"> </w:t>
      </w:r>
      <w:r w:rsidRPr="00226FF6">
        <w:rPr>
          <w:rFonts w:cstheme="minorHAnsi"/>
          <w:b/>
          <w:bCs/>
        </w:rPr>
        <w:t>[2]</w:t>
      </w:r>
      <w:r w:rsidRPr="00226FF6">
        <w:rPr>
          <w:rFonts w:cstheme="minorHAnsi"/>
        </w:rPr>
        <w:t xml:space="preserve"> at both 6 hours and 4 days post-infarction</w:t>
      </w:r>
      <w:r>
        <w:rPr>
          <w:rFonts w:cstheme="minorHAnsi"/>
        </w:rPr>
        <w:t xml:space="preserve"> </w:t>
      </w:r>
      <w:r w:rsidRPr="00226FF6">
        <w:rPr>
          <w:rFonts w:cstheme="minorHAnsi"/>
          <w:b/>
          <w:bCs/>
        </w:rPr>
        <w:t>[3]</w:t>
      </w:r>
      <w:r>
        <w:rPr>
          <w:rFonts w:cstheme="minorHAnsi"/>
        </w:rPr>
        <w:t>.</w:t>
      </w:r>
    </w:p>
    <w:p w14:paraId="00CA1CA8" w14:textId="003FB5BB" w:rsidR="00226FF6" w:rsidRP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</w:t>
      </w:r>
      <w:r>
        <w:rPr>
          <w:rFonts w:cstheme="minorHAnsi"/>
        </w:rPr>
        <w:t>Table 1</w:t>
      </w:r>
      <w:r>
        <w:rPr>
          <w:rFonts w:cstheme="minorHAnsi"/>
        </w:rPr>
        <w:t xml:space="preserve">. </w:t>
      </w:r>
      <w:r w:rsidRPr="00226FF6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the cells with values </w:t>
      </w:r>
      <w:r w:rsidRPr="00226FF6">
        <w:rPr>
          <w:rFonts w:cstheme="minorHAnsi"/>
          <w:i/>
          <w:iCs/>
          <w:color w:val="3333CC"/>
        </w:rPr>
        <w:t>44.33 ± 7.58</w:t>
      </w:r>
      <w:r>
        <w:rPr>
          <w:rFonts w:cstheme="minorHAnsi"/>
          <w:i/>
          <w:iCs/>
          <w:color w:val="3333CC"/>
        </w:rPr>
        <w:t xml:space="preserve"> and </w:t>
      </w:r>
      <w:r w:rsidRPr="00226FF6">
        <w:rPr>
          <w:rFonts w:cstheme="minorHAnsi"/>
          <w:i/>
          <w:iCs/>
          <w:color w:val="3333CC"/>
        </w:rPr>
        <w:t>52 ± 5.71</w:t>
      </w:r>
      <w:r>
        <w:rPr>
          <w:rFonts w:cstheme="minorHAnsi"/>
          <w:i/>
          <w:iCs/>
          <w:color w:val="3333CC"/>
        </w:rPr>
        <w:t>.</w:t>
      </w:r>
    </w:p>
    <w:p w14:paraId="47EA5800" w14:textId="3C1D4B92" w:rsidR="00226FF6" w:rsidRP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1. </w:t>
      </w:r>
      <w:r w:rsidRPr="00226FF6">
        <w:rPr>
          <w:rFonts w:cstheme="minorHAnsi"/>
          <w:i/>
          <w:iCs/>
          <w:color w:val="3333CC"/>
        </w:rPr>
        <w:t>Video Editor:</w:t>
      </w:r>
      <w:r>
        <w:rPr>
          <w:rFonts w:cstheme="minorHAnsi"/>
          <w:i/>
          <w:iCs/>
          <w:color w:val="3333CC"/>
        </w:rPr>
        <w:t xml:space="preserve"> Highlight the cells with values</w:t>
      </w:r>
      <w:r>
        <w:rPr>
          <w:rFonts w:cstheme="minorHAnsi"/>
          <w:i/>
          <w:iCs/>
          <w:color w:val="3333CC"/>
        </w:rPr>
        <w:t xml:space="preserve"> </w:t>
      </w:r>
      <w:r w:rsidRPr="00226FF6">
        <w:rPr>
          <w:rFonts w:cstheme="minorHAnsi"/>
          <w:i/>
          <w:iCs/>
          <w:color w:val="3333CC"/>
        </w:rPr>
        <w:t>0.005 ± 0.001</w:t>
      </w:r>
      <w:r>
        <w:rPr>
          <w:rFonts w:cstheme="minorHAnsi"/>
          <w:i/>
          <w:iCs/>
          <w:color w:val="3333CC"/>
        </w:rPr>
        <w:t xml:space="preserve"> and </w:t>
      </w:r>
      <w:r w:rsidRPr="00226FF6">
        <w:rPr>
          <w:rFonts w:cstheme="minorHAnsi"/>
          <w:i/>
          <w:iCs/>
          <w:color w:val="3333CC"/>
        </w:rPr>
        <w:t>0.004 ± 0.0005</w:t>
      </w:r>
      <w:r>
        <w:rPr>
          <w:rFonts w:cstheme="minorHAnsi"/>
          <w:i/>
          <w:iCs/>
          <w:color w:val="3333CC"/>
        </w:rPr>
        <w:t>.</w:t>
      </w:r>
    </w:p>
    <w:p w14:paraId="65400FFF" w14:textId="55195E4D" w:rsidR="00226FF6" w:rsidRDefault="00226FF6" w:rsidP="00226FF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Table 1</w:t>
      </w:r>
      <w:r>
        <w:rPr>
          <w:rFonts w:cstheme="minorHAnsi"/>
        </w:rPr>
        <w:t>.</w:t>
      </w:r>
    </w:p>
    <w:p w14:paraId="418605A7" w14:textId="41273AF4" w:rsidR="00226FF6" w:rsidRDefault="0035069B" w:rsidP="0035069B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This figure </w:t>
      </w:r>
      <w:r w:rsidRPr="0035069B">
        <w:rPr>
          <w:rFonts w:cstheme="minorHAnsi"/>
        </w:rPr>
        <w:t>shows the effect of LAD artery ligation</w:t>
      </w:r>
      <w:r>
        <w:rPr>
          <w:rFonts w:cstheme="minorHAnsi"/>
        </w:rPr>
        <w:t xml:space="preserve"> </w:t>
      </w:r>
      <w:r w:rsidRPr="0035069B">
        <w:rPr>
          <w:rFonts w:cstheme="minorHAnsi"/>
          <w:b/>
          <w:bCs/>
        </w:rPr>
        <w:t>[1]</w:t>
      </w:r>
      <w:r w:rsidRPr="0035069B">
        <w:rPr>
          <w:rFonts w:cstheme="minorHAnsi"/>
        </w:rPr>
        <w:t>, where 2,3,5-triphenyltetrazolium chloride</w:t>
      </w:r>
      <w:r>
        <w:rPr>
          <w:rFonts w:cstheme="minorHAnsi"/>
        </w:rPr>
        <w:t xml:space="preserve"> </w:t>
      </w:r>
      <w:r w:rsidRPr="0035069B">
        <w:rPr>
          <w:rFonts w:cstheme="minorHAnsi"/>
          <w:i/>
          <w:iCs/>
          <w:color w:val="EE0000"/>
        </w:rPr>
        <w:t>(Two-Three-Five</w:t>
      </w:r>
      <w:r w:rsidRPr="0035069B">
        <w:rPr>
          <w:rFonts w:cstheme="minorHAnsi"/>
          <w:i/>
          <w:iCs/>
          <w:color w:val="EE0000"/>
        </w:rPr>
        <w:t>-</w:t>
      </w:r>
      <w:r w:rsidRPr="0035069B">
        <w:rPr>
          <w:rFonts w:cstheme="minorHAnsi"/>
          <w:i/>
          <w:iCs/>
          <w:color w:val="EE0000"/>
        </w:rPr>
        <w:t>T</w:t>
      </w:r>
      <w:r w:rsidRPr="0035069B">
        <w:rPr>
          <w:rFonts w:cstheme="minorHAnsi"/>
          <w:i/>
          <w:iCs/>
          <w:color w:val="EE0000"/>
        </w:rPr>
        <w:t>ri</w:t>
      </w:r>
      <w:r w:rsidRPr="0035069B">
        <w:rPr>
          <w:rFonts w:cstheme="minorHAnsi"/>
          <w:i/>
          <w:iCs/>
          <w:color w:val="EE0000"/>
        </w:rPr>
        <w:t>-P</w:t>
      </w:r>
      <w:r w:rsidRPr="0035069B">
        <w:rPr>
          <w:rFonts w:cstheme="minorHAnsi"/>
          <w:i/>
          <w:iCs/>
          <w:color w:val="EE0000"/>
        </w:rPr>
        <w:t>henyl</w:t>
      </w:r>
      <w:r w:rsidRPr="0035069B">
        <w:rPr>
          <w:rFonts w:cstheme="minorHAnsi"/>
          <w:i/>
          <w:iCs/>
          <w:color w:val="EE0000"/>
        </w:rPr>
        <w:t>-T</w:t>
      </w:r>
      <w:r w:rsidRPr="0035069B">
        <w:rPr>
          <w:rFonts w:cstheme="minorHAnsi"/>
          <w:i/>
          <w:iCs/>
          <w:color w:val="EE0000"/>
        </w:rPr>
        <w:t>etra</w:t>
      </w:r>
      <w:r w:rsidRPr="0035069B">
        <w:rPr>
          <w:rFonts w:cstheme="minorHAnsi"/>
          <w:i/>
          <w:iCs/>
          <w:color w:val="EE0000"/>
        </w:rPr>
        <w:t>-</w:t>
      </w:r>
      <w:proofErr w:type="spellStart"/>
      <w:r w:rsidRPr="0035069B">
        <w:rPr>
          <w:rFonts w:cstheme="minorHAnsi"/>
          <w:i/>
          <w:iCs/>
          <w:color w:val="EE0000"/>
        </w:rPr>
        <w:t>Z</w:t>
      </w:r>
      <w:r w:rsidRPr="0035069B">
        <w:rPr>
          <w:rFonts w:cstheme="minorHAnsi"/>
          <w:i/>
          <w:iCs/>
          <w:color w:val="EE0000"/>
        </w:rPr>
        <w:t>olium</w:t>
      </w:r>
      <w:proofErr w:type="spellEnd"/>
      <w:r w:rsidRPr="0035069B">
        <w:rPr>
          <w:rFonts w:cstheme="minorHAnsi"/>
          <w:i/>
          <w:iCs/>
          <w:color w:val="EE0000"/>
        </w:rPr>
        <w:t xml:space="preserve"> C</w:t>
      </w:r>
      <w:r w:rsidRPr="0035069B">
        <w:rPr>
          <w:rFonts w:cstheme="minorHAnsi"/>
          <w:i/>
          <w:iCs/>
          <w:color w:val="EE0000"/>
        </w:rPr>
        <w:t>hloride</w:t>
      </w:r>
      <w:r w:rsidRPr="0035069B">
        <w:rPr>
          <w:rFonts w:cstheme="minorHAnsi"/>
          <w:i/>
          <w:iCs/>
          <w:color w:val="EE0000"/>
        </w:rPr>
        <w:t>)</w:t>
      </w:r>
      <w:r>
        <w:rPr>
          <w:rFonts w:cstheme="minorHAnsi"/>
        </w:rPr>
        <w:t xml:space="preserve"> or TTC</w:t>
      </w:r>
      <w:r w:rsidRPr="0035069B">
        <w:rPr>
          <w:rFonts w:cstheme="minorHAnsi"/>
        </w:rPr>
        <w:t xml:space="preserve"> </w:t>
      </w:r>
      <w:r w:rsidRPr="0035069B">
        <w:rPr>
          <w:rFonts w:cstheme="minorHAnsi"/>
          <w:i/>
          <w:iCs/>
          <w:color w:val="EE0000"/>
        </w:rPr>
        <w:t>(T</w:t>
      </w:r>
      <w:r>
        <w:rPr>
          <w:rFonts w:cstheme="minorHAnsi"/>
          <w:i/>
          <w:iCs/>
          <w:color w:val="EE0000"/>
        </w:rPr>
        <w:t>-</w:t>
      </w:r>
      <w:r w:rsidRPr="0035069B">
        <w:rPr>
          <w:rFonts w:cstheme="minorHAnsi"/>
          <w:i/>
          <w:iCs/>
          <w:color w:val="EE0000"/>
        </w:rPr>
        <w:t>T</w:t>
      </w:r>
      <w:r>
        <w:rPr>
          <w:rFonts w:cstheme="minorHAnsi"/>
          <w:i/>
          <w:iCs/>
          <w:color w:val="EE0000"/>
        </w:rPr>
        <w:t>-</w:t>
      </w:r>
      <w:r w:rsidRPr="0035069B">
        <w:rPr>
          <w:rFonts w:cstheme="minorHAnsi"/>
          <w:i/>
          <w:iCs/>
          <w:color w:val="EE0000"/>
        </w:rPr>
        <w:t>C)</w:t>
      </w:r>
      <w:r w:rsidRPr="0035069B">
        <w:rPr>
          <w:rFonts w:cstheme="minorHAnsi"/>
        </w:rPr>
        <w:t xml:space="preserve"> staining revealed a markedly larger infarct size in LAD-ligated hearts, as evidenced by increased yellow-stained infarcted regions</w:t>
      </w:r>
      <w:r>
        <w:rPr>
          <w:rFonts w:cstheme="minorHAnsi"/>
        </w:rPr>
        <w:t xml:space="preserve"> </w:t>
      </w:r>
      <w:r w:rsidRPr="0035069B">
        <w:rPr>
          <w:rFonts w:cstheme="minorHAnsi"/>
          <w:b/>
          <w:bCs/>
        </w:rPr>
        <w:t>[2]</w:t>
      </w:r>
      <w:r w:rsidRPr="0035069B">
        <w:rPr>
          <w:rFonts w:cstheme="minorHAnsi"/>
        </w:rPr>
        <w:t xml:space="preserve">, compared to sham-operated hearts </w:t>
      </w:r>
      <w:r w:rsidRPr="0035069B">
        <w:rPr>
          <w:rFonts w:cstheme="minorHAnsi"/>
          <w:b/>
          <w:bCs/>
        </w:rPr>
        <w:t>[</w:t>
      </w:r>
      <w:r w:rsidRPr="0035069B">
        <w:rPr>
          <w:rFonts w:cstheme="minorHAnsi"/>
          <w:b/>
          <w:bCs/>
        </w:rPr>
        <w:t>3</w:t>
      </w:r>
      <w:r w:rsidRPr="0035069B">
        <w:rPr>
          <w:rFonts w:cstheme="minorHAnsi"/>
          <w:b/>
          <w:bCs/>
        </w:rPr>
        <w:t>]</w:t>
      </w:r>
      <w:r w:rsidR="00226FF6">
        <w:rPr>
          <w:rFonts w:cstheme="minorHAnsi"/>
        </w:rPr>
        <w:t>.</w:t>
      </w:r>
    </w:p>
    <w:p w14:paraId="1FC20F07" w14:textId="535699D1" w:rsidR="0035069B" w:rsidRDefault="0035069B" w:rsidP="003506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7</w:t>
      </w:r>
      <w:r>
        <w:rPr>
          <w:rFonts w:cstheme="minorHAnsi"/>
        </w:rPr>
        <w:t>.</w:t>
      </w:r>
    </w:p>
    <w:p w14:paraId="0DE40CDF" w14:textId="41B3D6B4" w:rsidR="0035069B" w:rsidRPr="0035069B" w:rsidRDefault="0035069B" w:rsidP="003506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7</w:t>
      </w:r>
      <w:r>
        <w:rPr>
          <w:rFonts w:cstheme="minorHAnsi"/>
        </w:rPr>
        <w:t xml:space="preserve">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 B.</w:t>
      </w:r>
    </w:p>
    <w:p w14:paraId="25AFC1CC" w14:textId="713E0194" w:rsidR="0035069B" w:rsidRPr="0035069B" w:rsidRDefault="0035069B" w:rsidP="0035069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7.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 xml:space="preserve">Highlight </w:t>
      </w:r>
      <w:r>
        <w:rPr>
          <w:rFonts w:cstheme="minorHAnsi"/>
          <w:i/>
          <w:iCs/>
          <w:color w:val="3333CC"/>
        </w:rPr>
        <w:t>A.</w:t>
      </w:r>
    </w:p>
    <w:p w14:paraId="61DF7694" w14:textId="69B91E18" w:rsidR="0035069B" w:rsidRDefault="0035069B" w:rsidP="0035069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35069B">
        <w:rPr>
          <w:rFonts w:cstheme="minorHAnsi"/>
        </w:rPr>
        <w:t>Hematoxylin and eosin staining showed normal cardiac architecture</w:t>
      </w:r>
      <w:r w:rsidR="0078081A">
        <w:rPr>
          <w:rFonts w:cstheme="minorHAnsi"/>
        </w:rPr>
        <w:t xml:space="preserve"> </w:t>
      </w:r>
      <w:r w:rsidR="0078081A" w:rsidRPr="0078081A">
        <w:rPr>
          <w:rFonts w:cstheme="minorHAnsi"/>
          <w:b/>
          <w:bCs/>
        </w:rPr>
        <w:t>[1]</w:t>
      </w:r>
      <w:r w:rsidRPr="0035069B">
        <w:rPr>
          <w:rFonts w:cstheme="minorHAnsi"/>
        </w:rPr>
        <w:t xml:space="preserve"> with intact branching in sham rats </w:t>
      </w:r>
      <w:r w:rsidRPr="0078081A">
        <w:rPr>
          <w:rFonts w:cstheme="minorHAnsi"/>
          <w:b/>
          <w:bCs/>
        </w:rPr>
        <w:t>[</w:t>
      </w:r>
      <w:r w:rsidR="0078081A" w:rsidRPr="0078081A">
        <w:rPr>
          <w:rFonts w:cstheme="minorHAnsi"/>
          <w:b/>
          <w:bCs/>
        </w:rPr>
        <w:t>2</w:t>
      </w:r>
      <w:r w:rsidRPr="0078081A">
        <w:rPr>
          <w:rFonts w:cstheme="minorHAnsi"/>
          <w:b/>
          <w:bCs/>
        </w:rPr>
        <w:t>]</w:t>
      </w:r>
      <w:r w:rsidRPr="0035069B">
        <w:rPr>
          <w:rFonts w:cstheme="minorHAnsi"/>
        </w:rPr>
        <w:t xml:space="preserve">, whereas LAD-ligated hearts exhibited myocardial fiber derangement and degeneration </w:t>
      </w:r>
      <w:r w:rsidRPr="0078081A">
        <w:rPr>
          <w:rFonts w:cstheme="minorHAnsi"/>
          <w:b/>
          <w:bCs/>
        </w:rPr>
        <w:t>[</w:t>
      </w:r>
      <w:r w:rsidR="0078081A" w:rsidRPr="0078081A">
        <w:rPr>
          <w:rFonts w:cstheme="minorHAnsi"/>
          <w:b/>
          <w:bCs/>
        </w:rPr>
        <w:t>3</w:t>
      </w:r>
      <w:r w:rsidRPr="0078081A">
        <w:rPr>
          <w:rFonts w:cstheme="minorHAnsi"/>
          <w:b/>
          <w:bCs/>
        </w:rPr>
        <w:t>]</w:t>
      </w:r>
      <w:r w:rsidR="0078081A">
        <w:rPr>
          <w:rFonts w:cstheme="minorHAnsi"/>
        </w:rPr>
        <w:t>.</w:t>
      </w:r>
    </w:p>
    <w:p w14:paraId="73159A22" w14:textId="442FB2EE" w:rsidR="0078081A" w:rsidRPr="0078081A" w:rsidRDefault="0078081A" w:rsidP="007808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8</w:t>
      </w:r>
      <w:r>
        <w:rPr>
          <w:rFonts w:cstheme="minorHAnsi"/>
        </w:rPr>
        <w:t xml:space="preserve">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 xml:space="preserve">Highlight </w:t>
      </w:r>
      <w:r>
        <w:rPr>
          <w:rFonts w:cstheme="minorHAnsi"/>
          <w:i/>
          <w:iCs/>
          <w:color w:val="3333CC"/>
        </w:rPr>
        <w:t>A.</w:t>
      </w:r>
    </w:p>
    <w:p w14:paraId="3E272665" w14:textId="2AE20805" w:rsidR="0078081A" w:rsidRPr="0078081A" w:rsidRDefault="0078081A" w:rsidP="007808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</w:t>
      </w:r>
      <w:r>
        <w:rPr>
          <w:rFonts w:cstheme="minorHAnsi"/>
          <w:i/>
          <w:iCs/>
          <w:color w:val="3333CC"/>
        </w:rPr>
        <w:t xml:space="preserve"> the red arrows in</w:t>
      </w:r>
      <w:r>
        <w:rPr>
          <w:rFonts w:cstheme="minorHAnsi"/>
          <w:i/>
          <w:iCs/>
          <w:color w:val="3333CC"/>
        </w:rPr>
        <w:t xml:space="preserve"> A</w:t>
      </w:r>
      <w:r>
        <w:rPr>
          <w:rFonts w:cstheme="minorHAnsi"/>
          <w:i/>
          <w:iCs/>
          <w:color w:val="3333CC"/>
        </w:rPr>
        <w:t>.</w:t>
      </w:r>
    </w:p>
    <w:p w14:paraId="724D53D4" w14:textId="2D765A08" w:rsidR="0078081A" w:rsidRPr="0078081A" w:rsidRDefault="0078081A" w:rsidP="007808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8.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 xml:space="preserve">Highlight </w:t>
      </w:r>
      <w:r>
        <w:rPr>
          <w:rFonts w:cstheme="minorHAnsi"/>
          <w:i/>
          <w:iCs/>
          <w:color w:val="3333CC"/>
        </w:rPr>
        <w:t>B.</w:t>
      </w:r>
    </w:p>
    <w:p w14:paraId="3D6D56EE" w14:textId="20239864" w:rsidR="0078081A" w:rsidRDefault="0078081A" w:rsidP="0078081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78081A">
        <w:rPr>
          <w:rFonts w:cstheme="minorHAnsi"/>
        </w:rPr>
        <w:t>Masson's trichrome staining</w:t>
      </w:r>
      <w:r>
        <w:rPr>
          <w:rFonts w:cstheme="minorHAnsi"/>
        </w:rPr>
        <w:t xml:space="preserve"> also</w:t>
      </w:r>
      <w:r w:rsidRPr="0078081A">
        <w:rPr>
          <w:rFonts w:cstheme="minorHAnsi"/>
        </w:rPr>
        <w:t xml:space="preserve"> demonstrated minimal collagen deposition in sham hearts </w:t>
      </w:r>
      <w:r w:rsidRPr="0078081A">
        <w:rPr>
          <w:rFonts w:cstheme="minorHAnsi"/>
          <w:b/>
          <w:bCs/>
        </w:rPr>
        <w:t>[1]</w:t>
      </w:r>
      <w:r w:rsidRPr="0078081A">
        <w:rPr>
          <w:rFonts w:cstheme="minorHAnsi"/>
        </w:rPr>
        <w:t xml:space="preserve">, while LAD-ligated hearts showed </w:t>
      </w:r>
      <w:r w:rsidRPr="0078081A">
        <w:rPr>
          <w:rFonts w:cstheme="minorHAnsi"/>
        </w:rPr>
        <w:t>intensely</w:t>
      </w:r>
      <w:r w:rsidRPr="0078081A">
        <w:rPr>
          <w:rFonts w:cstheme="minorHAnsi"/>
        </w:rPr>
        <w:t xml:space="preserve"> blue-stained collagen fibers</w:t>
      </w:r>
      <w:r>
        <w:rPr>
          <w:rFonts w:cstheme="minorHAnsi"/>
        </w:rPr>
        <w:t>,</w:t>
      </w:r>
      <w:r w:rsidRPr="0078081A">
        <w:rPr>
          <w:rFonts w:cstheme="minorHAnsi"/>
        </w:rPr>
        <w:t xml:space="preserve"> indicating severe fibrosis </w:t>
      </w:r>
      <w:r w:rsidRPr="0078081A">
        <w:rPr>
          <w:rFonts w:cstheme="minorHAnsi"/>
          <w:b/>
          <w:bCs/>
        </w:rPr>
        <w:t>[2]</w:t>
      </w:r>
      <w:r>
        <w:rPr>
          <w:rFonts w:cstheme="minorHAnsi"/>
        </w:rPr>
        <w:t>.</w:t>
      </w:r>
    </w:p>
    <w:p w14:paraId="70574533" w14:textId="77777777" w:rsidR="0078081A" w:rsidRPr="0078081A" w:rsidRDefault="0078081A" w:rsidP="007808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</w:t>
      </w:r>
      <w:r>
        <w:rPr>
          <w:rFonts w:cstheme="minorHAnsi"/>
        </w:rPr>
        <w:t>9</w:t>
      </w:r>
      <w:r>
        <w:rPr>
          <w:rFonts w:cstheme="minorHAnsi"/>
        </w:rPr>
        <w:t xml:space="preserve">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</w:t>
      </w:r>
      <w:r>
        <w:rPr>
          <w:rFonts w:cstheme="minorHAnsi"/>
          <w:i/>
          <w:iCs/>
          <w:color w:val="3333CC"/>
        </w:rPr>
        <w:t xml:space="preserve"> A.</w:t>
      </w:r>
    </w:p>
    <w:p w14:paraId="24620FE6" w14:textId="2976A9F3" w:rsidR="0078081A" w:rsidRPr="00226FF6" w:rsidRDefault="0078081A" w:rsidP="007808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9. </w:t>
      </w:r>
      <w:r w:rsidRPr="00226FF6">
        <w:rPr>
          <w:rFonts w:cstheme="minorHAnsi"/>
          <w:i/>
          <w:iCs/>
          <w:color w:val="3333CC"/>
        </w:rPr>
        <w:t xml:space="preserve">Video Editor: </w:t>
      </w:r>
      <w:r>
        <w:rPr>
          <w:rFonts w:cstheme="minorHAnsi"/>
          <w:i/>
          <w:iCs/>
          <w:color w:val="3333CC"/>
        </w:rPr>
        <w:t>Highlight</w:t>
      </w:r>
      <w:r>
        <w:rPr>
          <w:rFonts w:cstheme="minorHAnsi"/>
          <w:i/>
          <w:iCs/>
          <w:color w:val="3333CC"/>
        </w:rPr>
        <w:t xml:space="preserve"> B.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C0B97" w14:textId="77777777" w:rsidR="001A6A12" w:rsidRDefault="001A6A12">
      <w:r>
        <w:separator/>
      </w:r>
    </w:p>
    <w:p w14:paraId="6BA58202" w14:textId="77777777" w:rsidR="001A6A12" w:rsidRDefault="001A6A12"/>
  </w:endnote>
  <w:endnote w:type="continuationSeparator" w:id="0">
    <w:p w14:paraId="1BEF6D93" w14:textId="77777777" w:rsidR="001A6A12" w:rsidRDefault="001A6A12">
      <w:r>
        <w:continuationSeparator/>
      </w:r>
    </w:p>
    <w:p w14:paraId="4B4B5274" w14:textId="77777777" w:rsidR="001A6A12" w:rsidRDefault="001A6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71725C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5485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E66EA" w14:textId="77777777" w:rsidR="001A6A12" w:rsidRDefault="001A6A12">
      <w:r>
        <w:separator/>
      </w:r>
    </w:p>
    <w:p w14:paraId="46FF06B5" w14:textId="77777777" w:rsidR="001A6A12" w:rsidRDefault="001A6A12"/>
  </w:footnote>
  <w:footnote w:type="continuationSeparator" w:id="0">
    <w:p w14:paraId="6987AA06" w14:textId="77777777" w:rsidR="001A6A12" w:rsidRDefault="001A6A12">
      <w:r>
        <w:continuationSeparator/>
      </w:r>
    </w:p>
    <w:p w14:paraId="1492955A" w14:textId="77777777" w:rsidR="001A6A12" w:rsidRDefault="001A6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4FEA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0B9E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7659"/>
    <w:rsid w:val="001A6A12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0A7B"/>
    <w:rsid w:val="001F615E"/>
    <w:rsid w:val="00214268"/>
    <w:rsid w:val="00215814"/>
    <w:rsid w:val="00226FF6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069B"/>
    <w:rsid w:val="003513A5"/>
    <w:rsid w:val="00355D9B"/>
    <w:rsid w:val="00357FB7"/>
    <w:rsid w:val="00363153"/>
    <w:rsid w:val="00364249"/>
    <w:rsid w:val="003672FC"/>
    <w:rsid w:val="003754A7"/>
    <w:rsid w:val="003825ED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568B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2A19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3209"/>
    <w:rsid w:val="005B4717"/>
    <w:rsid w:val="005B6859"/>
    <w:rsid w:val="005C2915"/>
    <w:rsid w:val="005C6D1E"/>
    <w:rsid w:val="005D0E9C"/>
    <w:rsid w:val="005D0F8B"/>
    <w:rsid w:val="005D783F"/>
    <w:rsid w:val="005E1389"/>
    <w:rsid w:val="005E27DD"/>
    <w:rsid w:val="005E2B7E"/>
    <w:rsid w:val="005F0509"/>
    <w:rsid w:val="005F18A3"/>
    <w:rsid w:val="005F1ADF"/>
    <w:rsid w:val="00604177"/>
    <w:rsid w:val="006137EC"/>
    <w:rsid w:val="006163B2"/>
    <w:rsid w:val="00620690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B46CC"/>
    <w:rsid w:val="006C08AE"/>
    <w:rsid w:val="006C0E87"/>
    <w:rsid w:val="006C1A3B"/>
    <w:rsid w:val="006C4093"/>
    <w:rsid w:val="006D1F9B"/>
    <w:rsid w:val="006D3AC7"/>
    <w:rsid w:val="006D7676"/>
    <w:rsid w:val="006E16D4"/>
    <w:rsid w:val="006E384D"/>
    <w:rsid w:val="006F06AF"/>
    <w:rsid w:val="006F2681"/>
    <w:rsid w:val="0070168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081A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63671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0643B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6363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5A02"/>
    <w:rsid w:val="00E27EF5"/>
    <w:rsid w:val="00E355EE"/>
    <w:rsid w:val="00E35FB3"/>
    <w:rsid w:val="00E44C46"/>
    <w:rsid w:val="00E5485D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3E82"/>
    <w:rsid w:val="00EF4E2B"/>
    <w:rsid w:val="00F0293A"/>
    <w:rsid w:val="00F045D1"/>
    <w:rsid w:val="00F04E9E"/>
    <w:rsid w:val="00F07965"/>
    <w:rsid w:val="00F07E86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5485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5485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5485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485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5485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5485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836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863C5" w:rsidP="00C863C5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863C5" w:rsidP="00C863C5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863C5" w:rsidP="00C863C5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863C5" w:rsidP="00C863C5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863C5" w:rsidP="00C863C5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863C5" w:rsidP="00C863C5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863C5" w:rsidP="00C863C5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863C5" w:rsidP="00C863C5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863C5" w:rsidP="00C863C5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863C5" w:rsidP="00C863C5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863C5" w:rsidP="00C863C5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863C5" w:rsidP="00C863C5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863C5" w:rsidP="00C863C5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863C5" w:rsidP="00C863C5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863C5" w:rsidP="00C863C5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863C5" w:rsidP="00C863C5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863C5" w:rsidP="00C863C5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863C5" w:rsidP="00C863C5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863C5" w:rsidP="00C863C5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863C5" w:rsidP="00C863C5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863C5" w:rsidP="00C863C5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863C5" w:rsidP="00C863C5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DA9282D5C95411FB80A881637CD8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E8DD9-20A4-4E6D-A533-DC9F580477E3}"/>
      </w:docPartPr>
      <w:docPartBody>
        <w:p w:rsidR="00D12DDA" w:rsidRDefault="00C863C5" w:rsidP="00C863C5">
          <w:pPr>
            <w:pStyle w:val="5DA9282D5C95411FB80A881637CD848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7497A9BAB74A028E383F28AC37D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F7C2-A76E-4F1B-9DAD-A9F855ED4983}"/>
      </w:docPartPr>
      <w:docPartBody>
        <w:p w:rsidR="00D12DDA" w:rsidRDefault="00C863C5" w:rsidP="00C863C5">
          <w:pPr>
            <w:pStyle w:val="7E7497A9BAB74A028E383F28AC37DCA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5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A4C172F3631E4A3291C40605872C9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12F7A-E29F-47F8-951A-7DDE76FC0C1F}"/>
      </w:docPartPr>
      <w:docPartBody>
        <w:p w:rsidR="00000000" w:rsidRDefault="000968FF" w:rsidP="000968FF">
          <w:pPr>
            <w:pStyle w:val="A4C172F3631E4A3291C40605872C9E2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8E4D7A0A46D94DB7AD7C34C34BE0F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035CA-503E-48DE-81FD-98B3EF98F375}"/>
      </w:docPartPr>
      <w:docPartBody>
        <w:p w:rsidR="00000000" w:rsidRDefault="000968FF" w:rsidP="000968FF">
          <w:pPr>
            <w:pStyle w:val="8E4D7A0A46D94DB7AD7C34C34BE0F1B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968FF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5E1389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A17F6"/>
    <w:rsid w:val="008E296E"/>
    <w:rsid w:val="008F498E"/>
    <w:rsid w:val="009333F9"/>
    <w:rsid w:val="00937B16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ED42545D3E612540A099E35CCBECFED55">
    <w:name w:val="ED42545D3E612540A099E35CCBECFED55"/>
    <w:rsid w:val="0054238C"/>
    <w:rPr>
      <w:rFonts w:eastAsia="Times" w:cs="Calibri (Body)"/>
      <w:color w:val="000000" w:themeColor="text1"/>
    </w:rPr>
  </w:style>
  <w:style w:type="paragraph" w:customStyle="1" w:styleId="59F47C69DF64844CB1DBB3B0466B73125">
    <w:name w:val="59F47C69DF64844CB1DBB3B0466B73125"/>
    <w:rsid w:val="0054238C"/>
    <w:rPr>
      <w:rFonts w:eastAsia="Times" w:cs="Calibri (Body)"/>
      <w:color w:val="000000" w:themeColor="text1"/>
    </w:rPr>
  </w:style>
  <w:style w:type="paragraph" w:customStyle="1" w:styleId="DA230D639CC945B5B4F977B339A506665">
    <w:name w:val="DA230D639CC945B5B4F977B339A506665"/>
    <w:rsid w:val="0054238C"/>
    <w:rPr>
      <w:rFonts w:eastAsia="Times" w:cs="Calibri (Body)"/>
      <w:color w:val="000000" w:themeColor="text1"/>
    </w:rPr>
  </w:style>
  <w:style w:type="paragraph" w:customStyle="1" w:styleId="BB048746D6BD81428909D024E42FBF3F5">
    <w:name w:val="BB048746D6BD81428909D024E42FBF3F5"/>
    <w:rsid w:val="0054238C"/>
    <w:rPr>
      <w:rFonts w:eastAsia="Times" w:cs="Calibri (Body)"/>
      <w:color w:val="000000" w:themeColor="text1"/>
    </w:rPr>
  </w:style>
  <w:style w:type="paragraph" w:customStyle="1" w:styleId="2A50BCF205507E4AA16DA6F8BBB5CCFA5">
    <w:name w:val="2A50BCF205507E4AA16DA6F8BBB5CCFA5"/>
    <w:rsid w:val="0054238C"/>
    <w:rPr>
      <w:rFonts w:eastAsia="Times" w:cs="Calibri (Body)"/>
      <w:color w:val="000000" w:themeColor="text1"/>
    </w:rPr>
  </w:style>
  <w:style w:type="paragraph" w:customStyle="1" w:styleId="1B353BE30FA3E949A6A7E29DD5F9CA7C5">
    <w:name w:val="1B353BE30FA3E949A6A7E29DD5F9CA7C5"/>
    <w:rsid w:val="0054238C"/>
    <w:rPr>
      <w:rFonts w:eastAsia="Times" w:cs="Calibri (Body)"/>
      <w:color w:val="000000" w:themeColor="text1"/>
    </w:rPr>
  </w:style>
  <w:style w:type="paragraph" w:customStyle="1" w:styleId="337E7D2A29BC2847BE253001CC37ACE95">
    <w:name w:val="337E7D2A29BC2847BE253001CC37ACE95"/>
    <w:rsid w:val="0054238C"/>
    <w:rPr>
      <w:rFonts w:eastAsia="Times" w:cs="Calibri (Body)"/>
      <w:color w:val="000000" w:themeColor="text1"/>
    </w:rPr>
  </w:style>
  <w:style w:type="paragraph" w:customStyle="1" w:styleId="B9348AD095AC81449C592C2F0F676CB05">
    <w:name w:val="B9348AD095AC81449C592C2F0F676CB05"/>
    <w:rsid w:val="0054238C"/>
    <w:rPr>
      <w:rFonts w:eastAsia="Times" w:cs="Calibri (Body)"/>
      <w:color w:val="000000" w:themeColor="text1"/>
    </w:rPr>
  </w:style>
  <w:style w:type="paragraph" w:customStyle="1" w:styleId="8D0BC3EB8758784BB08FC591BF9EA44D5">
    <w:name w:val="8D0BC3EB8758784BB08FC591BF9EA44D5"/>
    <w:rsid w:val="0054238C"/>
    <w:rPr>
      <w:rFonts w:eastAsia="Times" w:cs="Calibri (Body)"/>
      <w:color w:val="000000" w:themeColor="text1"/>
    </w:rPr>
  </w:style>
  <w:style w:type="paragraph" w:customStyle="1" w:styleId="CEB560E61DA94D90ABFBA8173B36CF742">
    <w:name w:val="CEB560E61DA94D90ABFBA8173B36CF742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A64A02CAC3F764D974B102CCBE080CD5">
    <w:name w:val="BA64A02CAC3F764D974B102CCBE080C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5">
    <w:name w:val="174FF9DDB326436CBBF209A4E846C455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5">
    <w:name w:val="CC26871413AF9243AF4034C5BA7F3A3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5">
    <w:name w:val="B01347F9C431734082D700ADBD60CE5C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5">
    <w:name w:val="A81FA8D031154522A3945210687D811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5">
    <w:name w:val="203FAB2D6D7C490DBE3BCCE371794D1D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5">
    <w:name w:val="03EE3379A1BA445699EF6C14FCB2397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5">
    <w:name w:val="8B43F7D2A7D2418FA8D6DC848A78EEC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5">
    <w:name w:val="CF9F3A2530826D419E54CEF60DEF39E6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5">
    <w:name w:val="7EFAB539D92D134BA74BF41D437B3227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5">
    <w:name w:val="FA4302C47376B64EB37F5EF54228B8F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5">
    <w:name w:val="47D8E4CF72CC01468E7AA31A2CAAE05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5">
    <w:name w:val="E8A37383A177F94A9426E4124A0D1F6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5">
    <w:name w:val="C58687ABA6B85E46980DA5895C64F3E3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5">
    <w:name w:val="237DE9C4808C493F8DB9A918A729B5C4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5">
    <w:name w:val="1ACF53D3930F4D08AA4ABE6964A754B8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5">
    <w:name w:val="48E3176420874747B75BE7F0DA763C2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5">
    <w:name w:val="046AF88CEBB94847BB1BF1F04F72D2CA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5">
    <w:name w:val="DC73D6CB02494B16B23B4DF65A32265B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5">
    <w:name w:val="1568C5218DBC45DDAB9E28A2682A4011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759B202F388440E97FA0035A9B9EC602">
    <w:name w:val="C759B202F388440E97FA0035A9B9EC602"/>
    <w:rsid w:val="0054238C"/>
    <w:rPr>
      <w:rFonts w:eastAsia="Times" w:cs="Calibri (Body)"/>
      <w:color w:val="000000" w:themeColor="text1"/>
    </w:rPr>
  </w:style>
  <w:style w:type="paragraph" w:customStyle="1" w:styleId="FA3B8336382D449FA0A5B8AA3E36D9A25">
    <w:name w:val="FA3B8336382D449FA0A5B8AA3E36D9A2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8FE67F0035D4E5B89056B72FD6616C95">
    <w:name w:val="88FE67F0035D4E5B89056B72FD6616C95"/>
    <w:rsid w:val="0054238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">
    <w:name w:val="0AC51D83DE7E41B8A481D5113DFCEAEE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CD24863D98E94C73A04930CB50682BFC">
    <w:name w:val="CD24863D98E94C73A04930CB50682BF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160A71F5310A4FC4BBA75BE5DFA3D2BF">
    <w:name w:val="160A71F5310A4FC4BBA75BE5DFA3D2BF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AEA64C3F3E0946DB97E553C8992FD58C">
    <w:name w:val="AEA64C3F3E0946DB97E553C8992FD58C"/>
    <w:rsid w:val="00287B01"/>
    <w:pPr>
      <w:spacing w:after="160" w:line="278" w:lineRule="auto"/>
    </w:pPr>
    <w:rPr>
      <w:kern w:val="2"/>
      <w14:ligatures w14:val="standardContextual"/>
    </w:rPr>
  </w:style>
  <w:style w:type="paragraph" w:customStyle="1" w:styleId="B1857D1A601D4652A72F83F49472E164">
    <w:name w:val="B1857D1A601D4652A72F83F49472E16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5B4525CB1E44CE5980101DD4CCC2C4B">
    <w:name w:val="35B4525CB1E44CE5980101DD4CCC2C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43D87D4C64E44F35A9CC5CE7D943A514">
    <w:name w:val="43D87D4C64E44F35A9CC5CE7D943A514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9ECE3C7B867490D8F83D970E4850B4B">
    <w:name w:val="89ECE3C7B867490D8F83D970E4850B4B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963B374C8A4F5A999FF1A9D8118BFC">
    <w:name w:val="5F963B374C8A4F5A999FF1A9D8118BFC"/>
    <w:rsid w:val="00BB5C5B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AE42DD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AE42DD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AE42DD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AE42DD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AE42DD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AE42DD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AE42DD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AE42DD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AC51D83DE7E41B8A481D5113DFCEAEE1">
    <w:name w:val="0AC51D83DE7E41B8A481D5113DFCEAEE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D24863D98E94C73A04930CB50682BFC1">
    <w:name w:val="CD24863D98E94C73A04930CB50682BF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60A71F5310A4FC4BBA75BE5DFA3D2BF1">
    <w:name w:val="160A71F5310A4FC4BBA75BE5DFA3D2BF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EA64C3F3E0946DB97E553C8992FD58C1">
    <w:name w:val="AEA64C3F3E0946DB97E553C8992FD58C1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963B374C8A4F5A999FF1A9D8118BFC1">
    <w:name w:val="5F963B374C8A4F5A999FF1A9D8118BFC1"/>
    <w:rsid w:val="00AE42DD"/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AE42DD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">
    <w:name w:val="03FB08F915BF433A8C4EE8448B185C62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A9282D5C95411FB80A881637CD848A">
    <w:name w:val="5DA9282D5C95411FB80A881637CD848A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C3C3BAC10F5C4E67824D0F9D0592E775">
    <w:name w:val="C3C3BAC10F5C4E67824D0F9D0592E775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E7497A9BAB74A028E383F28AC37DCAF">
    <w:name w:val="7E7497A9BAB74A028E383F28AC37DCAF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9B1DA29D4804E18B89EBA46381F7EED">
    <w:name w:val="79B1DA29D4804E18B89EBA46381F7EED"/>
    <w:rsid w:val="00C863C5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C863C5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C863C5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C863C5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C863C5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C863C5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C863C5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C863C5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C863C5"/>
    <w:rPr>
      <w:rFonts w:eastAsia="Times" w:cs="Calibri (Body)"/>
      <w:color w:val="000000" w:themeColor="text1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1">
    <w:name w:val="174FF9DDB326436CBBF209A4E846C45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1">
    <w:name w:val="B01347F9C431734082D700ADBD60CE5C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1">
    <w:name w:val="A81FA8D031154522A3945210687D811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1">
    <w:name w:val="203FAB2D6D7C490DBE3BCCE371794D1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1">
    <w:name w:val="03EE3379A1BA445699EF6C14FCB2397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1">
    <w:name w:val="8B43F7D2A7D2418FA8D6DC848A78EEC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1">
    <w:name w:val="CF9F3A2530826D419E54CEF60DEF39E6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1">
    <w:name w:val="7EFAB539D92D134BA74BF41D437B3227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1">
    <w:name w:val="47D8E4CF72CC01468E7AA31A2CAAE059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1">
    <w:name w:val="E8A37383A177F94A9426E4124A0D1F6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1">
    <w:name w:val="C58687ABA6B85E46980DA5895C64F3E3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1">
    <w:name w:val="1ACF53D3930F4D08AA4ABE6964A754B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1">
    <w:name w:val="48E3176420874747B75BE7F0DA763C2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1">
    <w:name w:val="046AF88CEBB94847BB1BF1F04F72D2C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1">
    <w:name w:val="DC73D6CB02494B16B23B4DF65A32265B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1">
    <w:name w:val="1568C5218DBC45DDAB9E28A2682A4011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1">
    <w:name w:val="5DA9282D5C95411FB80A881637CD848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1">
    <w:name w:val="7E7497A9BAB74A028E383F28AC37DCAF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4C172F3631E4A3291C40605872C9E20">
    <w:name w:val="A4C172F3631E4A3291C40605872C9E20"/>
    <w:rsid w:val="000968FF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8E4D7A0A46D94DB7AD7C34C34BE0F1B7">
    <w:name w:val="8E4D7A0A46D94DB7AD7C34C34BE0F1B7"/>
    <w:rsid w:val="000968FF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13</Pages>
  <Words>3036</Words>
  <Characters>16397</Characters>
  <Application>Microsoft Office Word</Application>
  <DocSecurity>0</DocSecurity>
  <Lines>364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19215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12</cp:revision>
  <dcterms:created xsi:type="dcterms:W3CDTF">2025-01-20T00:16:00Z</dcterms:created>
  <dcterms:modified xsi:type="dcterms:W3CDTF">2025-05-08T10:16:00Z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