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E407E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92B3F">
        <w:rPr>
          <w:rFonts w:eastAsia="Times New Roman" w:cstheme="minorHAnsi"/>
          <w:b/>
        </w:rPr>
        <w:t>68075</w:t>
      </w:r>
    </w:p>
    <w:p w14:paraId="2F6924E5" w14:textId="01177B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76380">
        <w:rPr>
          <w:rFonts w:eastAsia="Times New Roman" w:cstheme="minorHAnsi"/>
          <w:b/>
        </w:rPr>
        <w:t>Poornima G</w:t>
      </w:r>
    </w:p>
    <w:p w14:paraId="6FB9233B" w14:textId="581E65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45AC5" w:rsidRPr="00526678">
          <w:rPr>
            <w:rStyle w:val="Hyperlink"/>
            <w:rFonts w:eastAsia="Times New Roman" w:cstheme="minorHAnsi"/>
            <w:b/>
          </w:rPr>
          <w:t>https://review.jove.com/account/file-uploader?src=20762923</w:t>
        </w:r>
      </w:hyperlink>
      <w:r w:rsidR="00F45AC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57C358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76380" w:rsidRPr="00576380">
        <w:rPr>
          <w:rStyle w:val="ArticleTitle"/>
          <w:rFonts w:cstheme="minorHAnsi"/>
        </w:rPr>
        <w:t>Live-Cell Förster Resonance Energy Transfer Imaging of Metabolically Regulated Akt Activation Dynamics in HepG2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1DB0B6" w14:textId="6FA1D08B" w:rsidR="00576380" w:rsidRPr="00576380" w:rsidRDefault="00576380" w:rsidP="0057638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76380">
        <w:rPr>
          <w:rFonts w:eastAsia="Times New Roman" w:cstheme="minorHAnsi"/>
          <w:b/>
          <w:sz w:val="28"/>
          <w:szCs w:val="28"/>
        </w:rPr>
        <w:t>Javed Akhtar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1,2,3,4,5</w:t>
      </w:r>
      <w:r w:rsidRPr="00576380">
        <w:rPr>
          <w:rFonts w:eastAsia="Times New Roman" w:cstheme="minorHAnsi"/>
          <w:b/>
          <w:sz w:val="28"/>
          <w:szCs w:val="28"/>
        </w:rPr>
        <w:t>, Muhammad Imran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576380">
        <w:rPr>
          <w:rFonts w:eastAsia="Times New Roman" w:cstheme="minorHAnsi"/>
          <w:b/>
          <w:sz w:val="28"/>
          <w:szCs w:val="28"/>
        </w:rPr>
        <w:t>,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576380">
        <w:rPr>
          <w:rFonts w:eastAsia="Times New Roman" w:cstheme="minorHAnsi"/>
          <w:b/>
          <w:sz w:val="28"/>
          <w:szCs w:val="28"/>
        </w:rPr>
        <w:t>Jiahe Wang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576380">
        <w:rPr>
          <w:rFonts w:eastAsia="Times New Roman" w:cstheme="minorHAnsi"/>
          <w:b/>
          <w:sz w:val="28"/>
          <w:szCs w:val="28"/>
        </w:rPr>
        <w:t>, Gang Ma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576380">
        <w:rPr>
          <w:rFonts w:eastAsia="Times New Roman" w:cstheme="minorHAnsi"/>
          <w:b/>
          <w:sz w:val="28"/>
          <w:szCs w:val="28"/>
        </w:rPr>
        <w:t>, Guanyu Wang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2911131B" w14:textId="77777777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0F16B63F" w14:textId="2DCA600E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76380">
        <w:rPr>
          <w:rFonts w:eastAsia="Times New Roman" w:cstheme="minorHAnsi"/>
          <w:bCs/>
          <w:sz w:val="28"/>
          <w:szCs w:val="28"/>
        </w:rPr>
        <w:t>Laboratory of Biocomplexity and Engineering Biology, School of Medicine, The Chinese University of Hong Kong</w:t>
      </w:r>
    </w:p>
    <w:p w14:paraId="755A54A4" w14:textId="47D3C0CB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76380">
        <w:rPr>
          <w:rFonts w:eastAsia="Times New Roman" w:cstheme="minorHAnsi"/>
          <w:bCs/>
          <w:sz w:val="28"/>
          <w:szCs w:val="28"/>
        </w:rPr>
        <w:t>Futian Biomedical Innovation R&amp;D Center, The Chinese University of Hong Kong</w:t>
      </w:r>
    </w:p>
    <w:p w14:paraId="256E1BE7" w14:textId="2197FF12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76380">
        <w:rPr>
          <w:rFonts w:eastAsia="Times New Roman" w:cstheme="minorHAnsi"/>
          <w:bCs/>
          <w:sz w:val="28"/>
          <w:szCs w:val="28"/>
        </w:rPr>
        <w:t>Ciechanover Institute of Precision and Regenerative Medicine, School of Medicine, The Chinese University of Hong Kong</w:t>
      </w:r>
    </w:p>
    <w:p w14:paraId="0C313E5E" w14:textId="5F21086A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76380">
        <w:rPr>
          <w:rFonts w:eastAsia="Times New Roman" w:cstheme="minorHAnsi"/>
          <w:bCs/>
          <w:sz w:val="28"/>
          <w:szCs w:val="28"/>
        </w:rPr>
        <w:t>Department of Immunology and Microbiology, School of Life Sciences, Southern University of Science and Technology</w:t>
      </w:r>
    </w:p>
    <w:p w14:paraId="04C7070F" w14:textId="77777777" w:rsid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576380">
        <w:rPr>
          <w:rFonts w:eastAsia="Times New Roman" w:cstheme="minorHAnsi"/>
          <w:bCs/>
          <w:sz w:val="28"/>
          <w:szCs w:val="28"/>
        </w:rPr>
        <w:t>Department of Biology, School of Life Sciences, Southern University of Science and Technology</w:t>
      </w:r>
    </w:p>
    <w:p w14:paraId="33CD999C" w14:textId="2BF22B70" w:rsidR="00D6314B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576380">
        <w:rPr>
          <w:rFonts w:eastAsia="Times New Roman" w:cstheme="minorHAnsi"/>
          <w:bCs/>
          <w:sz w:val="28"/>
          <w:szCs w:val="28"/>
        </w:rPr>
        <w:t xml:space="preserve">Department of Computer Science and IT, </w:t>
      </w:r>
      <w:r w:rsidR="00140CAF" w:rsidRPr="00140CAF">
        <w:rPr>
          <w:rFonts w:eastAsia="Times New Roman" w:cstheme="minorHAnsi"/>
          <w:bCs/>
          <w:sz w:val="28"/>
          <w:szCs w:val="28"/>
        </w:rPr>
        <w:t>University of Southern Punjab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5C634E9" w:rsidR="004E0C5A" w:rsidRDefault="00576380" w:rsidP="004E0C5A">
      <w:pPr>
        <w:outlineLvl w:val="0"/>
        <w:rPr>
          <w:rFonts w:eastAsia="Times New Roman" w:cstheme="minorHAnsi"/>
        </w:rPr>
      </w:pPr>
      <w:bookmarkStart w:id="0" w:name="_Hlk25233958"/>
      <w:r w:rsidRPr="00576380">
        <w:rPr>
          <w:rFonts w:eastAsia="Times New Roman" w:cstheme="minorHAnsi"/>
        </w:rPr>
        <w:t xml:space="preserve">Guanyu Wang </w:t>
      </w:r>
      <w:r w:rsidRPr="00576380">
        <w:rPr>
          <w:rFonts w:eastAsia="Times New Roman" w:cstheme="minorHAnsi"/>
        </w:rPr>
        <w:tab/>
      </w:r>
      <w:r w:rsidRPr="00576380">
        <w:rPr>
          <w:rFonts w:eastAsia="Times New Roman" w:cstheme="minorHAnsi"/>
        </w:rPr>
        <w:tab/>
      </w:r>
      <w:r w:rsidRPr="00576380">
        <w:rPr>
          <w:rFonts w:eastAsia="Times New Roman" w:cstheme="minorHAnsi"/>
        </w:rPr>
        <w:tab/>
        <w:t>wangguanyu@cuhk.edu.cn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091B708" w14:textId="71415AC7" w:rsidR="00692B3F" w:rsidRPr="00692B3F" w:rsidRDefault="00692B3F" w:rsidP="00692B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000000"/>
          <w:vertAlign w:val="superscript"/>
        </w:rPr>
      </w:pPr>
      <w:r w:rsidRPr="00692B3F">
        <w:rPr>
          <w:rFonts w:ascii="Calibri" w:eastAsia="SimSun" w:hAnsi="Calibri" w:cs="Calibri"/>
          <w:color w:val="000000"/>
        </w:rPr>
        <w:t>Javed Akhtar</w:t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  <w:t>javedakhtar@cuhk.edu.cn</w:t>
      </w:r>
    </w:p>
    <w:p w14:paraId="11277C36" w14:textId="3550A11B" w:rsidR="00692B3F" w:rsidRPr="00692B3F" w:rsidRDefault="00692B3F" w:rsidP="00692B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000000"/>
        </w:rPr>
      </w:pPr>
      <w:r w:rsidRPr="00692B3F">
        <w:rPr>
          <w:rFonts w:ascii="Calibri" w:eastAsia="SimSun" w:hAnsi="Calibri" w:cs="Calibri"/>
          <w:color w:val="000000"/>
        </w:rPr>
        <w:t>Muhammad Imran</w:t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  <w:t>Stunningimran50@gmail.com</w:t>
      </w:r>
    </w:p>
    <w:p w14:paraId="32D4CFFA" w14:textId="614F2BCF" w:rsidR="00692B3F" w:rsidRPr="00692B3F" w:rsidRDefault="00692B3F" w:rsidP="00692B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000000"/>
        </w:rPr>
      </w:pPr>
      <w:r w:rsidRPr="00692B3F">
        <w:rPr>
          <w:rFonts w:ascii="Calibri" w:eastAsia="SimSun" w:hAnsi="Calibri" w:cs="Calibri"/>
          <w:color w:val="000000"/>
        </w:rPr>
        <w:t>Jiahe Wang</w:t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  <w:t>121050049@link.cuhk.edu.cn</w:t>
      </w:r>
    </w:p>
    <w:p w14:paraId="12916965" w14:textId="32BB94FB" w:rsidR="003B5E26" w:rsidRPr="00B07A3B" w:rsidRDefault="00692B3F" w:rsidP="00692B3F">
      <w:pPr>
        <w:outlineLvl w:val="0"/>
        <w:rPr>
          <w:rFonts w:cstheme="minorHAnsi"/>
          <w:b/>
          <w:sz w:val="22"/>
          <w:szCs w:val="22"/>
        </w:rPr>
      </w:pPr>
      <w:r w:rsidRPr="00692B3F">
        <w:rPr>
          <w:rFonts w:ascii="Calibri" w:eastAsia="SimSun" w:hAnsi="Calibri" w:cs="Calibri"/>
          <w:color w:val="000000"/>
          <w:lang w:eastAsia="zh-CN"/>
        </w:rPr>
        <w:t>Gang Ma</w:t>
      </w:r>
      <w:r w:rsidRPr="00692B3F">
        <w:rPr>
          <w:rFonts w:ascii="Calibri" w:eastAsia="SimSun" w:hAnsi="Calibri" w:cs="Calibri"/>
          <w:color w:val="000000"/>
          <w:lang w:eastAsia="zh-CN"/>
        </w:rPr>
        <w:tab/>
      </w:r>
      <w:r w:rsidRPr="00692B3F">
        <w:rPr>
          <w:rFonts w:ascii="Calibri" w:eastAsia="SimSun" w:hAnsi="Calibri" w:cs="Calibri"/>
          <w:color w:val="000000"/>
          <w:lang w:eastAsia="zh-CN"/>
        </w:rPr>
        <w:tab/>
      </w:r>
      <w:r w:rsidRPr="00692B3F">
        <w:rPr>
          <w:rFonts w:ascii="Calibri" w:eastAsia="SimSun" w:hAnsi="Calibri" w:cs="Calibri"/>
          <w:color w:val="000000"/>
          <w:lang w:eastAsia="zh-CN"/>
        </w:rPr>
        <w:tab/>
        <w:t>12031125@mail.sustech.edu.cn</w:t>
      </w:r>
    </w:p>
    <w:p w14:paraId="5E0DD37F" w14:textId="77777777" w:rsidR="00692B3F" w:rsidRDefault="00692B3F" w:rsidP="00692B3F">
      <w:pPr>
        <w:outlineLvl w:val="0"/>
        <w:rPr>
          <w:rFonts w:eastAsia="Times New Roman" w:cstheme="minorHAnsi"/>
        </w:rPr>
      </w:pPr>
      <w:r w:rsidRPr="00576380">
        <w:rPr>
          <w:rFonts w:eastAsia="Times New Roman" w:cstheme="minorHAnsi"/>
        </w:rPr>
        <w:t xml:space="preserve">Guanyu Wang </w:t>
      </w:r>
      <w:r w:rsidRPr="00576380">
        <w:rPr>
          <w:rFonts w:eastAsia="Times New Roman" w:cstheme="minorHAnsi"/>
        </w:rPr>
        <w:tab/>
      </w:r>
      <w:r w:rsidRPr="00576380">
        <w:rPr>
          <w:rFonts w:eastAsia="Times New Roman" w:cstheme="minorHAnsi"/>
        </w:rPr>
        <w:tab/>
      </w:r>
      <w:r w:rsidRPr="00576380">
        <w:rPr>
          <w:rFonts w:eastAsia="Times New Roman" w:cstheme="minorHAnsi"/>
        </w:rPr>
        <w:tab/>
        <w:t>wangguanyu@cuhk.edu.cn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919E15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40CA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CA20289" w:rsidR="00A13CC3" w:rsidRPr="00D7547B" w:rsidRDefault="00A13CC3" w:rsidP="007F1407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354C38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40CAF">
        <w:rPr>
          <w:rFonts w:eastAsia="Times New Roman" w:cstheme="minorHAnsi"/>
          <w:b/>
          <w:bCs/>
        </w:rPr>
        <w:t>Yes</w:t>
      </w:r>
      <w:r w:rsidR="00C23DEC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E28509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40CAF">
        <w:rPr>
          <w:rFonts w:eastAsia="Times New Roman" w:cstheme="minorHAnsi"/>
          <w:b/>
          <w:bCs/>
        </w:rPr>
        <w:t>Yes</w:t>
      </w:r>
    </w:p>
    <w:p w14:paraId="63770740" w14:textId="2D35ECAF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140CAF" w:rsidRPr="007F1407">
        <w:rPr>
          <w:rFonts w:eastAsia="Times New Roman" w:cstheme="minorHAnsi"/>
          <w:b/>
          <w:bCs/>
        </w:rPr>
        <w:t>Approximately 30 kilometers apart.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6FDCFF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92B3F">
        <w:rPr>
          <w:rFonts w:cstheme="minorHAnsi"/>
          <w:bCs/>
          <w:sz w:val="22"/>
          <w:szCs w:val="22"/>
        </w:rPr>
        <w:t>25</w:t>
      </w:r>
    </w:p>
    <w:p w14:paraId="5AAC9C6C" w14:textId="41982A8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92B3F">
        <w:rPr>
          <w:rFonts w:cstheme="minorHAnsi"/>
          <w:bCs/>
          <w:sz w:val="22"/>
          <w:szCs w:val="22"/>
        </w:rPr>
        <w:t>55 (22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A20B365" w14:textId="77777777" w:rsidR="0068688F" w:rsidRDefault="0068688F" w:rsidP="0068688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>
        <w:rPr>
          <w:rStyle w:val="AuthorName"/>
          <w:rFonts w:eastAsia="Times" w:cstheme="minorHAnsi"/>
        </w:rPr>
        <w:t>Guanyu Wang</w:t>
      </w:r>
      <w:r>
        <w:rPr>
          <w:rStyle w:val="AuthorName"/>
          <w:rFonts w:asciiTheme="minorHAnsi" w:eastAsia="Times" w:hAnsiTheme="minorHAnsi" w:cstheme="minorHAnsi"/>
        </w:rPr>
        <w:t>:</w:t>
      </w:r>
      <w:r w:rsidRPr="005A33C6">
        <w:rPr>
          <w:rFonts w:cstheme="minorHAnsi"/>
        </w:rPr>
        <w:t xml:space="preserve"> </w:t>
      </w:r>
      <w:r w:rsidRPr="007F1407">
        <w:rPr>
          <w:rFonts w:cstheme="minorHAnsi"/>
          <w:color w:val="auto"/>
          <w:shd w:val="clear" w:color="auto" w:fill="FFFFFF"/>
        </w:rPr>
        <w:t>Cellular heterogeneity is an obstacle to the accurate description of intricacies of cellular dynamics, which are essentially averaged out. That is why we are here to image single cells.</w:t>
      </w:r>
    </w:p>
    <w:p w14:paraId="0E8F85B1" w14:textId="27AE6C9F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5A42C7">
        <w:rPr>
          <w:rFonts w:ascii="Calibri" w:hAnsi="Calibri" w:cs="Calibri"/>
          <w:i/>
          <w:iCs/>
          <w:color w:val="3333FF"/>
        </w:rPr>
        <w:t>2.3.1</w:t>
      </w:r>
    </w:p>
    <w:p w14:paraId="038F2A33" w14:textId="77777777" w:rsidR="0068688F" w:rsidRPr="007F1407" w:rsidRDefault="0068688F" w:rsidP="0068688F">
      <w:pPr>
        <w:jc w:val="both"/>
        <w:rPr>
          <w:rFonts w:cstheme="minorHAnsi"/>
          <w:color w:val="auto"/>
          <w:shd w:val="clear" w:color="auto" w:fill="FFFFFF"/>
        </w:rPr>
      </w:pPr>
    </w:p>
    <w:p w14:paraId="26528759" w14:textId="77777777" w:rsidR="0068688F" w:rsidRPr="007F1407" w:rsidRDefault="0068688F" w:rsidP="0068688F">
      <w:pPr>
        <w:jc w:val="both"/>
        <w:rPr>
          <w:rFonts w:eastAsia="Times New Roman" w:cstheme="minorHAnsi"/>
          <w:color w:val="auto"/>
        </w:rPr>
      </w:pPr>
      <w:r w:rsidRPr="007F1407">
        <w:rPr>
          <w:rFonts w:cstheme="minorHAnsi"/>
          <w:color w:val="auto"/>
          <w:shd w:val="clear" w:color="auto" w:fill="FFFFFF"/>
        </w:rPr>
        <w:t>What are the most recent developments in your field of research?</w:t>
      </w:r>
    </w:p>
    <w:p w14:paraId="471F2A3D" w14:textId="77777777" w:rsidR="0068688F" w:rsidRPr="00BC032C" w:rsidRDefault="0068688F" w:rsidP="0068688F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  <w:color w:val="auto"/>
          <w:sz w:val="28"/>
          <w:szCs w:val="28"/>
        </w:rPr>
      </w:pPr>
      <w:r w:rsidRPr="007F1407">
        <w:rPr>
          <w:rStyle w:val="AuthorName"/>
          <w:rFonts w:eastAsia="Times" w:cstheme="minorHAnsi"/>
          <w:color w:val="auto"/>
        </w:rPr>
        <w:t>Gang Ma</w:t>
      </w:r>
      <w:r w:rsidRPr="007F1407">
        <w:rPr>
          <w:rFonts w:eastAsia="Times New Roman" w:cstheme="minorHAnsi"/>
          <w:b/>
          <w:bCs/>
          <w:color w:val="auto"/>
          <w:u w:val="single"/>
        </w:rPr>
        <w:t>:</w:t>
      </w:r>
      <w:r w:rsidRPr="007F1407">
        <w:rPr>
          <w:rFonts w:eastAsia="Times New Roman" w:cstheme="minorHAnsi"/>
          <w:color w:val="auto"/>
        </w:rPr>
        <w:t xml:space="preserve"> </w:t>
      </w:r>
      <w:r w:rsidRPr="007F1407">
        <w:rPr>
          <w:color w:val="auto"/>
        </w:rPr>
        <w:t>Recent developments in genetically encoded FRET biosensors have improved specificity and revolutionized real-time tracking of Akt within cells, which is instrumental in understanding heterogeneity and developing personalized therapies.</w:t>
      </w:r>
    </w:p>
    <w:p w14:paraId="09D6DD86" w14:textId="7A2F06F8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A42C7">
        <w:rPr>
          <w:rFonts w:ascii="Calibri" w:hAnsi="Calibri" w:cs="Calibri"/>
          <w:i/>
          <w:iCs/>
          <w:color w:val="3333FF"/>
        </w:rPr>
        <w:t>2.4.1</w:t>
      </w:r>
    </w:p>
    <w:p w14:paraId="6C4AD2F6" w14:textId="77777777" w:rsidR="00BC032C" w:rsidRPr="007F1407" w:rsidRDefault="00BC032C" w:rsidP="00BC032C">
      <w:pPr>
        <w:pStyle w:val="ListParagraph"/>
        <w:spacing w:before="120" w:after="240"/>
        <w:ind w:left="1627"/>
        <w:contextualSpacing w:val="0"/>
        <w:jc w:val="both"/>
        <w:rPr>
          <w:rFonts w:eastAsia="Times New Roman" w:cstheme="minorHAnsi"/>
          <w:color w:val="auto"/>
          <w:sz w:val="28"/>
          <w:szCs w:val="28"/>
        </w:rPr>
      </w:pPr>
    </w:p>
    <w:p w14:paraId="11A435E3" w14:textId="77777777" w:rsidR="0068688F" w:rsidRPr="007F1407" w:rsidRDefault="0068688F" w:rsidP="0068688F">
      <w:pPr>
        <w:spacing w:before="120" w:after="240"/>
        <w:jc w:val="both"/>
        <w:rPr>
          <w:rFonts w:eastAsia="Times New Roman" w:cstheme="minorHAnsi"/>
          <w:color w:val="auto"/>
          <w:sz w:val="28"/>
          <w:szCs w:val="28"/>
        </w:rPr>
      </w:pPr>
      <w:r w:rsidRPr="007F1407">
        <w:rPr>
          <w:rFonts w:cstheme="minorHAnsi"/>
          <w:color w:val="auto"/>
          <w:shd w:val="clear" w:color="auto" w:fill="FFFFFF"/>
        </w:rPr>
        <w:t>What technologies are currently used to advance research in your field?</w:t>
      </w:r>
    </w:p>
    <w:p w14:paraId="63B40321" w14:textId="77777777" w:rsidR="0068688F" w:rsidRPr="00BC032C" w:rsidRDefault="0068688F" w:rsidP="0068688F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  <w:color w:val="auto"/>
        </w:rPr>
      </w:pPr>
      <w:r w:rsidRPr="007F1407">
        <w:rPr>
          <w:rStyle w:val="AuthorName"/>
          <w:rFonts w:eastAsia="Times" w:cstheme="minorHAnsi"/>
          <w:color w:val="auto"/>
        </w:rPr>
        <w:t>Javed Akhtar</w:t>
      </w:r>
      <w:r w:rsidRPr="007F1407">
        <w:rPr>
          <w:rFonts w:eastAsia="Times New Roman" w:cstheme="minorHAnsi"/>
          <w:b/>
          <w:bCs/>
          <w:color w:val="auto"/>
          <w:u w:val="single"/>
        </w:rPr>
        <w:t>:</w:t>
      </w:r>
      <w:r w:rsidRPr="007F1407">
        <w:rPr>
          <w:rFonts w:eastAsia="Times New Roman" w:cstheme="minorHAnsi"/>
          <w:color w:val="auto"/>
        </w:rPr>
        <w:t xml:space="preserve"> </w:t>
      </w:r>
      <w:r w:rsidRPr="007F1407">
        <w:rPr>
          <w:color w:val="auto"/>
        </w:rPr>
        <w:t>Cancer and diabetes are interlinked through complex metabolic pathways. To decode the biocomplexity of the insulin signaling pathway in cancer, we used cutting-edge live-cell FRET imaging at single-cell resolution.</w:t>
      </w:r>
    </w:p>
    <w:p w14:paraId="4D362921" w14:textId="34D456AB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A42C7">
        <w:rPr>
          <w:rFonts w:ascii="Calibri" w:hAnsi="Calibri" w:cs="Calibri"/>
          <w:i/>
          <w:iCs/>
          <w:color w:val="3333FF"/>
        </w:rPr>
        <w:t>3.2.1</w:t>
      </w:r>
    </w:p>
    <w:p w14:paraId="6E93CDBB" w14:textId="77777777" w:rsidR="00BC032C" w:rsidRPr="007F1407" w:rsidRDefault="00BC032C" w:rsidP="00BC032C">
      <w:pPr>
        <w:pStyle w:val="ListParagraph"/>
        <w:spacing w:before="120" w:after="24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0BE8F5A3" w14:textId="77777777" w:rsidR="0068688F" w:rsidRPr="007F1407" w:rsidRDefault="0068688F" w:rsidP="0068688F">
      <w:pPr>
        <w:spacing w:before="120"/>
        <w:rPr>
          <w:rFonts w:eastAsia="Times New Roman" w:cstheme="minorHAnsi"/>
          <w:color w:val="auto"/>
        </w:rPr>
      </w:pPr>
      <w:r w:rsidRPr="007F1407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0324303B" w14:textId="742BBD84" w:rsidR="0068688F" w:rsidRDefault="0068688F" w:rsidP="0068688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color w:val="auto"/>
        </w:rPr>
      </w:pPr>
      <w:r w:rsidRPr="007F1407">
        <w:rPr>
          <w:rStyle w:val="AuthorName"/>
          <w:rFonts w:eastAsia="Times" w:cstheme="minorHAnsi"/>
          <w:color w:val="auto"/>
        </w:rPr>
        <w:t>Muhammad Imran:</w:t>
      </w:r>
      <w:r w:rsidRPr="007F1407">
        <w:rPr>
          <w:rFonts w:eastAsia="Times New Roman" w:cstheme="minorHAnsi"/>
          <w:color w:val="auto"/>
        </w:rPr>
        <w:t xml:space="preserve"> </w:t>
      </w:r>
      <w:r w:rsidRPr="007F1407">
        <w:rPr>
          <w:color w:val="auto"/>
        </w:rPr>
        <w:t>We found that optimizing confocal microscope hardware and software configurations, along with fine-tuning laser power and adjusting detector gain, is critical to minimize image noise and spectral crosstalk in FRET signals.</w:t>
      </w:r>
    </w:p>
    <w:p w14:paraId="072842E7" w14:textId="4BF9C5E2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A42C7">
        <w:rPr>
          <w:rFonts w:ascii="Calibri" w:hAnsi="Calibri" w:cs="Calibri"/>
          <w:i/>
          <w:iCs/>
          <w:color w:val="3333FF"/>
        </w:rPr>
        <w:t>4.2.1</w:t>
      </w:r>
    </w:p>
    <w:p w14:paraId="5BB16518" w14:textId="77777777" w:rsidR="00BC032C" w:rsidRPr="007F1407" w:rsidRDefault="00BC032C" w:rsidP="00BC032C">
      <w:pPr>
        <w:pStyle w:val="ListParagraph"/>
        <w:spacing w:before="120"/>
        <w:ind w:left="1627"/>
        <w:contextualSpacing w:val="0"/>
        <w:jc w:val="both"/>
        <w:rPr>
          <w:color w:val="auto"/>
        </w:rPr>
      </w:pPr>
    </w:p>
    <w:p w14:paraId="30EC0A66" w14:textId="77777777" w:rsidR="0068688F" w:rsidRPr="007F1407" w:rsidRDefault="0068688F" w:rsidP="0068688F">
      <w:pPr>
        <w:rPr>
          <w:rFonts w:eastAsia="Times New Roman" w:cstheme="minorHAnsi"/>
          <w:color w:val="auto"/>
          <w:sz w:val="28"/>
          <w:szCs w:val="28"/>
        </w:rPr>
      </w:pPr>
      <w:r w:rsidRPr="007F1407">
        <w:rPr>
          <w:rFonts w:cstheme="minorHAnsi"/>
          <w:color w:val="auto"/>
          <w:shd w:val="clear" w:color="auto" w:fill="FFFFFF"/>
        </w:rPr>
        <w:t>What research gap are you addressing with your protocol?</w:t>
      </w:r>
    </w:p>
    <w:p w14:paraId="6A57B515" w14:textId="1C907C41" w:rsidR="0068688F" w:rsidRPr="00BC032C" w:rsidRDefault="0068688F" w:rsidP="0068688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7F1407">
        <w:rPr>
          <w:rStyle w:val="AuthorName"/>
          <w:rFonts w:eastAsia="Times" w:cstheme="minorHAnsi"/>
          <w:color w:val="auto"/>
        </w:rPr>
        <w:lastRenderedPageBreak/>
        <w:t>Jiahe Wang</w:t>
      </w:r>
      <w:r w:rsidRPr="007F1407">
        <w:rPr>
          <w:rFonts w:eastAsia="Times New Roman" w:cstheme="minorHAnsi"/>
          <w:b/>
          <w:bCs/>
          <w:color w:val="auto"/>
          <w:u w:val="single"/>
        </w:rPr>
        <w:t>:</w:t>
      </w:r>
      <w:r w:rsidRPr="007F1407">
        <w:rPr>
          <w:rFonts w:eastAsia="Times New Roman" w:cstheme="minorHAnsi"/>
          <w:color w:val="auto"/>
        </w:rPr>
        <w:t xml:space="preserve"> </w:t>
      </w:r>
      <w:r w:rsidRPr="007F1407">
        <w:rPr>
          <w:color w:val="auto"/>
        </w:rPr>
        <w:t>Traditional bulk methods</w:t>
      </w:r>
      <w:r w:rsidR="00F911D2" w:rsidRPr="007F1407">
        <w:rPr>
          <w:color w:val="auto"/>
        </w:rPr>
        <w:t>,</w:t>
      </w:r>
      <w:r w:rsidRPr="007F1407">
        <w:rPr>
          <w:color w:val="auto"/>
        </w:rPr>
        <w:t xml:space="preserve"> like Western blotting</w:t>
      </w:r>
      <w:r w:rsidR="00F911D2" w:rsidRPr="007F1407">
        <w:rPr>
          <w:color w:val="auto"/>
        </w:rPr>
        <w:t>,</w:t>
      </w:r>
      <w:r w:rsidRPr="007F1407">
        <w:rPr>
          <w:color w:val="auto"/>
        </w:rPr>
        <w:t xml:space="preserve"> lack spatiotemporal detail and mask cellular heterogeneity. Our protocol fills this gap by using live-cell FRET imaging to capture cellular responses with high precision and accuracy.</w:t>
      </w:r>
    </w:p>
    <w:p w14:paraId="5FBA6C57" w14:textId="185F2BB4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A42C7">
        <w:rPr>
          <w:rFonts w:ascii="Calibri" w:hAnsi="Calibri" w:cs="Calibri"/>
          <w:i/>
          <w:iCs/>
          <w:color w:val="3333FF"/>
        </w:rPr>
        <w:t>3.6.1</w:t>
      </w:r>
    </w:p>
    <w:p w14:paraId="2E871760" w14:textId="77777777" w:rsidR="00BC032C" w:rsidRPr="007F1407" w:rsidRDefault="00BC032C" w:rsidP="00BC032C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41CAD227" w14:textId="77777777" w:rsidR="0068688F" w:rsidRPr="007F1407" w:rsidRDefault="0068688F" w:rsidP="0068688F">
      <w:pPr>
        <w:rPr>
          <w:rFonts w:eastAsia="Times New Roman" w:cstheme="minorHAnsi"/>
          <w:b/>
          <w:bCs/>
          <w:color w:val="auto"/>
        </w:rPr>
      </w:pPr>
    </w:p>
    <w:p w14:paraId="33B7A430" w14:textId="77777777" w:rsidR="00622BE8" w:rsidRPr="007F1407" w:rsidRDefault="00622BE8" w:rsidP="007D61A8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6BCB3B66" w14:textId="77777777" w:rsidR="00BC032C" w:rsidRPr="00BC032C" w:rsidRDefault="00BC032C" w:rsidP="00BC032C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BC032C">
        <w:rPr>
          <w:rFonts w:ascii="Calibri" w:hAnsi="Calibri" w:cs="Calibri"/>
          <w:b/>
          <w:bCs/>
          <w:i/>
          <w:iCs/>
          <w:color w:val="3333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5DFD76A7" w:rsidR="00FF25E5" w:rsidRPr="005A42C7" w:rsidRDefault="00A556DB" w:rsidP="00BC032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BC032C">
        <w:rPr>
          <w:rStyle w:val="AuthorName"/>
          <w:rFonts w:asciiTheme="minorHAnsi" w:eastAsia="Times" w:hAnsiTheme="minorHAnsi" w:cstheme="minorHAnsi"/>
          <w:color w:val="auto"/>
        </w:rPr>
        <w:t>Javed Akhtar</w:t>
      </w:r>
      <w:r w:rsidR="00FF25E5" w:rsidRPr="00BC032C">
        <w:rPr>
          <w:rFonts w:eastAsia="Times New Roman" w:cstheme="minorHAnsi"/>
          <w:b/>
          <w:bCs/>
          <w:color w:val="auto"/>
          <w:u w:val="single"/>
        </w:rPr>
        <w:t>:</w:t>
      </w:r>
      <w:r w:rsidR="00FF25E5" w:rsidRPr="00BC032C">
        <w:rPr>
          <w:rFonts w:eastAsia="Times New Roman" w:cstheme="minorHAnsi"/>
          <w:color w:val="auto"/>
        </w:rPr>
        <w:t xml:space="preserve"> </w:t>
      </w:r>
      <w:r w:rsidRPr="00BC032C">
        <w:rPr>
          <w:color w:val="auto"/>
        </w:rPr>
        <w:t xml:space="preserve">Publishing with </w:t>
      </w:r>
      <w:proofErr w:type="spellStart"/>
      <w:r w:rsidRPr="00BC032C">
        <w:rPr>
          <w:color w:val="auto"/>
        </w:rPr>
        <w:t>JoVE</w:t>
      </w:r>
      <w:proofErr w:type="spellEnd"/>
      <w:r w:rsidRPr="00BC032C">
        <w:rPr>
          <w:color w:val="auto"/>
        </w:rPr>
        <w:t xml:space="preserve"> will enhance the visibility of our FRET protocol by making complex imaging techniques easier to follow and reproduce. This multimedia approach attracts a wider audience, improves reproducibility, encourages interdisciplinary collaboration, and increases the potential for real-world impact and citations.</w:t>
      </w:r>
    </w:p>
    <w:p w14:paraId="0679F8D8" w14:textId="1432926C" w:rsidR="005A42C7" w:rsidRPr="007F1407" w:rsidRDefault="005A42C7" w:rsidP="005A42C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3.6.1</w:t>
      </w:r>
    </w:p>
    <w:p w14:paraId="373A54E7" w14:textId="77777777" w:rsidR="005A42C7" w:rsidRPr="00BC032C" w:rsidRDefault="005A42C7" w:rsidP="005A42C7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5ACFD55C" w14:textId="2FAB09C4" w:rsidR="00FF25E5" w:rsidRPr="00BC032C" w:rsidRDefault="00464DE1" w:rsidP="00FF25E5">
      <w:pPr>
        <w:spacing w:before="120"/>
        <w:rPr>
          <w:rFonts w:eastAsia="Times New Roman" w:cstheme="minorHAnsi"/>
          <w:color w:val="auto"/>
        </w:rPr>
      </w:pPr>
      <w:r w:rsidRPr="00BC032C">
        <w:rPr>
          <w:rFonts w:cstheme="minorHAnsi"/>
          <w:color w:val="auto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BC032C">
        <w:rPr>
          <w:rFonts w:cstheme="minorHAnsi"/>
          <w:color w:val="auto"/>
          <w:shd w:val="clear" w:color="auto" w:fill="FFFFFF"/>
        </w:rPr>
        <w:t>JoVE</w:t>
      </w:r>
      <w:proofErr w:type="spellEnd"/>
      <w:r w:rsidRPr="00BC032C">
        <w:rPr>
          <w:rFonts w:cstheme="minorHAnsi"/>
          <w:color w:val="auto"/>
          <w:shd w:val="clear" w:color="auto" w:fill="FFFFFF"/>
        </w:rPr>
        <w:t xml:space="preserve">? </w:t>
      </w:r>
    </w:p>
    <w:p w14:paraId="72391F28" w14:textId="0A6F2362" w:rsidR="00FF25E5" w:rsidRDefault="00A556DB" w:rsidP="00BC032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color w:val="auto"/>
        </w:rPr>
      </w:pPr>
      <w:r w:rsidRPr="00BC032C">
        <w:rPr>
          <w:rStyle w:val="AuthorName"/>
          <w:rFonts w:asciiTheme="minorHAnsi" w:eastAsia="Times" w:hAnsiTheme="minorHAnsi" w:cstheme="minorHAnsi"/>
          <w:color w:val="auto"/>
        </w:rPr>
        <w:t>Javed Akhtar</w:t>
      </w:r>
      <w:r w:rsidR="00FF25E5" w:rsidRPr="00BC032C">
        <w:rPr>
          <w:rFonts w:eastAsia="Times New Roman" w:cstheme="minorHAnsi"/>
          <w:b/>
          <w:bCs/>
          <w:color w:val="auto"/>
          <w:u w:val="single"/>
        </w:rPr>
        <w:t>:</w:t>
      </w:r>
      <w:r w:rsidR="00FF25E5" w:rsidRPr="00BC032C">
        <w:rPr>
          <w:rFonts w:eastAsia="Times New Roman" w:cstheme="minorHAnsi"/>
          <w:color w:val="auto"/>
        </w:rPr>
        <w:t xml:space="preserve"> </w:t>
      </w:r>
      <w:r w:rsidRPr="00BC032C">
        <w:rPr>
          <w:color w:val="auto"/>
        </w:rPr>
        <w:t xml:space="preserve">We expect that publishing our FRET protocol with </w:t>
      </w:r>
      <w:proofErr w:type="spellStart"/>
      <w:r w:rsidRPr="00BC032C">
        <w:rPr>
          <w:color w:val="auto"/>
        </w:rPr>
        <w:t>JoVE</w:t>
      </w:r>
      <w:proofErr w:type="spellEnd"/>
      <w:r w:rsidRPr="00BC032C">
        <w:rPr>
          <w:color w:val="auto"/>
        </w:rPr>
        <w:t xml:space="preserve"> will increase collaboration requests from researchers focused on metabolic diseases. The visual format streamlines lab training, significantly reduces setup time for new researchers, and </w:t>
      </w:r>
      <w:r w:rsidR="005A42C7">
        <w:rPr>
          <w:color w:val="auto"/>
        </w:rPr>
        <w:t>will</w:t>
      </w:r>
      <w:r w:rsidRPr="00BC032C">
        <w:rPr>
          <w:color w:val="auto"/>
        </w:rPr>
        <w:t xml:space="preserve"> enhance the protocol’s visibility</w:t>
      </w:r>
      <w:r w:rsidR="005A42C7">
        <w:rPr>
          <w:color w:val="auto"/>
        </w:rPr>
        <w:t>,</w:t>
      </w:r>
      <w:r w:rsidRPr="00BC032C">
        <w:rPr>
          <w:color w:val="auto"/>
        </w:rPr>
        <w:t xml:space="preserve"> potentially increas</w:t>
      </w:r>
      <w:r w:rsidR="005A42C7">
        <w:rPr>
          <w:color w:val="auto"/>
        </w:rPr>
        <w:t>ing the</w:t>
      </w:r>
      <w:r w:rsidRPr="00BC032C">
        <w:rPr>
          <w:color w:val="auto"/>
        </w:rPr>
        <w:t xml:space="preserve"> citations.</w:t>
      </w:r>
    </w:p>
    <w:p w14:paraId="597C6679" w14:textId="3ED785AC" w:rsidR="005A42C7" w:rsidRPr="007F1407" w:rsidRDefault="005A42C7" w:rsidP="005A42C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2.4.1</w:t>
      </w:r>
    </w:p>
    <w:p w14:paraId="392388C7" w14:textId="77777777" w:rsidR="005A42C7" w:rsidRPr="00BC032C" w:rsidRDefault="005A42C7" w:rsidP="005A42C7">
      <w:pPr>
        <w:pStyle w:val="ListParagraph"/>
        <w:spacing w:before="120"/>
        <w:ind w:left="1627"/>
        <w:contextualSpacing w:val="0"/>
        <w:jc w:val="both"/>
        <w:rPr>
          <w:color w:val="auto"/>
        </w:rPr>
      </w:pPr>
    </w:p>
    <w:p w14:paraId="146D4196" w14:textId="77777777" w:rsidR="00FF25E5" w:rsidRPr="00BC032C" w:rsidRDefault="00FF25E5" w:rsidP="00BC032C">
      <w:pPr>
        <w:spacing w:before="120"/>
        <w:jc w:val="both"/>
        <w:rPr>
          <w:rFonts w:cstheme="minorHAnsi"/>
          <w:i/>
          <w:iCs/>
        </w:rPr>
      </w:pPr>
      <w:r w:rsidRPr="00BC032C">
        <w:rPr>
          <w:rFonts w:cstheme="minorHAnsi"/>
          <w:i/>
          <w:iCs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bookmarkStart w:id="2" w:name="OLE_LINK1"/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D0A149C" w:rsidR="00CE10F2" w:rsidRDefault="0078294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8294C">
        <w:rPr>
          <w:rFonts w:cstheme="minorHAnsi"/>
          <w:b/>
          <w:bCs/>
        </w:rPr>
        <w:t>Coating Imaging Dishes with Poly-L-Lysine</w:t>
      </w:r>
    </w:p>
    <w:p w14:paraId="314C5FBA" w14:textId="1578FF8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911D2" w:rsidRPr="005A42C7">
        <w:rPr>
          <w:rFonts w:ascii="Calibri" w:hAnsi="Calibri" w:cstheme="minorHAnsi"/>
          <w:color w:val="auto"/>
        </w:rPr>
        <w:t>Jiahe Wang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6348875" w14:textId="520DD12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>To begin, add 1 milliliter of a 0.1 milligram per milliliter Poly-L-Lysine solution to an imaging dish</w:t>
      </w:r>
      <w:r w:rsidR="00692B3F" w:rsidRPr="0093784D">
        <w:rPr>
          <w:rFonts w:cstheme="minorHAnsi"/>
          <w:color w:val="7030A0"/>
        </w:rPr>
        <w:t xml:space="preserve"> </w:t>
      </w:r>
      <w:r w:rsidRPr="0093784D">
        <w:rPr>
          <w:rFonts w:cstheme="minorHAnsi"/>
          <w:b/>
          <w:color w:val="7030A0"/>
        </w:rPr>
        <w:t>[1]</w:t>
      </w:r>
      <w:r w:rsidRPr="0093784D">
        <w:rPr>
          <w:rFonts w:cstheme="minorHAnsi"/>
          <w:color w:val="7030A0"/>
        </w:rPr>
        <w:t xml:space="preserve"> and rock the dish to cover the entire surface </w:t>
      </w:r>
      <w:r w:rsidRPr="0093784D">
        <w:rPr>
          <w:rFonts w:cstheme="minorHAnsi"/>
          <w:b/>
          <w:color w:val="7030A0"/>
        </w:rPr>
        <w:t>[</w:t>
      </w:r>
      <w:r w:rsidR="00692B3F" w:rsidRPr="0093784D">
        <w:rPr>
          <w:rFonts w:cstheme="minorHAnsi"/>
          <w:b/>
          <w:color w:val="7030A0"/>
        </w:rPr>
        <w:t>2</w:t>
      </w:r>
      <w:r w:rsidRPr="0093784D">
        <w:rPr>
          <w:rFonts w:cstheme="minorHAnsi"/>
          <w:b/>
          <w:color w:val="7030A0"/>
        </w:rPr>
        <w:t>]</w:t>
      </w:r>
      <w:r w:rsidRPr="0093784D">
        <w:rPr>
          <w:rFonts w:cstheme="minorHAnsi"/>
          <w:color w:val="7030A0"/>
        </w:rPr>
        <w:t>. After overnight incubation, aspirate the excess Poly-L-Lysine solution from the dish</w:t>
      </w:r>
      <w:r w:rsidRPr="0078294C">
        <w:rPr>
          <w:rFonts w:cstheme="minorHAnsi"/>
        </w:rPr>
        <w:t xml:space="preserve"> </w:t>
      </w:r>
      <w:r w:rsidRPr="0078294C">
        <w:rPr>
          <w:rFonts w:cstheme="minorHAnsi"/>
          <w:b/>
        </w:rPr>
        <w:t>[</w:t>
      </w:r>
      <w:r w:rsidR="00692B3F">
        <w:rPr>
          <w:rFonts w:cstheme="minorHAnsi"/>
          <w:b/>
        </w:rPr>
        <w:t>3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</w:t>
      </w:r>
    </w:p>
    <w:p w14:paraId="5266F0AA" w14:textId="77777777" w:rsidR="00692B3F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WIDE: Talent pipetting 1 milliliter of Poly-L-Lysine solution onto an imaging dish</w:t>
      </w:r>
      <w:r w:rsidR="00692B3F">
        <w:rPr>
          <w:rFonts w:cstheme="minorHAnsi"/>
        </w:rPr>
        <w:t>.</w:t>
      </w:r>
    </w:p>
    <w:p w14:paraId="608B2EAB" w14:textId="1225E2AB" w:rsidR="00A06677" w:rsidRPr="00A06677" w:rsidRDefault="00A06677" w:rsidP="00A06677">
      <w:pPr>
        <w:pStyle w:val="ListParagraph"/>
        <w:numPr>
          <w:ilvl w:val="2"/>
          <w:numId w:val="3"/>
        </w:numPr>
        <w:rPr>
          <w:rFonts w:cstheme="minorHAnsi"/>
        </w:rPr>
      </w:pPr>
      <w:r>
        <w:t>Talent gently rocking the dish by hand to coat the surface evenly.</w:t>
      </w:r>
    </w:p>
    <w:p w14:paraId="59D9A79C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using a pipette to remove excess Poly-L-Lysine solution.</w:t>
      </w:r>
    </w:p>
    <w:p w14:paraId="0DFFF5A0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2F7EA875" w14:textId="4213BFEA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Gently rinse the surface with PBS three times, resting for 5 minutes each, to completely remove the unbound Poly-L-Lysine </w:t>
      </w:r>
      <w:r w:rsidRPr="0093784D">
        <w:rPr>
          <w:rFonts w:cstheme="minorHAnsi"/>
          <w:b/>
          <w:color w:val="7030A0"/>
        </w:rPr>
        <w:t>[1-TXT]</w:t>
      </w:r>
      <w:r w:rsidRPr="0093784D">
        <w:rPr>
          <w:rFonts w:cstheme="minorHAnsi"/>
          <w:color w:val="7030A0"/>
        </w:rPr>
        <w:t>.</w:t>
      </w:r>
      <w:r w:rsidR="000E117E" w:rsidRPr="0093784D">
        <w:rPr>
          <w:rFonts w:ascii="Arial" w:hAnsi="Arial" w:cs="Arial"/>
          <w:color w:val="7030A0"/>
          <w:shd w:val="clear" w:color="auto" w:fill="FFFFFF"/>
        </w:rPr>
        <w:t xml:space="preserve"> </w:t>
      </w:r>
      <w:r w:rsidR="000E117E" w:rsidRPr="0093784D">
        <w:rPr>
          <w:rFonts w:cstheme="minorHAnsi"/>
          <w:color w:val="7030A0"/>
        </w:rPr>
        <w:t xml:space="preserve">Aspirate the PBS </w:t>
      </w:r>
      <w:r w:rsidR="000E117E" w:rsidRPr="0093784D">
        <w:rPr>
          <w:rFonts w:cstheme="minorHAnsi"/>
          <w:b/>
          <w:color w:val="7030A0"/>
        </w:rPr>
        <w:t>[2]</w:t>
      </w:r>
      <w:r w:rsidR="000E117E" w:rsidRPr="0093784D">
        <w:rPr>
          <w:rFonts w:cstheme="minorHAnsi"/>
          <w:color w:val="7030A0"/>
        </w:rPr>
        <w:t xml:space="preserve"> and a</w:t>
      </w:r>
      <w:r w:rsidRPr="0093784D">
        <w:rPr>
          <w:rFonts w:cstheme="minorHAnsi"/>
          <w:color w:val="7030A0"/>
        </w:rPr>
        <w:t xml:space="preserve">ir dry the coated imaging dish at 37 degrees Celsius for at least 3 hours </w:t>
      </w:r>
      <w:r w:rsidRPr="0078294C">
        <w:rPr>
          <w:rFonts w:cstheme="minorHAnsi"/>
          <w:b/>
        </w:rPr>
        <w:t>[</w:t>
      </w:r>
      <w:r w:rsidR="000E117E">
        <w:rPr>
          <w:rFonts w:cstheme="minorHAnsi"/>
          <w:b/>
        </w:rPr>
        <w:t>3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  <w:r w:rsidR="003B44F0" w:rsidRPr="003B44F0">
        <w:rPr>
          <w:rFonts w:cstheme="minorHAnsi"/>
          <w:b/>
          <w:bCs/>
          <w:highlight w:val="green"/>
        </w:rPr>
        <w:t>NOTE</w:t>
      </w:r>
      <w:r w:rsidR="003B44F0" w:rsidRPr="003B44F0">
        <w:rPr>
          <w:rFonts w:cstheme="minorHAnsi"/>
          <w:highlight w:val="green"/>
        </w:rPr>
        <w:t>: VO added for the extra shot</w:t>
      </w:r>
    </w:p>
    <w:p w14:paraId="29116639" w14:textId="3B54C0EC" w:rsidR="0078294C" w:rsidRPr="00535F4F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pipetting phosphate-buffered saline onto the dish.  </w:t>
      </w:r>
      <w:r w:rsidRPr="0078294C">
        <w:rPr>
          <w:rFonts w:cstheme="minorHAnsi"/>
          <w:b/>
          <w:bCs/>
        </w:rPr>
        <w:t>TXT: Avoid scraping or damaging the glass bottom</w:t>
      </w:r>
    </w:p>
    <w:p w14:paraId="47EFA122" w14:textId="60169FD3" w:rsidR="000E117E" w:rsidRPr="003B44F0" w:rsidRDefault="003B44F0" w:rsidP="003B44F0">
      <w:pPr>
        <w:ind w:left="907"/>
        <w:rPr>
          <w:rFonts w:cstheme="minorHAnsi"/>
        </w:rPr>
      </w:pPr>
      <w:r w:rsidRPr="003B44F0">
        <w:rPr>
          <w:rFonts w:cstheme="minorHAnsi"/>
          <w:color w:val="EE0000"/>
        </w:rPr>
        <w:t xml:space="preserve">Added shot: </w:t>
      </w:r>
      <w:r w:rsidR="000E117E" w:rsidRPr="003B44F0">
        <w:rPr>
          <w:rFonts w:cstheme="minorHAnsi"/>
          <w:color w:val="EE0000"/>
        </w:rPr>
        <w:t>Talent aspirating the PBS.</w:t>
      </w:r>
    </w:p>
    <w:p w14:paraId="73C7433E" w14:textId="283015B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placing the dish inside an incubator set at 37 degrees Celsius.</w:t>
      </w:r>
    </w:p>
    <w:p w14:paraId="3E6BA89F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4C4CACCC" w14:textId="394A03B0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Next, seed the HepG2 </w:t>
      </w:r>
      <w:r w:rsidRPr="0078294C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hep-G-2</w:t>
      </w:r>
      <w:r w:rsidRPr="0078294C">
        <w:rPr>
          <w:rFonts w:cstheme="minorHAnsi"/>
          <w:i/>
          <w:iCs/>
          <w:color w:val="FF0000"/>
        </w:rPr>
        <w:t>)</w:t>
      </w:r>
      <w:r>
        <w:rPr>
          <w:rFonts w:cstheme="minorHAnsi"/>
        </w:rPr>
        <w:t xml:space="preserve"> </w:t>
      </w:r>
      <w:r w:rsidRPr="0093784D">
        <w:rPr>
          <w:rFonts w:cstheme="minorHAnsi"/>
          <w:color w:val="7030A0"/>
        </w:rPr>
        <w:t xml:space="preserve">cells in the pre-coated imaging dish 24 to 48 hours prior to transfection to ensure they reach 70 to 90% confluence </w:t>
      </w:r>
      <w:r w:rsidRPr="0093784D">
        <w:rPr>
          <w:rFonts w:cstheme="minorHAnsi"/>
          <w:b/>
          <w:color w:val="7030A0"/>
        </w:rPr>
        <w:t>[1]</w:t>
      </w:r>
      <w:r w:rsidRPr="0093784D">
        <w:rPr>
          <w:rFonts w:cstheme="minorHAnsi"/>
          <w:color w:val="7030A0"/>
        </w:rPr>
        <w:t xml:space="preserve">.  Thaw and vortex the transfection reagent along with the plasmid encoding the Förster Resonance Energy Transfer biosensor </w:t>
      </w:r>
      <w:r w:rsidRPr="0093784D">
        <w:rPr>
          <w:rFonts w:cstheme="minorHAnsi"/>
          <w:b/>
          <w:bCs/>
          <w:color w:val="7030A0"/>
        </w:rPr>
        <w:t>[2</w:t>
      </w:r>
      <w:r w:rsidRPr="0093784D">
        <w:rPr>
          <w:rFonts w:cstheme="minorHAnsi"/>
          <w:b/>
          <w:color w:val="7030A0"/>
        </w:rPr>
        <w:t>]</w:t>
      </w:r>
      <w:r w:rsidRPr="0093784D">
        <w:rPr>
          <w:rFonts w:cstheme="minorHAnsi"/>
          <w:color w:val="7030A0"/>
        </w:rPr>
        <w:t xml:space="preserve">.  </w:t>
      </w:r>
      <w:r w:rsidR="00825CAA" w:rsidRPr="0093784D">
        <w:rPr>
          <w:rFonts w:cstheme="minorHAnsi"/>
          <w:color w:val="7030A0"/>
        </w:rPr>
        <w:t>Perform a short spin to collect all the mixture at the bottom of the tube</w:t>
      </w:r>
      <w:r w:rsidR="00825CAA" w:rsidRPr="00825CAA">
        <w:rPr>
          <w:rFonts w:cstheme="minorHAnsi"/>
        </w:rPr>
        <w:t xml:space="preserve"> </w:t>
      </w:r>
      <w:r w:rsidR="00825CAA" w:rsidRPr="003B44F0">
        <w:rPr>
          <w:rFonts w:cstheme="minorHAnsi"/>
          <w:b/>
          <w:bCs/>
        </w:rPr>
        <w:t>[3-TXT].</w:t>
      </w:r>
      <w:r w:rsidR="003B44F0">
        <w:rPr>
          <w:rFonts w:cstheme="minorHAnsi"/>
          <w:b/>
          <w:bCs/>
        </w:rPr>
        <w:t xml:space="preserve"> </w:t>
      </w:r>
      <w:r w:rsidR="003B44F0" w:rsidRPr="003B44F0">
        <w:rPr>
          <w:rFonts w:cstheme="minorHAnsi"/>
          <w:b/>
          <w:bCs/>
          <w:highlight w:val="green"/>
        </w:rPr>
        <w:t>NOTE</w:t>
      </w:r>
      <w:r w:rsidR="003B44F0" w:rsidRPr="003B44F0">
        <w:rPr>
          <w:rFonts w:cstheme="minorHAnsi"/>
          <w:highlight w:val="green"/>
        </w:rPr>
        <w:t>: VO added for the extra shot</w:t>
      </w:r>
    </w:p>
    <w:p w14:paraId="4652610F" w14:textId="4957C988" w:rsidR="0078294C" w:rsidRPr="009F00C0" w:rsidRDefault="0078294C" w:rsidP="003B44F0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pipetting HepG2 cells into pre-coated imaging dishes.</w:t>
      </w:r>
    </w:p>
    <w:p w14:paraId="15A1B9DB" w14:textId="6AF2036A" w:rsidR="009F00C0" w:rsidRDefault="0078294C" w:rsidP="009F00C0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vortexing the thawed plasmid.</w:t>
      </w:r>
      <w:r>
        <w:rPr>
          <w:rFonts w:cstheme="minorHAnsi"/>
        </w:rPr>
        <w:t xml:space="preserve"> </w:t>
      </w:r>
    </w:p>
    <w:p w14:paraId="2904A3C4" w14:textId="45031240" w:rsidR="00825CAA" w:rsidRPr="003B44F0" w:rsidRDefault="003B44F0" w:rsidP="003B44F0">
      <w:pPr>
        <w:ind w:left="907"/>
        <w:rPr>
          <w:rFonts w:cstheme="minorHAnsi"/>
        </w:rPr>
      </w:pPr>
      <w:r w:rsidRPr="003B44F0">
        <w:rPr>
          <w:rFonts w:cstheme="minorHAnsi"/>
          <w:color w:val="EE0000"/>
        </w:rPr>
        <w:t xml:space="preserve">Added shot: </w:t>
      </w:r>
      <w:r w:rsidR="00825CAA" w:rsidRPr="003B44F0">
        <w:rPr>
          <w:rFonts w:cstheme="minorHAnsi"/>
          <w:color w:val="EE0000"/>
        </w:rPr>
        <w:t>Talent performing a short spin to collect the mixture</w:t>
      </w:r>
      <w:r w:rsidR="00825CAA" w:rsidRPr="003B44F0">
        <w:rPr>
          <w:rFonts w:cstheme="minorHAnsi"/>
        </w:rPr>
        <w:t xml:space="preserve">. </w:t>
      </w:r>
      <w:r w:rsidR="00825CAA" w:rsidRPr="003B44F0">
        <w:rPr>
          <w:rFonts w:cstheme="minorHAnsi"/>
          <w:b/>
          <w:bCs/>
        </w:rPr>
        <w:t>TXT: Perform a short spin before use</w:t>
      </w:r>
      <w:r w:rsidR="000E117E" w:rsidRPr="003B44F0">
        <w:rPr>
          <w:rFonts w:cstheme="minorHAnsi"/>
          <w:b/>
          <w:bCs/>
        </w:rPr>
        <w:t>.</w:t>
      </w:r>
    </w:p>
    <w:p w14:paraId="7246B88E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1E230C4F" w14:textId="3AE352E5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Mix 8 micrograms of the plasmid with the reaction buffer to a final volume of 100 microliters </w:t>
      </w:r>
      <w:r w:rsidRPr="0093784D">
        <w:rPr>
          <w:rFonts w:cstheme="minorHAnsi"/>
          <w:bCs/>
          <w:color w:val="7030A0"/>
        </w:rPr>
        <w:t>using a</w:t>
      </w:r>
      <w:r w:rsidRPr="0093784D">
        <w:rPr>
          <w:rFonts w:cstheme="minorHAnsi"/>
          <w:color w:val="7030A0"/>
        </w:rPr>
        <w:t xml:space="preserve"> vortex for 5 seconds at high speed </w:t>
      </w:r>
      <w:r w:rsidRPr="0093784D">
        <w:rPr>
          <w:rFonts w:cstheme="minorHAnsi"/>
          <w:b/>
          <w:color w:val="7030A0"/>
        </w:rPr>
        <w:t>[1]</w:t>
      </w:r>
      <w:r w:rsidRPr="0093784D">
        <w:rPr>
          <w:rFonts w:cstheme="minorHAnsi"/>
          <w:color w:val="7030A0"/>
        </w:rPr>
        <w:t xml:space="preserve">. </w:t>
      </w:r>
      <w:r w:rsidR="00FE05D6" w:rsidRPr="0093784D">
        <w:rPr>
          <w:rFonts w:cstheme="minorHAnsi"/>
          <w:color w:val="7030A0"/>
        </w:rPr>
        <w:t xml:space="preserve">Perform a short spin to collect the mixture at the bottom of the tube </w:t>
      </w:r>
      <w:r w:rsidR="00FE05D6" w:rsidRPr="0093784D">
        <w:rPr>
          <w:rFonts w:cstheme="minorHAnsi"/>
          <w:b/>
          <w:color w:val="7030A0"/>
        </w:rPr>
        <w:t>[2]</w:t>
      </w:r>
      <w:r w:rsidR="00FE05D6" w:rsidRPr="0093784D">
        <w:rPr>
          <w:rFonts w:cstheme="minorHAnsi"/>
          <w:color w:val="7030A0"/>
        </w:rPr>
        <w:t> </w:t>
      </w:r>
      <w:r w:rsidRPr="0093784D">
        <w:rPr>
          <w:rFonts w:cstheme="minorHAnsi"/>
          <w:color w:val="7030A0"/>
        </w:rPr>
        <w:t xml:space="preserve">Add 2.4 microliters of the transfection polymer to the tube containing the diluted plasmid DNA </w:t>
      </w:r>
      <w:r w:rsidRPr="0093784D">
        <w:rPr>
          <w:rFonts w:cstheme="minorHAnsi"/>
          <w:bCs/>
          <w:color w:val="7030A0"/>
        </w:rPr>
        <w:t>and</w:t>
      </w:r>
      <w:r w:rsidRPr="0093784D">
        <w:rPr>
          <w:rFonts w:cstheme="minorHAnsi"/>
          <w:color w:val="7030A0"/>
        </w:rPr>
        <w:t xml:space="preserve"> mix well </w:t>
      </w:r>
      <w:r w:rsidRPr="0078294C">
        <w:rPr>
          <w:rFonts w:cstheme="minorHAnsi"/>
          <w:b/>
        </w:rPr>
        <w:t>[</w:t>
      </w:r>
      <w:r w:rsidR="00FE05D6">
        <w:rPr>
          <w:rFonts w:cstheme="minorHAnsi"/>
          <w:b/>
        </w:rPr>
        <w:t>3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  <w:r w:rsidR="003B44F0" w:rsidRPr="003B44F0">
        <w:rPr>
          <w:rFonts w:cstheme="minorHAnsi"/>
          <w:b/>
          <w:bCs/>
          <w:highlight w:val="green"/>
        </w:rPr>
        <w:t>NOTE</w:t>
      </w:r>
      <w:r w:rsidR="003B44F0" w:rsidRPr="003B44F0">
        <w:rPr>
          <w:rFonts w:cstheme="minorHAnsi"/>
          <w:highlight w:val="green"/>
        </w:rPr>
        <w:t>: VO added for the extra shot</w:t>
      </w:r>
    </w:p>
    <w:p w14:paraId="1815F8C7" w14:textId="3E98A74C" w:rsid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vortexing the </w:t>
      </w:r>
      <w:r>
        <w:rPr>
          <w:rFonts w:cstheme="minorHAnsi"/>
        </w:rPr>
        <w:t xml:space="preserve">mixture </w:t>
      </w:r>
      <w:r w:rsidRPr="0078294C">
        <w:rPr>
          <w:rFonts w:cstheme="minorHAnsi"/>
        </w:rPr>
        <w:t>solution.</w:t>
      </w:r>
    </w:p>
    <w:p w14:paraId="4C62916C" w14:textId="29DD2E7D" w:rsidR="00FE05D6" w:rsidRPr="003B44F0" w:rsidRDefault="003B44F0" w:rsidP="003B44F0">
      <w:pPr>
        <w:ind w:left="907"/>
        <w:rPr>
          <w:rFonts w:cstheme="minorHAnsi"/>
        </w:rPr>
      </w:pPr>
      <w:r w:rsidRPr="003B44F0">
        <w:rPr>
          <w:rFonts w:cstheme="minorHAnsi"/>
          <w:color w:val="EE0000"/>
        </w:rPr>
        <w:t xml:space="preserve">Added shot: </w:t>
      </w:r>
      <w:r w:rsidR="00FE05D6" w:rsidRPr="003B44F0">
        <w:rPr>
          <w:rFonts w:cstheme="minorHAnsi"/>
          <w:color w:val="EE0000"/>
        </w:rPr>
        <w:t>Talent performing a short spin to collect the mixture at the bottom of the tube</w:t>
      </w:r>
      <w:r w:rsidR="00FE05D6" w:rsidRPr="003B44F0">
        <w:rPr>
          <w:rFonts w:cstheme="minorHAnsi"/>
        </w:rPr>
        <w:t>.</w:t>
      </w:r>
    </w:p>
    <w:p w14:paraId="73499EB4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pipetting the transfection polymer into the reaction tube.  </w:t>
      </w:r>
    </w:p>
    <w:p w14:paraId="27CD1F12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032DC5B7" w14:textId="7777777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Incubate the biosensor and polymer mixture at 37 degrees Celsius for 15 minutes to allow nanoparticle complexes to form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 </w:t>
      </w:r>
    </w:p>
    <w:p w14:paraId="0E06BE99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placing the reaction tube inside a 37-degree Celsius incubator.</w:t>
      </w:r>
    </w:p>
    <w:p w14:paraId="33CAA124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7F94BD56" w14:textId="06F94A48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Spin down the tube for 5 seconds at 5,000 </w:t>
      </w:r>
      <w:r w:rsidRPr="0093784D">
        <w:rPr>
          <w:rFonts w:cstheme="minorHAnsi"/>
          <w:i/>
          <w:iCs/>
          <w:color w:val="7030A0"/>
        </w:rPr>
        <w:t>g</w:t>
      </w:r>
      <w:r w:rsidRPr="0093784D">
        <w:rPr>
          <w:rFonts w:cstheme="minorHAnsi"/>
          <w:color w:val="7030A0"/>
        </w:rPr>
        <w:t xml:space="preserve"> to collect the contents at the bottom </w:t>
      </w:r>
      <w:r w:rsidRPr="0093784D">
        <w:rPr>
          <w:rFonts w:cstheme="minorHAnsi"/>
          <w:b/>
          <w:color w:val="7030A0"/>
        </w:rPr>
        <w:t>[1]</w:t>
      </w:r>
      <w:r w:rsidRPr="0093784D">
        <w:rPr>
          <w:rFonts w:cstheme="minorHAnsi"/>
          <w:color w:val="7030A0"/>
        </w:rPr>
        <w:t xml:space="preserve">. Add the entire 100 microliters of nanoparticle complex solution dropwise to the cell culture medium </w:t>
      </w:r>
      <w:r w:rsidRPr="0093784D">
        <w:rPr>
          <w:rFonts w:cstheme="minorHAnsi"/>
          <w:b/>
          <w:color w:val="7030A0"/>
        </w:rPr>
        <w:t>[2]</w:t>
      </w:r>
      <w:r w:rsidRPr="0093784D">
        <w:rPr>
          <w:rFonts w:cstheme="minorHAnsi"/>
          <w:color w:val="7030A0"/>
        </w:rPr>
        <w:t xml:space="preserve"> and gently rock the plate back and forth to mix </w:t>
      </w:r>
      <w:r w:rsidRPr="0093784D">
        <w:rPr>
          <w:rFonts w:cstheme="minorHAnsi"/>
          <w:b/>
          <w:color w:val="7030A0"/>
        </w:rPr>
        <w:t>[3]</w:t>
      </w:r>
      <w:r w:rsidRPr="0093784D">
        <w:rPr>
          <w:rFonts w:cstheme="minorHAnsi"/>
          <w:color w:val="7030A0"/>
        </w:rPr>
        <w:t xml:space="preserve">.  Incubate the plate at 37 degrees Celsius for 4 hours to overnight </w:t>
      </w:r>
      <w:r w:rsidRPr="0078294C">
        <w:rPr>
          <w:rFonts w:cstheme="minorHAnsi"/>
          <w:b/>
        </w:rPr>
        <w:t>[</w:t>
      </w:r>
      <w:r w:rsidR="00692B3F">
        <w:rPr>
          <w:rFonts w:cstheme="minorHAnsi"/>
          <w:b/>
        </w:rPr>
        <w:t>4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</w:t>
      </w:r>
    </w:p>
    <w:p w14:paraId="08309597" w14:textId="4C16EDAD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the</w:t>
      </w:r>
      <w:r w:rsidRPr="0078294C">
        <w:rPr>
          <w:rFonts w:cstheme="minorHAnsi"/>
        </w:rPr>
        <w:t xml:space="preserve"> </w:t>
      </w:r>
      <w:r>
        <w:rPr>
          <w:rFonts w:cstheme="minorHAnsi"/>
        </w:rPr>
        <w:t>c</w:t>
      </w:r>
      <w:r w:rsidRPr="0078294C">
        <w:rPr>
          <w:rFonts w:cstheme="minorHAnsi"/>
        </w:rPr>
        <w:t xml:space="preserve">entrifuge.  </w:t>
      </w:r>
    </w:p>
    <w:p w14:paraId="4AE77362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pipetting 100 microliters of nanoparticle complex solution dropwise into the culture medium.  </w:t>
      </w:r>
    </w:p>
    <w:p w14:paraId="227AE3DE" w14:textId="3B9DDBBB" w:rsidR="00A06677" w:rsidRPr="0078294C" w:rsidRDefault="00A06677" w:rsidP="0078294C">
      <w:pPr>
        <w:pStyle w:val="ListParagraph"/>
        <w:numPr>
          <w:ilvl w:val="2"/>
          <w:numId w:val="3"/>
        </w:numPr>
        <w:rPr>
          <w:rFonts w:cstheme="minorHAnsi"/>
        </w:rPr>
      </w:pPr>
      <w:r>
        <w:t>Talent gently rocking the dish by hand to coat the surface evenly.</w:t>
      </w:r>
    </w:p>
    <w:p w14:paraId="084A6C81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placing the plate inside an incubator.</w:t>
      </w:r>
    </w:p>
    <w:p w14:paraId="2A313535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3CD2E967" w14:textId="10E74AC6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After removing the nanoparticle complexes from the cells, replace the solution with 2 milliliters of fresh complete growth medium </w:t>
      </w:r>
      <w:r w:rsidRPr="0093784D">
        <w:rPr>
          <w:rFonts w:cstheme="minorHAnsi"/>
          <w:b/>
          <w:color w:val="7030A0"/>
        </w:rPr>
        <w:t>[1]</w:t>
      </w:r>
      <w:r w:rsidRPr="0093784D">
        <w:rPr>
          <w:rFonts w:cstheme="minorHAnsi"/>
          <w:color w:val="7030A0"/>
        </w:rPr>
        <w:t xml:space="preserve">. Return the plate to the 37-degree Celsius incubator until the time of analysis </w:t>
      </w:r>
      <w:r w:rsidRPr="0093784D">
        <w:rPr>
          <w:rFonts w:cstheme="minorHAnsi"/>
          <w:b/>
          <w:color w:val="7030A0"/>
        </w:rPr>
        <w:t>[2-TXT]</w:t>
      </w:r>
      <w:r w:rsidRPr="0093784D">
        <w:rPr>
          <w:rFonts w:cstheme="minorHAnsi"/>
          <w:color w:val="7030A0"/>
        </w:rPr>
        <w:t xml:space="preserve">. Analyze the cells under fluorescence microscopy </w:t>
      </w:r>
      <w:r w:rsidRPr="0078294C">
        <w:rPr>
          <w:rFonts w:cstheme="minorHAnsi"/>
          <w:b/>
        </w:rPr>
        <w:t>[</w:t>
      </w:r>
      <w:r>
        <w:rPr>
          <w:rFonts w:cstheme="minorHAnsi"/>
          <w:b/>
        </w:rPr>
        <w:t>3]</w:t>
      </w:r>
      <w:r w:rsidRPr="0078294C">
        <w:rPr>
          <w:rFonts w:cstheme="minorHAnsi"/>
        </w:rPr>
        <w:t xml:space="preserve">. </w:t>
      </w:r>
    </w:p>
    <w:p w14:paraId="0250E246" w14:textId="772ADB63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aspirating transfection reagent from the plate</w:t>
      </w:r>
      <w:r>
        <w:rPr>
          <w:rFonts w:cstheme="minorHAnsi"/>
        </w:rPr>
        <w:t xml:space="preserve"> and adding fresh media</w:t>
      </w:r>
      <w:r w:rsidRPr="0078294C">
        <w:rPr>
          <w:rFonts w:cstheme="minorHAnsi"/>
        </w:rPr>
        <w:t xml:space="preserve">.  </w:t>
      </w:r>
    </w:p>
    <w:p w14:paraId="08822A32" w14:textId="7D0E7BD0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placing the plate back into the incubator.  </w:t>
      </w:r>
      <w:r w:rsidRPr="0078294C">
        <w:rPr>
          <w:rFonts w:cstheme="minorHAnsi"/>
          <w:b/>
          <w:bCs/>
        </w:rPr>
        <w:t>TXT: Peak expression typically reaches 48 h post-transfection</w:t>
      </w:r>
    </w:p>
    <w:p w14:paraId="24C6B477" w14:textId="3249D563" w:rsidR="00125924" w:rsidRPr="0078294C" w:rsidRDefault="0078294C" w:rsidP="0078294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8294C">
        <w:rPr>
          <w:rFonts w:cstheme="minorHAnsi"/>
        </w:rPr>
        <w:t>Talent working a</w:t>
      </w:r>
      <w:r w:rsidR="008843A1">
        <w:rPr>
          <w:rFonts w:cstheme="minorHAnsi"/>
        </w:rPr>
        <w:t>t</w:t>
      </w:r>
      <w:r w:rsidRPr="0078294C">
        <w:rPr>
          <w:rFonts w:cstheme="minorHAnsi"/>
        </w:rPr>
        <w:t xml:space="preserve"> the fluorescence microscope unit.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C2BD6F3" w14:textId="77777777" w:rsidR="0093784D" w:rsidRDefault="0093784D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F0286E4" w14:textId="77777777" w:rsidR="0093784D" w:rsidRDefault="0093784D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377FD085" w:rsidR="000F326F" w:rsidRPr="00411685" w:rsidRDefault="00411685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11685">
        <w:rPr>
          <w:rFonts w:cstheme="minorHAnsi"/>
          <w:b/>
          <w:bCs/>
        </w:rPr>
        <w:t xml:space="preserve">Starvation </w:t>
      </w:r>
      <w:r>
        <w:rPr>
          <w:rFonts w:cstheme="minorHAnsi"/>
          <w:b/>
          <w:bCs/>
        </w:rPr>
        <w:t xml:space="preserve">and </w:t>
      </w:r>
      <w:bookmarkStart w:id="3" w:name="_Hlk193059128"/>
      <w:r w:rsidRPr="00411685">
        <w:rPr>
          <w:rFonts w:cstheme="minorHAnsi"/>
          <w:b/>
          <w:bCs/>
        </w:rPr>
        <w:t xml:space="preserve">Förster Resonance Energy Transfer </w:t>
      </w:r>
      <w:r>
        <w:rPr>
          <w:rFonts w:cstheme="minorHAnsi"/>
          <w:b/>
          <w:bCs/>
        </w:rPr>
        <w:t>(</w:t>
      </w:r>
      <w:r w:rsidRPr="0078294C">
        <w:rPr>
          <w:rFonts w:cstheme="minorHAnsi"/>
          <w:b/>
          <w:bCs/>
        </w:rPr>
        <w:t>FRET</w:t>
      </w:r>
      <w:r>
        <w:rPr>
          <w:rFonts w:cstheme="minorHAnsi"/>
          <w:b/>
          <w:bCs/>
        </w:rPr>
        <w:t>)</w:t>
      </w:r>
      <w:r w:rsidRPr="0078294C">
        <w:rPr>
          <w:rFonts w:cstheme="minorHAnsi"/>
          <w:b/>
          <w:bCs/>
        </w:rPr>
        <w:t xml:space="preserve"> Live-Cell Imaging</w:t>
      </w:r>
      <w:r>
        <w:rPr>
          <w:rFonts w:cstheme="minorHAnsi"/>
          <w:b/>
          <w:bCs/>
        </w:rPr>
        <w:t xml:space="preserve"> </w:t>
      </w:r>
      <w:bookmarkEnd w:id="3"/>
      <w:r w:rsidRPr="00411685">
        <w:rPr>
          <w:rFonts w:cstheme="minorHAnsi"/>
          <w:b/>
          <w:bCs/>
        </w:rPr>
        <w:t>of HepG2 Cells</w:t>
      </w:r>
      <w:r>
        <w:rPr>
          <w:rFonts w:cstheme="minorHAnsi"/>
          <w:b/>
          <w:bCs/>
        </w:rPr>
        <w:t xml:space="preserve"> </w:t>
      </w:r>
    </w:p>
    <w:p w14:paraId="2E9E5DCE" w14:textId="48CDC37A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911D2" w:rsidRPr="005A42C7">
        <w:rPr>
          <w:rFonts w:cstheme="minorHAnsi"/>
        </w:rPr>
        <w:t>Javed Akhtar</w:t>
      </w: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CAC6BDF" w14:textId="00F8B89F" w:rsidR="0078294C" w:rsidRPr="0078294C" w:rsidRDefault="00411685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>R</w:t>
      </w:r>
      <w:r w:rsidR="0078294C" w:rsidRPr="0093784D">
        <w:rPr>
          <w:rFonts w:cstheme="minorHAnsi"/>
          <w:color w:val="7030A0"/>
        </w:rPr>
        <w:t xml:space="preserve">emove the culture medium from the imaging dish </w:t>
      </w:r>
      <w:r w:rsidR="0078294C" w:rsidRPr="0093784D">
        <w:rPr>
          <w:rFonts w:cstheme="minorHAnsi"/>
          <w:b/>
          <w:color w:val="7030A0"/>
        </w:rPr>
        <w:t>[1]</w:t>
      </w:r>
      <w:r w:rsidR="0078294C" w:rsidRPr="0093784D">
        <w:rPr>
          <w:rFonts w:cstheme="minorHAnsi"/>
          <w:color w:val="7030A0"/>
        </w:rPr>
        <w:t xml:space="preserve"> </w:t>
      </w:r>
      <w:r w:rsidRPr="0093784D">
        <w:rPr>
          <w:rFonts w:cstheme="minorHAnsi"/>
          <w:color w:val="7030A0"/>
        </w:rPr>
        <w:t>and r</w:t>
      </w:r>
      <w:r w:rsidR="0078294C" w:rsidRPr="0093784D">
        <w:rPr>
          <w:rFonts w:cstheme="minorHAnsi"/>
          <w:color w:val="7030A0"/>
        </w:rPr>
        <w:t>inse the dish twice with 1X</w:t>
      </w:r>
      <w:r w:rsidRPr="0093784D">
        <w:rPr>
          <w:rFonts w:cstheme="minorHAnsi"/>
          <w:color w:val="7030A0"/>
        </w:rPr>
        <w:t xml:space="preserve"> PBS</w:t>
      </w:r>
      <w:r w:rsidR="0078294C" w:rsidRPr="0093784D">
        <w:rPr>
          <w:rFonts w:cstheme="minorHAnsi"/>
          <w:color w:val="7030A0"/>
        </w:rPr>
        <w:t xml:space="preserve">, allowing each rinse to last for five minutes </w:t>
      </w:r>
      <w:r w:rsidR="0078294C" w:rsidRPr="0093784D">
        <w:rPr>
          <w:rFonts w:cstheme="minorHAnsi"/>
          <w:b/>
          <w:color w:val="7030A0"/>
        </w:rPr>
        <w:t>[2]</w:t>
      </w:r>
      <w:r w:rsidR="0078294C" w:rsidRPr="0093784D">
        <w:rPr>
          <w:rFonts w:cstheme="minorHAnsi"/>
          <w:color w:val="7030A0"/>
        </w:rPr>
        <w:t xml:space="preserve">. Add two milliliters of starvation medium to each dish </w:t>
      </w:r>
      <w:r w:rsidRPr="0093784D">
        <w:rPr>
          <w:rFonts w:cstheme="minorHAnsi"/>
          <w:color w:val="7030A0"/>
        </w:rPr>
        <w:t>around the edge of the dish</w:t>
      </w:r>
      <w:r>
        <w:rPr>
          <w:rFonts w:cstheme="minorHAnsi"/>
        </w:rPr>
        <w:t xml:space="preserve"> </w:t>
      </w:r>
      <w:r w:rsidR="0078294C" w:rsidRPr="0078294C">
        <w:rPr>
          <w:rFonts w:cstheme="minorHAnsi"/>
          <w:b/>
        </w:rPr>
        <w:t>[3]</w:t>
      </w:r>
      <w:r w:rsidR="0078294C" w:rsidRPr="0078294C">
        <w:rPr>
          <w:rFonts w:cstheme="minorHAnsi"/>
        </w:rPr>
        <w:t xml:space="preserve">.  </w:t>
      </w:r>
    </w:p>
    <w:p w14:paraId="6DB31FF4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removing culture medium from the imaging dish.  </w:t>
      </w:r>
    </w:p>
    <w:p w14:paraId="0BDDBA98" w14:textId="5627379D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pipetting 1X phosphate-buffered saline into the </w:t>
      </w:r>
      <w:r w:rsidR="00411685">
        <w:rPr>
          <w:rFonts w:cstheme="minorHAnsi"/>
        </w:rPr>
        <w:t>dish and gently shaking the plate</w:t>
      </w:r>
      <w:r w:rsidRPr="0078294C">
        <w:rPr>
          <w:rFonts w:cstheme="minorHAnsi"/>
        </w:rPr>
        <w:t xml:space="preserve">.  </w:t>
      </w:r>
    </w:p>
    <w:p w14:paraId="544C22DF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adding starvation medium into the dish.  </w:t>
      </w:r>
    </w:p>
    <w:p w14:paraId="07E2B40F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1F225E45" w14:textId="1074DFA4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Incubate the cells at 37 degrees Celsius for four hours </w:t>
      </w:r>
      <w:r w:rsidRPr="0078294C">
        <w:rPr>
          <w:rFonts w:cstheme="minorHAnsi"/>
          <w:b/>
        </w:rPr>
        <w:t>[</w:t>
      </w:r>
      <w:r w:rsidR="00411685">
        <w:rPr>
          <w:rFonts w:cstheme="minorHAnsi"/>
          <w:b/>
        </w:rPr>
        <w:t>1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</w:p>
    <w:p w14:paraId="54BF4F3D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placing the dish inside the incubator.  </w:t>
      </w:r>
    </w:p>
    <w:p w14:paraId="6138173F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605F3915" w14:textId="4CE69920" w:rsidR="00145DCA" w:rsidRPr="00535F4F" w:rsidRDefault="00145DCA" w:rsidP="00535F4F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lastRenderedPageBreak/>
        <w:t xml:space="preserve">Next, turn on the computer </w:t>
      </w:r>
      <w:r w:rsidRPr="0093784D">
        <w:rPr>
          <w:rFonts w:cstheme="minorHAnsi"/>
          <w:b/>
          <w:bCs/>
          <w:color w:val="7030A0"/>
        </w:rPr>
        <w:t>[1]</w:t>
      </w:r>
      <w:r w:rsidRPr="0093784D">
        <w:rPr>
          <w:rFonts w:cstheme="minorHAnsi"/>
          <w:color w:val="7030A0"/>
        </w:rPr>
        <w:t>. Then, power on the confocal microscope main unit and accessories sequentially</w:t>
      </w:r>
      <w:r w:rsidRPr="0093784D">
        <w:rPr>
          <w:rFonts w:cstheme="minorHAnsi"/>
          <w:b/>
          <w:bCs/>
          <w:color w:val="7030A0"/>
        </w:rPr>
        <w:t xml:space="preserve"> [2]</w:t>
      </w:r>
      <w:r w:rsidRPr="0093784D">
        <w:rPr>
          <w:rFonts w:cstheme="minorHAnsi"/>
          <w:color w:val="7030A0"/>
        </w:rPr>
        <w:t>. After that, activate the laser system by turning the key to the ON position and flipping the laser launch toggle switches</w:t>
      </w:r>
      <w:r w:rsidRPr="0093784D">
        <w:rPr>
          <w:rFonts w:cstheme="minorHAnsi"/>
          <w:b/>
          <w:bCs/>
          <w:color w:val="7030A0"/>
        </w:rPr>
        <w:t xml:space="preserve"> [3]</w:t>
      </w:r>
      <w:r w:rsidRPr="0093784D">
        <w:rPr>
          <w:rFonts w:cstheme="minorHAnsi"/>
          <w:color w:val="7030A0"/>
        </w:rPr>
        <w:t xml:space="preserve">. Then, rotate the laser lock switches clockwise to the ON position for both the 457-nanometer and 514-nanometer laser lines </w:t>
      </w:r>
      <w:r w:rsidRPr="0093784D">
        <w:rPr>
          <w:rFonts w:cstheme="minorHAnsi"/>
          <w:b/>
          <w:bCs/>
          <w:color w:val="7030A0"/>
        </w:rPr>
        <w:t>[4]</w:t>
      </w:r>
      <w:r w:rsidRPr="0093784D">
        <w:rPr>
          <w:rFonts w:cstheme="minorHAnsi"/>
          <w:color w:val="7030A0"/>
        </w:rPr>
        <w:t>. Finally, turn on the system controller power</w:t>
      </w:r>
      <w:r w:rsidRPr="0093784D">
        <w:rPr>
          <w:rFonts w:cstheme="minorHAnsi"/>
          <w:b/>
          <w:bCs/>
          <w:color w:val="7030A0"/>
        </w:rPr>
        <w:t xml:space="preserve"> </w:t>
      </w:r>
      <w:r w:rsidRPr="00145DCA">
        <w:rPr>
          <w:rFonts w:cstheme="minorHAnsi"/>
          <w:b/>
          <w:bCs/>
        </w:rPr>
        <w:t>[5]</w:t>
      </w:r>
      <w:r w:rsidRPr="00145DCA">
        <w:rPr>
          <w:rFonts w:cstheme="minorHAnsi"/>
        </w:rPr>
        <w:t>.</w:t>
      </w:r>
      <w:r w:rsidR="00535F4F">
        <w:rPr>
          <w:rFonts w:cstheme="minorHAnsi"/>
        </w:rPr>
        <w:t xml:space="preserve"> </w:t>
      </w:r>
      <w:r w:rsidR="00535F4F" w:rsidRPr="003B44F0">
        <w:rPr>
          <w:rFonts w:cstheme="minorHAnsi"/>
          <w:b/>
          <w:bCs/>
          <w:highlight w:val="green"/>
        </w:rPr>
        <w:t>NOTE</w:t>
      </w:r>
      <w:r w:rsidR="00535F4F" w:rsidRPr="003B44F0">
        <w:rPr>
          <w:rFonts w:cstheme="minorHAnsi"/>
          <w:highlight w:val="green"/>
        </w:rPr>
        <w:t>: VO a</w:t>
      </w:r>
      <w:r w:rsidR="00535F4F">
        <w:rPr>
          <w:rFonts w:cstheme="minorHAnsi"/>
          <w:highlight w:val="green"/>
        </w:rPr>
        <w:t>nd shots were changed for the entire step</w:t>
      </w:r>
    </w:p>
    <w:p w14:paraId="7CE02E37" w14:textId="631A9B07" w:rsidR="00145DCA" w:rsidRPr="0078294C" w:rsidRDefault="00145DCA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145DCA">
        <w:rPr>
          <w:rFonts w:cstheme="minorHAnsi"/>
        </w:rPr>
        <w:t>Close-up shot of talent turning on the computer.</w:t>
      </w:r>
    </w:p>
    <w:p w14:paraId="0FC054F1" w14:textId="67249FC7" w:rsidR="0078294C" w:rsidRDefault="00145DCA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145DCA">
        <w:rPr>
          <w:rFonts w:cstheme="minorHAnsi"/>
        </w:rPr>
        <w:t>Talent pressing the main power buttons on the microscope and accessories.</w:t>
      </w:r>
    </w:p>
    <w:p w14:paraId="456C4ED9" w14:textId="74F331B7" w:rsidR="00145DCA" w:rsidRDefault="00145DCA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145DCA">
        <w:rPr>
          <w:rFonts w:cstheme="minorHAnsi"/>
        </w:rPr>
        <w:t> Talent turning the key to the ON position and flipping the laser launch toggle switch</w:t>
      </w:r>
      <w:r>
        <w:rPr>
          <w:rFonts w:cstheme="minorHAnsi"/>
        </w:rPr>
        <w:t>es</w:t>
      </w:r>
      <w:r w:rsidRPr="00145DCA">
        <w:rPr>
          <w:rFonts w:cstheme="minorHAnsi"/>
        </w:rPr>
        <w:t>.</w:t>
      </w:r>
    </w:p>
    <w:p w14:paraId="571EB8EB" w14:textId="461F73C4" w:rsidR="00145DCA" w:rsidRDefault="00145DCA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145DCA">
        <w:rPr>
          <w:rFonts w:cstheme="minorHAnsi"/>
        </w:rPr>
        <w:t xml:space="preserve">Talent rotating </w:t>
      </w:r>
      <w:r w:rsidR="00C464B4">
        <w:rPr>
          <w:rFonts w:cstheme="minorHAnsi"/>
        </w:rPr>
        <w:t>both</w:t>
      </w:r>
      <w:r w:rsidRPr="00145DCA">
        <w:rPr>
          <w:rFonts w:cstheme="minorHAnsi"/>
        </w:rPr>
        <w:t xml:space="preserve"> laser lock switch</w:t>
      </w:r>
      <w:r>
        <w:rPr>
          <w:rFonts w:cstheme="minorHAnsi"/>
        </w:rPr>
        <w:t>es</w:t>
      </w:r>
      <w:r w:rsidRPr="00145DCA">
        <w:rPr>
          <w:rFonts w:cstheme="minorHAnsi"/>
        </w:rPr>
        <w:t xml:space="preserve"> clockwise to the ON position.</w:t>
      </w:r>
    </w:p>
    <w:p w14:paraId="55C150FB" w14:textId="32080AFD" w:rsidR="00145DCA" w:rsidRPr="0078294C" w:rsidRDefault="00145DCA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145DCA">
        <w:rPr>
          <w:rFonts w:cstheme="minorHAnsi"/>
        </w:rPr>
        <w:t>Talent powering on the system controller.</w:t>
      </w:r>
    </w:p>
    <w:p w14:paraId="36514207" w14:textId="77777777" w:rsidR="0078294C" w:rsidRPr="00411685" w:rsidRDefault="0078294C" w:rsidP="00411685">
      <w:pPr>
        <w:spacing w:before="120"/>
        <w:rPr>
          <w:rFonts w:cstheme="minorHAnsi"/>
        </w:rPr>
      </w:pPr>
    </w:p>
    <w:p w14:paraId="665EE028" w14:textId="0169E7C7" w:rsidR="0078294C" w:rsidRPr="0022278D" w:rsidRDefault="00AF1200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Launch the NIS-Elements AR software from the desktop </w:t>
      </w:r>
      <w:r w:rsidR="0078294C" w:rsidRPr="0022278D">
        <w:rPr>
          <w:rFonts w:cstheme="minorHAnsi"/>
          <w:b/>
        </w:rPr>
        <w:t>[1]</w:t>
      </w:r>
      <w:r w:rsidR="0078294C" w:rsidRPr="0022278D">
        <w:rPr>
          <w:rFonts w:cstheme="minorHAnsi"/>
        </w:rPr>
        <w:t xml:space="preserve">.  </w:t>
      </w:r>
    </w:p>
    <w:p w14:paraId="4A45D626" w14:textId="20A66D57" w:rsidR="0078294C" w:rsidRPr="0022278D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22278D">
        <w:rPr>
          <w:rFonts w:cstheme="minorHAnsi"/>
        </w:rPr>
        <w:t xml:space="preserve">SCREEN: </w:t>
      </w:r>
      <w:r w:rsidR="00535F4F" w:rsidRPr="0022278D">
        <w:rPr>
          <w:rFonts w:cstheme="minorHAnsi"/>
        </w:rPr>
        <w:t>68075_screenshot_1.mp4</w:t>
      </w:r>
      <w:r w:rsidR="00AF1200" w:rsidRPr="0022278D">
        <w:rPr>
          <w:rFonts w:cstheme="minorHAnsi"/>
        </w:rPr>
        <w:t>.</w:t>
      </w:r>
      <w:r w:rsidR="0093784D">
        <w:rPr>
          <w:rFonts w:cstheme="minorHAnsi"/>
        </w:rPr>
        <w:t xml:space="preserve"> 00:05-00:18</w:t>
      </w:r>
    </w:p>
    <w:p w14:paraId="3B624A8B" w14:textId="77777777" w:rsidR="00F45AC5" w:rsidRPr="0022278D" w:rsidRDefault="00F45AC5" w:rsidP="00F45AC5">
      <w:pPr>
        <w:pStyle w:val="ListParagraph"/>
        <w:ind w:left="907"/>
        <w:rPr>
          <w:rFonts w:cstheme="minorHAnsi"/>
        </w:rPr>
      </w:pPr>
    </w:p>
    <w:p w14:paraId="396E6699" w14:textId="2D850128" w:rsidR="0078294C" w:rsidRPr="0022278D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Click on </w:t>
      </w:r>
      <w:r w:rsidRPr="0093784D">
        <w:rPr>
          <w:rFonts w:cstheme="minorHAnsi"/>
          <w:b/>
          <w:color w:val="7030A0"/>
        </w:rPr>
        <w:t>A1 for Acquisition</w:t>
      </w:r>
      <w:r w:rsidRPr="0093784D">
        <w:rPr>
          <w:rFonts w:cstheme="minorHAnsi"/>
          <w:color w:val="7030A0"/>
        </w:rPr>
        <w:t xml:space="preserve"> to initiate the imaging setup </w:t>
      </w:r>
      <w:r w:rsidRPr="0093784D">
        <w:rPr>
          <w:rFonts w:cstheme="minorHAnsi"/>
          <w:b/>
          <w:color w:val="7030A0"/>
        </w:rPr>
        <w:t>[1]</w:t>
      </w:r>
      <w:r w:rsidRPr="0093784D">
        <w:rPr>
          <w:rFonts w:cstheme="minorHAnsi"/>
          <w:color w:val="7030A0"/>
        </w:rPr>
        <w:t xml:space="preserve"> </w:t>
      </w:r>
      <w:r w:rsidR="00411685" w:rsidRPr="0093784D">
        <w:rPr>
          <w:rFonts w:cstheme="minorHAnsi"/>
          <w:color w:val="7030A0"/>
        </w:rPr>
        <w:t>and s</w:t>
      </w:r>
      <w:r w:rsidRPr="0093784D">
        <w:rPr>
          <w:rFonts w:cstheme="minorHAnsi"/>
          <w:color w:val="7030A0"/>
        </w:rPr>
        <w:t xml:space="preserve">elect the appropriate optical configurations based on the experimental requirements </w:t>
      </w:r>
      <w:r w:rsidRPr="0022278D">
        <w:rPr>
          <w:rFonts w:cstheme="minorHAnsi"/>
          <w:b/>
        </w:rPr>
        <w:t>[2</w:t>
      </w:r>
      <w:r w:rsidR="00411685" w:rsidRPr="0022278D">
        <w:rPr>
          <w:rFonts w:cstheme="minorHAnsi"/>
          <w:b/>
        </w:rPr>
        <w:t>-TXT</w:t>
      </w:r>
      <w:r w:rsidRPr="0022278D">
        <w:rPr>
          <w:rFonts w:cstheme="minorHAnsi"/>
          <w:b/>
        </w:rPr>
        <w:t>]</w:t>
      </w:r>
      <w:r w:rsidRPr="0022278D">
        <w:rPr>
          <w:rFonts w:cstheme="minorHAnsi"/>
        </w:rPr>
        <w:t xml:space="preserve">.  </w:t>
      </w:r>
    </w:p>
    <w:p w14:paraId="5B62DF03" w14:textId="654C3870" w:rsidR="0078294C" w:rsidRPr="0022278D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22278D">
        <w:rPr>
          <w:rFonts w:cstheme="minorHAnsi"/>
        </w:rPr>
        <w:t xml:space="preserve">SCREEN: </w:t>
      </w:r>
      <w:r w:rsidR="00535F4F" w:rsidRPr="0022278D">
        <w:rPr>
          <w:rFonts w:cstheme="minorHAnsi"/>
        </w:rPr>
        <w:t>68075_screenshot_2.mp4 00:00-00:12</w:t>
      </w:r>
      <w:r w:rsidRPr="0022278D">
        <w:rPr>
          <w:rFonts w:cstheme="minorHAnsi"/>
        </w:rPr>
        <w:t xml:space="preserve">.  </w:t>
      </w:r>
    </w:p>
    <w:p w14:paraId="7B125159" w14:textId="70E11C94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22278D">
        <w:rPr>
          <w:rFonts w:cstheme="minorHAnsi"/>
        </w:rPr>
        <w:t xml:space="preserve">SCREEN: </w:t>
      </w:r>
      <w:r w:rsidR="00535F4F" w:rsidRPr="0022278D">
        <w:rPr>
          <w:rFonts w:cstheme="minorHAnsi"/>
        </w:rPr>
        <w:t>68075_screenshot</w:t>
      </w:r>
      <w:r w:rsidR="00535F4F" w:rsidRPr="00535F4F">
        <w:rPr>
          <w:rFonts w:cstheme="minorHAnsi"/>
        </w:rPr>
        <w:t>_2.mp4</w:t>
      </w:r>
      <w:r w:rsidR="00535F4F">
        <w:rPr>
          <w:rFonts w:cstheme="minorHAnsi"/>
        </w:rPr>
        <w:t xml:space="preserve"> </w:t>
      </w:r>
      <w:r w:rsidR="0022278D">
        <w:rPr>
          <w:rFonts w:cstheme="minorHAnsi"/>
        </w:rPr>
        <w:t>01:00-01:10</w:t>
      </w:r>
      <w:r w:rsidRPr="0078294C">
        <w:rPr>
          <w:rFonts w:cstheme="minorHAnsi"/>
        </w:rPr>
        <w:t xml:space="preserve">.  </w:t>
      </w:r>
      <w:r w:rsidR="00411685" w:rsidRPr="00411685">
        <w:rPr>
          <w:rFonts w:cstheme="minorHAnsi"/>
          <w:b/>
          <w:bCs/>
        </w:rPr>
        <w:t>TXT: A</w:t>
      </w:r>
      <w:r w:rsidR="00411685" w:rsidRPr="0078294C">
        <w:rPr>
          <w:rFonts w:cstheme="minorHAnsi"/>
          <w:b/>
          <w:bCs/>
        </w:rPr>
        <w:t xml:space="preserve">djust </w:t>
      </w:r>
      <w:r w:rsidRPr="0078294C">
        <w:rPr>
          <w:rFonts w:cstheme="minorHAnsi"/>
          <w:b/>
          <w:bCs/>
        </w:rPr>
        <w:t>the laser power and detector sensitivity as needed</w:t>
      </w:r>
      <w:r w:rsidRPr="0078294C">
        <w:rPr>
          <w:rFonts w:cstheme="minorHAnsi"/>
        </w:rPr>
        <w:t xml:space="preserve"> </w:t>
      </w:r>
    </w:p>
    <w:p w14:paraId="08C7CCAE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7403E0BC" w14:textId="2CBC2C90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Install the microscope stage top incubator and secure it with screws </w:t>
      </w:r>
      <w:r w:rsidRPr="0093784D">
        <w:rPr>
          <w:rFonts w:cstheme="minorHAnsi"/>
          <w:b/>
          <w:color w:val="7030A0"/>
        </w:rPr>
        <w:t>[</w:t>
      </w:r>
      <w:r w:rsidR="00411685" w:rsidRPr="0093784D">
        <w:rPr>
          <w:rFonts w:cstheme="minorHAnsi"/>
          <w:b/>
          <w:color w:val="7030A0"/>
        </w:rPr>
        <w:t>1</w:t>
      </w:r>
      <w:r w:rsidRPr="0093784D">
        <w:rPr>
          <w:rFonts w:cstheme="minorHAnsi"/>
          <w:b/>
          <w:color w:val="7030A0"/>
        </w:rPr>
        <w:t>]</w:t>
      </w:r>
      <w:r w:rsidRPr="0093784D">
        <w:rPr>
          <w:rFonts w:cstheme="minorHAnsi"/>
          <w:color w:val="7030A0"/>
        </w:rPr>
        <w:t xml:space="preserve">. Fill the internal water bath with sterile double-distilled water </w:t>
      </w:r>
      <w:r w:rsidRPr="0093784D">
        <w:rPr>
          <w:rFonts w:cstheme="minorHAnsi"/>
          <w:b/>
          <w:color w:val="7030A0"/>
        </w:rPr>
        <w:t>[</w:t>
      </w:r>
      <w:r w:rsidR="00411685" w:rsidRPr="0093784D">
        <w:rPr>
          <w:rFonts w:cstheme="minorHAnsi"/>
          <w:b/>
          <w:color w:val="7030A0"/>
        </w:rPr>
        <w:t>2</w:t>
      </w:r>
      <w:r w:rsidRPr="0093784D">
        <w:rPr>
          <w:rFonts w:cstheme="minorHAnsi"/>
          <w:b/>
          <w:color w:val="7030A0"/>
        </w:rPr>
        <w:t>]</w:t>
      </w:r>
      <w:r w:rsidRPr="0093784D">
        <w:rPr>
          <w:rFonts w:cstheme="minorHAnsi"/>
          <w:color w:val="7030A0"/>
        </w:rPr>
        <w:t xml:space="preserve">. </w:t>
      </w:r>
      <w:r w:rsidR="00411685" w:rsidRPr="0093784D">
        <w:rPr>
          <w:rFonts w:cstheme="minorHAnsi"/>
          <w:color w:val="7030A0"/>
        </w:rPr>
        <w:t xml:space="preserve">Then, </w:t>
      </w:r>
      <w:r w:rsidRPr="0093784D">
        <w:rPr>
          <w:rFonts w:cstheme="minorHAnsi"/>
          <w:color w:val="7030A0"/>
        </w:rPr>
        <w:t xml:space="preserve">install the top heater and turn on the power supply for the stage heater, bath heater, and lens heater </w:t>
      </w:r>
      <w:r w:rsidRPr="0078294C">
        <w:rPr>
          <w:rFonts w:cstheme="minorHAnsi"/>
          <w:b/>
        </w:rPr>
        <w:t>[</w:t>
      </w:r>
      <w:r w:rsidR="00411685">
        <w:rPr>
          <w:rFonts w:cstheme="minorHAnsi"/>
          <w:b/>
        </w:rPr>
        <w:t>3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</w:p>
    <w:p w14:paraId="2966B7E8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securing the microscope stage incubator with screws.  </w:t>
      </w:r>
    </w:p>
    <w:p w14:paraId="64AA03C4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filling the internal water bath with sterile double-distilled water.  </w:t>
      </w:r>
    </w:p>
    <w:p w14:paraId="695F50CA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turning on the power supply for the heaters.  </w:t>
      </w:r>
    </w:p>
    <w:p w14:paraId="51817E5E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6FD9C053" w14:textId="0910ECB8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Wipe the 40X oil immersion lens with lens paper moistened with 95 percent ethanol </w:t>
      </w:r>
      <w:r w:rsidRPr="0093784D">
        <w:rPr>
          <w:rFonts w:cstheme="minorHAnsi"/>
          <w:b/>
          <w:color w:val="7030A0"/>
        </w:rPr>
        <w:t>[1]</w:t>
      </w:r>
      <w:r w:rsidRPr="0093784D">
        <w:rPr>
          <w:rFonts w:cstheme="minorHAnsi"/>
          <w:color w:val="7030A0"/>
        </w:rPr>
        <w:t xml:space="preserve"> </w:t>
      </w:r>
      <w:r w:rsidR="00411685" w:rsidRPr="0093784D">
        <w:rPr>
          <w:rFonts w:cstheme="minorHAnsi"/>
          <w:color w:val="7030A0"/>
        </w:rPr>
        <w:t>and p</w:t>
      </w:r>
      <w:r w:rsidRPr="0093784D">
        <w:rPr>
          <w:rFonts w:cstheme="minorHAnsi"/>
          <w:color w:val="7030A0"/>
        </w:rPr>
        <w:t xml:space="preserve">lace a small droplet of immersion oil on the objective lens </w:t>
      </w:r>
      <w:r w:rsidRPr="0093784D">
        <w:rPr>
          <w:rFonts w:cstheme="minorHAnsi"/>
          <w:b/>
          <w:color w:val="7030A0"/>
        </w:rPr>
        <w:t>[2]</w:t>
      </w:r>
      <w:r w:rsidRPr="0093784D">
        <w:rPr>
          <w:rFonts w:cstheme="minorHAnsi"/>
          <w:color w:val="7030A0"/>
        </w:rPr>
        <w:t xml:space="preserve">. </w:t>
      </w:r>
      <w:r w:rsidR="00411685" w:rsidRPr="0093784D">
        <w:rPr>
          <w:rFonts w:cstheme="minorHAnsi"/>
          <w:color w:val="7030A0"/>
        </w:rPr>
        <w:t>Then, p</w:t>
      </w:r>
      <w:r w:rsidRPr="0093784D">
        <w:rPr>
          <w:rFonts w:cstheme="minorHAnsi"/>
          <w:color w:val="7030A0"/>
        </w:rPr>
        <w:t xml:space="preserve">osition the imaging dish containing the HepG2 cells onto the microscope stage and secure it with the holder </w:t>
      </w:r>
      <w:r w:rsidRPr="0078294C">
        <w:rPr>
          <w:rFonts w:cstheme="minorHAnsi"/>
          <w:b/>
        </w:rPr>
        <w:t>[3]</w:t>
      </w:r>
      <w:r w:rsidRPr="0078294C">
        <w:rPr>
          <w:rFonts w:cstheme="minorHAnsi"/>
        </w:rPr>
        <w:t xml:space="preserve">.  </w:t>
      </w:r>
    </w:p>
    <w:p w14:paraId="0FB42ABD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cleaning the objective lens with ethanol-moistened lens paper.  </w:t>
      </w:r>
    </w:p>
    <w:p w14:paraId="0DD84E6F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Close-up shot of immersion oil being applied to the lens.  </w:t>
      </w:r>
    </w:p>
    <w:p w14:paraId="3E45AD86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placing the imaging dish on the stage and securing it.  </w:t>
      </w:r>
    </w:p>
    <w:p w14:paraId="121EC62C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41A54D51" w14:textId="7777777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Close the chamber and incubate the cells within the live-cell imaging chamber for one to two hours to allow for equilibration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 </w:t>
      </w:r>
    </w:p>
    <w:p w14:paraId="7D93F344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closing the imaging chamber.  </w:t>
      </w:r>
    </w:p>
    <w:p w14:paraId="2FE8658D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018C90CB" w14:textId="59373AED" w:rsidR="0078294C" w:rsidRPr="00535F4F" w:rsidRDefault="0078294C" w:rsidP="00535F4F">
      <w:pPr>
        <w:numPr>
          <w:ilvl w:val="1"/>
          <w:numId w:val="3"/>
        </w:numPr>
        <w:ind w:left="720"/>
        <w:rPr>
          <w:rFonts w:cstheme="minorHAnsi"/>
          <w:strike/>
        </w:rPr>
      </w:pPr>
      <w:r w:rsidRPr="00535F4F">
        <w:rPr>
          <w:rFonts w:cstheme="minorHAnsi"/>
          <w:strike/>
        </w:rPr>
        <w:lastRenderedPageBreak/>
        <w:t xml:space="preserve">During time-lapse imaging, pause at specific intervals to gently remove the medium from the dish </w:t>
      </w:r>
      <w:r w:rsidRPr="00535F4F">
        <w:rPr>
          <w:rFonts w:cstheme="minorHAnsi"/>
          <w:b/>
          <w:strike/>
        </w:rPr>
        <w:t>[1]</w:t>
      </w:r>
      <w:r w:rsidRPr="00535F4F">
        <w:rPr>
          <w:rFonts w:cstheme="minorHAnsi"/>
          <w:strike/>
        </w:rPr>
        <w:t xml:space="preserve"> </w:t>
      </w:r>
      <w:r w:rsidR="00411685" w:rsidRPr="00535F4F">
        <w:rPr>
          <w:rFonts w:cstheme="minorHAnsi"/>
          <w:strike/>
        </w:rPr>
        <w:t>and a</w:t>
      </w:r>
      <w:r w:rsidRPr="00535F4F">
        <w:rPr>
          <w:rFonts w:cstheme="minorHAnsi"/>
          <w:strike/>
        </w:rPr>
        <w:t xml:space="preserve">dd one milliliter of freshly prepared medium containing the given insulin concentration </w:t>
      </w:r>
      <w:r w:rsidRPr="00535F4F">
        <w:rPr>
          <w:rFonts w:cstheme="minorHAnsi"/>
          <w:b/>
          <w:strike/>
        </w:rPr>
        <w:t>[2]</w:t>
      </w:r>
      <w:r w:rsidRPr="00535F4F">
        <w:rPr>
          <w:rFonts w:cstheme="minorHAnsi"/>
          <w:strike/>
        </w:rPr>
        <w:t xml:space="preserve">.  </w:t>
      </w:r>
      <w:r w:rsidR="00535F4F" w:rsidRPr="003B44F0">
        <w:rPr>
          <w:rFonts w:cstheme="minorHAnsi"/>
          <w:b/>
          <w:bCs/>
          <w:highlight w:val="green"/>
        </w:rPr>
        <w:t>NOTE</w:t>
      </w:r>
      <w:r w:rsidR="00535F4F" w:rsidRPr="003B44F0">
        <w:rPr>
          <w:rFonts w:cstheme="minorHAnsi"/>
          <w:highlight w:val="green"/>
        </w:rPr>
        <w:t xml:space="preserve">: </w:t>
      </w:r>
      <w:r w:rsidR="00535F4F">
        <w:rPr>
          <w:rFonts w:cstheme="minorHAnsi"/>
          <w:highlight w:val="green"/>
        </w:rPr>
        <w:t>Not filmed</w:t>
      </w:r>
    </w:p>
    <w:p w14:paraId="089B6290" w14:textId="4E117C1F" w:rsidR="0078294C" w:rsidRPr="00535F4F" w:rsidRDefault="0078294C" w:rsidP="00535F4F">
      <w:pPr>
        <w:rPr>
          <w:strike/>
        </w:rPr>
      </w:pPr>
      <w:r w:rsidRPr="00535F4F">
        <w:rPr>
          <w:strike/>
        </w:rPr>
        <w:t xml:space="preserve">Talent pipetting out the medium from the imaging dish.  </w:t>
      </w:r>
    </w:p>
    <w:p w14:paraId="4C20E53C" w14:textId="449CF2D0" w:rsidR="0078294C" w:rsidRPr="0078294C" w:rsidRDefault="0078294C" w:rsidP="00535F4F">
      <w:r w:rsidRPr="00535F4F">
        <w:rPr>
          <w:strike/>
        </w:rPr>
        <w:t>Talent adding freshly prepared medium to the dish</w:t>
      </w:r>
      <w:r w:rsidRPr="0078294C">
        <w:t xml:space="preserve">.  </w:t>
      </w:r>
    </w:p>
    <w:p w14:paraId="2507199C" w14:textId="77777777" w:rsidR="0078294C" w:rsidRPr="0078294C" w:rsidRDefault="0078294C" w:rsidP="00535F4F"/>
    <w:p w14:paraId="1C6E398F" w14:textId="2645C47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Launch the </w:t>
      </w:r>
      <w:r w:rsidRPr="0093784D">
        <w:rPr>
          <w:rFonts w:cstheme="minorHAnsi"/>
          <w:b/>
          <w:color w:val="7030A0"/>
        </w:rPr>
        <w:t>ND Acquisition</w:t>
      </w:r>
      <w:r w:rsidRPr="0093784D">
        <w:rPr>
          <w:rFonts w:cstheme="minorHAnsi"/>
          <w:color w:val="7030A0"/>
        </w:rPr>
        <w:t xml:space="preserve"> window from the </w:t>
      </w:r>
      <w:r w:rsidRPr="0093784D">
        <w:rPr>
          <w:rFonts w:cstheme="minorHAnsi"/>
          <w:b/>
          <w:color w:val="7030A0"/>
        </w:rPr>
        <w:t>File</w:t>
      </w:r>
      <w:r w:rsidRPr="0093784D">
        <w:rPr>
          <w:rFonts w:cstheme="minorHAnsi"/>
          <w:color w:val="7030A0"/>
        </w:rPr>
        <w:t xml:space="preserve"> menu of the </w:t>
      </w:r>
      <w:r w:rsidR="00DF49E7" w:rsidRPr="0093784D">
        <w:rPr>
          <w:rFonts w:cstheme="minorHAnsi"/>
          <w:color w:val="7030A0"/>
        </w:rPr>
        <w:t>NIS</w:t>
      </w:r>
      <w:r w:rsidR="0022278D" w:rsidRPr="0093784D">
        <w:rPr>
          <w:rFonts w:cstheme="minorHAnsi"/>
          <w:color w:val="7030A0"/>
        </w:rPr>
        <w:t xml:space="preserve"> </w:t>
      </w:r>
      <w:r w:rsidR="0022278D" w:rsidRPr="0022278D">
        <w:rPr>
          <w:rFonts w:cstheme="minorHAnsi"/>
          <w:i/>
          <w:iCs/>
          <w:color w:val="EE0000"/>
        </w:rPr>
        <w:t>(</w:t>
      </w:r>
      <w:r w:rsidR="0022278D">
        <w:rPr>
          <w:rFonts w:cstheme="minorHAnsi"/>
          <w:i/>
          <w:iCs/>
          <w:color w:val="EE0000"/>
        </w:rPr>
        <w:t>N-I-S</w:t>
      </w:r>
      <w:r w:rsidR="0022278D" w:rsidRPr="0022278D">
        <w:rPr>
          <w:rFonts w:cstheme="minorHAnsi"/>
          <w:i/>
          <w:iCs/>
          <w:color w:val="EE0000"/>
        </w:rPr>
        <w:t>)</w:t>
      </w:r>
      <w:r w:rsidR="00DF49E7" w:rsidRPr="00DF49E7">
        <w:rPr>
          <w:rFonts w:cstheme="minorHAnsi"/>
        </w:rPr>
        <w:t>-</w:t>
      </w:r>
      <w:r w:rsidR="00DF49E7" w:rsidRPr="0093784D">
        <w:rPr>
          <w:rFonts w:cstheme="minorHAnsi"/>
          <w:color w:val="7030A0"/>
        </w:rPr>
        <w:t>Elements AR</w:t>
      </w:r>
      <w:r w:rsidR="00DF49E7" w:rsidRPr="0093784D" w:rsidDel="00DF49E7">
        <w:rPr>
          <w:rFonts w:cstheme="minorHAnsi"/>
          <w:color w:val="7030A0"/>
        </w:rPr>
        <w:t xml:space="preserve">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 </w:t>
      </w:r>
    </w:p>
    <w:p w14:paraId="4BA2EC27" w14:textId="25D9D298" w:rsidR="0078294C" w:rsidRPr="0022278D" w:rsidRDefault="0078294C" w:rsidP="0022278D">
      <w:pPr>
        <w:pStyle w:val="ListParagraph"/>
        <w:numPr>
          <w:ilvl w:val="2"/>
          <w:numId w:val="3"/>
        </w:numPr>
        <w:rPr>
          <w:rFonts w:cstheme="minorHAnsi"/>
        </w:rPr>
      </w:pPr>
      <w:r w:rsidRPr="0022278D">
        <w:rPr>
          <w:rFonts w:cstheme="minorHAnsi"/>
        </w:rPr>
        <w:t xml:space="preserve">SCREEN: </w:t>
      </w:r>
      <w:r w:rsidR="0022278D" w:rsidRPr="0022278D">
        <w:rPr>
          <w:rFonts w:cstheme="minorHAnsi"/>
        </w:rPr>
        <w:t>68075_screenshot_3.mp4 00:00-00:05</w:t>
      </w:r>
      <w:r w:rsidRPr="0022278D">
        <w:rPr>
          <w:rFonts w:cstheme="minorHAnsi"/>
        </w:rPr>
        <w:t xml:space="preserve">.  </w:t>
      </w:r>
    </w:p>
    <w:p w14:paraId="444A7FC4" w14:textId="77777777" w:rsidR="0078294C" w:rsidRPr="0022278D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791455BF" w14:textId="24D4BB97" w:rsidR="0078294C" w:rsidRPr="0022278D" w:rsidRDefault="00645AF4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>Select the </w:t>
      </w:r>
      <w:r w:rsidRPr="0093784D">
        <w:rPr>
          <w:rFonts w:cstheme="minorHAnsi"/>
          <w:b/>
          <w:bCs/>
          <w:color w:val="7030A0"/>
        </w:rPr>
        <w:t>Time</w:t>
      </w:r>
      <w:r w:rsidRPr="0093784D">
        <w:rPr>
          <w:rFonts w:cstheme="minorHAnsi"/>
          <w:color w:val="7030A0"/>
        </w:rPr>
        <w:t xml:space="preserve"> tab to set the interval, duration, and loops for time-lapse imaging </w:t>
      </w:r>
      <w:r w:rsidRPr="0093784D">
        <w:rPr>
          <w:rFonts w:cstheme="minorHAnsi"/>
          <w:b/>
          <w:bCs/>
          <w:color w:val="7030A0"/>
        </w:rPr>
        <w:t>[1]</w:t>
      </w:r>
      <w:r w:rsidRPr="0093784D">
        <w:rPr>
          <w:rFonts w:cstheme="minorHAnsi"/>
          <w:color w:val="7030A0"/>
        </w:rPr>
        <w:t>. Click on the </w:t>
      </w:r>
      <w:r w:rsidRPr="0093784D">
        <w:rPr>
          <w:rFonts w:cstheme="minorHAnsi"/>
          <w:b/>
          <w:bCs/>
          <w:color w:val="7030A0"/>
        </w:rPr>
        <w:t>XY</w:t>
      </w:r>
      <w:r w:rsidRPr="0093784D">
        <w:rPr>
          <w:rFonts w:cstheme="minorHAnsi"/>
          <w:color w:val="7030A0"/>
        </w:rPr>
        <w:t> tab and press the </w:t>
      </w:r>
      <w:r w:rsidRPr="0093784D">
        <w:rPr>
          <w:rFonts w:cstheme="minorHAnsi"/>
          <w:b/>
          <w:bCs/>
          <w:color w:val="7030A0"/>
        </w:rPr>
        <w:t>+ Add</w:t>
      </w:r>
      <w:r w:rsidR="0093784D">
        <w:rPr>
          <w:rFonts w:cstheme="minorHAnsi"/>
          <w:b/>
          <w:bCs/>
          <w:color w:val="7030A0"/>
        </w:rPr>
        <w:t xml:space="preserve"> </w:t>
      </w:r>
      <w:r w:rsidR="0093784D" w:rsidRPr="0093784D">
        <w:rPr>
          <w:rFonts w:cstheme="minorHAnsi"/>
          <w:i/>
          <w:iCs/>
          <w:color w:val="EE0000"/>
        </w:rPr>
        <w:t>(</w:t>
      </w:r>
      <w:r w:rsidR="0093784D">
        <w:rPr>
          <w:rFonts w:cstheme="minorHAnsi"/>
          <w:i/>
          <w:iCs/>
          <w:color w:val="EE0000"/>
        </w:rPr>
        <w:t>add</w:t>
      </w:r>
      <w:r w:rsidR="0093784D" w:rsidRPr="0093784D">
        <w:rPr>
          <w:rFonts w:cstheme="minorHAnsi"/>
          <w:i/>
          <w:iCs/>
          <w:color w:val="EE0000"/>
        </w:rPr>
        <w:t>)</w:t>
      </w:r>
      <w:r w:rsidRPr="0093784D">
        <w:rPr>
          <w:rFonts w:cstheme="minorHAnsi"/>
          <w:color w:val="7030A0"/>
        </w:rPr>
        <w:t xml:space="preserve"> button to include HepG2 cells for imaging under focus </w:t>
      </w:r>
      <w:r w:rsidRPr="00C23DEC">
        <w:rPr>
          <w:rFonts w:cstheme="minorHAnsi"/>
          <w:b/>
          <w:bCs/>
          <w:color w:val="7030A0"/>
        </w:rPr>
        <w:t>[2]</w:t>
      </w:r>
      <w:r w:rsidRPr="0093784D">
        <w:rPr>
          <w:rFonts w:cstheme="minorHAnsi"/>
          <w:color w:val="7030A0"/>
        </w:rPr>
        <w:t xml:space="preserve">. Then, check the Z </w:t>
      </w:r>
      <w:r w:rsidRPr="0093784D">
        <w:rPr>
          <w:rFonts w:cstheme="minorHAnsi"/>
          <w:i/>
          <w:iCs/>
          <w:color w:val="EE0000"/>
        </w:rPr>
        <w:t>(Zee)</w:t>
      </w:r>
      <w:r w:rsidRPr="0093784D">
        <w:rPr>
          <w:rFonts w:cstheme="minorHAnsi"/>
          <w:color w:val="7030A0"/>
        </w:rPr>
        <w:t xml:space="preserve"> box to set the Z position </w:t>
      </w:r>
      <w:r w:rsidRPr="0022278D">
        <w:rPr>
          <w:rFonts w:cstheme="minorHAnsi"/>
          <w:b/>
          <w:bCs/>
        </w:rPr>
        <w:t>[3]</w:t>
      </w:r>
      <w:r w:rsidRPr="0022278D">
        <w:rPr>
          <w:rFonts w:cstheme="minorHAnsi"/>
        </w:rPr>
        <w:t>.</w:t>
      </w:r>
    </w:p>
    <w:p w14:paraId="1C2A6E89" w14:textId="1A215E32" w:rsidR="0078294C" w:rsidRPr="0022278D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22278D">
        <w:rPr>
          <w:rFonts w:cstheme="minorHAnsi"/>
        </w:rPr>
        <w:t xml:space="preserve">SCREEN: </w:t>
      </w:r>
      <w:r w:rsidR="0022278D" w:rsidRPr="0022278D">
        <w:rPr>
          <w:rFonts w:cstheme="minorHAnsi"/>
        </w:rPr>
        <w:t>68075_screenshot_4.mp4 00:00-00:10</w:t>
      </w:r>
      <w:r w:rsidRPr="0022278D">
        <w:rPr>
          <w:rFonts w:cstheme="minorHAnsi"/>
        </w:rPr>
        <w:t xml:space="preserve">.  </w:t>
      </w:r>
    </w:p>
    <w:p w14:paraId="2C3E3610" w14:textId="562F30A3" w:rsidR="008550E1" w:rsidRPr="0022278D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22278D">
        <w:rPr>
          <w:rFonts w:cstheme="minorHAnsi"/>
        </w:rPr>
        <w:t xml:space="preserve">SCREEN: </w:t>
      </w:r>
      <w:r w:rsidR="0022278D" w:rsidRPr="0022278D">
        <w:rPr>
          <w:rFonts w:cstheme="minorHAnsi"/>
        </w:rPr>
        <w:t>68075_screenshot_4.mp4 00:10-00:20</w:t>
      </w:r>
      <w:r w:rsidRPr="0022278D">
        <w:rPr>
          <w:rFonts w:cstheme="minorHAnsi"/>
        </w:rPr>
        <w:t>.</w:t>
      </w:r>
    </w:p>
    <w:p w14:paraId="22DF31D9" w14:textId="69F4D0C1" w:rsidR="0078294C" w:rsidRPr="0078294C" w:rsidRDefault="0032326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22278D">
        <w:rPr>
          <w:rFonts w:cstheme="minorHAnsi"/>
        </w:rPr>
        <w:t xml:space="preserve">SCREEN: </w:t>
      </w:r>
      <w:r w:rsidR="0022278D" w:rsidRPr="0022278D">
        <w:rPr>
          <w:rFonts w:ascii="Calibri" w:eastAsia="Times New Roman" w:hAnsi="Calibri" w:cs="Calibri"/>
          <w:color w:val="auto"/>
          <w:lang w:eastAsia="zh-CN"/>
        </w:rPr>
        <w:t>68075_screenshot_4.mp4</w:t>
      </w:r>
      <w:r w:rsidR="0022278D">
        <w:rPr>
          <w:rFonts w:ascii="Calibri" w:eastAsia="Times New Roman" w:hAnsi="Calibri" w:cs="Calibri"/>
          <w:color w:val="auto"/>
          <w:lang w:eastAsia="zh-CN"/>
        </w:rPr>
        <w:t xml:space="preserve"> </w:t>
      </w:r>
      <w:r w:rsidR="0022278D" w:rsidRPr="0022278D">
        <w:rPr>
          <w:rFonts w:ascii="Calibri" w:eastAsia="Times New Roman" w:hAnsi="Calibri" w:cs="Calibri"/>
          <w:color w:val="auto"/>
          <w:lang w:eastAsia="zh-CN"/>
        </w:rPr>
        <w:t>00:20-00:27</w:t>
      </w:r>
      <w:r w:rsidR="008550E1" w:rsidRPr="00535F4F">
        <w:rPr>
          <w:rFonts w:cstheme="minorHAnsi"/>
        </w:rPr>
        <w:t>.</w:t>
      </w:r>
      <w:r w:rsidR="0078294C" w:rsidRPr="0078294C">
        <w:rPr>
          <w:rFonts w:cstheme="minorHAnsi"/>
        </w:rPr>
        <w:t xml:space="preserve">  </w:t>
      </w:r>
    </w:p>
    <w:p w14:paraId="67880E86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69A20976" w14:textId="200C36AE" w:rsidR="0078294C" w:rsidRPr="00535F4F" w:rsidRDefault="0078294C" w:rsidP="00535F4F">
      <w:pPr>
        <w:pStyle w:val="ListParagraph"/>
        <w:numPr>
          <w:ilvl w:val="1"/>
          <w:numId w:val="3"/>
        </w:numPr>
        <w:rPr>
          <w:rFonts w:cstheme="minorHAnsi"/>
          <w:strike/>
        </w:rPr>
      </w:pPr>
      <w:r w:rsidRPr="00535F4F">
        <w:rPr>
          <w:rFonts w:cstheme="minorHAnsi"/>
          <w:strike/>
        </w:rPr>
        <w:t xml:space="preserve">To add multiple cells, locate suitable cells, scan, fine-tune the focus, and lock the Point Spread Function </w:t>
      </w:r>
      <w:r w:rsidRPr="00535F4F">
        <w:rPr>
          <w:rFonts w:cstheme="minorHAnsi"/>
          <w:b/>
          <w:strike/>
        </w:rPr>
        <w:t>[1]</w:t>
      </w:r>
      <w:r w:rsidRPr="00535F4F">
        <w:rPr>
          <w:rFonts w:cstheme="minorHAnsi"/>
          <w:strike/>
        </w:rPr>
        <w:t xml:space="preserve">. Scan multiple locations within the dish to identify various target cells </w:t>
      </w:r>
      <w:r w:rsidRPr="00535F4F">
        <w:rPr>
          <w:rFonts w:cstheme="minorHAnsi"/>
          <w:b/>
          <w:strike/>
        </w:rPr>
        <w:t>[</w:t>
      </w:r>
      <w:r w:rsidR="00411685" w:rsidRPr="00535F4F">
        <w:rPr>
          <w:rFonts w:cstheme="minorHAnsi"/>
          <w:b/>
          <w:strike/>
        </w:rPr>
        <w:t>2</w:t>
      </w:r>
      <w:r w:rsidRPr="00535F4F">
        <w:rPr>
          <w:rFonts w:cstheme="minorHAnsi"/>
          <w:b/>
          <w:strike/>
        </w:rPr>
        <w:t>]</w:t>
      </w:r>
      <w:r w:rsidRPr="00535F4F">
        <w:rPr>
          <w:rFonts w:cstheme="minorHAnsi"/>
          <w:strike/>
        </w:rPr>
        <w:t xml:space="preserve">.  </w:t>
      </w:r>
    </w:p>
    <w:p w14:paraId="0851EB75" w14:textId="76093D0D" w:rsidR="0078294C" w:rsidRPr="00535F4F" w:rsidRDefault="0078294C" w:rsidP="00535F4F">
      <w:pPr>
        <w:pStyle w:val="ListParagraph"/>
        <w:numPr>
          <w:ilvl w:val="2"/>
          <w:numId w:val="3"/>
        </w:numPr>
        <w:rPr>
          <w:strike/>
        </w:rPr>
      </w:pPr>
      <w:r w:rsidRPr="00535F4F">
        <w:rPr>
          <w:strike/>
        </w:rPr>
        <w:t xml:space="preserve">SCREEN: Scanning for suitable cells and adjusting focus.  </w:t>
      </w:r>
    </w:p>
    <w:p w14:paraId="492AE795" w14:textId="6A5F6C98" w:rsidR="0078294C" w:rsidRPr="0078294C" w:rsidRDefault="0078294C" w:rsidP="00535F4F">
      <w:pPr>
        <w:pStyle w:val="ListParagraph"/>
        <w:numPr>
          <w:ilvl w:val="2"/>
          <w:numId w:val="3"/>
        </w:numPr>
      </w:pPr>
      <w:r w:rsidRPr="00535F4F">
        <w:rPr>
          <w:strike/>
        </w:rPr>
        <w:t>SCREEN: Selecting multiple target cells from different locations</w:t>
      </w:r>
      <w:r w:rsidRPr="0078294C">
        <w:t xml:space="preserve">.  </w:t>
      </w:r>
    </w:p>
    <w:p w14:paraId="0E0308A3" w14:textId="77777777" w:rsidR="0078294C" w:rsidRPr="0078294C" w:rsidRDefault="0078294C" w:rsidP="00535F4F"/>
    <w:p w14:paraId="1FFF4886" w14:textId="7ACE3AA4" w:rsidR="006B44FA" w:rsidRPr="0093784D" w:rsidRDefault="0078294C" w:rsidP="006B44FA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Click </w:t>
      </w:r>
      <w:r w:rsidR="006B44FA" w:rsidRPr="0093784D">
        <w:rPr>
          <w:rFonts w:cstheme="minorHAnsi"/>
          <w:b/>
          <w:bCs/>
          <w:color w:val="7030A0"/>
        </w:rPr>
        <w:t>Browse</w:t>
      </w:r>
      <w:r w:rsidR="006B44FA" w:rsidRPr="0093784D">
        <w:rPr>
          <w:rFonts w:cstheme="minorHAnsi"/>
          <w:color w:val="7030A0"/>
        </w:rPr>
        <w:t xml:space="preserve"> to select a destination folder </w:t>
      </w:r>
      <w:r w:rsidR="006B44FA" w:rsidRPr="0093784D">
        <w:rPr>
          <w:rFonts w:cstheme="minorHAnsi"/>
          <w:b/>
          <w:bCs/>
          <w:color w:val="7030A0"/>
        </w:rPr>
        <w:t>[1]</w:t>
      </w:r>
      <w:r w:rsidR="006B44FA" w:rsidRPr="0093784D">
        <w:rPr>
          <w:rFonts w:cstheme="minorHAnsi"/>
          <w:color w:val="7030A0"/>
        </w:rPr>
        <w:t>. Enter the experiment name in the </w:t>
      </w:r>
      <w:r w:rsidR="006B44FA" w:rsidRPr="0093784D">
        <w:rPr>
          <w:rFonts w:cstheme="minorHAnsi"/>
          <w:b/>
          <w:bCs/>
          <w:color w:val="7030A0"/>
        </w:rPr>
        <w:t>File Name </w:t>
      </w:r>
      <w:r w:rsidR="006B44FA" w:rsidRPr="0093784D">
        <w:rPr>
          <w:rFonts w:cstheme="minorHAnsi"/>
          <w:color w:val="7030A0"/>
        </w:rPr>
        <w:t xml:space="preserve">box </w:t>
      </w:r>
      <w:r w:rsidR="006B44FA" w:rsidRPr="0093784D">
        <w:rPr>
          <w:rFonts w:cstheme="minorHAnsi"/>
          <w:b/>
          <w:bCs/>
          <w:color w:val="7030A0"/>
        </w:rPr>
        <w:t>[2]</w:t>
      </w:r>
      <w:r w:rsidR="006B44FA" w:rsidRPr="0093784D">
        <w:rPr>
          <w:rFonts w:cstheme="minorHAnsi"/>
          <w:color w:val="7030A0"/>
        </w:rPr>
        <w:t>. Click </w:t>
      </w:r>
      <w:r w:rsidR="006B44FA" w:rsidRPr="0093784D">
        <w:rPr>
          <w:rFonts w:cstheme="minorHAnsi"/>
          <w:b/>
          <w:bCs/>
          <w:color w:val="7030A0"/>
        </w:rPr>
        <w:t>Run Now</w:t>
      </w:r>
      <w:r w:rsidR="006B44FA" w:rsidRPr="0093784D">
        <w:rPr>
          <w:rFonts w:cstheme="minorHAnsi"/>
          <w:color w:val="7030A0"/>
        </w:rPr>
        <w:t xml:space="preserve"> to initiate acquisition </w:t>
      </w:r>
      <w:r w:rsidR="006B44FA" w:rsidRPr="0093784D">
        <w:rPr>
          <w:rFonts w:cstheme="minorHAnsi"/>
          <w:b/>
          <w:bCs/>
          <w:color w:val="7030A0"/>
        </w:rPr>
        <w:t>[3]</w:t>
      </w:r>
      <w:r w:rsidR="006B44FA" w:rsidRPr="0093784D">
        <w:rPr>
          <w:rFonts w:cstheme="minorHAnsi"/>
          <w:color w:val="7030A0"/>
        </w:rPr>
        <w:t xml:space="preserve"> and start the time-lapse imaging process</w:t>
      </w:r>
      <w:r w:rsidR="006B44FA" w:rsidRPr="0093784D">
        <w:rPr>
          <w:rFonts w:cstheme="minorHAnsi"/>
        </w:rPr>
        <w:t xml:space="preserve"> </w:t>
      </w:r>
      <w:r w:rsidR="006B44FA" w:rsidRPr="0093784D">
        <w:rPr>
          <w:rFonts w:cstheme="minorHAnsi"/>
          <w:b/>
          <w:bCs/>
        </w:rPr>
        <w:t>[4]</w:t>
      </w:r>
      <w:r w:rsidR="006B44FA" w:rsidRPr="0093784D">
        <w:rPr>
          <w:rFonts w:cstheme="minorHAnsi"/>
        </w:rPr>
        <w:t>.</w:t>
      </w:r>
    </w:p>
    <w:p w14:paraId="30C4136E" w14:textId="76120981" w:rsidR="0078294C" w:rsidRPr="0093784D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93784D">
        <w:rPr>
          <w:rFonts w:cstheme="minorHAnsi"/>
        </w:rPr>
        <w:t xml:space="preserve">SCREEN: </w:t>
      </w:r>
      <w:r w:rsidR="0022278D" w:rsidRPr="0093784D">
        <w:rPr>
          <w:rFonts w:cstheme="minorHAnsi"/>
        </w:rPr>
        <w:t>68075_screenshot_5.mp4  00:00-00:08</w:t>
      </w:r>
      <w:r w:rsidR="006B44FA" w:rsidRPr="0093784D">
        <w:rPr>
          <w:rFonts w:cstheme="minorHAnsi"/>
        </w:rPr>
        <w:t>.</w:t>
      </w:r>
    </w:p>
    <w:p w14:paraId="6D2A2C3D" w14:textId="017EBA1D" w:rsidR="0078294C" w:rsidRPr="0093784D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93784D">
        <w:rPr>
          <w:rFonts w:cstheme="minorHAnsi"/>
        </w:rPr>
        <w:t xml:space="preserve">SCREEN: </w:t>
      </w:r>
      <w:r w:rsidR="0022278D" w:rsidRPr="0093784D">
        <w:rPr>
          <w:rFonts w:cstheme="minorHAnsi"/>
        </w:rPr>
        <w:t>68075_screenshot_5.mp4 00:08-00:32</w:t>
      </w:r>
      <w:r w:rsidR="006B44FA" w:rsidRPr="0093784D">
        <w:rPr>
          <w:rFonts w:cstheme="minorHAnsi"/>
        </w:rPr>
        <w:t>.</w:t>
      </w:r>
    </w:p>
    <w:p w14:paraId="05F012BB" w14:textId="75B689B4" w:rsidR="0078294C" w:rsidRPr="0093784D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93784D">
        <w:rPr>
          <w:rFonts w:cstheme="minorHAnsi"/>
        </w:rPr>
        <w:t xml:space="preserve">SCREEN: </w:t>
      </w:r>
      <w:r w:rsidR="0022278D" w:rsidRPr="0093784D">
        <w:rPr>
          <w:rFonts w:cstheme="minorHAnsi"/>
        </w:rPr>
        <w:t>68075_screenshot_5.mp4 00:32-00:42</w:t>
      </w:r>
      <w:r w:rsidR="006B44FA" w:rsidRPr="0093784D">
        <w:rPr>
          <w:rFonts w:cstheme="minorHAnsi"/>
        </w:rPr>
        <w:t>.</w:t>
      </w:r>
    </w:p>
    <w:p w14:paraId="579936AA" w14:textId="76CDADCF" w:rsidR="0078294C" w:rsidRPr="0093784D" w:rsidRDefault="0078294C" w:rsidP="006B44FA">
      <w:pPr>
        <w:pStyle w:val="ListParagraph"/>
        <w:numPr>
          <w:ilvl w:val="2"/>
          <w:numId w:val="3"/>
        </w:numPr>
        <w:rPr>
          <w:rFonts w:cstheme="minorHAnsi"/>
        </w:rPr>
      </w:pPr>
      <w:r w:rsidRPr="0093784D">
        <w:rPr>
          <w:rFonts w:cstheme="minorHAnsi"/>
        </w:rPr>
        <w:t xml:space="preserve">SCREEN: </w:t>
      </w:r>
      <w:r w:rsidR="0022278D" w:rsidRPr="0093784D">
        <w:rPr>
          <w:rFonts w:cstheme="minorHAnsi"/>
        </w:rPr>
        <w:t>68075_screenshot_5.mp4 00:42-01:00</w:t>
      </w:r>
      <w:r w:rsidR="006B44FA" w:rsidRPr="0093784D">
        <w:rPr>
          <w:rFonts w:cstheme="minorHAnsi"/>
        </w:rPr>
        <w:t>.</w:t>
      </w:r>
    </w:p>
    <w:p w14:paraId="2BD2EA68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54D36B18" w14:textId="500B553E" w:rsidR="00A908D7" w:rsidRPr="0093784D" w:rsidRDefault="00A908D7" w:rsidP="00A908D7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t xml:space="preserve">Record baseline measurements for up to 30 minutes without insulin-supplemented media </w:t>
      </w:r>
      <w:r w:rsidRPr="0093784D">
        <w:rPr>
          <w:rFonts w:cstheme="minorHAnsi"/>
          <w:b/>
          <w:bCs/>
        </w:rPr>
        <w:t>[1]</w:t>
      </w:r>
      <w:r w:rsidRPr="0093784D">
        <w:rPr>
          <w:rFonts w:cstheme="minorHAnsi"/>
        </w:rPr>
        <w:t xml:space="preserve">.  </w:t>
      </w:r>
    </w:p>
    <w:p w14:paraId="5E917D7F" w14:textId="7B4D66A5" w:rsidR="0078294C" w:rsidRPr="0093784D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93784D">
        <w:rPr>
          <w:rFonts w:cstheme="minorHAnsi"/>
        </w:rPr>
        <w:t xml:space="preserve">SCREEN: </w:t>
      </w:r>
      <w:r w:rsidR="0022278D" w:rsidRPr="0093784D">
        <w:rPr>
          <w:rFonts w:cstheme="minorHAnsi"/>
        </w:rPr>
        <w:t>68075_screenshot_6.mp4 00:00-00:20</w:t>
      </w:r>
      <w:r w:rsidR="00996418" w:rsidRPr="0093784D">
        <w:rPr>
          <w:rFonts w:cstheme="minorHAnsi"/>
        </w:rPr>
        <w:t>.</w:t>
      </w:r>
      <w:r w:rsidRPr="0093784D">
        <w:rPr>
          <w:rFonts w:cstheme="minorHAnsi"/>
        </w:rPr>
        <w:t xml:space="preserve">  </w:t>
      </w:r>
    </w:p>
    <w:p w14:paraId="0E886820" w14:textId="77777777" w:rsidR="0078294C" w:rsidRPr="0093784D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220F5830" w14:textId="7DA3B0B9" w:rsidR="0078294C" w:rsidRPr="0093784D" w:rsidRDefault="00FF5484" w:rsidP="0078294C">
      <w:pPr>
        <w:pStyle w:val="ListParagraph"/>
        <w:numPr>
          <w:ilvl w:val="1"/>
          <w:numId w:val="3"/>
        </w:numPr>
        <w:rPr>
          <w:rFonts w:cstheme="minorHAnsi"/>
          <w:b/>
          <w:bCs/>
        </w:rPr>
      </w:pPr>
      <w:r w:rsidRPr="0093784D">
        <w:rPr>
          <w:rFonts w:cstheme="minorHAnsi"/>
          <w:color w:val="7030A0"/>
        </w:rPr>
        <w:t xml:space="preserve">Pause imaging at regular intervals </w:t>
      </w:r>
      <w:r w:rsidRPr="0093784D">
        <w:rPr>
          <w:rFonts w:cstheme="minorHAnsi"/>
          <w:b/>
          <w:bCs/>
          <w:color w:val="7030A0"/>
        </w:rPr>
        <w:t>[1]</w:t>
      </w:r>
      <w:r w:rsidRPr="0093784D">
        <w:rPr>
          <w:rFonts w:cstheme="minorHAnsi"/>
          <w:color w:val="7030A0"/>
        </w:rPr>
        <w:t>.</w:t>
      </w:r>
      <w:r w:rsidRPr="0093784D">
        <w:rPr>
          <w:rFonts w:cstheme="minorHAnsi"/>
          <w:b/>
          <w:bCs/>
          <w:color w:val="7030A0"/>
        </w:rPr>
        <w:t xml:space="preserve"> </w:t>
      </w:r>
      <w:r w:rsidRPr="0093784D">
        <w:rPr>
          <w:rFonts w:cstheme="minorHAnsi"/>
          <w:color w:val="7030A0"/>
        </w:rPr>
        <w:t xml:space="preserve">Gently remove the medium from the glass-bottom dish and add one milliliter of medium supplemented with the appropriate insulin concentration </w:t>
      </w:r>
      <w:r w:rsidRPr="0093784D">
        <w:rPr>
          <w:rFonts w:cstheme="minorHAnsi"/>
          <w:b/>
          <w:bCs/>
        </w:rPr>
        <w:t>[2]</w:t>
      </w:r>
      <w:r w:rsidRPr="0093784D">
        <w:rPr>
          <w:rFonts w:cstheme="minorHAnsi"/>
        </w:rPr>
        <w:t>.</w:t>
      </w:r>
    </w:p>
    <w:p w14:paraId="73DCD6A8" w14:textId="6E801EDE" w:rsidR="00FF5484" w:rsidRPr="0093784D" w:rsidRDefault="0078294C" w:rsidP="001C1513">
      <w:pPr>
        <w:pStyle w:val="ListParagraph"/>
        <w:numPr>
          <w:ilvl w:val="2"/>
          <w:numId w:val="3"/>
        </w:numPr>
        <w:rPr>
          <w:rFonts w:cstheme="minorHAnsi"/>
        </w:rPr>
      </w:pPr>
      <w:r w:rsidRPr="0093784D">
        <w:rPr>
          <w:rFonts w:cstheme="minorHAnsi"/>
        </w:rPr>
        <w:t xml:space="preserve">SCREEN: </w:t>
      </w:r>
      <w:r w:rsidR="0022278D" w:rsidRPr="0093784D">
        <w:rPr>
          <w:rFonts w:cstheme="minorHAnsi"/>
        </w:rPr>
        <w:t>68075_screenshot_6.mp4 00:20-00:40</w:t>
      </w:r>
      <w:r w:rsidR="00FF5484" w:rsidRPr="0093784D">
        <w:rPr>
          <w:rFonts w:cstheme="minorHAnsi"/>
        </w:rPr>
        <w:t>.</w:t>
      </w:r>
    </w:p>
    <w:p w14:paraId="6D180B01" w14:textId="4EF39514" w:rsidR="0078294C" w:rsidRPr="0078294C" w:rsidRDefault="00FF5484" w:rsidP="00535F4F">
      <w:pPr>
        <w:pStyle w:val="ListParagraph"/>
        <w:numPr>
          <w:ilvl w:val="2"/>
          <w:numId w:val="3"/>
        </w:numPr>
      </w:pPr>
      <w:r w:rsidRPr="0093784D">
        <w:rPr>
          <w:rFonts w:cstheme="minorHAnsi"/>
        </w:rPr>
        <w:t>Talent replacing</w:t>
      </w:r>
      <w:r w:rsidRPr="00FF5484">
        <w:rPr>
          <w:rFonts w:cstheme="minorHAnsi"/>
        </w:rPr>
        <w:t xml:space="preserve"> the medium with insulin-supplemented medium.</w:t>
      </w:r>
      <w:r w:rsidR="00535F4F">
        <w:rPr>
          <w:rFonts w:cstheme="minorHAnsi"/>
        </w:rPr>
        <w:t xml:space="preserve"> </w:t>
      </w:r>
      <w:r w:rsidR="00535F4F" w:rsidRPr="00535F4F">
        <w:rPr>
          <w:rFonts w:cstheme="minorHAnsi"/>
          <w:b/>
          <w:bCs/>
          <w:highlight w:val="green"/>
        </w:rPr>
        <w:t>NOTE</w:t>
      </w:r>
      <w:r w:rsidR="00535F4F" w:rsidRPr="00535F4F">
        <w:rPr>
          <w:rFonts w:cstheme="minorHAnsi"/>
          <w:highlight w:val="green"/>
        </w:rPr>
        <w:t>: This may have been slated as 3.15.2 or 3.17.2. If the footage is not found, let me know (poornima.g@jove.com) and we can move the VO as on-screen text</w:t>
      </w:r>
    </w:p>
    <w:p w14:paraId="09353E7D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5AAB06CB" w14:textId="003C8167" w:rsidR="0078294C" w:rsidRPr="0093784D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93784D">
        <w:rPr>
          <w:rFonts w:cstheme="minorHAnsi"/>
          <w:color w:val="7030A0"/>
        </w:rPr>
        <w:lastRenderedPageBreak/>
        <w:t xml:space="preserve">Resume the image acquisition </w:t>
      </w:r>
      <w:r w:rsidRPr="0093784D">
        <w:rPr>
          <w:rFonts w:cstheme="minorHAnsi"/>
          <w:b/>
          <w:color w:val="7030A0"/>
        </w:rPr>
        <w:t>[1]</w:t>
      </w:r>
      <w:r w:rsidRPr="0093784D">
        <w:rPr>
          <w:rFonts w:cstheme="minorHAnsi"/>
          <w:color w:val="7030A0"/>
        </w:rPr>
        <w:t xml:space="preserve"> </w:t>
      </w:r>
      <w:r w:rsidR="00411685" w:rsidRPr="0093784D">
        <w:rPr>
          <w:rFonts w:cstheme="minorHAnsi"/>
          <w:color w:val="7030A0"/>
        </w:rPr>
        <w:t>and c</w:t>
      </w:r>
      <w:r w:rsidRPr="0093784D">
        <w:rPr>
          <w:rFonts w:cstheme="minorHAnsi"/>
          <w:color w:val="7030A0"/>
        </w:rPr>
        <w:t xml:space="preserve">lick </w:t>
      </w:r>
      <w:r w:rsidRPr="0093784D">
        <w:rPr>
          <w:rFonts w:cstheme="minorHAnsi"/>
          <w:b/>
          <w:color w:val="7030A0"/>
        </w:rPr>
        <w:t>Finish</w:t>
      </w:r>
      <w:r w:rsidRPr="0093784D">
        <w:rPr>
          <w:rFonts w:cstheme="minorHAnsi"/>
          <w:color w:val="7030A0"/>
        </w:rPr>
        <w:t xml:space="preserve"> at the end of the experiment to close </w:t>
      </w:r>
      <w:r w:rsidRPr="0093784D">
        <w:rPr>
          <w:rFonts w:cstheme="minorHAnsi"/>
          <w:b/>
          <w:color w:val="7030A0"/>
        </w:rPr>
        <w:t>[2]</w:t>
      </w:r>
      <w:r w:rsidRPr="0093784D">
        <w:rPr>
          <w:rFonts w:cstheme="minorHAnsi"/>
          <w:color w:val="7030A0"/>
        </w:rPr>
        <w:t xml:space="preserve">. </w:t>
      </w:r>
      <w:r w:rsidR="00411685" w:rsidRPr="0093784D">
        <w:rPr>
          <w:rFonts w:cstheme="minorHAnsi"/>
          <w:color w:val="7030A0"/>
        </w:rPr>
        <w:t>Finally, b</w:t>
      </w:r>
      <w:r w:rsidRPr="0093784D">
        <w:rPr>
          <w:rFonts w:cstheme="minorHAnsi"/>
          <w:color w:val="7030A0"/>
        </w:rPr>
        <w:t xml:space="preserve">ack up and securely store acquired images for analysis </w:t>
      </w:r>
      <w:r w:rsidRPr="0093784D">
        <w:rPr>
          <w:rFonts w:cstheme="minorHAnsi"/>
          <w:b/>
        </w:rPr>
        <w:t>[3]</w:t>
      </w:r>
      <w:r w:rsidRPr="0093784D">
        <w:rPr>
          <w:rFonts w:cstheme="minorHAnsi"/>
        </w:rPr>
        <w:t xml:space="preserve">.  </w:t>
      </w:r>
    </w:p>
    <w:p w14:paraId="6E307B3A" w14:textId="1BE792C6" w:rsidR="0078294C" w:rsidRPr="0093784D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93784D">
        <w:rPr>
          <w:rFonts w:cstheme="minorHAnsi"/>
        </w:rPr>
        <w:t xml:space="preserve">SCREEN: </w:t>
      </w:r>
      <w:r w:rsidR="0093784D" w:rsidRPr="0093784D">
        <w:rPr>
          <w:rFonts w:cstheme="minorHAnsi"/>
        </w:rPr>
        <w:t>68075_screenshot_7.mp4 00:00-00:27</w:t>
      </w:r>
      <w:r w:rsidRPr="0093784D">
        <w:rPr>
          <w:rFonts w:cstheme="minorHAnsi"/>
        </w:rPr>
        <w:t xml:space="preserve">.  </w:t>
      </w:r>
    </w:p>
    <w:p w14:paraId="54F445F9" w14:textId="171B4695" w:rsidR="0078294C" w:rsidRPr="0093784D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93784D">
        <w:rPr>
          <w:rFonts w:cstheme="minorHAnsi"/>
        </w:rPr>
        <w:t xml:space="preserve">SCREEN: </w:t>
      </w:r>
      <w:r w:rsidR="0093784D" w:rsidRPr="0093784D">
        <w:rPr>
          <w:rFonts w:cstheme="minorHAnsi"/>
        </w:rPr>
        <w:t>68075_screenshot_7.mp4 00:27-00:40</w:t>
      </w:r>
      <w:r w:rsidRPr="0093784D">
        <w:rPr>
          <w:rFonts w:cstheme="minorHAnsi"/>
        </w:rPr>
        <w:t xml:space="preserve">.  </w:t>
      </w:r>
    </w:p>
    <w:p w14:paraId="3A2D3C7F" w14:textId="4D045CEF" w:rsidR="0078294C" w:rsidRPr="0093784D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93784D">
        <w:rPr>
          <w:rFonts w:cstheme="minorHAnsi"/>
        </w:rPr>
        <w:t xml:space="preserve">SCREEN: </w:t>
      </w:r>
      <w:r w:rsidR="0093784D" w:rsidRPr="0093784D">
        <w:rPr>
          <w:rFonts w:cstheme="minorHAnsi"/>
        </w:rPr>
        <w:t>68075_screenshot_7.mp4 00:40-00:50</w:t>
      </w:r>
      <w:r w:rsidRPr="0093784D">
        <w:rPr>
          <w:rFonts w:cstheme="minorHAnsi"/>
        </w:rPr>
        <w:t>.</w:t>
      </w:r>
    </w:p>
    <w:p w14:paraId="09689C4F" w14:textId="2C3CEF6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E1090C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576A1E4" w14:textId="1C64724D" w:rsidR="00576380" w:rsidRPr="00576380" w:rsidRDefault="00576380" w:rsidP="0057638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3784D">
        <w:rPr>
          <w:rFonts w:cstheme="minorHAnsi"/>
          <w:color w:val="7030A0"/>
        </w:rPr>
        <w:t>A dose-dependent increase in Akt</w:t>
      </w:r>
      <w:r w:rsidR="00692B3F" w:rsidRPr="0093784D">
        <w:rPr>
          <w:rFonts w:cstheme="minorHAnsi"/>
          <w:color w:val="7030A0"/>
        </w:rPr>
        <w:t xml:space="preserve"> </w:t>
      </w:r>
      <w:r w:rsidR="00692B3F" w:rsidRPr="00692B3F">
        <w:rPr>
          <w:rFonts w:cstheme="minorHAnsi"/>
          <w:i/>
          <w:iCs/>
          <w:color w:val="FF0000"/>
        </w:rPr>
        <w:t>(</w:t>
      </w:r>
      <w:r w:rsidR="00692B3F">
        <w:rPr>
          <w:rFonts w:cstheme="minorHAnsi"/>
          <w:i/>
          <w:iCs/>
          <w:color w:val="FF0000"/>
        </w:rPr>
        <w:t>A-K-T</w:t>
      </w:r>
      <w:r w:rsidR="00692B3F" w:rsidRPr="00692B3F">
        <w:rPr>
          <w:rFonts w:cstheme="minorHAnsi"/>
          <w:i/>
          <w:iCs/>
          <w:color w:val="FF0000"/>
        </w:rPr>
        <w:t>)</w:t>
      </w:r>
      <w:r w:rsidRPr="00576380">
        <w:rPr>
          <w:rFonts w:cstheme="minorHAnsi"/>
        </w:rPr>
        <w:t xml:space="preserve"> </w:t>
      </w:r>
      <w:r w:rsidRPr="0093784D">
        <w:rPr>
          <w:rFonts w:cstheme="minorHAnsi"/>
          <w:color w:val="7030A0"/>
        </w:rPr>
        <w:t xml:space="preserve">phosphorylation was observed upon insulin stimulation, with a sharp increase occurring at 300 picomolar insulin </w:t>
      </w:r>
      <w:r w:rsidRPr="0093784D">
        <w:rPr>
          <w:rFonts w:cstheme="minorHAnsi"/>
          <w:b/>
          <w:color w:val="7030A0"/>
        </w:rPr>
        <w:t>[1]</w:t>
      </w:r>
      <w:r w:rsidRPr="0093784D">
        <w:rPr>
          <w:rFonts w:cstheme="minorHAnsi"/>
          <w:color w:val="7030A0"/>
        </w:rPr>
        <w:t xml:space="preserve">. Beyond this concentration, phosphorylation levels plateaued </w:t>
      </w:r>
      <w:r w:rsidR="00692B3F" w:rsidRPr="0093784D">
        <w:rPr>
          <w:rFonts w:cstheme="minorHAnsi"/>
          <w:color w:val="7030A0"/>
        </w:rPr>
        <w:t>and did not come down even after insulin was decreased</w:t>
      </w:r>
      <w:r w:rsidR="00692B3F">
        <w:rPr>
          <w:rFonts w:cstheme="minorHAnsi"/>
        </w:rPr>
        <w:t xml:space="preserve"> </w:t>
      </w:r>
      <w:r w:rsidRPr="00576380">
        <w:rPr>
          <w:rFonts w:cstheme="minorHAnsi"/>
          <w:b/>
        </w:rPr>
        <w:t>[2]</w:t>
      </w:r>
      <w:r w:rsidRPr="00576380">
        <w:rPr>
          <w:rFonts w:cstheme="minorHAnsi"/>
        </w:rPr>
        <w:t>.</w:t>
      </w:r>
    </w:p>
    <w:p w14:paraId="6BCFEB21" w14:textId="765BCF8B" w:rsidR="00576380" w:rsidRPr="00576380" w:rsidRDefault="00576380" w:rsidP="0057638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 xml:space="preserve">LAB MEDIA: Figure 10A. </w:t>
      </w:r>
      <w:r w:rsidRPr="00576380">
        <w:rPr>
          <w:rFonts w:cstheme="minorHAnsi"/>
          <w:i/>
          <w:iCs/>
          <w:color w:val="3333FF"/>
        </w:rPr>
        <w:t xml:space="preserve">Video editor: Highlight the sharp rise in </w:t>
      </w:r>
      <w:r w:rsidR="00692B3F">
        <w:rPr>
          <w:rFonts w:cstheme="minorHAnsi"/>
          <w:i/>
          <w:iCs/>
          <w:color w:val="3333FF"/>
        </w:rPr>
        <w:t xml:space="preserve">line </w:t>
      </w:r>
      <w:r w:rsidR="00692B3F" w:rsidRPr="00576380">
        <w:rPr>
          <w:rFonts w:cstheme="minorHAnsi"/>
          <w:i/>
          <w:iCs/>
          <w:color w:val="3333FF"/>
        </w:rPr>
        <w:t xml:space="preserve">graph </w:t>
      </w:r>
      <w:r w:rsidR="00692B3F">
        <w:rPr>
          <w:rFonts w:cstheme="minorHAnsi"/>
          <w:i/>
          <w:iCs/>
          <w:color w:val="3333FF"/>
        </w:rPr>
        <w:t>corresponding to</w:t>
      </w:r>
      <w:r w:rsidRPr="00576380">
        <w:rPr>
          <w:rFonts w:cstheme="minorHAnsi"/>
          <w:i/>
          <w:iCs/>
          <w:color w:val="3333FF"/>
        </w:rPr>
        <w:t xml:space="preserve"> “300” mark on the X-axis</w:t>
      </w:r>
      <w:r w:rsidRPr="00576380">
        <w:rPr>
          <w:rFonts w:cstheme="minorHAnsi"/>
        </w:rPr>
        <w:t>.</w:t>
      </w:r>
    </w:p>
    <w:p w14:paraId="5AC6E897" w14:textId="3CB9441A" w:rsidR="00576380" w:rsidRPr="00576380" w:rsidRDefault="00576380" w:rsidP="0057638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 xml:space="preserve">LAB MEDIA: Figure 10A. </w:t>
      </w:r>
      <w:r w:rsidRPr="00576380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 xml:space="preserve">line </w:t>
      </w:r>
      <w:r w:rsidR="00692B3F" w:rsidRPr="00576380">
        <w:rPr>
          <w:rFonts w:cstheme="minorHAnsi"/>
          <w:i/>
          <w:iCs/>
          <w:color w:val="3333FF"/>
        </w:rPr>
        <w:t xml:space="preserve">graph </w:t>
      </w:r>
      <w:r w:rsidR="00692B3F">
        <w:rPr>
          <w:rFonts w:cstheme="minorHAnsi"/>
          <w:i/>
          <w:iCs/>
          <w:color w:val="3333FF"/>
        </w:rPr>
        <w:t xml:space="preserve">corresponding to </w:t>
      </w:r>
      <w:r w:rsidRPr="00576380">
        <w:rPr>
          <w:rFonts w:cstheme="minorHAnsi"/>
          <w:i/>
          <w:iCs/>
          <w:color w:val="3333FF"/>
        </w:rPr>
        <w:t>“</w:t>
      </w:r>
      <w:r>
        <w:rPr>
          <w:rFonts w:cstheme="minorHAnsi"/>
          <w:i/>
          <w:iCs/>
          <w:color w:val="3333FF"/>
        </w:rPr>
        <w:t xml:space="preserve">400 </w:t>
      </w:r>
      <w:r>
        <w:rPr>
          <w:rFonts w:cstheme="minorHAnsi"/>
          <w:noProof/>
        </w:rPr>
        <mc:AlternateContent>
          <mc:Choice Requires="wps">
            <w:drawing>
              <wp:inline distT="0" distB="0" distL="0" distR="0" wp14:anchorId="6EB1FBD6" wp14:editId="3D172200">
                <wp:extent cx="7620" cy="137160"/>
                <wp:effectExtent l="76200" t="38100" r="87630" b="72390"/>
                <wp:docPr id="155766514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46B64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width:.6pt;height:10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" strokecolor="#4f81bd [3204]" strokeweight="2pt">
                <v:stroke endarrow="block"/>
                <v:shadow on="t" color="black" opacity="24903f" origin=",.5" offset="0,.55556mm"/>
                <w10:anchorlock/>
              </v:shape>
            </w:pict>
          </mc:Fallback>
        </mc:AlternateContent>
      </w:r>
      <w:r w:rsidRPr="00576380">
        <w:rPr>
          <w:rFonts w:cstheme="minorHAnsi"/>
          <w:i/>
          <w:iCs/>
          <w:color w:val="3333FF"/>
        </w:rPr>
        <w:t>” on the X-axis</w:t>
      </w:r>
      <w:r>
        <w:rPr>
          <w:rFonts w:cstheme="minorHAnsi"/>
          <w:i/>
          <w:iCs/>
          <w:color w:val="3333FF"/>
        </w:rPr>
        <w:t xml:space="preserve"> till the end</w:t>
      </w:r>
      <w:r w:rsidRPr="00576380">
        <w:rPr>
          <w:rFonts w:cstheme="minorHAnsi"/>
        </w:rPr>
        <w:t>.</w:t>
      </w:r>
    </w:p>
    <w:p w14:paraId="227C4534" w14:textId="77777777" w:rsidR="00576380" w:rsidRPr="00576380" w:rsidRDefault="00576380" w:rsidP="00692B3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D1821B4" w14:textId="0151C5DC" w:rsidR="00576380" w:rsidRPr="00576380" w:rsidRDefault="00576380" w:rsidP="0057638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3784D">
        <w:rPr>
          <w:rFonts w:cstheme="minorHAnsi"/>
          <w:color w:val="7030A0"/>
        </w:rPr>
        <w:t xml:space="preserve">The normalized FRET </w:t>
      </w:r>
      <w:r w:rsidR="0093784D" w:rsidRPr="0093784D">
        <w:rPr>
          <w:rFonts w:cstheme="minorHAnsi"/>
          <w:i/>
          <w:iCs/>
          <w:color w:val="EE0000"/>
        </w:rPr>
        <w:t>(</w:t>
      </w:r>
      <w:r w:rsidR="0093784D">
        <w:rPr>
          <w:rFonts w:cstheme="minorHAnsi"/>
          <w:i/>
          <w:iCs/>
          <w:color w:val="EE0000"/>
        </w:rPr>
        <w:t>fret</w:t>
      </w:r>
      <w:r w:rsidR="0093784D" w:rsidRPr="0093784D">
        <w:rPr>
          <w:rFonts w:cstheme="minorHAnsi"/>
          <w:i/>
          <w:iCs/>
          <w:color w:val="EE0000"/>
        </w:rPr>
        <w:t>)</w:t>
      </w:r>
      <w:r w:rsidR="0093784D">
        <w:rPr>
          <w:rFonts w:cstheme="minorHAnsi"/>
          <w:color w:val="7030A0"/>
        </w:rPr>
        <w:t xml:space="preserve"> </w:t>
      </w:r>
      <w:r w:rsidRPr="0093784D">
        <w:rPr>
          <w:rFonts w:cstheme="minorHAnsi"/>
          <w:color w:val="7030A0"/>
        </w:rPr>
        <w:t xml:space="preserve">ratio showed a similar trend, with an increasing signal upon insulin stimulation </w:t>
      </w:r>
      <w:r w:rsidR="00692B3F" w:rsidRPr="0093784D">
        <w:rPr>
          <w:rFonts w:cstheme="minorHAnsi"/>
          <w:b/>
          <w:bCs/>
          <w:color w:val="7030A0"/>
        </w:rPr>
        <w:t>[1]</w:t>
      </w:r>
      <w:r w:rsidR="00692B3F" w:rsidRPr="0093784D">
        <w:rPr>
          <w:rFonts w:cstheme="minorHAnsi"/>
          <w:color w:val="7030A0"/>
        </w:rPr>
        <w:t xml:space="preserve"> </w:t>
      </w:r>
      <w:r w:rsidRPr="0093784D">
        <w:rPr>
          <w:rFonts w:cstheme="minorHAnsi"/>
          <w:color w:val="7030A0"/>
        </w:rPr>
        <w:t xml:space="preserve">and failure to return to baseline upon insulin withdrawal </w:t>
      </w:r>
      <w:r w:rsidRPr="00576380">
        <w:rPr>
          <w:rFonts w:cstheme="minorHAnsi"/>
          <w:b/>
        </w:rPr>
        <w:t>[</w:t>
      </w:r>
      <w:r w:rsidR="00692B3F">
        <w:rPr>
          <w:rFonts w:cstheme="minorHAnsi"/>
          <w:b/>
        </w:rPr>
        <w:t>2</w:t>
      </w:r>
      <w:r w:rsidRPr="00576380">
        <w:rPr>
          <w:rFonts w:cstheme="minorHAnsi"/>
          <w:b/>
        </w:rPr>
        <w:t>]</w:t>
      </w:r>
      <w:r w:rsidRPr="00576380">
        <w:rPr>
          <w:rFonts w:cstheme="minorHAnsi"/>
        </w:rPr>
        <w:t>.</w:t>
      </w:r>
    </w:p>
    <w:p w14:paraId="622473B6" w14:textId="7BD1D2EF" w:rsidR="00692B3F" w:rsidRDefault="00576380" w:rsidP="00692B3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 xml:space="preserve">LAB MEDIA: Figure 10B. </w:t>
      </w:r>
      <w:r w:rsidRPr="00576380">
        <w:rPr>
          <w:rFonts w:cstheme="minorHAnsi"/>
          <w:i/>
          <w:iCs/>
          <w:color w:val="3333FF"/>
        </w:rPr>
        <w:t>Video editor: Mark the</w:t>
      </w:r>
      <w:r w:rsidR="00692B3F" w:rsidRPr="00692B3F">
        <w:rPr>
          <w:rFonts w:cstheme="minorHAnsi"/>
          <w:i/>
          <w:iCs/>
          <w:color w:val="3333FF"/>
        </w:rPr>
        <w:t xml:space="preserve"> orange ascent line</w:t>
      </w:r>
      <w:r w:rsidR="00692B3F">
        <w:rPr>
          <w:rFonts w:cstheme="minorHAnsi"/>
        </w:rPr>
        <w:t>.</w:t>
      </w:r>
    </w:p>
    <w:p w14:paraId="0DF9B8F7" w14:textId="558725E5" w:rsidR="00576380" w:rsidRPr="00576380" w:rsidRDefault="00692B3F" w:rsidP="00692B3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 xml:space="preserve">LAB MEDIA: Figure 10B. </w:t>
      </w:r>
      <w:r w:rsidRPr="00576380">
        <w:rPr>
          <w:rFonts w:cstheme="minorHAnsi"/>
          <w:i/>
          <w:iCs/>
          <w:color w:val="3333FF"/>
        </w:rPr>
        <w:t>Video editor: Mark the</w:t>
      </w:r>
      <w:r w:rsidRPr="00692B3F">
        <w:rPr>
          <w:rFonts w:cstheme="minorHAnsi"/>
          <w:i/>
          <w:iCs/>
          <w:color w:val="3333FF"/>
        </w:rPr>
        <w:t xml:space="preserve"> blue descent line</w:t>
      </w:r>
      <w:r>
        <w:rPr>
          <w:rFonts w:cstheme="minorHAnsi"/>
        </w:rPr>
        <w:t>.</w:t>
      </w:r>
      <w:r w:rsidR="00576380" w:rsidRPr="00576380">
        <w:rPr>
          <w:rFonts w:cstheme="minorHAnsi"/>
        </w:rPr>
        <w:t xml:space="preserve"> </w:t>
      </w:r>
    </w:p>
    <w:p w14:paraId="403991AE" w14:textId="77777777" w:rsidR="00576380" w:rsidRPr="00576380" w:rsidRDefault="00576380" w:rsidP="00692B3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B9691A8" w14:textId="6161BDA2" w:rsidR="00576380" w:rsidRPr="00576380" w:rsidRDefault="00692B3F" w:rsidP="0057638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3784D">
        <w:rPr>
          <w:rFonts w:cstheme="minorHAnsi"/>
          <w:color w:val="7030A0"/>
        </w:rPr>
        <w:t>Upon sequential insulin stimulation, a progressive increase in the normalized FRET ratio was observed</w:t>
      </w:r>
      <w:r w:rsidR="00576380" w:rsidRPr="0093784D">
        <w:rPr>
          <w:rFonts w:cstheme="minorHAnsi"/>
          <w:color w:val="7030A0"/>
        </w:rPr>
        <w:t xml:space="preserve">, supporting the dose-dependent Akt activation response </w:t>
      </w:r>
      <w:r w:rsidR="00576380" w:rsidRPr="00576380">
        <w:rPr>
          <w:rFonts w:cstheme="minorHAnsi"/>
          <w:b/>
        </w:rPr>
        <w:t>[1]</w:t>
      </w:r>
      <w:r w:rsidR="00576380" w:rsidRPr="00576380">
        <w:rPr>
          <w:rFonts w:cstheme="minorHAnsi"/>
        </w:rPr>
        <w:t>.</w:t>
      </w:r>
    </w:p>
    <w:p w14:paraId="00E4DD89" w14:textId="133BDBD6" w:rsidR="00AD3B41" w:rsidRPr="0093784D" w:rsidRDefault="00576380" w:rsidP="00692B3F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576380">
        <w:rPr>
          <w:rFonts w:cstheme="minorHAnsi"/>
        </w:rPr>
        <w:t xml:space="preserve">LAB MEDIA: Figure 10C. </w:t>
      </w:r>
      <w:bookmarkEnd w:id="2"/>
    </w:p>
    <w:p w14:paraId="6BCCDD2E" w14:textId="77777777" w:rsidR="0093784D" w:rsidRPr="0093784D" w:rsidRDefault="0093784D" w:rsidP="0093784D"/>
    <w:p w14:paraId="28FCB5EF" w14:textId="77777777" w:rsidR="0093784D" w:rsidRPr="0093784D" w:rsidRDefault="0093784D" w:rsidP="0093784D"/>
    <w:p w14:paraId="7EED5801" w14:textId="77777777" w:rsidR="0093784D" w:rsidRPr="0093784D" w:rsidRDefault="0093784D" w:rsidP="0093784D"/>
    <w:p w14:paraId="6E6957B5" w14:textId="77777777" w:rsidR="0093784D" w:rsidRPr="0093784D" w:rsidRDefault="0093784D" w:rsidP="0093784D"/>
    <w:p w14:paraId="5F319FE5" w14:textId="6D7AE541" w:rsidR="0027544C" w:rsidRPr="0027544C" w:rsidRDefault="0027544C" w:rsidP="0027544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>
        <w:rPr>
          <w:rFonts w:ascii="Times New Roman" w:eastAsia="Times New Roman" w:hAnsi="Times New Roman" w:cs="Times New Roman"/>
          <w:color w:val="auto"/>
          <w:lang w:val="en-IN" w:eastAsia="en-IN"/>
        </w:rPr>
        <w:t>P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ronunciation guide</w:t>
      </w:r>
    </w:p>
    <w:p w14:paraId="0DCFF30E" w14:textId="77777777" w:rsidR="0027544C" w:rsidRPr="0027544C" w:rsidRDefault="0027544C" w:rsidP="0027544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C096407">
          <v:rect id="_x0000_i1037" style="width:0;height:1.5pt" o:hralign="center" o:hrstd="t" o:hr="t" fillcolor="#a0a0a0" stroked="f"/>
        </w:pict>
      </w:r>
    </w:p>
    <w:p w14:paraId="7DAC11E9" w14:textId="77777777" w:rsidR="0027544C" w:rsidRPr="0027544C" w:rsidRDefault="0027544C" w:rsidP="002754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Poly-L-Lysine</w:t>
      </w:r>
    </w:p>
    <w:p w14:paraId="4D380FD4" w14:textId="77777777" w:rsidR="0027544C" w:rsidRPr="0027544C" w:rsidRDefault="0027544C" w:rsidP="0027544C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8" w:history="1">
        <w:r w:rsidRPr="0027544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https://www.merriam-webster.com/dictionary/polylysine</w:t>
        </w:r>
      </w:hyperlink>
    </w:p>
    <w:p w14:paraId="7AC41F57" w14:textId="77777777" w:rsidR="0027544C" w:rsidRPr="0027544C" w:rsidRDefault="0027544C" w:rsidP="0027544C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pɑ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liˈlaɪ.siːn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0F338F3" w14:textId="77777777" w:rsidR="0027544C" w:rsidRPr="0027544C" w:rsidRDefault="0027544C" w:rsidP="0027544C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PAH-lee-LY-seen(</w:t>
      </w:r>
      <w:hyperlink r:id="rId9" w:tooltip="POLYLYSINE Definition &amp; Meaning - Merriam-Webster" w:history="1">
        <w:r w:rsidRPr="0027544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1DDCB54B" w14:textId="77777777" w:rsidR="0027544C" w:rsidRPr="0027544C" w:rsidRDefault="0027544C" w:rsidP="002754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Phosphate-Buffered Saline (PBS)</w:t>
      </w:r>
    </w:p>
    <w:p w14:paraId="3723D11E" w14:textId="77777777" w:rsidR="0027544C" w:rsidRPr="0027544C" w:rsidRDefault="0027544C" w:rsidP="0027544C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0" w:history="1">
        <w:r w:rsidRPr="0027544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https://www.merriam-webster.com/dictionary/phosphate</w:t>
        </w:r>
      </w:hyperlink>
    </w:p>
    <w:p w14:paraId="741A41B0" w14:textId="77777777" w:rsidR="0027544C" w:rsidRPr="0027544C" w:rsidRDefault="0027544C" w:rsidP="0027544C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fɑːs.feɪt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bʌf.ərd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seɪ.liːn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E56FC51" w14:textId="77777777" w:rsidR="0027544C" w:rsidRPr="0027544C" w:rsidRDefault="0027544C" w:rsidP="0027544C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FOS-fate BUFF-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erd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SAY-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leen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1" w:tooltip="phosphate Related Words - Merriam-Webster" w:history="1">
        <w:r w:rsidRPr="0027544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A1A812C" w14:textId="77777777" w:rsidR="0027544C" w:rsidRPr="0027544C" w:rsidRDefault="0027544C" w:rsidP="002754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>3. HepG2</w:t>
      </w:r>
    </w:p>
    <w:p w14:paraId="45DA5558" w14:textId="77777777" w:rsidR="0027544C" w:rsidRPr="0027544C" w:rsidRDefault="0027544C" w:rsidP="0027544C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6408DB12" w14:textId="77777777" w:rsidR="0027544C" w:rsidRPr="0027544C" w:rsidRDefault="0027544C" w:rsidP="0027544C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hɛp.dʒi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ːˈ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tu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ː/</w:t>
      </w:r>
    </w:p>
    <w:p w14:paraId="42C93408" w14:textId="77777777" w:rsidR="0027544C" w:rsidRPr="0027544C" w:rsidRDefault="0027544C" w:rsidP="0027544C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HEP-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jee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-TOO</w:t>
      </w:r>
    </w:p>
    <w:p w14:paraId="3BDDDF5D" w14:textId="77777777" w:rsidR="0027544C" w:rsidRPr="0027544C" w:rsidRDefault="0027544C" w:rsidP="002754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Transfection</w:t>
      </w:r>
    </w:p>
    <w:p w14:paraId="49CEBF10" w14:textId="77777777" w:rsidR="0027544C" w:rsidRPr="0027544C" w:rsidRDefault="0027544C" w:rsidP="0027544C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2" w:history="1">
        <w:r w:rsidRPr="0027544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https://www.merriam-webster.com/dictionary/transfection</w:t>
        </w:r>
      </w:hyperlink>
    </w:p>
    <w:p w14:paraId="1B849F35" w14:textId="77777777" w:rsidR="0027544C" w:rsidRPr="0027544C" w:rsidRDefault="0027544C" w:rsidP="0027544C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trænsˈfɛk.ʃən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9DC784A" w14:textId="77777777" w:rsidR="0027544C" w:rsidRPr="0027544C" w:rsidRDefault="0027544C" w:rsidP="0027544C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trans-FEK-shun(</w:t>
      </w:r>
      <w:hyperlink r:id="rId13" w:tooltip="TRANSFECTION Definition &amp; Meaning - Merriam-Webster" w:history="1">
        <w:r w:rsidRPr="0027544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9FF8607" w14:textId="77777777" w:rsidR="0027544C" w:rsidRPr="0027544C" w:rsidRDefault="0027544C" w:rsidP="002754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Plasmid</w:t>
      </w:r>
    </w:p>
    <w:p w14:paraId="4AC57789" w14:textId="77777777" w:rsidR="0027544C" w:rsidRPr="0027544C" w:rsidRDefault="0027544C" w:rsidP="0027544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4" w:history="1">
        <w:r w:rsidRPr="0027544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https://www.merriam-webster.com/dictionary/plasmid</w:t>
        </w:r>
      </w:hyperlink>
    </w:p>
    <w:p w14:paraId="14879711" w14:textId="77777777" w:rsidR="0027544C" w:rsidRPr="0027544C" w:rsidRDefault="0027544C" w:rsidP="0027544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plæz.mɪd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0BB27EA" w14:textId="77777777" w:rsidR="0027544C" w:rsidRPr="0027544C" w:rsidRDefault="0027544C" w:rsidP="0027544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PLAZ-mid(</w:t>
      </w:r>
      <w:hyperlink r:id="rId15" w:tooltip="All Rhymes for plasmid - Merriam-Webster" w:history="1">
        <w:r w:rsidRPr="0027544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16F71374" w14:textId="77777777" w:rsidR="0027544C" w:rsidRPr="0027544C" w:rsidRDefault="0027544C" w:rsidP="002754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Förster Resonance Energy Transfer (FRET)</w:t>
      </w:r>
    </w:p>
    <w:p w14:paraId="1FB1FBA5" w14:textId="77777777" w:rsidR="0027544C" w:rsidRPr="0027544C" w:rsidRDefault="0027544C" w:rsidP="0027544C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0A0FACC1" w14:textId="77777777" w:rsidR="0027544C" w:rsidRPr="0027544C" w:rsidRDefault="0027544C" w:rsidP="0027544C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fɜːr.stər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rɛz.ə.nəns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ɛn.ər.dʒi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træns.fər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6632A5A" w14:textId="77777777" w:rsidR="0027544C" w:rsidRPr="0027544C" w:rsidRDefault="0027544C" w:rsidP="0027544C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FUR-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stur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REZ-uh-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nuhns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EN-er-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jee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TRANS-fur</w:t>
      </w:r>
    </w:p>
    <w:p w14:paraId="755C880C" w14:textId="77777777" w:rsidR="0027544C" w:rsidRPr="0027544C" w:rsidRDefault="0027544C" w:rsidP="002754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Biosensor</w:t>
      </w:r>
    </w:p>
    <w:p w14:paraId="79DC2DE4" w14:textId="77777777" w:rsidR="0027544C" w:rsidRPr="0027544C" w:rsidRDefault="0027544C" w:rsidP="0027544C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6" w:history="1">
        <w:r w:rsidRPr="0027544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https://www.merriam-webster.com/dictionary/biosensor</w:t>
        </w:r>
      </w:hyperlink>
    </w:p>
    <w:p w14:paraId="0ED975A6" w14:textId="77777777" w:rsidR="0027544C" w:rsidRPr="0027544C" w:rsidRDefault="0027544C" w:rsidP="0027544C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baɪ.oʊˌsɛn.sər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783117C" w14:textId="77777777" w:rsidR="0027544C" w:rsidRPr="0027544C" w:rsidRDefault="0027544C" w:rsidP="0027544C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BY-oh-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sen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sor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7" w:tooltip="BIOSENSORS Definition &amp; Meaning - Merriam-Webster" w:history="1">
        <w:r w:rsidRPr="0027544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A429406" w14:textId="77777777" w:rsidR="0027544C" w:rsidRPr="0027544C" w:rsidRDefault="0027544C" w:rsidP="002754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Nanoparticle</w:t>
      </w:r>
    </w:p>
    <w:p w14:paraId="373552B7" w14:textId="77777777" w:rsidR="0027544C" w:rsidRPr="0027544C" w:rsidRDefault="0027544C" w:rsidP="0027544C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8" w:history="1">
        <w:r w:rsidRPr="0027544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https://www.merriam-webster.com/dictionary/nanoparticle</w:t>
        </w:r>
      </w:hyperlink>
    </w:p>
    <w:p w14:paraId="13B31A96" w14:textId="77777777" w:rsidR="0027544C" w:rsidRPr="0027544C" w:rsidRDefault="0027544C" w:rsidP="0027544C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næn.oʊˌpɑːr.tɪ.kəl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90FB9BE" w14:textId="77777777" w:rsidR="0027544C" w:rsidRPr="0027544C" w:rsidRDefault="0027544C" w:rsidP="0027544C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NAN-oh-par-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ti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-kl</w:t>
      </w:r>
    </w:p>
    <w:p w14:paraId="4B559247" w14:textId="77777777" w:rsidR="0027544C" w:rsidRPr="0027544C" w:rsidRDefault="0027544C" w:rsidP="002754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Akt</w:t>
      </w:r>
    </w:p>
    <w:p w14:paraId="2CD988FB" w14:textId="77777777" w:rsidR="0027544C" w:rsidRPr="0027544C" w:rsidRDefault="0027544C" w:rsidP="0027544C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3068E132" w14:textId="77777777" w:rsidR="0027544C" w:rsidRPr="0027544C" w:rsidRDefault="0027544C" w:rsidP="0027544C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eɪ.kay.ti</w:t>
      </w:r>
      <w:proofErr w:type="spellEnd"/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294171A" w14:textId="77777777" w:rsidR="0027544C" w:rsidRPr="0027544C" w:rsidRDefault="0027544C" w:rsidP="0027544C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4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t>: AY-kay-tee</w:t>
      </w:r>
    </w:p>
    <w:p w14:paraId="219E63A6" w14:textId="743FDFA1" w:rsidR="0093784D" w:rsidRPr="0093784D" w:rsidRDefault="0027544C" w:rsidP="0027544C">
      <w:r w:rsidRPr="0027544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F4F45B2">
          <v:rect id="_x0000_i1038" style="width:0;height:1.5pt" o:hralign="center" o:hrstd="t" o:hr="t" fillcolor="#a0a0a0" stroked="f"/>
        </w:pict>
      </w:r>
      <w:r w:rsidR="0093784D">
        <w:tab/>
      </w:r>
    </w:p>
    <w:sectPr w:rsidR="0093784D" w:rsidRPr="0093784D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B9FF" w14:textId="77777777" w:rsidR="008E245F" w:rsidRDefault="008E245F">
      <w:r>
        <w:separator/>
      </w:r>
    </w:p>
    <w:p w14:paraId="088E6D0B" w14:textId="77777777" w:rsidR="008E245F" w:rsidRDefault="008E245F"/>
  </w:endnote>
  <w:endnote w:type="continuationSeparator" w:id="0">
    <w:p w14:paraId="401771CE" w14:textId="77777777" w:rsidR="008E245F" w:rsidRDefault="008E245F">
      <w:r>
        <w:continuationSeparator/>
      </w:r>
    </w:p>
    <w:p w14:paraId="5E75BBEF" w14:textId="77777777" w:rsidR="008E245F" w:rsidRDefault="008E24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036ABB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23DE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A42C7">
      <w:rPr>
        <w:rFonts w:cstheme="minorHAnsi"/>
      </w:rPr>
      <w:t xml:space="preserve">                     May 20,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E774" w14:textId="77777777" w:rsidR="008E245F" w:rsidRDefault="008E245F">
      <w:r>
        <w:separator/>
      </w:r>
    </w:p>
    <w:p w14:paraId="6A5E1A77" w14:textId="77777777" w:rsidR="008E245F" w:rsidRDefault="008E245F"/>
  </w:footnote>
  <w:footnote w:type="continuationSeparator" w:id="0">
    <w:p w14:paraId="68DE6335" w14:textId="77777777" w:rsidR="008E245F" w:rsidRDefault="008E245F">
      <w:r>
        <w:continuationSeparator/>
      </w:r>
    </w:p>
    <w:p w14:paraId="3690C4A4" w14:textId="77777777" w:rsidR="008E245F" w:rsidRDefault="008E24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7E7FC06" w:rsidR="00336C61" w:rsidRPr="006D3AC7" w:rsidRDefault="00336C61" w:rsidP="005A42C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5A42C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ED032D"/>
    <w:multiLevelType w:val="multilevel"/>
    <w:tmpl w:val="F7B4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F9B3DE1"/>
    <w:multiLevelType w:val="multilevel"/>
    <w:tmpl w:val="63FA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D86C6C"/>
    <w:multiLevelType w:val="multilevel"/>
    <w:tmpl w:val="970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646F0E"/>
    <w:multiLevelType w:val="multilevel"/>
    <w:tmpl w:val="651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E063B"/>
    <w:multiLevelType w:val="multilevel"/>
    <w:tmpl w:val="5E88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C5131D2"/>
    <w:multiLevelType w:val="multilevel"/>
    <w:tmpl w:val="20F8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78080F"/>
    <w:multiLevelType w:val="multilevel"/>
    <w:tmpl w:val="BA06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451FE7"/>
    <w:multiLevelType w:val="multilevel"/>
    <w:tmpl w:val="27C8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BB81B78"/>
    <w:multiLevelType w:val="multilevel"/>
    <w:tmpl w:val="068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9"/>
  </w:num>
  <w:num w:numId="2" w16cid:durableId="599022016">
    <w:abstractNumId w:val="42"/>
  </w:num>
  <w:num w:numId="3" w16cid:durableId="157157113">
    <w:abstractNumId w:val="40"/>
  </w:num>
  <w:num w:numId="4" w16cid:durableId="94518384">
    <w:abstractNumId w:val="33"/>
  </w:num>
  <w:num w:numId="5" w16cid:durableId="209999702">
    <w:abstractNumId w:val="14"/>
  </w:num>
  <w:num w:numId="6" w16cid:durableId="1459685572">
    <w:abstractNumId w:val="36"/>
  </w:num>
  <w:num w:numId="7" w16cid:durableId="228031132">
    <w:abstractNumId w:val="45"/>
  </w:num>
  <w:num w:numId="8" w16cid:durableId="1597859644">
    <w:abstractNumId w:val="12"/>
  </w:num>
  <w:num w:numId="9" w16cid:durableId="784496459">
    <w:abstractNumId w:val="21"/>
  </w:num>
  <w:num w:numId="10" w16cid:durableId="1702588870">
    <w:abstractNumId w:val="29"/>
  </w:num>
  <w:num w:numId="11" w16cid:durableId="1744643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8"/>
  </w:num>
  <w:num w:numId="18" w16cid:durableId="1599216356">
    <w:abstractNumId w:val="34"/>
  </w:num>
  <w:num w:numId="19" w16cid:durableId="1729379947">
    <w:abstractNumId w:val="32"/>
  </w:num>
  <w:num w:numId="20" w16cid:durableId="18824919">
    <w:abstractNumId w:val="25"/>
  </w:num>
  <w:num w:numId="21" w16cid:durableId="1170372592">
    <w:abstractNumId w:val="23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7"/>
  </w:num>
  <w:num w:numId="25" w16cid:durableId="305820415">
    <w:abstractNumId w:val="13"/>
  </w:num>
  <w:num w:numId="26" w16cid:durableId="1024021112">
    <w:abstractNumId w:val="31"/>
  </w:num>
  <w:num w:numId="27" w16cid:durableId="848561004">
    <w:abstractNumId w:val="27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43"/>
  </w:num>
  <w:num w:numId="40" w16cid:durableId="1162430656">
    <w:abstractNumId w:val="26"/>
  </w:num>
  <w:num w:numId="41" w16cid:durableId="857502586">
    <w:abstractNumId w:val="28"/>
  </w:num>
  <w:num w:numId="42" w16cid:durableId="829755101">
    <w:abstractNumId w:val="35"/>
  </w:num>
  <w:num w:numId="43" w16cid:durableId="77024263">
    <w:abstractNumId w:val="22"/>
  </w:num>
  <w:num w:numId="44" w16cid:durableId="1764373750">
    <w:abstractNumId w:val="20"/>
  </w:num>
  <w:num w:numId="45" w16cid:durableId="870805656">
    <w:abstractNumId w:val="44"/>
  </w:num>
  <w:num w:numId="46" w16cid:durableId="1467237649">
    <w:abstractNumId w:val="30"/>
  </w:num>
  <w:num w:numId="47" w16cid:durableId="86971186">
    <w:abstractNumId w:val="41"/>
  </w:num>
  <w:num w:numId="48" w16cid:durableId="814689317">
    <w:abstractNumId w:val="16"/>
  </w:num>
  <w:num w:numId="49" w16cid:durableId="112791130">
    <w:abstractNumId w:val="18"/>
  </w:num>
  <w:num w:numId="50" w16cid:durableId="1181702966">
    <w:abstractNumId w:val="24"/>
  </w:num>
  <w:num w:numId="51" w16cid:durableId="1281229834">
    <w:abstractNumId w:val="11"/>
  </w:num>
  <w:num w:numId="52" w16cid:durableId="102999346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0FB9"/>
    <w:rsid w:val="00074929"/>
    <w:rsid w:val="00083792"/>
    <w:rsid w:val="00083C3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46C"/>
    <w:rsid w:val="000C27AE"/>
    <w:rsid w:val="000C39AF"/>
    <w:rsid w:val="000C6AEE"/>
    <w:rsid w:val="000D065F"/>
    <w:rsid w:val="000D0C5E"/>
    <w:rsid w:val="000D0D24"/>
    <w:rsid w:val="000D17E8"/>
    <w:rsid w:val="000D2C59"/>
    <w:rsid w:val="000D35D9"/>
    <w:rsid w:val="000D67E3"/>
    <w:rsid w:val="000E117E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0AE5"/>
    <w:rsid w:val="00125924"/>
    <w:rsid w:val="00126973"/>
    <w:rsid w:val="001302B1"/>
    <w:rsid w:val="001331E3"/>
    <w:rsid w:val="00140CAF"/>
    <w:rsid w:val="00142D32"/>
    <w:rsid w:val="00143557"/>
    <w:rsid w:val="00145DCA"/>
    <w:rsid w:val="001469E6"/>
    <w:rsid w:val="00151824"/>
    <w:rsid w:val="001528A5"/>
    <w:rsid w:val="00162D51"/>
    <w:rsid w:val="0016471F"/>
    <w:rsid w:val="00175B3D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A1A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278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44C"/>
    <w:rsid w:val="002773BA"/>
    <w:rsid w:val="00277C90"/>
    <w:rsid w:val="00277F11"/>
    <w:rsid w:val="0028251C"/>
    <w:rsid w:val="00283E3E"/>
    <w:rsid w:val="0028433D"/>
    <w:rsid w:val="002851C5"/>
    <w:rsid w:val="00287206"/>
    <w:rsid w:val="00292508"/>
    <w:rsid w:val="002929B8"/>
    <w:rsid w:val="00294464"/>
    <w:rsid w:val="002A6AB6"/>
    <w:rsid w:val="002A6FCF"/>
    <w:rsid w:val="002A7F8B"/>
    <w:rsid w:val="002B009A"/>
    <w:rsid w:val="002B025E"/>
    <w:rsid w:val="002B0D88"/>
    <w:rsid w:val="002B26D4"/>
    <w:rsid w:val="002B29B6"/>
    <w:rsid w:val="002B55D9"/>
    <w:rsid w:val="002B7584"/>
    <w:rsid w:val="002C5362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1FF"/>
    <w:rsid w:val="003176C4"/>
    <w:rsid w:val="00320715"/>
    <w:rsid w:val="00322C71"/>
    <w:rsid w:val="0032326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44F0"/>
    <w:rsid w:val="003B5E26"/>
    <w:rsid w:val="003C1044"/>
    <w:rsid w:val="003C2AEF"/>
    <w:rsid w:val="003C32EC"/>
    <w:rsid w:val="003D0847"/>
    <w:rsid w:val="003D0FD6"/>
    <w:rsid w:val="003D40E8"/>
    <w:rsid w:val="003E15EA"/>
    <w:rsid w:val="003E2BC9"/>
    <w:rsid w:val="003F4B52"/>
    <w:rsid w:val="004034B6"/>
    <w:rsid w:val="004114EA"/>
    <w:rsid w:val="00411685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7A45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5F4F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6380"/>
    <w:rsid w:val="0058214E"/>
    <w:rsid w:val="005829FA"/>
    <w:rsid w:val="00585ECC"/>
    <w:rsid w:val="00586CBF"/>
    <w:rsid w:val="005925C3"/>
    <w:rsid w:val="00594A84"/>
    <w:rsid w:val="005A02B6"/>
    <w:rsid w:val="005A09D8"/>
    <w:rsid w:val="005A1F5E"/>
    <w:rsid w:val="005A33C6"/>
    <w:rsid w:val="005A3F8F"/>
    <w:rsid w:val="005A40EC"/>
    <w:rsid w:val="005A42C7"/>
    <w:rsid w:val="005B0866"/>
    <w:rsid w:val="005B4717"/>
    <w:rsid w:val="005B6859"/>
    <w:rsid w:val="005C2915"/>
    <w:rsid w:val="005C6D1E"/>
    <w:rsid w:val="005D0E9C"/>
    <w:rsid w:val="005D0F8B"/>
    <w:rsid w:val="005D2FFD"/>
    <w:rsid w:val="005D783F"/>
    <w:rsid w:val="005E27DD"/>
    <w:rsid w:val="005E2B7E"/>
    <w:rsid w:val="005F0509"/>
    <w:rsid w:val="005F18A3"/>
    <w:rsid w:val="005F1ADF"/>
    <w:rsid w:val="006022F1"/>
    <w:rsid w:val="00604177"/>
    <w:rsid w:val="006137EC"/>
    <w:rsid w:val="00622BE8"/>
    <w:rsid w:val="00626AF2"/>
    <w:rsid w:val="006346FE"/>
    <w:rsid w:val="00637544"/>
    <w:rsid w:val="006402D4"/>
    <w:rsid w:val="006444A3"/>
    <w:rsid w:val="006446A3"/>
    <w:rsid w:val="00645A61"/>
    <w:rsid w:val="00645AF4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0B8"/>
    <w:rsid w:val="00663E85"/>
    <w:rsid w:val="00664850"/>
    <w:rsid w:val="0067274F"/>
    <w:rsid w:val="006801B1"/>
    <w:rsid w:val="00681C47"/>
    <w:rsid w:val="0068688F"/>
    <w:rsid w:val="00692B3F"/>
    <w:rsid w:val="0069665E"/>
    <w:rsid w:val="006A0250"/>
    <w:rsid w:val="006A14A2"/>
    <w:rsid w:val="006A1B4F"/>
    <w:rsid w:val="006A21CB"/>
    <w:rsid w:val="006A6324"/>
    <w:rsid w:val="006A6C5F"/>
    <w:rsid w:val="006B2573"/>
    <w:rsid w:val="006B44FA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294C"/>
    <w:rsid w:val="00785075"/>
    <w:rsid w:val="00790E8C"/>
    <w:rsid w:val="007A149A"/>
    <w:rsid w:val="007A4E1D"/>
    <w:rsid w:val="007B0FBB"/>
    <w:rsid w:val="007B3E0E"/>
    <w:rsid w:val="007B72C5"/>
    <w:rsid w:val="007C50E5"/>
    <w:rsid w:val="007D37A3"/>
    <w:rsid w:val="007D4222"/>
    <w:rsid w:val="007D5CF4"/>
    <w:rsid w:val="007D61A8"/>
    <w:rsid w:val="007F1407"/>
    <w:rsid w:val="007F48D4"/>
    <w:rsid w:val="00802635"/>
    <w:rsid w:val="00804C75"/>
    <w:rsid w:val="00806B1B"/>
    <w:rsid w:val="00806BC9"/>
    <w:rsid w:val="008123C3"/>
    <w:rsid w:val="00816F53"/>
    <w:rsid w:val="00817D9F"/>
    <w:rsid w:val="00825CAA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50E1"/>
    <w:rsid w:val="00860BC3"/>
    <w:rsid w:val="008672DA"/>
    <w:rsid w:val="00871F2E"/>
    <w:rsid w:val="00873D1A"/>
    <w:rsid w:val="00875BE8"/>
    <w:rsid w:val="00877B88"/>
    <w:rsid w:val="0088113B"/>
    <w:rsid w:val="008843A1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245F"/>
    <w:rsid w:val="008E74F7"/>
    <w:rsid w:val="008F239E"/>
    <w:rsid w:val="008F7754"/>
    <w:rsid w:val="0090117D"/>
    <w:rsid w:val="00902ADA"/>
    <w:rsid w:val="009055DD"/>
    <w:rsid w:val="00906EFB"/>
    <w:rsid w:val="009114D8"/>
    <w:rsid w:val="0091400F"/>
    <w:rsid w:val="009149A4"/>
    <w:rsid w:val="009212DD"/>
    <w:rsid w:val="00921AB9"/>
    <w:rsid w:val="00927B12"/>
    <w:rsid w:val="009301B8"/>
    <w:rsid w:val="00931D78"/>
    <w:rsid w:val="0093784D"/>
    <w:rsid w:val="00941F06"/>
    <w:rsid w:val="009431F3"/>
    <w:rsid w:val="00945744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6418"/>
    <w:rsid w:val="00997611"/>
    <w:rsid w:val="009A0E7C"/>
    <w:rsid w:val="009A2C33"/>
    <w:rsid w:val="009A3CBD"/>
    <w:rsid w:val="009B2183"/>
    <w:rsid w:val="009B3807"/>
    <w:rsid w:val="009B4EE3"/>
    <w:rsid w:val="009B671E"/>
    <w:rsid w:val="009B7AE0"/>
    <w:rsid w:val="009C041E"/>
    <w:rsid w:val="009C2062"/>
    <w:rsid w:val="009C7B9A"/>
    <w:rsid w:val="009D21B9"/>
    <w:rsid w:val="009E4241"/>
    <w:rsid w:val="009E7BDA"/>
    <w:rsid w:val="009F00C0"/>
    <w:rsid w:val="009F0554"/>
    <w:rsid w:val="009F356C"/>
    <w:rsid w:val="009F51F2"/>
    <w:rsid w:val="00A06677"/>
    <w:rsid w:val="00A07468"/>
    <w:rsid w:val="00A10852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56DB"/>
    <w:rsid w:val="00A60320"/>
    <w:rsid w:val="00A622CC"/>
    <w:rsid w:val="00A64D8E"/>
    <w:rsid w:val="00A72FC5"/>
    <w:rsid w:val="00A730E3"/>
    <w:rsid w:val="00A77CF6"/>
    <w:rsid w:val="00A84BA8"/>
    <w:rsid w:val="00A84C50"/>
    <w:rsid w:val="00A908D7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D55DB"/>
    <w:rsid w:val="00AE11E8"/>
    <w:rsid w:val="00AE2480"/>
    <w:rsid w:val="00AF120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44C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32C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3DEC"/>
    <w:rsid w:val="00C2620F"/>
    <w:rsid w:val="00C34F4C"/>
    <w:rsid w:val="00C428F1"/>
    <w:rsid w:val="00C464B4"/>
    <w:rsid w:val="00C557D3"/>
    <w:rsid w:val="00C602B2"/>
    <w:rsid w:val="00C70C90"/>
    <w:rsid w:val="00C71014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4CC6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50E"/>
    <w:rsid w:val="00D87F73"/>
    <w:rsid w:val="00D95C4C"/>
    <w:rsid w:val="00DA117F"/>
    <w:rsid w:val="00DA17FB"/>
    <w:rsid w:val="00DB0D8A"/>
    <w:rsid w:val="00DB16A4"/>
    <w:rsid w:val="00DB3580"/>
    <w:rsid w:val="00DB7EBA"/>
    <w:rsid w:val="00DC058D"/>
    <w:rsid w:val="00DC0F13"/>
    <w:rsid w:val="00DC1E10"/>
    <w:rsid w:val="00DC2504"/>
    <w:rsid w:val="00DC311D"/>
    <w:rsid w:val="00DC5853"/>
    <w:rsid w:val="00DC7C84"/>
    <w:rsid w:val="00DC7D3A"/>
    <w:rsid w:val="00DD1839"/>
    <w:rsid w:val="00DD231A"/>
    <w:rsid w:val="00DD2CF9"/>
    <w:rsid w:val="00DD6CBF"/>
    <w:rsid w:val="00DE0E89"/>
    <w:rsid w:val="00DE2554"/>
    <w:rsid w:val="00DE2882"/>
    <w:rsid w:val="00DE46DB"/>
    <w:rsid w:val="00DE66F3"/>
    <w:rsid w:val="00DF0865"/>
    <w:rsid w:val="00DF1693"/>
    <w:rsid w:val="00DF307B"/>
    <w:rsid w:val="00DF49E7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3EC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5AC5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1D2"/>
    <w:rsid w:val="00F917CF"/>
    <w:rsid w:val="00F95E8D"/>
    <w:rsid w:val="00FA1A9D"/>
    <w:rsid w:val="00FA532D"/>
    <w:rsid w:val="00FA7A79"/>
    <w:rsid w:val="00FA7D51"/>
    <w:rsid w:val="00FC29D1"/>
    <w:rsid w:val="00FC5752"/>
    <w:rsid w:val="00FD00B1"/>
    <w:rsid w:val="00FD1497"/>
    <w:rsid w:val="00FE059A"/>
    <w:rsid w:val="00FE05D6"/>
    <w:rsid w:val="00FF25E5"/>
    <w:rsid w:val="00FF34BC"/>
    <w:rsid w:val="00FF5484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75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27544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polylysine" TargetMode="External"/><Relationship Id="rId13" Type="http://schemas.openxmlformats.org/officeDocument/2006/relationships/hyperlink" Target="https://www.merriam-webster.com/dictionary/transfection?utm_source=chatgpt.com" TargetMode="External"/><Relationship Id="rId18" Type="http://schemas.openxmlformats.org/officeDocument/2006/relationships/hyperlink" Target="https://www.merriam-webster.com/dictionary/nanoparticle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762923" TargetMode="External"/><Relationship Id="rId12" Type="http://schemas.openxmlformats.org/officeDocument/2006/relationships/hyperlink" Target="https://www.merriam-webster.com/dictionary/transfection" TargetMode="External"/><Relationship Id="rId17" Type="http://schemas.openxmlformats.org/officeDocument/2006/relationships/hyperlink" Target="https://www.merriam-webster.com/dictionary/biosensors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biosenso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rhymes/syn/phosphate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rhymes/perfect/plasmid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erriam-webster.com/dictionary/phosphat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polylysine?utm_source=chatgpt.com" TargetMode="External"/><Relationship Id="rId14" Type="http://schemas.openxmlformats.org/officeDocument/2006/relationships/hyperlink" Target="https://www.merriam-webster.com/dictionary/plasmid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2559</Words>
  <Characters>15511</Characters>
  <Application>Microsoft Office Word</Application>
  <DocSecurity>0</DocSecurity>
  <Lines>378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cp:lastPrinted>2025-07-01T18:06:00Z</cp:lastPrinted>
  <dcterms:created xsi:type="dcterms:W3CDTF">2025-07-01T18:06:00Z</dcterms:created>
  <dcterms:modified xsi:type="dcterms:W3CDTF">2025-07-02T05:25:00Z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