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F9D0B6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53B02">
        <w:rPr>
          <w:rFonts w:eastAsia="Times New Roman" w:cstheme="minorHAnsi"/>
          <w:b/>
        </w:rPr>
        <w:t>68037</w:t>
      </w:r>
    </w:p>
    <w:p w14:paraId="2F6924E5" w14:textId="13D6AD6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B6D09">
        <w:rPr>
          <w:rFonts w:eastAsia="Times New Roman" w:cstheme="minorHAnsi"/>
          <w:b/>
        </w:rPr>
        <w:t>Sulakshana Karkala</w:t>
      </w:r>
    </w:p>
    <w:p w14:paraId="6FB9233B" w14:textId="0B8E2846"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53B02" w:rsidRPr="001D642A">
          <w:rPr>
            <w:rStyle w:val="Hyperlink"/>
            <w:rFonts w:eastAsia="Times New Roman" w:cstheme="minorHAnsi"/>
            <w:b/>
          </w:rPr>
          <w:t>https://review.jove.com/account/file-uploader?src=20751333</w:t>
        </w:r>
      </w:hyperlink>
    </w:p>
    <w:p w14:paraId="49BD438F" w14:textId="77777777" w:rsidR="00853B02" w:rsidRPr="00B07A3B" w:rsidRDefault="00853B02"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7287023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64FE9" w:rsidRPr="00364FE9">
        <w:rPr>
          <w:rStyle w:val="ArticleTitle"/>
          <w:rFonts w:cstheme="minorHAnsi"/>
        </w:rPr>
        <w:t xml:space="preserve">Mycobacterial DNA Extraction </w:t>
      </w:r>
      <w:r w:rsidR="00364FE9">
        <w:rPr>
          <w:rStyle w:val="ArticleTitle"/>
          <w:rFonts w:cstheme="minorHAnsi"/>
        </w:rPr>
        <w:t>U</w:t>
      </w:r>
      <w:r w:rsidR="00364FE9" w:rsidRPr="00364FE9">
        <w:rPr>
          <w:rStyle w:val="ArticleTitle"/>
          <w:rFonts w:cstheme="minorHAnsi"/>
        </w:rPr>
        <w:t>sing Bead Beating in Custom Buffer Followed by NGS Workflow</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86EFA8E" w14:textId="77777777" w:rsidR="00364FE9" w:rsidRPr="00364FE9" w:rsidRDefault="00364FE9" w:rsidP="00364FE9">
      <w:pPr>
        <w:outlineLvl w:val="0"/>
        <w:rPr>
          <w:rFonts w:eastAsia="Times New Roman" w:cstheme="minorHAnsi"/>
          <w:b/>
          <w:sz w:val="28"/>
          <w:szCs w:val="28"/>
          <w:vertAlign w:val="superscript"/>
        </w:rPr>
      </w:pPr>
      <w:r w:rsidRPr="00364FE9">
        <w:rPr>
          <w:rFonts w:eastAsia="Times New Roman" w:cstheme="minorHAnsi"/>
          <w:b/>
          <w:sz w:val="28"/>
          <w:szCs w:val="28"/>
        </w:rPr>
        <w:t>Jason D Limberis</w:t>
      </w:r>
      <w:r w:rsidRPr="00364FE9">
        <w:rPr>
          <w:rFonts w:eastAsia="Times New Roman" w:cstheme="minorHAnsi"/>
          <w:b/>
          <w:sz w:val="28"/>
          <w:szCs w:val="28"/>
          <w:vertAlign w:val="superscript"/>
        </w:rPr>
        <w:t>1*</w:t>
      </w:r>
      <w:r w:rsidRPr="00364FE9">
        <w:rPr>
          <w:rFonts w:eastAsia="Times New Roman" w:cstheme="minorHAnsi"/>
          <w:b/>
          <w:sz w:val="28"/>
          <w:szCs w:val="28"/>
        </w:rPr>
        <w:t>, Alina Nalyvayko</w:t>
      </w:r>
      <w:r w:rsidRPr="00364FE9">
        <w:rPr>
          <w:rFonts w:eastAsia="Times New Roman" w:cstheme="minorHAnsi"/>
          <w:b/>
          <w:sz w:val="28"/>
          <w:szCs w:val="28"/>
          <w:vertAlign w:val="superscript"/>
        </w:rPr>
        <w:t>1*</w:t>
      </w:r>
      <w:r w:rsidRPr="00364FE9">
        <w:rPr>
          <w:rFonts w:eastAsia="Times New Roman" w:cstheme="minorHAnsi"/>
          <w:b/>
          <w:sz w:val="28"/>
          <w:szCs w:val="28"/>
        </w:rPr>
        <w:t>, Janré Steyn</w:t>
      </w:r>
      <w:r w:rsidRPr="00364FE9">
        <w:rPr>
          <w:rFonts w:eastAsia="Times New Roman" w:cstheme="minorHAnsi"/>
          <w:b/>
          <w:sz w:val="28"/>
          <w:szCs w:val="28"/>
          <w:vertAlign w:val="superscript"/>
        </w:rPr>
        <w:t>2</w:t>
      </w:r>
      <w:r w:rsidRPr="00364FE9">
        <w:rPr>
          <w:rFonts w:eastAsia="Times New Roman" w:cstheme="minorHAnsi"/>
          <w:b/>
          <w:sz w:val="28"/>
          <w:szCs w:val="28"/>
        </w:rPr>
        <w:t>, Jennifer Williams</w:t>
      </w:r>
      <w:r w:rsidRPr="00364FE9">
        <w:rPr>
          <w:rFonts w:eastAsia="Times New Roman" w:cstheme="minorHAnsi"/>
          <w:b/>
          <w:sz w:val="28"/>
          <w:szCs w:val="28"/>
          <w:vertAlign w:val="superscript"/>
        </w:rPr>
        <w:t>2</w:t>
      </w:r>
      <w:r w:rsidRPr="00364FE9">
        <w:rPr>
          <w:rFonts w:eastAsia="Times New Roman" w:cstheme="minorHAnsi"/>
          <w:b/>
          <w:sz w:val="28"/>
          <w:szCs w:val="28"/>
        </w:rPr>
        <w:t>, Melanie Grobbelaar</w:t>
      </w:r>
      <w:r w:rsidRPr="00364FE9">
        <w:rPr>
          <w:rFonts w:eastAsia="Times New Roman" w:cstheme="minorHAnsi"/>
          <w:b/>
          <w:sz w:val="28"/>
          <w:szCs w:val="28"/>
          <w:vertAlign w:val="superscript"/>
        </w:rPr>
        <w:t>2</w:t>
      </w:r>
      <w:r w:rsidRPr="00364FE9">
        <w:rPr>
          <w:rFonts w:eastAsia="Times New Roman" w:cstheme="minorHAnsi"/>
          <w:b/>
          <w:sz w:val="28"/>
          <w:szCs w:val="28"/>
        </w:rPr>
        <w:t>, Robin M Warren</w:t>
      </w:r>
      <w:r w:rsidRPr="00364FE9">
        <w:rPr>
          <w:rFonts w:eastAsia="Times New Roman" w:cstheme="minorHAnsi"/>
          <w:b/>
          <w:sz w:val="28"/>
          <w:szCs w:val="28"/>
          <w:vertAlign w:val="superscript"/>
        </w:rPr>
        <w:t>2*</w:t>
      </w:r>
      <w:r w:rsidRPr="00364FE9">
        <w:rPr>
          <w:rFonts w:eastAsia="Times New Roman" w:cstheme="minorHAnsi"/>
          <w:b/>
          <w:sz w:val="28"/>
          <w:szCs w:val="28"/>
        </w:rPr>
        <w:t>, John Z Metcalfe</w:t>
      </w:r>
      <w:r w:rsidRPr="00364FE9">
        <w:rPr>
          <w:rFonts w:eastAsia="Times New Roman" w:cstheme="minorHAnsi"/>
          <w:b/>
          <w:sz w:val="28"/>
          <w:szCs w:val="28"/>
          <w:vertAlign w:val="superscript"/>
        </w:rPr>
        <w:t>3*</w:t>
      </w:r>
    </w:p>
    <w:p w14:paraId="748ECB7C" w14:textId="77777777" w:rsidR="00364FE9" w:rsidRPr="00364FE9" w:rsidRDefault="00364FE9" w:rsidP="00364FE9">
      <w:pPr>
        <w:outlineLvl w:val="0"/>
        <w:rPr>
          <w:rFonts w:eastAsia="Times New Roman" w:cstheme="minorHAnsi"/>
          <w:b/>
          <w:sz w:val="28"/>
          <w:szCs w:val="28"/>
          <w:vertAlign w:val="superscript"/>
        </w:rPr>
      </w:pPr>
    </w:p>
    <w:p w14:paraId="25215334" w14:textId="648D29FA" w:rsidR="00364FE9" w:rsidRPr="00364FE9" w:rsidRDefault="00364FE9" w:rsidP="00364FE9">
      <w:pPr>
        <w:outlineLvl w:val="0"/>
        <w:rPr>
          <w:rFonts w:eastAsia="Times New Roman" w:cstheme="minorHAnsi"/>
          <w:b/>
          <w:sz w:val="28"/>
          <w:szCs w:val="28"/>
        </w:rPr>
      </w:pPr>
      <w:r w:rsidRPr="00364FE9">
        <w:rPr>
          <w:rFonts w:eastAsia="Times New Roman" w:cstheme="minorHAnsi"/>
          <w:b/>
          <w:sz w:val="28"/>
          <w:szCs w:val="28"/>
          <w:vertAlign w:val="superscript"/>
        </w:rPr>
        <w:t>1</w:t>
      </w:r>
      <w:r w:rsidRPr="00364FE9">
        <w:rPr>
          <w:rFonts w:eastAsia="Times New Roman" w:cstheme="minorHAnsi"/>
          <w:b/>
          <w:sz w:val="28"/>
          <w:szCs w:val="28"/>
        </w:rPr>
        <w:t>Division of Experimental Medicine, University of California, San Francisco</w:t>
      </w:r>
    </w:p>
    <w:p w14:paraId="0A81AED0" w14:textId="16905954" w:rsidR="00364FE9" w:rsidRPr="00364FE9" w:rsidRDefault="00364FE9" w:rsidP="00364FE9">
      <w:pPr>
        <w:outlineLvl w:val="0"/>
        <w:rPr>
          <w:rFonts w:eastAsia="Times New Roman" w:cstheme="minorHAnsi"/>
          <w:b/>
          <w:sz w:val="28"/>
          <w:szCs w:val="28"/>
        </w:rPr>
      </w:pPr>
      <w:r w:rsidRPr="00364FE9">
        <w:rPr>
          <w:rFonts w:eastAsia="Times New Roman" w:cstheme="minorHAnsi"/>
          <w:b/>
          <w:sz w:val="28"/>
          <w:szCs w:val="28"/>
          <w:vertAlign w:val="superscript"/>
        </w:rPr>
        <w:t>2</w:t>
      </w:r>
      <w:r w:rsidRPr="00364FE9">
        <w:rPr>
          <w:rFonts w:eastAsia="Times New Roman" w:cstheme="minorHAnsi"/>
          <w:b/>
          <w:sz w:val="28"/>
          <w:szCs w:val="28"/>
        </w:rPr>
        <w:t>DSI-NRF Centre of Excellence for Biomedical Tuberculosis Research, SAMRC for Tuberculosis Research, Division of Molecular Biology and Human Genetics, Faculty of Medicine and Health Sciences, Stellenbosch University</w:t>
      </w:r>
    </w:p>
    <w:p w14:paraId="2C1C0887" w14:textId="65B05785" w:rsidR="00364FE9" w:rsidRPr="00364FE9" w:rsidRDefault="00364FE9" w:rsidP="00364FE9">
      <w:pPr>
        <w:outlineLvl w:val="0"/>
        <w:rPr>
          <w:rFonts w:eastAsia="Times New Roman" w:cstheme="minorHAnsi"/>
          <w:b/>
          <w:sz w:val="28"/>
          <w:szCs w:val="28"/>
        </w:rPr>
      </w:pPr>
      <w:r w:rsidRPr="00364FE9">
        <w:rPr>
          <w:rFonts w:eastAsia="Times New Roman" w:cstheme="minorHAnsi"/>
          <w:b/>
          <w:sz w:val="28"/>
          <w:szCs w:val="28"/>
          <w:vertAlign w:val="superscript"/>
        </w:rPr>
        <w:t>3</w:t>
      </w:r>
      <w:r w:rsidRPr="00364FE9">
        <w:rPr>
          <w:rFonts w:eastAsia="Times New Roman" w:cstheme="minorHAnsi"/>
          <w:b/>
          <w:sz w:val="28"/>
          <w:szCs w:val="28"/>
        </w:rPr>
        <w:t>Division of Pulmonary and Critical Care Medicine, Zuckerberg San Francisco General Hospital and Trauma Centre, University of California, San Francisco</w:t>
      </w:r>
      <w:r>
        <w:rPr>
          <w:rFonts w:eastAsia="Times New Roman" w:cstheme="minorHAnsi"/>
          <w:b/>
          <w:sz w:val="28"/>
          <w:szCs w:val="28"/>
        </w:rPr>
        <w:br/>
      </w:r>
    </w:p>
    <w:p w14:paraId="33CD999C" w14:textId="794198BB" w:rsidR="00D6314B" w:rsidRDefault="00364FE9" w:rsidP="00EC3C46">
      <w:pPr>
        <w:outlineLvl w:val="0"/>
        <w:rPr>
          <w:rFonts w:eastAsia="Times New Roman" w:cstheme="minorHAnsi"/>
          <w:b/>
          <w:sz w:val="28"/>
          <w:szCs w:val="28"/>
        </w:rPr>
      </w:pPr>
      <w:r w:rsidRPr="00364FE9">
        <w:rPr>
          <w:rFonts w:eastAsia="Times New Roman" w:cstheme="minorHAnsi"/>
          <w:b/>
          <w:sz w:val="28"/>
          <w:szCs w:val="28"/>
        </w:rPr>
        <w:t>*These authors contributed equally to this work</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763DF6CC" w:rsidR="004E0C5A" w:rsidRPr="00B07A3B" w:rsidRDefault="00364FE9" w:rsidP="004E0C5A">
      <w:pPr>
        <w:outlineLvl w:val="0"/>
        <w:rPr>
          <w:rFonts w:eastAsia="Times New Roman" w:cstheme="minorHAnsi"/>
        </w:rPr>
      </w:pPr>
      <w:bookmarkStart w:id="0" w:name="_Hlk25233958"/>
      <w:r w:rsidRPr="0017551A">
        <w:rPr>
          <w:rFonts w:ascii="Calibri" w:hAnsi="Calibri" w:cs="Calibri"/>
        </w:rPr>
        <w:t>Alina Nalyvayko</w:t>
      </w:r>
      <w:r w:rsidRPr="0017551A">
        <w:rPr>
          <w:rFonts w:ascii="Calibri" w:hAnsi="Calibri" w:cs="Calibri"/>
        </w:rPr>
        <w:tab/>
      </w:r>
      <w:r w:rsidRPr="0017551A">
        <w:rPr>
          <w:rFonts w:ascii="Calibri" w:hAnsi="Calibri" w:cs="Calibri"/>
        </w:rPr>
        <w:tab/>
      </w:r>
      <w:r w:rsidRPr="0017551A">
        <w:rPr>
          <w:rFonts w:ascii="Calibri" w:hAnsi="Calibri" w:cs="Calibri"/>
        </w:rPr>
        <w:tab/>
        <w:t>(alina.nalyvayko@ucsf.edu)</w:t>
      </w:r>
      <w:r w:rsidRPr="0017551A">
        <w:rPr>
          <w:rFonts w:ascii="Calibri" w:hAnsi="Calibri" w:cs="Calibri"/>
        </w:rPr>
        <w:tab/>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AC70DF5"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Jason D Limberis</w:t>
      </w:r>
      <w:r w:rsidRPr="0017551A">
        <w:rPr>
          <w:rFonts w:ascii="Calibri" w:hAnsi="Calibri" w:cs="Calibri"/>
        </w:rPr>
        <w:tab/>
      </w:r>
      <w:r w:rsidRPr="0017551A">
        <w:rPr>
          <w:rFonts w:ascii="Calibri" w:hAnsi="Calibri" w:cs="Calibri"/>
        </w:rPr>
        <w:tab/>
      </w:r>
      <w:r w:rsidRPr="0017551A">
        <w:rPr>
          <w:rFonts w:ascii="Calibri" w:hAnsi="Calibri" w:cs="Calibri"/>
        </w:rPr>
        <w:tab/>
        <w:t>(jason.limberis@ucsf.edu)</w:t>
      </w:r>
      <w:r>
        <w:rPr>
          <w:rFonts w:ascii="Calibri" w:hAnsi="Calibri" w:cs="Calibri"/>
        </w:rPr>
        <w:br/>
      </w:r>
      <w:r w:rsidRPr="0017551A">
        <w:rPr>
          <w:rFonts w:ascii="Calibri" w:hAnsi="Calibri" w:cs="Calibri"/>
        </w:rPr>
        <w:t>Alina Nalyvayko</w:t>
      </w:r>
      <w:r w:rsidRPr="0017551A">
        <w:rPr>
          <w:rFonts w:ascii="Calibri" w:hAnsi="Calibri" w:cs="Calibri"/>
        </w:rPr>
        <w:tab/>
      </w:r>
      <w:r w:rsidRPr="0017551A">
        <w:rPr>
          <w:rFonts w:ascii="Calibri" w:hAnsi="Calibri" w:cs="Calibri"/>
        </w:rPr>
        <w:tab/>
      </w:r>
      <w:r w:rsidRPr="0017551A">
        <w:rPr>
          <w:rFonts w:ascii="Calibri" w:hAnsi="Calibri" w:cs="Calibri"/>
        </w:rPr>
        <w:tab/>
        <w:t>(alina.nalyvayko@ucsf.edu)</w:t>
      </w:r>
      <w:r w:rsidRPr="0017551A">
        <w:rPr>
          <w:rFonts w:ascii="Calibri" w:hAnsi="Calibri" w:cs="Calibri"/>
        </w:rPr>
        <w:tab/>
      </w:r>
    </w:p>
    <w:p w14:paraId="016F3E29"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Janré Steyn</w:t>
      </w:r>
      <w:r w:rsidRPr="0017551A">
        <w:rPr>
          <w:rFonts w:ascii="Calibri" w:hAnsi="Calibri" w:cs="Calibri"/>
        </w:rPr>
        <w:tab/>
      </w:r>
      <w:r w:rsidRPr="0017551A">
        <w:rPr>
          <w:rFonts w:ascii="Calibri" w:hAnsi="Calibri" w:cs="Calibri"/>
        </w:rPr>
        <w:tab/>
      </w:r>
      <w:r w:rsidRPr="0017551A">
        <w:rPr>
          <w:rFonts w:ascii="Calibri" w:hAnsi="Calibri" w:cs="Calibri"/>
        </w:rPr>
        <w:tab/>
      </w:r>
      <w:r w:rsidRPr="0017551A">
        <w:rPr>
          <w:rFonts w:ascii="Calibri" w:hAnsi="Calibri" w:cs="Calibri"/>
        </w:rPr>
        <w:tab/>
        <w:t>(janre@sun.ac.za)</w:t>
      </w:r>
    </w:p>
    <w:p w14:paraId="23B04951"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Jennifer Williams</w:t>
      </w:r>
      <w:r w:rsidRPr="0017551A">
        <w:rPr>
          <w:rFonts w:ascii="Calibri" w:hAnsi="Calibri" w:cs="Calibri"/>
        </w:rPr>
        <w:tab/>
      </w:r>
      <w:r w:rsidRPr="0017551A">
        <w:rPr>
          <w:rFonts w:ascii="Calibri" w:hAnsi="Calibri" w:cs="Calibri"/>
        </w:rPr>
        <w:tab/>
      </w:r>
      <w:r w:rsidRPr="0017551A">
        <w:rPr>
          <w:rFonts w:ascii="Calibri" w:hAnsi="Calibri" w:cs="Calibri"/>
        </w:rPr>
        <w:tab/>
        <w:t>(williamsj@sun.ac.za)</w:t>
      </w:r>
    </w:p>
    <w:p w14:paraId="3CF97887"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Melanie Grobbelaar</w:t>
      </w:r>
      <w:r w:rsidRPr="0017551A">
        <w:rPr>
          <w:rFonts w:ascii="Calibri" w:hAnsi="Calibri" w:cs="Calibri"/>
        </w:rPr>
        <w:tab/>
      </w:r>
      <w:r w:rsidRPr="0017551A">
        <w:rPr>
          <w:rFonts w:ascii="Calibri" w:hAnsi="Calibri" w:cs="Calibri"/>
        </w:rPr>
        <w:tab/>
      </w:r>
      <w:r w:rsidRPr="0017551A">
        <w:rPr>
          <w:rFonts w:ascii="Calibri" w:hAnsi="Calibri" w:cs="Calibri"/>
        </w:rPr>
        <w:tab/>
        <w:t>(melgrob@sun.ac.za)</w:t>
      </w:r>
    </w:p>
    <w:p w14:paraId="499198B0"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Robin M Warren</w:t>
      </w:r>
      <w:r w:rsidRPr="0017551A">
        <w:rPr>
          <w:rFonts w:ascii="Calibri" w:hAnsi="Calibri" w:cs="Calibri"/>
        </w:rPr>
        <w:tab/>
      </w:r>
      <w:r w:rsidRPr="0017551A">
        <w:rPr>
          <w:rFonts w:ascii="Calibri" w:hAnsi="Calibri" w:cs="Calibri"/>
        </w:rPr>
        <w:tab/>
      </w:r>
      <w:r w:rsidRPr="0017551A">
        <w:rPr>
          <w:rFonts w:ascii="Calibri" w:hAnsi="Calibri" w:cs="Calibri"/>
        </w:rPr>
        <w:tab/>
        <w:t>(rw1@sun.ac.za)</w:t>
      </w:r>
    </w:p>
    <w:p w14:paraId="719B7E96"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John Z Metcalfe</w:t>
      </w:r>
      <w:r w:rsidRPr="0017551A">
        <w:rPr>
          <w:rFonts w:ascii="Calibri" w:hAnsi="Calibri" w:cs="Calibri"/>
        </w:rPr>
        <w:tab/>
      </w:r>
      <w:r w:rsidRPr="0017551A">
        <w:rPr>
          <w:rFonts w:ascii="Calibri" w:hAnsi="Calibri" w:cs="Calibri"/>
        </w:rPr>
        <w:tab/>
      </w:r>
      <w:r w:rsidRPr="0017551A">
        <w:rPr>
          <w:rFonts w:ascii="Calibri" w:hAnsi="Calibri" w:cs="Calibri"/>
        </w:rPr>
        <w:tab/>
        <w:t>(john.metcalfe@ucsf.edu)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2C21AF6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E39BE">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3073BEE2" w14:textId="493DA87F" w:rsidR="001331E3" w:rsidRDefault="005F1ADF" w:rsidP="004B7F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B7FDF">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270B68D6"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9E39BE">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302BDA">
        <w:rPr>
          <w:rFonts w:cstheme="minorHAnsi"/>
          <w:b/>
          <w:sz w:val="22"/>
          <w:szCs w:val="22"/>
        </w:rPr>
        <w:t>Length</w:t>
      </w:r>
    </w:p>
    <w:p w14:paraId="72F5C5E6" w14:textId="4FEF9CA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302BDA">
        <w:rPr>
          <w:rFonts w:cstheme="minorHAnsi"/>
          <w:bCs/>
          <w:sz w:val="22"/>
          <w:szCs w:val="22"/>
        </w:rPr>
        <w:t>25</w:t>
      </w:r>
    </w:p>
    <w:p w14:paraId="5AAC9C6C" w14:textId="2C8C33D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302BDA">
        <w:rPr>
          <w:rFonts w:cstheme="minorHAnsi"/>
          <w:bCs/>
          <w:sz w:val="22"/>
          <w:szCs w:val="22"/>
        </w:rPr>
        <w:t>52</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2B39E73A" w:rsidR="007D61A8" w:rsidRPr="004B7FDF" w:rsidRDefault="009C5A69"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John Metcalfe</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 xml:space="preserve">Our </w:t>
      </w:r>
      <w:r w:rsidR="00C62026">
        <w:t xml:space="preserve">research focuses on improving </w:t>
      </w:r>
      <w:r w:rsidR="00347E8E">
        <w:t xml:space="preserve">bedaquiline </w:t>
      </w:r>
      <w:r w:rsidR="00C62026">
        <w:t>tuberculosis drug resistance testing, to help patients get effective treatment faster.</w:t>
      </w:r>
    </w:p>
    <w:p w14:paraId="39342E9D" w14:textId="0113F685" w:rsidR="004B7FDF" w:rsidRPr="00B07A3B" w:rsidRDefault="004B7FDF" w:rsidP="004B7FDF">
      <w:pPr>
        <w:pStyle w:val="ListParagraph"/>
        <w:numPr>
          <w:ilvl w:val="2"/>
          <w:numId w:val="3"/>
        </w:numPr>
        <w:spacing w:before="120"/>
        <w:contextualSpacing w:val="0"/>
        <w:rPr>
          <w:rFonts w:eastAsia="Times New Roman" w:cstheme="minorHAnsi"/>
        </w:rPr>
      </w:pPr>
      <w:r w:rsidRPr="00ED1365">
        <w:rPr>
          <w:rStyle w:val="AuthorName"/>
          <w:rFonts w:asciiTheme="minorHAnsi" w:eastAsia="Times" w:hAnsiTheme="minorHAnsi" w:cstheme="minorHAnsi"/>
          <w:b w:val="0"/>
          <w:bCs/>
          <w:color w:val="auto"/>
          <w:u w:val="none"/>
        </w:rPr>
        <w:t>INTER</w:t>
      </w:r>
      <w:r w:rsidRPr="00ED1365">
        <w:rPr>
          <w:rStyle w:val="AuthorName"/>
          <w:rFonts w:asciiTheme="minorHAnsi" w:eastAsia="Times" w:hAnsiTheme="minorHAnsi" w:cstheme="minorHAnsi"/>
          <w:b w:val="0"/>
          <w:bCs/>
          <w:u w:val="none"/>
        </w:rPr>
        <w:t>VIEW: Named Talent says the statement above in an interview-style shot, looking slightly off-camera.</w:t>
      </w:r>
      <w:r w:rsidRPr="00ED1365">
        <w:rPr>
          <w:rFonts w:cstheme="minorHAnsi"/>
          <w:b/>
          <w:bCs/>
          <w:i/>
          <w:color w:val="0000FF"/>
        </w:rPr>
        <w:t xml:space="preserve"> </w:t>
      </w:r>
      <w:r w:rsidRPr="00ED1365">
        <w:rPr>
          <w:rStyle w:val="AuthorName"/>
          <w:rFonts w:asciiTheme="minorHAnsi" w:eastAsia="Times" w:hAnsiTheme="minorHAnsi" w:cstheme="minorHAnsi"/>
          <w:b w:val="0"/>
          <w:bCs/>
          <w:i/>
          <w:color w:val="0000FF"/>
          <w:u w:val="none"/>
        </w:rPr>
        <w:t>Suggested B.roll:</w:t>
      </w:r>
      <w:r>
        <w:rPr>
          <w:rStyle w:val="AuthorName"/>
          <w:rFonts w:asciiTheme="minorHAnsi" w:eastAsia="Times" w:hAnsiTheme="minorHAnsi" w:cstheme="minorHAnsi"/>
          <w:b w:val="0"/>
          <w:bCs/>
          <w:i/>
          <w:color w:val="0000FF"/>
          <w:u w:val="none"/>
        </w:rPr>
        <w:t>5.2</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69E6F723" w:rsidR="007D61A8" w:rsidRPr="004B7FDF" w:rsidRDefault="009C5A69" w:rsidP="00D75084">
      <w:pPr>
        <w:pStyle w:val="ListParagraph"/>
        <w:numPr>
          <w:ilvl w:val="1"/>
          <w:numId w:val="3"/>
        </w:numPr>
        <w:spacing w:before="120" w:after="240"/>
        <w:contextualSpacing w:val="0"/>
        <w:rPr>
          <w:rFonts w:eastAsia="Times New Roman" w:cstheme="minorHAnsi"/>
        </w:rPr>
      </w:pPr>
      <w:r w:rsidRPr="009C5A69">
        <w:rPr>
          <w:rFonts w:ascii="Calibri" w:hAnsi="Calibri" w:cstheme="minorHAnsi"/>
          <w:b/>
          <w:color w:val="auto"/>
          <w:u w:val="single"/>
        </w:rPr>
        <w:t>John Metcalfe</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There have been strides in getting genotypic drug resistance testing closer to patient care, and there are now WHO-approved assays.</w:t>
      </w:r>
    </w:p>
    <w:p w14:paraId="793DF302" w14:textId="61008F12" w:rsidR="00D75084" w:rsidRPr="004B7FDF" w:rsidRDefault="004B7FDF" w:rsidP="00032360">
      <w:pPr>
        <w:pStyle w:val="ListParagraph"/>
        <w:numPr>
          <w:ilvl w:val="2"/>
          <w:numId w:val="3"/>
        </w:numPr>
        <w:spacing w:before="120" w:after="240"/>
        <w:contextualSpacing w:val="0"/>
        <w:rPr>
          <w:rFonts w:eastAsia="Times New Roman" w:cstheme="minorHAnsi"/>
        </w:rPr>
      </w:pPr>
      <w:r w:rsidRPr="004B7FDF">
        <w:rPr>
          <w:rStyle w:val="AuthorName"/>
          <w:rFonts w:asciiTheme="minorHAnsi" w:eastAsia="Times" w:hAnsiTheme="minorHAnsi" w:cstheme="minorHAnsi"/>
          <w:b w:val="0"/>
          <w:bCs/>
          <w:color w:val="auto"/>
          <w:u w:val="none"/>
        </w:rPr>
        <w:t>INTER</w:t>
      </w:r>
      <w:r w:rsidRPr="004B7FDF">
        <w:rPr>
          <w:rStyle w:val="AuthorName"/>
          <w:rFonts w:asciiTheme="minorHAnsi" w:eastAsia="Times" w:hAnsiTheme="minorHAnsi" w:cstheme="minorHAnsi"/>
          <w:b w:val="0"/>
          <w:bCs/>
          <w:u w:val="none"/>
        </w:rPr>
        <w:t>VIEW: Named Talent says the statement above in an interview-style shot, looking slightly off-camera.</w:t>
      </w:r>
      <w:r w:rsidRPr="004B7FDF">
        <w:rPr>
          <w:rFonts w:cstheme="minorHAnsi"/>
          <w:b/>
          <w:bCs/>
          <w:i/>
          <w:color w:val="0000FF"/>
        </w:rPr>
        <w:t xml:space="preserve"> </w:t>
      </w:r>
      <w:r w:rsidR="00D75084" w:rsidRPr="004B7FDF">
        <w:rPr>
          <w:rFonts w:cstheme="minorHAnsi"/>
          <w:color w:val="000000"/>
          <w:shd w:val="clear" w:color="auto" w:fill="FFFFFF"/>
        </w:rPr>
        <w:t>What are the current experimental challenges?</w:t>
      </w:r>
    </w:p>
    <w:p w14:paraId="074ECE87" w14:textId="62EA020C" w:rsidR="00D75084" w:rsidRPr="004B7FDF" w:rsidRDefault="009C5A69" w:rsidP="009C5A69">
      <w:pPr>
        <w:pStyle w:val="ListParagraph"/>
        <w:numPr>
          <w:ilvl w:val="1"/>
          <w:numId w:val="3"/>
        </w:numPr>
        <w:spacing w:before="120"/>
        <w:contextualSpacing w:val="0"/>
        <w:rPr>
          <w:rFonts w:eastAsia="Times New Roman" w:cstheme="minorHAnsi"/>
        </w:rPr>
      </w:pPr>
      <w:r w:rsidRPr="009C5A69">
        <w:rPr>
          <w:rFonts w:ascii="Calibri" w:hAnsi="Calibri" w:cstheme="minorHAnsi"/>
          <w:b/>
          <w:color w:val="auto"/>
          <w:u w:val="single"/>
        </w:rPr>
        <w:t>John Metcalfe</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It’s currently challenging for labs and clinics to use these genotypic drug resistance assays, as they all start from DNA and lack a simple, consistent DNA extraction method.</w:t>
      </w:r>
    </w:p>
    <w:p w14:paraId="027364E4" w14:textId="68B9D02A" w:rsidR="004B7FDF" w:rsidRPr="00D75084" w:rsidRDefault="004B7FDF" w:rsidP="004B7FDF">
      <w:pPr>
        <w:pStyle w:val="ListParagraph"/>
        <w:numPr>
          <w:ilvl w:val="2"/>
          <w:numId w:val="3"/>
        </w:numPr>
        <w:spacing w:before="120"/>
        <w:contextualSpacing w:val="0"/>
        <w:rPr>
          <w:rFonts w:eastAsia="Times New Roman" w:cstheme="minorHAnsi"/>
        </w:rPr>
      </w:pPr>
      <w:r w:rsidRPr="00ED1365">
        <w:rPr>
          <w:rStyle w:val="AuthorName"/>
          <w:rFonts w:asciiTheme="minorHAnsi" w:eastAsia="Times" w:hAnsiTheme="minorHAnsi" w:cstheme="minorHAnsi"/>
          <w:b w:val="0"/>
          <w:bCs/>
          <w:color w:val="auto"/>
          <w:u w:val="none"/>
        </w:rPr>
        <w:t>INTER</w:t>
      </w:r>
      <w:r w:rsidRPr="00ED1365">
        <w:rPr>
          <w:rStyle w:val="AuthorName"/>
          <w:rFonts w:asciiTheme="minorHAnsi" w:eastAsia="Times" w:hAnsiTheme="minorHAnsi" w:cstheme="minorHAnsi"/>
          <w:b w:val="0"/>
          <w:bCs/>
          <w:u w:val="none"/>
        </w:rPr>
        <w:t>VIEW: Named Talent says the statement above in an interview-style shot, looking slightly off-camera.</w:t>
      </w:r>
      <w:r w:rsidRPr="00ED1365">
        <w:rPr>
          <w:rFonts w:cstheme="minorHAnsi"/>
          <w:b/>
          <w:bCs/>
          <w:i/>
          <w:color w:val="0000FF"/>
        </w:rPr>
        <w:t xml:space="preserve"> </w:t>
      </w:r>
      <w:r w:rsidRPr="00ED1365">
        <w:rPr>
          <w:rStyle w:val="AuthorName"/>
          <w:rFonts w:asciiTheme="minorHAnsi" w:eastAsia="Times" w:hAnsiTheme="minorHAnsi" w:cstheme="minorHAnsi"/>
          <w:b w:val="0"/>
          <w:bCs/>
          <w:i/>
          <w:color w:val="0000FF"/>
          <w:u w:val="none"/>
        </w:rPr>
        <w:t>Suggested B.roll:</w:t>
      </w:r>
      <w:r>
        <w:rPr>
          <w:rStyle w:val="AuthorName"/>
          <w:rFonts w:asciiTheme="minorHAnsi" w:eastAsia="Times" w:hAnsiTheme="minorHAnsi" w:cstheme="minorHAnsi"/>
          <w:b w:val="0"/>
          <w:bCs/>
          <w:i/>
          <w:color w:val="0000FF"/>
          <w:u w:val="none"/>
        </w:rPr>
        <w:t>5.1</w:t>
      </w:r>
    </w:p>
    <w:p w14:paraId="7D53E431" w14:textId="77777777" w:rsidR="0071156C" w:rsidRPr="00AF3977" w:rsidRDefault="0071156C"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D2174AA" w:rsidR="00333FA4" w:rsidRPr="004B7FDF" w:rsidRDefault="00CC3A04"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Alina Nalyvayko</w:t>
      </w:r>
      <w:r w:rsidR="00333FA4" w:rsidRPr="00B07A3B">
        <w:rPr>
          <w:rFonts w:eastAsia="Times New Roman" w:cstheme="minorHAnsi"/>
          <w:b/>
          <w:bCs/>
          <w:u w:val="single"/>
        </w:rPr>
        <w:t>:</w:t>
      </w:r>
      <w:r w:rsidR="00333FA4" w:rsidRPr="00B07A3B">
        <w:rPr>
          <w:rFonts w:eastAsia="Times New Roman" w:cstheme="minorHAnsi"/>
        </w:rPr>
        <w:t xml:space="preserve"> </w:t>
      </w:r>
      <w:r w:rsidR="00C2209F">
        <w:rPr>
          <w:rFonts w:cstheme="minorHAnsi"/>
        </w:rPr>
        <w:t xml:space="preserve">There </w:t>
      </w:r>
      <w:r w:rsidR="00347E8E">
        <w:rPr>
          <w:rFonts w:cstheme="minorHAnsi"/>
        </w:rPr>
        <w:t>is</w:t>
      </w:r>
      <w:r w:rsidR="00347E8E" w:rsidRPr="00347E8E">
        <w:rPr>
          <w:rFonts w:cstheme="minorHAnsi"/>
        </w:rPr>
        <w:t xml:space="preserve"> a critical need to expand </w:t>
      </w:r>
      <w:r w:rsidR="00E71976">
        <w:rPr>
          <w:rFonts w:cstheme="minorHAnsi"/>
        </w:rPr>
        <w:t>sequencing</w:t>
      </w:r>
      <w:r w:rsidR="00347E8E" w:rsidRPr="00347E8E">
        <w:rPr>
          <w:rFonts w:cstheme="minorHAnsi"/>
        </w:rPr>
        <w:t xml:space="preserve">-based TB diagnostics, but many labs still lack a reliable way to </w:t>
      </w:r>
      <w:r w:rsidR="00D03B83">
        <w:rPr>
          <w:rFonts w:cstheme="minorHAnsi"/>
        </w:rPr>
        <w:t xml:space="preserve">rapidly </w:t>
      </w:r>
      <w:r w:rsidR="00347E8E" w:rsidRPr="00347E8E">
        <w:rPr>
          <w:rFonts w:cstheme="minorHAnsi"/>
        </w:rPr>
        <w:t>extract high-quality DNA. Our goal is to share a method that’s simple, practical</w:t>
      </w:r>
      <w:r w:rsidR="002013FB">
        <w:rPr>
          <w:rFonts w:cstheme="minorHAnsi"/>
        </w:rPr>
        <w:t xml:space="preserve">, and suitable for </w:t>
      </w:r>
      <w:r w:rsidR="00347E8E" w:rsidRPr="00347E8E">
        <w:rPr>
          <w:rFonts w:cstheme="minorHAnsi"/>
        </w:rPr>
        <w:t>low-resource or point-of-care settings.</w:t>
      </w:r>
    </w:p>
    <w:p w14:paraId="5EB4C760" w14:textId="73CBB328" w:rsidR="004B7FDF" w:rsidRPr="00B07A3B" w:rsidRDefault="004B7FDF" w:rsidP="004B7FDF">
      <w:pPr>
        <w:pStyle w:val="ListParagraph"/>
        <w:numPr>
          <w:ilvl w:val="2"/>
          <w:numId w:val="3"/>
        </w:numPr>
        <w:spacing w:before="120"/>
        <w:contextualSpacing w:val="0"/>
        <w:rPr>
          <w:rFonts w:eastAsia="Times New Roman" w:cstheme="minorHAnsi"/>
        </w:rPr>
      </w:pPr>
      <w:r w:rsidRPr="00ED1365">
        <w:rPr>
          <w:rStyle w:val="AuthorName"/>
          <w:rFonts w:asciiTheme="minorHAnsi" w:eastAsia="Times" w:hAnsiTheme="minorHAnsi" w:cstheme="minorHAnsi"/>
          <w:b w:val="0"/>
          <w:bCs/>
          <w:color w:val="auto"/>
          <w:u w:val="none"/>
        </w:rPr>
        <w:t>INTER</w:t>
      </w:r>
      <w:r w:rsidRPr="00ED1365">
        <w:rPr>
          <w:rStyle w:val="AuthorName"/>
          <w:rFonts w:asciiTheme="minorHAnsi" w:eastAsia="Times" w:hAnsiTheme="minorHAnsi" w:cstheme="minorHAnsi"/>
          <w:b w:val="0"/>
          <w:bCs/>
          <w:u w:val="none"/>
        </w:rPr>
        <w:t>VIEW: Named Talent says the statement above in an interview-style shot, looking slightly off-camera.</w:t>
      </w:r>
      <w:r w:rsidRPr="00ED1365">
        <w:rPr>
          <w:rFonts w:cstheme="minorHAnsi"/>
          <w:b/>
          <w:bCs/>
          <w:i/>
          <w:color w:val="0000FF"/>
        </w:rPr>
        <w:t xml:space="preserve"> </w:t>
      </w:r>
      <w:r w:rsidRPr="00ED1365">
        <w:rPr>
          <w:rStyle w:val="AuthorName"/>
          <w:rFonts w:asciiTheme="minorHAnsi" w:eastAsia="Times" w:hAnsiTheme="minorHAnsi" w:cstheme="minorHAnsi"/>
          <w:b w:val="0"/>
          <w:bCs/>
          <w:i/>
          <w:color w:val="0000FF"/>
          <w:u w:val="none"/>
        </w:rPr>
        <w:t>Suggested B.roll:</w:t>
      </w:r>
      <w:r>
        <w:rPr>
          <w:rStyle w:val="AuthorName"/>
          <w:rFonts w:asciiTheme="minorHAnsi" w:eastAsia="Times" w:hAnsiTheme="minorHAnsi" w:cstheme="minorHAnsi"/>
          <w:b w:val="0"/>
          <w:bCs/>
          <w:i/>
          <w:color w:val="0000FF"/>
          <w:u w:val="none"/>
        </w:rPr>
        <w:t>4.8</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2CD87AE3" w:rsidR="00333FA4" w:rsidRPr="004B7FDF" w:rsidRDefault="00CC3A04"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Alina Nalyvayko</w:t>
      </w:r>
      <w:r w:rsidR="00333FA4" w:rsidRPr="00B07A3B">
        <w:rPr>
          <w:rFonts w:eastAsia="Times New Roman" w:cstheme="minorHAnsi"/>
          <w:b/>
          <w:bCs/>
          <w:u w:val="single"/>
        </w:rPr>
        <w:t>:</w:t>
      </w:r>
      <w:r w:rsidR="00333FA4" w:rsidRPr="00B07A3B">
        <w:rPr>
          <w:rFonts w:eastAsia="Times New Roman" w:cstheme="minorHAnsi"/>
        </w:rPr>
        <w:t xml:space="preserve"> </w:t>
      </w:r>
      <w:r w:rsidR="002013FB">
        <w:rPr>
          <w:rFonts w:cstheme="minorHAnsi"/>
        </w:rPr>
        <w:t>Here we</w:t>
      </w:r>
      <w:r w:rsidR="002013FB" w:rsidRPr="002013FB">
        <w:rPr>
          <w:rFonts w:cstheme="minorHAnsi"/>
        </w:rPr>
        <w:t xml:space="preserve"> present a simple, low-cost protocol designed for use in resource-limited settings. It has been validated for NGS applications and is compatible with automated liquid handling systems.</w:t>
      </w:r>
    </w:p>
    <w:p w14:paraId="13285F32" w14:textId="68A4F4B9" w:rsidR="00D75084" w:rsidRPr="004B7FDF" w:rsidRDefault="004B7FDF" w:rsidP="004B7FDF">
      <w:pPr>
        <w:pStyle w:val="ListParagraph"/>
        <w:numPr>
          <w:ilvl w:val="2"/>
          <w:numId w:val="3"/>
        </w:numPr>
        <w:spacing w:before="120"/>
        <w:contextualSpacing w:val="0"/>
        <w:rPr>
          <w:rFonts w:eastAsia="Times New Roman" w:cstheme="minorHAnsi"/>
        </w:rPr>
      </w:pPr>
      <w:r w:rsidRPr="00ED1365">
        <w:rPr>
          <w:rStyle w:val="AuthorName"/>
          <w:rFonts w:asciiTheme="minorHAnsi" w:eastAsia="Times" w:hAnsiTheme="minorHAnsi" w:cstheme="minorHAnsi"/>
          <w:b w:val="0"/>
          <w:bCs/>
          <w:color w:val="auto"/>
          <w:u w:val="none"/>
        </w:rPr>
        <w:t>INTER</w:t>
      </w:r>
      <w:r w:rsidRPr="00ED1365">
        <w:rPr>
          <w:rStyle w:val="AuthorName"/>
          <w:rFonts w:asciiTheme="minorHAnsi" w:eastAsia="Times" w:hAnsiTheme="minorHAnsi" w:cstheme="minorHAnsi"/>
          <w:b w:val="0"/>
          <w:bCs/>
          <w:u w:val="none"/>
        </w:rPr>
        <w:t xml:space="preserve">VIEW: Named Talent says </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61714215" w:rsidR="00FF25E5" w:rsidRPr="004B7FDF" w:rsidRDefault="007019F9"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Alina Nalyvayko</w:t>
      </w:r>
      <w:r w:rsidR="00AD5A94" w:rsidRPr="00AD5A94">
        <w:rPr>
          <w:rFonts w:eastAsia="Times New Roman" w:cstheme="minorHAnsi"/>
          <w:b/>
          <w:bCs/>
        </w:rPr>
        <w:t>,</w:t>
      </w:r>
      <w:r w:rsidR="00FF25E5" w:rsidRPr="00AD5A94">
        <w:rPr>
          <w:rFonts w:eastAsia="Times New Roman" w:cstheme="minorHAnsi"/>
        </w:rPr>
        <w:t xml:space="preserve"> </w:t>
      </w:r>
      <w:sdt>
        <w:sdtPr>
          <w:rPr>
            <w:rStyle w:val="AuthorName"/>
            <w:rFonts w:asciiTheme="minorHAnsi" w:eastAsia="Times" w:hAnsiTheme="minorHAnsi" w:cstheme="minorHAnsi"/>
            <w:u w:val="none"/>
          </w:rPr>
          <w:id w:val="-1449156767"/>
          <w:placeholder>
            <w:docPart w:val="946739D994E84EDABC7F79C4A69150E2"/>
          </w:placeholder>
          <w:temporary/>
          <w:showingPlcHdr/>
          <w:text/>
        </w:sdtPr>
        <w:sdtEndPr>
          <w:rPr>
            <w:rStyle w:val="DefaultParagraphFont"/>
            <w:b w:val="0"/>
          </w:rPr>
        </w:sdtEndPr>
        <w:sdtContent>
          <w:r w:rsidR="00AA2236"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A2236">
        <w:rPr>
          <w:rFonts w:cstheme="minorHAnsi"/>
        </w:rPr>
        <w:t xml:space="preserve">: </w:t>
      </w:r>
      <w:r w:rsidR="006665A8">
        <w:rPr>
          <w:rFonts w:cstheme="minorHAnsi"/>
        </w:rPr>
        <w:t>We beli</w:t>
      </w:r>
      <w:r w:rsidR="00D03B83">
        <w:rPr>
          <w:rFonts w:cstheme="minorHAnsi"/>
        </w:rPr>
        <w:t>e</w:t>
      </w:r>
      <w:r w:rsidR="006665A8">
        <w:rPr>
          <w:rFonts w:cstheme="minorHAnsi"/>
        </w:rPr>
        <w:t xml:space="preserve">ve that </w:t>
      </w:r>
      <w:r w:rsidR="00D03B83">
        <w:rPr>
          <w:rFonts w:cstheme="minorHAnsi"/>
        </w:rPr>
        <w:t>p</w:t>
      </w:r>
      <w:r w:rsidR="00CC2FEA" w:rsidRPr="00CC2FEA">
        <w:rPr>
          <w:rFonts w:cstheme="minorHAnsi"/>
        </w:rPr>
        <w:t xml:space="preserve">ublishing with JoVE </w:t>
      </w:r>
      <w:r w:rsidR="006665A8">
        <w:rPr>
          <w:rFonts w:cstheme="minorHAnsi"/>
        </w:rPr>
        <w:t>can</w:t>
      </w:r>
      <w:r w:rsidR="00CC2FEA" w:rsidRPr="00CC2FEA">
        <w:rPr>
          <w:rFonts w:cstheme="minorHAnsi"/>
        </w:rPr>
        <w:t xml:space="preserve"> help us reach more clinical labs, especially new diagnostics sites. A video demonstration can improve training, ensure consistency across operators, and increase access to this mycobacterial DNA extraction method</w:t>
      </w:r>
      <w:r w:rsidR="00CC2FEA">
        <w:rPr>
          <w:rFonts w:cstheme="minorHAnsi"/>
        </w:rPr>
        <w:t xml:space="preserve"> - </w:t>
      </w:r>
      <w:r w:rsidR="00CC2FEA" w:rsidRPr="00CC2FEA">
        <w:rPr>
          <w:rFonts w:cstheme="minorHAnsi"/>
        </w:rPr>
        <w:t>making it easier to implement regardless of prior experience.</w:t>
      </w:r>
    </w:p>
    <w:p w14:paraId="0DF8624C" w14:textId="6C35B1D2" w:rsidR="004B7FDF" w:rsidRPr="00D75084" w:rsidRDefault="004B7FDF" w:rsidP="004B7FDF">
      <w:pPr>
        <w:pStyle w:val="ListParagraph"/>
        <w:numPr>
          <w:ilvl w:val="2"/>
          <w:numId w:val="3"/>
        </w:numPr>
        <w:spacing w:before="120"/>
        <w:contextualSpacing w:val="0"/>
        <w:rPr>
          <w:rFonts w:eastAsia="Times New Roman" w:cstheme="minorHAnsi"/>
        </w:rPr>
      </w:pPr>
      <w:r w:rsidRPr="00ED1365">
        <w:rPr>
          <w:rStyle w:val="AuthorName"/>
          <w:rFonts w:asciiTheme="minorHAnsi" w:eastAsia="Times" w:hAnsiTheme="minorHAnsi" w:cstheme="minorHAnsi"/>
          <w:b w:val="0"/>
          <w:bCs/>
          <w:color w:val="auto"/>
          <w:u w:val="none"/>
        </w:rPr>
        <w:t>INTER</w:t>
      </w:r>
      <w:r w:rsidRPr="00ED1365">
        <w:rPr>
          <w:rStyle w:val="AuthorName"/>
          <w:rFonts w:asciiTheme="minorHAnsi" w:eastAsia="Times" w:hAnsiTheme="minorHAnsi" w:cstheme="minorHAnsi"/>
          <w:b w:val="0"/>
          <w:bCs/>
          <w:u w:val="none"/>
        </w:rPr>
        <w:t>VIEW: Named Talent says the statement above in an interview-style shot, looking slightly off-camera.</w:t>
      </w:r>
      <w:r w:rsidRPr="00ED1365">
        <w:rPr>
          <w:rFonts w:cstheme="minorHAnsi"/>
          <w:b/>
          <w:bCs/>
          <w:i/>
          <w:color w:val="0000FF"/>
        </w:rPr>
        <w:t xml:space="preserve"> </w:t>
      </w:r>
    </w:p>
    <w:p w14:paraId="2AB394E5" w14:textId="48BF4137" w:rsidR="00FF25E5" w:rsidRPr="00364FE9" w:rsidRDefault="004B7FDF" w:rsidP="00364FE9">
      <w:pPr>
        <w:pStyle w:val="ListParagraph"/>
        <w:spacing w:before="120" w:after="240"/>
        <w:ind w:left="360"/>
        <w:contextualSpacing w:val="0"/>
        <w:rPr>
          <w:rFonts w:cstheme="minorHAnsi"/>
          <w:b/>
          <w:bCs/>
        </w:rPr>
      </w:pPr>
      <w:r w:rsidRPr="004B7FDF">
        <w:rPr>
          <w:rFonts w:cstheme="minorHAnsi"/>
          <w:b/>
          <w:bCs/>
          <w:highlight w:val="yellow"/>
        </w:rPr>
        <w:t>AUTHORS: Please enter your title and designation</w:t>
      </w:r>
      <w:r>
        <w:rPr>
          <w:rFonts w:cstheme="minorHAnsi"/>
          <w:b/>
          <w:bCs/>
        </w:rPr>
        <w:br/>
      </w:r>
      <w:r>
        <w:rPr>
          <w:rFonts w:cstheme="minorHAnsi"/>
          <w:b/>
          <w:bCs/>
        </w:rPr>
        <w:br/>
      </w:r>
      <w:r w:rsidR="00FF25E5" w:rsidRPr="00C63B19">
        <w:rPr>
          <w:rFonts w:cstheme="minorHAnsi"/>
          <w:b/>
          <w:bCs/>
        </w:rPr>
        <w:t>Ethics Title Card</w:t>
      </w:r>
      <w:r w:rsidR="00364FE9">
        <w:rPr>
          <w:rFonts w:cstheme="minorHAnsi"/>
          <w:b/>
          <w:bCs/>
        </w:rPr>
        <w:br/>
      </w:r>
      <w:r w:rsidR="00FF25E5" w:rsidRPr="00B36993">
        <w:rPr>
          <w:rFonts w:eastAsia="Times New Roman" w:cstheme="minorHAnsi"/>
        </w:rPr>
        <w:br/>
      </w:r>
      <w:r w:rsidR="00FF25E5">
        <w:rPr>
          <w:rFonts w:eastAsia="Times New Roman" w:cstheme="minorHAnsi"/>
        </w:rPr>
        <w:t>This research</w:t>
      </w:r>
      <w:r w:rsidR="00FF25E5" w:rsidRPr="00B36993">
        <w:rPr>
          <w:rFonts w:eastAsia="Times New Roman" w:cstheme="minorHAnsi"/>
        </w:rPr>
        <w:t xml:space="preserve"> </w:t>
      </w:r>
      <w:r w:rsidR="00FF25E5">
        <w:rPr>
          <w:rFonts w:eastAsia="Times New Roman" w:cstheme="minorHAnsi"/>
        </w:rPr>
        <w:t>has</w:t>
      </w:r>
      <w:r w:rsidR="00FF25E5" w:rsidRPr="00B36993">
        <w:rPr>
          <w:rFonts w:eastAsia="Times New Roman" w:cstheme="minorHAnsi"/>
        </w:rPr>
        <w:t xml:space="preserve"> been approved by the </w:t>
      </w:r>
      <w:r w:rsidR="00364FE9" w:rsidRPr="0017551A">
        <w:rPr>
          <w:rFonts w:ascii="Calibri" w:hAnsi="Calibri" w:cs="Calibri"/>
        </w:rPr>
        <w:t xml:space="preserve">Biosafety Committee </w:t>
      </w:r>
      <w:r w:rsidR="00FF25E5" w:rsidRPr="00B36993">
        <w:rPr>
          <w:rFonts w:eastAsia="Times New Roman" w:cstheme="minorHAnsi"/>
        </w:rPr>
        <w:t xml:space="preserve">at </w:t>
      </w:r>
      <w:r w:rsidR="00364FE9" w:rsidRPr="0017551A">
        <w:rPr>
          <w:rFonts w:ascii="Calibri" w:hAnsi="Calibri" w:cs="Calibri"/>
        </w:rPr>
        <w:t>the University of California San Francisco (UCSF)</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4AB3E4D3" w:rsidR="00992857" w:rsidRPr="00B07A3B" w:rsidRDefault="00DC2504" w:rsidP="004B7FDF">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54D8846C" w:rsidR="00CE10F2" w:rsidRDefault="0036032D" w:rsidP="00A13CC3">
      <w:pPr>
        <w:pStyle w:val="ListParagraph"/>
        <w:numPr>
          <w:ilvl w:val="0"/>
          <w:numId w:val="3"/>
        </w:numPr>
        <w:spacing w:before="120"/>
        <w:contextualSpacing w:val="0"/>
        <w:rPr>
          <w:rFonts w:cstheme="minorHAnsi"/>
          <w:b/>
          <w:bCs/>
        </w:rPr>
      </w:pPr>
      <w:r w:rsidRPr="0036032D">
        <w:rPr>
          <w:rFonts w:cstheme="minorHAnsi"/>
          <w:b/>
          <w:bCs/>
        </w:rPr>
        <w:t xml:space="preserve">Preparation </w:t>
      </w:r>
      <w:r w:rsidR="00BC3BBC">
        <w:rPr>
          <w:rFonts w:cstheme="minorHAnsi"/>
          <w:b/>
          <w:bCs/>
        </w:rPr>
        <w:t xml:space="preserve">of Samples for </w:t>
      </w:r>
      <w:r w:rsidRPr="0036032D">
        <w:rPr>
          <w:rFonts w:cstheme="minorHAnsi"/>
          <w:b/>
          <w:bCs/>
        </w:rPr>
        <w:t xml:space="preserve">Mycobacterial DNA </w:t>
      </w:r>
      <w:r w:rsidR="00BC3BBC">
        <w:rPr>
          <w:rFonts w:cstheme="minorHAnsi"/>
          <w:b/>
          <w:bCs/>
        </w:rPr>
        <w:t>Extraction</w:t>
      </w:r>
    </w:p>
    <w:p w14:paraId="314C5FBA" w14:textId="69B42B5F"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91750F">
        <w:rPr>
          <w:rFonts w:cstheme="minorHAnsi"/>
        </w:rPr>
        <w:t>Alina Nalyvayko</w:t>
      </w:r>
      <w:r w:rsidR="00FF25E5">
        <w:rPr>
          <w:rFonts w:cstheme="minorHAnsi"/>
        </w:rPr>
        <w:t xml:space="preserve"> </w:t>
      </w:r>
    </w:p>
    <w:p w14:paraId="6FE16670" w14:textId="77777777" w:rsidR="00985FE6" w:rsidRPr="004B7FDF" w:rsidRDefault="00985FE6" w:rsidP="004B7FDF">
      <w:pPr>
        <w:spacing w:before="120"/>
        <w:rPr>
          <w:rFonts w:cstheme="minorHAnsi"/>
        </w:rPr>
      </w:pPr>
    </w:p>
    <w:p w14:paraId="23A0A5C8" w14:textId="6BAC69EF" w:rsidR="0036032D" w:rsidRDefault="0036032D" w:rsidP="0036032D">
      <w:pPr>
        <w:pStyle w:val="Narration"/>
        <w:numPr>
          <w:ilvl w:val="1"/>
          <w:numId w:val="3"/>
        </w:numPr>
      </w:pPr>
      <w:r>
        <w:t>To begin, combine sodium chloride, Tris-</w:t>
      </w:r>
      <w:r w:rsidR="004B7FDF">
        <w:t>hydrochloride</w:t>
      </w:r>
      <w:r>
        <w:t>, Triton X-100</w:t>
      </w:r>
      <w:r w:rsidR="004B7FDF">
        <w:t xml:space="preserve"> </w:t>
      </w:r>
      <w:r w:rsidR="004B7FDF" w:rsidRPr="004B7FDF">
        <w:rPr>
          <w:i/>
          <w:iCs/>
          <w:color w:val="EE0000"/>
        </w:rPr>
        <w:t xml:space="preserve">(tri-ton-Ex-One-hundred) </w:t>
      </w:r>
      <w:r>
        <w:t xml:space="preserve">, and EDTA to make Triton buffer </w:t>
      </w:r>
      <w:r w:rsidRPr="00DF3C85">
        <w:rPr>
          <w:b/>
        </w:rPr>
        <w:t>[1</w:t>
      </w:r>
      <w:r>
        <w:rPr>
          <w:b/>
        </w:rPr>
        <w:t>-TXT</w:t>
      </w:r>
      <w:r w:rsidRPr="00DF3C85">
        <w:rPr>
          <w:b/>
        </w:rPr>
        <w:t>]</w:t>
      </w:r>
      <w:r>
        <w:t xml:space="preserve">. Add ultrapure water to reach a final volume of 100 milliliters </w:t>
      </w:r>
      <w:r w:rsidRPr="00DF3C85">
        <w:rPr>
          <w:b/>
        </w:rPr>
        <w:t>[2]</w:t>
      </w:r>
      <w:r>
        <w:t xml:space="preserve">. Filter sterilize the buffer before use </w:t>
      </w:r>
      <w:r w:rsidRPr="00DF3C85">
        <w:rPr>
          <w:b/>
        </w:rPr>
        <w:t>[3]</w:t>
      </w:r>
      <w:r>
        <w:t>.</w:t>
      </w:r>
    </w:p>
    <w:p w14:paraId="6504C092" w14:textId="31568A93" w:rsidR="0036032D" w:rsidRDefault="0036032D" w:rsidP="0036032D">
      <w:pPr>
        <w:pStyle w:val="ShotDescription"/>
        <w:numPr>
          <w:ilvl w:val="2"/>
          <w:numId w:val="3"/>
        </w:numPr>
      </w:pPr>
      <w:r>
        <w:t xml:space="preserve">WIDE: Talent measuring and combining reagents into a beaker. </w:t>
      </w:r>
      <w:r>
        <w:rPr>
          <w:b/>
          <w:bCs/>
        </w:rPr>
        <w:t xml:space="preserve">TXT: </w:t>
      </w:r>
      <w:r w:rsidRPr="0036032D">
        <w:rPr>
          <w:b/>
          <w:bCs/>
        </w:rPr>
        <w:t>2 mL of 5 M NaCl, 1 mL of 1 M Tris-HCl (pH 8), 1 mL of Triton X-100, and 0.2 mL of 0.5 M</w:t>
      </w:r>
    </w:p>
    <w:p w14:paraId="025C95DB" w14:textId="77777777" w:rsidR="0036032D" w:rsidRDefault="0036032D" w:rsidP="0036032D">
      <w:pPr>
        <w:pStyle w:val="ShotDescription"/>
        <w:numPr>
          <w:ilvl w:val="2"/>
          <w:numId w:val="3"/>
        </w:numPr>
      </w:pPr>
      <w:r>
        <w:t>Talent pouring ultrapure water to reach the 100 milliliters mark.</w:t>
      </w:r>
    </w:p>
    <w:p w14:paraId="34EDACDB" w14:textId="5ECC48B3" w:rsidR="0036032D" w:rsidRDefault="0036032D" w:rsidP="0036032D">
      <w:pPr>
        <w:pStyle w:val="ShotDescription"/>
        <w:numPr>
          <w:ilvl w:val="2"/>
          <w:numId w:val="3"/>
        </w:numPr>
      </w:pPr>
      <w:r>
        <w:t>Talent filter sterilizing the buffer.</w:t>
      </w:r>
    </w:p>
    <w:p w14:paraId="1D0D0D2D" w14:textId="77777777" w:rsidR="0036032D" w:rsidRDefault="0036032D" w:rsidP="0036032D"/>
    <w:p w14:paraId="18BF49FF" w14:textId="2D08446D" w:rsidR="0036032D" w:rsidRDefault="0036032D" w:rsidP="0036032D">
      <w:pPr>
        <w:pStyle w:val="Narration"/>
        <w:numPr>
          <w:ilvl w:val="1"/>
          <w:numId w:val="3"/>
        </w:numPr>
      </w:pPr>
      <w:r>
        <w:t xml:space="preserve">Next, prepare 100 milliliters of Low EDTA Tris-EDTA buffer by combining 1 milliliter of 1 molar Tris-HCl at pH 8 and 0.02 milliliters of 0.5 molar EDTA </w:t>
      </w:r>
      <w:r w:rsidRPr="00DF3C85">
        <w:rPr>
          <w:b/>
        </w:rPr>
        <w:t>[1]</w:t>
      </w:r>
      <w:r>
        <w:t xml:space="preserve">. Add ultrapure water to reach a final volume of 100 milliliters </w:t>
      </w:r>
      <w:r w:rsidRPr="00DF3C85">
        <w:rPr>
          <w:b/>
        </w:rPr>
        <w:t>[2]</w:t>
      </w:r>
      <w:r>
        <w:t>.</w:t>
      </w:r>
    </w:p>
    <w:p w14:paraId="7D867C85" w14:textId="79F1CBB7" w:rsidR="0036032D" w:rsidRDefault="0036032D" w:rsidP="0036032D">
      <w:pPr>
        <w:pStyle w:val="ShotDescription"/>
        <w:numPr>
          <w:ilvl w:val="2"/>
          <w:numId w:val="3"/>
        </w:numPr>
      </w:pPr>
      <w:r>
        <w:t>Talent pipetting Tris-HCl and EDTA into a flask.</w:t>
      </w:r>
    </w:p>
    <w:p w14:paraId="2B64060F" w14:textId="77777777" w:rsidR="0036032D" w:rsidRDefault="0036032D" w:rsidP="0036032D">
      <w:pPr>
        <w:pStyle w:val="ShotDescription"/>
        <w:numPr>
          <w:ilvl w:val="2"/>
          <w:numId w:val="3"/>
        </w:numPr>
      </w:pPr>
      <w:r>
        <w:t>Talent adding ultrapure water to complete the volume.</w:t>
      </w:r>
    </w:p>
    <w:p w14:paraId="37493E26" w14:textId="77777777" w:rsidR="0036032D" w:rsidRDefault="0036032D" w:rsidP="0036032D"/>
    <w:p w14:paraId="0FE20356" w14:textId="49A904CF" w:rsidR="0036032D" w:rsidRDefault="0036032D" w:rsidP="0036032D">
      <w:pPr>
        <w:pStyle w:val="Narration"/>
        <w:numPr>
          <w:ilvl w:val="1"/>
          <w:numId w:val="3"/>
        </w:numPr>
      </w:pPr>
      <w:r>
        <w:t xml:space="preserve">To prepare the lysis tubes, use a scalpel blade to carefully cut the bottom off a 1.5-milliliter screw cap tube just below the inflection point </w:t>
      </w:r>
      <w:r w:rsidRPr="00DF3C85">
        <w:rPr>
          <w:b/>
        </w:rPr>
        <w:t>[1]</w:t>
      </w:r>
      <w:r>
        <w:t>.</w:t>
      </w:r>
    </w:p>
    <w:p w14:paraId="6CA6B150" w14:textId="742A6638" w:rsidR="0036032D" w:rsidRDefault="0036032D" w:rsidP="0036032D">
      <w:pPr>
        <w:pStyle w:val="ShotDescription"/>
        <w:numPr>
          <w:ilvl w:val="2"/>
          <w:numId w:val="3"/>
        </w:numPr>
      </w:pPr>
      <w:r>
        <w:t>Talent holding a tube and slicing the bottom with a scalpel.</w:t>
      </w:r>
    </w:p>
    <w:p w14:paraId="51ED374F" w14:textId="77777777" w:rsidR="0036032D" w:rsidRDefault="0036032D" w:rsidP="0036032D"/>
    <w:p w14:paraId="146FA53F" w14:textId="731C6E72" w:rsidR="0036032D" w:rsidRDefault="0036032D" w:rsidP="0036032D">
      <w:pPr>
        <w:pStyle w:val="Narration"/>
        <w:numPr>
          <w:ilvl w:val="1"/>
          <w:numId w:val="3"/>
        </w:numPr>
      </w:pPr>
      <w:r>
        <w:t xml:space="preserve">Cut the tip off a P1000 </w:t>
      </w:r>
      <w:r w:rsidRPr="0036032D">
        <w:rPr>
          <w:i/>
          <w:iCs/>
          <w:color w:val="FF0000"/>
        </w:rPr>
        <w:t>(P-One-Thousand)</w:t>
      </w:r>
      <w:r w:rsidRPr="0036032D">
        <w:rPr>
          <w:color w:val="FF0000"/>
        </w:rPr>
        <w:t xml:space="preserve"> </w:t>
      </w:r>
      <w:r>
        <w:t xml:space="preserve">pipette tip and make a V-shaped wedge near the end </w:t>
      </w:r>
      <w:r w:rsidRPr="00DF3C85">
        <w:rPr>
          <w:b/>
        </w:rPr>
        <w:t>[1]</w:t>
      </w:r>
      <w:r>
        <w:t xml:space="preserve">. Wedge the cut bottom of the screw cap tube into the V-shaped pipette tip to form a scoop </w:t>
      </w:r>
      <w:r w:rsidRPr="00DF3C85">
        <w:rPr>
          <w:b/>
        </w:rPr>
        <w:t>[2]</w:t>
      </w:r>
      <w:r>
        <w:t>.</w:t>
      </w:r>
    </w:p>
    <w:p w14:paraId="1A2329AC" w14:textId="77777777" w:rsidR="0036032D" w:rsidRDefault="0036032D" w:rsidP="0036032D">
      <w:pPr>
        <w:pStyle w:val="ShotDescription"/>
        <w:numPr>
          <w:ilvl w:val="2"/>
          <w:numId w:val="3"/>
        </w:numPr>
      </w:pPr>
      <w:r>
        <w:t>Talent trimming a pipette tip and making a V-wedge with scissors.</w:t>
      </w:r>
    </w:p>
    <w:p w14:paraId="52025F69" w14:textId="77777777" w:rsidR="0036032D" w:rsidRDefault="0036032D" w:rsidP="0036032D">
      <w:pPr>
        <w:pStyle w:val="ShotDescription"/>
        <w:numPr>
          <w:ilvl w:val="2"/>
          <w:numId w:val="3"/>
        </w:numPr>
      </w:pPr>
      <w:r>
        <w:t>Talent inserting the tube bottom into the V-wedge to create a scoop.</w:t>
      </w:r>
    </w:p>
    <w:p w14:paraId="40131443" w14:textId="77777777" w:rsidR="0036032D" w:rsidRDefault="0036032D" w:rsidP="0036032D"/>
    <w:p w14:paraId="36FD355E" w14:textId="5AB14416" w:rsidR="0036032D" w:rsidRDefault="0036032D" w:rsidP="0036032D">
      <w:pPr>
        <w:pStyle w:val="Narration"/>
        <w:numPr>
          <w:ilvl w:val="1"/>
          <w:numId w:val="3"/>
        </w:numPr>
      </w:pPr>
      <w:r>
        <w:t xml:space="preserve">Fill a sterile container with 0.1-millimeter Zirconia-Silicate Beads </w:t>
      </w:r>
      <w:r w:rsidRPr="00DF3C85">
        <w:rPr>
          <w:b/>
        </w:rPr>
        <w:t>[1]</w:t>
      </w:r>
      <w:r>
        <w:t xml:space="preserve">. Using the prepared scoop, transfer approximately 200 milligrams of beads into 1.5-milliliter screw cap tubes </w:t>
      </w:r>
      <w:r w:rsidRPr="00DF3C85">
        <w:rPr>
          <w:b/>
        </w:rPr>
        <w:t>[2]</w:t>
      </w:r>
      <w:r>
        <w:t>.</w:t>
      </w:r>
    </w:p>
    <w:p w14:paraId="2AF5279F" w14:textId="77777777" w:rsidR="0036032D" w:rsidRDefault="0036032D" w:rsidP="0036032D">
      <w:pPr>
        <w:pStyle w:val="ShotDescription"/>
        <w:numPr>
          <w:ilvl w:val="2"/>
          <w:numId w:val="3"/>
        </w:numPr>
      </w:pPr>
      <w:r>
        <w:t>Talent pouring beads into a sterile container.</w:t>
      </w:r>
    </w:p>
    <w:p w14:paraId="19FDDBC0" w14:textId="77777777" w:rsidR="0036032D" w:rsidRDefault="0036032D" w:rsidP="0036032D">
      <w:pPr>
        <w:pStyle w:val="ShotDescription"/>
        <w:numPr>
          <w:ilvl w:val="2"/>
          <w:numId w:val="3"/>
        </w:numPr>
      </w:pPr>
      <w:r>
        <w:t>Talent scooping and dispensing beads into labeled screw cap tubes.</w:t>
      </w:r>
    </w:p>
    <w:p w14:paraId="3AE41830" w14:textId="77777777" w:rsidR="0036032D" w:rsidRDefault="0036032D" w:rsidP="0036032D"/>
    <w:p w14:paraId="5B80AF32" w14:textId="35D71011" w:rsidR="0036032D" w:rsidRDefault="0036032D" w:rsidP="0036032D">
      <w:pPr>
        <w:pStyle w:val="Narration"/>
        <w:numPr>
          <w:ilvl w:val="1"/>
          <w:numId w:val="3"/>
        </w:numPr>
      </w:pPr>
      <w:r>
        <w:t xml:space="preserve">For the preparation of the bacterial cell culture, </w:t>
      </w:r>
      <w:r w:rsidR="00632ADB">
        <w:t>transfer</w:t>
      </w:r>
      <w:r>
        <w:t xml:space="preserve"> 5 milliliters of </w:t>
      </w:r>
      <w:r w:rsidRPr="0036032D">
        <w:rPr>
          <w:i/>
          <w:iCs/>
        </w:rPr>
        <w:t>Mycobacterium tuberculosis</w:t>
      </w:r>
      <w:r>
        <w:t xml:space="preserve"> culture in</w:t>
      </w:r>
      <w:r w:rsidR="00632ADB">
        <w:t>to</w:t>
      </w:r>
      <w:r>
        <w:t xml:space="preserve"> a </w:t>
      </w:r>
      <w:r w:rsidR="00632ADB">
        <w:t>15-milliliter</w:t>
      </w:r>
      <w:r>
        <w:t xml:space="preserve"> conical centrifuge tube</w:t>
      </w:r>
      <w:r w:rsidR="00632ADB">
        <w:t xml:space="preserve"> </w:t>
      </w:r>
      <w:r w:rsidR="00632ADB">
        <w:rPr>
          <w:b/>
          <w:bCs/>
        </w:rPr>
        <w:t xml:space="preserve">[1]. </w:t>
      </w:r>
      <w:r w:rsidR="00632ADB">
        <w:t>Centrifuge it</w:t>
      </w:r>
      <w:r>
        <w:t xml:space="preserve"> at </w:t>
      </w:r>
      <w:r w:rsidR="00BC3BBC">
        <w:t>maximum speed</w:t>
      </w:r>
      <w:r>
        <w:t xml:space="preserve"> for 10 minutes </w:t>
      </w:r>
      <w:r w:rsidRPr="00DF3C85">
        <w:rPr>
          <w:b/>
        </w:rPr>
        <w:t>[</w:t>
      </w:r>
      <w:r w:rsidR="00632ADB">
        <w:rPr>
          <w:b/>
        </w:rPr>
        <w:t>2</w:t>
      </w:r>
      <w:r w:rsidRPr="00DF3C85">
        <w:rPr>
          <w:b/>
        </w:rPr>
        <w:t>]</w:t>
      </w:r>
      <w:r>
        <w:t>.</w:t>
      </w:r>
    </w:p>
    <w:p w14:paraId="2AC71C9E" w14:textId="62508F38" w:rsidR="00632ADB" w:rsidRDefault="00632ADB" w:rsidP="0036032D">
      <w:pPr>
        <w:pStyle w:val="ShotDescription"/>
        <w:numPr>
          <w:ilvl w:val="2"/>
          <w:numId w:val="3"/>
        </w:numPr>
      </w:pPr>
      <w:r>
        <w:t xml:space="preserve">Shot of </w:t>
      </w:r>
      <w:r w:rsidRPr="0036032D">
        <w:rPr>
          <w:i/>
          <w:iCs/>
        </w:rPr>
        <w:t>Mycobacterium tuberculosis</w:t>
      </w:r>
      <w:r>
        <w:t xml:space="preserve"> culture being pipetted into a 15-milliliter conical centrifuge tube</w:t>
      </w:r>
    </w:p>
    <w:p w14:paraId="72CDEF1F" w14:textId="2539859A" w:rsidR="0036032D" w:rsidRDefault="0036032D" w:rsidP="0036032D">
      <w:pPr>
        <w:pStyle w:val="ShotDescription"/>
        <w:numPr>
          <w:ilvl w:val="2"/>
          <w:numId w:val="3"/>
        </w:numPr>
      </w:pPr>
      <w:r>
        <w:t>Talent placing the culture tube into the centrifuge.</w:t>
      </w:r>
    </w:p>
    <w:p w14:paraId="615B6FEC" w14:textId="77777777" w:rsidR="0036032D" w:rsidRDefault="0036032D" w:rsidP="0036032D"/>
    <w:p w14:paraId="0BE18DB9" w14:textId="56DA1CF9" w:rsidR="0036032D" w:rsidRDefault="00632ADB" w:rsidP="0036032D">
      <w:pPr>
        <w:pStyle w:val="Narration"/>
        <w:numPr>
          <w:ilvl w:val="1"/>
          <w:numId w:val="3"/>
        </w:numPr>
      </w:pPr>
      <w:r>
        <w:t>Now use</w:t>
      </w:r>
      <w:r w:rsidR="0036032D">
        <w:t xml:space="preserve"> a 10</w:t>
      </w:r>
      <w:r>
        <w:t>-</w:t>
      </w:r>
      <w:r w:rsidR="0036032D">
        <w:t>milliliter serological pipette</w:t>
      </w:r>
      <w:r>
        <w:t xml:space="preserve"> to </w:t>
      </w:r>
      <w:r w:rsidR="0036032D">
        <w:t xml:space="preserve">carefully remove all but 500 microliters of the supernatant without disturbing the pellet </w:t>
      </w:r>
      <w:r w:rsidR="0036032D" w:rsidRPr="00DF3C85">
        <w:rPr>
          <w:b/>
        </w:rPr>
        <w:t>[1]</w:t>
      </w:r>
      <w:r w:rsidR="0036032D">
        <w:t xml:space="preserve">. Use a </w:t>
      </w:r>
      <w:r>
        <w:t>P</w:t>
      </w:r>
      <w:r w:rsidR="0036032D">
        <w:t xml:space="preserve">1000 pipette to remove the remaining supernatant </w:t>
      </w:r>
      <w:r w:rsidR="0036032D" w:rsidRPr="00DF3C85">
        <w:rPr>
          <w:b/>
        </w:rPr>
        <w:t>[2]</w:t>
      </w:r>
      <w:r w:rsidR="0036032D">
        <w:t>.</w:t>
      </w:r>
    </w:p>
    <w:p w14:paraId="6706B5A4" w14:textId="77777777" w:rsidR="0036032D" w:rsidRDefault="0036032D" w:rsidP="0036032D">
      <w:pPr>
        <w:pStyle w:val="ShotDescription"/>
        <w:numPr>
          <w:ilvl w:val="2"/>
          <w:numId w:val="3"/>
        </w:numPr>
      </w:pPr>
      <w:r>
        <w:t>Talent removing the upper layer of liquid with a serological pipette.</w:t>
      </w:r>
    </w:p>
    <w:p w14:paraId="077340B4" w14:textId="77777777" w:rsidR="0036032D" w:rsidRDefault="0036032D" w:rsidP="0036032D">
      <w:pPr>
        <w:pStyle w:val="ShotDescription"/>
        <w:numPr>
          <w:ilvl w:val="2"/>
          <w:numId w:val="3"/>
        </w:numPr>
      </w:pPr>
      <w:r>
        <w:t>Talent removing remaining liquid carefully with a micropipette.</w:t>
      </w:r>
    </w:p>
    <w:p w14:paraId="6B85F0FC" w14:textId="77777777" w:rsidR="0036032D" w:rsidRDefault="0036032D" w:rsidP="0036032D"/>
    <w:p w14:paraId="0C7AEB36" w14:textId="49C11554" w:rsidR="0036032D" w:rsidRDefault="0036032D" w:rsidP="0036032D">
      <w:pPr>
        <w:pStyle w:val="Narration"/>
        <w:numPr>
          <w:ilvl w:val="1"/>
          <w:numId w:val="3"/>
        </w:numPr>
      </w:pPr>
      <w:r>
        <w:t xml:space="preserve">Resuspend the pellet in 350 microliters of custom Triton buffer </w:t>
      </w:r>
      <w:r w:rsidR="00632ADB">
        <w:rPr>
          <w:b/>
          <w:bCs/>
        </w:rPr>
        <w:t xml:space="preserve">[1] </w:t>
      </w:r>
      <w:r w:rsidR="00632ADB">
        <w:t xml:space="preserve">then mix well </w:t>
      </w:r>
      <w:r>
        <w:t xml:space="preserve">by pipetting up and down </w:t>
      </w:r>
      <w:r w:rsidRPr="00DF3C85">
        <w:rPr>
          <w:b/>
        </w:rPr>
        <w:t>[</w:t>
      </w:r>
      <w:r w:rsidR="00632ADB">
        <w:rPr>
          <w:b/>
        </w:rPr>
        <w:t>2-TXT</w:t>
      </w:r>
      <w:r w:rsidRPr="00DF3C85">
        <w:rPr>
          <w:b/>
        </w:rPr>
        <w:t>]</w:t>
      </w:r>
      <w:r>
        <w:t xml:space="preserve">. </w:t>
      </w:r>
    </w:p>
    <w:p w14:paraId="530B743E" w14:textId="7D6D282D" w:rsidR="00632ADB" w:rsidRDefault="00632ADB" w:rsidP="0036032D">
      <w:pPr>
        <w:pStyle w:val="ShotDescription"/>
        <w:numPr>
          <w:ilvl w:val="2"/>
          <w:numId w:val="3"/>
        </w:numPr>
      </w:pPr>
      <w:r>
        <w:t xml:space="preserve">Talent adding 350 µL of custom Triton buffer to the tube. </w:t>
      </w:r>
    </w:p>
    <w:p w14:paraId="693A66F5" w14:textId="487C28B2" w:rsidR="0036032D" w:rsidRDefault="0036032D" w:rsidP="00632ADB">
      <w:pPr>
        <w:pStyle w:val="ShotDescription"/>
        <w:numPr>
          <w:ilvl w:val="2"/>
          <w:numId w:val="3"/>
        </w:numPr>
      </w:pPr>
      <w:r>
        <w:t>Talent mixing the buffer with the pellet using a pipette.</w:t>
      </w:r>
      <w:r w:rsidR="00632ADB">
        <w:t xml:space="preserve"> </w:t>
      </w:r>
      <w:r w:rsidR="00632ADB">
        <w:rPr>
          <w:b/>
          <w:bCs/>
        </w:rPr>
        <w:t>TXT: If required, inactivate the sample</w:t>
      </w:r>
    </w:p>
    <w:p w14:paraId="008CB121" w14:textId="77777777" w:rsidR="0036032D" w:rsidRDefault="0036032D" w:rsidP="0036032D"/>
    <w:p w14:paraId="3073F696" w14:textId="027DC60F" w:rsidR="0036032D" w:rsidRDefault="00632ADB" w:rsidP="0036032D">
      <w:pPr>
        <w:pStyle w:val="Narration"/>
        <w:numPr>
          <w:ilvl w:val="1"/>
          <w:numId w:val="3"/>
        </w:numPr>
      </w:pPr>
      <w:r>
        <w:t>To prepare the sputum, t</w:t>
      </w:r>
      <w:r w:rsidR="0036032D">
        <w:t>ransfer 1 to 5 milliliters of sputum sample into a sterile 50</w:t>
      </w:r>
      <w:r>
        <w:t>-</w:t>
      </w:r>
      <w:r w:rsidR="0036032D">
        <w:t xml:space="preserve">milliliter centrifuge tube </w:t>
      </w:r>
      <w:r w:rsidR="0036032D" w:rsidRPr="00DF3C85">
        <w:rPr>
          <w:b/>
        </w:rPr>
        <w:t>[1]</w:t>
      </w:r>
      <w:r w:rsidR="0036032D">
        <w:t>.</w:t>
      </w:r>
    </w:p>
    <w:p w14:paraId="6BC7A9CA" w14:textId="77777777" w:rsidR="0036032D" w:rsidRDefault="0036032D" w:rsidP="0036032D">
      <w:pPr>
        <w:pStyle w:val="ShotDescription"/>
        <w:numPr>
          <w:ilvl w:val="2"/>
          <w:numId w:val="3"/>
        </w:numPr>
      </w:pPr>
      <w:r>
        <w:t>Talent transferring sputum into labeled sterile tube.</w:t>
      </w:r>
    </w:p>
    <w:p w14:paraId="65C992CB" w14:textId="77777777" w:rsidR="0036032D" w:rsidRDefault="0036032D" w:rsidP="0036032D"/>
    <w:p w14:paraId="5B99AD04" w14:textId="359956C7" w:rsidR="00BC3BBC" w:rsidRDefault="00BC3BBC" w:rsidP="00BC3BBC">
      <w:pPr>
        <w:pStyle w:val="ListParagraph"/>
        <w:numPr>
          <w:ilvl w:val="0"/>
          <w:numId w:val="3"/>
        </w:numPr>
        <w:spacing w:before="120"/>
        <w:contextualSpacing w:val="0"/>
        <w:rPr>
          <w:rFonts w:cstheme="minorHAnsi"/>
          <w:b/>
          <w:bCs/>
        </w:rPr>
      </w:pPr>
      <w:r>
        <w:rPr>
          <w:rFonts w:cstheme="minorHAnsi"/>
          <w:b/>
          <w:bCs/>
        </w:rPr>
        <w:t>Liquefaction of Sample for</w:t>
      </w:r>
      <w:r w:rsidRPr="0036032D">
        <w:rPr>
          <w:rFonts w:cstheme="minorHAnsi"/>
          <w:b/>
          <w:bCs/>
        </w:rPr>
        <w:t xml:space="preserve"> Extraction of Mycobacterial DNA </w:t>
      </w:r>
    </w:p>
    <w:p w14:paraId="01116744" w14:textId="1D328F43" w:rsidR="0036032D" w:rsidRDefault="00BC3BBC" w:rsidP="0036032D">
      <w:pPr>
        <w:pStyle w:val="Narration"/>
        <w:numPr>
          <w:ilvl w:val="1"/>
          <w:numId w:val="3"/>
        </w:numPr>
      </w:pPr>
      <w:r>
        <w:t>To perform dithiothreitol liquefaction, a</w:t>
      </w:r>
      <w:r w:rsidR="0036032D">
        <w:t xml:space="preserve">dd four volumes of 100 millimolar dithiothreitol to the sputum sample </w:t>
      </w:r>
      <w:r w:rsidR="0036032D" w:rsidRPr="00DF3C85">
        <w:rPr>
          <w:b/>
        </w:rPr>
        <w:t>[1]</w:t>
      </w:r>
      <w:r w:rsidR="0036032D">
        <w:t xml:space="preserve">. </w:t>
      </w:r>
      <w:r w:rsidR="00632ADB">
        <w:t>Then v</w:t>
      </w:r>
      <w:r w:rsidR="0036032D">
        <w:t xml:space="preserve">ortex thoroughly for 30 seconds </w:t>
      </w:r>
      <w:r w:rsidR="0036032D" w:rsidRPr="00DF3C85">
        <w:rPr>
          <w:b/>
        </w:rPr>
        <w:t>[2]</w:t>
      </w:r>
      <w:r w:rsidR="0036032D">
        <w:t xml:space="preserve">. </w:t>
      </w:r>
      <w:r w:rsidR="00632ADB">
        <w:t>After incubating the sample at room temperature for 7 minutes,</w:t>
      </w:r>
      <w:r w:rsidR="0036032D">
        <w:t xml:space="preserve"> </w:t>
      </w:r>
      <w:r w:rsidR="00632ADB">
        <w:t>v</w:t>
      </w:r>
      <w:r w:rsidR="0036032D">
        <w:t xml:space="preserve">ortex again for 30 seconds </w:t>
      </w:r>
      <w:r w:rsidR="0036032D" w:rsidRPr="00DF3C85">
        <w:rPr>
          <w:b/>
        </w:rPr>
        <w:t>[</w:t>
      </w:r>
      <w:r w:rsidR="00632ADB">
        <w:rPr>
          <w:b/>
        </w:rPr>
        <w:t>3-TXT</w:t>
      </w:r>
      <w:r w:rsidR="0036032D" w:rsidRPr="00DF3C85">
        <w:rPr>
          <w:b/>
        </w:rPr>
        <w:t>]</w:t>
      </w:r>
      <w:r w:rsidR="0036032D">
        <w:t>.</w:t>
      </w:r>
    </w:p>
    <w:p w14:paraId="13B3564D" w14:textId="77777777" w:rsidR="0036032D" w:rsidRDefault="0036032D" w:rsidP="0036032D">
      <w:pPr>
        <w:pStyle w:val="ShotDescription"/>
        <w:numPr>
          <w:ilvl w:val="2"/>
          <w:numId w:val="3"/>
        </w:numPr>
      </w:pPr>
      <w:r>
        <w:t>Talent pipetting dithiothreitol into sputum sample.</w:t>
      </w:r>
    </w:p>
    <w:p w14:paraId="62027D19" w14:textId="77777777" w:rsidR="0036032D" w:rsidRDefault="0036032D" w:rsidP="0036032D">
      <w:pPr>
        <w:pStyle w:val="ShotDescription"/>
        <w:numPr>
          <w:ilvl w:val="2"/>
          <w:numId w:val="3"/>
        </w:numPr>
      </w:pPr>
      <w:r>
        <w:t>Talent vortexing the tube vigorously.</w:t>
      </w:r>
    </w:p>
    <w:p w14:paraId="747EB6DF" w14:textId="3F0CBB39" w:rsidR="0036032D" w:rsidRDefault="0036032D" w:rsidP="0036032D">
      <w:pPr>
        <w:pStyle w:val="ShotDescription"/>
        <w:numPr>
          <w:ilvl w:val="2"/>
          <w:numId w:val="3"/>
        </w:numPr>
      </w:pPr>
      <w:r>
        <w:t>Talent vortexing again after incubation.</w:t>
      </w:r>
      <w:r w:rsidR="00632ADB">
        <w:t xml:space="preserve"> </w:t>
      </w:r>
      <w:r w:rsidR="00632ADB">
        <w:rPr>
          <w:b/>
          <w:bCs/>
        </w:rPr>
        <w:t>TXT: Repeat DTT liquefaction 1 more time; For viscous samples perform up</w:t>
      </w:r>
      <w:r w:rsidR="006665A8">
        <w:rPr>
          <w:b/>
          <w:bCs/>
        </w:rPr>
        <w:t xml:space="preserve"> </w:t>
      </w:r>
      <w:r w:rsidR="00632ADB">
        <w:rPr>
          <w:b/>
          <w:bCs/>
        </w:rPr>
        <w:t>to 5 incubation - vortex cycles</w:t>
      </w:r>
    </w:p>
    <w:p w14:paraId="6C200DAE" w14:textId="77777777" w:rsidR="0036032D" w:rsidRDefault="0036032D" w:rsidP="0036032D"/>
    <w:p w14:paraId="24B9B63D" w14:textId="6219DC3D" w:rsidR="0036032D" w:rsidRDefault="0036032D" w:rsidP="0036032D">
      <w:pPr>
        <w:pStyle w:val="Narration"/>
        <w:numPr>
          <w:ilvl w:val="1"/>
          <w:numId w:val="3"/>
        </w:numPr>
      </w:pPr>
      <w:r>
        <w:t xml:space="preserve">Centrifuge the sample at </w:t>
      </w:r>
      <w:r w:rsidR="00BC3BBC">
        <w:t>maximum speed</w:t>
      </w:r>
      <w:r>
        <w:t xml:space="preserve"> for 10 minutes </w:t>
      </w:r>
      <w:r w:rsidRPr="00DF3C85">
        <w:rPr>
          <w:b/>
        </w:rPr>
        <w:t>[1]</w:t>
      </w:r>
      <w:r>
        <w:t xml:space="preserve">. </w:t>
      </w:r>
      <w:r w:rsidR="00BC3BBC">
        <w:t>Then use</w:t>
      </w:r>
      <w:r>
        <w:t xml:space="preserve"> a 10</w:t>
      </w:r>
      <w:r w:rsidR="00BC3BBC">
        <w:t>-</w:t>
      </w:r>
      <w:r>
        <w:t>milliliter serological pipette</w:t>
      </w:r>
      <w:r w:rsidR="00BC3BBC">
        <w:t xml:space="preserve"> to </w:t>
      </w:r>
      <w:r>
        <w:t xml:space="preserve">discard all but 500 microliters of the supernatant </w:t>
      </w:r>
      <w:r w:rsidRPr="00DF3C85">
        <w:rPr>
          <w:b/>
        </w:rPr>
        <w:t>[2]</w:t>
      </w:r>
      <w:r>
        <w:t xml:space="preserve">. </w:t>
      </w:r>
      <w:r w:rsidR="00BC3BBC">
        <w:t>Remove the</w:t>
      </w:r>
      <w:r>
        <w:t xml:space="preserve"> rest </w:t>
      </w:r>
      <w:r w:rsidR="00BC3BBC">
        <w:t xml:space="preserve">of the supernatant with a P1000 pipette </w:t>
      </w:r>
      <w:r>
        <w:t xml:space="preserve">without disturbing the pellet </w:t>
      </w:r>
      <w:r w:rsidRPr="00DF3C85">
        <w:rPr>
          <w:b/>
        </w:rPr>
        <w:t>[3]</w:t>
      </w:r>
      <w:r>
        <w:t>.</w:t>
      </w:r>
    </w:p>
    <w:p w14:paraId="0390F68A" w14:textId="77777777" w:rsidR="0036032D" w:rsidRDefault="0036032D" w:rsidP="0036032D">
      <w:pPr>
        <w:pStyle w:val="ShotDescription"/>
        <w:numPr>
          <w:ilvl w:val="2"/>
          <w:numId w:val="3"/>
        </w:numPr>
      </w:pPr>
      <w:r>
        <w:lastRenderedPageBreak/>
        <w:t>Talent placing sample tube into centrifuge.</w:t>
      </w:r>
    </w:p>
    <w:p w14:paraId="6B4EBE55" w14:textId="77777777" w:rsidR="0036032D" w:rsidRDefault="0036032D" w:rsidP="0036032D">
      <w:pPr>
        <w:pStyle w:val="ShotDescription"/>
        <w:numPr>
          <w:ilvl w:val="2"/>
          <w:numId w:val="3"/>
        </w:numPr>
      </w:pPr>
      <w:r>
        <w:t>Talent discarding upper liquid layer using a serological pipette.</w:t>
      </w:r>
    </w:p>
    <w:p w14:paraId="46E8B78B" w14:textId="77777777" w:rsidR="0036032D" w:rsidRDefault="0036032D" w:rsidP="0036032D">
      <w:pPr>
        <w:pStyle w:val="ShotDescription"/>
        <w:numPr>
          <w:ilvl w:val="2"/>
          <w:numId w:val="3"/>
        </w:numPr>
      </w:pPr>
      <w:r>
        <w:t>Talent using micropipette to remove remaining liquid.</w:t>
      </w:r>
    </w:p>
    <w:p w14:paraId="68D6224A" w14:textId="77777777" w:rsidR="0036032D" w:rsidRDefault="0036032D" w:rsidP="0036032D"/>
    <w:p w14:paraId="79EE6611" w14:textId="77777777" w:rsidR="0036032D" w:rsidRDefault="0036032D" w:rsidP="0036032D">
      <w:pPr>
        <w:pStyle w:val="Narration"/>
        <w:numPr>
          <w:ilvl w:val="1"/>
          <w:numId w:val="3"/>
        </w:numPr>
      </w:pPr>
      <w:r>
        <w:t xml:space="preserve">Resuspend the pellet in 350 microliters of custom Triton buffer </w:t>
      </w:r>
      <w:r w:rsidRPr="00DF3C85">
        <w:rPr>
          <w:b/>
        </w:rPr>
        <w:t>[1]</w:t>
      </w:r>
      <w:r>
        <w:t>.</w:t>
      </w:r>
    </w:p>
    <w:p w14:paraId="49CE9DAD" w14:textId="77777777" w:rsidR="0036032D" w:rsidRDefault="0036032D" w:rsidP="0036032D">
      <w:pPr>
        <w:pStyle w:val="ShotDescription"/>
        <w:numPr>
          <w:ilvl w:val="2"/>
          <w:numId w:val="3"/>
        </w:numPr>
      </w:pPr>
      <w:r>
        <w:t>Talent mixing pellet with buffer using pipette.</w:t>
      </w:r>
    </w:p>
    <w:p w14:paraId="1683C74C" w14:textId="77777777" w:rsidR="0036032D" w:rsidRDefault="0036032D" w:rsidP="0036032D"/>
    <w:p w14:paraId="58817318" w14:textId="1BC54EF3" w:rsidR="0036032D" w:rsidRDefault="00BC3BBC" w:rsidP="0036032D">
      <w:pPr>
        <w:pStyle w:val="Narration"/>
        <w:numPr>
          <w:ilvl w:val="1"/>
          <w:numId w:val="3"/>
        </w:numPr>
      </w:pPr>
      <w:r>
        <w:t>To perform the NALC-sodium hydroxide liquefaction, first p</w:t>
      </w:r>
      <w:r w:rsidR="0036032D">
        <w:t>repare the NALC-</w:t>
      </w:r>
      <w:r w:rsidRPr="00BC3BBC">
        <w:t xml:space="preserve"> </w:t>
      </w:r>
      <w:r>
        <w:t xml:space="preserve">sodium hydroxide </w:t>
      </w:r>
      <w:r w:rsidR="0036032D">
        <w:t xml:space="preserve">solution according to manufacturer’s instructions </w:t>
      </w:r>
      <w:r w:rsidR="0036032D" w:rsidRPr="00DF3C85">
        <w:rPr>
          <w:b/>
        </w:rPr>
        <w:t>[1]</w:t>
      </w:r>
      <w:r w:rsidR="0036032D">
        <w:t>. Add four volumes of NALC-</w:t>
      </w:r>
      <w:r w:rsidRPr="00BC3BBC">
        <w:t xml:space="preserve"> </w:t>
      </w:r>
      <w:r>
        <w:t xml:space="preserve">sodium hydroxide </w:t>
      </w:r>
      <w:r w:rsidR="0036032D">
        <w:t xml:space="preserve">to the sputum sample </w:t>
      </w:r>
      <w:r w:rsidR="0036032D" w:rsidRPr="00DF3C85">
        <w:rPr>
          <w:b/>
        </w:rPr>
        <w:t>[2]</w:t>
      </w:r>
      <w:r w:rsidR="0036032D">
        <w:t>.</w:t>
      </w:r>
    </w:p>
    <w:p w14:paraId="79293A4E" w14:textId="77777777" w:rsidR="0036032D" w:rsidRDefault="0036032D" w:rsidP="0036032D">
      <w:pPr>
        <w:pStyle w:val="ShotDescription"/>
        <w:numPr>
          <w:ilvl w:val="2"/>
          <w:numId w:val="3"/>
        </w:numPr>
      </w:pPr>
      <w:r>
        <w:t>Talent preparing and pipetting NALC-NaOH solution into sample.</w:t>
      </w:r>
    </w:p>
    <w:p w14:paraId="3DAEB354" w14:textId="77777777" w:rsidR="0036032D" w:rsidRDefault="0036032D" w:rsidP="0036032D">
      <w:pPr>
        <w:pStyle w:val="ShotDescription"/>
        <w:numPr>
          <w:ilvl w:val="2"/>
          <w:numId w:val="3"/>
        </w:numPr>
      </w:pPr>
      <w:r>
        <w:t>Talent mixing NALC-NaOH with sputum.</w:t>
      </w:r>
    </w:p>
    <w:p w14:paraId="7222740E" w14:textId="77777777" w:rsidR="0036032D" w:rsidRDefault="0036032D" w:rsidP="0036032D"/>
    <w:p w14:paraId="2ECB356C" w14:textId="17EB98A8" w:rsidR="0036032D" w:rsidRDefault="0036032D" w:rsidP="0036032D">
      <w:pPr>
        <w:pStyle w:val="Narration"/>
        <w:numPr>
          <w:ilvl w:val="1"/>
          <w:numId w:val="3"/>
        </w:numPr>
      </w:pPr>
      <w:r>
        <w:t>Vortex</w:t>
      </w:r>
      <w:r w:rsidR="00BC3BBC">
        <w:t xml:space="preserve"> the mixture</w:t>
      </w:r>
      <w:r>
        <w:t xml:space="preserve"> for 30 seconds </w:t>
      </w:r>
      <w:r w:rsidR="00BC3BBC">
        <w:rPr>
          <w:b/>
          <w:bCs/>
        </w:rPr>
        <w:t xml:space="preserve">[1]. </w:t>
      </w:r>
      <w:r w:rsidR="00BC3BBC">
        <w:t>Then</w:t>
      </w:r>
      <w:r>
        <w:t xml:space="preserve"> incubate </w:t>
      </w:r>
      <w:r w:rsidR="00BC3BBC">
        <w:t xml:space="preserve">the tube </w:t>
      </w:r>
      <w:r>
        <w:t xml:space="preserve">for 7 minutes at room temperature </w:t>
      </w:r>
      <w:r w:rsidRPr="00DF3C85">
        <w:rPr>
          <w:b/>
        </w:rPr>
        <w:t>[</w:t>
      </w:r>
      <w:r w:rsidR="00BC3BBC">
        <w:rPr>
          <w:b/>
        </w:rPr>
        <w:t>2-TXT</w:t>
      </w:r>
      <w:r w:rsidRPr="00DF3C85">
        <w:rPr>
          <w:b/>
        </w:rPr>
        <w:t>]</w:t>
      </w:r>
      <w:r>
        <w:t xml:space="preserve">. </w:t>
      </w:r>
    </w:p>
    <w:p w14:paraId="25C15B3B" w14:textId="77777777" w:rsidR="00BC3BBC" w:rsidRDefault="0036032D" w:rsidP="00BC3BBC">
      <w:pPr>
        <w:pStyle w:val="ShotDescription"/>
        <w:numPr>
          <w:ilvl w:val="2"/>
          <w:numId w:val="3"/>
        </w:numPr>
      </w:pPr>
      <w:r>
        <w:t xml:space="preserve">Talent vortexing </w:t>
      </w:r>
      <w:r w:rsidR="00BC3BBC">
        <w:t xml:space="preserve">the tube. </w:t>
      </w:r>
    </w:p>
    <w:p w14:paraId="44CD3F49" w14:textId="70B62D0F" w:rsidR="0036032D" w:rsidRDefault="00BC3BBC" w:rsidP="00BC3BBC">
      <w:pPr>
        <w:pStyle w:val="ShotDescription"/>
        <w:numPr>
          <w:ilvl w:val="2"/>
          <w:numId w:val="3"/>
        </w:numPr>
      </w:pPr>
      <w:r>
        <w:t xml:space="preserve">Shot of tube being placed on a bench. </w:t>
      </w:r>
      <w:r>
        <w:rPr>
          <w:b/>
          <w:bCs/>
        </w:rPr>
        <w:t xml:space="preserve">TXT: </w:t>
      </w:r>
      <w:r w:rsidRPr="00BC3BBC">
        <w:rPr>
          <w:b/>
          <w:bCs/>
        </w:rPr>
        <w:t>Repeat the cycle once or up to five times for viscous samples</w:t>
      </w:r>
    </w:p>
    <w:p w14:paraId="06452C8A" w14:textId="77777777" w:rsidR="0036032D" w:rsidRDefault="0036032D" w:rsidP="0036032D"/>
    <w:p w14:paraId="26CA68C6" w14:textId="6439F50E" w:rsidR="0036032D" w:rsidRDefault="00BC3BBC" w:rsidP="0036032D">
      <w:pPr>
        <w:pStyle w:val="Narration"/>
        <w:numPr>
          <w:ilvl w:val="1"/>
          <w:numId w:val="3"/>
        </w:numPr>
      </w:pPr>
      <w:r>
        <w:t>Now a</w:t>
      </w:r>
      <w:r w:rsidR="0036032D">
        <w:t xml:space="preserve">dd </w:t>
      </w:r>
      <w:r>
        <w:t>PBS</w:t>
      </w:r>
      <w:r w:rsidR="0036032D">
        <w:t xml:space="preserve"> </w:t>
      </w:r>
      <w:r>
        <w:t>up to</w:t>
      </w:r>
      <w:r w:rsidR="0036032D">
        <w:t xml:space="preserve"> the 50</w:t>
      </w:r>
      <w:r>
        <w:t>-</w:t>
      </w:r>
      <w:r w:rsidR="0036032D">
        <w:t xml:space="preserve">milliliter mark </w:t>
      </w:r>
      <w:r w:rsidR="0036032D" w:rsidRPr="00DF3C85">
        <w:rPr>
          <w:b/>
        </w:rPr>
        <w:t>[1]</w:t>
      </w:r>
      <w:r w:rsidR="0036032D">
        <w:t xml:space="preserve">. </w:t>
      </w:r>
      <w:r>
        <w:t xml:space="preserve">Vortex the contents of the tube to mix well </w:t>
      </w:r>
      <w:r>
        <w:rPr>
          <w:b/>
          <w:bCs/>
        </w:rPr>
        <w:t xml:space="preserve">[2]. </w:t>
      </w:r>
      <w:r>
        <w:t>Then c</w:t>
      </w:r>
      <w:r w:rsidR="0036032D">
        <w:t xml:space="preserve">entrifuge </w:t>
      </w:r>
      <w:r>
        <w:t>the tube at maximum speed</w:t>
      </w:r>
      <w:r w:rsidR="0036032D">
        <w:t xml:space="preserve"> for 10 minutes </w:t>
      </w:r>
      <w:r w:rsidR="0036032D" w:rsidRPr="00DF3C85">
        <w:rPr>
          <w:b/>
        </w:rPr>
        <w:t>[</w:t>
      </w:r>
      <w:r>
        <w:rPr>
          <w:b/>
        </w:rPr>
        <w:t>3</w:t>
      </w:r>
      <w:r w:rsidR="0036032D" w:rsidRPr="00DF3C85">
        <w:rPr>
          <w:b/>
        </w:rPr>
        <w:t>]</w:t>
      </w:r>
      <w:r w:rsidR="0036032D">
        <w:t>.</w:t>
      </w:r>
    </w:p>
    <w:p w14:paraId="557DCE89" w14:textId="77777777" w:rsidR="00BC3BBC" w:rsidRDefault="0036032D" w:rsidP="0036032D">
      <w:pPr>
        <w:pStyle w:val="ShotDescription"/>
        <w:numPr>
          <w:ilvl w:val="2"/>
          <w:numId w:val="3"/>
        </w:numPr>
      </w:pPr>
      <w:r>
        <w:t xml:space="preserve">Talent filling tube to mark with buffer </w:t>
      </w:r>
      <w:r w:rsidR="00BC3BBC">
        <w:t xml:space="preserve">upto 50 mL mark. </w:t>
      </w:r>
    </w:p>
    <w:p w14:paraId="3E224813" w14:textId="166347F6" w:rsidR="0036032D" w:rsidRDefault="00BC3BBC" w:rsidP="0036032D">
      <w:pPr>
        <w:pStyle w:val="ShotDescription"/>
        <w:numPr>
          <w:ilvl w:val="2"/>
          <w:numId w:val="3"/>
        </w:numPr>
      </w:pPr>
      <w:r>
        <w:t>Shot of the tube being vortexed</w:t>
      </w:r>
      <w:r w:rsidR="0036032D">
        <w:t>.</w:t>
      </w:r>
    </w:p>
    <w:p w14:paraId="4433DA11" w14:textId="77BB46D1" w:rsidR="0036032D" w:rsidRDefault="0036032D" w:rsidP="0036032D">
      <w:pPr>
        <w:pStyle w:val="ShotDescription"/>
        <w:numPr>
          <w:ilvl w:val="2"/>
          <w:numId w:val="3"/>
        </w:numPr>
      </w:pPr>
      <w:r>
        <w:t>Talent placing sample in centrifuge</w:t>
      </w:r>
      <w:r w:rsidR="00BC3BBC">
        <w:t xml:space="preserve"> and setting the parameters. </w:t>
      </w:r>
    </w:p>
    <w:p w14:paraId="14419DDD" w14:textId="77777777" w:rsidR="0036032D" w:rsidRDefault="0036032D" w:rsidP="0036032D"/>
    <w:p w14:paraId="77648C6F" w14:textId="77777777" w:rsidR="00BC3BBC" w:rsidRDefault="00BC3BBC" w:rsidP="00BC3BBC">
      <w:pPr>
        <w:pStyle w:val="Narration"/>
        <w:numPr>
          <w:ilvl w:val="1"/>
          <w:numId w:val="3"/>
        </w:numPr>
      </w:pPr>
      <w:r>
        <w:t>After centrifugation, with</w:t>
      </w:r>
      <w:r w:rsidR="0036032D">
        <w:t xml:space="preserve"> a 50</w:t>
      </w:r>
      <w:r>
        <w:t>-</w:t>
      </w:r>
      <w:r w:rsidR="0036032D">
        <w:t xml:space="preserve">milliliter serological pipette, discard </w:t>
      </w:r>
      <w:r>
        <w:t xml:space="preserve">the supernatant as demonstrated earlier </w:t>
      </w:r>
      <w:r w:rsidRPr="00BC3BBC">
        <w:rPr>
          <w:b/>
          <w:bCs/>
        </w:rPr>
        <w:t xml:space="preserve">[1]. </w:t>
      </w:r>
      <w:r>
        <w:t xml:space="preserve">Then resuspend pellet in 350 microliters of custom Triton buffer </w:t>
      </w:r>
      <w:r w:rsidRPr="00DF3C85">
        <w:rPr>
          <w:b/>
        </w:rPr>
        <w:t>[</w:t>
      </w:r>
      <w:r>
        <w:rPr>
          <w:b/>
        </w:rPr>
        <w:t>2-TXT</w:t>
      </w:r>
      <w:r w:rsidRPr="00DF3C85">
        <w:rPr>
          <w:b/>
        </w:rPr>
        <w:t>]</w:t>
      </w:r>
      <w:r>
        <w:t xml:space="preserve">. </w:t>
      </w:r>
    </w:p>
    <w:p w14:paraId="76C4C37E" w14:textId="2FB96BAD" w:rsidR="0036032D" w:rsidRDefault="0036032D" w:rsidP="00BC3BBC">
      <w:pPr>
        <w:pStyle w:val="Narration"/>
        <w:numPr>
          <w:ilvl w:val="2"/>
          <w:numId w:val="3"/>
        </w:numPr>
      </w:pPr>
      <w:r>
        <w:t>Talent using micropipette for final removal.</w:t>
      </w:r>
    </w:p>
    <w:p w14:paraId="1C278CA2" w14:textId="22826A1F" w:rsidR="0036032D" w:rsidRDefault="0036032D" w:rsidP="0036032D">
      <w:pPr>
        <w:pStyle w:val="ShotDescription"/>
        <w:numPr>
          <w:ilvl w:val="2"/>
          <w:numId w:val="3"/>
        </w:numPr>
      </w:pPr>
      <w:r>
        <w:t>Talent pipetting buffer to resuspend pellet.</w:t>
      </w:r>
      <w:r w:rsidR="00BC3BBC">
        <w:t xml:space="preserve"> </w:t>
      </w:r>
      <w:r w:rsidR="00BC3BBC">
        <w:rPr>
          <w:b/>
          <w:bCs/>
        </w:rPr>
        <w:t xml:space="preserve">TXT: </w:t>
      </w:r>
      <w:r w:rsidR="00BC3BBC" w:rsidRPr="00BC3BBC">
        <w:rPr>
          <w:b/>
          <w:bCs/>
        </w:rPr>
        <w:t>Inactivate sample if needed</w:t>
      </w:r>
    </w:p>
    <w:p w14:paraId="36D37D44" w14:textId="77777777" w:rsidR="0036032D" w:rsidRDefault="0036032D" w:rsidP="0036032D"/>
    <w:p w14:paraId="15BC8755" w14:textId="421CA742" w:rsidR="00BC3BBC" w:rsidRDefault="00BC3BBC" w:rsidP="00BC3BBC">
      <w:pPr>
        <w:pStyle w:val="ListParagraph"/>
        <w:numPr>
          <w:ilvl w:val="0"/>
          <w:numId w:val="3"/>
        </w:numPr>
        <w:spacing w:before="120"/>
        <w:contextualSpacing w:val="0"/>
        <w:rPr>
          <w:rFonts w:cstheme="minorHAnsi"/>
          <w:b/>
          <w:bCs/>
        </w:rPr>
      </w:pPr>
      <w:r w:rsidRPr="0036032D">
        <w:rPr>
          <w:rFonts w:cstheme="minorHAnsi"/>
          <w:b/>
          <w:bCs/>
        </w:rPr>
        <w:t xml:space="preserve">Mycobacterial DNA </w:t>
      </w:r>
      <w:r>
        <w:rPr>
          <w:rFonts w:cstheme="minorHAnsi"/>
          <w:b/>
          <w:bCs/>
        </w:rPr>
        <w:t>Extraction</w:t>
      </w:r>
      <w:r w:rsidR="00302BDA">
        <w:rPr>
          <w:rFonts w:cstheme="minorHAnsi"/>
          <w:b/>
          <w:bCs/>
        </w:rPr>
        <w:t xml:space="preserve"> and </w:t>
      </w:r>
      <w:r w:rsidR="00302BDA" w:rsidRPr="00BC3BBC">
        <w:rPr>
          <w:rFonts w:cstheme="minorHAnsi"/>
          <w:b/>
          <w:bCs/>
        </w:rPr>
        <w:t xml:space="preserve">qPCR </w:t>
      </w:r>
      <w:r w:rsidR="00302BDA">
        <w:rPr>
          <w:rFonts w:cstheme="minorHAnsi"/>
          <w:b/>
          <w:bCs/>
        </w:rPr>
        <w:t>E</w:t>
      </w:r>
      <w:r w:rsidR="00302BDA" w:rsidRPr="00BC3BBC">
        <w:rPr>
          <w:rFonts w:cstheme="minorHAnsi"/>
          <w:b/>
          <w:bCs/>
        </w:rPr>
        <w:t>numeration</w:t>
      </w:r>
    </w:p>
    <w:p w14:paraId="6A796348" w14:textId="21C7E10C" w:rsidR="0036032D" w:rsidRDefault="00BC3BBC" w:rsidP="00BC3BBC">
      <w:pPr>
        <w:pStyle w:val="Narration"/>
        <w:numPr>
          <w:ilvl w:val="1"/>
          <w:numId w:val="3"/>
        </w:numPr>
      </w:pPr>
      <w:r>
        <w:t>First, t</w:t>
      </w:r>
      <w:r w:rsidR="0036032D">
        <w:t xml:space="preserve">ransfer 350 microliters of inactivated sample </w:t>
      </w:r>
      <w:r>
        <w:t>in</w:t>
      </w:r>
      <w:r w:rsidR="0036032D">
        <w:t>to a labeled 1.5</w:t>
      </w:r>
      <w:r>
        <w:t>-</w:t>
      </w:r>
      <w:r w:rsidR="0036032D">
        <w:t xml:space="preserve">milliliter screw cap tube containing 250 microliters of 0.1 millimeter Zirconia-Silicate Beads </w:t>
      </w:r>
      <w:r w:rsidR="0036032D" w:rsidRPr="00DF3C85">
        <w:rPr>
          <w:b/>
        </w:rPr>
        <w:t>[1]</w:t>
      </w:r>
      <w:r w:rsidR="0036032D">
        <w:t>.</w:t>
      </w:r>
      <w:r w:rsidRPr="00BC3BBC">
        <w:t xml:space="preserve"> </w:t>
      </w:r>
      <w:r>
        <w:t xml:space="preserve">Bead beat the lysate at 6.5 meters per second for 45 seconds with 2 minutes rest between </w:t>
      </w:r>
      <w:r>
        <w:lastRenderedPageBreak/>
        <w:t xml:space="preserve">cycles </w:t>
      </w:r>
      <w:r>
        <w:rPr>
          <w:b/>
          <w:bCs/>
        </w:rPr>
        <w:t>[2-TXT].</w:t>
      </w:r>
      <w:r>
        <w:t xml:space="preserve"> </w:t>
      </w:r>
    </w:p>
    <w:p w14:paraId="0B8321BD" w14:textId="1530ABBE" w:rsidR="0036032D" w:rsidRDefault="0036032D" w:rsidP="0036032D">
      <w:pPr>
        <w:pStyle w:val="ShotDescription"/>
        <w:numPr>
          <w:ilvl w:val="2"/>
          <w:numId w:val="3"/>
        </w:numPr>
      </w:pPr>
      <w:r>
        <w:t>Talent pipetting sample into bead-containing tube.</w:t>
      </w:r>
    </w:p>
    <w:p w14:paraId="0B82011C" w14:textId="5655E55F" w:rsidR="0036032D" w:rsidRDefault="0036032D" w:rsidP="0036032D">
      <w:pPr>
        <w:pStyle w:val="ShotDescription"/>
        <w:numPr>
          <w:ilvl w:val="2"/>
          <w:numId w:val="3"/>
        </w:numPr>
      </w:pPr>
      <w:r>
        <w:t>Talent operating bead beater for sample disruption.</w:t>
      </w:r>
      <w:r w:rsidR="00BC3BBC">
        <w:t xml:space="preserve"> </w:t>
      </w:r>
      <w:r w:rsidR="00BC3BBC">
        <w:rPr>
          <w:b/>
          <w:bCs/>
        </w:rPr>
        <w:t xml:space="preserve">TXT: </w:t>
      </w:r>
      <w:r w:rsidR="00BC3BBC" w:rsidRPr="00BC3BBC">
        <w:rPr>
          <w:b/>
          <w:bCs/>
        </w:rPr>
        <w:t>Repeat for a total of three cycles</w:t>
      </w:r>
    </w:p>
    <w:p w14:paraId="157149FE" w14:textId="77777777" w:rsidR="0036032D" w:rsidRDefault="0036032D" w:rsidP="0036032D"/>
    <w:p w14:paraId="36305F4E" w14:textId="21A0699C" w:rsidR="0036032D" w:rsidRDefault="0036032D" w:rsidP="0036032D">
      <w:pPr>
        <w:pStyle w:val="Narration"/>
        <w:numPr>
          <w:ilvl w:val="1"/>
          <w:numId w:val="3"/>
        </w:numPr>
      </w:pPr>
      <w:r>
        <w:t xml:space="preserve">Centrifuge </w:t>
      </w:r>
      <w:r w:rsidR="00BC3BBC">
        <w:t>the sample at maximum speed for</w:t>
      </w:r>
      <w:r>
        <w:t xml:space="preserve"> 2 minutes </w:t>
      </w:r>
      <w:r w:rsidR="00BC3BBC">
        <w:rPr>
          <w:b/>
          <w:bCs/>
        </w:rPr>
        <w:t xml:space="preserve">[1]. </w:t>
      </w:r>
      <w:r w:rsidR="00BC3BBC">
        <w:t>Then</w:t>
      </w:r>
      <w:r>
        <w:t xml:space="preserve"> transfer 150 microliters of the supernatant to a new labeled tube </w:t>
      </w:r>
      <w:r w:rsidRPr="00DF3C85">
        <w:rPr>
          <w:b/>
        </w:rPr>
        <w:t>[</w:t>
      </w:r>
      <w:r w:rsidR="00BC3BBC">
        <w:rPr>
          <w:b/>
        </w:rPr>
        <w:t>2-TXT</w:t>
      </w:r>
      <w:r w:rsidRPr="00DF3C85">
        <w:rPr>
          <w:b/>
        </w:rPr>
        <w:t>]</w:t>
      </w:r>
      <w:r>
        <w:t xml:space="preserve">. </w:t>
      </w:r>
    </w:p>
    <w:p w14:paraId="78C4F87E" w14:textId="10F84F43" w:rsidR="0036032D" w:rsidRDefault="0036032D" w:rsidP="0036032D">
      <w:pPr>
        <w:pStyle w:val="ShotDescription"/>
        <w:numPr>
          <w:ilvl w:val="2"/>
          <w:numId w:val="3"/>
        </w:numPr>
      </w:pPr>
      <w:r>
        <w:t xml:space="preserve">Talent </w:t>
      </w:r>
      <w:r w:rsidR="00BC3BBC">
        <w:t xml:space="preserve">placing the tube in a centrifuge and setting the parameters. </w:t>
      </w:r>
    </w:p>
    <w:p w14:paraId="69B748BB" w14:textId="38940569" w:rsidR="00BC3BBC" w:rsidRDefault="00BC3BBC" w:rsidP="0036032D">
      <w:pPr>
        <w:pStyle w:val="ShotDescription"/>
        <w:numPr>
          <w:ilvl w:val="2"/>
          <w:numId w:val="3"/>
        </w:numPr>
      </w:pPr>
      <w:r>
        <w:t xml:space="preserve">Shot of 150 µL of supernatant being pipetted into a new tube. </w:t>
      </w:r>
      <w:r>
        <w:rPr>
          <w:b/>
          <w:bCs/>
        </w:rPr>
        <w:t xml:space="preserve">TXT: </w:t>
      </w:r>
      <w:r w:rsidRPr="00BC3BBC">
        <w:rPr>
          <w:b/>
          <w:bCs/>
        </w:rPr>
        <w:t>Avoid transferring any beads or debris</w:t>
      </w:r>
    </w:p>
    <w:p w14:paraId="74EEF488" w14:textId="77777777" w:rsidR="0036032D" w:rsidRDefault="0036032D" w:rsidP="0036032D"/>
    <w:p w14:paraId="0E27ED43" w14:textId="4266F549" w:rsidR="0036032D" w:rsidRDefault="00BC3BBC" w:rsidP="00BC3BBC">
      <w:pPr>
        <w:pStyle w:val="Narration"/>
        <w:numPr>
          <w:ilvl w:val="1"/>
          <w:numId w:val="3"/>
        </w:numPr>
      </w:pPr>
      <w:r>
        <w:t xml:space="preserve">Next, vortex cleanup magnetic beads that have been equilibrated at room temperature for 30 minutes, to resuspend them </w:t>
      </w:r>
      <w:r w:rsidR="0036032D" w:rsidRPr="00DF3C85">
        <w:rPr>
          <w:b/>
        </w:rPr>
        <w:t>[</w:t>
      </w:r>
      <w:r>
        <w:rPr>
          <w:b/>
        </w:rPr>
        <w:t>1</w:t>
      </w:r>
      <w:r w:rsidR="0036032D" w:rsidRPr="00DF3C85">
        <w:rPr>
          <w:b/>
        </w:rPr>
        <w:t>]</w:t>
      </w:r>
      <w:r w:rsidR="0036032D">
        <w:t>.</w:t>
      </w:r>
      <w:r w:rsidRPr="00BC3BBC">
        <w:t xml:space="preserve"> </w:t>
      </w:r>
      <w:r>
        <w:t xml:space="preserve">Transfer 180 microliters of magnetic beads to the DNA sample </w:t>
      </w:r>
      <w:r>
        <w:rPr>
          <w:b/>
          <w:bCs/>
        </w:rPr>
        <w:t xml:space="preserve">[2]. </w:t>
      </w:r>
      <w:r>
        <w:t xml:space="preserve">Pipette up and down 10 times to mix </w:t>
      </w:r>
      <w:r w:rsidRPr="00DF3C85">
        <w:rPr>
          <w:b/>
        </w:rPr>
        <w:t>[</w:t>
      </w:r>
      <w:r>
        <w:rPr>
          <w:b/>
        </w:rPr>
        <w:t>3</w:t>
      </w:r>
      <w:r w:rsidRPr="00DF3C85">
        <w:rPr>
          <w:b/>
        </w:rPr>
        <w:t>]</w:t>
      </w:r>
      <w:r>
        <w:t xml:space="preserve">. </w:t>
      </w:r>
    </w:p>
    <w:p w14:paraId="3B6A71A2" w14:textId="60D4C5B0" w:rsidR="0036032D" w:rsidRDefault="0036032D" w:rsidP="0036032D">
      <w:pPr>
        <w:pStyle w:val="ShotDescription"/>
        <w:numPr>
          <w:ilvl w:val="2"/>
          <w:numId w:val="3"/>
        </w:numPr>
      </w:pPr>
      <w:r>
        <w:t>Talent vortexing magnetic beads after equilibration.</w:t>
      </w:r>
    </w:p>
    <w:p w14:paraId="0729DC8B" w14:textId="37D329A4" w:rsidR="0036032D" w:rsidRDefault="0036032D" w:rsidP="0036032D">
      <w:pPr>
        <w:pStyle w:val="ShotDescription"/>
        <w:numPr>
          <w:ilvl w:val="2"/>
          <w:numId w:val="3"/>
        </w:numPr>
      </w:pPr>
      <w:r>
        <w:t>Talent pipetting beads into sample</w:t>
      </w:r>
      <w:r w:rsidR="00BC3BBC">
        <w:t>.</w:t>
      </w:r>
    </w:p>
    <w:p w14:paraId="646E52DE" w14:textId="259748DE" w:rsidR="00BC3BBC" w:rsidRDefault="00BC3BBC" w:rsidP="0036032D">
      <w:pPr>
        <w:pStyle w:val="ShotDescription"/>
        <w:numPr>
          <w:ilvl w:val="2"/>
          <w:numId w:val="3"/>
        </w:numPr>
      </w:pPr>
      <w:r>
        <w:t xml:space="preserve">Shot of the suspension being pipetted up and down. </w:t>
      </w:r>
    </w:p>
    <w:p w14:paraId="1BCAE819" w14:textId="77777777" w:rsidR="0036032D" w:rsidRDefault="0036032D" w:rsidP="0036032D"/>
    <w:p w14:paraId="5236BFA7" w14:textId="6FEBDD6F" w:rsidR="0036032D" w:rsidRDefault="00BC3BBC" w:rsidP="0036032D">
      <w:pPr>
        <w:pStyle w:val="Narration"/>
        <w:numPr>
          <w:ilvl w:val="1"/>
          <w:numId w:val="3"/>
        </w:numPr>
      </w:pPr>
      <w:r>
        <w:t>After a 2-minute incubation at room temperature, p</w:t>
      </w:r>
      <w:r w:rsidR="0036032D">
        <w:t xml:space="preserve">lace the tube on a magnetic rack and wait 2 minutes for the solution to clear </w:t>
      </w:r>
      <w:r w:rsidR="0036032D" w:rsidRPr="00DF3C85">
        <w:rPr>
          <w:b/>
        </w:rPr>
        <w:t>[1]</w:t>
      </w:r>
      <w:r w:rsidR="0036032D">
        <w:t xml:space="preserve">. </w:t>
      </w:r>
      <w:r>
        <w:t>Then u</w:t>
      </w:r>
      <w:r w:rsidR="0036032D">
        <w:t xml:space="preserve">se a </w:t>
      </w:r>
      <w:r>
        <w:t>200-microliter</w:t>
      </w:r>
      <w:r w:rsidR="0036032D">
        <w:t xml:space="preserve"> pipette to discard the supernatant </w:t>
      </w:r>
      <w:r w:rsidR="0036032D" w:rsidRPr="00DF3C85">
        <w:rPr>
          <w:b/>
        </w:rPr>
        <w:t>[2]</w:t>
      </w:r>
      <w:r w:rsidR="0036032D">
        <w:t>.</w:t>
      </w:r>
    </w:p>
    <w:p w14:paraId="196348D4" w14:textId="77777777" w:rsidR="0036032D" w:rsidRDefault="0036032D" w:rsidP="0036032D">
      <w:pPr>
        <w:pStyle w:val="ShotDescription"/>
        <w:numPr>
          <w:ilvl w:val="2"/>
          <w:numId w:val="3"/>
        </w:numPr>
      </w:pPr>
      <w:r>
        <w:t>Talent placing sample tube onto magnetic rack.</w:t>
      </w:r>
    </w:p>
    <w:p w14:paraId="10EDBAB8" w14:textId="77777777" w:rsidR="0036032D" w:rsidRDefault="0036032D" w:rsidP="0036032D">
      <w:pPr>
        <w:pStyle w:val="ShotDescription"/>
        <w:numPr>
          <w:ilvl w:val="2"/>
          <w:numId w:val="3"/>
        </w:numPr>
      </w:pPr>
      <w:r>
        <w:t>Talent carefully discarding clear supernatant.</w:t>
      </w:r>
    </w:p>
    <w:p w14:paraId="0B20E62F" w14:textId="77777777" w:rsidR="0036032D" w:rsidRDefault="0036032D" w:rsidP="0036032D"/>
    <w:p w14:paraId="082B5B8A" w14:textId="4641F021" w:rsidR="0036032D" w:rsidRDefault="0036032D" w:rsidP="00BC3BBC">
      <w:pPr>
        <w:pStyle w:val="Narration"/>
        <w:numPr>
          <w:ilvl w:val="1"/>
          <w:numId w:val="3"/>
        </w:numPr>
      </w:pPr>
      <w:r>
        <w:t>With the tube</w:t>
      </w:r>
      <w:r w:rsidR="00BC3BBC">
        <w:t xml:space="preserve"> still</w:t>
      </w:r>
      <w:r>
        <w:t xml:space="preserve"> on the magnetic rack, add 500 microliters of 70</w:t>
      </w:r>
      <w:r w:rsidR="00BC3BBC">
        <w:t xml:space="preserve">% </w:t>
      </w:r>
      <w:r>
        <w:t xml:space="preserve">ethanol along the opposite wall and wait for 30 seconds </w:t>
      </w:r>
      <w:r w:rsidRPr="00DF3C85">
        <w:rPr>
          <w:b/>
        </w:rPr>
        <w:t>[1</w:t>
      </w:r>
      <w:r w:rsidR="00BC3BBC">
        <w:rPr>
          <w:b/>
        </w:rPr>
        <w:t>-TXT</w:t>
      </w:r>
      <w:r w:rsidRPr="00DF3C85">
        <w:rPr>
          <w:b/>
        </w:rPr>
        <w:t>]</w:t>
      </w:r>
      <w:r>
        <w:t>.</w:t>
      </w:r>
      <w:r w:rsidR="00BC3BBC" w:rsidRPr="00BC3BBC">
        <w:t xml:space="preserve"> </w:t>
      </w:r>
      <w:r w:rsidR="00BC3BBC">
        <w:t xml:space="preserve">At the end of the last wash, remove residual ethanol with a 10-microliter pipette and air dry for 2 minutes </w:t>
      </w:r>
      <w:r w:rsidR="00BC3BBC" w:rsidRPr="00DF3C85">
        <w:rPr>
          <w:b/>
        </w:rPr>
        <w:t>[2]</w:t>
      </w:r>
      <w:r w:rsidR="00BC3BBC">
        <w:t>.</w:t>
      </w:r>
    </w:p>
    <w:p w14:paraId="02637509" w14:textId="31A3970F" w:rsidR="0036032D" w:rsidRDefault="0036032D" w:rsidP="0036032D">
      <w:pPr>
        <w:pStyle w:val="ShotDescription"/>
        <w:numPr>
          <w:ilvl w:val="2"/>
          <w:numId w:val="3"/>
        </w:numPr>
      </w:pPr>
      <w:r>
        <w:t>Talent adding ethanol to the sample tube gently.</w:t>
      </w:r>
      <w:r w:rsidR="00BC3BBC">
        <w:t xml:space="preserve"> </w:t>
      </w:r>
      <w:r w:rsidR="00BC3BBC">
        <w:rPr>
          <w:b/>
          <w:bCs/>
        </w:rPr>
        <w:t>TXT: Repeat ethanol washes for a total of 2 washes</w:t>
      </w:r>
    </w:p>
    <w:p w14:paraId="7542E19C" w14:textId="77777777" w:rsidR="0036032D" w:rsidRDefault="0036032D" w:rsidP="0036032D">
      <w:pPr>
        <w:pStyle w:val="ShotDescription"/>
        <w:numPr>
          <w:ilvl w:val="2"/>
          <w:numId w:val="3"/>
        </w:numPr>
      </w:pPr>
      <w:r>
        <w:t>Talent performing the second ethanol wash.</w:t>
      </w:r>
    </w:p>
    <w:p w14:paraId="21D61D21" w14:textId="77777777" w:rsidR="0036032D" w:rsidRDefault="0036032D" w:rsidP="0036032D">
      <w:pPr>
        <w:pStyle w:val="ShotDescription"/>
        <w:numPr>
          <w:ilvl w:val="2"/>
          <w:numId w:val="3"/>
        </w:numPr>
      </w:pPr>
      <w:r>
        <w:t>Talent removing ethanol and letting beads dry.</w:t>
      </w:r>
    </w:p>
    <w:p w14:paraId="2E282D6B" w14:textId="77777777" w:rsidR="0036032D" w:rsidRDefault="0036032D" w:rsidP="0036032D"/>
    <w:p w14:paraId="56631EB6" w14:textId="1AEA7B62" w:rsidR="0036032D" w:rsidRDefault="0036032D" w:rsidP="00BC3BBC">
      <w:pPr>
        <w:pStyle w:val="Narration"/>
        <w:numPr>
          <w:ilvl w:val="1"/>
          <w:numId w:val="3"/>
        </w:numPr>
      </w:pPr>
      <w:r>
        <w:t xml:space="preserve">As soon as beads turn opaque, remove the tube from the </w:t>
      </w:r>
      <w:r w:rsidR="00BC3BBC">
        <w:t xml:space="preserve">magnetic </w:t>
      </w:r>
      <w:r>
        <w:t xml:space="preserve">rack </w:t>
      </w:r>
      <w:r w:rsidR="00BC3BBC">
        <w:rPr>
          <w:b/>
          <w:bCs/>
        </w:rPr>
        <w:t xml:space="preserve">[1]. </w:t>
      </w:r>
      <w:r>
        <w:t xml:space="preserve"> </w:t>
      </w:r>
      <w:r w:rsidR="00BC3BBC">
        <w:t>R</w:t>
      </w:r>
      <w:r>
        <w:t xml:space="preserve">esuspend in 20 microliters of Low EDTA Tris buffer </w:t>
      </w:r>
      <w:r w:rsidRPr="00DF3C85">
        <w:rPr>
          <w:b/>
        </w:rPr>
        <w:t>[</w:t>
      </w:r>
      <w:r w:rsidR="00BC3BBC">
        <w:rPr>
          <w:b/>
        </w:rPr>
        <w:t>2-TXT</w:t>
      </w:r>
      <w:r w:rsidRPr="00DF3C85">
        <w:rPr>
          <w:b/>
        </w:rPr>
        <w:t>]</w:t>
      </w:r>
      <w:r>
        <w:t xml:space="preserve">. </w:t>
      </w:r>
      <w:r w:rsidR="00BC3BBC">
        <w:t>Mix by pipetting or vortexing</w:t>
      </w:r>
      <w:r w:rsidR="00BC3BBC" w:rsidRPr="00BC3BBC">
        <w:t xml:space="preserve"> to ensure all the beads are in solution</w:t>
      </w:r>
      <w:r w:rsidR="00BC3BBC">
        <w:t xml:space="preserve">  before a 5-minute incubation at room temperature </w:t>
      </w:r>
      <w:r w:rsidR="00BC3BBC">
        <w:rPr>
          <w:b/>
          <w:bCs/>
        </w:rPr>
        <w:t xml:space="preserve">[3]. </w:t>
      </w:r>
    </w:p>
    <w:p w14:paraId="0E565B0E" w14:textId="496408AB" w:rsidR="00BC3BBC" w:rsidRDefault="00BC3BBC" w:rsidP="0036032D">
      <w:pPr>
        <w:pStyle w:val="ShotDescription"/>
        <w:numPr>
          <w:ilvl w:val="2"/>
          <w:numId w:val="3"/>
        </w:numPr>
      </w:pPr>
      <w:r>
        <w:lastRenderedPageBreak/>
        <w:t xml:space="preserve">Shot of tube being removed from the magnetic rack. </w:t>
      </w:r>
    </w:p>
    <w:p w14:paraId="4F6857AF" w14:textId="1CCD9D0D" w:rsidR="0036032D" w:rsidRDefault="0036032D" w:rsidP="0036032D">
      <w:pPr>
        <w:pStyle w:val="ShotDescription"/>
        <w:numPr>
          <w:ilvl w:val="2"/>
          <w:numId w:val="3"/>
        </w:numPr>
      </w:pPr>
      <w:r>
        <w:t>Talent adding</w:t>
      </w:r>
      <w:r w:rsidR="00BC3BBC">
        <w:t xml:space="preserve"> 20 µL</w:t>
      </w:r>
      <w:r>
        <w:t xml:space="preserve"> buffer to resuspend magnetic beads.</w:t>
      </w:r>
      <w:r w:rsidR="00BC3BBC">
        <w:t xml:space="preserve"> </w:t>
      </w:r>
      <w:r w:rsidR="00BC3BBC">
        <w:rPr>
          <w:b/>
          <w:bCs/>
        </w:rPr>
        <w:t xml:space="preserve">TXT: </w:t>
      </w:r>
      <w:r w:rsidR="00BC3BBC" w:rsidRPr="00BC3BBC">
        <w:rPr>
          <w:b/>
          <w:bCs/>
        </w:rPr>
        <w:t>Do not allow beads to dry or crack</w:t>
      </w:r>
    </w:p>
    <w:p w14:paraId="1030BFB5" w14:textId="77777777" w:rsidR="0036032D" w:rsidRDefault="0036032D" w:rsidP="0036032D">
      <w:pPr>
        <w:pStyle w:val="ShotDescription"/>
        <w:numPr>
          <w:ilvl w:val="2"/>
          <w:numId w:val="3"/>
        </w:numPr>
      </w:pPr>
      <w:r>
        <w:t>Talent mixing and setting aside tube for incubation.</w:t>
      </w:r>
    </w:p>
    <w:p w14:paraId="39374152" w14:textId="77777777" w:rsidR="0036032D" w:rsidRDefault="0036032D" w:rsidP="0036032D"/>
    <w:p w14:paraId="17D1B3F8" w14:textId="5AAB00B1" w:rsidR="0036032D" w:rsidRDefault="00BC3BBC" w:rsidP="0036032D">
      <w:pPr>
        <w:pStyle w:val="Narration"/>
        <w:numPr>
          <w:ilvl w:val="1"/>
          <w:numId w:val="3"/>
        </w:numPr>
      </w:pPr>
      <w:r>
        <w:t>Next, p</w:t>
      </w:r>
      <w:r w:rsidR="0036032D">
        <w:t>lace</w:t>
      </w:r>
      <w:r>
        <w:t xml:space="preserve"> the tube</w:t>
      </w:r>
      <w:r w:rsidR="0036032D">
        <w:t xml:space="preserve"> on a magnetic rack for 2 minutes until clear</w:t>
      </w:r>
      <w:r>
        <w:t xml:space="preserve"> </w:t>
      </w:r>
      <w:r>
        <w:rPr>
          <w:b/>
          <w:bCs/>
        </w:rPr>
        <w:t>[1]</w:t>
      </w:r>
      <w:r w:rsidR="0036032D">
        <w:t>. T</w:t>
      </w:r>
      <w:r>
        <w:t>hen t</w:t>
      </w:r>
      <w:r w:rsidR="0036032D">
        <w:t xml:space="preserve">ransfer </w:t>
      </w:r>
      <w:r>
        <w:t>less than 20 microliters of the</w:t>
      </w:r>
      <w:r w:rsidR="0036032D">
        <w:t xml:space="preserve"> </w:t>
      </w:r>
      <w:r>
        <w:t xml:space="preserve">eluted </w:t>
      </w:r>
      <w:r w:rsidR="0036032D">
        <w:t xml:space="preserve">DNA to a new labeled tube to avoid bead carryover </w:t>
      </w:r>
      <w:r w:rsidR="0036032D" w:rsidRPr="00DF3C85">
        <w:rPr>
          <w:b/>
        </w:rPr>
        <w:t>[</w:t>
      </w:r>
      <w:r>
        <w:rPr>
          <w:b/>
        </w:rPr>
        <w:t>2</w:t>
      </w:r>
      <w:r w:rsidR="0036032D" w:rsidRPr="00DF3C85">
        <w:rPr>
          <w:b/>
        </w:rPr>
        <w:t>]</w:t>
      </w:r>
      <w:r w:rsidR="0036032D">
        <w:t>.</w:t>
      </w:r>
    </w:p>
    <w:p w14:paraId="43472FB2" w14:textId="65E575DA" w:rsidR="00BC3BBC" w:rsidRDefault="00BC3BBC" w:rsidP="0036032D">
      <w:pPr>
        <w:pStyle w:val="ShotDescription"/>
        <w:numPr>
          <w:ilvl w:val="2"/>
          <w:numId w:val="3"/>
        </w:numPr>
      </w:pPr>
      <w:r>
        <w:t xml:space="preserve">Shot of the tube on the magnetic rack with clearing solution. </w:t>
      </w:r>
    </w:p>
    <w:p w14:paraId="62F1E804" w14:textId="6D4676C4" w:rsidR="0036032D" w:rsidRDefault="0036032D" w:rsidP="0036032D">
      <w:pPr>
        <w:pStyle w:val="ShotDescription"/>
        <w:numPr>
          <w:ilvl w:val="2"/>
          <w:numId w:val="3"/>
        </w:numPr>
      </w:pPr>
      <w:r>
        <w:t>Talent transferring clear DNA solution to a fresh tube.</w:t>
      </w:r>
    </w:p>
    <w:p w14:paraId="755EC0C2" w14:textId="77777777" w:rsidR="0036032D" w:rsidRDefault="0036032D" w:rsidP="0036032D"/>
    <w:p w14:paraId="4F15D47A" w14:textId="48A071E9" w:rsidR="0036032D" w:rsidRDefault="0036032D" w:rsidP="0036032D">
      <w:pPr>
        <w:pStyle w:val="Narration"/>
        <w:numPr>
          <w:ilvl w:val="1"/>
          <w:numId w:val="3"/>
        </w:numPr>
      </w:pPr>
      <w:r>
        <w:t>To quantify mycobacterial DNA</w:t>
      </w:r>
      <w:r w:rsidR="006E0493">
        <w:t xml:space="preserve"> </w:t>
      </w:r>
      <w:r w:rsidR="006E0493" w:rsidRPr="006E0493">
        <w:t xml:space="preserve">using a quantitative PCR targeting 99 nucleotides of the mycobacterial </w:t>
      </w:r>
      <w:r w:rsidR="006E0493" w:rsidRPr="006E0493">
        <w:rPr>
          <w:i/>
          <w:iCs/>
        </w:rPr>
        <w:t>atpE</w:t>
      </w:r>
      <w:r w:rsidR="004B7FDF">
        <w:rPr>
          <w:i/>
          <w:iCs/>
        </w:rPr>
        <w:t xml:space="preserve"> </w:t>
      </w:r>
      <w:r w:rsidR="006E0493">
        <w:t xml:space="preserve"> </w:t>
      </w:r>
      <w:r w:rsidR="006E0493" w:rsidRPr="006E0493">
        <w:rPr>
          <w:i/>
          <w:iCs/>
          <w:color w:val="FF0000"/>
        </w:rPr>
        <w:t>(A-T-P-E)</w:t>
      </w:r>
      <w:r>
        <w:t>, assemble a 10</w:t>
      </w:r>
      <w:r w:rsidR="006E0493">
        <w:t>-</w:t>
      </w:r>
      <w:r>
        <w:t>microliter qPCR</w:t>
      </w:r>
      <w:r w:rsidR="006E0493">
        <w:t xml:space="preserve"> mixture</w:t>
      </w:r>
      <w:r>
        <w:t xml:space="preserve"> reaction on ice </w:t>
      </w:r>
      <w:r w:rsidRPr="00DF3C85">
        <w:rPr>
          <w:b/>
        </w:rPr>
        <w:t>[1]</w:t>
      </w:r>
      <w:r>
        <w:t>.</w:t>
      </w:r>
    </w:p>
    <w:p w14:paraId="38E24E0D" w14:textId="6A73FE93" w:rsidR="006E0493" w:rsidRDefault="0036032D" w:rsidP="0036032D">
      <w:pPr>
        <w:pStyle w:val="ShotDescription"/>
        <w:numPr>
          <w:ilvl w:val="2"/>
          <w:numId w:val="3"/>
        </w:numPr>
      </w:pPr>
      <w:r>
        <w:t>Talent pipetting reagents into qPCR tubes on ice.</w:t>
      </w:r>
      <w:r w:rsidR="006E0493">
        <w:br/>
      </w:r>
      <w:r w:rsidR="006E0493">
        <w:rPr>
          <w:b/>
          <w:bCs/>
        </w:rPr>
        <w:t>AND</w:t>
      </w:r>
      <w:r w:rsidR="006E0493">
        <w:rPr>
          <w:b/>
          <w:bCs/>
        </w:rPr>
        <w:br/>
      </w:r>
      <w:r w:rsidR="006E0493">
        <w:t>TEXT ON PLAIN BACKGROUND:</w:t>
      </w:r>
      <w:r w:rsidR="006E0493">
        <w:br/>
      </w:r>
      <w:r w:rsidR="006E0493">
        <w:br/>
        <w:t>Reaction Mixture</w:t>
      </w:r>
      <w:r w:rsidR="006E0493">
        <w:br/>
      </w:r>
      <w:r w:rsidR="006E0493" w:rsidRPr="006E0493">
        <w:t>Universal Probe Master Mix (2x)</w:t>
      </w:r>
      <w:r w:rsidR="006E0493">
        <w:t xml:space="preserve">: </w:t>
      </w:r>
      <w:r w:rsidR="006E0493" w:rsidRPr="006E0493">
        <w:t xml:space="preserve">5 µL </w:t>
      </w:r>
    </w:p>
    <w:p w14:paraId="13852BDB" w14:textId="682EEC31" w:rsidR="0036032D" w:rsidRPr="006E0493" w:rsidRDefault="006E0493" w:rsidP="006E0493">
      <w:pPr>
        <w:pStyle w:val="ShotDescription"/>
        <w:ind w:firstLine="0"/>
        <w:rPr>
          <w:i/>
          <w:iCs/>
        </w:rPr>
      </w:pPr>
      <w:r>
        <w:t>F</w:t>
      </w:r>
      <w:r w:rsidRPr="006E0493">
        <w:t>orward Primer (5'-AATTCCTGGTGTAGCGGTGG-3', 10 µM)</w:t>
      </w:r>
      <w:r>
        <w:t xml:space="preserve">: </w:t>
      </w:r>
      <w:r w:rsidRPr="006E0493">
        <w:t xml:space="preserve">0.4 µL </w:t>
      </w:r>
      <w:r>
        <w:br/>
        <w:t>R</w:t>
      </w:r>
      <w:r w:rsidRPr="006E0493">
        <w:t>everse Primer (5'-GTTTACGGCGTGGACTACCA-3', 10 µM)</w:t>
      </w:r>
      <w:r>
        <w:t xml:space="preserve"> </w:t>
      </w:r>
      <w:r w:rsidRPr="006E0493">
        <w:t xml:space="preserve">0.4 µL </w:t>
      </w:r>
      <w:r>
        <w:br/>
      </w:r>
      <w:r w:rsidRPr="006E0493">
        <w:t>TaqMan probe (5'-VIC-AGGAGGAACACCGGTGGCGA-MGB-3', 10 µM)</w:t>
      </w:r>
      <w:r>
        <w:t xml:space="preserve">: </w:t>
      </w:r>
      <w:r w:rsidRPr="006E0493">
        <w:t>0.2 µL DNA Template</w:t>
      </w:r>
      <w:r>
        <w:t xml:space="preserve">: </w:t>
      </w:r>
      <w:r w:rsidRPr="006E0493">
        <w:t xml:space="preserve">2 µL </w:t>
      </w:r>
      <w:r>
        <w:br/>
      </w:r>
      <w:r w:rsidRPr="006E0493">
        <w:t>Nuclease-Free Water</w:t>
      </w:r>
      <w:r>
        <w:t xml:space="preserve"> : </w:t>
      </w:r>
      <w:r w:rsidRPr="006E0493">
        <w:t>2 µL</w:t>
      </w:r>
      <w:r>
        <w:br/>
      </w:r>
      <w:r w:rsidRPr="006E0493">
        <w:rPr>
          <w:i/>
          <w:iCs/>
          <w:color w:val="0066FF"/>
        </w:rPr>
        <w:t>Video Editor: Please play both shots side by side</w:t>
      </w:r>
    </w:p>
    <w:p w14:paraId="76F03ABC" w14:textId="77777777" w:rsidR="0036032D" w:rsidRDefault="0036032D" w:rsidP="0036032D"/>
    <w:p w14:paraId="790A37C1" w14:textId="767F9666" w:rsidR="0036032D" w:rsidRDefault="0036032D" w:rsidP="0036032D">
      <w:pPr>
        <w:pStyle w:val="Narration"/>
        <w:numPr>
          <w:ilvl w:val="1"/>
          <w:numId w:val="3"/>
        </w:numPr>
      </w:pPr>
      <w:r>
        <w:t>Run the thermal cycle</w:t>
      </w:r>
      <w:r w:rsidR="007E4EDD">
        <w:t>r</w:t>
      </w:r>
      <w:r>
        <w:t xml:space="preserve"> with 95 degrees Celsius for 60 seconds, followed by 35 cycles of 95 degrees Celsius for 10 seconds and 60 degrees Celsius for 30 seconds with ramp rate of 2.11 degrees Celsius per second </w:t>
      </w:r>
      <w:r w:rsidRPr="00DF3C85">
        <w:rPr>
          <w:b/>
        </w:rPr>
        <w:t>[1]</w:t>
      </w:r>
      <w:r>
        <w:t>.</w:t>
      </w:r>
      <w:r w:rsidR="007E4EDD" w:rsidRPr="007E4EDD">
        <w:t xml:space="preserve"> </w:t>
      </w:r>
      <w:r w:rsidR="007E4EDD">
        <w:t xml:space="preserve">Run all samples, standards, and controls in triplicate </w:t>
      </w:r>
      <w:r w:rsidR="007E4EDD">
        <w:rPr>
          <w:b/>
          <w:bCs/>
        </w:rPr>
        <w:t>[2-TXT]</w:t>
      </w:r>
      <w:r w:rsidR="007E4EDD">
        <w:t>.</w:t>
      </w:r>
    </w:p>
    <w:p w14:paraId="1809D1E4" w14:textId="798BE244" w:rsidR="0036032D" w:rsidRPr="007E4EDD" w:rsidRDefault="007E4EDD" w:rsidP="0036032D">
      <w:pPr>
        <w:pStyle w:val="ShotDescription"/>
        <w:numPr>
          <w:ilvl w:val="2"/>
          <w:numId w:val="3"/>
        </w:numPr>
      </w:pPr>
      <w:r>
        <w:t>Talent setting the cycle conditions on the thermal cycler</w:t>
      </w:r>
      <w:r w:rsidR="0036032D">
        <w:t>.</w:t>
      </w:r>
      <w:r>
        <w:br/>
      </w:r>
      <w:r w:rsidRPr="007E4EDD">
        <w:rPr>
          <w:i/>
          <w:iCs/>
          <w:color w:val="0066FF"/>
        </w:rPr>
        <w:t>Videographer: Please capture the instrument screen for this step</w:t>
      </w:r>
    </w:p>
    <w:p w14:paraId="71496CD0" w14:textId="3A8DC820" w:rsidR="007E4EDD" w:rsidRPr="007E4EDD" w:rsidRDefault="007E4EDD" w:rsidP="0036032D">
      <w:pPr>
        <w:pStyle w:val="ShotDescription"/>
        <w:numPr>
          <w:ilvl w:val="2"/>
          <w:numId w:val="3"/>
        </w:numPr>
      </w:pPr>
      <w:r w:rsidRPr="007E4EDD">
        <w:t>Talent placing triplicate samples in the thermal cycler.</w:t>
      </w:r>
      <w:r>
        <w:t xml:space="preserve"> </w:t>
      </w:r>
      <w:r>
        <w:rPr>
          <w:b/>
          <w:bCs/>
        </w:rPr>
        <w:t>TXT: Generate standard curves using serial DNA dilutions and analyze using software</w:t>
      </w:r>
    </w:p>
    <w:p w14:paraId="09689C4F" w14:textId="5CD2F975" w:rsidR="00495959" w:rsidRPr="004B7FDF" w:rsidRDefault="00495959" w:rsidP="004B7FDF">
      <w:pPr>
        <w:spacing w:before="120"/>
        <w:rPr>
          <w:rFonts w:cstheme="minorHAnsi"/>
        </w:rPr>
      </w:pPr>
      <w:r w:rsidRPr="004B7FDF">
        <w:rPr>
          <w:rFonts w:cstheme="minorHAnsi"/>
        </w:rPr>
        <w:br w:type="page"/>
      </w:r>
    </w:p>
    <w:p w14:paraId="7A4F1842" w14:textId="0FEE6B8B" w:rsidR="00495959" w:rsidRPr="00B07A3B" w:rsidRDefault="00495959" w:rsidP="004B7FDF">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8AE1039" w14:textId="0969AC56" w:rsidR="00D61D1C" w:rsidRPr="00D61D1C" w:rsidRDefault="00D61D1C" w:rsidP="00D61D1C">
      <w:pPr>
        <w:pStyle w:val="ListParagraph"/>
        <w:numPr>
          <w:ilvl w:val="1"/>
          <w:numId w:val="3"/>
        </w:numPr>
        <w:spacing w:before="120"/>
        <w:outlineLvl w:val="0"/>
        <w:rPr>
          <w:rFonts w:cstheme="minorHAnsi"/>
        </w:rPr>
      </w:pPr>
      <w:r w:rsidRPr="00D61D1C">
        <w:rPr>
          <w:rFonts w:cstheme="minorHAnsi"/>
        </w:rPr>
        <w:t xml:space="preserve">Pure </w:t>
      </w:r>
      <w:r w:rsidRPr="00D61D1C">
        <w:rPr>
          <w:rFonts w:cstheme="minorHAnsi"/>
          <w:i/>
          <w:iCs/>
        </w:rPr>
        <w:t>Mycobacterium tuberculosis</w:t>
      </w:r>
      <w:r w:rsidRPr="00D61D1C">
        <w:rPr>
          <w:rFonts w:cstheme="minorHAnsi"/>
        </w:rPr>
        <w:t xml:space="preserve"> cultures yielded the highest DNA concentrations among all tested conditions</w:t>
      </w:r>
      <w:r w:rsidRPr="00D61D1C">
        <w:rPr>
          <w:rFonts w:cstheme="minorHAnsi"/>
          <w:b/>
          <w:bCs/>
        </w:rPr>
        <w:t xml:space="preserve"> [1].</w:t>
      </w:r>
    </w:p>
    <w:p w14:paraId="78B154C3" w14:textId="10540A7E" w:rsidR="00D61D1C" w:rsidRPr="00D61D1C" w:rsidRDefault="00D61D1C" w:rsidP="00D61D1C">
      <w:pPr>
        <w:pStyle w:val="ListParagraph"/>
        <w:numPr>
          <w:ilvl w:val="2"/>
          <w:numId w:val="3"/>
        </w:numPr>
        <w:spacing w:before="120"/>
        <w:outlineLvl w:val="0"/>
        <w:rPr>
          <w:rFonts w:cstheme="minorHAnsi"/>
        </w:rPr>
      </w:pPr>
      <w:r w:rsidRPr="00D61D1C">
        <w:rPr>
          <w:rFonts w:cstheme="minorHAnsi"/>
        </w:rPr>
        <w:t xml:space="preserve">LAB MEDIA: Figure 2. </w:t>
      </w:r>
      <w:r w:rsidRPr="00D61D1C">
        <w:rPr>
          <w:rFonts w:cstheme="minorHAnsi"/>
          <w:i/>
          <w:iCs/>
          <w:color w:val="0066FF"/>
        </w:rPr>
        <w:t>Video editor: Highlight the orange box plot labeled “Culture”</w:t>
      </w:r>
    </w:p>
    <w:p w14:paraId="460DB8EC" w14:textId="77777777" w:rsidR="00D61D1C" w:rsidRPr="00D61D1C" w:rsidRDefault="00D61D1C" w:rsidP="00D61D1C">
      <w:pPr>
        <w:pStyle w:val="ListParagraph"/>
        <w:spacing w:before="120"/>
        <w:ind w:left="1627"/>
        <w:outlineLvl w:val="0"/>
        <w:rPr>
          <w:rFonts w:cstheme="minorHAnsi"/>
        </w:rPr>
      </w:pPr>
    </w:p>
    <w:p w14:paraId="177C07C9" w14:textId="51569982" w:rsidR="00D61D1C" w:rsidRPr="00D61D1C" w:rsidRDefault="00D61D1C" w:rsidP="00D61D1C">
      <w:pPr>
        <w:pStyle w:val="ListParagraph"/>
        <w:numPr>
          <w:ilvl w:val="1"/>
          <w:numId w:val="3"/>
        </w:numPr>
        <w:spacing w:before="120"/>
        <w:outlineLvl w:val="0"/>
        <w:rPr>
          <w:rFonts w:cstheme="minorHAnsi"/>
        </w:rPr>
      </w:pPr>
      <w:r w:rsidRPr="00D61D1C">
        <w:rPr>
          <w:rFonts w:cstheme="minorHAnsi"/>
        </w:rPr>
        <w:t xml:space="preserve">Spiked sputum samples showed progressively lower DNA yields and increased variation with decreasing bacterial input </w:t>
      </w:r>
      <w:r w:rsidRPr="00D61D1C">
        <w:rPr>
          <w:rFonts w:cstheme="minorHAnsi"/>
          <w:b/>
          <w:bCs/>
        </w:rPr>
        <w:t>[1],</w:t>
      </w:r>
      <w:r w:rsidRPr="00D61D1C">
        <w:rPr>
          <w:rFonts w:cstheme="minorHAnsi"/>
        </w:rPr>
        <w:t xml:space="preserve"> especially in the 10,000 bacteria group </w:t>
      </w:r>
      <w:r w:rsidRPr="00D61D1C">
        <w:rPr>
          <w:rFonts w:cstheme="minorHAnsi"/>
          <w:b/>
          <w:bCs/>
        </w:rPr>
        <w:t>[2].</w:t>
      </w:r>
    </w:p>
    <w:p w14:paraId="0C435987" w14:textId="3227B8C1" w:rsidR="00D61D1C" w:rsidRPr="00D61D1C" w:rsidRDefault="00D61D1C" w:rsidP="00D61D1C">
      <w:pPr>
        <w:pStyle w:val="ListParagraph"/>
        <w:numPr>
          <w:ilvl w:val="2"/>
          <w:numId w:val="3"/>
        </w:numPr>
        <w:spacing w:before="120"/>
        <w:outlineLvl w:val="0"/>
        <w:rPr>
          <w:rFonts w:cstheme="minorHAnsi"/>
        </w:rPr>
      </w:pPr>
      <w:r w:rsidRPr="00D61D1C">
        <w:rPr>
          <w:rFonts w:cstheme="minorHAnsi"/>
        </w:rPr>
        <w:t xml:space="preserve">LAB MEDIA: Figure 2. </w:t>
      </w:r>
      <w:r w:rsidRPr="00D61D1C">
        <w:rPr>
          <w:rFonts w:cstheme="minorHAnsi"/>
          <w:i/>
          <w:iCs/>
          <w:color w:val="0066FF"/>
        </w:rPr>
        <w:t>Video editor: Highlight the green box plot labeled “Sputum spiked with 50,000 bacteria” and the blue box plot labeled “Sputum spiked with 10,000 bacteria”</w:t>
      </w:r>
      <w:r w:rsidRPr="00D61D1C">
        <w:rPr>
          <w:rFonts w:cstheme="minorHAnsi"/>
          <w:color w:val="0066FF"/>
        </w:rPr>
        <w:t xml:space="preserve"> </w:t>
      </w:r>
    </w:p>
    <w:p w14:paraId="2460F854" w14:textId="2D2F1FF1" w:rsidR="00D61D1C" w:rsidRPr="00D61D1C" w:rsidRDefault="00D61D1C" w:rsidP="00D61D1C">
      <w:pPr>
        <w:pStyle w:val="ListParagraph"/>
        <w:numPr>
          <w:ilvl w:val="2"/>
          <w:numId w:val="3"/>
        </w:numPr>
        <w:spacing w:before="120"/>
        <w:outlineLvl w:val="0"/>
        <w:rPr>
          <w:rFonts w:cstheme="minorHAnsi"/>
        </w:rPr>
      </w:pPr>
      <w:r w:rsidRPr="00D61D1C">
        <w:rPr>
          <w:rFonts w:cstheme="minorHAnsi"/>
        </w:rPr>
        <w:t xml:space="preserve">LAB MEDIA: Figure 2. </w:t>
      </w:r>
      <w:r w:rsidRPr="00D61D1C">
        <w:rPr>
          <w:rFonts w:cstheme="minorHAnsi"/>
          <w:i/>
          <w:iCs/>
          <w:color w:val="0066FF"/>
        </w:rPr>
        <w:t>Video editor: Please highlight</w:t>
      </w:r>
      <w:r w:rsidRPr="00D61D1C">
        <w:rPr>
          <w:rFonts w:cstheme="minorHAnsi"/>
          <w:color w:val="0066FF"/>
        </w:rPr>
        <w:t xml:space="preserve"> </w:t>
      </w:r>
      <w:r w:rsidRPr="00D61D1C">
        <w:rPr>
          <w:rFonts w:cstheme="minorHAnsi"/>
          <w:i/>
          <w:iCs/>
          <w:color w:val="0066FF"/>
        </w:rPr>
        <w:t>the blue box plot labeled “Sputum spiked with 10,000 bacteria”</w:t>
      </w:r>
      <w:r w:rsidRPr="00D61D1C">
        <w:rPr>
          <w:rFonts w:cstheme="minorHAnsi"/>
          <w:color w:val="0066FF"/>
        </w:rPr>
        <w:t xml:space="preserve"> </w:t>
      </w:r>
    </w:p>
    <w:p w14:paraId="71138099" w14:textId="37236524" w:rsidR="00495959" w:rsidRPr="00B07A3B" w:rsidRDefault="00495959" w:rsidP="00D61D1C">
      <w:pPr>
        <w:pStyle w:val="ListParagraph"/>
        <w:spacing w:before="120"/>
        <w:ind w:left="1627"/>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96AEC" w14:textId="77777777" w:rsidR="00C460E6" w:rsidRDefault="00C460E6">
      <w:r>
        <w:separator/>
      </w:r>
    </w:p>
    <w:p w14:paraId="7C37AF01" w14:textId="77777777" w:rsidR="00C460E6" w:rsidRDefault="00C460E6"/>
  </w:endnote>
  <w:endnote w:type="continuationSeparator" w:id="0">
    <w:p w14:paraId="187B75C9" w14:textId="77777777" w:rsidR="00C460E6" w:rsidRDefault="00C460E6">
      <w:r>
        <w:continuationSeparator/>
      </w:r>
    </w:p>
    <w:p w14:paraId="536266D3" w14:textId="77777777" w:rsidR="00C460E6" w:rsidRDefault="00C46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charset w:val="01"/>
    <w:family w:val="roman"/>
    <w:pitch w:val="variable"/>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896C1C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B7FD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4B7FDF">
      <w:rPr>
        <w:rFonts w:cstheme="minorHAnsi"/>
      </w:rPr>
      <w:t xml:space="preserve"> June 21,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AA8C" w14:textId="77777777" w:rsidR="00C460E6" w:rsidRDefault="00C460E6">
      <w:r>
        <w:separator/>
      </w:r>
    </w:p>
    <w:p w14:paraId="343C774E" w14:textId="77777777" w:rsidR="00C460E6" w:rsidRDefault="00C460E6"/>
  </w:footnote>
  <w:footnote w:type="continuationSeparator" w:id="0">
    <w:p w14:paraId="05F6B63C" w14:textId="77777777" w:rsidR="00C460E6" w:rsidRDefault="00C460E6">
      <w:r>
        <w:continuationSeparator/>
      </w:r>
    </w:p>
    <w:p w14:paraId="64B9C023" w14:textId="77777777" w:rsidR="00C460E6" w:rsidRDefault="00C46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51B0180" w:rsidR="00336C61" w:rsidRPr="006D3AC7" w:rsidRDefault="00336C61" w:rsidP="004B7FDF">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B7FDF" w:rsidRPr="004B7FDF">
      <w:rPr>
        <w:rFonts w:cstheme="minorHAnsi"/>
        <w:b/>
        <w:color w:val="00B050"/>
        <w:sz w:val="32"/>
        <w:szCs w:val="32"/>
        <w:u w:val="single"/>
      </w:rPr>
      <w:t xml:space="preserve"> </w:t>
    </w:r>
    <w:r w:rsidR="004B7FDF"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0BDB"/>
    <w:rsid w:val="00074929"/>
    <w:rsid w:val="00077485"/>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1B26"/>
    <w:rsid w:val="000D2C59"/>
    <w:rsid w:val="000D35D9"/>
    <w:rsid w:val="000D67E3"/>
    <w:rsid w:val="000E1C29"/>
    <w:rsid w:val="000E236A"/>
    <w:rsid w:val="000E5459"/>
    <w:rsid w:val="000E6166"/>
    <w:rsid w:val="000F05F6"/>
    <w:rsid w:val="000F0F14"/>
    <w:rsid w:val="000F1A61"/>
    <w:rsid w:val="000F326F"/>
    <w:rsid w:val="001001FE"/>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2ECF"/>
    <w:rsid w:val="001E52A3"/>
    <w:rsid w:val="001F0890"/>
    <w:rsid w:val="001F615E"/>
    <w:rsid w:val="002013FB"/>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6D09"/>
    <w:rsid w:val="002B7584"/>
    <w:rsid w:val="002C54DB"/>
    <w:rsid w:val="002D52A1"/>
    <w:rsid w:val="002E7521"/>
    <w:rsid w:val="002F0D42"/>
    <w:rsid w:val="002F3829"/>
    <w:rsid w:val="002F38CF"/>
    <w:rsid w:val="00302BDA"/>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E8E"/>
    <w:rsid w:val="00347FE0"/>
    <w:rsid w:val="003513A5"/>
    <w:rsid w:val="00355D9B"/>
    <w:rsid w:val="00357FB7"/>
    <w:rsid w:val="0036032D"/>
    <w:rsid w:val="00363153"/>
    <w:rsid w:val="00364249"/>
    <w:rsid w:val="00364FE9"/>
    <w:rsid w:val="003672FC"/>
    <w:rsid w:val="003754A7"/>
    <w:rsid w:val="003821A1"/>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0DE"/>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B7FDF"/>
    <w:rsid w:val="004C1095"/>
    <w:rsid w:val="004C2DAD"/>
    <w:rsid w:val="004C4FAE"/>
    <w:rsid w:val="004C6ED2"/>
    <w:rsid w:val="004D1E0E"/>
    <w:rsid w:val="004D4A4F"/>
    <w:rsid w:val="004D5C8C"/>
    <w:rsid w:val="004E0C5A"/>
    <w:rsid w:val="004E2BE1"/>
    <w:rsid w:val="004E35F1"/>
    <w:rsid w:val="004E3F8E"/>
    <w:rsid w:val="004E4801"/>
    <w:rsid w:val="004E5008"/>
    <w:rsid w:val="004F2D84"/>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8E"/>
    <w:rsid w:val="00622BE8"/>
    <w:rsid w:val="00626AF2"/>
    <w:rsid w:val="00632ADB"/>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65A8"/>
    <w:rsid w:val="0067274F"/>
    <w:rsid w:val="006801B1"/>
    <w:rsid w:val="00681C47"/>
    <w:rsid w:val="0069370F"/>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0493"/>
    <w:rsid w:val="006E16D4"/>
    <w:rsid w:val="006F06AF"/>
    <w:rsid w:val="006F2681"/>
    <w:rsid w:val="00700E8A"/>
    <w:rsid w:val="007019F9"/>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77B47"/>
    <w:rsid w:val="00785075"/>
    <w:rsid w:val="00790E8C"/>
    <w:rsid w:val="007A149A"/>
    <w:rsid w:val="007A4E1D"/>
    <w:rsid w:val="007B0FBB"/>
    <w:rsid w:val="007B3E0E"/>
    <w:rsid w:val="007B72C5"/>
    <w:rsid w:val="007D0CA5"/>
    <w:rsid w:val="007D4222"/>
    <w:rsid w:val="007D61A8"/>
    <w:rsid w:val="007E4EDD"/>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3B02"/>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1750F"/>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3C75"/>
    <w:rsid w:val="00997611"/>
    <w:rsid w:val="009A0E7C"/>
    <w:rsid w:val="009A2C33"/>
    <w:rsid w:val="009A3CBD"/>
    <w:rsid w:val="009B2183"/>
    <w:rsid w:val="009B3807"/>
    <w:rsid w:val="009B4EE3"/>
    <w:rsid w:val="009B671E"/>
    <w:rsid w:val="009C041E"/>
    <w:rsid w:val="009C2062"/>
    <w:rsid w:val="009C5A69"/>
    <w:rsid w:val="009C6347"/>
    <w:rsid w:val="009C7B9A"/>
    <w:rsid w:val="009D21B9"/>
    <w:rsid w:val="009E39BE"/>
    <w:rsid w:val="009E4241"/>
    <w:rsid w:val="009E6394"/>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260E"/>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1126"/>
    <w:rsid w:val="00B435B8"/>
    <w:rsid w:val="00B4499C"/>
    <w:rsid w:val="00B5116D"/>
    <w:rsid w:val="00B534BA"/>
    <w:rsid w:val="00B60E0A"/>
    <w:rsid w:val="00B60E1D"/>
    <w:rsid w:val="00B6201D"/>
    <w:rsid w:val="00B653B7"/>
    <w:rsid w:val="00B66A14"/>
    <w:rsid w:val="00B7250F"/>
    <w:rsid w:val="00B807E5"/>
    <w:rsid w:val="00B847A0"/>
    <w:rsid w:val="00B87BC5"/>
    <w:rsid w:val="00B87D12"/>
    <w:rsid w:val="00BA0371"/>
    <w:rsid w:val="00BA2EF5"/>
    <w:rsid w:val="00BB45A5"/>
    <w:rsid w:val="00BC01E5"/>
    <w:rsid w:val="00BC3BBC"/>
    <w:rsid w:val="00BC3F28"/>
    <w:rsid w:val="00BC6DA7"/>
    <w:rsid w:val="00BC7E90"/>
    <w:rsid w:val="00BD4346"/>
    <w:rsid w:val="00BE051D"/>
    <w:rsid w:val="00BE756D"/>
    <w:rsid w:val="00BF2674"/>
    <w:rsid w:val="00BF2B34"/>
    <w:rsid w:val="00BF3754"/>
    <w:rsid w:val="00C00F3F"/>
    <w:rsid w:val="00C035C7"/>
    <w:rsid w:val="00C058AE"/>
    <w:rsid w:val="00C12062"/>
    <w:rsid w:val="00C2209F"/>
    <w:rsid w:val="00C2620F"/>
    <w:rsid w:val="00C34F4C"/>
    <w:rsid w:val="00C428F1"/>
    <w:rsid w:val="00C460E6"/>
    <w:rsid w:val="00C50118"/>
    <w:rsid w:val="00C602B2"/>
    <w:rsid w:val="00C6202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2E8B"/>
    <w:rsid w:val="00CC2FEA"/>
    <w:rsid w:val="00CC3A04"/>
    <w:rsid w:val="00CC52BE"/>
    <w:rsid w:val="00CD515D"/>
    <w:rsid w:val="00CD63B8"/>
    <w:rsid w:val="00CD7F92"/>
    <w:rsid w:val="00CE0665"/>
    <w:rsid w:val="00CE10F2"/>
    <w:rsid w:val="00CE4904"/>
    <w:rsid w:val="00CE696A"/>
    <w:rsid w:val="00CF2130"/>
    <w:rsid w:val="00CF22F6"/>
    <w:rsid w:val="00CF6830"/>
    <w:rsid w:val="00CF771C"/>
    <w:rsid w:val="00D00EF4"/>
    <w:rsid w:val="00D03B83"/>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1D1C"/>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5713"/>
    <w:rsid w:val="00E24673"/>
    <w:rsid w:val="00E24898"/>
    <w:rsid w:val="00E27EF5"/>
    <w:rsid w:val="00E355EE"/>
    <w:rsid w:val="00E35FB3"/>
    <w:rsid w:val="00E44C46"/>
    <w:rsid w:val="00E55496"/>
    <w:rsid w:val="00E5771A"/>
    <w:rsid w:val="00E65758"/>
    <w:rsid w:val="00E662CA"/>
    <w:rsid w:val="00E71976"/>
    <w:rsid w:val="00E8076C"/>
    <w:rsid w:val="00E828E1"/>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27A3F"/>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86041"/>
    <w:rsid w:val="00F917CF"/>
    <w:rsid w:val="00F95E8D"/>
    <w:rsid w:val="00FA1A9D"/>
    <w:rsid w:val="00FA532D"/>
    <w:rsid w:val="00FA7A79"/>
    <w:rsid w:val="00FA7D51"/>
    <w:rsid w:val="00FB3077"/>
    <w:rsid w:val="00FC5752"/>
    <w:rsid w:val="00FD00B1"/>
    <w:rsid w:val="00FD0AB4"/>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BBC"/>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36032D"/>
    <w:rPr>
      <w:rFonts w:cs="Calibri"/>
    </w:rPr>
  </w:style>
  <w:style w:type="character" w:customStyle="1" w:styleId="NarrationChar">
    <w:name w:val="Narration Char"/>
    <w:basedOn w:val="DefaultParagraphFont"/>
    <w:link w:val="Narration"/>
    <w:rsid w:val="0036032D"/>
    <w:rPr>
      <w:rFonts w:ascii="Calibri" w:hAnsi="Calibri" w:cs="Calibri"/>
    </w:rPr>
  </w:style>
  <w:style w:type="paragraph" w:customStyle="1" w:styleId="ShotDescription">
    <w:name w:val="Shot Description"/>
    <w:basedOn w:val="TemplateShot"/>
    <w:link w:val="ShotDescriptionChar"/>
    <w:qFormat/>
    <w:rsid w:val="0036032D"/>
    <w:rPr>
      <w:rFonts w:cs="Calibri"/>
    </w:rPr>
  </w:style>
  <w:style w:type="character" w:customStyle="1" w:styleId="ShotDescriptionChar">
    <w:name w:val="Shot Description Char"/>
    <w:basedOn w:val="DefaultParagraphFont"/>
    <w:link w:val="ShotDescription"/>
    <w:rsid w:val="0036032D"/>
    <w:rPr>
      <w:rFonts w:ascii="Calibri" w:hAnsi="Calibri" w:cs="Calibri"/>
    </w:rPr>
  </w:style>
  <w:style w:type="paragraph" w:customStyle="1" w:styleId="TemplateNarration">
    <w:name w:val="Template Narration"/>
    <w:basedOn w:val="ListParagraph"/>
    <w:rsid w:val="0036032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6032D"/>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125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3278343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84645195">
      <w:bodyDiv w:val="1"/>
      <w:marLeft w:val="0"/>
      <w:marRight w:val="0"/>
      <w:marTop w:val="0"/>
      <w:marBottom w:val="0"/>
      <w:divBdr>
        <w:top w:val="none" w:sz="0" w:space="0" w:color="auto"/>
        <w:left w:val="none" w:sz="0" w:space="0" w:color="auto"/>
        <w:bottom w:val="none" w:sz="0" w:space="0" w:color="auto"/>
        <w:right w:val="none" w:sz="0" w:space="0" w:color="auto"/>
      </w:divBdr>
    </w:div>
    <w:div w:id="1408452261">
      <w:bodyDiv w:val="1"/>
      <w:marLeft w:val="0"/>
      <w:marRight w:val="0"/>
      <w:marTop w:val="0"/>
      <w:marBottom w:val="0"/>
      <w:divBdr>
        <w:top w:val="none" w:sz="0" w:space="0" w:color="auto"/>
        <w:left w:val="none" w:sz="0" w:space="0" w:color="auto"/>
        <w:bottom w:val="none" w:sz="0" w:space="0" w:color="auto"/>
        <w:right w:val="none" w:sz="0" w:space="0" w:color="auto"/>
      </w:divBdr>
    </w:div>
    <w:div w:id="1456218234">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751333"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6739D994E84EDABC7F79C4A69150E2"/>
        <w:category>
          <w:name w:val="General"/>
          <w:gallery w:val="placeholder"/>
        </w:category>
        <w:types>
          <w:type w:val="bbPlcHdr"/>
        </w:types>
        <w:behaviors>
          <w:behavior w:val="content"/>
        </w:behaviors>
        <w:guid w:val="{CBF7824D-E9A1-421B-BBCD-B80C988A85E6}"/>
      </w:docPartPr>
      <w:docPartBody>
        <w:p w:rsidR="00C76C5C" w:rsidRDefault="00C76C5C" w:rsidP="00C76C5C">
          <w:pPr>
            <w:pStyle w:val="946739D994E84EDABC7F79C4A69150E2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charset w:val="01"/>
    <w:family w:val="roman"/>
    <w:pitch w:val="variable"/>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60BDB"/>
    <w:rsid w:val="00070497"/>
    <w:rsid w:val="00071F6C"/>
    <w:rsid w:val="00077485"/>
    <w:rsid w:val="00077BDA"/>
    <w:rsid w:val="00094D84"/>
    <w:rsid w:val="000C2304"/>
    <w:rsid w:val="000E703C"/>
    <w:rsid w:val="00102396"/>
    <w:rsid w:val="0010269D"/>
    <w:rsid w:val="00113F3E"/>
    <w:rsid w:val="00142D32"/>
    <w:rsid w:val="00186680"/>
    <w:rsid w:val="001B439B"/>
    <w:rsid w:val="001F3352"/>
    <w:rsid w:val="001F6C86"/>
    <w:rsid w:val="002452FD"/>
    <w:rsid w:val="002470A6"/>
    <w:rsid w:val="00251E04"/>
    <w:rsid w:val="00257C3C"/>
    <w:rsid w:val="0027616B"/>
    <w:rsid w:val="00287B01"/>
    <w:rsid w:val="002F6418"/>
    <w:rsid w:val="002F76E2"/>
    <w:rsid w:val="00344E88"/>
    <w:rsid w:val="00356726"/>
    <w:rsid w:val="00374B08"/>
    <w:rsid w:val="003821A1"/>
    <w:rsid w:val="003C2AEF"/>
    <w:rsid w:val="003C4629"/>
    <w:rsid w:val="003D5DD0"/>
    <w:rsid w:val="003E657A"/>
    <w:rsid w:val="003F25B4"/>
    <w:rsid w:val="004232DB"/>
    <w:rsid w:val="00432866"/>
    <w:rsid w:val="0045037E"/>
    <w:rsid w:val="004A526F"/>
    <w:rsid w:val="004C6401"/>
    <w:rsid w:val="0051075A"/>
    <w:rsid w:val="00510F54"/>
    <w:rsid w:val="0054238C"/>
    <w:rsid w:val="00542F31"/>
    <w:rsid w:val="005611F3"/>
    <w:rsid w:val="00565A22"/>
    <w:rsid w:val="005950B3"/>
    <w:rsid w:val="005B24C0"/>
    <w:rsid w:val="00627CAF"/>
    <w:rsid w:val="006360E9"/>
    <w:rsid w:val="00691751"/>
    <w:rsid w:val="006A568E"/>
    <w:rsid w:val="006A7088"/>
    <w:rsid w:val="006B2B83"/>
    <w:rsid w:val="00700E8A"/>
    <w:rsid w:val="00706CE8"/>
    <w:rsid w:val="00716A63"/>
    <w:rsid w:val="00741C3F"/>
    <w:rsid w:val="00752CCE"/>
    <w:rsid w:val="00753425"/>
    <w:rsid w:val="007571D3"/>
    <w:rsid w:val="007575BF"/>
    <w:rsid w:val="0077793F"/>
    <w:rsid w:val="00792E1F"/>
    <w:rsid w:val="007B72C5"/>
    <w:rsid w:val="007F1F0B"/>
    <w:rsid w:val="00801C92"/>
    <w:rsid w:val="00824300"/>
    <w:rsid w:val="00850A57"/>
    <w:rsid w:val="00886687"/>
    <w:rsid w:val="008A06BD"/>
    <w:rsid w:val="008E296E"/>
    <w:rsid w:val="008F498E"/>
    <w:rsid w:val="009333F9"/>
    <w:rsid w:val="00937B16"/>
    <w:rsid w:val="009670EA"/>
    <w:rsid w:val="009949B2"/>
    <w:rsid w:val="009E354D"/>
    <w:rsid w:val="00A12489"/>
    <w:rsid w:val="00A128CE"/>
    <w:rsid w:val="00A3565A"/>
    <w:rsid w:val="00A439E7"/>
    <w:rsid w:val="00A464FD"/>
    <w:rsid w:val="00A4768E"/>
    <w:rsid w:val="00A5699C"/>
    <w:rsid w:val="00A62F99"/>
    <w:rsid w:val="00A74D32"/>
    <w:rsid w:val="00A8615B"/>
    <w:rsid w:val="00A867C2"/>
    <w:rsid w:val="00AC597A"/>
    <w:rsid w:val="00AE1BA8"/>
    <w:rsid w:val="00AE42DD"/>
    <w:rsid w:val="00B04933"/>
    <w:rsid w:val="00B1083B"/>
    <w:rsid w:val="00B60E1D"/>
    <w:rsid w:val="00B87D12"/>
    <w:rsid w:val="00BA0371"/>
    <w:rsid w:val="00BA79A4"/>
    <w:rsid w:val="00BB3236"/>
    <w:rsid w:val="00BB45A5"/>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D4374"/>
    <w:rsid w:val="00DF6EE3"/>
    <w:rsid w:val="00DF7A5A"/>
    <w:rsid w:val="00E15713"/>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ED42545D3E612540A099E35CCBECFED52">
    <w:name w:val="ED42545D3E612540A099E35CCBECFED52"/>
    <w:rsid w:val="00C76C5C"/>
    <w:rPr>
      <w:rFonts w:eastAsia="Times" w:cs="Calibri (Body)"/>
      <w:color w:val="000000" w:themeColor="text1"/>
    </w:rPr>
  </w:style>
  <w:style w:type="paragraph" w:customStyle="1" w:styleId="59F47C69DF64844CB1DBB3B0466B73122">
    <w:name w:val="59F47C69DF64844CB1DBB3B0466B73122"/>
    <w:rsid w:val="00C76C5C"/>
    <w:rPr>
      <w:rFonts w:eastAsia="Times" w:cs="Calibri (Body)"/>
      <w:color w:val="000000" w:themeColor="text1"/>
    </w:rPr>
  </w:style>
  <w:style w:type="paragraph" w:customStyle="1" w:styleId="BB048746D6BD81428909D024E42FBF3F2">
    <w:name w:val="BB048746D6BD81428909D024E42FBF3F2"/>
    <w:rsid w:val="00C76C5C"/>
    <w:rPr>
      <w:rFonts w:eastAsia="Times" w:cs="Calibri (Body)"/>
      <w:color w:val="000000" w:themeColor="text1"/>
    </w:rPr>
  </w:style>
  <w:style w:type="paragraph" w:customStyle="1" w:styleId="2A50BCF205507E4AA16DA6F8BBB5CCFA2">
    <w:name w:val="2A50BCF205507E4AA16DA6F8BBB5CCFA2"/>
    <w:rsid w:val="00C76C5C"/>
    <w:rPr>
      <w:rFonts w:eastAsia="Times" w:cs="Calibri (Body)"/>
      <w:color w:val="000000" w:themeColor="text1"/>
    </w:rPr>
  </w:style>
  <w:style w:type="paragraph" w:customStyle="1" w:styleId="1B353BE30FA3E949A6A7E29DD5F9CA7C2">
    <w:name w:val="1B353BE30FA3E949A6A7E29DD5F9CA7C2"/>
    <w:rsid w:val="00C76C5C"/>
    <w:rPr>
      <w:rFonts w:eastAsia="Times" w:cs="Calibri (Body)"/>
      <w:color w:val="000000" w:themeColor="text1"/>
    </w:rPr>
  </w:style>
  <w:style w:type="paragraph" w:customStyle="1" w:styleId="337E7D2A29BC2847BE253001CC37ACE92">
    <w:name w:val="337E7D2A29BC2847BE253001CC37ACE92"/>
    <w:rsid w:val="00C76C5C"/>
    <w:rPr>
      <w:rFonts w:eastAsia="Times" w:cs="Calibri (Body)"/>
      <w:color w:val="000000" w:themeColor="text1"/>
    </w:rPr>
  </w:style>
  <w:style w:type="paragraph" w:customStyle="1" w:styleId="B9348AD095AC81449C592C2F0F676CB02">
    <w:name w:val="B9348AD095AC81449C592C2F0F676CB02"/>
    <w:rsid w:val="00C76C5C"/>
    <w:rPr>
      <w:rFonts w:eastAsia="Times" w:cs="Calibri (Body)"/>
      <w:color w:val="000000" w:themeColor="text1"/>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BA64A02CAC3F764D974B102CCBE080CD2">
    <w:name w:val="BA64A02CAC3F764D974B102CCBE080CD2"/>
    <w:rsid w:val="00C76C5C"/>
    <w:pPr>
      <w:ind w:left="720"/>
      <w:contextualSpacing/>
    </w:pPr>
    <w:rPr>
      <w:rFonts w:eastAsia="Times" w:cs="Calibri (Body)"/>
      <w:color w:val="000000" w:themeColor="text1"/>
    </w:rPr>
  </w:style>
  <w:style w:type="paragraph" w:customStyle="1" w:styleId="174FF9DDB326436CBBF209A4E846C4552">
    <w:name w:val="174FF9DDB326436CBBF209A4E846C4552"/>
    <w:rsid w:val="00C76C5C"/>
    <w:pPr>
      <w:ind w:left="720"/>
      <w:contextualSpacing/>
    </w:pPr>
    <w:rPr>
      <w:rFonts w:eastAsia="Times" w:cs="Calibri (Body)"/>
      <w:color w:val="000000" w:themeColor="text1"/>
    </w:rPr>
  </w:style>
  <w:style w:type="paragraph" w:customStyle="1" w:styleId="CC26871413AF9243AF4034C5BA7F3A382">
    <w:name w:val="CC26871413AF9243AF4034C5BA7F3A382"/>
    <w:rsid w:val="00C76C5C"/>
    <w:pPr>
      <w:ind w:left="720"/>
      <w:contextualSpacing/>
    </w:pPr>
    <w:rPr>
      <w:rFonts w:eastAsia="Times" w:cs="Calibri (Body)"/>
      <w:color w:val="000000" w:themeColor="text1"/>
    </w:rPr>
  </w:style>
  <w:style w:type="paragraph" w:customStyle="1" w:styleId="B01347F9C431734082D700ADBD60CE5C2">
    <w:name w:val="B01347F9C431734082D700ADBD60CE5C2"/>
    <w:rsid w:val="00C76C5C"/>
    <w:pPr>
      <w:ind w:left="720"/>
      <w:contextualSpacing/>
    </w:pPr>
    <w:rPr>
      <w:rFonts w:eastAsia="Times" w:cs="Calibri (Body)"/>
      <w:color w:val="000000" w:themeColor="text1"/>
    </w:rPr>
  </w:style>
  <w:style w:type="paragraph" w:customStyle="1" w:styleId="A81FA8D031154522A3945210687D81162">
    <w:name w:val="A81FA8D031154522A3945210687D81162"/>
    <w:rsid w:val="00C76C5C"/>
    <w:pPr>
      <w:ind w:left="720"/>
      <w:contextualSpacing/>
    </w:pPr>
    <w:rPr>
      <w:rFonts w:eastAsia="Times" w:cs="Calibri (Body)"/>
      <w:color w:val="000000" w:themeColor="text1"/>
    </w:rPr>
  </w:style>
  <w:style w:type="paragraph" w:customStyle="1" w:styleId="203FAB2D6D7C490DBE3BCCE371794D1D2">
    <w:name w:val="203FAB2D6D7C490DBE3BCCE371794D1D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8B43F7D2A7D2418FA8D6DC848A78EECB2">
    <w:name w:val="8B43F7D2A7D2418FA8D6DC848A78EECB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7EFAB539D92D134BA74BF41D437B32272">
    <w:name w:val="7EFAB539D92D134BA74BF41D437B3227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47D8E4CF72CC01468E7AA31A2CAAE0592">
    <w:name w:val="47D8E4CF72CC01468E7AA31A2CAAE0592"/>
    <w:rsid w:val="00C76C5C"/>
    <w:pPr>
      <w:ind w:left="720"/>
      <w:contextualSpacing/>
    </w:pPr>
    <w:rPr>
      <w:rFonts w:eastAsia="Times" w:cs="Calibri (Body)"/>
      <w:color w:val="000000" w:themeColor="text1"/>
    </w:rPr>
  </w:style>
  <w:style w:type="paragraph" w:customStyle="1" w:styleId="E8A37383A177F94A9426E4124A0D1F682">
    <w:name w:val="E8A37383A177F94A9426E4124A0D1F682"/>
    <w:rsid w:val="00C76C5C"/>
    <w:pPr>
      <w:ind w:left="720"/>
      <w:contextualSpacing/>
    </w:pPr>
    <w:rPr>
      <w:rFonts w:eastAsia="Times" w:cs="Calibri (Body)"/>
      <w:color w:val="000000" w:themeColor="text1"/>
    </w:rPr>
  </w:style>
  <w:style w:type="paragraph" w:customStyle="1" w:styleId="C58687ABA6B85E46980DA5895C64F3E32">
    <w:name w:val="C58687ABA6B85E46980DA5895C64F3E3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1ACF53D3930F4D08AA4ABE6964A754B82">
    <w:name w:val="1ACF53D3930F4D08AA4ABE6964A754B82"/>
    <w:rsid w:val="00C76C5C"/>
    <w:pPr>
      <w:ind w:left="720"/>
      <w:contextualSpacing/>
    </w:pPr>
    <w:rPr>
      <w:rFonts w:eastAsia="Times" w:cs="Calibri (Body)"/>
      <w:color w:val="000000" w:themeColor="text1"/>
    </w:rPr>
  </w:style>
  <w:style w:type="paragraph" w:customStyle="1" w:styleId="48E3176420874747B75BE7F0DA763C212">
    <w:name w:val="48E3176420874747B75BE7F0DA763C212"/>
    <w:rsid w:val="00C76C5C"/>
    <w:pPr>
      <w:ind w:left="720"/>
      <w:contextualSpacing/>
    </w:pPr>
    <w:rPr>
      <w:rFonts w:eastAsia="Times" w:cs="Calibri (Body)"/>
      <w:color w:val="000000" w:themeColor="text1"/>
    </w:rPr>
  </w:style>
  <w:style w:type="paragraph" w:customStyle="1" w:styleId="046AF88CEBB94847BB1BF1F04F72D2CA2">
    <w:name w:val="046AF88CEBB94847BB1BF1F04F72D2CA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1568C5218DBC45DDAB9E28A2682A40112">
    <w:name w:val="1568C5218DBC45DDAB9E28A2682A4011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5DA9282D5C95411FB80A881637CD848A2">
    <w:name w:val="5DA9282D5C95411FB80A881637CD848A2"/>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 w:type="paragraph" w:customStyle="1" w:styleId="7E7497A9BAB74A028E383F28AC37DCAF2">
    <w:name w:val="7E7497A9BAB74A028E383F28AC37DCAF2"/>
    <w:rsid w:val="00C76C5C"/>
    <w:pPr>
      <w:ind w:left="720"/>
      <w:contextualSpacing/>
    </w:pPr>
    <w:rPr>
      <w:rFonts w:eastAsia="Times" w:cs="Calibri (Body)"/>
      <w:color w:val="000000" w:themeColor="text1"/>
    </w:rPr>
  </w:style>
  <w:style w:type="paragraph" w:customStyle="1" w:styleId="FA3B8336382D449FA0A5B8AA3E36D9A22">
    <w:name w:val="FA3B8336382D449FA0A5B8AA3E36D9A22"/>
    <w:rsid w:val="00C76C5C"/>
    <w:pPr>
      <w:ind w:left="720"/>
      <w:contextualSpacing/>
    </w:pPr>
    <w:rPr>
      <w:rFonts w:eastAsia="Times" w:cs="Calibri (Body)"/>
      <w:color w:val="000000" w:themeColor="text1"/>
    </w:rPr>
  </w:style>
  <w:style w:type="paragraph" w:customStyle="1" w:styleId="79B1DA29D4804E18B89EBA46381F7EED2">
    <w:name w:val="79B1DA29D4804E18B89EBA46381F7EED2"/>
    <w:rsid w:val="00C76C5C"/>
    <w:pPr>
      <w:ind w:left="720"/>
      <w:contextualSpacing/>
    </w:pPr>
    <w:rPr>
      <w:rFonts w:eastAsia="Times" w:cs="Calibri (Body)"/>
      <w:color w:val="000000" w:themeColor="text1"/>
    </w:rPr>
  </w:style>
  <w:style w:type="paragraph" w:customStyle="1" w:styleId="4AB91707B3714784998FD87F4B875FA9">
    <w:name w:val="4AB91707B3714784998FD87F4B875FA9"/>
    <w:rsid w:val="00432866"/>
    <w:pPr>
      <w:spacing w:after="160" w:line="278" w:lineRule="auto"/>
    </w:pPr>
    <w:rPr>
      <w:kern w:val="2"/>
      <w:lang w:val="en-IN" w:eastAsia="en-IN"/>
      <w14:ligatures w14:val="standardContextual"/>
    </w:rPr>
  </w:style>
  <w:style w:type="paragraph" w:customStyle="1" w:styleId="FA8C1F485F124581A72A9282E526E5AD">
    <w:name w:val="FA8C1F485F124581A72A9282E526E5AD"/>
    <w:rsid w:val="00432866"/>
    <w:pPr>
      <w:spacing w:after="160" w:line="278" w:lineRule="auto"/>
    </w:pPr>
    <w:rPr>
      <w:kern w:val="2"/>
      <w:lang w:val="en-IN" w:eastAsia="en-IN"/>
      <w14:ligatures w14:val="standardContextual"/>
    </w:rPr>
  </w:style>
  <w:style w:type="paragraph" w:customStyle="1" w:styleId="187F4349572747C29AF8AF75C26721F5">
    <w:name w:val="187F4349572747C29AF8AF75C26721F5"/>
    <w:rsid w:val="00432866"/>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14469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4</cp:revision>
  <dcterms:created xsi:type="dcterms:W3CDTF">2025-06-12T20:38:00Z</dcterms:created>
  <dcterms:modified xsi:type="dcterms:W3CDTF">2025-06-21T15:44:00Z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