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F5F6" w14:textId="115BBFBF" w:rsidR="00E97A16" w:rsidRDefault="00A273D1" w:rsidP="00E97A16">
      <w:pPr>
        <w:spacing w:before="120"/>
        <w:ind w:left="360" w:hanging="360"/>
      </w:pPr>
      <w:r>
        <w:t xml:space="preserve"> </w:t>
      </w:r>
      <w:r w:rsidR="00E97A16">
        <w:t>Sample Screenshot Summary</w:t>
      </w:r>
    </w:p>
    <w:p w14:paraId="539C8E7B" w14:textId="07F1BC8A" w:rsidR="00E97A16" w:rsidRPr="00E97A16" w:rsidRDefault="00E97A16" w:rsidP="00E97A16">
      <w:pPr>
        <w:pStyle w:val="Prrafodelista"/>
        <w:numPr>
          <w:ilvl w:val="0"/>
          <w:numId w:val="1"/>
        </w:numPr>
        <w:spacing w:before="120"/>
        <w:contextualSpacing w:val="0"/>
        <w:rPr>
          <w:rFonts w:cstheme="minorHAnsi"/>
          <w:b/>
          <w:bCs/>
        </w:rPr>
      </w:pPr>
      <w:r w:rsidRPr="00E97A16">
        <w:rPr>
          <w:rFonts w:asciiTheme="majorHAnsi" w:eastAsia="Times New Roman" w:hAnsiTheme="majorHAnsi" w:cstheme="majorHAnsi"/>
          <w:b/>
          <w:bCs/>
        </w:rPr>
        <w:t>Predicting 3D Structure Using I-TASSER and trRosetta</w:t>
      </w:r>
    </w:p>
    <w:p w14:paraId="3812EBC9" w14:textId="77777777" w:rsidR="00E97A16" w:rsidRDefault="00E97A16" w:rsidP="00E97A16">
      <w:pPr>
        <w:pStyle w:val="Prrafodelista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>
        <w:rPr>
          <w:rFonts w:cstheme="minorHAnsi"/>
        </w:rPr>
        <w:t xml:space="preserve">Jimena R-Villarreal </w:t>
      </w:r>
    </w:p>
    <w:p w14:paraId="7606A17F" w14:textId="77777777" w:rsidR="00E97A16" w:rsidRDefault="00E97A16" w:rsidP="00E97A16"/>
    <w:p w14:paraId="00A1D00E" w14:textId="60F829DD" w:rsidR="00E97A16" w:rsidRPr="005C45A3" w:rsidRDefault="00E97A16" w:rsidP="005C45A3">
      <w:pPr>
        <w:pStyle w:val="Prrafodelista"/>
        <w:numPr>
          <w:ilvl w:val="0"/>
          <w:numId w:val="2"/>
        </w:numPr>
        <w:rPr>
          <w:b/>
          <w:bCs/>
        </w:rPr>
      </w:pPr>
      <w:r w:rsidRPr="005C45A3">
        <w:rPr>
          <w:b/>
          <w:bCs/>
        </w:rPr>
        <w:t>68003_screenshot_1.mp4</w:t>
      </w:r>
    </w:p>
    <w:p w14:paraId="776E7EAB" w14:textId="59A6EF79" w:rsidR="00E97A16" w:rsidRPr="00F3637C" w:rsidRDefault="00E97A16" w:rsidP="00E97A16">
      <w:pPr>
        <w:pStyle w:val="ShotDescription"/>
        <w:numPr>
          <w:ilvl w:val="2"/>
          <w:numId w:val="1"/>
        </w:numPr>
      </w:pPr>
      <w:r>
        <w:t>(</w:t>
      </w:r>
      <w:r w:rsidR="005C45A3">
        <w:t xml:space="preserve">Open </w:t>
      </w:r>
      <w:r>
        <w:t xml:space="preserve">web browser and </w:t>
      </w:r>
      <w:r w:rsidR="005C45A3">
        <w:t>navigate</w:t>
      </w:r>
      <w:r>
        <w:t xml:space="preserve"> to the I-TASSER server) </w:t>
      </w:r>
      <w:r w:rsidRPr="00E97A16">
        <w:rPr>
          <w:b/>
          <w:bCs/>
          <w:color w:val="EE0000"/>
        </w:rPr>
        <w:t>00:00-00:</w:t>
      </w:r>
      <w:r w:rsidR="00F3637C">
        <w:rPr>
          <w:b/>
          <w:bCs/>
          <w:color w:val="EE0000"/>
        </w:rPr>
        <w:t>1</w:t>
      </w:r>
      <w:r w:rsidR="008E6070">
        <w:rPr>
          <w:b/>
          <w:bCs/>
          <w:color w:val="EE0000"/>
        </w:rPr>
        <w:t>3</w:t>
      </w:r>
    </w:p>
    <w:p w14:paraId="7052EA6E" w14:textId="54ADA238" w:rsidR="00F3637C" w:rsidRPr="00F3637C" w:rsidRDefault="00F3637C" w:rsidP="00F3637C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 xml:space="preserve">(Copy and paste sequence| Copy and paste the sequence or upload the sequence in FASTA format) </w:t>
      </w:r>
      <w:r w:rsidRPr="00B26509">
        <w:rPr>
          <w:b/>
          <w:bCs/>
          <w:color w:val="EE0000"/>
        </w:rPr>
        <w:t>00:00-00:23</w:t>
      </w:r>
    </w:p>
    <w:p w14:paraId="0C8068BC" w14:textId="797A093F" w:rsidR="00E97A16" w:rsidRPr="005C45A3" w:rsidRDefault="005C45A3" w:rsidP="00E97A16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>(Write name |N</w:t>
      </w:r>
      <w:r w:rsidR="00E97A16">
        <w:t>ame being assigned to the sequence</w:t>
      </w:r>
      <w:r>
        <w:t xml:space="preserve">) </w:t>
      </w:r>
      <w:r w:rsidRPr="005C45A3">
        <w:rPr>
          <w:b/>
          <w:bCs/>
          <w:color w:val="EE0000"/>
        </w:rPr>
        <w:t>00:00-0</w:t>
      </w:r>
      <w:r w:rsidR="008E6070">
        <w:rPr>
          <w:b/>
          <w:bCs/>
          <w:color w:val="EE0000"/>
        </w:rPr>
        <w:t>0</w:t>
      </w:r>
      <w:r w:rsidRPr="005C45A3">
        <w:rPr>
          <w:b/>
          <w:bCs/>
          <w:color w:val="EE0000"/>
        </w:rPr>
        <w:t>:</w:t>
      </w:r>
      <w:r w:rsidR="00FD2820">
        <w:rPr>
          <w:b/>
          <w:bCs/>
          <w:color w:val="EE0000"/>
        </w:rPr>
        <w:t>5</w:t>
      </w:r>
      <w:r w:rsidR="008E6070">
        <w:rPr>
          <w:b/>
          <w:bCs/>
          <w:color w:val="EE0000"/>
        </w:rPr>
        <w:t>3</w:t>
      </w:r>
    </w:p>
    <w:p w14:paraId="4750C5AB" w14:textId="09D132E2" w:rsidR="005C45A3" w:rsidRPr="00E97A16" w:rsidRDefault="005C45A3" w:rsidP="005C45A3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 xml:space="preserve">(Click submit | </w:t>
      </w:r>
      <w:r w:rsidRPr="00112A64">
        <w:t>Submit</w:t>
      </w:r>
      <w:r>
        <w:t>ting</w:t>
      </w:r>
      <w:r w:rsidRPr="00112A64">
        <w:t xml:space="preserve"> the molecular target or designed sequence</w:t>
      </w:r>
      <w:r>
        <w:t xml:space="preserve"> and required information) </w:t>
      </w:r>
      <w:r w:rsidRPr="00E97A16">
        <w:rPr>
          <w:b/>
          <w:bCs/>
          <w:color w:val="EE0000"/>
        </w:rPr>
        <w:t>00:00-0</w:t>
      </w:r>
      <w:r w:rsidR="00F3637C">
        <w:rPr>
          <w:b/>
          <w:bCs/>
          <w:color w:val="EE0000"/>
        </w:rPr>
        <w:t>1</w:t>
      </w:r>
      <w:r w:rsidRPr="00E97A16">
        <w:rPr>
          <w:b/>
          <w:bCs/>
          <w:color w:val="EE0000"/>
        </w:rPr>
        <w:t>:</w:t>
      </w:r>
      <w:r w:rsidR="00F3637C">
        <w:rPr>
          <w:b/>
          <w:bCs/>
          <w:color w:val="EE0000"/>
        </w:rPr>
        <w:t>15</w:t>
      </w:r>
    </w:p>
    <w:p w14:paraId="35BC06D1" w14:textId="77777777" w:rsidR="00E97A16" w:rsidRDefault="00E97A16" w:rsidP="00E97A16"/>
    <w:p w14:paraId="01B5A721" w14:textId="3DC88C25" w:rsidR="005C45A3" w:rsidRPr="005C45A3" w:rsidRDefault="005C45A3" w:rsidP="005C45A3">
      <w:pPr>
        <w:pStyle w:val="Prrafodelista"/>
        <w:numPr>
          <w:ilvl w:val="0"/>
          <w:numId w:val="2"/>
        </w:numPr>
        <w:rPr>
          <w:b/>
          <w:bCs/>
        </w:rPr>
      </w:pPr>
      <w:r w:rsidRPr="005C45A3">
        <w:rPr>
          <w:b/>
          <w:bCs/>
        </w:rPr>
        <w:t>68003_screenshot_2.mp4</w:t>
      </w:r>
    </w:p>
    <w:p w14:paraId="48353E22" w14:textId="6E51E920" w:rsidR="00E97A16" w:rsidRPr="005C45A3" w:rsidRDefault="005C45A3" w:rsidP="00E97A16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>(Open web browser and navigate</w:t>
      </w:r>
      <w:r w:rsidR="00E97A16">
        <w:t xml:space="preserve"> to the trRosetta web ser</w:t>
      </w:r>
      <w:r>
        <w:t xml:space="preserve">ver) </w:t>
      </w:r>
      <w:r w:rsidRPr="005C45A3">
        <w:rPr>
          <w:b/>
          <w:bCs/>
          <w:color w:val="EE0000"/>
        </w:rPr>
        <w:t>00:00-0</w:t>
      </w:r>
      <w:r w:rsidR="00F45C31">
        <w:rPr>
          <w:b/>
          <w:bCs/>
          <w:color w:val="EE0000"/>
        </w:rPr>
        <w:t>0</w:t>
      </w:r>
      <w:r w:rsidRPr="005C45A3">
        <w:rPr>
          <w:b/>
          <w:bCs/>
          <w:color w:val="EE0000"/>
        </w:rPr>
        <w:t>:</w:t>
      </w:r>
      <w:r w:rsidR="00F45C31">
        <w:rPr>
          <w:b/>
          <w:bCs/>
          <w:color w:val="EE0000"/>
        </w:rPr>
        <w:t>54</w:t>
      </w:r>
    </w:p>
    <w:p w14:paraId="5D6C34B9" w14:textId="6336B447" w:rsidR="00E97A16" w:rsidRDefault="005C45A3" w:rsidP="005C45A3">
      <w:pPr>
        <w:pStyle w:val="ShotDescription"/>
        <w:numPr>
          <w:ilvl w:val="2"/>
          <w:numId w:val="1"/>
        </w:numPr>
      </w:pPr>
      <w:r>
        <w:t xml:space="preserve">(Copy and paste text| Provide the protein data, Input a protein sequence) </w:t>
      </w:r>
      <w:r w:rsidRPr="005C45A3">
        <w:rPr>
          <w:b/>
          <w:bCs/>
          <w:color w:val="EE0000"/>
        </w:rPr>
        <w:t>00:00-0</w:t>
      </w:r>
      <w:r w:rsidR="002075DF">
        <w:rPr>
          <w:b/>
          <w:bCs/>
          <w:color w:val="EE0000"/>
        </w:rPr>
        <w:t>1</w:t>
      </w:r>
      <w:r w:rsidRPr="005C45A3">
        <w:rPr>
          <w:b/>
          <w:bCs/>
          <w:color w:val="EE0000"/>
        </w:rPr>
        <w:t>:</w:t>
      </w:r>
      <w:r w:rsidR="002075DF">
        <w:rPr>
          <w:b/>
          <w:bCs/>
          <w:color w:val="EE0000"/>
        </w:rPr>
        <w:t>33</w:t>
      </w:r>
    </w:p>
    <w:p w14:paraId="3F259C5D" w14:textId="09E47E50" w:rsidR="005C45A3" w:rsidRPr="005C45A3" w:rsidRDefault="005C45A3" w:rsidP="005C45A3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 xml:space="preserve">(Write email address | Is optional, where the results will be sent to) </w:t>
      </w:r>
      <w:r w:rsidRPr="005C45A3">
        <w:rPr>
          <w:b/>
          <w:bCs/>
          <w:color w:val="EE0000"/>
        </w:rPr>
        <w:t>00:00-01:</w:t>
      </w:r>
      <w:r w:rsidR="002075DF">
        <w:rPr>
          <w:b/>
          <w:bCs/>
          <w:color w:val="EE0000"/>
        </w:rPr>
        <w:t>4</w:t>
      </w:r>
      <w:r w:rsidRPr="005C45A3">
        <w:rPr>
          <w:b/>
          <w:bCs/>
          <w:color w:val="EE0000"/>
        </w:rPr>
        <w:t>0</w:t>
      </w:r>
    </w:p>
    <w:p w14:paraId="552E10EF" w14:textId="452B9079" w:rsidR="00E97A16" w:rsidRDefault="009C7631" w:rsidP="009C7631">
      <w:pPr>
        <w:pStyle w:val="ShotDescription"/>
        <w:numPr>
          <w:ilvl w:val="2"/>
          <w:numId w:val="1"/>
        </w:numPr>
      </w:pPr>
      <w:r>
        <w:t xml:space="preserve">(Write their </w:t>
      </w:r>
      <w:r w:rsidR="00E97A16">
        <w:t>T</w:t>
      </w:r>
      <w:r>
        <w:t xml:space="preserve">arget name | Helps to differentiate between receptor and ligand work) </w:t>
      </w:r>
      <w:r w:rsidRPr="009C7631">
        <w:rPr>
          <w:b/>
          <w:bCs/>
          <w:color w:val="EE0000"/>
        </w:rPr>
        <w:t>00:00-</w:t>
      </w:r>
      <w:r w:rsidR="002075DF">
        <w:rPr>
          <w:b/>
          <w:bCs/>
          <w:color w:val="EE0000"/>
        </w:rPr>
        <w:t>01</w:t>
      </w:r>
      <w:r w:rsidRPr="009C7631">
        <w:rPr>
          <w:b/>
          <w:bCs/>
          <w:color w:val="EE0000"/>
        </w:rPr>
        <w:t>:</w:t>
      </w:r>
      <w:r w:rsidR="002075DF">
        <w:rPr>
          <w:b/>
          <w:bCs/>
          <w:color w:val="EE0000"/>
        </w:rPr>
        <w:t>57</w:t>
      </w:r>
    </w:p>
    <w:p w14:paraId="634C95C9" w14:textId="0C1943BA" w:rsidR="00E97A16" w:rsidRPr="009C7631" w:rsidRDefault="009C7631" w:rsidP="00E97A16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>(Click “Do not use templates |</w:t>
      </w:r>
      <w:r w:rsidR="00E97A16">
        <w:t xml:space="preserve"> </w:t>
      </w:r>
      <w:r>
        <w:t>For</w:t>
      </w:r>
      <w:r w:rsidR="00E97A16">
        <w:t xml:space="preserve"> “exclude </w:t>
      </w:r>
      <w:r>
        <w:t xml:space="preserve">PDB </w:t>
      </w:r>
      <w:r w:rsidR="00E97A16">
        <w:t>templates”</w:t>
      </w:r>
      <w:r>
        <w:t xml:space="preserve">) </w:t>
      </w:r>
      <w:r w:rsidRPr="009C7631">
        <w:rPr>
          <w:b/>
          <w:bCs/>
          <w:color w:val="EE0000"/>
        </w:rPr>
        <w:t>00:00-01:30</w:t>
      </w:r>
    </w:p>
    <w:p w14:paraId="09D81AC6" w14:textId="67EFD587" w:rsidR="00E97A16" w:rsidRPr="009C7631" w:rsidRDefault="009C7631" w:rsidP="00E97A16">
      <w:pPr>
        <w:pStyle w:val="ShotDescription"/>
        <w:numPr>
          <w:ilvl w:val="2"/>
          <w:numId w:val="1"/>
        </w:numPr>
      </w:pPr>
      <w:r>
        <w:t xml:space="preserve">(Click Run </w:t>
      </w:r>
      <w:r w:rsidR="00E97A16" w:rsidRPr="009C7631">
        <w:rPr>
          <w:b/>
        </w:rPr>
        <w:t>trRosettaX-single</w:t>
      </w:r>
      <w:r w:rsidRPr="009C7631">
        <w:rPr>
          <w:bCs/>
        </w:rPr>
        <w:t>)</w:t>
      </w:r>
      <w:r>
        <w:rPr>
          <w:bCs/>
        </w:rPr>
        <w:t xml:space="preserve"> </w:t>
      </w:r>
      <w:r w:rsidRPr="009C7631">
        <w:rPr>
          <w:b/>
          <w:color w:val="EE0000"/>
        </w:rPr>
        <w:t>00:00-0</w:t>
      </w:r>
      <w:r w:rsidR="0067510B">
        <w:rPr>
          <w:b/>
          <w:color w:val="EE0000"/>
        </w:rPr>
        <w:t>2</w:t>
      </w:r>
      <w:r w:rsidRPr="009C7631">
        <w:rPr>
          <w:b/>
          <w:color w:val="EE0000"/>
        </w:rPr>
        <w:t>:</w:t>
      </w:r>
      <w:r w:rsidR="0067510B">
        <w:rPr>
          <w:b/>
          <w:color w:val="EE0000"/>
        </w:rPr>
        <w:t>08</w:t>
      </w:r>
    </w:p>
    <w:p w14:paraId="7FE80D4B" w14:textId="707FF260" w:rsidR="009C7631" w:rsidRPr="009C7631" w:rsidRDefault="009C7631" w:rsidP="00E97A16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 xml:space="preserve">(Click on Submit | Start the protein structure prediction process) </w:t>
      </w:r>
      <w:r w:rsidRPr="009C7631">
        <w:rPr>
          <w:b/>
          <w:bCs/>
          <w:color w:val="EE0000"/>
        </w:rPr>
        <w:t>00:00-0</w:t>
      </w:r>
      <w:r w:rsidR="0067510B">
        <w:rPr>
          <w:b/>
          <w:bCs/>
          <w:color w:val="EE0000"/>
        </w:rPr>
        <w:t>2</w:t>
      </w:r>
      <w:r w:rsidRPr="009C7631">
        <w:rPr>
          <w:b/>
          <w:bCs/>
          <w:color w:val="EE0000"/>
        </w:rPr>
        <w:t>:</w:t>
      </w:r>
      <w:r w:rsidR="0067510B">
        <w:rPr>
          <w:b/>
          <w:bCs/>
          <w:color w:val="EE0000"/>
        </w:rPr>
        <w:t>15</w:t>
      </w:r>
    </w:p>
    <w:p w14:paraId="70CF6510" w14:textId="77777777" w:rsidR="00E97A16" w:rsidRDefault="00E97A16" w:rsidP="00E97A16"/>
    <w:p w14:paraId="5A5BABB8" w14:textId="401336CC" w:rsidR="009C7631" w:rsidRPr="009C7631" w:rsidRDefault="009C7631" w:rsidP="009C7631">
      <w:pPr>
        <w:pStyle w:val="Prrafodelista"/>
        <w:numPr>
          <w:ilvl w:val="0"/>
          <w:numId w:val="2"/>
        </w:numPr>
        <w:rPr>
          <w:b/>
          <w:bCs/>
        </w:rPr>
      </w:pPr>
      <w:r w:rsidRPr="009C7631">
        <w:rPr>
          <w:b/>
          <w:bCs/>
        </w:rPr>
        <w:t>68003_screenshot_3.mp4</w:t>
      </w:r>
    </w:p>
    <w:p w14:paraId="5F64F884" w14:textId="00704C53" w:rsidR="00E97A16" w:rsidRDefault="009C7631" w:rsidP="00E97A16">
      <w:pPr>
        <w:pStyle w:val="ShotDescription"/>
        <w:numPr>
          <w:ilvl w:val="2"/>
          <w:numId w:val="1"/>
        </w:numPr>
      </w:pPr>
      <w:r>
        <w:t>(</w:t>
      </w:r>
      <w:r w:rsidR="00A26857">
        <w:t xml:space="preserve">Open results from email | </w:t>
      </w:r>
      <w:r>
        <w:t xml:space="preserve">See in </w:t>
      </w:r>
      <w:r w:rsidR="00E97A16">
        <w:t>the prediction result, the TM-score value</w:t>
      </w:r>
      <w:r w:rsidR="00A26857">
        <w:t xml:space="preserve">) </w:t>
      </w:r>
      <w:r w:rsidR="00A26857" w:rsidRPr="00A26857">
        <w:rPr>
          <w:b/>
          <w:bCs/>
          <w:color w:val="EE0000"/>
        </w:rPr>
        <w:t>00:00-00:</w:t>
      </w:r>
      <w:r w:rsidR="00512168">
        <w:rPr>
          <w:b/>
          <w:bCs/>
          <w:color w:val="EE0000"/>
        </w:rPr>
        <w:t>20</w:t>
      </w:r>
    </w:p>
    <w:p w14:paraId="3F9EDAC3" w14:textId="12A9BC4D" w:rsidR="00E97A16" w:rsidRDefault="00A26857" w:rsidP="00E97A16">
      <w:pPr>
        <w:pStyle w:val="ShotDescription"/>
        <w:numPr>
          <w:ilvl w:val="2"/>
          <w:numId w:val="1"/>
        </w:numPr>
      </w:pPr>
      <w:r>
        <w:t>(See results | A</w:t>
      </w:r>
      <w:r w:rsidR="00E97A16">
        <w:t>n image of the contact map</w:t>
      </w:r>
      <w:r>
        <w:t xml:space="preserve">) </w:t>
      </w:r>
      <w:r w:rsidRPr="00A26857">
        <w:rPr>
          <w:b/>
          <w:bCs/>
          <w:color w:val="EE0000"/>
        </w:rPr>
        <w:t>00:00-00:40</w:t>
      </w:r>
    </w:p>
    <w:p w14:paraId="4C3B3984" w14:textId="01F58969" w:rsidR="00E97A16" w:rsidRDefault="00A26857" w:rsidP="00E97A16">
      <w:pPr>
        <w:pStyle w:val="ShotDescription"/>
        <w:numPr>
          <w:ilvl w:val="2"/>
          <w:numId w:val="1"/>
        </w:numPr>
      </w:pPr>
      <w:r>
        <w:t xml:space="preserve">(See results | </w:t>
      </w:r>
      <w:r w:rsidR="00E97A16">
        <w:t>An image of the distance map per amino acid</w:t>
      </w:r>
      <w:r>
        <w:t xml:space="preserve">) </w:t>
      </w:r>
      <w:r w:rsidRPr="00A26857">
        <w:rPr>
          <w:b/>
          <w:bCs/>
          <w:color w:val="EE0000"/>
        </w:rPr>
        <w:t>00:00-00:</w:t>
      </w:r>
      <w:r w:rsidR="00C82818">
        <w:rPr>
          <w:b/>
          <w:bCs/>
          <w:color w:val="EE0000"/>
        </w:rPr>
        <w:t>49</w:t>
      </w:r>
    </w:p>
    <w:p w14:paraId="171A4C28" w14:textId="3B0E3E4D" w:rsidR="00E97A16" w:rsidRDefault="00A26857" w:rsidP="00E97A16">
      <w:pPr>
        <w:pStyle w:val="ShotDescription"/>
        <w:numPr>
          <w:ilvl w:val="2"/>
          <w:numId w:val="1"/>
        </w:numPr>
      </w:pPr>
      <w:r>
        <w:t xml:space="preserve">(See results | </w:t>
      </w:r>
      <w:r w:rsidR="00E97A16">
        <w:t>An image of the rotation maps for alpha and beta carbons at angles omega, theta, and phi</w:t>
      </w:r>
      <w:r>
        <w:t xml:space="preserve">) </w:t>
      </w:r>
      <w:r w:rsidRPr="00A26857">
        <w:rPr>
          <w:b/>
          <w:bCs/>
          <w:color w:val="EE0000"/>
        </w:rPr>
        <w:t>00:00-00:</w:t>
      </w:r>
      <w:r w:rsidR="00C82818">
        <w:rPr>
          <w:b/>
          <w:bCs/>
          <w:color w:val="EE0000"/>
        </w:rPr>
        <w:t>50</w:t>
      </w:r>
    </w:p>
    <w:p w14:paraId="66E84DC8" w14:textId="77777777" w:rsidR="00E97A16" w:rsidRDefault="00E97A16" w:rsidP="00E97A16">
      <w:pPr>
        <w:pStyle w:val="ShotDescription"/>
        <w:ind w:firstLine="0"/>
      </w:pPr>
    </w:p>
    <w:p w14:paraId="466BAFEB" w14:textId="2D9CA6D9" w:rsidR="00E97A16" w:rsidRPr="00950633" w:rsidRDefault="00E97A16" w:rsidP="00E97A16">
      <w:pPr>
        <w:pStyle w:val="ShotDescription"/>
        <w:numPr>
          <w:ilvl w:val="0"/>
          <w:numId w:val="1"/>
        </w:numPr>
      </w:pPr>
      <w:r w:rsidRPr="00850EFE">
        <w:rPr>
          <w:rFonts w:asciiTheme="majorHAnsi" w:eastAsia="Times New Roman" w:hAnsiTheme="majorHAnsi" w:cstheme="majorHAnsi"/>
          <w:b/>
          <w:bCs/>
        </w:rPr>
        <w:t>Molecular Docking and Interaction Analysis Using HADDOCK</w:t>
      </w:r>
    </w:p>
    <w:p w14:paraId="53B57934" w14:textId="77777777" w:rsidR="00950633" w:rsidRDefault="00950633" w:rsidP="00950633"/>
    <w:p w14:paraId="1187A428" w14:textId="608B4A5B" w:rsidR="00950633" w:rsidRPr="00950633" w:rsidRDefault="00950633" w:rsidP="00950633">
      <w:pPr>
        <w:pStyle w:val="Prrafodelista"/>
        <w:numPr>
          <w:ilvl w:val="0"/>
          <w:numId w:val="3"/>
        </w:numPr>
        <w:rPr>
          <w:b/>
          <w:bCs/>
        </w:rPr>
      </w:pPr>
      <w:r w:rsidRPr="009C7631">
        <w:rPr>
          <w:b/>
          <w:bCs/>
        </w:rPr>
        <w:t>68003_screenshot_</w:t>
      </w:r>
      <w:r>
        <w:rPr>
          <w:b/>
          <w:bCs/>
        </w:rPr>
        <w:t>4</w:t>
      </w:r>
      <w:r w:rsidRPr="009C7631">
        <w:rPr>
          <w:b/>
          <w:bCs/>
        </w:rPr>
        <w:t>.mp4</w:t>
      </w:r>
    </w:p>
    <w:p w14:paraId="64B9EE6D" w14:textId="56DC87C7" w:rsidR="00A26857" w:rsidRPr="005C45A3" w:rsidRDefault="00A26857" w:rsidP="00A26857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t xml:space="preserve">(Open web browser and navigate to the HADDOCK web server) </w:t>
      </w:r>
      <w:r w:rsidRPr="005C45A3">
        <w:rPr>
          <w:b/>
          <w:bCs/>
          <w:color w:val="EE0000"/>
        </w:rPr>
        <w:t>00:00-0</w:t>
      </w:r>
      <w:r w:rsidR="006D1521">
        <w:rPr>
          <w:b/>
          <w:bCs/>
          <w:color w:val="EE0000"/>
        </w:rPr>
        <w:t>0</w:t>
      </w:r>
      <w:r w:rsidRPr="005C45A3">
        <w:rPr>
          <w:b/>
          <w:bCs/>
          <w:color w:val="EE0000"/>
        </w:rPr>
        <w:t>:</w:t>
      </w:r>
      <w:r w:rsidR="00826FE0">
        <w:rPr>
          <w:b/>
          <w:bCs/>
          <w:color w:val="EE0000"/>
        </w:rPr>
        <w:t>19</w:t>
      </w:r>
    </w:p>
    <w:p w14:paraId="6DE708D1" w14:textId="7C08E098" w:rsidR="00A26857" w:rsidRDefault="00A26857" w:rsidP="00A26857">
      <w:pPr>
        <w:pStyle w:val="ShotDescription"/>
        <w:numPr>
          <w:ilvl w:val="2"/>
          <w:numId w:val="1"/>
        </w:numPr>
        <w:rPr>
          <w:b/>
          <w:bCs/>
          <w:color w:val="EE0000"/>
        </w:rPr>
      </w:pPr>
      <w:r>
        <w:lastRenderedPageBreak/>
        <w:t xml:space="preserve">(Enter a Job name and the number of molecules | Number of molecules is 2) </w:t>
      </w:r>
      <w:r w:rsidRPr="005C45A3">
        <w:rPr>
          <w:b/>
          <w:bCs/>
          <w:color w:val="EE0000"/>
        </w:rPr>
        <w:t>00:00-0</w:t>
      </w:r>
      <w:r w:rsidR="006D1521">
        <w:rPr>
          <w:b/>
          <w:bCs/>
          <w:color w:val="EE0000"/>
        </w:rPr>
        <w:t>0</w:t>
      </w:r>
      <w:r w:rsidRPr="005C45A3">
        <w:rPr>
          <w:b/>
          <w:bCs/>
          <w:color w:val="EE0000"/>
        </w:rPr>
        <w:t>:</w:t>
      </w:r>
      <w:r w:rsidR="00D62E88">
        <w:rPr>
          <w:b/>
          <w:bCs/>
          <w:color w:val="EE0000"/>
        </w:rPr>
        <w:t>45</w:t>
      </w:r>
    </w:p>
    <w:p w14:paraId="0E39E3CA" w14:textId="55F69FBA" w:rsidR="00433CDA" w:rsidRPr="00433CDA" w:rsidRDefault="00433CDA" w:rsidP="00433CDA">
      <w:pPr>
        <w:pStyle w:val="ShotDescription"/>
        <w:numPr>
          <w:ilvl w:val="2"/>
          <w:numId w:val="1"/>
        </w:numPr>
      </w:pPr>
      <w:r>
        <w:t xml:space="preserve">(Click </w:t>
      </w:r>
      <w:r>
        <w:rPr>
          <w:b/>
        </w:rPr>
        <w:t>Next</w:t>
      </w:r>
      <w:r>
        <w:t xml:space="preserve"> button being clicked to proceed) </w:t>
      </w:r>
    </w:p>
    <w:p w14:paraId="06D8C775" w14:textId="25C7719C" w:rsidR="00A26857" w:rsidRDefault="00A26857" w:rsidP="00E97A16">
      <w:pPr>
        <w:pStyle w:val="ShotDescription"/>
        <w:numPr>
          <w:ilvl w:val="2"/>
          <w:numId w:val="1"/>
        </w:numPr>
      </w:pPr>
      <w:r>
        <w:t>(Leave the options in default settings | Which chain must be used, what kind of molecule are you docking, Do you want to coarse-grain your molecule, and is it a cyclic peptide?)</w:t>
      </w:r>
      <w:r w:rsidR="00011E31">
        <w:t xml:space="preserve"> </w:t>
      </w:r>
      <w:r>
        <w:t xml:space="preserve"> </w:t>
      </w:r>
      <w:r w:rsidR="00011E31" w:rsidRPr="005C45A3">
        <w:rPr>
          <w:b/>
          <w:bCs/>
          <w:color w:val="EE0000"/>
        </w:rPr>
        <w:t>00:00-0</w:t>
      </w:r>
      <w:r w:rsidR="00D62E88">
        <w:rPr>
          <w:b/>
          <w:bCs/>
          <w:color w:val="EE0000"/>
        </w:rPr>
        <w:t>1</w:t>
      </w:r>
      <w:r w:rsidR="00011E31" w:rsidRPr="005C45A3">
        <w:rPr>
          <w:b/>
          <w:bCs/>
          <w:color w:val="EE0000"/>
        </w:rPr>
        <w:t>:</w:t>
      </w:r>
      <w:r w:rsidR="00D62E88">
        <w:rPr>
          <w:b/>
          <w:bCs/>
          <w:color w:val="EE0000"/>
        </w:rPr>
        <w:t>07</w:t>
      </w:r>
    </w:p>
    <w:p w14:paraId="2C48A676" w14:textId="1B4B4B7F" w:rsidR="00E97A16" w:rsidRDefault="00011E31" w:rsidP="00011E31">
      <w:pPr>
        <w:pStyle w:val="ShotDescription"/>
        <w:numPr>
          <w:ilvl w:val="2"/>
          <w:numId w:val="1"/>
        </w:numPr>
      </w:pPr>
      <w:r>
        <w:t>(</w:t>
      </w:r>
      <w:r w:rsidR="00E97A16" w:rsidRPr="00BC2248">
        <w:t>Upload</w:t>
      </w:r>
      <w:r>
        <w:t xml:space="preserve"> | PDB files of</w:t>
      </w:r>
      <w:r w:rsidR="00E97A16" w:rsidRPr="00BC2248">
        <w:t xml:space="preserve"> </w:t>
      </w:r>
      <w:r w:rsidR="00E97A16">
        <w:t>m</w:t>
      </w:r>
      <w:r w:rsidR="00E97A16" w:rsidRPr="00BC2248">
        <w:t>olecules for Docking</w:t>
      </w:r>
      <w:r>
        <w:t xml:space="preserve">) </w:t>
      </w:r>
      <w:r w:rsidRPr="005C45A3">
        <w:rPr>
          <w:b/>
          <w:bCs/>
          <w:color w:val="EE0000"/>
        </w:rPr>
        <w:t>00:00-01:</w:t>
      </w:r>
      <w:r w:rsidR="0032400B">
        <w:rPr>
          <w:b/>
          <w:bCs/>
          <w:color w:val="EE0000"/>
        </w:rPr>
        <w:t>46</w:t>
      </w:r>
    </w:p>
    <w:p w14:paraId="7A26B968" w14:textId="5FAD5CEC" w:rsidR="00E97A16" w:rsidRPr="00433CDA" w:rsidRDefault="00011E31" w:rsidP="00E97A16">
      <w:pPr>
        <w:pStyle w:val="ShotDescription"/>
        <w:numPr>
          <w:ilvl w:val="2"/>
          <w:numId w:val="1"/>
        </w:numPr>
      </w:pPr>
      <w:r>
        <w:t>(</w:t>
      </w:r>
      <w:r w:rsidR="00E97A16">
        <w:t>Upload</w:t>
      </w:r>
      <w:r>
        <w:t xml:space="preserve"> |</w:t>
      </w:r>
      <w:r w:rsidR="00E97A16">
        <w:t xml:space="preserve"> PDB files for receptor and ligand to the docking server</w:t>
      </w:r>
      <w:r>
        <w:t xml:space="preserve">) </w:t>
      </w:r>
      <w:r w:rsidRPr="0047177A">
        <w:rPr>
          <w:b/>
          <w:bCs/>
        </w:rPr>
        <w:t>TXT: Repeat the steps for ligand submission</w:t>
      </w:r>
      <w:r>
        <w:rPr>
          <w:b/>
          <w:bCs/>
        </w:rPr>
        <w:t xml:space="preserve">. </w:t>
      </w:r>
      <w:r w:rsidRPr="005C45A3">
        <w:rPr>
          <w:b/>
          <w:bCs/>
          <w:color w:val="EE0000"/>
        </w:rPr>
        <w:t>00:00-01:</w:t>
      </w:r>
      <w:r w:rsidR="0032400B">
        <w:rPr>
          <w:b/>
          <w:bCs/>
          <w:color w:val="EE0000"/>
        </w:rPr>
        <w:t>56</w:t>
      </w:r>
    </w:p>
    <w:p w14:paraId="731BA297" w14:textId="5ECA47C7" w:rsidR="00433CDA" w:rsidRDefault="00433CDA" w:rsidP="00433CDA">
      <w:pPr>
        <w:pStyle w:val="ShotDescription"/>
        <w:numPr>
          <w:ilvl w:val="2"/>
          <w:numId w:val="1"/>
        </w:numPr>
      </w:pPr>
      <w:r>
        <w:t xml:space="preserve">(Click </w:t>
      </w:r>
      <w:r>
        <w:rPr>
          <w:b/>
        </w:rPr>
        <w:t>Next</w:t>
      </w:r>
      <w:r>
        <w:t xml:space="preserve"> button being clicked to proceed) </w:t>
      </w:r>
    </w:p>
    <w:p w14:paraId="0663FEE0" w14:textId="26AAAFC3" w:rsidR="00011E31" w:rsidRPr="00433CDA" w:rsidRDefault="00011E31" w:rsidP="00011E31">
      <w:pPr>
        <w:pStyle w:val="ShotDescription"/>
        <w:numPr>
          <w:ilvl w:val="2"/>
          <w:numId w:val="1"/>
        </w:numPr>
      </w:pPr>
      <w:r>
        <w:t xml:space="preserve">(Enter active/passive amino acid residues | This information belongs to the Input parameters section) </w:t>
      </w:r>
      <w:r w:rsidRPr="0047177A">
        <w:rPr>
          <w:b/>
          <w:bCs/>
        </w:rPr>
        <w:t xml:space="preserve">Repeat the steps for </w:t>
      </w:r>
      <w:r>
        <w:rPr>
          <w:b/>
          <w:bCs/>
        </w:rPr>
        <w:t>molecule 1 and molecule 2</w:t>
      </w:r>
      <w:r>
        <w:t xml:space="preserve">. </w:t>
      </w:r>
      <w:r w:rsidRPr="00011E31">
        <w:rPr>
          <w:b/>
          <w:bCs/>
          <w:color w:val="EE0000"/>
        </w:rPr>
        <w:t xml:space="preserve">00:00-01:30 </w:t>
      </w:r>
    </w:p>
    <w:p w14:paraId="00354E3F" w14:textId="7BEBA09D" w:rsidR="00433CDA" w:rsidRDefault="00433CDA" w:rsidP="00433CDA">
      <w:pPr>
        <w:pStyle w:val="ShotDescription"/>
        <w:numPr>
          <w:ilvl w:val="2"/>
          <w:numId w:val="1"/>
        </w:numPr>
      </w:pPr>
      <w:r>
        <w:t xml:space="preserve">(Click </w:t>
      </w:r>
      <w:r>
        <w:rPr>
          <w:b/>
        </w:rPr>
        <w:t>Next</w:t>
      </w:r>
      <w:r>
        <w:t xml:space="preserve"> button being clicked to proceed) </w:t>
      </w:r>
      <w:r w:rsidR="00A80EE2" w:rsidRPr="00A80EE2">
        <w:rPr>
          <w:b/>
          <w:bCs/>
          <w:color w:val="EE0000"/>
        </w:rPr>
        <w:t>00:00-02:05</w:t>
      </w:r>
    </w:p>
    <w:p w14:paraId="69AD73C1" w14:textId="575AF4D4" w:rsidR="00011E31" w:rsidRDefault="00011E31" w:rsidP="00011E31">
      <w:pPr>
        <w:pStyle w:val="ShotDescription"/>
        <w:numPr>
          <w:ilvl w:val="2"/>
          <w:numId w:val="1"/>
        </w:numPr>
      </w:pPr>
      <w:r>
        <w:t>(Leave the options in default settings | Section “Docking parameters”: Distance restraints, Sampling parameters, Clustering parameters, Dihedral and hydrogen bonds restraints, Non</w:t>
      </w:r>
      <w:r w:rsidR="00433CDA">
        <w:t>-</w:t>
      </w:r>
      <w:r>
        <w:t>crystallographic symmetry restraints, Symmetry restraints, Restraints energy constants, R</w:t>
      </w:r>
      <w:r w:rsidR="00433CDA">
        <w:t>e</w:t>
      </w:r>
      <w:r>
        <w:t xml:space="preserve">sidual dipolar couplings, Pseudo Contact shifts restraints, Relaxation anisotropy restraints, </w:t>
      </w:r>
      <w:r w:rsidR="00433CDA">
        <w:t xml:space="preserve">Energy and interaction parameters, Scoring parameters, Advanced sampling parameters, solvated docking parameters and analysis parameters) </w:t>
      </w:r>
      <w:r w:rsidR="00433CDA" w:rsidRPr="00011E31">
        <w:rPr>
          <w:b/>
          <w:bCs/>
          <w:color w:val="EE0000"/>
        </w:rPr>
        <w:t xml:space="preserve">00:00-01:30 </w:t>
      </w:r>
    </w:p>
    <w:p w14:paraId="375606D0" w14:textId="2EED1187" w:rsidR="00E97A16" w:rsidRDefault="00433CDA" w:rsidP="00433CDA">
      <w:pPr>
        <w:pStyle w:val="ShotDescription"/>
        <w:numPr>
          <w:ilvl w:val="2"/>
          <w:numId w:val="1"/>
        </w:numPr>
      </w:pPr>
      <w:r>
        <w:t xml:space="preserve">(Click on Submit | The docking process starts) </w:t>
      </w:r>
      <w:r w:rsidRPr="00011E31">
        <w:rPr>
          <w:b/>
          <w:bCs/>
          <w:color w:val="EE0000"/>
        </w:rPr>
        <w:t>00:00-0</w:t>
      </w:r>
      <w:r w:rsidR="00A80EE2">
        <w:rPr>
          <w:b/>
          <w:bCs/>
          <w:color w:val="EE0000"/>
        </w:rPr>
        <w:t>2</w:t>
      </w:r>
      <w:r w:rsidRPr="00011E31">
        <w:rPr>
          <w:b/>
          <w:bCs/>
          <w:color w:val="EE0000"/>
        </w:rPr>
        <w:t>:</w:t>
      </w:r>
      <w:r w:rsidR="00416139">
        <w:rPr>
          <w:b/>
          <w:bCs/>
          <w:color w:val="EE0000"/>
        </w:rPr>
        <w:t>5</w:t>
      </w:r>
      <w:r w:rsidRPr="00011E31">
        <w:rPr>
          <w:b/>
          <w:bCs/>
          <w:color w:val="EE0000"/>
        </w:rPr>
        <w:t xml:space="preserve">0 </w:t>
      </w:r>
    </w:p>
    <w:p w14:paraId="7A5035B9" w14:textId="77777777" w:rsidR="00E97A16" w:rsidRDefault="00E97A16" w:rsidP="00E97A16"/>
    <w:p w14:paraId="1463D700" w14:textId="108CFB60" w:rsidR="00E97A16" w:rsidRPr="00950633" w:rsidRDefault="00433CDA" w:rsidP="00433CDA">
      <w:pPr>
        <w:pStyle w:val="Prrafodelista"/>
        <w:numPr>
          <w:ilvl w:val="0"/>
          <w:numId w:val="2"/>
        </w:numPr>
        <w:rPr>
          <w:b/>
          <w:bCs/>
        </w:rPr>
      </w:pPr>
      <w:r w:rsidRPr="00950633">
        <w:rPr>
          <w:b/>
          <w:bCs/>
        </w:rPr>
        <w:t>68003_screenshot_5.mp4</w:t>
      </w:r>
    </w:p>
    <w:p w14:paraId="553BD13F" w14:textId="50546AC8" w:rsidR="00E97A16" w:rsidRDefault="00433CDA" w:rsidP="00E97A16">
      <w:pPr>
        <w:pStyle w:val="ShotDescription"/>
        <w:numPr>
          <w:ilvl w:val="2"/>
          <w:numId w:val="1"/>
        </w:numPr>
      </w:pPr>
      <w:r>
        <w:t>(Open the results page|</w:t>
      </w:r>
      <w:r w:rsidR="00E97A16">
        <w:t xml:space="preserve"> The docking results being shown</w:t>
      </w:r>
      <w:r w:rsidR="00CB6D1E">
        <w:t xml:space="preserve">) </w:t>
      </w:r>
      <w:r w:rsidR="00CB6D1E" w:rsidRPr="00011E31">
        <w:rPr>
          <w:b/>
          <w:bCs/>
          <w:color w:val="EE0000"/>
        </w:rPr>
        <w:t>00:00-</w:t>
      </w:r>
      <w:r w:rsidR="00531AC2">
        <w:rPr>
          <w:b/>
          <w:bCs/>
          <w:color w:val="EE0000"/>
        </w:rPr>
        <w:t>00</w:t>
      </w:r>
      <w:r w:rsidR="00CB6D1E" w:rsidRPr="00011E31">
        <w:rPr>
          <w:b/>
          <w:bCs/>
          <w:color w:val="EE0000"/>
        </w:rPr>
        <w:t xml:space="preserve">:30 </w:t>
      </w:r>
    </w:p>
    <w:p w14:paraId="72D74B34" w14:textId="5FE0F7AE" w:rsidR="00E97A16" w:rsidRPr="000948DC" w:rsidRDefault="00DF4658" w:rsidP="00E97A16">
      <w:pPr>
        <w:pStyle w:val="ShotDescription"/>
        <w:numPr>
          <w:ilvl w:val="2"/>
          <w:numId w:val="1"/>
        </w:numPr>
      </w:pPr>
      <w:r>
        <w:t>(Open program Chimera | For v</w:t>
      </w:r>
      <w:r w:rsidR="00E97A16">
        <w:t>isualization of receptor-ligand complex</w:t>
      </w:r>
      <w:r w:rsidR="00CB6D1E">
        <w:t xml:space="preserve">) </w:t>
      </w:r>
      <w:r w:rsidR="00CB6D1E" w:rsidRPr="00011E31">
        <w:rPr>
          <w:b/>
          <w:bCs/>
          <w:color w:val="EE0000"/>
        </w:rPr>
        <w:t>00:00-0</w:t>
      </w:r>
      <w:r w:rsidR="00531AC2">
        <w:rPr>
          <w:b/>
          <w:bCs/>
          <w:color w:val="EE0000"/>
        </w:rPr>
        <w:t>0</w:t>
      </w:r>
      <w:r w:rsidR="00CB6D1E" w:rsidRPr="00011E31">
        <w:rPr>
          <w:b/>
          <w:bCs/>
          <w:color w:val="EE0000"/>
        </w:rPr>
        <w:t>:</w:t>
      </w:r>
      <w:r w:rsidR="009320E3">
        <w:rPr>
          <w:b/>
          <w:bCs/>
          <w:color w:val="EE0000"/>
        </w:rPr>
        <w:t>5</w:t>
      </w:r>
      <w:r w:rsidR="00531AC2">
        <w:rPr>
          <w:b/>
          <w:bCs/>
          <w:color w:val="EE0000"/>
        </w:rPr>
        <w:t>5</w:t>
      </w:r>
      <w:r w:rsidR="00CB6D1E" w:rsidRPr="00011E31">
        <w:rPr>
          <w:b/>
          <w:bCs/>
          <w:color w:val="EE0000"/>
        </w:rPr>
        <w:t xml:space="preserve"> </w:t>
      </w:r>
    </w:p>
    <w:p w14:paraId="7FB5041B" w14:textId="33699871" w:rsidR="000948DC" w:rsidRPr="00EA11EB" w:rsidRDefault="000948DC" w:rsidP="00E97A16">
      <w:pPr>
        <w:pStyle w:val="ShotDescription"/>
        <w:numPr>
          <w:ilvl w:val="2"/>
          <w:numId w:val="1"/>
        </w:numPr>
      </w:pPr>
      <w:r>
        <w:t>(Upload the docking file | Visualize the structure model</w:t>
      </w:r>
      <w:r w:rsidR="006D53EC">
        <w:t xml:space="preserve">) </w:t>
      </w:r>
      <w:r w:rsidR="006D53EC" w:rsidRPr="00011E31">
        <w:rPr>
          <w:b/>
          <w:bCs/>
          <w:color w:val="EE0000"/>
        </w:rPr>
        <w:t>00:00-01:</w:t>
      </w:r>
      <w:r w:rsidR="00531AC2">
        <w:rPr>
          <w:b/>
          <w:bCs/>
          <w:color w:val="EE0000"/>
        </w:rPr>
        <w:t>07</w:t>
      </w:r>
      <w:r w:rsidR="006D53EC" w:rsidRPr="00011E31">
        <w:rPr>
          <w:b/>
          <w:bCs/>
          <w:color w:val="EE0000"/>
        </w:rPr>
        <w:t xml:space="preserve"> </w:t>
      </w:r>
    </w:p>
    <w:p w14:paraId="2B81D26B" w14:textId="77777777" w:rsidR="00D942B6" w:rsidRDefault="00D942B6"/>
    <w:p w14:paraId="616288B1" w14:textId="77777777" w:rsidR="000948DC" w:rsidRDefault="000948DC"/>
    <w:sectPr w:rsidR="000948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85C8B"/>
    <w:multiLevelType w:val="multilevel"/>
    <w:tmpl w:val="E17A8F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D687795"/>
    <w:multiLevelType w:val="multilevel"/>
    <w:tmpl w:val="95B2649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8B5104F"/>
    <w:multiLevelType w:val="hybridMultilevel"/>
    <w:tmpl w:val="2B3E56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157113">
    <w:abstractNumId w:val="1"/>
  </w:num>
  <w:num w:numId="2" w16cid:durableId="328680355">
    <w:abstractNumId w:val="2"/>
  </w:num>
  <w:num w:numId="3" w16cid:durableId="845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16"/>
    <w:rsid w:val="00011E31"/>
    <w:rsid w:val="000948DC"/>
    <w:rsid w:val="00145EB8"/>
    <w:rsid w:val="002075DF"/>
    <w:rsid w:val="002553A1"/>
    <w:rsid w:val="0032400B"/>
    <w:rsid w:val="00416139"/>
    <w:rsid w:val="00433CDA"/>
    <w:rsid w:val="00512168"/>
    <w:rsid w:val="00531AC2"/>
    <w:rsid w:val="005C45A3"/>
    <w:rsid w:val="0067510B"/>
    <w:rsid w:val="006D1521"/>
    <w:rsid w:val="006D53EC"/>
    <w:rsid w:val="00745F14"/>
    <w:rsid w:val="00817D65"/>
    <w:rsid w:val="00826FE0"/>
    <w:rsid w:val="008E6070"/>
    <w:rsid w:val="009320E3"/>
    <w:rsid w:val="00950633"/>
    <w:rsid w:val="009A2575"/>
    <w:rsid w:val="009B40C5"/>
    <w:rsid w:val="009C7631"/>
    <w:rsid w:val="00A26857"/>
    <w:rsid w:val="00A273D1"/>
    <w:rsid w:val="00A80EE2"/>
    <w:rsid w:val="00B26509"/>
    <w:rsid w:val="00B60DF5"/>
    <w:rsid w:val="00C82818"/>
    <w:rsid w:val="00CB6D1E"/>
    <w:rsid w:val="00D62E88"/>
    <w:rsid w:val="00D942B6"/>
    <w:rsid w:val="00DF4658"/>
    <w:rsid w:val="00E80F8A"/>
    <w:rsid w:val="00E97A16"/>
    <w:rsid w:val="00F3637C"/>
    <w:rsid w:val="00F45C31"/>
    <w:rsid w:val="00FA6F1E"/>
    <w:rsid w:val="00FB5091"/>
    <w:rsid w:val="00FD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20D43"/>
  <w15:chartTrackingRefBased/>
  <w15:docId w15:val="{0767E634-5EDC-4A2E-B8A2-6E4AE411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16"/>
    <w:pPr>
      <w:spacing w:after="0" w:line="240" w:lineRule="auto"/>
    </w:pPr>
    <w:rPr>
      <w:rFonts w:eastAsia="Times" w:cs="Calibri (Body)"/>
      <w:color w:val="000000" w:themeColor="text1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9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A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A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A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A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A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A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A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A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A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A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A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A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A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A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unhideWhenUsed/>
    <w:rsid w:val="00E97A16"/>
    <w:rPr>
      <w:color w:val="0000FF"/>
      <w:u w:val="single"/>
    </w:rPr>
  </w:style>
  <w:style w:type="paragraph" w:customStyle="1" w:styleId="Narration">
    <w:name w:val="Narration"/>
    <w:basedOn w:val="Normal"/>
    <w:link w:val="NarrationChar"/>
    <w:qFormat/>
    <w:rsid w:val="00E97A16"/>
    <w:pPr>
      <w:widowControl w:val="0"/>
      <w:spacing w:before="120"/>
      <w:ind w:left="907" w:hanging="547"/>
      <w:jc w:val="both"/>
    </w:pPr>
    <w:rPr>
      <w:rFonts w:ascii="Calibri" w:hAnsi="Calibri" w:cs="Calibri"/>
    </w:rPr>
  </w:style>
  <w:style w:type="character" w:customStyle="1" w:styleId="NarrationChar">
    <w:name w:val="Narration Char"/>
    <w:basedOn w:val="Fuentedeprrafopredeter"/>
    <w:link w:val="Narration"/>
    <w:rsid w:val="00E97A16"/>
    <w:rPr>
      <w:rFonts w:ascii="Calibri" w:eastAsia="Times" w:hAnsi="Calibri" w:cs="Calibri"/>
      <w:color w:val="000000" w:themeColor="text1"/>
      <w:kern w:val="0"/>
      <w:sz w:val="24"/>
      <w:szCs w:val="24"/>
      <w:lang w:val="en-US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E97A16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Fuentedeprrafopredeter"/>
    <w:link w:val="ShotDescription"/>
    <w:rsid w:val="00E97A16"/>
    <w:rPr>
      <w:rFonts w:ascii="Calibri" w:eastAsia="Times" w:hAnsi="Calibri" w:cs="Calibri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442</Words>
  <Characters>2699</Characters>
  <Application>Microsoft Office Word</Application>
  <DocSecurity>0</DocSecurity>
  <Lines>61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Ramirez Villarreal</dc:creator>
  <cp:keywords/>
  <dc:description/>
  <cp:lastModifiedBy>Jimena Ramirez Villarreal</cp:lastModifiedBy>
  <cp:revision>27</cp:revision>
  <dcterms:created xsi:type="dcterms:W3CDTF">2025-05-28T16:44:00Z</dcterms:created>
  <dcterms:modified xsi:type="dcterms:W3CDTF">2025-05-29T20:14:00Z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c0e0a915-6c0d-41c4-8e9d-85dd23c73c9a</vt:lpwstr>
  </property>
</Properties>
</file>