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6A6B7F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1028">
        <w:rPr>
          <w:rFonts w:eastAsia="Times New Roman" w:cstheme="minorHAnsi"/>
          <w:b/>
        </w:rPr>
        <w:t>67966</w:t>
      </w:r>
    </w:p>
    <w:p w14:paraId="2F6924E5" w14:textId="7AC38D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1028">
        <w:rPr>
          <w:rFonts w:eastAsia="Times New Roman" w:cstheme="minorHAnsi"/>
          <w:b/>
        </w:rPr>
        <w:t>Poornima G</w:t>
      </w:r>
    </w:p>
    <w:p w14:paraId="6FB9233B" w14:textId="764FB3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1028" w:rsidRPr="00373EEC">
          <w:rPr>
            <w:rStyle w:val="Hyperlink"/>
            <w:rFonts w:eastAsia="Times New Roman" w:cstheme="minorHAnsi"/>
            <w:b/>
          </w:rPr>
          <w:t>https://review.jove.com/account/file-uploader?src=20729678</w:t>
        </w:r>
      </w:hyperlink>
      <w:r w:rsidR="00D2102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89600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1028" w:rsidRPr="00D21028">
        <w:rPr>
          <w:rStyle w:val="ArticleTitle"/>
          <w:rFonts w:cstheme="minorHAnsi"/>
        </w:rPr>
        <w:t xml:space="preserve">An In Vitro Bladder Model of Catheter-Associated Urinary Tract Infection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9088E2F" w14:textId="77777777" w:rsidR="00D21028" w:rsidRPr="00D21028" w:rsidRDefault="00D21028" w:rsidP="00D2102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D21028">
        <w:rPr>
          <w:rFonts w:eastAsia="Times New Roman" w:cstheme="minorHAnsi"/>
          <w:b/>
          <w:sz w:val="28"/>
          <w:szCs w:val="28"/>
          <w:lang w:val="en-GB"/>
        </w:rPr>
        <w:t>Ocean E. Clarke</w:t>
      </w:r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  <w:r w:rsidRPr="00D21028">
        <w:rPr>
          <w:rFonts w:eastAsia="Times New Roman" w:cstheme="minorHAnsi"/>
          <w:b/>
          <w:sz w:val="28"/>
          <w:szCs w:val="28"/>
          <w:lang w:val="en-GB"/>
        </w:rPr>
        <w:t>, Vicky Bennett</w:t>
      </w:r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D21028">
        <w:rPr>
          <w:rFonts w:eastAsia="Times New Roman" w:cstheme="minorHAnsi"/>
          <w:b/>
          <w:sz w:val="28"/>
          <w:szCs w:val="28"/>
          <w:lang w:val="en-GB"/>
        </w:rPr>
        <w:t>, Brian V. Jones</w:t>
      </w:r>
      <w:r w:rsidRPr="00D21028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D21028">
        <w:rPr>
          <w:rFonts w:eastAsia="Times New Roman" w:cstheme="minorHAnsi"/>
          <w:b/>
          <w:sz w:val="28"/>
          <w:szCs w:val="28"/>
          <w:lang w:val="en-GB"/>
        </w:rPr>
        <w:t>*</w:t>
      </w:r>
    </w:p>
    <w:p w14:paraId="684372F8" w14:textId="77777777" w:rsidR="00D21028" w:rsidRPr="00D21028" w:rsidRDefault="00D21028" w:rsidP="00D2102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7E9E8262" w14:textId="60D32245" w:rsidR="00D21028" w:rsidRPr="00D21028" w:rsidRDefault="00D21028" w:rsidP="00D21028">
      <w:pPr>
        <w:outlineLvl w:val="0"/>
        <w:rPr>
          <w:rFonts w:eastAsia="Times New Roman" w:cstheme="minorHAnsi"/>
          <w:sz w:val="28"/>
          <w:szCs w:val="28"/>
        </w:rPr>
      </w:pPr>
      <w:r w:rsidRPr="00D21028">
        <w:rPr>
          <w:rFonts w:eastAsia="Times New Roman" w:cstheme="minorHAnsi"/>
          <w:sz w:val="28"/>
          <w:szCs w:val="28"/>
          <w:vertAlign w:val="superscript"/>
        </w:rPr>
        <w:t>1</w:t>
      </w:r>
      <w:r w:rsidRPr="00D21028">
        <w:rPr>
          <w:rFonts w:eastAsia="Times New Roman" w:cstheme="minorHAnsi"/>
          <w:sz w:val="28"/>
          <w:szCs w:val="28"/>
        </w:rPr>
        <w:t>The Department of Clinical Infection, Microbiology and Immunology, The University of Liverpool</w:t>
      </w:r>
    </w:p>
    <w:p w14:paraId="33CD999C" w14:textId="21FCF831" w:rsidR="00D6314B" w:rsidRPr="00D21028" w:rsidRDefault="00D21028" w:rsidP="00D21028">
      <w:pPr>
        <w:outlineLvl w:val="0"/>
        <w:rPr>
          <w:rFonts w:eastAsia="Times New Roman" w:cstheme="minorHAnsi"/>
          <w:sz w:val="28"/>
          <w:szCs w:val="28"/>
        </w:rPr>
      </w:pPr>
      <w:r w:rsidRPr="00D21028">
        <w:rPr>
          <w:rFonts w:eastAsia="Times New Roman" w:cstheme="minorHAnsi"/>
          <w:sz w:val="28"/>
          <w:szCs w:val="28"/>
          <w:vertAlign w:val="superscript"/>
        </w:rPr>
        <w:t>2</w:t>
      </w:r>
      <w:r w:rsidRPr="00D21028">
        <w:rPr>
          <w:rFonts w:eastAsia="Times New Roman" w:cstheme="minorHAnsi"/>
          <w:sz w:val="28"/>
          <w:szCs w:val="28"/>
        </w:rPr>
        <w:t>Department of Life Sciences, The University of Bath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E11FC0D" w:rsidR="004E0C5A" w:rsidRDefault="00D21028" w:rsidP="004E0C5A">
      <w:pPr>
        <w:outlineLvl w:val="0"/>
        <w:rPr>
          <w:rFonts w:eastAsia="Times New Roman" w:cstheme="minorHAnsi"/>
        </w:rPr>
      </w:pPr>
      <w:bookmarkStart w:id="0" w:name="_Hlk25233958"/>
      <w:r w:rsidRPr="00D21028">
        <w:rPr>
          <w:rFonts w:eastAsia="Times New Roman" w:cstheme="minorHAnsi"/>
        </w:rPr>
        <w:t>Brian V. Jones</w:t>
      </w:r>
      <w:r w:rsidRPr="00D21028">
        <w:rPr>
          <w:rFonts w:eastAsia="Times New Roman" w:cstheme="minorHAnsi"/>
        </w:rPr>
        <w:tab/>
      </w:r>
      <w:r w:rsidRPr="00D21028">
        <w:rPr>
          <w:rFonts w:eastAsia="Times New Roman" w:cstheme="minorHAnsi"/>
        </w:rPr>
        <w:tab/>
        <w:t>Bvj20@bath.ac.uk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2990388" w14:textId="08927274" w:rsidR="00D21028" w:rsidRPr="00D21028" w:rsidRDefault="00D21028" w:rsidP="00D2102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bCs/>
          <w:color w:val="auto"/>
          <w14:ligatures w14:val="standardContextual"/>
        </w:rPr>
      </w:pP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>Ocean E. Clarke</w:t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hyperlink r:id="rId8" w:history="1">
        <w:r w:rsidRPr="00D21028">
          <w:rPr>
            <w:rStyle w:val="Hyperlink"/>
            <w:rFonts w:ascii="Calibri" w:eastAsia="Times New Roman" w:hAnsi="Calibri" w:cs="Calibri"/>
            <w14:ligatures w14:val="standardContextual"/>
          </w:rPr>
          <w:t>ocean.clarke@liverpool.ac.uk</w:t>
        </w:r>
      </w:hyperlink>
    </w:p>
    <w:p w14:paraId="6F84F159" w14:textId="7AE399DB" w:rsidR="003B5E26" w:rsidRPr="00B07A3B" w:rsidRDefault="00D21028" w:rsidP="00D21028">
      <w:pPr>
        <w:outlineLvl w:val="0"/>
        <w:rPr>
          <w:rFonts w:cstheme="minorHAnsi"/>
          <w:b/>
          <w:sz w:val="22"/>
          <w:szCs w:val="22"/>
        </w:rPr>
      </w:pP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>Vicky Bennett</w:t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r w:rsidRPr="00D21028">
        <w:rPr>
          <w:rFonts w:ascii="Calibri" w:eastAsia="Times New Roman" w:hAnsi="Calibri" w:cs="Calibri"/>
          <w:bCs/>
          <w:color w:val="auto"/>
          <w14:ligatures w14:val="standardContextual"/>
        </w:rPr>
        <w:tab/>
      </w:r>
      <w:hyperlink r:id="rId9" w:history="1">
        <w:r w:rsidRPr="00373EEC">
          <w:rPr>
            <w:rStyle w:val="Hyperlink"/>
            <w:rFonts w:ascii="Calibri" w:eastAsia="Times New Roman" w:hAnsi="Calibri" w:cs="Calibri"/>
            <w14:ligatures w14:val="standardContextual"/>
          </w:rPr>
          <w:t>vb367@bath.ac.uk</w:t>
        </w:r>
      </w:hyperlink>
    </w:p>
    <w:p w14:paraId="526088E5" w14:textId="77777777" w:rsidR="00D21028" w:rsidRDefault="00D21028" w:rsidP="00D21028">
      <w:pPr>
        <w:outlineLvl w:val="0"/>
        <w:rPr>
          <w:rFonts w:eastAsia="Times New Roman" w:cstheme="minorHAnsi"/>
        </w:rPr>
      </w:pPr>
      <w:r w:rsidRPr="00D21028">
        <w:rPr>
          <w:rFonts w:eastAsia="Times New Roman" w:cstheme="minorHAnsi"/>
        </w:rPr>
        <w:t>Brian V. Jones</w:t>
      </w:r>
      <w:r w:rsidRPr="00D21028">
        <w:rPr>
          <w:rFonts w:eastAsia="Times New Roman" w:cstheme="minorHAnsi"/>
        </w:rPr>
        <w:tab/>
      </w:r>
      <w:r w:rsidRPr="00D21028">
        <w:rPr>
          <w:rFonts w:eastAsia="Times New Roman" w:cstheme="minorHAnsi"/>
        </w:rPr>
        <w:tab/>
        <w:t>Bvj20@bath.ac.uk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A076C4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21028">
        <w:rPr>
          <w:rFonts w:cstheme="minorHAnsi"/>
          <w:bCs/>
          <w:sz w:val="22"/>
          <w:szCs w:val="22"/>
        </w:rPr>
        <w:t>25</w:t>
      </w:r>
    </w:p>
    <w:p w14:paraId="5AAC9C6C" w14:textId="6D5ECBF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21028">
        <w:rPr>
          <w:rFonts w:cstheme="minorHAnsi"/>
          <w:bCs/>
          <w:sz w:val="22"/>
          <w:szCs w:val="22"/>
        </w:rPr>
        <w:t>56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A572664" w:rsidR="00CE10F2" w:rsidRDefault="00D2102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21028">
        <w:rPr>
          <w:rFonts w:cstheme="minorHAnsi"/>
          <w:b/>
          <w:bCs/>
        </w:rPr>
        <w:t xml:space="preserve">In </w:t>
      </w:r>
      <w:r w:rsidRPr="00D21028">
        <w:rPr>
          <w:rFonts w:cstheme="minorHAnsi"/>
          <w:b/>
          <w:bCs/>
        </w:rPr>
        <w:t>Vitro Bladder Model Setup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D4D5CAC" w14:textId="29260DCF" w:rsidR="00C252A5" w:rsidRDefault="00C252A5" w:rsidP="00C252A5">
      <w:pPr>
        <w:pStyle w:val="Narration"/>
        <w:numPr>
          <w:ilvl w:val="1"/>
          <w:numId w:val="3"/>
        </w:numPr>
      </w:pPr>
      <w:r>
        <w:t xml:space="preserve">To begin, insert a Foley catheter into the central glass chamber of the in vitro bladder model </w:t>
      </w:r>
      <w:r>
        <w:rPr>
          <w:b/>
        </w:rPr>
        <w:t>[1]</w:t>
      </w:r>
      <w:r>
        <w:t xml:space="preserve"> </w:t>
      </w:r>
      <w:r>
        <w:t>and s</w:t>
      </w:r>
      <w:r>
        <w:t xml:space="preserve">ecure the catheter in place </w:t>
      </w:r>
      <w:r>
        <w:t>after</w:t>
      </w:r>
      <w:r>
        <w:t xml:space="preserve"> inflating the balloon using the syringe of sterile water provided </w:t>
      </w:r>
      <w:r>
        <w:rPr>
          <w:b/>
        </w:rPr>
        <w:t>[2]</w:t>
      </w:r>
      <w:r>
        <w:t xml:space="preserve">. </w:t>
      </w:r>
      <w:r>
        <w:t>Then, a</w:t>
      </w:r>
      <w:r>
        <w:t xml:space="preserve">ttach the waste bag to the catheter port </w:t>
      </w:r>
      <w:r>
        <w:rPr>
          <w:b/>
        </w:rPr>
        <w:t>[3]</w:t>
      </w:r>
      <w:r>
        <w:t>.</w:t>
      </w:r>
    </w:p>
    <w:p w14:paraId="5BE91670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WIDE: Talent inserting the Foley catheter into the central glass chamber of the in vitro bladder model.</w:t>
      </w:r>
    </w:p>
    <w:p w14:paraId="180EAC5E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inflating the balloon with a syringe filled with sterile water to secure the catheter.</w:t>
      </w:r>
    </w:p>
    <w:p w14:paraId="05F75849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attaching the waste bag to the catheter port.</w:t>
      </w:r>
    </w:p>
    <w:p w14:paraId="7D029C97" w14:textId="77777777" w:rsidR="00C252A5" w:rsidRDefault="00C252A5" w:rsidP="00C252A5"/>
    <w:p w14:paraId="683E5646" w14:textId="5B89D235" w:rsidR="00C252A5" w:rsidRDefault="00C252A5" w:rsidP="00C252A5">
      <w:pPr>
        <w:pStyle w:val="Narration"/>
        <w:numPr>
          <w:ilvl w:val="1"/>
          <w:numId w:val="3"/>
        </w:numPr>
      </w:pPr>
      <w:r>
        <w:t xml:space="preserve">Connect the in vitro bladder model device to the AUM reservoir using connecting tubing </w:t>
      </w:r>
      <w:r>
        <w:rPr>
          <w:b/>
        </w:rPr>
        <w:t>[1]</w:t>
      </w:r>
      <w:r w:rsidRPr="00C252A5">
        <w:rPr>
          <w:bCs/>
        </w:rPr>
        <w:t>, followed by the</w:t>
      </w:r>
      <w:r>
        <w:t xml:space="preserve"> media circuit tubing to the peristaltic pump </w:t>
      </w:r>
      <w:r>
        <w:rPr>
          <w:b/>
        </w:rPr>
        <w:t>[2</w:t>
      </w:r>
      <w:r>
        <w:rPr>
          <w:b/>
        </w:rPr>
        <w:t>-TXT</w:t>
      </w:r>
      <w:r>
        <w:rPr>
          <w:b/>
        </w:rPr>
        <w:t>]</w:t>
      </w:r>
      <w:r>
        <w:t>.</w:t>
      </w:r>
    </w:p>
    <w:p w14:paraId="3A809A5D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in vitro bladder model device to the AUM reservoir.</w:t>
      </w:r>
    </w:p>
    <w:p w14:paraId="72AEC0F1" w14:textId="1FDBFDB6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media circuit tubing to the peristaltic pump.</w:t>
      </w:r>
      <w:r>
        <w:t xml:space="preserve"> </w:t>
      </w:r>
      <w:r w:rsidRPr="00C252A5">
        <w:rPr>
          <w:b/>
          <w:bCs/>
        </w:rPr>
        <w:t xml:space="preserve">TXT: Follow </w:t>
      </w:r>
      <w:r w:rsidRPr="00C252A5">
        <w:rPr>
          <w:b/>
          <w:bCs/>
        </w:rPr>
        <w:t xml:space="preserve">the manufacturer’s instructions </w:t>
      </w:r>
    </w:p>
    <w:p w14:paraId="352CD19E" w14:textId="77777777" w:rsidR="00C252A5" w:rsidRDefault="00C252A5" w:rsidP="00C252A5"/>
    <w:p w14:paraId="13725BD0" w14:textId="710BA07C" w:rsidR="00C252A5" w:rsidRDefault="00C252A5" w:rsidP="00C252A5">
      <w:pPr>
        <w:pStyle w:val="Narration"/>
        <w:numPr>
          <w:ilvl w:val="1"/>
          <w:numId w:val="3"/>
        </w:numPr>
      </w:pPr>
      <w:r>
        <w:t>Now, a</w:t>
      </w:r>
      <w:r>
        <w:t xml:space="preserve">ttach the in vitro bladder models to clamp stands </w:t>
      </w:r>
      <w:r>
        <w:rPr>
          <w:b/>
        </w:rPr>
        <w:t>[1]</w:t>
      </w:r>
      <w:r>
        <w:t xml:space="preserve"> and secure the waste bags in the stands positioned below the models </w:t>
      </w:r>
      <w:r>
        <w:rPr>
          <w:b/>
        </w:rPr>
        <w:t>[2]</w:t>
      </w:r>
      <w:r>
        <w:t>.</w:t>
      </w:r>
    </w:p>
    <w:p w14:paraId="253903FF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securing the in vitro bladder models onto clamp stands.</w:t>
      </w:r>
    </w:p>
    <w:p w14:paraId="175B016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positioning and securing the waste bags beneath the models.</w:t>
      </w:r>
    </w:p>
    <w:p w14:paraId="195206B1" w14:textId="77777777" w:rsidR="00C252A5" w:rsidRDefault="00C252A5" w:rsidP="00C252A5"/>
    <w:p w14:paraId="7AD77D34" w14:textId="7ECC301A" w:rsidR="00C252A5" w:rsidRDefault="00C252A5" w:rsidP="00C252A5">
      <w:pPr>
        <w:pStyle w:val="Narration"/>
        <w:numPr>
          <w:ilvl w:val="1"/>
          <w:numId w:val="3"/>
        </w:numPr>
      </w:pPr>
      <w:r>
        <w:lastRenderedPageBreak/>
        <w:t xml:space="preserve">Connect the outer chamber of the bladder model to a circulating water bath using silicone tubing </w:t>
      </w:r>
      <w:r>
        <w:rPr>
          <w:b/>
        </w:rPr>
        <w:t>[1]</w:t>
      </w:r>
      <w:r>
        <w:t>. Set the water bath to heat to 37 degrees Celsius</w:t>
      </w:r>
      <w:r w:rsidR="00F918EA">
        <w:t xml:space="preserve"> </w:t>
      </w:r>
      <w:r w:rsidR="00F918EA">
        <w:rPr>
          <w:b/>
        </w:rPr>
        <w:t>[2]</w:t>
      </w:r>
      <w:r>
        <w:t xml:space="preserve"> and turn on the tank circulators </w:t>
      </w:r>
      <w:r>
        <w:rPr>
          <w:b/>
        </w:rPr>
        <w:t>[</w:t>
      </w:r>
      <w:r w:rsidR="00F918EA">
        <w:rPr>
          <w:b/>
        </w:rPr>
        <w:t>3</w:t>
      </w:r>
      <w:r>
        <w:rPr>
          <w:b/>
        </w:rPr>
        <w:t>]</w:t>
      </w:r>
      <w:r>
        <w:t>.</w:t>
      </w:r>
    </w:p>
    <w:p w14:paraId="37EB29F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outer chamber of the bladder model to the circulating water bath with silicone tubing.</w:t>
      </w:r>
    </w:p>
    <w:p w14:paraId="26242BF5" w14:textId="77777777" w:rsidR="00F918EA" w:rsidRDefault="00C252A5" w:rsidP="00C252A5">
      <w:pPr>
        <w:pStyle w:val="ShotDescription"/>
        <w:numPr>
          <w:ilvl w:val="2"/>
          <w:numId w:val="3"/>
        </w:numPr>
      </w:pPr>
      <w:r>
        <w:t>Talent setting the water bath to 37 degrees Celsius</w:t>
      </w:r>
      <w:r w:rsidR="00F918EA">
        <w:t>.</w:t>
      </w:r>
    </w:p>
    <w:p w14:paraId="53B63FD9" w14:textId="782891A5" w:rsidR="00C252A5" w:rsidRDefault="00F918EA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>activating the tank circulators.</w:t>
      </w:r>
    </w:p>
    <w:p w14:paraId="11BC547B" w14:textId="77777777" w:rsidR="00C252A5" w:rsidRDefault="00C252A5" w:rsidP="00C252A5"/>
    <w:p w14:paraId="1448E4F5" w14:textId="4C687CFB" w:rsidR="00FB17E1" w:rsidRDefault="00FB17E1" w:rsidP="00FB17E1">
      <w:pPr>
        <w:pStyle w:val="Narration"/>
        <w:numPr>
          <w:ilvl w:val="0"/>
          <w:numId w:val="3"/>
        </w:numPr>
        <w:rPr>
          <w:b/>
          <w:bCs/>
        </w:rPr>
      </w:pPr>
      <w:r w:rsidRPr="00FB17E1">
        <w:rPr>
          <w:b/>
          <w:bCs/>
        </w:rPr>
        <w:t xml:space="preserve">Inoculation </w:t>
      </w:r>
      <w:r>
        <w:rPr>
          <w:b/>
          <w:bCs/>
        </w:rPr>
        <w:t>o</w:t>
      </w:r>
      <w:r w:rsidRPr="00FB17E1">
        <w:rPr>
          <w:b/>
          <w:bCs/>
        </w:rPr>
        <w:t>f In Vitro Bladder Model</w:t>
      </w:r>
    </w:p>
    <w:p w14:paraId="79ED26E3" w14:textId="77777777" w:rsidR="00D21028" w:rsidRDefault="00D21028" w:rsidP="00D210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21610199"/>
          <w:placeholder>
            <w:docPart w:val="D8759099E84D4396A53E3F143B08B0B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ED4A38D" w14:textId="77777777" w:rsidR="00D21028" w:rsidRPr="00FB17E1" w:rsidRDefault="00D21028" w:rsidP="00D21028">
      <w:pPr>
        <w:pStyle w:val="Narration"/>
        <w:ind w:left="360" w:firstLine="0"/>
        <w:rPr>
          <w:b/>
          <w:bCs/>
        </w:rPr>
      </w:pPr>
    </w:p>
    <w:p w14:paraId="0101B4B3" w14:textId="103EB55D" w:rsidR="00C252A5" w:rsidRDefault="00D21028" w:rsidP="00C252A5">
      <w:pPr>
        <w:pStyle w:val="Narration"/>
        <w:numPr>
          <w:ilvl w:val="1"/>
          <w:numId w:val="3"/>
        </w:numPr>
      </w:pPr>
      <w:r>
        <w:t xml:space="preserve">Sterilize </w:t>
      </w:r>
      <w:r w:rsidR="00C252A5">
        <w:t xml:space="preserve">the in vitro bladder models using 70 percent ethanol </w:t>
      </w:r>
      <w:r w:rsidR="00C252A5">
        <w:rPr>
          <w:b/>
        </w:rPr>
        <w:t>[1]</w:t>
      </w:r>
      <w:r w:rsidR="00C252A5">
        <w:t xml:space="preserve">. Remove the stopper at the media inlet to make the inner chamber accessible </w:t>
      </w:r>
      <w:r w:rsidR="00C252A5">
        <w:rPr>
          <w:b/>
        </w:rPr>
        <w:t>[2]</w:t>
      </w:r>
      <w:r w:rsidR="00C252A5">
        <w:t xml:space="preserve">. Using a serological pipette, remove 10 milliliters of AUM from the bladder model volume </w:t>
      </w:r>
      <w:r w:rsidR="00C252A5">
        <w:rPr>
          <w:b/>
        </w:rPr>
        <w:t>[3]</w:t>
      </w:r>
      <w:r w:rsidR="00C252A5">
        <w:t>.</w:t>
      </w:r>
    </w:p>
    <w:p w14:paraId="397DEB7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decontaminating the external surfaces of the bladder model with 70 percent ethanol.</w:t>
      </w:r>
    </w:p>
    <w:p w14:paraId="2EBF86DB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stopper from the media inlet.</w:t>
      </w:r>
    </w:p>
    <w:p w14:paraId="04A55535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extracting 10 milliliters of AUM using a serological pipette.</w:t>
      </w:r>
    </w:p>
    <w:p w14:paraId="55C276F8" w14:textId="77777777" w:rsidR="00C252A5" w:rsidRDefault="00C252A5" w:rsidP="00C252A5"/>
    <w:p w14:paraId="205AE216" w14:textId="13BE9645" w:rsidR="00C252A5" w:rsidRDefault="00C252A5" w:rsidP="00C252A5">
      <w:pPr>
        <w:pStyle w:val="Narration"/>
        <w:numPr>
          <w:ilvl w:val="1"/>
          <w:numId w:val="3"/>
        </w:numPr>
      </w:pPr>
      <w:r>
        <w:t xml:space="preserve">Inoculate the in vitro bladder models through the central chamber using the entire normalized 10 milliliter suspension and mix thoroughly with a serological pipette </w:t>
      </w:r>
      <w:r>
        <w:rPr>
          <w:b/>
        </w:rPr>
        <w:t>[1]</w:t>
      </w:r>
      <w:r>
        <w:t xml:space="preserve">. </w:t>
      </w:r>
      <w:r w:rsidR="00F918EA">
        <w:t xml:space="preserve">Using a serological pipette, remove 10 milliliters from the central chamber </w:t>
      </w:r>
      <w:r w:rsidR="00F918EA" w:rsidRPr="00F918EA">
        <w:rPr>
          <w:b/>
          <w:bCs/>
        </w:rPr>
        <w:t>[</w:t>
      </w:r>
      <w:r w:rsidR="00F918EA">
        <w:rPr>
          <w:b/>
          <w:bCs/>
        </w:rPr>
        <w:t>2</w:t>
      </w:r>
      <w:r w:rsidR="00F918EA" w:rsidRPr="00F918EA">
        <w:rPr>
          <w:b/>
          <w:bCs/>
        </w:rPr>
        <w:t>]</w:t>
      </w:r>
      <w:r w:rsidR="00F918EA">
        <w:t xml:space="preserve"> and aliquot them into a 15-milliliter universal tube for later colony-forming</w:t>
      </w:r>
      <w:r>
        <w:t xml:space="preserve"> units per milliliter calculations and pH measurement </w:t>
      </w:r>
      <w:r>
        <w:rPr>
          <w:b/>
        </w:rPr>
        <w:t>[</w:t>
      </w:r>
      <w:r w:rsidR="00F918EA">
        <w:rPr>
          <w:b/>
        </w:rPr>
        <w:t>3</w:t>
      </w:r>
      <w:r>
        <w:rPr>
          <w:b/>
        </w:rPr>
        <w:t>]</w:t>
      </w:r>
      <w:r>
        <w:t>.</w:t>
      </w:r>
    </w:p>
    <w:p w14:paraId="59A01F3C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inoculating the central chamber with 10 milliliters of normalized suspension and mixing with a pipette.</w:t>
      </w:r>
    </w:p>
    <w:p w14:paraId="13568F94" w14:textId="77777777" w:rsidR="00F918EA" w:rsidRDefault="00C252A5" w:rsidP="00C252A5">
      <w:pPr>
        <w:pStyle w:val="ShotDescription"/>
        <w:numPr>
          <w:ilvl w:val="2"/>
          <w:numId w:val="3"/>
        </w:numPr>
      </w:pPr>
      <w:r>
        <w:t>Talent removing 10 milliliters of the mixed suspension</w:t>
      </w:r>
      <w:r w:rsidR="00F918EA">
        <w:t>.</w:t>
      </w:r>
    </w:p>
    <w:p w14:paraId="6EDB384E" w14:textId="2EB598F9" w:rsidR="00C252A5" w:rsidRDefault="00F918EA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>aliquoting</w:t>
      </w:r>
      <w:r>
        <w:t xml:space="preserve"> suspension</w:t>
      </w:r>
      <w:r w:rsidR="00C252A5">
        <w:t xml:space="preserve"> into a 15 milliliter universal tube.</w:t>
      </w:r>
    </w:p>
    <w:p w14:paraId="6B0BFDAC" w14:textId="77777777" w:rsidR="00C252A5" w:rsidRDefault="00C252A5" w:rsidP="00C252A5"/>
    <w:p w14:paraId="460F9AB5" w14:textId="51818E08" w:rsidR="00C252A5" w:rsidRDefault="00C252A5" w:rsidP="00F918EA">
      <w:pPr>
        <w:pStyle w:val="Narration"/>
        <w:numPr>
          <w:ilvl w:val="1"/>
          <w:numId w:val="3"/>
        </w:numPr>
      </w:pPr>
      <w:r>
        <w:t xml:space="preserve">Thoroughly decontaminate the external surfaces of the bladder model and the bung using 70 percent ethanol </w:t>
      </w:r>
      <w:r>
        <w:rPr>
          <w:b/>
        </w:rPr>
        <w:t>[1]</w:t>
      </w:r>
      <w:r>
        <w:t xml:space="preserve">. Replace the stopper </w:t>
      </w:r>
      <w:r>
        <w:rPr>
          <w:b/>
        </w:rPr>
        <w:t>[2]</w:t>
      </w:r>
      <w:r>
        <w:t xml:space="preserve"> </w:t>
      </w:r>
      <w:r w:rsidR="00F918EA">
        <w:t>and b</w:t>
      </w:r>
      <w:r>
        <w:t>riefly resume media flow to ensure that the AUM level in the central chamber reaches the eyehole</w:t>
      </w:r>
      <w:r w:rsidR="00F918EA">
        <w:t xml:space="preserve"> </w:t>
      </w:r>
      <w:r w:rsidR="00F918EA" w:rsidRPr="00F918EA">
        <w:rPr>
          <w:b/>
          <w:bCs/>
        </w:rPr>
        <w:t>[</w:t>
      </w:r>
      <w:r w:rsidR="00F918EA">
        <w:rPr>
          <w:b/>
          <w:bCs/>
        </w:rPr>
        <w:t>3</w:t>
      </w:r>
      <w:r w:rsidR="00F918EA" w:rsidRPr="00F918EA">
        <w:rPr>
          <w:b/>
          <w:bCs/>
        </w:rPr>
        <w:t>]</w:t>
      </w:r>
      <w:r>
        <w:t xml:space="preserve">, then stop the flow </w:t>
      </w:r>
      <w:r>
        <w:rPr>
          <w:b/>
        </w:rPr>
        <w:t>[</w:t>
      </w:r>
      <w:r w:rsidR="00F918EA">
        <w:rPr>
          <w:b/>
        </w:rPr>
        <w:t>4</w:t>
      </w:r>
      <w:r>
        <w:rPr>
          <w:b/>
        </w:rPr>
        <w:t>]</w:t>
      </w:r>
      <w:r>
        <w:t>.</w:t>
      </w:r>
      <w:r w:rsidR="00F918EA">
        <w:t xml:space="preserve"> </w:t>
      </w:r>
      <w:r w:rsidR="00F918EA">
        <w:t xml:space="preserve">After 1 hour of incubation, switch on the media flow using the peristaltic pump to begin running the in vitro bladder models </w:t>
      </w:r>
      <w:r w:rsidR="00F918EA">
        <w:rPr>
          <w:b/>
        </w:rPr>
        <w:t>[</w:t>
      </w:r>
      <w:r w:rsidR="00F918EA">
        <w:rPr>
          <w:b/>
        </w:rPr>
        <w:t>5</w:t>
      </w:r>
      <w:r w:rsidR="00F918EA">
        <w:rPr>
          <w:b/>
        </w:rPr>
        <w:t>-TXT]</w:t>
      </w:r>
      <w:r w:rsidR="00F918EA">
        <w:t>.</w:t>
      </w:r>
    </w:p>
    <w:p w14:paraId="5FAEE8E5" w14:textId="1A4EA22A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F918EA">
        <w:t>wiping</w:t>
      </w:r>
      <w:r>
        <w:t xml:space="preserve"> the bladder model and bung with 70 percent ethanol.</w:t>
      </w:r>
    </w:p>
    <w:p w14:paraId="54297C8C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replacing the stopper securely.</w:t>
      </w:r>
    </w:p>
    <w:p w14:paraId="32D06A0E" w14:textId="77777777" w:rsidR="00F918EA" w:rsidRDefault="00C252A5" w:rsidP="00C252A5">
      <w:pPr>
        <w:pStyle w:val="ShotDescription"/>
        <w:numPr>
          <w:ilvl w:val="2"/>
          <w:numId w:val="3"/>
        </w:numPr>
      </w:pPr>
      <w:r>
        <w:lastRenderedPageBreak/>
        <w:t xml:space="preserve">Talent resuming media flow </w:t>
      </w:r>
      <w:r w:rsidR="00F918EA">
        <w:t>and</w:t>
      </w:r>
      <w:r>
        <w:t xml:space="preserve"> the AUM reach</w:t>
      </w:r>
      <w:r w:rsidR="00F918EA">
        <w:t>ing</w:t>
      </w:r>
      <w:r>
        <w:t xml:space="preserve"> the eyehole</w:t>
      </w:r>
      <w:r w:rsidR="00F918EA">
        <w:t>.</w:t>
      </w:r>
    </w:p>
    <w:p w14:paraId="34334E45" w14:textId="2FE32CB3" w:rsidR="00C252A5" w:rsidRDefault="00F918EA" w:rsidP="00C252A5">
      <w:pPr>
        <w:pStyle w:val="ShotDescription"/>
        <w:numPr>
          <w:ilvl w:val="2"/>
          <w:numId w:val="3"/>
        </w:numPr>
      </w:pPr>
      <w:r>
        <w:t>Talent</w:t>
      </w:r>
      <w:r w:rsidR="00C252A5">
        <w:t xml:space="preserve"> stopping the flow.</w:t>
      </w:r>
    </w:p>
    <w:p w14:paraId="723E4817" w14:textId="2B79DB05" w:rsidR="00C252A5" w:rsidRDefault="00C252A5" w:rsidP="00C252A5">
      <w:pPr>
        <w:pStyle w:val="ShotDescription"/>
        <w:numPr>
          <w:ilvl w:val="2"/>
          <w:numId w:val="3"/>
        </w:numPr>
      </w:pPr>
      <w:r>
        <w:t>Talent switching on the peristaltic pump.</w:t>
      </w:r>
      <w:r w:rsidR="00F918EA">
        <w:t xml:space="preserve"> </w:t>
      </w:r>
      <w:r w:rsidR="00F918EA" w:rsidRPr="00F918EA">
        <w:rPr>
          <w:b/>
          <w:bCs/>
        </w:rPr>
        <w:t xml:space="preserve">TXT: Note </w:t>
      </w:r>
      <w:r w:rsidR="00F918EA" w:rsidRPr="00F918EA">
        <w:rPr>
          <w:b/>
          <w:bCs/>
        </w:rPr>
        <w:t>the time</w:t>
      </w:r>
    </w:p>
    <w:p w14:paraId="5A608487" w14:textId="77777777" w:rsidR="00C252A5" w:rsidRDefault="00C252A5" w:rsidP="00C252A5"/>
    <w:p w14:paraId="43C917B8" w14:textId="77777777" w:rsidR="00C252A5" w:rsidRDefault="00C252A5" w:rsidP="00C252A5"/>
    <w:p w14:paraId="4A0C45A6" w14:textId="3E78D3D7" w:rsidR="00FB17E1" w:rsidRDefault="00FB17E1" w:rsidP="00FB17E1">
      <w:pPr>
        <w:pStyle w:val="Narration"/>
        <w:numPr>
          <w:ilvl w:val="0"/>
          <w:numId w:val="3"/>
        </w:numPr>
      </w:pPr>
      <w:r w:rsidRPr="00FB17E1">
        <w:rPr>
          <w:b/>
          <w:bCs/>
        </w:rPr>
        <w:t xml:space="preserve">Sampling </w:t>
      </w:r>
      <w:r w:rsidRPr="00FB17E1">
        <w:rPr>
          <w:b/>
          <w:bCs/>
        </w:rPr>
        <w:t>Planktonic Cells</w:t>
      </w:r>
      <w:r>
        <w:rPr>
          <w:b/>
          <w:bCs/>
        </w:rPr>
        <w:t xml:space="preserve"> </w:t>
      </w:r>
      <w:r w:rsidRPr="00FB17E1">
        <w:rPr>
          <w:b/>
          <w:bCs/>
        </w:rPr>
        <w:t xml:space="preserve">from the </w:t>
      </w:r>
      <w:r w:rsidRPr="00FB17E1">
        <w:rPr>
          <w:b/>
          <w:bCs/>
          <w:i/>
          <w:iCs/>
        </w:rPr>
        <w:t xml:space="preserve">In Vitro </w:t>
      </w:r>
      <w:r w:rsidRPr="00FB17E1">
        <w:rPr>
          <w:b/>
          <w:bCs/>
        </w:rPr>
        <w:t xml:space="preserve">Bladder Model </w:t>
      </w:r>
    </w:p>
    <w:p w14:paraId="51320CE6" w14:textId="77777777" w:rsidR="00FB17E1" w:rsidRDefault="00FB17E1" w:rsidP="00FB17E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92830252"/>
          <w:placeholder>
            <w:docPart w:val="5EC3C3EF7BD2419FA445E15FBB1FEF4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53AD155" w14:textId="77777777" w:rsidR="00FB17E1" w:rsidRDefault="00FB17E1" w:rsidP="00FB17E1">
      <w:pPr>
        <w:pStyle w:val="Narration"/>
        <w:ind w:firstLine="0"/>
      </w:pPr>
    </w:p>
    <w:p w14:paraId="149FBE2B" w14:textId="427247D7" w:rsidR="00C252A5" w:rsidRDefault="008B3471" w:rsidP="00C252A5">
      <w:pPr>
        <w:pStyle w:val="Narration"/>
        <w:numPr>
          <w:ilvl w:val="1"/>
          <w:numId w:val="3"/>
        </w:numPr>
      </w:pPr>
      <w:r>
        <w:t xml:space="preserve">Decontaminate </w:t>
      </w:r>
      <w:r w:rsidR="00C252A5">
        <w:t xml:space="preserve">the bladder model stopper with 70 percent ethanol </w:t>
      </w:r>
      <w:r w:rsidRPr="008B3471">
        <w:rPr>
          <w:b/>
          <w:bCs/>
        </w:rPr>
        <w:t>[</w:t>
      </w:r>
      <w:r>
        <w:rPr>
          <w:b/>
          <w:bCs/>
        </w:rPr>
        <w:t>1</w:t>
      </w:r>
      <w:r w:rsidRPr="008B3471">
        <w:rPr>
          <w:b/>
          <w:bCs/>
        </w:rPr>
        <w:t>]</w:t>
      </w:r>
      <w:r>
        <w:t xml:space="preserve"> </w:t>
      </w:r>
      <w:r w:rsidR="00C252A5">
        <w:t xml:space="preserve">and remove it to access the central chamber </w:t>
      </w:r>
      <w:r w:rsidR="00C252A5">
        <w:rPr>
          <w:b/>
        </w:rPr>
        <w:t>[</w:t>
      </w:r>
      <w:r>
        <w:rPr>
          <w:b/>
        </w:rPr>
        <w:t>2</w:t>
      </w:r>
      <w:r w:rsidR="00C252A5">
        <w:rPr>
          <w:b/>
        </w:rPr>
        <w:t>]</w:t>
      </w:r>
      <w:r w:rsidR="00C252A5">
        <w:t>.</w:t>
      </w:r>
    </w:p>
    <w:p w14:paraId="6DF1D44D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8B3471">
        <w:t>wip</w:t>
      </w:r>
      <w:r>
        <w:t>ing the stopper with 70 percent ethanol</w:t>
      </w:r>
      <w:r w:rsidR="008B3471">
        <w:t>.</w:t>
      </w:r>
    </w:p>
    <w:p w14:paraId="4F4F46AB" w14:textId="7E54167D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 xml:space="preserve">removing </w:t>
      </w:r>
      <w:r>
        <w:t>stopper</w:t>
      </w:r>
      <w:r w:rsidR="00C252A5">
        <w:t xml:space="preserve"> to expose the central chamber.</w:t>
      </w:r>
    </w:p>
    <w:p w14:paraId="2F57002A" w14:textId="77777777" w:rsidR="00C252A5" w:rsidRDefault="00C252A5" w:rsidP="00C252A5"/>
    <w:p w14:paraId="37AE1045" w14:textId="58F8960F" w:rsidR="00C252A5" w:rsidRDefault="008B3471" w:rsidP="00C252A5">
      <w:pPr>
        <w:pStyle w:val="Narration"/>
        <w:numPr>
          <w:ilvl w:val="1"/>
          <w:numId w:val="3"/>
        </w:numPr>
      </w:pPr>
      <w:r>
        <w:t>Using a serological pipette, gently mix the contents of the central chamber, avoiding the catheter tip and balloon</w:t>
      </w:r>
      <w:r w:rsidR="00C252A5">
        <w:t xml:space="preserve"> </w:t>
      </w:r>
      <w:r w:rsidR="00C252A5">
        <w:rPr>
          <w:b/>
        </w:rPr>
        <w:t>[1]</w:t>
      </w:r>
      <w:r w:rsidR="00C252A5">
        <w:t>.</w:t>
      </w:r>
    </w:p>
    <w:p w14:paraId="2BB2E5B5" w14:textId="1310C6A0" w:rsidR="00C252A5" w:rsidRDefault="00C252A5" w:rsidP="00C252A5">
      <w:pPr>
        <w:pStyle w:val="ShotDescription"/>
        <w:numPr>
          <w:ilvl w:val="2"/>
          <w:numId w:val="3"/>
        </w:numPr>
      </w:pPr>
      <w:r>
        <w:t>Talent carefully mixing the contents of the central chamber with a serological pipette.</w:t>
      </w:r>
    </w:p>
    <w:p w14:paraId="092324E7" w14:textId="77777777" w:rsidR="00C252A5" w:rsidRDefault="00C252A5" w:rsidP="00C252A5"/>
    <w:p w14:paraId="244B64B9" w14:textId="1F952F93" w:rsidR="00C252A5" w:rsidRDefault="008B3471" w:rsidP="00C252A5">
      <w:pPr>
        <w:pStyle w:val="Narration"/>
        <w:numPr>
          <w:ilvl w:val="1"/>
          <w:numId w:val="3"/>
        </w:numPr>
      </w:pPr>
      <w:r>
        <w:t>Next, transfer</w:t>
      </w:r>
      <w:r w:rsidR="00C252A5">
        <w:t xml:space="preserve"> 10</w:t>
      </w:r>
      <w:r>
        <w:t xml:space="preserve"> </w:t>
      </w:r>
      <w:r w:rsidR="00C252A5">
        <w:t>milliliter</w:t>
      </w:r>
      <w:r>
        <w:t>s of</w:t>
      </w:r>
      <w:r w:rsidR="00C252A5">
        <w:t xml:space="preserve"> sample from the chamber to a sterile tube </w:t>
      </w:r>
      <w:r w:rsidR="00C252A5">
        <w:rPr>
          <w:b/>
        </w:rPr>
        <w:t>[1]</w:t>
      </w:r>
      <w:r w:rsidR="00C252A5">
        <w:t xml:space="preserve">. Immediately decontaminate the stopper with 70 percent ethanol and replace it to complete the sterile, closed drainage circuit </w:t>
      </w:r>
      <w:r w:rsidR="00C252A5">
        <w:rPr>
          <w:b/>
        </w:rPr>
        <w:t>[2]</w:t>
      </w:r>
      <w:r w:rsidR="00C252A5">
        <w:t>.</w:t>
      </w:r>
    </w:p>
    <w:p w14:paraId="7B63C686" w14:textId="42BDDAEF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withdrawing 10 milliliters of sample and </w:t>
      </w:r>
      <w:r w:rsidR="008B3471">
        <w:t>putting</w:t>
      </w:r>
      <w:r>
        <w:t xml:space="preserve"> it to a sterile tube.</w:t>
      </w:r>
    </w:p>
    <w:p w14:paraId="3DC40129" w14:textId="46E3B501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8B3471">
        <w:t>wip</w:t>
      </w:r>
      <w:r>
        <w:t>ing and replacing the stopper after sampling.</w:t>
      </w:r>
    </w:p>
    <w:p w14:paraId="236D4CC0" w14:textId="77777777" w:rsidR="00C252A5" w:rsidRDefault="00C252A5" w:rsidP="00C252A5"/>
    <w:p w14:paraId="332626D6" w14:textId="26F86896" w:rsidR="00C252A5" w:rsidRDefault="008B3471" w:rsidP="008B3471">
      <w:pPr>
        <w:pStyle w:val="Narration"/>
        <w:numPr>
          <w:ilvl w:val="1"/>
          <w:numId w:val="3"/>
        </w:numPr>
      </w:pPr>
      <w:r>
        <w:t>Then, r</w:t>
      </w:r>
      <w:r w:rsidR="00C252A5">
        <w:t xml:space="preserve">emove 1 milliliter from the sample using a pipette and aliquot it into a 1.5 milliliter microcentrifuge tube for serial dilutions </w:t>
      </w:r>
      <w:r w:rsidR="00C252A5">
        <w:rPr>
          <w:b/>
        </w:rPr>
        <w:t>[1]</w:t>
      </w:r>
      <w:r w:rsidR="00C252A5">
        <w:t>.</w:t>
      </w:r>
      <w:r>
        <w:t xml:space="preserve"> </w:t>
      </w:r>
      <w:r>
        <w:t xml:space="preserve">Measure the pH of the remaining sample using a pH meter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59ACA559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pipetting 1 milliliter from the sample into a 1.5 milliliter microcentrifuge tube.</w:t>
      </w:r>
    </w:p>
    <w:p w14:paraId="7EDBACC3" w14:textId="22D11464" w:rsidR="00C252A5" w:rsidRDefault="00C252A5" w:rsidP="00C252A5">
      <w:pPr>
        <w:pStyle w:val="ShotDescription"/>
        <w:numPr>
          <w:ilvl w:val="2"/>
          <w:numId w:val="3"/>
        </w:numPr>
      </w:pPr>
      <w:r>
        <w:t>Talent operating the pH meter to measure the pH of the sample.</w:t>
      </w:r>
    </w:p>
    <w:p w14:paraId="4C7F9EB7" w14:textId="77777777" w:rsidR="00C252A5" w:rsidRDefault="00C252A5" w:rsidP="00C252A5"/>
    <w:p w14:paraId="5A52CC45" w14:textId="276DE863" w:rsidR="00D21028" w:rsidRDefault="00D21028" w:rsidP="00D21028">
      <w:pPr>
        <w:pStyle w:val="Narration"/>
        <w:numPr>
          <w:ilvl w:val="0"/>
          <w:numId w:val="3"/>
        </w:numPr>
      </w:pPr>
      <w:r w:rsidRPr="00FB17E1">
        <w:rPr>
          <w:b/>
          <w:bCs/>
        </w:rPr>
        <w:t xml:space="preserve">Sampling Biofilm-Associated Cells from the </w:t>
      </w:r>
      <w:r w:rsidRPr="00FB17E1">
        <w:rPr>
          <w:b/>
          <w:bCs/>
          <w:i/>
          <w:iCs/>
        </w:rPr>
        <w:t xml:space="preserve">In Vitro </w:t>
      </w:r>
      <w:r w:rsidRPr="00FB17E1">
        <w:rPr>
          <w:b/>
          <w:bCs/>
        </w:rPr>
        <w:t xml:space="preserve">Bladder Model </w:t>
      </w:r>
    </w:p>
    <w:p w14:paraId="35736A5A" w14:textId="77777777" w:rsidR="00D21028" w:rsidRDefault="00D21028" w:rsidP="00D210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017232820"/>
          <w:placeholder>
            <w:docPart w:val="15F7106F49AF41F7A8A1E0EBC5BC62D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4973F307" w14:textId="14F04C64" w:rsidR="00D21028" w:rsidRDefault="00D21028" w:rsidP="00D21028">
      <w:pPr>
        <w:pStyle w:val="Narration"/>
        <w:ind w:left="360" w:firstLine="0"/>
      </w:pPr>
    </w:p>
    <w:p w14:paraId="56F89F48" w14:textId="59B59DA7" w:rsidR="00C252A5" w:rsidRDefault="00D21028" w:rsidP="00C252A5">
      <w:pPr>
        <w:pStyle w:val="Narration"/>
        <w:numPr>
          <w:ilvl w:val="1"/>
          <w:numId w:val="3"/>
        </w:numPr>
      </w:pPr>
      <w:r>
        <w:lastRenderedPageBreak/>
        <w:t xml:space="preserve">Disconnect </w:t>
      </w:r>
      <w:r w:rsidR="00C252A5">
        <w:t>the waste bag from the catheter</w:t>
      </w:r>
      <w:r w:rsidR="008B3471">
        <w:t xml:space="preserve"> </w:t>
      </w:r>
      <w:r w:rsidR="008B3471">
        <w:rPr>
          <w:b/>
        </w:rPr>
        <w:t>[1]</w:t>
      </w:r>
      <w:r w:rsidR="00C252A5">
        <w:t xml:space="preserve"> and drain any residual urine from the model by deflating the balloon </w:t>
      </w:r>
      <w:r w:rsidR="00C252A5">
        <w:rPr>
          <w:b/>
        </w:rPr>
        <w:t>[</w:t>
      </w:r>
      <w:r w:rsidR="008B3471">
        <w:rPr>
          <w:b/>
        </w:rPr>
        <w:t>2</w:t>
      </w:r>
      <w:r w:rsidR="00C252A5">
        <w:rPr>
          <w:b/>
        </w:rPr>
        <w:t>]</w:t>
      </w:r>
      <w:r w:rsidR="00C252A5">
        <w:t xml:space="preserve">. Remove the catheter from the bottom of the model using sterile forceps </w:t>
      </w:r>
      <w:r w:rsidR="00C252A5">
        <w:rPr>
          <w:b/>
        </w:rPr>
        <w:t>[</w:t>
      </w:r>
      <w:r w:rsidR="008B3471">
        <w:rPr>
          <w:b/>
        </w:rPr>
        <w:t>3</w:t>
      </w:r>
      <w:r w:rsidR="00C252A5">
        <w:rPr>
          <w:b/>
        </w:rPr>
        <w:t>]</w:t>
      </w:r>
      <w:r w:rsidR="00C252A5">
        <w:t>.</w:t>
      </w:r>
    </w:p>
    <w:p w14:paraId="7382E9FB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disconnecting the waste bag</w:t>
      </w:r>
      <w:r w:rsidR="008B3471">
        <w:t>.</w:t>
      </w:r>
    </w:p>
    <w:p w14:paraId="1B036DF7" w14:textId="5CC06AD9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deflating the balloon to drain residual urine.</w:t>
      </w:r>
    </w:p>
    <w:p w14:paraId="6D9E6A47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catheter from the model using sterile forceps.</w:t>
      </w:r>
    </w:p>
    <w:p w14:paraId="716025EB" w14:textId="77777777" w:rsidR="00C252A5" w:rsidRDefault="00C252A5" w:rsidP="00C252A5"/>
    <w:p w14:paraId="109B9997" w14:textId="6F027719" w:rsidR="00C252A5" w:rsidRDefault="008B3471" w:rsidP="00C252A5">
      <w:pPr>
        <w:pStyle w:val="Narration"/>
        <w:numPr>
          <w:ilvl w:val="1"/>
          <w:numId w:val="3"/>
        </w:numPr>
      </w:pPr>
      <w:r>
        <w:t>Now, p</w:t>
      </w:r>
      <w:r w:rsidR="00C252A5">
        <w:t xml:space="preserve">lace the removed catheter onto a sterile board </w:t>
      </w:r>
      <w:r w:rsidRPr="008B3471">
        <w:rPr>
          <w:b/>
          <w:bCs/>
        </w:rPr>
        <w:t>[</w:t>
      </w:r>
      <w:r>
        <w:rPr>
          <w:b/>
          <w:bCs/>
        </w:rPr>
        <w:t>1</w:t>
      </w:r>
      <w:r w:rsidRPr="008B3471">
        <w:rPr>
          <w:b/>
          <w:bCs/>
        </w:rPr>
        <w:t>]</w:t>
      </w:r>
      <w:r>
        <w:t xml:space="preserve"> </w:t>
      </w:r>
      <w:r w:rsidR="00C252A5">
        <w:t xml:space="preserve">and, using a sterile scalpel, cut the catheter at the required points for sectioning </w:t>
      </w:r>
      <w:r w:rsidR="00C252A5">
        <w:rPr>
          <w:b/>
        </w:rPr>
        <w:t>[</w:t>
      </w:r>
      <w:r>
        <w:rPr>
          <w:b/>
        </w:rPr>
        <w:t>2</w:t>
      </w:r>
      <w:r w:rsidR="00C252A5">
        <w:rPr>
          <w:b/>
        </w:rPr>
        <w:t>]</w:t>
      </w:r>
      <w:r w:rsidR="00C252A5">
        <w:t>.</w:t>
      </w:r>
    </w:p>
    <w:p w14:paraId="3CC80FD9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placing the catheter onto a sterile board</w:t>
      </w:r>
      <w:r w:rsidR="008B3471">
        <w:t>.</w:t>
      </w:r>
    </w:p>
    <w:p w14:paraId="3C5FFB04" w14:textId="47B7757E" w:rsidR="00C252A5" w:rsidRDefault="008B3471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 xml:space="preserve">cutting </w:t>
      </w:r>
      <w:r>
        <w:t>the catheter</w:t>
      </w:r>
      <w:r w:rsidR="00C252A5">
        <w:t xml:space="preserve"> at specific points with a sterile scalpel.</w:t>
      </w:r>
    </w:p>
    <w:p w14:paraId="492D9508" w14:textId="77777777" w:rsidR="00C252A5" w:rsidRDefault="00C252A5" w:rsidP="00C252A5"/>
    <w:p w14:paraId="74BB1FCE" w14:textId="31917D95" w:rsidR="00C252A5" w:rsidRDefault="00C252A5" w:rsidP="008B3471">
      <w:pPr>
        <w:pStyle w:val="Narration"/>
        <w:numPr>
          <w:ilvl w:val="1"/>
          <w:numId w:val="3"/>
        </w:numPr>
      </w:pPr>
      <w:r>
        <w:t xml:space="preserve">Using sterile forceps, dip the catheter section three times into sterile </w:t>
      </w:r>
      <w:r w:rsidR="008B3471">
        <w:t>PBS</w:t>
      </w:r>
      <w:r>
        <w:t xml:space="preserve"> to remove non-adherent cells </w:t>
      </w:r>
      <w:r>
        <w:rPr>
          <w:b/>
        </w:rPr>
        <w:t>[1]</w:t>
      </w:r>
      <w:r w:rsidR="008B3471">
        <w:t xml:space="preserve"> and i</w:t>
      </w:r>
      <w:r w:rsidR="008B3471">
        <w:t xml:space="preserve">ncubate the prepared catheter section in 0.25 percent trypsin at 37 degrees Celsius for 30 minutes </w:t>
      </w:r>
      <w:r w:rsidR="008B3471">
        <w:rPr>
          <w:b/>
        </w:rPr>
        <w:t>[1]</w:t>
      </w:r>
      <w:r w:rsidR="008B3471">
        <w:t>.</w:t>
      </w:r>
    </w:p>
    <w:p w14:paraId="49C0221D" w14:textId="623B6E06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dipping the catheter section into sterile </w:t>
      </w:r>
      <w:r w:rsidR="008B3471">
        <w:t>PBS</w:t>
      </w:r>
      <w:r>
        <w:t xml:space="preserve"> using sterile forceps.</w:t>
      </w:r>
    </w:p>
    <w:p w14:paraId="6B100625" w14:textId="78086CB0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placing the catheter section in 0.25 percent trypsin </w:t>
      </w:r>
      <w:r w:rsidR="008B3471">
        <w:t xml:space="preserve">in an </w:t>
      </w:r>
      <w:r>
        <w:t>incubat</w:t>
      </w:r>
      <w:r w:rsidR="008B3471">
        <w:t xml:space="preserve">or set </w:t>
      </w:r>
      <w:r>
        <w:t>at 37 degrees Celsius.</w:t>
      </w:r>
    </w:p>
    <w:p w14:paraId="60C8B5F8" w14:textId="77777777" w:rsidR="00C252A5" w:rsidRDefault="00C252A5" w:rsidP="00C252A5"/>
    <w:p w14:paraId="0EF9E71A" w14:textId="77777777" w:rsidR="00C252A5" w:rsidRDefault="00C252A5" w:rsidP="00C252A5">
      <w:pPr>
        <w:pStyle w:val="Narration"/>
        <w:numPr>
          <w:ilvl w:val="1"/>
          <w:numId w:val="3"/>
        </w:numPr>
      </w:pPr>
      <w:r>
        <w:t xml:space="preserve">After incubation, sonicate the solution containing the catheter for 10 minutes </w:t>
      </w:r>
      <w:r>
        <w:rPr>
          <w:b/>
        </w:rPr>
        <w:t>[1]</w:t>
      </w:r>
      <w:r>
        <w:t>.</w:t>
      </w:r>
    </w:p>
    <w:p w14:paraId="24239B87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sonicating the catheter-containing solution for 10 minutes.</w:t>
      </w:r>
    </w:p>
    <w:p w14:paraId="05123DAC" w14:textId="77777777" w:rsidR="00C252A5" w:rsidRDefault="00C252A5" w:rsidP="00C252A5"/>
    <w:p w14:paraId="27D4A8BB" w14:textId="77777777" w:rsidR="00C252A5" w:rsidRDefault="00C252A5" w:rsidP="00C252A5"/>
    <w:p w14:paraId="05ECB386" w14:textId="09F5DDAA" w:rsidR="008B3471" w:rsidRDefault="00D21028" w:rsidP="008B3471">
      <w:pPr>
        <w:pStyle w:val="Narration"/>
        <w:numPr>
          <w:ilvl w:val="0"/>
          <w:numId w:val="3"/>
        </w:numPr>
      </w:pPr>
      <w:r w:rsidRPr="00D21028">
        <w:rPr>
          <w:b/>
          <w:bCs/>
        </w:rPr>
        <w:t xml:space="preserve">Antimicrobial </w:t>
      </w:r>
      <w:r w:rsidRPr="00D21028">
        <w:rPr>
          <w:b/>
          <w:bCs/>
        </w:rPr>
        <w:t xml:space="preserve">Susceptibility Testing in the In Vitro Bladder Model </w:t>
      </w:r>
    </w:p>
    <w:p w14:paraId="455671CB" w14:textId="77777777" w:rsidR="00FB17E1" w:rsidRDefault="00FB17E1" w:rsidP="00FB17E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45482A7A5A1A464F8476E83320A4B8E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469EE6A" w14:textId="77777777" w:rsidR="00FB17E1" w:rsidRDefault="00FB17E1" w:rsidP="00FB17E1">
      <w:pPr>
        <w:pStyle w:val="Narration"/>
        <w:ind w:firstLine="0"/>
      </w:pPr>
    </w:p>
    <w:p w14:paraId="2459DF15" w14:textId="22ECE069" w:rsidR="00C252A5" w:rsidRDefault="008B3471" w:rsidP="00C252A5">
      <w:pPr>
        <w:pStyle w:val="Narration"/>
        <w:numPr>
          <w:ilvl w:val="1"/>
          <w:numId w:val="3"/>
        </w:numPr>
      </w:pPr>
      <w:r>
        <w:t xml:space="preserve">Using </w:t>
      </w:r>
      <w:r w:rsidR="00C252A5">
        <w:t xml:space="preserve">the aseptic technique, insert the end of the syringe containing the lubricating agent into the neck of the bladder model and inject 5 milliliters </w:t>
      </w:r>
      <w:r>
        <w:t>of gel</w:t>
      </w:r>
      <w:r w:rsidR="00C252A5">
        <w:t xml:space="preserve"> </w:t>
      </w:r>
      <w:r w:rsidR="00C252A5">
        <w:rPr>
          <w:b/>
        </w:rPr>
        <w:t>[1</w:t>
      </w:r>
      <w:r>
        <w:rPr>
          <w:b/>
        </w:rPr>
        <w:t>-TXT</w:t>
      </w:r>
      <w:r w:rsidR="00C252A5">
        <w:rPr>
          <w:b/>
        </w:rPr>
        <w:t>]</w:t>
      </w:r>
      <w:r w:rsidR="00C252A5">
        <w:t xml:space="preserve">. Rotate the model to ensure the base is evenly coated with gel </w:t>
      </w:r>
      <w:r w:rsidR="00C252A5">
        <w:rPr>
          <w:b/>
        </w:rPr>
        <w:t>[2]</w:t>
      </w:r>
      <w:r w:rsidR="00C252A5">
        <w:t xml:space="preserve">. </w:t>
      </w:r>
      <w:r>
        <w:t>To i</w:t>
      </w:r>
      <w:r w:rsidR="00C252A5">
        <w:t>nsert a Foley catheter into the model</w:t>
      </w:r>
      <w:r>
        <w:t>,</w:t>
      </w:r>
      <w:r w:rsidR="00C252A5">
        <w:t xml:space="preserve"> push the catheter tip through the gel </w:t>
      </w:r>
      <w:r w:rsidRPr="008B3471">
        <w:rPr>
          <w:b/>
          <w:bCs/>
        </w:rPr>
        <w:t>[</w:t>
      </w:r>
      <w:r>
        <w:rPr>
          <w:b/>
          <w:bCs/>
        </w:rPr>
        <w:t>3</w:t>
      </w:r>
      <w:r w:rsidRPr="008B3471">
        <w:rPr>
          <w:b/>
          <w:bCs/>
        </w:rPr>
        <w:t>]</w:t>
      </w:r>
      <w:r>
        <w:t xml:space="preserve"> </w:t>
      </w:r>
      <w:r w:rsidR="00C252A5">
        <w:t xml:space="preserve">and secure it </w:t>
      </w:r>
      <w:r>
        <w:t>after</w:t>
      </w:r>
      <w:r w:rsidR="00C252A5">
        <w:t xml:space="preserve"> filling the balloon as normal </w:t>
      </w:r>
      <w:r w:rsidR="00C252A5">
        <w:rPr>
          <w:b/>
        </w:rPr>
        <w:t>[</w:t>
      </w:r>
      <w:r>
        <w:rPr>
          <w:b/>
        </w:rPr>
        <w:t>4</w:t>
      </w:r>
      <w:r w:rsidR="00C252A5">
        <w:rPr>
          <w:b/>
        </w:rPr>
        <w:t>]</w:t>
      </w:r>
      <w:r w:rsidR="00C252A5">
        <w:t>.</w:t>
      </w:r>
    </w:p>
    <w:p w14:paraId="26CFF79B" w14:textId="6B4A48BF" w:rsidR="00C252A5" w:rsidRDefault="00C252A5" w:rsidP="00C252A5">
      <w:pPr>
        <w:pStyle w:val="ShotDescription"/>
        <w:numPr>
          <w:ilvl w:val="2"/>
          <w:numId w:val="3"/>
        </w:numPr>
      </w:pPr>
      <w:r>
        <w:t>Talent inserting the syringe into the neck of the bladder model and injecting lubricating gel.</w:t>
      </w:r>
      <w:r w:rsidR="008B3471">
        <w:t xml:space="preserve"> </w:t>
      </w:r>
      <w:r w:rsidR="008B3471" w:rsidRPr="008B3471">
        <w:rPr>
          <w:b/>
          <w:bCs/>
        </w:rPr>
        <w:t xml:space="preserve">TXT: Let the </w:t>
      </w:r>
      <w:r w:rsidR="008B3471" w:rsidRPr="008B3471">
        <w:rPr>
          <w:b/>
          <w:bCs/>
        </w:rPr>
        <w:t>gel fill the neck and enter the base of the chamber</w:t>
      </w:r>
    </w:p>
    <w:p w14:paraId="135ABA05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rotating the model to coat the base evenly with gel.</w:t>
      </w:r>
    </w:p>
    <w:p w14:paraId="61BD8EB1" w14:textId="77777777" w:rsidR="008B3471" w:rsidRDefault="00C252A5" w:rsidP="00C252A5">
      <w:pPr>
        <w:pStyle w:val="ShotDescription"/>
        <w:numPr>
          <w:ilvl w:val="2"/>
          <w:numId w:val="3"/>
        </w:numPr>
      </w:pPr>
      <w:r>
        <w:t>Talent inserting the Foley catheter through the gel</w:t>
      </w:r>
      <w:r w:rsidR="008B3471">
        <w:t>.</w:t>
      </w:r>
    </w:p>
    <w:p w14:paraId="1A9F1AF3" w14:textId="54FF3C2A" w:rsidR="00C252A5" w:rsidRDefault="008B3471" w:rsidP="00C252A5">
      <w:pPr>
        <w:pStyle w:val="ShotDescription"/>
        <w:numPr>
          <w:ilvl w:val="2"/>
          <w:numId w:val="3"/>
        </w:numPr>
      </w:pPr>
      <w:r>
        <w:lastRenderedPageBreak/>
        <w:t xml:space="preserve">Shot of </w:t>
      </w:r>
      <w:r w:rsidR="00C252A5">
        <w:t>inflating the balloon to secure it.</w:t>
      </w:r>
    </w:p>
    <w:p w14:paraId="64D99A8A" w14:textId="77777777" w:rsidR="00C252A5" w:rsidRDefault="00C252A5" w:rsidP="00C252A5"/>
    <w:p w14:paraId="0B0A9E2A" w14:textId="77777777" w:rsidR="00C252A5" w:rsidRDefault="00C252A5" w:rsidP="00C252A5">
      <w:pPr>
        <w:pStyle w:val="Narration"/>
        <w:numPr>
          <w:ilvl w:val="1"/>
          <w:numId w:val="3"/>
        </w:numPr>
      </w:pPr>
      <w:r>
        <w:t xml:space="preserve">Connect the model to the rest of the setup, then fill the model lumen with urine until it starts to drain through the catheter eyehole </w:t>
      </w:r>
      <w:r>
        <w:rPr>
          <w:b/>
        </w:rPr>
        <w:t>[1]</w:t>
      </w:r>
      <w:r>
        <w:t xml:space="preserve">. As soon as urine begins to drain, stop the pump to prevent loss of gel before inoculation </w:t>
      </w:r>
      <w:r>
        <w:rPr>
          <w:b/>
        </w:rPr>
        <w:t>[2]</w:t>
      </w:r>
      <w:r>
        <w:t>.</w:t>
      </w:r>
    </w:p>
    <w:p w14:paraId="316278AA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connecting the bladder model to the experimental setup and filling it with urine.</w:t>
      </w:r>
    </w:p>
    <w:p w14:paraId="29BBEF92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stopping the pump once urine drains through the catheter eyehole.</w:t>
      </w:r>
    </w:p>
    <w:p w14:paraId="29E27767" w14:textId="77777777" w:rsidR="00C252A5" w:rsidRDefault="00C252A5" w:rsidP="00C252A5"/>
    <w:p w14:paraId="700B6935" w14:textId="09AF0B35" w:rsidR="00C252A5" w:rsidRDefault="00FB17E1" w:rsidP="00C252A5">
      <w:pPr>
        <w:pStyle w:val="Narration"/>
        <w:numPr>
          <w:ilvl w:val="1"/>
          <w:numId w:val="3"/>
        </w:numPr>
      </w:pPr>
      <w:r>
        <w:t>After a</w:t>
      </w:r>
      <w:r w:rsidR="00C252A5">
        <w:t xml:space="preserve"> 30</w:t>
      </w:r>
      <w:r>
        <w:t>-</w:t>
      </w:r>
      <w:r w:rsidR="00C252A5">
        <w:t>minute</w:t>
      </w:r>
      <w:r>
        <w:t xml:space="preserve"> incubation, </w:t>
      </w:r>
      <w:r w:rsidR="00C252A5">
        <w:t xml:space="preserve">inoculate the models as described </w:t>
      </w:r>
      <w:r>
        <w:t>earlier</w:t>
      </w:r>
      <w:r w:rsidR="00C252A5">
        <w:t xml:space="preserve"> </w:t>
      </w:r>
      <w:r w:rsidR="00C252A5">
        <w:rPr>
          <w:b/>
        </w:rPr>
        <w:t>[1]</w:t>
      </w:r>
      <w:r w:rsidR="00C252A5">
        <w:t xml:space="preserve">. Leave the models to incubate for 1 hour </w:t>
      </w:r>
      <w:r>
        <w:t xml:space="preserve">at 37 degrees Celsius </w:t>
      </w:r>
      <w:r w:rsidR="00C252A5">
        <w:t xml:space="preserve">prior to switching on the peristaltic pumps </w:t>
      </w:r>
      <w:r w:rsidR="00C252A5">
        <w:rPr>
          <w:b/>
        </w:rPr>
        <w:t>[2]</w:t>
      </w:r>
      <w:r w:rsidR="00C252A5">
        <w:t xml:space="preserve">. At the point of switching on the pump, take a 1 milliliter planktonic sample and plate out dilutions for colony forming unit counts </w:t>
      </w:r>
      <w:r w:rsidR="00C252A5">
        <w:rPr>
          <w:b/>
        </w:rPr>
        <w:t>[3]</w:t>
      </w:r>
      <w:r w:rsidR="00C252A5">
        <w:t>.</w:t>
      </w:r>
    </w:p>
    <w:p w14:paraId="00CFF857" w14:textId="3DB0EA48" w:rsidR="00C252A5" w:rsidRDefault="00C252A5" w:rsidP="00C252A5">
      <w:pPr>
        <w:pStyle w:val="ShotDescription"/>
        <w:numPr>
          <w:ilvl w:val="2"/>
          <w:numId w:val="3"/>
        </w:numPr>
      </w:pPr>
      <w:r>
        <w:t>Talent inoculating the model</w:t>
      </w:r>
      <w:r w:rsidR="00FB17E1">
        <w:t xml:space="preserve"> by adding the sample</w:t>
      </w:r>
      <w:r>
        <w:t>.</w:t>
      </w:r>
    </w:p>
    <w:p w14:paraId="4576CC3D" w14:textId="5F9E05E0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FB17E1">
        <w:t>placing</w:t>
      </w:r>
      <w:r>
        <w:t xml:space="preserve"> the model</w:t>
      </w:r>
      <w:r w:rsidR="00FB17E1">
        <w:t xml:space="preserve"> in incubator</w:t>
      </w:r>
      <w:r>
        <w:t>.</w:t>
      </w:r>
    </w:p>
    <w:p w14:paraId="7986278F" w14:textId="3742FDB3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collecting 1 milliliter planktonic sample </w:t>
      </w:r>
      <w:r w:rsidR="00FB17E1">
        <w:t>into a separate tube</w:t>
      </w:r>
      <w:r>
        <w:t>.</w:t>
      </w:r>
    </w:p>
    <w:p w14:paraId="2AA897BB" w14:textId="77777777" w:rsidR="00C252A5" w:rsidRDefault="00C252A5" w:rsidP="00C252A5"/>
    <w:p w14:paraId="20D1A14D" w14:textId="5892FD89" w:rsidR="00C252A5" w:rsidRDefault="00C252A5" w:rsidP="00C252A5">
      <w:pPr>
        <w:pStyle w:val="Narration"/>
        <w:numPr>
          <w:ilvl w:val="1"/>
          <w:numId w:val="3"/>
        </w:numPr>
      </w:pPr>
      <w:r>
        <w:t xml:space="preserve">If using an individual irrigation pouch, disconnect the waste bag from the catheter and use the cap provided with the pouch to seal the waste bag </w:t>
      </w:r>
      <w:r>
        <w:rPr>
          <w:b/>
        </w:rPr>
        <w:t>[1]</w:t>
      </w:r>
      <w:r>
        <w:t>. Immediately attach the irrigation solution pouch to the catheter</w:t>
      </w:r>
      <w:r w:rsidR="00FB17E1">
        <w:t xml:space="preserve"> </w:t>
      </w:r>
      <w:r w:rsidR="00FB17E1" w:rsidRPr="00FB17E1">
        <w:rPr>
          <w:b/>
          <w:bCs/>
        </w:rPr>
        <w:t>[</w:t>
      </w:r>
      <w:r w:rsidR="00FB17E1">
        <w:rPr>
          <w:b/>
          <w:bCs/>
        </w:rPr>
        <w:t>2</w:t>
      </w:r>
      <w:r w:rsidR="00FB17E1" w:rsidRPr="00FB17E1">
        <w:rPr>
          <w:b/>
          <w:bCs/>
        </w:rPr>
        <w:t>]</w:t>
      </w:r>
      <w:r>
        <w:t>, and using light pressure, squeeze the product into the central lumen following the manufacturer's instructions for 15-minute</w:t>
      </w:r>
      <w:r w:rsidR="00FB17E1">
        <w:t>s</w:t>
      </w:r>
      <w:r>
        <w:t xml:space="preserve"> </w:t>
      </w:r>
      <w:r>
        <w:rPr>
          <w:b/>
        </w:rPr>
        <w:t>[</w:t>
      </w:r>
      <w:r w:rsidR="00FB17E1">
        <w:rPr>
          <w:b/>
        </w:rPr>
        <w:t>3</w:t>
      </w:r>
      <w:r>
        <w:rPr>
          <w:b/>
        </w:rPr>
        <w:t>]</w:t>
      </w:r>
      <w:r>
        <w:t>.</w:t>
      </w:r>
    </w:p>
    <w:p w14:paraId="2525BB93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disconnecting the waste bag and sealing it with the provided cap.</w:t>
      </w:r>
    </w:p>
    <w:p w14:paraId="2ED543FE" w14:textId="77777777" w:rsidR="00FB17E1" w:rsidRDefault="00C252A5" w:rsidP="00C252A5">
      <w:pPr>
        <w:pStyle w:val="ShotDescription"/>
        <w:numPr>
          <w:ilvl w:val="2"/>
          <w:numId w:val="3"/>
        </w:numPr>
      </w:pPr>
      <w:r>
        <w:t>Talent attaching the irrigation pouch to the catheter</w:t>
      </w:r>
      <w:r w:rsidR="00FB17E1">
        <w:t>.</w:t>
      </w:r>
    </w:p>
    <w:p w14:paraId="3399BD83" w14:textId="75095581" w:rsidR="00C252A5" w:rsidRDefault="00FB17E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squeezing the solution into the bladder model.</w:t>
      </w:r>
    </w:p>
    <w:p w14:paraId="2C080C87" w14:textId="77777777" w:rsidR="00C252A5" w:rsidRDefault="00C252A5" w:rsidP="00C252A5"/>
    <w:p w14:paraId="4BD56AE3" w14:textId="51BECD78" w:rsidR="00C252A5" w:rsidRDefault="00C252A5" w:rsidP="00C252A5">
      <w:pPr>
        <w:pStyle w:val="Narration"/>
        <w:numPr>
          <w:ilvl w:val="1"/>
          <w:numId w:val="3"/>
        </w:numPr>
      </w:pPr>
      <w:r>
        <w:t>Once the recommended treatment time is completed, allow the residual solution to drain from the inner chamber via the catheter eyehole into the irrigation pouch</w:t>
      </w:r>
      <w:r w:rsidR="00FB17E1">
        <w:t xml:space="preserve"> </w:t>
      </w:r>
      <w:r w:rsidR="00FB17E1">
        <w:rPr>
          <w:b/>
        </w:rPr>
        <w:t>[1]</w:t>
      </w:r>
      <w:r>
        <w:t xml:space="preserve">, then disconnect the pouch </w:t>
      </w:r>
      <w:r>
        <w:rPr>
          <w:b/>
        </w:rPr>
        <w:t>[</w:t>
      </w:r>
      <w:r w:rsidR="00FB17E1">
        <w:rPr>
          <w:b/>
        </w:rPr>
        <w:t>2</w:t>
      </w:r>
      <w:r>
        <w:rPr>
          <w:b/>
        </w:rPr>
        <w:t>]</w:t>
      </w:r>
      <w:r>
        <w:t>.</w:t>
      </w:r>
    </w:p>
    <w:p w14:paraId="3DB1C3DA" w14:textId="77777777" w:rsidR="00FB17E1" w:rsidRDefault="00FB17E1" w:rsidP="00C252A5">
      <w:pPr>
        <w:pStyle w:val="ShotDescription"/>
        <w:numPr>
          <w:ilvl w:val="2"/>
          <w:numId w:val="3"/>
        </w:numPr>
      </w:pPr>
      <w:r>
        <w:t xml:space="preserve">Shot of </w:t>
      </w:r>
      <w:r w:rsidR="00C252A5">
        <w:t>solution drain</w:t>
      </w:r>
      <w:r>
        <w:t>ing</w:t>
      </w:r>
      <w:r w:rsidR="00C252A5">
        <w:t xml:space="preserve"> into the pouch</w:t>
      </w:r>
      <w:r>
        <w:t>.</w:t>
      </w:r>
      <w:r w:rsidR="00C252A5">
        <w:t xml:space="preserve"> </w:t>
      </w:r>
    </w:p>
    <w:p w14:paraId="55726A1E" w14:textId="58346213" w:rsidR="00C252A5" w:rsidRDefault="00FB17E1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C252A5">
        <w:t xml:space="preserve">disconnecting </w:t>
      </w:r>
      <w:r>
        <w:t>the pouch</w:t>
      </w:r>
      <w:r w:rsidR="00C252A5">
        <w:t>.</w:t>
      </w:r>
    </w:p>
    <w:p w14:paraId="215DF111" w14:textId="77777777" w:rsidR="00C252A5" w:rsidRDefault="00C252A5" w:rsidP="00C252A5"/>
    <w:p w14:paraId="2BF5EFCB" w14:textId="3C67E120" w:rsidR="00C252A5" w:rsidRDefault="00C252A5" w:rsidP="00C252A5">
      <w:pPr>
        <w:pStyle w:val="Narration"/>
        <w:numPr>
          <w:ilvl w:val="1"/>
          <w:numId w:val="3"/>
        </w:numPr>
      </w:pPr>
      <w:r>
        <w:t>Sterilize the catheter drainage port and the waste bag connection port with 70 percent ethanol</w:t>
      </w:r>
      <w:r w:rsidR="00FB17E1">
        <w:t xml:space="preserve"> before </w:t>
      </w:r>
      <w:r>
        <w:t>reconnect</w:t>
      </w:r>
      <w:r w:rsidR="00FB17E1">
        <w:t>ing</w:t>
      </w:r>
      <w:r>
        <w:t xml:space="preserve"> them </w:t>
      </w:r>
      <w:r>
        <w:rPr>
          <w:b/>
        </w:rPr>
        <w:t>[1]</w:t>
      </w:r>
      <w:r>
        <w:t>.</w:t>
      </w:r>
    </w:p>
    <w:p w14:paraId="14FD17B0" w14:textId="5260873F" w:rsidR="00C252A5" w:rsidRDefault="00C252A5" w:rsidP="00C252A5">
      <w:pPr>
        <w:pStyle w:val="ShotDescription"/>
        <w:numPr>
          <w:ilvl w:val="2"/>
          <w:numId w:val="3"/>
        </w:numPr>
      </w:pPr>
      <w:r>
        <w:t xml:space="preserve">Talent </w:t>
      </w:r>
      <w:r w:rsidR="00FB17E1">
        <w:t>wiping</w:t>
      </w:r>
      <w:r>
        <w:t xml:space="preserve"> both ports with 70 percent ethanol and reconnecting the waste bag to the catheter.</w:t>
      </w:r>
    </w:p>
    <w:p w14:paraId="4C8285B7" w14:textId="77777777" w:rsidR="00C252A5" w:rsidRDefault="00C252A5" w:rsidP="00C252A5"/>
    <w:p w14:paraId="4650A1F6" w14:textId="00C2170E" w:rsidR="00C252A5" w:rsidRDefault="00FB17E1" w:rsidP="00C252A5">
      <w:pPr>
        <w:pStyle w:val="Narration"/>
        <w:numPr>
          <w:ilvl w:val="1"/>
          <w:numId w:val="3"/>
        </w:numPr>
      </w:pPr>
      <w:r>
        <w:t>To terminate</w:t>
      </w:r>
      <w:r w:rsidRPr="00FB17E1">
        <w:t xml:space="preserve"> </w:t>
      </w:r>
      <w:r>
        <w:t>the experiment, t</w:t>
      </w:r>
      <w:r w:rsidR="00C252A5">
        <w:t xml:space="preserve">urn off the water bath flow and disconnect the media circuit and water bath circuit tubing from the in vitro bladder models </w:t>
      </w:r>
      <w:r w:rsidR="00C252A5">
        <w:rPr>
          <w:b/>
        </w:rPr>
        <w:t>[1]</w:t>
      </w:r>
      <w:r w:rsidR="00C252A5">
        <w:t>.</w:t>
      </w:r>
    </w:p>
    <w:p w14:paraId="1E622419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turning off the water bath and disconnecting the tubing from the bladder models.</w:t>
      </w:r>
    </w:p>
    <w:p w14:paraId="360FA2BB" w14:textId="77777777" w:rsidR="00C252A5" w:rsidRDefault="00C252A5" w:rsidP="00C252A5"/>
    <w:p w14:paraId="10E2BCFF" w14:textId="706585FD" w:rsidR="00C252A5" w:rsidRDefault="00FB17E1" w:rsidP="00C252A5">
      <w:pPr>
        <w:pStyle w:val="Narration"/>
        <w:numPr>
          <w:ilvl w:val="1"/>
          <w:numId w:val="3"/>
        </w:numPr>
      </w:pPr>
      <w:r>
        <w:t>After r</w:t>
      </w:r>
      <w:r w:rsidR="00C252A5">
        <w:t>emov</w:t>
      </w:r>
      <w:r>
        <w:t>ing the</w:t>
      </w:r>
      <w:r w:rsidR="00C252A5">
        <w:t xml:space="preserve"> stoppers</w:t>
      </w:r>
      <w:r>
        <w:t>,</w:t>
      </w:r>
      <w:r w:rsidR="00C252A5">
        <w:t xml:space="preserve"> </w:t>
      </w:r>
      <w:r>
        <w:t>collect</w:t>
      </w:r>
      <w:r w:rsidR="00C252A5">
        <w:t xml:space="preserve"> the entire volume of residual urine using a serological pipette </w:t>
      </w:r>
      <w:r w:rsidR="00C252A5">
        <w:rPr>
          <w:b/>
        </w:rPr>
        <w:t>[1</w:t>
      </w:r>
      <w:r>
        <w:rPr>
          <w:b/>
        </w:rPr>
        <w:t>-TXT</w:t>
      </w:r>
      <w:r w:rsidR="00C252A5">
        <w:rPr>
          <w:b/>
        </w:rPr>
        <w:t>]</w:t>
      </w:r>
      <w:r w:rsidR="00C252A5">
        <w:t>.</w:t>
      </w:r>
    </w:p>
    <w:p w14:paraId="65794D0A" w14:textId="4C5E98D9" w:rsidR="00C252A5" w:rsidRDefault="00C252A5" w:rsidP="00C252A5">
      <w:pPr>
        <w:pStyle w:val="ShotDescription"/>
        <w:numPr>
          <w:ilvl w:val="2"/>
          <w:numId w:val="3"/>
        </w:numPr>
      </w:pPr>
      <w:r>
        <w:t>Talent removing the stoppers and extracting residual urine with a serological pipette.</w:t>
      </w:r>
      <w:r w:rsidR="00FB17E1">
        <w:t xml:space="preserve"> </w:t>
      </w:r>
      <w:r w:rsidR="00FB17E1" w:rsidRPr="00FB17E1">
        <w:rPr>
          <w:b/>
          <w:bCs/>
        </w:rPr>
        <w:t xml:space="preserve">TXT: </w:t>
      </w:r>
      <w:r w:rsidR="00FB17E1" w:rsidRPr="00FB17E1">
        <w:rPr>
          <w:b/>
          <w:bCs/>
        </w:rPr>
        <w:t>Discard any contaminated media appropriately</w:t>
      </w:r>
    </w:p>
    <w:p w14:paraId="3FC10530" w14:textId="77777777" w:rsidR="00C252A5" w:rsidRDefault="00C252A5" w:rsidP="00C252A5"/>
    <w:p w14:paraId="6AF0D049" w14:textId="5FE43D24" w:rsidR="00C252A5" w:rsidRDefault="00C252A5" w:rsidP="00C252A5">
      <w:pPr>
        <w:pStyle w:val="Narration"/>
        <w:numPr>
          <w:ilvl w:val="1"/>
          <w:numId w:val="3"/>
        </w:numPr>
      </w:pPr>
      <w:r>
        <w:t xml:space="preserve">Drain the waste bags and discard any residual media </w:t>
      </w:r>
      <w:r>
        <w:rPr>
          <w:b/>
        </w:rPr>
        <w:t>[1]</w:t>
      </w:r>
      <w:r>
        <w:t xml:space="preserve">. </w:t>
      </w:r>
      <w:r w:rsidR="00FB17E1">
        <w:t>Then, d</w:t>
      </w:r>
      <w:r>
        <w:t xml:space="preserve">isconnect the catheter waste bags from the catheter port and discard them </w:t>
      </w:r>
      <w:r>
        <w:rPr>
          <w:b/>
        </w:rPr>
        <w:t>[2]</w:t>
      </w:r>
      <w:r>
        <w:t>.</w:t>
      </w:r>
    </w:p>
    <w:p w14:paraId="33737628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draining and discarding the waste bag contents.</w:t>
      </w:r>
    </w:p>
    <w:p w14:paraId="6F88BD43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disconnecting and disposing of the catheter waste bags.</w:t>
      </w:r>
    </w:p>
    <w:p w14:paraId="6BD1A049" w14:textId="77777777" w:rsidR="00C252A5" w:rsidRDefault="00C252A5" w:rsidP="00C252A5"/>
    <w:p w14:paraId="63FEEE8D" w14:textId="649BC231" w:rsidR="00C252A5" w:rsidRDefault="00FB17E1" w:rsidP="00C252A5">
      <w:pPr>
        <w:pStyle w:val="Narration"/>
        <w:numPr>
          <w:ilvl w:val="1"/>
          <w:numId w:val="3"/>
        </w:numPr>
      </w:pPr>
      <w:r>
        <w:t>Finally, u</w:t>
      </w:r>
      <w:r w:rsidR="00C252A5">
        <w:t xml:space="preserve">sing a syringe, slowly deflate catheter balloons before removing catheters from the models </w:t>
      </w:r>
      <w:r w:rsidR="00C252A5">
        <w:rPr>
          <w:b/>
        </w:rPr>
        <w:t>[1]</w:t>
      </w:r>
      <w:r w:rsidR="00C252A5">
        <w:t>.</w:t>
      </w:r>
    </w:p>
    <w:p w14:paraId="461295ED" w14:textId="77777777" w:rsidR="00C252A5" w:rsidRDefault="00C252A5" w:rsidP="00C252A5">
      <w:pPr>
        <w:pStyle w:val="ShotDescription"/>
        <w:numPr>
          <w:ilvl w:val="2"/>
          <w:numId w:val="3"/>
        </w:numPr>
      </w:pPr>
      <w:r>
        <w:t>Talent deflating the catheter balloon with a syringe and removing the catheter from the model.</w:t>
      </w:r>
    </w:p>
    <w:p w14:paraId="520E84DB" w14:textId="77777777" w:rsidR="00C252A5" w:rsidRDefault="00C252A5" w:rsidP="00C252A5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276C83" w14:textId="77777777" w:rsidR="00D21028" w:rsidRDefault="00D2102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2FD4CF74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FC77CB1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1483E">
        <w:rPr>
          <w:rFonts w:eastAsia="Times New Roman" w:cstheme="minorHAnsi"/>
          <w:bCs/>
        </w:rPr>
        <w:t>109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403F5C6" w14:textId="6740D263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Blockage time was significantly extended in the mini-Tn5 mutant strain of </w:t>
      </w:r>
      <w:r w:rsidRPr="00D21028">
        <w:rPr>
          <w:rFonts w:cstheme="minorHAnsi"/>
          <w:i/>
          <w:iCs/>
        </w:rPr>
        <w:t>Proteus</w:t>
      </w:r>
      <w:r w:rsidRPr="00D21028">
        <w:rPr>
          <w:rFonts w:cstheme="minorHAnsi"/>
        </w:rPr>
        <w:t xml:space="preserve"> </w:t>
      </w:r>
      <w:r w:rsidRPr="00D21028">
        <w:rPr>
          <w:rFonts w:cstheme="minorHAnsi"/>
          <w:i/>
          <w:iCs/>
        </w:rPr>
        <w:t>mirabilis</w:t>
      </w:r>
      <w:r w:rsidRPr="00D21028">
        <w:rPr>
          <w:rFonts w:cstheme="minorHAnsi"/>
        </w:rPr>
        <w:t xml:space="preserve"> </w:t>
      </w:r>
      <w:r w:rsidR="00671710" w:rsidRPr="00D21028">
        <w:rPr>
          <w:rFonts w:cstheme="minorHAnsi"/>
          <w:b/>
        </w:rPr>
        <w:t>[1]</w:t>
      </w:r>
      <w:r w:rsidR="00671710">
        <w:rPr>
          <w:rFonts w:cstheme="minorHAnsi"/>
          <w:b/>
        </w:rPr>
        <w:t xml:space="preserve"> </w:t>
      </w:r>
      <w:r w:rsidRPr="00D21028">
        <w:rPr>
          <w:rFonts w:cstheme="minorHAnsi"/>
        </w:rPr>
        <w:t xml:space="preserve">compared to the wild-type strain, indicating reduced biofilm formation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76F85A43" w14:textId="736D3F72" w:rsidR="00D21028" w:rsidRPr="00D21028" w:rsidRDefault="00D21028" w:rsidP="00D210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A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 xml:space="preserve">Video editor: </w:t>
      </w:r>
      <w:r w:rsidRPr="00D21028">
        <w:rPr>
          <w:rFonts w:cstheme="minorHAnsi"/>
          <w:i/>
          <w:iCs/>
          <w:color w:val="0000FF"/>
        </w:rPr>
        <w:t xml:space="preserve">Mark </w:t>
      </w:r>
      <w:r w:rsidRPr="00D21028">
        <w:rPr>
          <w:rFonts w:cstheme="minorHAnsi"/>
          <w:i/>
          <w:iCs/>
          <w:color w:val="0000FF"/>
        </w:rPr>
        <w:t xml:space="preserve">the bar graph </w:t>
      </w:r>
      <w:r w:rsidRPr="00D21028">
        <w:rPr>
          <w:rFonts w:cstheme="minorHAnsi"/>
          <w:i/>
          <w:iCs/>
          <w:color w:val="0000FF"/>
        </w:rPr>
        <w:t>for “</w:t>
      </w:r>
      <w:r w:rsidRPr="00D21028">
        <w:rPr>
          <w:rFonts w:cstheme="minorHAnsi"/>
          <w:i/>
          <w:iCs/>
          <w:color w:val="0000FF"/>
        </w:rPr>
        <w:t>Mutant</w:t>
      </w:r>
      <w:r w:rsidRPr="00D21028">
        <w:rPr>
          <w:rFonts w:cstheme="minorHAnsi"/>
          <w:i/>
          <w:iCs/>
          <w:color w:val="0000FF"/>
        </w:rPr>
        <w:t>”</w:t>
      </w:r>
      <w:r w:rsidRPr="00D21028">
        <w:rPr>
          <w:rFonts w:cstheme="minorHAnsi"/>
        </w:rPr>
        <w:t>.</w:t>
      </w:r>
    </w:p>
    <w:p w14:paraId="30ABA910" w14:textId="4127F0AD" w:rsidR="00D21028" w:rsidRDefault="00D21028" w:rsidP="00D2102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A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</w:t>
      </w:r>
      <w:r w:rsidRPr="00D21028">
        <w:rPr>
          <w:rFonts w:cstheme="minorHAnsi"/>
          <w:i/>
          <w:iCs/>
          <w:color w:val="0000FF"/>
        </w:rPr>
        <w:t>wild type</w:t>
      </w:r>
      <w:r w:rsidRPr="00D21028">
        <w:rPr>
          <w:rFonts w:cstheme="minorHAnsi"/>
          <w:i/>
          <w:iCs/>
          <w:color w:val="0000FF"/>
        </w:rPr>
        <w:t>”</w:t>
      </w:r>
    </w:p>
    <w:p w14:paraId="344DED98" w14:textId="77777777" w:rsidR="00D21028" w:rsidRPr="00D21028" w:rsidRDefault="00D21028" w:rsidP="00D21028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7B0E7961" w14:textId="60A6BE27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Planktonic colony-forming units per milliliter at the time of blockage were significantly reduced in the mini-Tn5 mutant strain </w:t>
      </w:r>
      <w:r w:rsidR="00671710" w:rsidRPr="00D21028">
        <w:rPr>
          <w:rFonts w:cstheme="minorHAnsi"/>
          <w:b/>
        </w:rPr>
        <w:t>[1]</w:t>
      </w:r>
      <w:r w:rsidR="00671710">
        <w:rPr>
          <w:rFonts w:cstheme="minorHAnsi"/>
          <w:b/>
        </w:rPr>
        <w:t xml:space="preserve"> </w:t>
      </w:r>
      <w:r w:rsidRPr="00D21028">
        <w:rPr>
          <w:rFonts w:cstheme="minorHAnsi"/>
        </w:rPr>
        <w:t xml:space="preserve">compared to the wild-type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0FCA493F" w14:textId="5845EFB2" w:rsidR="00671710" w:rsidRPr="00D21028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B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“Mutant”</w:t>
      </w:r>
      <w:r w:rsidRPr="00D21028">
        <w:rPr>
          <w:rFonts w:cstheme="minorHAnsi"/>
        </w:rPr>
        <w:t>.</w:t>
      </w:r>
    </w:p>
    <w:p w14:paraId="5E68AF35" w14:textId="1C2248D8" w:rsidR="00671710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4</w:t>
      </w:r>
      <w:r>
        <w:rPr>
          <w:rFonts w:cstheme="minorHAnsi"/>
        </w:rPr>
        <w:t>B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“wild type”</w:t>
      </w:r>
    </w:p>
    <w:p w14:paraId="71165C5E" w14:textId="77777777" w:rsidR="00671710" w:rsidRPr="00D21028" w:rsidRDefault="00671710" w:rsidP="00671710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8D5DA63" w14:textId="591D576F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Crystal violet staining demonstrated that </w:t>
      </w:r>
      <w:r w:rsidRPr="00D21028">
        <w:rPr>
          <w:rFonts w:cstheme="minorHAnsi"/>
          <w:i/>
          <w:iCs/>
        </w:rPr>
        <w:t>Proteus mirabilis</w:t>
      </w:r>
      <w:r w:rsidRPr="00D21028">
        <w:rPr>
          <w:rFonts w:cstheme="minorHAnsi"/>
        </w:rPr>
        <w:t xml:space="preserve"> isolates passaged in chlorhexidine exhibited a significant reduction in biofilm biomass </w:t>
      </w:r>
      <w:r w:rsidR="00671710" w:rsidRPr="00D21028">
        <w:rPr>
          <w:rFonts w:cstheme="minorHAnsi"/>
          <w:b/>
        </w:rPr>
        <w:t>[1]</w:t>
      </w:r>
      <w:r w:rsidR="00671710">
        <w:rPr>
          <w:rFonts w:cstheme="minorHAnsi"/>
          <w:b/>
        </w:rPr>
        <w:t xml:space="preserve"> </w:t>
      </w:r>
      <w:r w:rsidRPr="00D21028">
        <w:rPr>
          <w:rFonts w:cstheme="minorHAnsi"/>
        </w:rPr>
        <w:t xml:space="preserve">compared with the </w:t>
      </w:r>
      <w:r w:rsidR="00671710">
        <w:rPr>
          <w:rFonts w:cstheme="minorHAnsi"/>
        </w:rPr>
        <w:t xml:space="preserve">ones passaged without </w:t>
      </w:r>
      <w:r w:rsidR="00671710" w:rsidRPr="00D21028">
        <w:rPr>
          <w:rFonts w:cstheme="minorHAnsi"/>
        </w:rPr>
        <w:t>chlorhexidine</w:t>
      </w:r>
      <w:r w:rsidRPr="00D21028">
        <w:rPr>
          <w:rFonts w:cstheme="minorHAnsi"/>
        </w:rPr>
        <w:t xml:space="preserve">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457A2B65" w14:textId="55B013DE" w:rsidR="00671710" w:rsidRPr="00D21028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</w:t>
      </w:r>
      <w:r>
        <w:rPr>
          <w:rFonts w:cstheme="minorHAnsi"/>
          <w:i/>
          <w:iCs/>
          <w:color w:val="0000FF"/>
        </w:rPr>
        <w:t>s</w:t>
      </w:r>
      <w:r w:rsidRPr="00D21028">
        <w:rPr>
          <w:rFonts w:cstheme="minorHAnsi"/>
          <w:i/>
          <w:iCs/>
          <w:color w:val="0000FF"/>
        </w:rPr>
        <w:t xml:space="preserve"> for “</w:t>
      </w:r>
      <w:r>
        <w:rPr>
          <w:rFonts w:cstheme="minorHAnsi"/>
          <w:i/>
          <w:iCs/>
          <w:color w:val="0000FF"/>
        </w:rPr>
        <w:t>2, 4 , 6</w:t>
      </w:r>
      <w:r w:rsidRPr="00D21028">
        <w:rPr>
          <w:rFonts w:cstheme="minorHAnsi"/>
          <w:i/>
          <w:iCs/>
          <w:color w:val="0000FF"/>
        </w:rPr>
        <w:t>”</w:t>
      </w:r>
      <w:r w:rsidRPr="00D21028">
        <w:rPr>
          <w:rFonts w:cstheme="minorHAnsi"/>
        </w:rPr>
        <w:t>.</w:t>
      </w:r>
    </w:p>
    <w:p w14:paraId="7ADF9FA6" w14:textId="45BC1219" w:rsidR="00671710" w:rsidRDefault="00671710" w:rsidP="0067171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</w:t>
      </w:r>
      <w:r>
        <w:rPr>
          <w:rFonts w:cstheme="minorHAnsi"/>
        </w:rPr>
        <w:t>5</w:t>
      </w:r>
      <w:r w:rsidRPr="00D21028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</w:t>
      </w:r>
      <w:r>
        <w:rPr>
          <w:rFonts w:cstheme="minorHAnsi"/>
          <w:i/>
          <w:iCs/>
          <w:color w:val="0000FF"/>
        </w:rPr>
        <w:t>s</w:t>
      </w:r>
      <w:r w:rsidRPr="00D21028">
        <w:rPr>
          <w:rFonts w:cstheme="minorHAnsi"/>
          <w:i/>
          <w:iCs/>
          <w:color w:val="0000FF"/>
        </w:rPr>
        <w:t xml:space="preserve"> for “</w:t>
      </w:r>
      <w:r>
        <w:rPr>
          <w:rFonts w:cstheme="minorHAnsi"/>
          <w:i/>
          <w:iCs/>
          <w:color w:val="0000FF"/>
        </w:rPr>
        <w:t xml:space="preserve"> 1, 3, 5</w:t>
      </w:r>
      <w:r w:rsidRPr="00D21028">
        <w:rPr>
          <w:rFonts w:cstheme="minorHAnsi"/>
          <w:i/>
          <w:iCs/>
          <w:color w:val="0000FF"/>
        </w:rPr>
        <w:t>”</w:t>
      </w:r>
    </w:p>
    <w:p w14:paraId="46D1CA9A" w14:textId="77777777" w:rsidR="00D21028" w:rsidRPr="00D21028" w:rsidRDefault="00D21028" w:rsidP="0067171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9564BE3" w14:textId="18EC70C9" w:rsidR="00D21028" w:rsidRPr="00D21028" w:rsidRDefault="00D21028" w:rsidP="00D2102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Treatment of in vitro bladder models with 0.02% chlorhexidine irrigation significantly extended the time to blockage</w:t>
      </w:r>
      <w:r w:rsidR="00671710">
        <w:rPr>
          <w:rFonts w:cstheme="minorHAnsi"/>
        </w:rPr>
        <w:t xml:space="preserve"> </w:t>
      </w:r>
      <w:r w:rsidR="00671710" w:rsidRPr="00671710">
        <w:rPr>
          <w:rFonts w:cstheme="minorHAnsi"/>
          <w:b/>
          <w:bCs/>
        </w:rPr>
        <w:t>[</w:t>
      </w:r>
      <w:r w:rsidR="00671710">
        <w:rPr>
          <w:rFonts w:cstheme="minorHAnsi"/>
          <w:b/>
          <w:bCs/>
        </w:rPr>
        <w:t>1</w:t>
      </w:r>
      <w:r w:rsidR="00671710" w:rsidRPr="00671710">
        <w:rPr>
          <w:rFonts w:cstheme="minorHAnsi"/>
          <w:b/>
          <w:bCs/>
        </w:rPr>
        <w:t>]</w:t>
      </w:r>
      <w:r w:rsidR="00671710">
        <w:rPr>
          <w:rFonts w:cstheme="minorHAnsi"/>
        </w:rPr>
        <w:t xml:space="preserve"> and </w:t>
      </w:r>
      <w:r w:rsidR="00671710" w:rsidRPr="00D21028">
        <w:rPr>
          <w:rFonts w:cstheme="minorHAnsi"/>
        </w:rPr>
        <w:t>reduc</w:t>
      </w:r>
      <w:r w:rsidR="00671710">
        <w:rPr>
          <w:rFonts w:cstheme="minorHAnsi"/>
        </w:rPr>
        <w:t>ed the</w:t>
      </w:r>
      <w:r w:rsidR="00671710" w:rsidRPr="00D21028">
        <w:rPr>
          <w:rFonts w:cstheme="minorHAnsi"/>
        </w:rPr>
        <w:t xml:space="preserve"> planktonic colony-forming units per milliliter </w:t>
      </w:r>
      <w:r w:rsidRPr="00D21028">
        <w:rPr>
          <w:rFonts w:cstheme="minorHAnsi"/>
        </w:rPr>
        <w:t xml:space="preserve">compared with untreated and saline-treated controls </w:t>
      </w:r>
      <w:r w:rsidRPr="00D21028">
        <w:rPr>
          <w:rFonts w:cstheme="minorHAnsi"/>
          <w:b/>
        </w:rPr>
        <w:t>[</w:t>
      </w:r>
      <w:r w:rsidR="00671710">
        <w:rPr>
          <w:rFonts w:cstheme="minorHAnsi"/>
          <w:b/>
        </w:rPr>
        <w:t>2</w:t>
      </w:r>
      <w:r w:rsidRPr="00D21028">
        <w:rPr>
          <w:rFonts w:cstheme="minorHAnsi"/>
          <w:b/>
        </w:rPr>
        <w:t>]</w:t>
      </w:r>
      <w:r w:rsidRPr="00D21028">
        <w:rPr>
          <w:rFonts w:cstheme="minorHAnsi"/>
        </w:rPr>
        <w:t>.</w:t>
      </w:r>
    </w:p>
    <w:p w14:paraId="4B31AEBD" w14:textId="77F79445" w:rsidR="0041483E" w:rsidRPr="00D21028" w:rsidRDefault="00D21028" w:rsidP="004148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6</w:t>
      </w:r>
      <w:r w:rsidR="0041483E">
        <w:rPr>
          <w:rFonts w:cstheme="minorHAnsi"/>
        </w:rPr>
        <w:t xml:space="preserve">A </w:t>
      </w:r>
      <w:r w:rsidR="0041483E" w:rsidRPr="00D21028">
        <w:rPr>
          <w:rFonts w:cstheme="minorHAnsi"/>
          <w:i/>
          <w:iCs/>
          <w:color w:val="0000FF"/>
        </w:rPr>
        <w:t>Video editor: Mark the bar graph for “</w:t>
      </w:r>
      <w:r w:rsidR="0041483E">
        <w:rPr>
          <w:rFonts w:cstheme="minorHAnsi"/>
          <w:i/>
          <w:iCs/>
          <w:color w:val="0000FF"/>
        </w:rPr>
        <w:t>Treated</w:t>
      </w:r>
      <w:r w:rsidR="0041483E" w:rsidRPr="00D21028">
        <w:rPr>
          <w:rFonts w:cstheme="minorHAnsi"/>
          <w:i/>
          <w:iCs/>
          <w:color w:val="0000FF"/>
        </w:rPr>
        <w:t>”</w:t>
      </w:r>
      <w:r w:rsidR="0041483E" w:rsidRPr="00D21028">
        <w:rPr>
          <w:rFonts w:cstheme="minorHAnsi"/>
        </w:rPr>
        <w:t>.</w:t>
      </w:r>
    </w:p>
    <w:p w14:paraId="4BD01E18" w14:textId="2F5B288E" w:rsidR="0041483E" w:rsidRPr="00D21028" w:rsidRDefault="0041483E" w:rsidP="0041483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21028">
        <w:rPr>
          <w:rFonts w:cstheme="minorHAnsi"/>
        </w:rPr>
        <w:t>LAB MEDIA: Figure 6</w:t>
      </w:r>
      <w:r>
        <w:rPr>
          <w:rFonts w:cstheme="minorHAnsi"/>
        </w:rPr>
        <w:t>B</w:t>
      </w:r>
      <w:r>
        <w:rPr>
          <w:rFonts w:cstheme="minorHAnsi"/>
        </w:rPr>
        <w:t xml:space="preserve"> </w:t>
      </w:r>
      <w:r w:rsidRPr="00D21028">
        <w:rPr>
          <w:rFonts w:cstheme="minorHAnsi"/>
          <w:i/>
          <w:iCs/>
          <w:color w:val="0000FF"/>
        </w:rPr>
        <w:t>Video editor: Mark the bar graph for “</w:t>
      </w:r>
      <w:r>
        <w:rPr>
          <w:rFonts w:cstheme="minorHAnsi"/>
          <w:i/>
          <w:iCs/>
          <w:color w:val="0000FF"/>
        </w:rPr>
        <w:t>Treated</w:t>
      </w:r>
      <w:r w:rsidRPr="00D21028">
        <w:rPr>
          <w:rFonts w:cstheme="minorHAnsi"/>
          <w:i/>
          <w:iCs/>
          <w:color w:val="0000FF"/>
        </w:rPr>
        <w:t>”</w:t>
      </w:r>
      <w:r w:rsidRPr="00D21028">
        <w:rPr>
          <w:rFonts w:cstheme="minorHAnsi"/>
        </w:rPr>
        <w:t>.</w:t>
      </w:r>
    </w:p>
    <w:p w14:paraId="00E4DD89" w14:textId="3E7F5C61" w:rsidR="00AD3B41" w:rsidRPr="00495959" w:rsidRDefault="00AD3B41" w:rsidP="0041483E">
      <w:pPr>
        <w:pStyle w:val="ListParagraph"/>
        <w:spacing w:before="120"/>
        <w:ind w:left="1627"/>
        <w:outlineLvl w:val="0"/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DB8A" w14:textId="77777777" w:rsidR="000C3A57" w:rsidRDefault="000C3A57">
      <w:r>
        <w:separator/>
      </w:r>
    </w:p>
    <w:p w14:paraId="4BD90F8E" w14:textId="77777777" w:rsidR="000C3A57" w:rsidRDefault="000C3A57"/>
  </w:endnote>
  <w:endnote w:type="continuationSeparator" w:id="0">
    <w:p w14:paraId="04C97835" w14:textId="77777777" w:rsidR="000C3A57" w:rsidRDefault="000C3A57">
      <w:r>
        <w:continuationSeparator/>
      </w:r>
    </w:p>
    <w:p w14:paraId="40153264" w14:textId="77777777" w:rsidR="000C3A57" w:rsidRDefault="000C3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883A8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252A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30D8" w14:textId="77777777" w:rsidR="000C3A57" w:rsidRDefault="000C3A57">
      <w:r>
        <w:separator/>
      </w:r>
    </w:p>
    <w:p w14:paraId="242AAC0E" w14:textId="77777777" w:rsidR="000C3A57" w:rsidRDefault="000C3A57"/>
  </w:footnote>
  <w:footnote w:type="continuationSeparator" w:id="0">
    <w:p w14:paraId="6146B46F" w14:textId="77777777" w:rsidR="000C3A57" w:rsidRDefault="000C3A57">
      <w:r>
        <w:continuationSeparator/>
      </w:r>
    </w:p>
    <w:p w14:paraId="7084E747" w14:textId="77777777" w:rsidR="000C3A57" w:rsidRDefault="000C3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3A57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83E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710"/>
    <w:rsid w:val="00671F1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3471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2919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52A5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102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8EA"/>
    <w:rsid w:val="00F95E8D"/>
    <w:rsid w:val="00FA1A9D"/>
    <w:rsid w:val="00FA532D"/>
    <w:rsid w:val="00FA7A79"/>
    <w:rsid w:val="00FA7D51"/>
    <w:rsid w:val="00FB17E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252A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252A5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252A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252A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252A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252A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ean.clarke@liverpool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2967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b367@bath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5482A7A5A1A464F8476E83320A4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2F5-83C2-4CE3-940B-E10D9D4126AD}"/>
      </w:docPartPr>
      <w:docPartBody>
        <w:p w:rsidR="00000000" w:rsidRDefault="003D49D0" w:rsidP="003D49D0">
          <w:pPr>
            <w:pStyle w:val="45482A7A5A1A464F8476E83320A4B8E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EC3C3EF7BD2419FA445E15FBB1F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BDE2-16B2-4EF0-A4C0-4B58060509EC}"/>
      </w:docPartPr>
      <w:docPartBody>
        <w:p w:rsidR="00000000" w:rsidRDefault="003D49D0" w:rsidP="003D49D0">
          <w:pPr>
            <w:pStyle w:val="5EC3C3EF7BD2419FA445E15FBB1FEF4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5F7106F49AF41F7A8A1E0EBC5BC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0A465-885F-4A9D-BA24-F5DD89B7DD51}"/>
      </w:docPartPr>
      <w:docPartBody>
        <w:p w:rsidR="00000000" w:rsidRDefault="003D49D0" w:rsidP="003D49D0">
          <w:pPr>
            <w:pStyle w:val="15F7106F49AF41F7A8A1E0EBC5BC62D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8759099E84D4396A53E3F143B08B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B0AF-BBAD-4F1B-8A34-7DC10ACF9BD9}"/>
      </w:docPartPr>
      <w:docPartBody>
        <w:p w:rsidR="00000000" w:rsidRDefault="003D49D0" w:rsidP="003D49D0">
          <w:pPr>
            <w:pStyle w:val="D8759099E84D4396A53E3F143B08B0B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49D0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71F10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06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5482A7A5A1A464F8476E83320A4B8E2">
    <w:name w:val="45482A7A5A1A464F8476E83320A4B8E2"/>
    <w:rsid w:val="003D49D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EC3C3EF7BD2419FA445E15FBB1FEF4F">
    <w:name w:val="5EC3C3EF7BD2419FA445E15FBB1FEF4F"/>
    <w:rsid w:val="003D49D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F8A16C1F744ACF98B8529364BE1511">
    <w:name w:val="17F8A16C1F744ACF98B8529364BE1511"/>
    <w:rsid w:val="003D49D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F7106F49AF41F7A8A1E0EBC5BC62D9">
    <w:name w:val="15F7106F49AF41F7A8A1E0EBC5BC62D9"/>
    <w:rsid w:val="003D49D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8759099E84D4396A53E3F143B08B0BB">
    <w:name w:val="D8759099E84D4396A53E3F143B08B0BB"/>
    <w:rsid w:val="003D49D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3099</Words>
  <Characters>16429</Characters>
  <Application>Microsoft Office Word</Application>
  <DocSecurity>0</DocSecurity>
  <Lines>373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19304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10</cp:revision>
  <dcterms:created xsi:type="dcterms:W3CDTF">2025-01-20T00:16:00Z</dcterms:created>
  <dcterms:modified xsi:type="dcterms:W3CDTF">2025-04-21T04:36:00Z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