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A44F0" w14:textId="77777777" w:rsidR="002A381B" w:rsidRDefault="002A381B">
      <w:pPr>
        <w:pStyle w:val="BodyText"/>
        <w:outlineLvl w:val="0"/>
        <w:rPr>
          <w:rFonts w:cstheme="minorHAnsi"/>
          <w:b/>
          <w:i w:val="0"/>
          <w:sz w:val="22"/>
          <w:szCs w:val="22"/>
        </w:rPr>
      </w:pPr>
    </w:p>
    <w:p w14:paraId="5BE3901D" w14:textId="77777777" w:rsidR="002A381B" w:rsidRDefault="00000000">
      <w:pPr>
        <w:outlineLvl w:val="0"/>
        <w:rPr>
          <w:rFonts w:eastAsia="Times New Roman" w:cstheme="minorHAnsi"/>
          <w:b/>
        </w:rPr>
      </w:pPr>
      <w:r>
        <w:rPr>
          <w:rFonts w:eastAsia="Times New Roman" w:cstheme="minorHAnsi"/>
          <w:b/>
        </w:rPr>
        <w:t>Submission ID #: 67857</w:t>
      </w:r>
    </w:p>
    <w:p w14:paraId="441C9C13" w14:textId="77777777" w:rsidR="002A381B" w:rsidRDefault="00000000">
      <w:pPr>
        <w:outlineLvl w:val="0"/>
        <w:rPr>
          <w:rFonts w:eastAsia="Times New Roman" w:cstheme="minorHAnsi"/>
          <w:b/>
        </w:rPr>
      </w:pPr>
      <w:r>
        <w:rPr>
          <w:rFonts w:eastAsia="Times New Roman" w:cstheme="minorHAnsi"/>
          <w:b/>
        </w:rPr>
        <w:t xml:space="preserve">Scriptwriter Name: Sulakshana </w:t>
      </w:r>
      <w:proofErr w:type="spellStart"/>
      <w:r>
        <w:rPr>
          <w:rFonts w:eastAsia="Times New Roman" w:cstheme="minorHAnsi"/>
          <w:b/>
        </w:rPr>
        <w:t>Karkala</w:t>
      </w:r>
      <w:proofErr w:type="spellEnd"/>
    </w:p>
    <w:p w14:paraId="189C6231" w14:textId="77777777" w:rsidR="002A381B" w:rsidRDefault="00000000">
      <w:pPr>
        <w:outlineLvl w:val="0"/>
        <w:rPr>
          <w:rFonts w:eastAsia="Times New Roman" w:cstheme="minorHAnsi"/>
          <w:b/>
        </w:rPr>
      </w:pPr>
      <w:r>
        <w:rPr>
          <w:rFonts w:eastAsia="Times New Roman" w:cstheme="minorHAnsi"/>
          <w:b/>
        </w:rPr>
        <w:t xml:space="preserve">Project Page Link: </w:t>
      </w:r>
      <w:hyperlink r:id="rId7" w:history="1">
        <w:r w:rsidR="002A381B">
          <w:rPr>
            <w:rStyle w:val="Hyperlink"/>
            <w:rFonts w:eastAsia="Times New Roman" w:cstheme="minorHAnsi"/>
            <w:b/>
          </w:rPr>
          <w:t>https://review.jove.com/account/file-uploader?src=20696433</w:t>
        </w:r>
      </w:hyperlink>
    </w:p>
    <w:p w14:paraId="426FAABF" w14:textId="77777777" w:rsidR="002A381B" w:rsidRDefault="002A381B">
      <w:pPr>
        <w:outlineLvl w:val="0"/>
        <w:rPr>
          <w:rFonts w:eastAsia="Times New Roman" w:cstheme="minorHAnsi"/>
          <w:b/>
        </w:rPr>
      </w:pPr>
    </w:p>
    <w:p w14:paraId="50F63D06" w14:textId="77777777" w:rsidR="002A381B" w:rsidRDefault="002A381B">
      <w:pPr>
        <w:outlineLvl w:val="0"/>
        <w:rPr>
          <w:rFonts w:eastAsia="Times New Roman" w:cstheme="minorHAnsi"/>
          <w:b/>
        </w:rPr>
      </w:pPr>
    </w:p>
    <w:p w14:paraId="118FEEA4" w14:textId="77777777" w:rsidR="002A381B" w:rsidRDefault="00000000">
      <w:pPr>
        <w:outlineLvl w:val="0"/>
        <w:rPr>
          <w:rFonts w:eastAsia="Times New Roman" w:cstheme="minorHAnsi"/>
          <w:b/>
        </w:rPr>
      </w:pPr>
      <w:r>
        <w:rPr>
          <w:rFonts w:eastAsia="Times New Roman" w:cstheme="minorHAnsi"/>
          <w:b/>
          <w:sz w:val="32"/>
          <w:szCs w:val="32"/>
        </w:rPr>
        <w:t>Title:</w:t>
      </w:r>
      <w:r>
        <w:rPr>
          <w:rFonts w:eastAsia="Times New Roman" w:cstheme="minorHAnsi"/>
          <w:b/>
        </w:rPr>
        <w:t xml:space="preserve"> </w:t>
      </w:r>
      <w:r>
        <w:rPr>
          <w:rStyle w:val="ArticleTitle"/>
          <w:rFonts w:cstheme="minorHAnsi"/>
        </w:rPr>
        <w:t xml:space="preserve">Surgical Robot-Assisted </w:t>
      </w:r>
      <w:proofErr w:type="spellStart"/>
      <w:r>
        <w:rPr>
          <w:rStyle w:val="ArticleTitle"/>
          <w:rFonts w:cstheme="minorHAnsi"/>
        </w:rPr>
        <w:t>Transanal</w:t>
      </w:r>
      <w:proofErr w:type="spellEnd"/>
      <w:r>
        <w:rPr>
          <w:rStyle w:val="ArticleTitle"/>
          <w:rFonts w:cstheme="minorHAnsi"/>
        </w:rPr>
        <w:t xml:space="preserve"> Specimen Extraction Radical </w:t>
      </w:r>
      <w:proofErr w:type="spellStart"/>
      <w:r>
        <w:rPr>
          <w:rStyle w:val="ArticleTitle"/>
          <w:rFonts w:cstheme="minorHAnsi"/>
        </w:rPr>
        <w:t>Sigmoidectomy</w:t>
      </w:r>
      <w:proofErr w:type="spellEnd"/>
      <w:r>
        <w:rPr>
          <w:rStyle w:val="ArticleTitle"/>
          <w:rFonts w:cstheme="minorHAnsi"/>
        </w:rPr>
        <w:t xml:space="preserve"> Without an Auxiliary Abdominal Incision</w:t>
      </w:r>
    </w:p>
    <w:p w14:paraId="59C2CCCA" w14:textId="77777777" w:rsidR="002A381B" w:rsidRDefault="002A381B">
      <w:pPr>
        <w:outlineLvl w:val="0"/>
        <w:rPr>
          <w:rFonts w:eastAsia="Times New Roman" w:cstheme="minorHAnsi"/>
          <w:b/>
        </w:rPr>
      </w:pPr>
    </w:p>
    <w:p w14:paraId="2137389A" w14:textId="77777777" w:rsidR="002A381B" w:rsidRDefault="002A381B">
      <w:pPr>
        <w:outlineLvl w:val="0"/>
        <w:rPr>
          <w:rFonts w:eastAsia="Times New Roman" w:cstheme="minorHAnsi"/>
          <w:b/>
        </w:rPr>
      </w:pPr>
    </w:p>
    <w:p w14:paraId="5E832FE7" w14:textId="77777777" w:rsidR="002A381B"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69D1A774" w14:textId="77777777" w:rsidR="002A381B" w:rsidRDefault="00000000">
      <w:pPr>
        <w:outlineLvl w:val="0"/>
        <w:rPr>
          <w:rFonts w:eastAsia="Times New Roman" w:cstheme="minorHAnsi"/>
          <w:b/>
          <w:sz w:val="28"/>
          <w:szCs w:val="28"/>
        </w:rPr>
      </w:pPr>
      <w:r>
        <w:rPr>
          <w:rFonts w:eastAsia="Times New Roman" w:cstheme="minorHAnsi"/>
          <w:b/>
          <w:sz w:val="28"/>
          <w:szCs w:val="28"/>
        </w:rPr>
        <w:t xml:space="preserve">Chunlin Wang, </w:t>
      </w:r>
      <w:proofErr w:type="spellStart"/>
      <w:r>
        <w:rPr>
          <w:rFonts w:eastAsia="Times New Roman" w:cstheme="minorHAnsi"/>
          <w:b/>
          <w:sz w:val="28"/>
          <w:szCs w:val="28"/>
        </w:rPr>
        <w:t>Yuliuming</w:t>
      </w:r>
      <w:proofErr w:type="spellEnd"/>
      <w:r>
        <w:rPr>
          <w:rFonts w:eastAsia="Times New Roman" w:cstheme="minorHAnsi"/>
          <w:b/>
          <w:sz w:val="28"/>
          <w:szCs w:val="28"/>
        </w:rPr>
        <w:t xml:space="preserve"> Wang, </w:t>
      </w:r>
      <w:proofErr w:type="spellStart"/>
      <w:r>
        <w:rPr>
          <w:rFonts w:eastAsia="Times New Roman" w:cstheme="minorHAnsi"/>
          <w:b/>
          <w:sz w:val="28"/>
          <w:szCs w:val="28"/>
        </w:rPr>
        <w:t>Yunxiao</w:t>
      </w:r>
      <w:proofErr w:type="spellEnd"/>
      <w:r>
        <w:rPr>
          <w:rFonts w:eastAsia="Times New Roman" w:cstheme="minorHAnsi"/>
          <w:b/>
          <w:sz w:val="28"/>
          <w:szCs w:val="28"/>
        </w:rPr>
        <w:t xml:space="preserve"> Liu, Hao Zhang, Xin Zhang, </w:t>
      </w:r>
      <w:proofErr w:type="spellStart"/>
      <w:r>
        <w:rPr>
          <w:rFonts w:eastAsia="Times New Roman" w:cstheme="minorHAnsi"/>
          <w:b/>
          <w:sz w:val="28"/>
          <w:szCs w:val="28"/>
        </w:rPr>
        <w:t>Yihaoran</w:t>
      </w:r>
      <w:proofErr w:type="spellEnd"/>
      <w:r>
        <w:rPr>
          <w:rFonts w:eastAsia="Times New Roman" w:cstheme="minorHAnsi"/>
          <w:b/>
          <w:sz w:val="28"/>
          <w:szCs w:val="28"/>
        </w:rPr>
        <w:t xml:space="preserve"> Yang, Xin Wang, </w:t>
      </w:r>
      <w:proofErr w:type="spellStart"/>
      <w:r>
        <w:rPr>
          <w:rFonts w:eastAsia="Times New Roman" w:cstheme="minorHAnsi"/>
          <w:b/>
          <w:sz w:val="28"/>
          <w:szCs w:val="28"/>
        </w:rPr>
        <w:t>Hanqing</w:t>
      </w:r>
      <w:proofErr w:type="spellEnd"/>
      <w:r>
        <w:rPr>
          <w:rFonts w:eastAsia="Times New Roman" w:cstheme="minorHAnsi"/>
          <w:b/>
          <w:sz w:val="28"/>
          <w:szCs w:val="28"/>
        </w:rPr>
        <w:t xml:space="preserve"> Hu, </w:t>
      </w:r>
      <w:proofErr w:type="spellStart"/>
      <w:r>
        <w:rPr>
          <w:rFonts w:eastAsia="Times New Roman" w:cstheme="minorHAnsi"/>
          <w:b/>
          <w:sz w:val="28"/>
          <w:szCs w:val="28"/>
        </w:rPr>
        <w:t>Yinghu</w:t>
      </w:r>
      <w:proofErr w:type="spellEnd"/>
      <w:r>
        <w:rPr>
          <w:rFonts w:eastAsia="Times New Roman" w:cstheme="minorHAnsi"/>
          <w:b/>
          <w:sz w:val="28"/>
          <w:szCs w:val="28"/>
        </w:rPr>
        <w:t xml:space="preserve"> Jin, Guiyu Wang</w:t>
      </w:r>
    </w:p>
    <w:p w14:paraId="2B11F49E" w14:textId="77777777" w:rsidR="002A381B" w:rsidRDefault="002A381B">
      <w:pPr>
        <w:outlineLvl w:val="0"/>
        <w:rPr>
          <w:rFonts w:eastAsia="Times New Roman" w:cstheme="minorHAnsi"/>
          <w:b/>
          <w:sz w:val="28"/>
          <w:szCs w:val="28"/>
        </w:rPr>
      </w:pPr>
    </w:p>
    <w:p w14:paraId="6AE22551" w14:textId="77777777" w:rsidR="002A381B" w:rsidRDefault="00000000">
      <w:pPr>
        <w:outlineLvl w:val="0"/>
        <w:rPr>
          <w:rFonts w:eastAsia="Times New Roman" w:cstheme="minorHAnsi"/>
          <w:b/>
          <w:sz w:val="28"/>
          <w:szCs w:val="28"/>
        </w:rPr>
      </w:pPr>
      <w:r>
        <w:rPr>
          <w:rFonts w:eastAsia="Times New Roman" w:cstheme="minorHAnsi"/>
          <w:b/>
          <w:sz w:val="28"/>
          <w:szCs w:val="28"/>
        </w:rPr>
        <w:t>Department of Colorectal Cancer Surgery, The Second Affiliated Hospital of Harbin Medical University</w:t>
      </w:r>
    </w:p>
    <w:p w14:paraId="00BE7F0E" w14:textId="77777777" w:rsidR="002A381B" w:rsidRDefault="002A381B">
      <w:pPr>
        <w:outlineLvl w:val="0"/>
        <w:rPr>
          <w:rFonts w:eastAsia="Times New Roman" w:cstheme="minorHAnsi"/>
          <w:b/>
          <w:sz w:val="28"/>
          <w:szCs w:val="28"/>
        </w:rPr>
      </w:pPr>
    </w:p>
    <w:p w14:paraId="271CDB7C" w14:textId="77777777" w:rsidR="002A381B" w:rsidRDefault="002A381B">
      <w:pPr>
        <w:widowControl w:val="0"/>
        <w:autoSpaceDE w:val="0"/>
        <w:autoSpaceDN w:val="0"/>
        <w:adjustRightInd w:val="0"/>
        <w:rPr>
          <w:rFonts w:eastAsia="Times New Roman" w:cstheme="minorHAnsi"/>
          <w:color w:val="000000"/>
        </w:rPr>
      </w:pPr>
    </w:p>
    <w:p w14:paraId="191CDBA6" w14:textId="77777777" w:rsidR="002A381B" w:rsidRDefault="002A381B">
      <w:pPr>
        <w:outlineLvl w:val="0"/>
        <w:rPr>
          <w:rFonts w:eastAsia="Times New Roman" w:cstheme="minorHAnsi"/>
        </w:rPr>
      </w:pPr>
    </w:p>
    <w:p w14:paraId="032325BE" w14:textId="77777777" w:rsidR="002A381B" w:rsidRDefault="00000000">
      <w:pPr>
        <w:outlineLvl w:val="0"/>
        <w:rPr>
          <w:rFonts w:eastAsia="Times New Roman" w:cstheme="minorHAnsi"/>
          <w:b/>
        </w:rPr>
      </w:pPr>
      <w:r>
        <w:rPr>
          <w:rFonts w:eastAsia="Times New Roman" w:cstheme="minorHAnsi"/>
          <w:b/>
        </w:rPr>
        <w:t xml:space="preserve">Corresponding Authors: </w:t>
      </w:r>
    </w:p>
    <w:p w14:paraId="766BAF37" w14:textId="77777777" w:rsidR="002A381B" w:rsidRDefault="00000000">
      <w:pPr>
        <w:rPr>
          <w:rFonts w:ascii="Calibri" w:hAnsi="Calibri" w:cs="Calibri"/>
        </w:rPr>
      </w:pPr>
      <w:bookmarkStart w:id="0" w:name="_Hlk25233958"/>
      <w:r>
        <w:rPr>
          <w:rFonts w:ascii="Calibri" w:hAnsi="Calibri" w:cs="Calibri"/>
        </w:rPr>
        <w:t>Guiyu Wang</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h05920@hrbmu.edu.cn</w:t>
      </w:r>
    </w:p>
    <w:bookmarkEnd w:id="0"/>
    <w:p w14:paraId="1C2DDA97" w14:textId="77777777" w:rsidR="002A381B" w:rsidRDefault="00000000">
      <w:pPr>
        <w:outlineLvl w:val="0"/>
        <w:rPr>
          <w:rFonts w:eastAsia="Times New Roman" w:cstheme="minorHAnsi"/>
        </w:rPr>
      </w:pPr>
      <w:proofErr w:type="gramStart"/>
      <w:r>
        <w:rPr>
          <w:rFonts w:eastAsia="Times New Roman" w:cstheme="minorHAnsi"/>
          <w:b/>
        </w:rPr>
        <w:t>Email Addresses</w:t>
      </w:r>
      <w:proofErr w:type="gramEnd"/>
      <w:r>
        <w:rPr>
          <w:rFonts w:eastAsia="Times New Roman" w:cstheme="minorHAnsi"/>
          <w:b/>
        </w:rPr>
        <w:t xml:space="preserve"> for All Authors:</w:t>
      </w:r>
      <w:r>
        <w:rPr>
          <w:rFonts w:eastAsia="Times New Roman" w:cstheme="minorHAnsi"/>
        </w:rPr>
        <w:t xml:space="preserve"> </w:t>
      </w:r>
    </w:p>
    <w:p w14:paraId="2627A08F" w14:textId="77777777" w:rsidR="002A381B" w:rsidRDefault="00000000">
      <w:pPr>
        <w:rPr>
          <w:rFonts w:ascii="Calibri" w:hAnsi="Calibri" w:cs="Calibri"/>
        </w:rPr>
      </w:pPr>
      <w:r>
        <w:rPr>
          <w:rFonts w:ascii="Calibri" w:hAnsi="Calibri" w:cs="Calibri"/>
        </w:rPr>
        <w:t>Chunlin Wang</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hint="eastAsia"/>
          <w:lang w:eastAsia="zh-CN"/>
        </w:rPr>
        <w:t xml:space="preserve">      </w:t>
      </w:r>
      <w:r>
        <w:rPr>
          <w:rFonts w:ascii="Calibri" w:hAnsi="Calibri" w:cs="Calibri"/>
        </w:rPr>
        <w:t>798480267@qq.com</w:t>
      </w:r>
    </w:p>
    <w:p w14:paraId="59474F49" w14:textId="77777777" w:rsidR="002A381B" w:rsidRDefault="00000000">
      <w:pPr>
        <w:rPr>
          <w:rFonts w:ascii="Calibri" w:hAnsi="Calibri" w:cs="Calibri"/>
        </w:rPr>
      </w:pPr>
      <w:proofErr w:type="spellStart"/>
      <w:r>
        <w:rPr>
          <w:rFonts w:ascii="Calibri" w:hAnsi="Calibri" w:cs="Calibri"/>
        </w:rPr>
        <w:t>Yuliuming</w:t>
      </w:r>
      <w:proofErr w:type="spellEnd"/>
      <w:r>
        <w:rPr>
          <w:rFonts w:ascii="Calibri" w:hAnsi="Calibri" w:cs="Calibri"/>
        </w:rPr>
        <w:t xml:space="preserve"> Wang</w:t>
      </w:r>
      <w:r>
        <w:rPr>
          <w:rFonts w:ascii="Calibri" w:hAnsi="Calibri" w:cs="Calibri"/>
        </w:rPr>
        <w:tab/>
      </w:r>
      <w:r>
        <w:rPr>
          <w:rFonts w:ascii="Calibri" w:hAnsi="Calibri" w:cs="Calibri"/>
        </w:rPr>
        <w:tab/>
      </w:r>
      <w:r>
        <w:rPr>
          <w:rFonts w:ascii="Calibri" w:hAnsi="Calibri" w:cs="Calibri"/>
        </w:rPr>
        <w:tab/>
      </w:r>
      <w:r>
        <w:rPr>
          <w:rFonts w:ascii="Calibri" w:hAnsi="Calibri" w:cs="Calibri"/>
        </w:rPr>
        <w:tab/>
        <w:t>wylm3141@163.com</w:t>
      </w:r>
    </w:p>
    <w:p w14:paraId="1FB98C59" w14:textId="77777777" w:rsidR="002A381B" w:rsidRDefault="00000000">
      <w:pPr>
        <w:rPr>
          <w:rFonts w:ascii="Calibri" w:hAnsi="Calibri" w:cs="Calibri"/>
        </w:rPr>
      </w:pPr>
      <w:proofErr w:type="spellStart"/>
      <w:r>
        <w:rPr>
          <w:rFonts w:ascii="Calibri" w:hAnsi="Calibri" w:cs="Calibri"/>
        </w:rPr>
        <w:t>Yunxiao</w:t>
      </w:r>
      <w:proofErr w:type="spellEnd"/>
      <w:r>
        <w:rPr>
          <w:rFonts w:ascii="Calibri" w:hAnsi="Calibri" w:cs="Calibri"/>
        </w:rPr>
        <w:t xml:space="preserve"> Liu</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yunxiaoliu0915@163.com</w:t>
      </w:r>
    </w:p>
    <w:p w14:paraId="2C49EA3B" w14:textId="77777777" w:rsidR="002A381B" w:rsidRDefault="00000000">
      <w:pPr>
        <w:rPr>
          <w:rFonts w:ascii="Calibri" w:hAnsi="Calibri" w:cs="Calibri"/>
        </w:rPr>
      </w:pPr>
      <w:r>
        <w:rPr>
          <w:rFonts w:ascii="Calibri" w:hAnsi="Calibri" w:cs="Calibri"/>
        </w:rPr>
        <w:t>Hao Zhang</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2751048209@qq.com</w:t>
      </w:r>
    </w:p>
    <w:p w14:paraId="2AABA03E" w14:textId="77777777" w:rsidR="002A381B" w:rsidRDefault="00000000">
      <w:pPr>
        <w:rPr>
          <w:rFonts w:ascii="Calibri" w:hAnsi="Calibri" w:cs="Calibri"/>
        </w:rPr>
      </w:pPr>
      <w:r>
        <w:rPr>
          <w:rFonts w:ascii="Calibri" w:hAnsi="Calibri" w:cs="Calibri"/>
        </w:rPr>
        <w:t>Xin Zhang</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15846234136@163.com</w:t>
      </w:r>
    </w:p>
    <w:p w14:paraId="152F36F4" w14:textId="77777777" w:rsidR="002A381B" w:rsidRDefault="00000000">
      <w:pPr>
        <w:rPr>
          <w:rFonts w:ascii="Calibri" w:hAnsi="Calibri" w:cs="Calibri"/>
        </w:rPr>
      </w:pPr>
      <w:proofErr w:type="spellStart"/>
      <w:r>
        <w:rPr>
          <w:rFonts w:ascii="Calibri" w:hAnsi="Calibri" w:cs="Calibri"/>
        </w:rPr>
        <w:t>Yihaoran</w:t>
      </w:r>
      <w:proofErr w:type="spellEnd"/>
      <w:r>
        <w:rPr>
          <w:rFonts w:ascii="Calibri" w:hAnsi="Calibri" w:cs="Calibri"/>
        </w:rPr>
        <w:t xml:space="preserve"> Yang</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hint="eastAsia"/>
          <w:lang w:eastAsia="zh-CN"/>
        </w:rPr>
        <w:t xml:space="preserve">      </w:t>
      </w:r>
      <w:r>
        <w:rPr>
          <w:rFonts w:ascii="Calibri" w:hAnsi="Calibri" w:cs="Calibri"/>
        </w:rPr>
        <w:t>hmuyyhr@163.com</w:t>
      </w:r>
    </w:p>
    <w:p w14:paraId="4F5BEC9B" w14:textId="77777777" w:rsidR="002A381B" w:rsidRDefault="00000000">
      <w:pPr>
        <w:rPr>
          <w:rFonts w:ascii="Calibri" w:hAnsi="Calibri" w:cs="Calibri"/>
        </w:rPr>
      </w:pPr>
      <w:r>
        <w:rPr>
          <w:rFonts w:ascii="Calibri" w:hAnsi="Calibri" w:cs="Calibri"/>
        </w:rPr>
        <w:t>Xin Wang</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2102526900@qq.com</w:t>
      </w:r>
    </w:p>
    <w:p w14:paraId="1490D878" w14:textId="77777777" w:rsidR="002A381B" w:rsidRDefault="00000000">
      <w:pPr>
        <w:rPr>
          <w:rFonts w:ascii="Calibri" w:hAnsi="Calibri" w:cs="Calibri"/>
        </w:rPr>
      </w:pPr>
      <w:proofErr w:type="spellStart"/>
      <w:r>
        <w:rPr>
          <w:rFonts w:ascii="Calibri" w:hAnsi="Calibri" w:cs="Calibri"/>
        </w:rPr>
        <w:t>Hanqing</w:t>
      </w:r>
      <w:proofErr w:type="spellEnd"/>
      <w:r>
        <w:rPr>
          <w:rFonts w:ascii="Calibri" w:hAnsi="Calibri" w:cs="Calibri"/>
        </w:rPr>
        <w:t xml:space="preserve"> Hu</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huhanq@126.com</w:t>
      </w:r>
    </w:p>
    <w:p w14:paraId="13CD2520" w14:textId="77777777" w:rsidR="002A381B" w:rsidRDefault="00000000">
      <w:pPr>
        <w:rPr>
          <w:rFonts w:ascii="Calibri" w:hAnsi="Calibri" w:cs="Calibri"/>
        </w:rPr>
      </w:pPr>
      <w:proofErr w:type="spellStart"/>
      <w:r>
        <w:rPr>
          <w:rFonts w:ascii="Calibri" w:hAnsi="Calibri" w:cs="Calibri"/>
        </w:rPr>
        <w:t>Yinghu</w:t>
      </w:r>
      <w:proofErr w:type="spellEnd"/>
      <w:r>
        <w:rPr>
          <w:rFonts w:ascii="Calibri" w:hAnsi="Calibri" w:cs="Calibri"/>
        </w:rPr>
        <w:t xml:space="preserve"> Jin</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33887443@qq.com</w:t>
      </w:r>
    </w:p>
    <w:p w14:paraId="4015F293" w14:textId="77777777" w:rsidR="002A381B" w:rsidRDefault="00000000">
      <w:pPr>
        <w:rPr>
          <w:rFonts w:ascii="Calibri" w:hAnsi="Calibri" w:cs="Calibri"/>
        </w:rPr>
      </w:pPr>
      <w:r>
        <w:rPr>
          <w:rFonts w:ascii="Calibri" w:hAnsi="Calibri" w:cs="Calibri"/>
        </w:rPr>
        <w:t>Guiyu Wang</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h05920@hrbmu.edu.cn</w:t>
      </w:r>
    </w:p>
    <w:p w14:paraId="2507C2DA" w14:textId="77777777" w:rsidR="002A381B" w:rsidRDefault="002A381B">
      <w:pPr>
        <w:outlineLvl w:val="0"/>
        <w:rPr>
          <w:rFonts w:cstheme="minorHAnsi"/>
          <w:b/>
          <w:sz w:val="22"/>
          <w:szCs w:val="22"/>
        </w:rPr>
      </w:pPr>
    </w:p>
    <w:p w14:paraId="35CAE9AE" w14:textId="77777777" w:rsidR="002A381B" w:rsidRDefault="002A381B">
      <w:pPr>
        <w:outlineLvl w:val="0"/>
        <w:rPr>
          <w:rFonts w:cstheme="minorHAnsi"/>
          <w:b/>
          <w:sz w:val="22"/>
          <w:szCs w:val="22"/>
        </w:rPr>
      </w:pPr>
    </w:p>
    <w:p w14:paraId="447392CD" w14:textId="77777777" w:rsidR="002A381B" w:rsidRDefault="002A381B">
      <w:pPr>
        <w:outlineLvl w:val="0"/>
        <w:rPr>
          <w:rFonts w:cstheme="minorHAnsi"/>
          <w:b/>
          <w:sz w:val="22"/>
          <w:szCs w:val="22"/>
        </w:rPr>
      </w:pPr>
    </w:p>
    <w:p w14:paraId="20D38D1A" w14:textId="77777777" w:rsidR="002A381B" w:rsidRDefault="00000000">
      <w:pPr>
        <w:rPr>
          <w:rFonts w:cstheme="minorHAnsi"/>
          <w:b/>
          <w:sz w:val="22"/>
          <w:szCs w:val="22"/>
        </w:rPr>
      </w:pPr>
      <w:r>
        <w:rPr>
          <w:rFonts w:cstheme="minorHAnsi"/>
          <w:b/>
          <w:sz w:val="22"/>
          <w:szCs w:val="22"/>
        </w:rPr>
        <w:br w:type="page"/>
      </w:r>
    </w:p>
    <w:p w14:paraId="6ED8F4FC" w14:textId="77777777" w:rsidR="002A381B" w:rsidRDefault="00000000">
      <w:pPr>
        <w:pStyle w:val="Heading2"/>
        <w:rPr>
          <w:rFonts w:cstheme="minorHAnsi"/>
          <w:sz w:val="36"/>
          <w:szCs w:val="36"/>
        </w:rPr>
      </w:pPr>
      <w:r>
        <w:rPr>
          <w:rFonts w:cstheme="minorHAnsi"/>
          <w:sz w:val="36"/>
          <w:szCs w:val="36"/>
        </w:rPr>
        <w:lastRenderedPageBreak/>
        <w:t xml:space="preserve">Author Questionnaire </w:t>
      </w:r>
    </w:p>
    <w:p w14:paraId="143B5FE2" w14:textId="77777777" w:rsidR="002A381B" w:rsidRDefault="00000000">
      <w:pPr>
        <w:spacing w:before="120"/>
        <w:rPr>
          <w:rFonts w:ascii="Calibri" w:hAnsi="Calibri" w:cs="Calibri"/>
          <w:bCs/>
        </w:rPr>
      </w:pPr>
      <w:r>
        <w:rPr>
          <w:rFonts w:eastAsia="Times New Roman" w:cstheme="minorHAnsi"/>
          <w:b/>
        </w:rPr>
        <w:t xml:space="preserve">1. </w:t>
      </w:r>
      <w:r>
        <w:rPr>
          <w:rFonts w:ascii="Calibri" w:hAnsi="Calibri" w:cs="Calibri"/>
          <w:bCs/>
        </w:rPr>
        <w:t xml:space="preserve">We have marked your project as author-provided footage, meaning you film the video yourself and provide JoVE with the footage to edit. JoVE will not send the videographer. Please confirm that this is correct. </w:t>
      </w:r>
    </w:p>
    <w:p w14:paraId="44DA3027" w14:textId="77777777" w:rsidR="002A381B" w:rsidRDefault="00000000">
      <w:pPr>
        <w:spacing w:before="120"/>
        <w:rPr>
          <w:rFonts w:cstheme="minorHAnsi"/>
        </w:rPr>
      </w:pPr>
      <w:sdt>
        <w:sdtPr>
          <w:rPr>
            <w:rFonts w:cstheme="minorHAnsi"/>
          </w:rPr>
          <w:id w:val="-1450080821"/>
          <w14:checkbox>
            <w14:checked w14:val="1"/>
            <w14:checkedState w14:val="221A" w14:font="Arial"/>
            <w14:uncheckedState w14:val="2610" w14:font="MS Gothic"/>
          </w14:checkbox>
        </w:sdtPr>
        <w:sdtContent>
          <w:r>
            <w:rPr>
              <w:rFonts w:ascii="Arial" w:eastAsia="MS Gothic" w:hAnsi="Arial" w:cstheme="minorHAnsi" w:hint="eastAsia"/>
            </w:rPr>
            <w:t>√</w:t>
          </w:r>
        </w:sdtContent>
      </w:sdt>
      <w:r>
        <w:rPr>
          <w:rFonts w:cstheme="minorHAnsi"/>
        </w:rPr>
        <w:t xml:space="preserve"> Correct </w:t>
      </w:r>
    </w:p>
    <w:p w14:paraId="017613DA" w14:textId="77777777" w:rsidR="002A381B" w:rsidRDefault="002A381B">
      <w:pPr>
        <w:spacing w:before="120"/>
        <w:ind w:left="216" w:hanging="216"/>
        <w:rPr>
          <w:rFonts w:eastAsia="Times New Roman" w:cstheme="minorHAnsi"/>
          <w:b/>
        </w:rPr>
      </w:pPr>
    </w:p>
    <w:p w14:paraId="29E430D8" w14:textId="77777777" w:rsidR="002A381B" w:rsidRDefault="00000000">
      <w:pPr>
        <w:spacing w:before="120"/>
        <w:ind w:left="216" w:hanging="216"/>
        <w:rPr>
          <w:rFonts w:eastAsia="SimSun" w:cstheme="minorHAnsi"/>
          <w:lang w:eastAsia="zh-CN"/>
        </w:rPr>
      </w:pPr>
      <w:r>
        <w:rPr>
          <w:rFonts w:eastAsia="Times New Roman" w:cstheme="minorHAnsi"/>
          <w:b/>
        </w:rPr>
        <w:t xml:space="preserve"> 2.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sidRPr="00D21ED5">
        <w:rPr>
          <w:rFonts w:eastAsia="SimSun" w:cstheme="minorHAnsi"/>
          <w:b/>
          <w:bCs/>
          <w:lang w:eastAsia="zh-CN"/>
        </w:rPr>
        <w:t>No</w:t>
      </w:r>
    </w:p>
    <w:p w14:paraId="32328D1C" w14:textId="77777777" w:rsidR="002A381B" w:rsidRDefault="002A381B">
      <w:pPr>
        <w:spacing w:before="120"/>
        <w:rPr>
          <w:rFonts w:eastAsia="Times New Roman" w:cstheme="minorHAnsi"/>
          <w:b/>
        </w:rPr>
      </w:pPr>
    </w:p>
    <w:p w14:paraId="585C4AD1" w14:textId="77777777" w:rsidR="002A381B" w:rsidRDefault="00000000">
      <w:pPr>
        <w:spacing w:before="120"/>
        <w:ind w:left="216" w:hanging="216"/>
        <w:rPr>
          <w:rFonts w:eastAsia="SimSun" w:cstheme="minorHAnsi"/>
          <w:lang w:eastAsia="zh-CN"/>
        </w:rPr>
      </w:pPr>
      <w:r>
        <w:rPr>
          <w:rFonts w:eastAsia="Times New Roman" w:cstheme="minorHAnsi"/>
          <w:b/>
        </w:rPr>
        <w:t xml:space="preserve">3.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sidRPr="00D21ED5">
        <w:rPr>
          <w:rFonts w:eastAsia="SimSun" w:cstheme="minorHAnsi"/>
          <w:b/>
          <w:bCs/>
          <w:lang w:eastAsia="zh-CN"/>
        </w:rPr>
        <w:t>No</w:t>
      </w:r>
    </w:p>
    <w:p w14:paraId="67AF1BBD" w14:textId="77777777" w:rsidR="002A381B" w:rsidRDefault="002A381B">
      <w:pPr>
        <w:spacing w:before="120"/>
        <w:rPr>
          <w:rFonts w:eastAsia="Times New Roman" w:cstheme="minorHAnsi"/>
          <w:b/>
        </w:rPr>
      </w:pPr>
    </w:p>
    <w:p w14:paraId="43C801B8" w14:textId="77777777" w:rsidR="002A381B" w:rsidRDefault="00000000">
      <w:pPr>
        <w:rPr>
          <w:rFonts w:ascii="Calibri" w:hAnsi="Calibri" w:cs="Calibri"/>
          <w:b/>
          <w:bCs/>
          <w:color w:val="222222"/>
          <w:lang w:eastAsia="zh-CN"/>
        </w:rPr>
      </w:pPr>
      <w:r>
        <w:rPr>
          <w:rFonts w:ascii="Calibri" w:hAnsi="Calibri" w:cs="Calibri"/>
          <w:b/>
          <w:bCs/>
          <w:color w:val="222222"/>
        </w:rPr>
        <w:t>4. Proposed filming date:</w:t>
      </w:r>
      <w:r>
        <w:rPr>
          <w:rFonts w:ascii="Calibri" w:hAnsi="Calibri" w:cs="Calibri"/>
          <w:color w:val="222222"/>
        </w:rPr>
        <w:t xml:space="preserve"> To help JoVE process and publish your video in a timely manner, please indicate the </w:t>
      </w:r>
      <w:r>
        <w:rPr>
          <w:rFonts w:ascii="Calibri" w:hAnsi="Calibri" w:cs="Calibri"/>
          <w:color w:val="222222"/>
          <w:u w:val="single"/>
        </w:rPr>
        <w:t>proposed date that your group will film</w:t>
      </w:r>
      <w:r>
        <w:rPr>
          <w:rFonts w:ascii="Calibri" w:hAnsi="Calibri" w:cs="Calibri"/>
          <w:color w:val="222222"/>
        </w:rPr>
        <w:t xml:space="preserve"> here: </w:t>
      </w:r>
      <w:r>
        <w:rPr>
          <w:rFonts w:ascii="Calibri" w:hAnsi="Calibri" w:cs="Calibri"/>
          <w:b/>
          <w:bCs/>
          <w:color w:val="222222"/>
          <w:highlight w:val="yellow"/>
        </w:rPr>
        <w:fldChar w:fldCharType="begin">
          <w:ffData>
            <w:name w:val="Text5"/>
            <w:enabled/>
            <w:calcOnExit w:val="0"/>
            <w:textInput>
              <w:default w:val="MM/DD/YYYY"/>
            </w:textInput>
          </w:ffData>
        </w:fldChar>
      </w:r>
      <w:bookmarkStart w:id="1" w:name="Text5"/>
      <w:r>
        <w:rPr>
          <w:rFonts w:ascii="Calibri" w:hAnsi="Calibri" w:cs="Calibri"/>
          <w:b/>
          <w:bCs/>
          <w:color w:val="222222"/>
          <w:highlight w:val="yellow"/>
        </w:rPr>
        <w:instrText xml:space="preserve"> FORMTEXT </w:instrText>
      </w:r>
      <w:r>
        <w:rPr>
          <w:rFonts w:ascii="Calibri" w:hAnsi="Calibri" w:cs="Calibri"/>
          <w:b/>
          <w:bCs/>
          <w:color w:val="222222"/>
          <w:highlight w:val="yellow"/>
        </w:rPr>
      </w:r>
      <w:r>
        <w:rPr>
          <w:rFonts w:ascii="Calibri" w:hAnsi="Calibri" w:cs="Calibri"/>
          <w:b/>
          <w:bCs/>
          <w:color w:val="222222"/>
          <w:highlight w:val="yellow"/>
        </w:rPr>
        <w:fldChar w:fldCharType="separate"/>
      </w:r>
      <w:r>
        <w:rPr>
          <w:rFonts w:ascii="Calibri" w:hAnsi="Calibri" w:cs="Calibri"/>
          <w:b/>
          <w:bCs/>
          <w:color w:val="222222"/>
          <w:highlight w:val="yellow"/>
        </w:rPr>
        <w:t>MM/DD/YYYY</w:t>
      </w:r>
      <w:r>
        <w:rPr>
          <w:rFonts w:ascii="Calibri" w:hAnsi="Calibri" w:cs="Calibri"/>
          <w:b/>
          <w:bCs/>
          <w:color w:val="222222"/>
          <w:highlight w:val="yellow"/>
        </w:rPr>
        <w:fldChar w:fldCharType="end"/>
      </w:r>
      <w:bookmarkEnd w:id="1"/>
    </w:p>
    <w:p w14:paraId="6AF6C46F" w14:textId="77777777" w:rsidR="002A381B" w:rsidRDefault="002A381B">
      <w:pPr>
        <w:rPr>
          <w:rFonts w:ascii="Calibri" w:hAnsi="Calibri" w:cs="Calibri"/>
          <w:b/>
          <w:bCs/>
          <w:color w:val="222222"/>
        </w:rPr>
      </w:pPr>
    </w:p>
    <w:p w14:paraId="17DAD94D" w14:textId="77777777" w:rsidR="002A381B" w:rsidRDefault="00000000">
      <w:pPr>
        <w:rPr>
          <w:rFonts w:ascii="Calibri" w:hAnsi="Calibri" w:cs="Calibri"/>
          <w:color w:val="000000"/>
        </w:rPr>
      </w:pPr>
      <w:r>
        <w:rPr>
          <w:rFonts w:ascii="Calibri" w:hAnsi="Calibri" w:cs="Calibri"/>
          <w:color w:val="000000"/>
        </w:rPr>
        <w:t xml:space="preserve">When you are ready to submit your video files, please contact our China Location Producer, </w:t>
      </w:r>
      <w:hyperlink r:id="rId8" w:history="1">
        <w:r w:rsidR="002A381B">
          <w:rPr>
            <w:rStyle w:val="Hyperlink"/>
            <w:rFonts w:ascii="Calibri" w:hAnsi="Calibri" w:cs="Calibri"/>
          </w:rPr>
          <w:t>Yuan Yue</w:t>
        </w:r>
      </w:hyperlink>
      <w:r>
        <w:rPr>
          <w:rFonts w:ascii="Calibri" w:hAnsi="Calibri" w:cs="Calibri"/>
          <w:color w:val="000000"/>
        </w:rPr>
        <w:t>.</w:t>
      </w:r>
    </w:p>
    <w:p w14:paraId="41CF25EE" w14:textId="77777777" w:rsidR="002A381B" w:rsidRDefault="002A381B">
      <w:pPr>
        <w:rPr>
          <w:rFonts w:cstheme="minorHAnsi"/>
          <w:b/>
          <w:sz w:val="22"/>
          <w:szCs w:val="22"/>
        </w:rPr>
      </w:pPr>
    </w:p>
    <w:p w14:paraId="42EEF5D3" w14:textId="77777777" w:rsidR="002A381B" w:rsidRDefault="002A381B">
      <w:pPr>
        <w:rPr>
          <w:rFonts w:cstheme="minorHAnsi"/>
          <w:b/>
          <w:sz w:val="22"/>
          <w:szCs w:val="22"/>
        </w:rPr>
      </w:pPr>
    </w:p>
    <w:p w14:paraId="64597BBD" w14:textId="77777777" w:rsidR="002A381B" w:rsidRDefault="00000000">
      <w:pPr>
        <w:rPr>
          <w:rFonts w:cstheme="minorHAnsi"/>
          <w:b/>
          <w:sz w:val="22"/>
          <w:szCs w:val="22"/>
        </w:rPr>
      </w:pPr>
      <w:r>
        <w:rPr>
          <w:rFonts w:cstheme="minorHAnsi"/>
          <w:b/>
          <w:sz w:val="22"/>
          <w:szCs w:val="22"/>
        </w:rPr>
        <w:t>Current Protocol Length</w:t>
      </w:r>
    </w:p>
    <w:p w14:paraId="57ECE490" w14:textId="77777777" w:rsidR="002A381B" w:rsidRDefault="002A381B">
      <w:pPr>
        <w:rPr>
          <w:rFonts w:cstheme="minorHAnsi"/>
          <w:b/>
          <w:sz w:val="22"/>
          <w:szCs w:val="22"/>
        </w:rPr>
      </w:pPr>
    </w:p>
    <w:p w14:paraId="36095F86" w14:textId="77777777" w:rsidR="002A381B" w:rsidRDefault="00000000">
      <w:pPr>
        <w:rPr>
          <w:rFonts w:cstheme="minorHAnsi"/>
          <w:bCs/>
          <w:sz w:val="22"/>
          <w:szCs w:val="22"/>
        </w:rPr>
      </w:pPr>
      <w:r>
        <w:rPr>
          <w:rFonts w:cstheme="minorHAnsi"/>
          <w:bCs/>
          <w:sz w:val="22"/>
          <w:szCs w:val="22"/>
        </w:rPr>
        <w:t xml:space="preserve">Number of Steps: </w:t>
      </w:r>
      <w:r w:rsidR="00D21ED5">
        <w:rPr>
          <w:rFonts w:cstheme="minorHAnsi"/>
          <w:bCs/>
          <w:sz w:val="22"/>
          <w:szCs w:val="22"/>
        </w:rPr>
        <w:t>21</w:t>
      </w:r>
    </w:p>
    <w:p w14:paraId="20A27125" w14:textId="77777777" w:rsidR="002A381B" w:rsidRDefault="00000000">
      <w:pPr>
        <w:rPr>
          <w:rFonts w:cstheme="minorHAnsi"/>
          <w:b/>
          <w:sz w:val="22"/>
          <w:szCs w:val="22"/>
        </w:rPr>
      </w:pPr>
      <w:r>
        <w:rPr>
          <w:rFonts w:cstheme="minorHAnsi"/>
          <w:bCs/>
          <w:sz w:val="22"/>
          <w:szCs w:val="22"/>
        </w:rPr>
        <w:t xml:space="preserve">Number of Shots: </w:t>
      </w:r>
      <w:r w:rsidR="00D21ED5">
        <w:rPr>
          <w:rFonts w:cstheme="minorHAnsi"/>
          <w:bCs/>
          <w:sz w:val="22"/>
          <w:szCs w:val="22"/>
        </w:rPr>
        <w:t>41</w:t>
      </w:r>
      <w:r>
        <w:rPr>
          <w:rFonts w:cstheme="minorHAnsi"/>
          <w:b/>
          <w:sz w:val="22"/>
          <w:szCs w:val="22"/>
        </w:rPr>
        <w:br w:type="page"/>
      </w:r>
    </w:p>
    <w:p w14:paraId="12DB6DA3" w14:textId="77777777" w:rsidR="002A381B" w:rsidRDefault="00000000">
      <w:pPr>
        <w:pStyle w:val="Heading1"/>
        <w:rPr>
          <w:rFonts w:cstheme="minorHAnsi"/>
        </w:rPr>
      </w:pPr>
      <w:r>
        <w:rPr>
          <w:rFonts w:cstheme="minorHAnsi"/>
        </w:rPr>
        <w:lastRenderedPageBreak/>
        <w:t xml:space="preserve">Introduction </w:t>
      </w:r>
    </w:p>
    <w:p w14:paraId="0709CDDA" w14:textId="77777777" w:rsidR="002A381B" w:rsidRDefault="002A381B">
      <w:pPr>
        <w:rPr>
          <w:rFonts w:cstheme="minorHAnsi"/>
          <w:b/>
        </w:rPr>
      </w:pPr>
    </w:p>
    <w:p w14:paraId="1E2ACA30" w14:textId="77777777" w:rsidR="002A381B" w:rsidRDefault="002A381B">
      <w:pPr>
        <w:rPr>
          <w:rFonts w:eastAsia="Times New Roman" w:cstheme="minorHAnsi"/>
          <w:b/>
        </w:rPr>
      </w:pPr>
    </w:p>
    <w:p w14:paraId="62836A99" w14:textId="77777777" w:rsidR="002A381B" w:rsidRPr="00D21ED5" w:rsidRDefault="00000000">
      <w:pPr>
        <w:pStyle w:val="ListParagraph"/>
        <w:numPr>
          <w:ilvl w:val="1"/>
          <w:numId w:val="2"/>
        </w:numPr>
        <w:spacing w:before="120"/>
        <w:contextualSpacing w:val="0"/>
        <w:rPr>
          <w:rFonts w:eastAsia="Times New Roman" w:cstheme="minorHAnsi"/>
        </w:rPr>
      </w:pPr>
      <w:r>
        <w:rPr>
          <w:rStyle w:val="AuthorName"/>
          <w:rFonts w:eastAsia="Times" w:cstheme="minorHAnsi" w:hint="eastAsia"/>
          <w:lang w:eastAsia="zh-CN"/>
        </w:rPr>
        <w:t>Guiyu Wang</w:t>
      </w:r>
      <w:r>
        <w:rPr>
          <w:rStyle w:val="AuthorName"/>
          <w:rFonts w:asciiTheme="minorHAnsi" w:eastAsia="Times" w:hAnsiTheme="minorHAnsi" w:cstheme="minorHAnsi"/>
        </w:rPr>
        <w:t>:</w:t>
      </w:r>
      <w:r>
        <w:rPr>
          <w:rFonts w:cstheme="minorHAnsi"/>
        </w:rPr>
        <w:t xml:space="preserve"> </w:t>
      </w:r>
      <w:r w:rsidRPr="00D21ED5">
        <w:rPr>
          <w:rFonts w:cstheme="minorHAnsi"/>
        </w:rPr>
        <w:t>This clinical study presents a robot-assisted radical sigmoid</w:t>
      </w:r>
      <w:r>
        <w:rPr>
          <w:rFonts w:cstheme="minorHAnsi" w:hint="eastAsia"/>
          <w:lang w:eastAsia="zh-CN"/>
        </w:rPr>
        <w:t xml:space="preserve"> resection </w:t>
      </w:r>
      <w:r w:rsidRPr="00D21ED5">
        <w:rPr>
          <w:rFonts w:cstheme="minorHAnsi"/>
        </w:rPr>
        <w:t xml:space="preserve">with </w:t>
      </w:r>
      <w:proofErr w:type="spellStart"/>
      <w:r w:rsidRPr="00D21ED5">
        <w:rPr>
          <w:rFonts w:cstheme="minorHAnsi"/>
        </w:rPr>
        <w:t>transanal</w:t>
      </w:r>
      <w:proofErr w:type="spellEnd"/>
      <w:r w:rsidRPr="00D21ED5">
        <w:rPr>
          <w:rFonts w:cstheme="minorHAnsi"/>
        </w:rPr>
        <w:t xml:space="preserve"> specimen extraction, without an auxiliary abdominal incision</w:t>
      </w:r>
      <w:r>
        <w:rPr>
          <w:rFonts w:cstheme="minorHAnsi" w:hint="eastAsia"/>
          <w:lang w:eastAsia="zh-CN"/>
        </w:rPr>
        <w:t>.</w:t>
      </w:r>
    </w:p>
    <w:p w14:paraId="669D6D76" w14:textId="77777777" w:rsidR="00D21ED5" w:rsidRPr="00D21ED5" w:rsidRDefault="00D21ED5" w:rsidP="00D21ED5">
      <w:pPr>
        <w:pStyle w:val="ListParagraph"/>
        <w:numPr>
          <w:ilvl w:val="2"/>
          <w:numId w:val="2"/>
        </w:numPr>
        <w:spacing w:before="120"/>
        <w:contextualSpacing w:val="0"/>
        <w:rPr>
          <w:rFonts w:eastAsia="Times New Roman" w:cstheme="minorHAnsi"/>
        </w:rPr>
      </w:pPr>
      <w:r w:rsidRPr="00D21ED5">
        <w:rPr>
          <w:rStyle w:val="AuthorName"/>
          <w:rFonts w:eastAsia="Times" w:cstheme="minorHAnsi"/>
          <w:b w:val="0"/>
          <w:u w:val="none"/>
        </w:rPr>
        <w:t xml:space="preserve">INTERVIEW: Named talent says the statement above in an interview-style shot, looking slightly off-camera. </w:t>
      </w:r>
      <w:r w:rsidRPr="00D21ED5">
        <w:rPr>
          <w:rStyle w:val="AuthorName"/>
          <w:rFonts w:eastAsia="Times" w:cstheme="minorHAnsi"/>
          <w:b w:val="0"/>
          <w:i/>
          <w:iCs/>
          <w:color w:val="0000FF"/>
          <w:u w:val="none"/>
        </w:rPr>
        <w:t xml:space="preserve">Suggested </w:t>
      </w:r>
      <w:proofErr w:type="gramStart"/>
      <w:r w:rsidRPr="00D21ED5">
        <w:rPr>
          <w:rStyle w:val="AuthorName"/>
          <w:rFonts w:eastAsia="Times" w:cstheme="minorHAnsi"/>
          <w:b w:val="0"/>
          <w:i/>
          <w:iCs/>
          <w:color w:val="0000FF"/>
          <w:u w:val="none"/>
        </w:rPr>
        <w:t>B.roll</w:t>
      </w:r>
      <w:proofErr w:type="gramEnd"/>
      <w:r w:rsidRPr="00D21ED5">
        <w:rPr>
          <w:rStyle w:val="AuthorName"/>
          <w:rFonts w:eastAsia="Times" w:cstheme="minorHAnsi"/>
          <w:b w:val="0"/>
          <w:i/>
          <w:iCs/>
          <w:color w:val="0000FF"/>
          <w:u w:val="none"/>
        </w:rPr>
        <w:t>:</w:t>
      </w:r>
      <w:r w:rsidR="00955897">
        <w:rPr>
          <w:rStyle w:val="AuthorName"/>
          <w:rFonts w:eastAsia="Times" w:cstheme="minorHAnsi"/>
          <w:b w:val="0"/>
          <w:i/>
          <w:iCs/>
          <w:color w:val="0000FF"/>
          <w:u w:val="none"/>
        </w:rPr>
        <w:t>2.10</w:t>
      </w:r>
    </w:p>
    <w:p w14:paraId="407D27B3" w14:textId="77777777" w:rsidR="002A381B" w:rsidRDefault="002A381B">
      <w:pPr>
        <w:rPr>
          <w:rFonts w:eastAsia="Times New Roman" w:cstheme="minorHAnsi"/>
          <w:b/>
          <w:bCs/>
        </w:rPr>
      </w:pPr>
    </w:p>
    <w:p w14:paraId="1C68E415" w14:textId="77777777" w:rsidR="002A381B" w:rsidRDefault="00000000">
      <w:pPr>
        <w:rPr>
          <w:rFonts w:eastAsia="Times New Roman" w:cstheme="minorHAnsi"/>
        </w:rPr>
      </w:pPr>
      <w:r>
        <w:rPr>
          <w:rFonts w:cstheme="minorHAnsi"/>
          <w:color w:val="000000"/>
          <w:shd w:val="clear" w:color="auto" w:fill="FFFFFF"/>
        </w:rPr>
        <w:t>What are the most recent developments in your field of research?</w:t>
      </w:r>
    </w:p>
    <w:p w14:paraId="7F02BC3D" w14:textId="77777777" w:rsidR="002A381B" w:rsidRPr="00D21ED5" w:rsidRDefault="00000000">
      <w:pPr>
        <w:pStyle w:val="ListParagraph"/>
        <w:numPr>
          <w:ilvl w:val="1"/>
          <w:numId w:val="2"/>
        </w:numPr>
        <w:spacing w:before="120" w:after="240"/>
        <w:contextualSpacing w:val="0"/>
        <w:rPr>
          <w:rFonts w:eastAsia="Times New Roman" w:cstheme="minorHAnsi"/>
        </w:rPr>
      </w:pPr>
      <w:r>
        <w:rPr>
          <w:rStyle w:val="AuthorName"/>
          <w:rFonts w:eastAsia="Times" w:cstheme="minorHAnsi" w:hint="eastAsia"/>
          <w:lang w:eastAsia="zh-CN"/>
        </w:rPr>
        <w:t>Guiyu Wang</w:t>
      </w:r>
      <w:r>
        <w:rPr>
          <w:rFonts w:eastAsia="Times New Roman" w:cstheme="minorHAnsi"/>
          <w:b/>
          <w:bCs/>
          <w:u w:val="single"/>
        </w:rPr>
        <w:t>:</w:t>
      </w:r>
      <w:r>
        <w:rPr>
          <w:rFonts w:eastAsia="Times New Roman" w:cstheme="minorHAnsi"/>
        </w:rPr>
        <w:t xml:space="preserve"> </w:t>
      </w:r>
      <w:r w:rsidRPr="00D21ED5">
        <w:rPr>
          <w:rFonts w:eastAsia="Times New Roman" w:cstheme="minorHAnsi"/>
        </w:rPr>
        <w:t>The proposal and refinement of the NOSES concept represent a major technological innovation in the field of minimally invasive surgery.</w:t>
      </w:r>
      <w:r w:rsidR="00D21ED5">
        <w:rPr>
          <w:rFonts w:cstheme="minorHAnsi"/>
        </w:rPr>
        <w:tab/>
      </w:r>
    </w:p>
    <w:p w14:paraId="26FC5C5C" w14:textId="77777777" w:rsidR="00D21ED5" w:rsidRPr="00D21ED5" w:rsidRDefault="00D21ED5" w:rsidP="00D21ED5">
      <w:pPr>
        <w:pStyle w:val="ListParagraph"/>
        <w:numPr>
          <w:ilvl w:val="2"/>
          <w:numId w:val="2"/>
        </w:numPr>
        <w:spacing w:before="120"/>
        <w:contextualSpacing w:val="0"/>
        <w:rPr>
          <w:rFonts w:eastAsia="Times New Roman" w:cstheme="minorHAnsi"/>
        </w:rPr>
      </w:pPr>
      <w:r w:rsidRPr="00517B3D">
        <w:rPr>
          <w:rStyle w:val="AuthorName"/>
          <w:rFonts w:eastAsia="Times" w:cstheme="minorHAnsi"/>
          <w:b w:val="0"/>
          <w:u w:val="none"/>
        </w:rPr>
        <w:t xml:space="preserve">INTERVIEW: Named talent says the statement above in an interview-style shot, looking slightly off-camera. </w:t>
      </w:r>
    </w:p>
    <w:p w14:paraId="3A6FF3FD" w14:textId="77777777" w:rsidR="002A381B" w:rsidRDefault="002A381B">
      <w:pPr>
        <w:rPr>
          <w:rFonts w:eastAsia="Times New Roman" w:cstheme="minorHAnsi"/>
          <w:b/>
          <w:bCs/>
        </w:rPr>
      </w:pPr>
    </w:p>
    <w:p w14:paraId="73EFFE15" w14:textId="77777777" w:rsidR="002A381B" w:rsidRDefault="00000000">
      <w:pPr>
        <w:rPr>
          <w:rFonts w:eastAsia="Times New Roman" w:cstheme="minorHAnsi"/>
          <w:sz w:val="28"/>
          <w:szCs w:val="28"/>
        </w:rPr>
      </w:pPr>
      <w:r>
        <w:rPr>
          <w:rFonts w:cstheme="minorHAnsi"/>
          <w:color w:val="000000"/>
          <w:shd w:val="clear" w:color="auto" w:fill="FFFFFF"/>
        </w:rPr>
        <w:t xml:space="preserve">What </w:t>
      </w:r>
      <w:proofErr w:type="gramStart"/>
      <w:r>
        <w:rPr>
          <w:rFonts w:cstheme="minorHAnsi"/>
          <w:color w:val="000000"/>
          <w:shd w:val="clear" w:color="auto" w:fill="FFFFFF"/>
        </w:rPr>
        <w:t>advantage</w:t>
      </w:r>
      <w:proofErr w:type="gramEnd"/>
      <w:r>
        <w:rPr>
          <w:rFonts w:cstheme="minorHAnsi"/>
          <w:color w:val="000000"/>
          <w:shd w:val="clear" w:color="auto" w:fill="FFFFFF"/>
        </w:rPr>
        <w:t xml:space="preserve"> does your protocol offer compared to other techniques?</w:t>
      </w:r>
    </w:p>
    <w:p w14:paraId="58F36F47" w14:textId="77777777" w:rsidR="002A381B" w:rsidRPr="00D21ED5" w:rsidRDefault="00000000">
      <w:pPr>
        <w:pStyle w:val="ListParagraph"/>
        <w:numPr>
          <w:ilvl w:val="1"/>
          <w:numId w:val="2"/>
        </w:numPr>
        <w:spacing w:before="120"/>
        <w:contextualSpacing w:val="0"/>
        <w:rPr>
          <w:rFonts w:eastAsia="Times New Roman" w:cstheme="minorHAnsi"/>
        </w:rPr>
      </w:pPr>
      <w:proofErr w:type="spellStart"/>
      <w:r>
        <w:rPr>
          <w:rStyle w:val="AuthorName"/>
          <w:rFonts w:eastAsia="Times" w:cstheme="minorHAnsi" w:hint="eastAsia"/>
          <w:lang w:eastAsia="zh-CN"/>
        </w:rPr>
        <w:t>Hanqing</w:t>
      </w:r>
      <w:proofErr w:type="spellEnd"/>
      <w:r>
        <w:rPr>
          <w:rStyle w:val="AuthorName"/>
          <w:rFonts w:eastAsia="Times" w:cstheme="minorHAnsi" w:hint="eastAsia"/>
          <w:lang w:eastAsia="zh-CN"/>
        </w:rPr>
        <w:t xml:space="preserve"> Hu</w:t>
      </w:r>
      <w:r>
        <w:rPr>
          <w:rFonts w:eastAsia="Times New Roman" w:cstheme="minorHAnsi"/>
          <w:b/>
          <w:bCs/>
          <w:u w:val="single"/>
        </w:rPr>
        <w:t>:</w:t>
      </w:r>
      <w:r>
        <w:rPr>
          <w:rFonts w:eastAsia="Times New Roman" w:cstheme="minorHAnsi"/>
        </w:rPr>
        <w:t xml:space="preserve"> </w:t>
      </w:r>
      <w:r w:rsidRPr="00D21ED5">
        <w:rPr>
          <w:rFonts w:eastAsia="Times New Roman" w:cstheme="minorHAnsi"/>
        </w:rPr>
        <w:t xml:space="preserve">Robot-assisted NOSES integrates the advantages of </w:t>
      </w:r>
      <w:proofErr w:type="gramStart"/>
      <w:r w:rsidRPr="00D21ED5">
        <w:rPr>
          <w:rFonts w:eastAsia="Times New Roman" w:cstheme="minorHAnsi"/>
        </w:rPr>
        <w:t>the robotic</w:t>
      </w:r>
      <w:proofErr w:type="gramEnd"/>
      <w:r w:rsidRPr="00D21ED5">
        <w:rPr>
          <w:rFonts w:eastAsia="Times New Roman" w:cstheme="minorHAnsi"/>
        </w:rPr>
        <w:t xml:space="preserve"> </w:t>
      </w:r>
      <w:r>
        <w:rPr>
          <w:rFonts w:eastAsia="SimSun" w:cstheme="minorHAnsi" w:hint="eastAsia"/>
          <w:lang w:eastAsia="zh-CN"/>
        </w:rPr>
        <w:t>surgery</w:t>
      </w:r>
      <w:r w:rsidRPr="00D21ED5">
        <w:rPr>
          <w:rFonts w:eastAsia="Times New Roman" w:cstheme="minorHAnsi"/>
        </w:rPr>
        <w:t xml:space="preserve"> with natural orifice specimen extraction, ensuring radical resection efficacy while significantly enhancing both the surgeon's experience and patient recovery.</w:t>
      </w:r>
    </w:p>
    <w:p w14:paraId="0E00D62E" w14:textId="77777777" w:rsidR="00D21ED5" w:rsidRPr="00D21ED5" w:rsidRDefault="00D21ED5" w:rsidP="00D21ED5">
      <w:pPr>
        <w:pStyle w:val="ListParagraph"/>
        <w:numPr>
          <w:ilvl w:val="2"/>
          <w:numId w:val="2"/>
        </w:numPr>
        <w:spacing w:before="120"/>
        <w:contextualSpacing w:val="0"/>
        <w:rPr>
          <w:rFonts w:eastAsia="Times New Roman" w:cstheme="minorHAnsi"/>
        </w:rPr>
      </w:pPr>
      <w:r w:rsidRPr="00517B3D">
        <w:rPr>
          <w:rStyle w:val="AuthorName"/>
          <w:rFonts w:eastAsia="Times" w:cstheme="minorHAnsi"/>
          <w:b w:val="0"/>
          <w:u w:val="none"/>
        </w:rPr>
        <w:t xml:space="preserve">INTERVIEW: Named talent says the statement above in an interview-style shot, looking slightly off-camera. </w:t>
      </w:r>
    </w:p>
    <w:p w14:paraId="51255EF4" w14:textId="77777777" w:rsidR="002A381B" w:rsidRDefault="002A381B">
      <w:pPr>
        <w:spacing w:before="120"/>
        <w:rPr>
          <w:rFonts w:cstheme="minorHAnsi"/>
        </w:rPr>
      </w:pPr>
    </w:p>
    <w:p w14:paraId="21B891FB" w14:textId="77777777" w:rsidR="002A381B" w:rsidRDefault="00000000">
      <w:pPr>
        <w:pStyle w:val="ListParagraph"/>
        <w:spacing w:before="120" w:after="240"/>
        <w:ind w:left="360"/>
        <w:contextualSpacing w:val="0"/>
        <w:rPr>
          <w:rFonts w:cstheme="minorHAnsi"/>
          <w:b/>
          <w:bCs/>
        </w:rPr>
      </w:pPr>
      <w:r>
        <w:rPr>
          <w:rFonts w:cstheme="minorHAnsi"/>
          <w:b/>
          <w:bCs/>
        </w:rPr>
        <w:t>Ethics Title Card</w:t>
      </w:r>
    </w:p>
    <w:p w14:paraId="40C50DC5" w14:textId="77777777" w:rsidR="002A381B" w:rsidRDefault="00000000">
      <w:pPr>
        <w:pStyle w:val="ListParagraph"/>
        <w:spacing w:before="120" w:after="240"/>
        <w:ind w:left="360"/>
        <w:contextualSpacing w:val="0"/>
        <w:rPr>
          <w:rFonts w:cstheme="minorHAnsi"/>
          <w:b/>
          <w:bCs/>
        </w:rPr>
      </w:pPr>
      <w:r>
        <w:rPr>
          <w:rFonts w:eastAsia="Times New Roman" w:cstheme="minorHAnsi"/>
        </w:rPr>
        <w:br/>
        <w:t>This research has been approved by the Institutional Review Board (IRB) at The Second Affiliated Hospital of Harbin Medical University</w:t>
      </w:r>
    </w:p>
    <w:p w14:paraId="62AE1242" w14:textId="77777777" w:rsidR="002A381B" w:rsidRDefault="00000000">
      <w:pPr>
        <w:spacing w:before="120"/>
        <w:rPr>
          <w:rFonts w:eastAsia="Times New Roman" w:cstheme="minorHAnsi"/>
        </w:rPr>
      </w:pPr>
      <w:r>
        <w:rPr>
          <w:rFonts w:cstheme="minorHAnsi"/>
        </w:rPr>
        <w:br w:type="page"/>
      </w:r>
    </w:p>
    <w:p w14:paraId="4AFF6A0F" w14:textId="77777777" w:rsidR="002A381B" w:rsidRDefault="00000000">
      <w:pPr>
        <w:pStyle w:val="Heading1"/>
        <w:rPr>
          <w:rFonts w:cstheme="minorHAnsi"/>
          <w:lang w:eastAsia="zh-TW"/>
        </w:rPr>
      </w:pPr>
      <w:r>
        <w:rPr>
          <w:rFonts w:cstheme="minorHAnsi"/>
        </w:rPr>
        <w:lastRenderedPageBreak/>
        <w:t xml:space="preserve">Protocol  </w:t>
      </w:r>
    </w:p>
    <w:p w14:paraId="4394937F" w14:textId="77777777" w:rsidR="002A381B" w:rsidRDefault="002A381B">
      <w:pPr>
        <w:rPr>
          <w:rFonts w:cstheme="minorHAnsi"/>
        </w:rPr>
      </w:pPr>
    </w:p>
    <w:p w14:paraId="35EB4501" w14:textId="77777777" w:rsidR="002A381B" w:rsidRDefault="00000000">
      <w:pPr>
        <w:pStyle w:val="ListParagraph"/>
        <w:numPr>
          <w:ilvl w:val="0"/>
          <w:numId w:val="2"/>
        </w:numPr>
        <w:spacing w:before="120"/>
        <w:contextualSpacing w:val="0"/>
        <w:rPr>
          <w:rFonts w:cstheme="minorHAnsi"/>
          <w:b/>
          <w:bCs/>
        </w:rPr>
      </w:pPr>
      <w:r>
        <w:rPr>
          <w:rFonts w:cstheme="minorHAnsi"/>
          <w:b/>
          <w:bCs/>
        </w:rPr>
        <w:t xml:space="preserve">Robot-Assisted </w:t>
      </w:r>
      <w:proofErr w:type="spellStart"/>
      <w:r>
        <w:rPr>
          <w:rFonts w:cstheme="minorHAnsi"/>
          <w:b/>
          <w:bCs/>
        </w:rPr>
        <w:t>Transanal</w:t>
      </w:r>
      <w:proofErr w:type="spellEnd"/>
      <w:r>
        <w:rPr>
          <w:rFonts w:cstheme="minorHAnsi"/>
          <w:b/>
          <w:bCs/>
        </w:rPr>
        <w:t xml:space="preserve"> Specimen Extraction for Radical </w:t>
      </w:r>
      <w:proofErr w:type="spellStart"/>
      <w:r>
        <w:rPr>
          <w:rFonts w:cstheme="minorHAnsi"/>
          <w:b/>
          <w:bCs/>
        </w:rPr>
        <w:t>Sigmoidectomy</w:t>
      </w:r>
      <w:proofErr w:type="spellEnd"/>
    </w:p>
    <w:p w14:paraId="1DC31759" w14:textId="77777777" w:rsidR="002A381B" w:rsidRDefault="00000000">
      <w:pPr>
        <w:pStyle w:val="ListParagraph"/>
        <w:spacing w:before="120"/>
        <w:ind w:left="360"/>
        <w:contextualSpacing w:val="0"/>
        <w:rPr>
          <w:rFonts w:cstheme="minorHAnsi"/>
        </w:rPr>
      </w:pPr>
      <w:r>
        <w:rPr>
          <w:rFonts w:cstheme="minorHAnsi"/>
          <w:b/>
          <w:bCs/>
        </w:rPr>
        <w:t xml:space="preserve">Demonstrator: </w:t>
      </w:r>
      <w:r>
        <w:rPr>
          <w:rFonts w:cstheme="minorHAnsi" w:hint="eastAsia"/>
          <w:lang w:eastAsia="zh-CN"/>
        </w:rPr>
        <w:t>Guiyu Wang</w:t>
      </w:r>
    </w:p>
    <w:p w14:paraId="60637EF5" w14:textId="77777777" w:rsidR="002A381B" w:rsidRDefault="00000000">
      <w:pPr>
        <w:pStyle w:val="ListParagraph"/>
        <w:spacing w:before="120"/>
        <w:ind w:left="360"/>
        <w:contextualSpacing w:val="0"/>
        <w:rPr>
          <w:rFonts w:cstheme="minorHAnsi"/>
          <w:b/>
          <w:bCs/>
        </w:rPr>
      </w:pPr>
      <w:r>
        <w:rPr>
          <w:rFonts w:cstheme="minorHAnsi"/>
          <w:b/>
          <w:bCs/>
          <w:highlight w:val="green"/>
        </w:rPr>
        <w:t>NOTE: Protocol scripted from Available Footage</w:t>
      </w:r>
    </w:p>
    <w:p w14:paraId="640A5DBC" w14:textId="77777777" w:rsidR="002A381B" w:rsidRDefault="002A381B"/>
    <w:p w14:paraId="7CBAE23D" w14:textId="77777777" w:rsidR="002A381B" w:rsidRPr="002B3359" w:rsidRDefault="00D21ED5">
      <w:pPr>
        <w:pStyle w:val="Narration"/>
        <w:numPr>
          <w:ilvl w:val="1"/>
          <w:numId w:val="2"/>
        </w:numPr>
        <w:rPr>
          <w:color w:val="7030A0"/>
        </w:rPr>
      </w:pPr>
      <w:r w:rsidRPr="002B3359">
        <w:rPr>
          <w:color w:val="7030A0"/>
        </w:rPr>
        <w:t xml:space="preserve">To begin, use nanocarbon to mark the site of the primary tumor during preoperative colonoscopy </w:t>
      </w:r>
      <w:r w:rsidRPr="002B3359">
        <w:rPr>
          <w:b/>
          <w:color w:val="7030A0"/>
        </w:rPr>
        <w:t>[1]</w:t>
      </w:r>
      <w:r w:rsidRPr="002B3359">
        <w:rPr>
          <w:color w:val="7030A0"/>
        </w:rPr>
        <w:t>.</w:t>
      </w:r>
    </w:p>
    <w:p w14:paraId="28864269" w14:textId="152B9E3D" w:rsidR="002A381B" w:rsidRDefault="00DA7F28">
      <w:pPr>
        <w:pStyle w:val="ShotDescription"/>
        <w:numPr>
          <w:ilvl w:val="2"/>
          <w:numId w:val="2"/>
        </w:numPr>
      </w:pPr>
      <w:r>
        <w:t>LAB MEDIA</w:t>
      </w:r>
      <w:r w:rsidR="00000000">
        <w:t>: (4).MP4</w:t>
      </w:r>
      <w:r w:rsidR="00000000">
        <w:tab/>
        <w:t>05:14-05:17</w:t>
      </w:r>
      <w:r w:rsidR="00000000">
        <w:br/>
      </w:r>
      <w:r w:rsidR="00000000">
        <w:rPr>
          <w:i/>
          <w:iCs w:val="0"/>
          <w:color w:val="0000FF"/>
        </w:rPr>
        <w:t>Video Editor: Please slow down or freeze frame here if necessary</w:t>
      </w:r>
    </w:p>
    <w:p w14:paraId="41AE808C" w14:textId="77777777" w:rsidR="002A381B" w:rsidRDefault="002A381B"/>
    <w:p w14:paraId="5E8662DC" w14:textId="77777777" w:rsidR="002A381B" w:rsidRPr="002B3359" w:rsidRDefault="00000000">
      <w:pPr>
        <w:pStyle w:val="Narration"/>
        <w:numPr>
          <w:ilvl w:val="1"/>
          <w:numId w:val="2"/>
        </w:numPr>
        <w:rPr>
          <w:color w:val="7030A0"/>
        </w:rPr>
      </w:pPr>
      <w:r w:rsidRPr="002B3359">
        <w:rPr>
          <w:color w:val="7030A0"/>
        </w:rPr>
        <w:t xml:space="preserve">After tilting the patient to displace the small intestines away from the surgical site, use small gauze to prevent the intestines or mesentery from sliding and interfering with the surgical field </w:t>
      </w:r>
      <w:r w:rsidRPr="002B3359">
        <w:rPr>
          <w:b/>
          <w:color w:val="7030A0"/>
        </w:rPr>
        <w:t>[1]</w:t>
      </w:r>
      <w:r w:rsidRPr="002B3359">
        <w:rPr>
          <w:color w:val="7030A0"/>
        </w:rPr>
        <w:t>.</w:t>
      </w:r>
    </w:p>
    <w:p w14:paraId="648B7041" w14:textId="0F089AD0" w:rsidR="002A381B" w:rsidRDefault="00DA7F28">
      <w:pPr>
        <w:pStyle w:val="ShotDescription"/>
        <w:numPr>
          <w:ilvl w:val="2"/>
          <w:numId w:val="2"/>
        </w:numPr>
      </w:pPr>
      <w:r>
        <w:t>LAB MEDIA</w:t>
      </w:r>
      <w:proofErr w:type="gramStart"/>
      <w:r>
        <w:t xml:space="preserve">: </w:t>
      </w:r>
      <w:r w:rsidR="00000000">
        <w:t xml:space="preserve"> (</w:t>
      </w:r>
      <w:proofErr w:type="gramEnd"/>
      <w:r w:rsidR="00000000">
        <w:t>2).MP4</w:t>
      </w:r>
      <w:r w:rsidR="00000000">
        <w:tab/>
        <w:t xml:space="preserve">07:03 – 07:22 and </w:t>
      </w:r>
      <w:r w:rsidR="00000000">
        <w:br/>
      </w:r>
      <w:r>
        <w:t>LAB MEDIA</w:t>
      </w:r>
      <w:proofErr w:type="gramStart"/>
      <w:r>
        <w:t xml:space="preserve">: </w:t>
      </w:r>
      <w:r w:rsidR="00000000">
        <w:t xml:space="preserve"> (</w:t>
      </w:r>
      <w:proofErr w:type="gramEnd"/>
      <w:r w:rsidR="00000000">
        <w:t>3).MP4</w:t>
      </w:r>
      <w:r w:rsidR="00000000">
        <w:tab/>
        <w:t>00:10 – 00:20</w:t>
      </w:r>
    </w:p>
    <w:p w14:paraId="545E61C0" w14:textId="77777777" w:rsidR="002A381B" w:rsidRDefault="002A381B"/>
    <w:p w14:paraId="43D8F16B" w14:textId="77777777" w:rsidR="002A381B" w:rsidRPr="002B3359" w:rsidRDefault="00000000">
      <w:pPr>
        <w:pStyle w:val="Narration"/>
        <w:numPr>
          <w:ilvl w:val="1"/>
          <w:numId w:val="2"/>
        </w:numPr>
        <w:rPr>
          <w:color w:val="7030A0"/>
        </w:rPr>
      </w:pPr>
      <w:r w:rsidRPr="002B3359">
        <w:rPr>
          <w:color w:val="7030A0"/>
        </w:rPr>
        <w:t xml:space="preserve">Grasp and lift the rectum and inferior mesenteric vessels ventrally with two forceps to expose the surgical area </w:t>
      </w:r>
      <w:r w:rsidRPr="002B3359">
        <w:rPr>
          <w:b/>
          <w:color w:val="7030A0"/>
        </w:rPr>
        <w:t>[1]</w:t>
      </w:r>
      <w:r w:rsidRPr="002B3359">
        <w:rPr>
          <w:color w:val="7030A0"/>
        </w:rPr>
        <w:t xml:space="preserve">. Use bipolar coagulation forceps to open </w:t>
      </w:r>
      <w:proofErr w:type="spellStart"/>
      <w:r w:rsidRPr="002B3359">
        <w:rPr>
          <w:color w:val="7030A0"/>
        </w:rPr>
        <w:t>Toldt's</w:t>
      </w:r>
      <w:proofErr w:type="spellEnd"/>
      <w:r w:rsidRPr="002B3359">
        <w:rPr>
          <w:color w:val="7030A0"/>
        </w:rPr>
        <w:t xml:space="preserve"> space at the sacral promontory </w:t>
      </w:r>
      <w:r w:rsidRPr="002B3359">
        <w:rPr>
          <w:b/>
          <w:color w:val="7030A0"/>
        </w:rPr>
        <w:t>[2]</w:t>
      </w:r>
      <w:r w:rsidRPr="002B3359">
        <w:rPr>
          <w:color w:val="7030A0"/>
        </w:rPr>
        <w:t xml:space="preserve">. Push along </w:t>
      </w:r>
      <w:proofErr w:type="spellStart"/>
      <w:r w:rsidRPr="002B3359">
        <w:rPr>
          <w:color w:val="7030A0"/>
        </w:rPr>
        <w:t>Toldt's</w:t>
      </w:r>
      <w:proofErr w:type="spellEnd"/>
      <w:r w:rsidRPr="002B3359">
        <w:rPr>
          <w:color w:val="7030A0"/>
        </w:rPr>
        <w:t xml:space="preserve"> space and dissect to the right iliac vessel bifurcation </w:t>
      </w:r>
      <w:r w:rsidRPr="002B3359">
        <w:rPr>
          <w:b/>
          <w:color w:val="7030A0"/>
        </w:rPr>
        <w:t>[3]</w:t>
      </w:r>
      <w:r w:rsidRPr="002B3359">
        <w:rPr>
          <w:color w:val="7030A0"/>
        </w:rPr>
        <w:t>.</w:t>
      </w:r>
    </w:p>
    <w:p w14:paraId="74B27A92" w14:textId="5B1A9123" w:rsidR="002A381B" w:rsidRDefault="00DA7F28">
      <w:pPr>
        <w:pStyle w:val="ShotDescription"/>
        <w:numPr>
          <w:ilvl w:val="2"/>
          <w:numId w:val="2"/>
        </w:numPr>
      </w:pPr>
      <w:r>
        <w:t xml:space="preserve">LAB MEDIA: </w:t>
      </w:r>
      <w:r w:rsidR="00000000">
        <w:t>(4).MP4</w:t>
      </w:r>
      <w:r w:rsidR="00000000">
        <w:tab/>
        <w:t>05:42 – 05:57, 06:27 – 06:29</w:t>
      </w:r>
    </w:p>
    <w:p w14:paraId="7E153809" w14:textId="1EF1EAEE" w:rsidR="002A381B" w:rsidRDefault="00DA7F28">
      <w:pPr>
        <w:pStyle w:val="ShotDescription"/>
        <w:numPr>
          <w:ilvl w:val="2"/>
          <w:numId w:val="2"/>
        </w:numPr>
      </w:pPr>
      <w:r>
        <w:t xml:space="preserve">LAB MEDIA: </w:t>
      </w:r>
      <w:r w:rsidR="00000000">
        <w:t>(4).MP4</w:t>
      </w:r>
      <w:r w:rsidR="00000000">
        <w:tab/>
        <w:t>06:36 – 06:52</w:t>
      </w:r>
    </w:p>
    <w:p w14:paraId="0F139AFF" w14:textId="23581D36" w:rsidR="002A381B" w:rsidRDefault="00DA7F28">
      <w:pPr>
        <w:pStyle w:val="ShotDescription"/>
        <w:numPr>
          <w:ilvl w:val="2"/>
          <w:numId w:val="2"/>
        </w:numPr>
      </w:pPr>
      <w:r>
        <w:t>LAB MEDIA</w:t>
      </w:r>
      <w:proofErr w:type="gramStart"/>
      <w:r>
        <w:t xml:space="preserve">: </w:t>
      </w:r>
      <w:r w:rsidR="00000000">
        <w:t xml:space="preserve"> (</w:t>
      </w:r>
      <w:proofErr w:type="gramEnd"/>
      <w:r w:rsidR="00000000">
        <w:t>5).MP4</w:t>
      </w:r>
      <w:r w:rsidR="00000000">
        <w:tab/>
        <w:t>00:21 – 00:27,01:25 – 01:33</w:t>
      </w:r>
    </w:p>
    <w:p w14:paraId="7E2DE780" w14:textId="77777777" w:rsidR="002A381B" w:rsidRDefault="002A381B">
      <w:pPr>
        <w:pStyle w:val="ShotDescription"/>
        <w:ind w:firstLine="0"/>
      </w:pPr>
    </w:p>
    <w:p w14:paraId="4217028D" w14:textId="77777777" w:rsidR="002A381B" w:rsidRDefault="002A381B"/>
    <w:p w14:paraId="07C9A82E" w14:textId="77777777" w:rsidR="002A381B" w:rsidRDefault="00000000">
      <w:pPr>
        <w:pStyle w:val="Narration"/>
        <w:numPr>
          <w:ilvl w:val="1"/>
          <w:numId w:val="2"/>
        </w:numPr>
      </w:pPr>
      <w:r w:rsidRPr="002B3359">
        <w:rPr>
          <w:color w:val="7030A0"/>
        </w:rPr>
        <w:t xml:space="preserve">Dissect the presacral space from proximal to distal using sharp and blunt techniques. Increase the grasping force for the </w:t>
      </w:r>
      <w:proofErr w:type="gramStart"/>
      <w:r w:rsidRPr="002B3359">
        <w:rPr>
          <w:color w:val="7030A0"/>
        </w:rPr>
        <w:t>mesentery, and</w:t>
      </w:r>
      <w:proofErr w:type="gramEnd"/>
      <w:r w:rsidRPr="002B3359">
        <w:rPr>
          <w:color w:val="7030A0"/>
        </w:rPr>
        <w:t xml:space="preserve"> use sharp and blunt dissection to gradually expose and widen the space </w:t>
      </w:r>
      <w:r w:rsidRPr="002B3359">
        <w:rPr>
          <w:b/>
          <w:color w:val="7030A0"/>
        </w:rPr>
        <w:t>[1]</w:t>
      </w:r>
      <w:r w:rsidRPr="002B3359">
        <w:rPr>
          <w:color w:val="7030A0"/>
        </w:rPr>
        <w:t xml:space="preserve">. </w:t>
      </w:r>
    </w:p>
    <w:p w14:paraId="5E458EBA" w14:textId="503D3DB8" w:rsidR="002A381B" w:rsidRDefault="00DA7F28">
      <w:pPr>
        <w:pStyle w:val="ShotDescription"/>
        <w:numPr>
          <w:ilvl w:val="2"/>
          <w:numId w:val="2"/>
        </w:numPr>
      </w:pPr>
      <w:r>
        <w:t xml:space="preserve">LAB MEDIA: </w:t>
      </w:r>
      <w:r w:rsidR="00000000">
        <w:t>(5).MP4</w:t>
      </w:r>
      <w:r w:rsidR="00000000">
        <w:tab/>
        <w:t>05:50 – 05:55, 06:16 – 06:24, 07:42 – 07:53</w:t>
      </w:r>
    </w:p>
    <w:p w14:paraId="2D81613E" w14:textId="77777777" w:rsidR="002A381B" w:rsidRDefault="002A381B"/>
    <w:p w14:paraId="577C6209" w14:textId="77777777" w:rsidR="002A381B" w:rsidRPr="002B3359" w:rsidRDefault="00000000">
      <w:pPr>
        <w:pStyle w:val="Narration"/>
        <w:numPr>
          <w:ilvl w:val="1"/>
          <w:numId w:val="2"/>
        </w:numPr>
        <w:rPr>
          <w:color w:val="7030A0"/>
        </w:rPr>
      </w:pPr>
      <w:r w:rsidRPr="002B3359">
        <w:rPr>
          <w:color w:val="7030A0"/>
        </w:rPr>
        <w:t xml:space="preserve">Gently draw the mesentery pedicle to the left ventral side using grasping forceps and expand the peritoneal window using bipolar coagulation forceps </w:t>
      </w:r>
      <w:r w:rsidRPr="002B3359">
        <w:rPr>
          <w:b/>
          <w:color w:val="7030A0"/>
        </w:rPr>
        <w:t>[1]</w:t>
      </w:r>
      <w:r w:rsidRPr="002B3359">
        <w:rPr>
          <w:color w:val="7030A0"/>
        </w:rPr>
        <w:t xml:space="preserve">. Expose the root of the inferior mesenteric artery and separate it distally along its direction </w:t>
      </w:r>
      <w:r w:rsidRPr="002B3359">
        <w:rPr>
          <w:b/>
          <w:bCs/>
          <w:color w:val="7030A0"/>
        </w:rPr>
        <w:t>[2]</w:t>
      </w:r>
      <w:r w:rsidRPr="002B3359">
        <w:rPr>
          <w:color w:val="7030A0"/>
        </w:rPr>
        <w:t xml:space="preserve">. Then, </w:t>
      </w:r>
      <w:r w:rsidRPr="002B3359">
        <w:rPr>
          <w:color w:val="7030A0"/>
        </w:rPr>
        <w:lastRenderedPageBreak/>
        <w:t xml:space="preserve">progressively isolate the left colic </w:t>
      </w:r>
      <w:proofErr w:type="gramStart"/>
      <w:r w:rsidRPr="002B3359">
        <w:rPr>
          <w:color w:val="7030A0"/>
        </w:rPr>
        <w:t>artery ,</w:t>
      </w:r>
      <w:proofErr w:type="gramEnd"/>
      <w:r w:rsidRPr="002B3359">
        <w:rPr>
          <w:color w:val="7030A0"/>
        </w:rPr>
        <w:t xml:space="preserve"> the sigmoid </w:t>
      </w:r>
      <w:proofErr w:type="gramStart"/>
      <w:r w:rsidRPr="002B3359">
        <w:rPr>
          <w:color w:val="7030A0"/>
        </w:rPr>
        <w:t>artery ,</w:t>
      </w:r>
      <w:proofErr w:type="gramEnd"/>
      <w:r w:rsidRPr="002B3359">
        <w:rPr>
          <w:color w:val="7030A0"/>
        </w:rPr>
        <w:t xml:space="preserve"> and the superior rectal artery </w:t>
      </w:r>
      <w:r w:rsidRPr="002B3359">
        <w:rPr>
          <w:b/>
          <w:color w:val="7030A0"/>
        </w:rPr>
        <w:t>[3]</w:t>
      </w:r>
      <w:r w:rsidRPr="002B3359">
        <w:rPr>
          <w:color w:val="7030A0"/>
        </w:rPr>
        <w:t>.</w:t>
      </w:r>
    </w:p>
    <w:p w14:paraId="59C9DD4B" w14:textId="77777777" w:rsidR="002A381B" w:rsidRDefault="002A381B"/>
    <w:p w14:paraId="303B60E9" w14:textId="592A5427" w:rsidR="002A381B" w:rsidRDefault="00DA7F28">
      <w:pPr>
        <w:pStyle w:val="ShotDescription"/>
        <w:numPr>
          <w:ilvl w:val="2"/>
          <w:numId w:val="2"/>
        </w:numPr>
      </w:pPr>
      <w:r>
        <w:t>LAB MEDIA</w:t>
      </w:r>
      <w:proofErr w:type="gramStart"/>
      <w:r>
        <w:t xml:space="preserve">: </w:t>
      </w:r>
      <w:r w:rsidR="00000000">
        <w:t xml:space="preserve"> (</w:t>
      </w:r>
      <w:proofErr w:type="gramEnd"/>
      <w:r w:rsidR="00000000">
        <w:t xml:space="preserve">6).MP4 </w:t>
      </w:r>
      <w:r w:rsidR="00000000">
        <w:tab/>
        <w:t>01:58 – 02:16, 05:11 – 05:25, 05:38 – 05:54</w:t>
      </w:r>
    </w:p>
    <w:p w14:paraId="71019C3D" w14:textId="5BEA1865" w:rsidR="002A381B" w:rsidRDefault="00DA7F28">
      <w:pPr>
        <w:pStyle w:val="ShotDescription"/>
        <w:numPr>
          <w:ilvl w:val="2"/>
          <w:numId w:val="2"/>
        </w:numPr>
      </w:pPr>
      <w:r>
        <w:t>LAB MEDIA</w:t>
      </w:r>
      <w:proofErr w:type="gramStart"/>
      <w:r>
        <w:t xml:space="preserve">: </w:t>
      </w:r>
      <w:r w:rsidR="00000000">
        <w:t xml:space="preserve"> (</w:t>
      </w:r>
      <w:proofErr w:type="gramEnd"/>
      <w:r w:rsidR="00000000">
        <w:t>7).MP4</w:t>
      </w:r>
      <w:r w:rsidR="00000000">
        <w:tab/>
        <w:t>02:08 – 02:10, 02:16 – 02:26, 02:37 – 02:47</w:t>
      </w:r>
    </w:p>
    <w:p w14:paraId="65D3C8F1" w14:textId="69D8C245" w:rsidR="002A381B" w:rsidRDefault="00DA7F28">
      <w:pPr>
        <w:pStyle w:val="ShotDescription"/>
        <w:numPr>
          <w:ilvl w:val="2"/>
          <w:numId w:val="2"/>
        </w:numPr>
      </w:pPr>
      <w:r>
        <w:t>LAB MEDIA</w:t>
      </w:r>
      <w:proofErr w:type="gramStart"/>
      <w:r>
        <w:t xml:space="preserve">: </w:t>
      </w:r>
      <w:r w:rsidR="00000000">
        <w:t xml:space="preserve"> (</w:t>
      </w:r>
      <w:proofErr w:type="gramEnd"/>
      <w:r w:rsidR="00000000">
        <w:t>7).MP4</w:t>
      </w:r>
      <w:r w:rsidR="00000000">
        <w:tab/>
        <w:t>05:54 – 06:00, 06:25 – 06:40, 07:02 – 07:12</w:t>
      </w:r>
    </w:p>
    <w:p w14:paraId="08D0BE44" w14:textId="77777777" w:rsidR="002A381B" w:rsidRDefault="002A381B"/>
    <w:p w14:paraId="4B1FDBB8" w14:textId="77777777" w:rsidR="002A381B" w:rsidRPr="002B3359" w:rsidRDefault="00000000">
      <w:pPr>
        <w:pStyle w:val="Narration"/>
        <w:numPr>
          <w:ilvl w:val="1"/>
          <w:numId w:val="2"/>
        </w:numPr>
        <w:rPr>
          <w:color w:val="7030A0"/>
        </w:rPr>
      </w:pPr>
      <w:r w:rsidRPr="002B3359">
        <w:rPr>
          <w:color w:val="7030A0"/>
        </w:rPr>
        <w:t xml:space="preserve">Dissect the lymph nodes at the root of the inferior mesenteric artery </w:t>
      </w:r>
      <w:r w:rsidRPr="002B3359">
        <w:rPr>
          <w:b/>
          <w:color w:val="7030A0"/>
        </w:rPr>
        <w:t>[1]</w:t>
      </w:r>
      <w:r w:rsidRPr="002B3359">
        <w:rPr>
          <w:color w:val="7030A0"/>
        </w:rPr>
        <w:t xml:space="preserve">. Expose and ligate the sigmoid artery, superior rectal artery, and inferior mesenteric vein in sequence </w:t>
      </w:r>
      <w:r w:rsidRPr="002B3359">
        <w:rPr>
          <w:b/>
          <w:color w:val="7030A0"/>
        </w:rPr>
        <w:t>[2]</w:t>
      </w:r>
      <w:r w:rsidRPr="002B3359">
        <w:rPr>
          <w:color w:val="7030A0"/>
        </w:rPr>
        <w:t xml:space="preserve">. Place gauze on the posterior aspect of the </w:t>
      </w:r>
      <w:proofErr w:type="spellStart"/>
      <w:r w:rsidRPr="002B3359">
        <w:rPr>
          <w:color w:val="7030A0"/>
        </w:rPr>
        <w:t>mesosigmoid</w:t>
      </w:r>
      <w:proofErr w:type="spellEnd"/>
      <w:r w:rsidRPr="002B3359">
        <w:rPr>
          <w:color w:val="7030A0"/>
        </w:rPr>
        <w:t xml:space="preserve"> to protect the ureter and vessels </w:t>
      </w:r>
      <w:r w:rsidRPr="002B3359">
        <w:rPr>
          <w:b/>
          <w:color w:val="7030A0"/>
        </w:rPr>
        <w:t>[3]</w:t>
      </w:r>
      <w:r w:rsidRPr="002B3359">
        <w:rPr>
          <w:color w:val="7030A0"/>
        </w:rPr>
        <w:t>.</w:t>
      </w:r>
    </w:p>
    <w:p w14:paraId="203CF158" w14:textId="76562788" w:rsidR="002A381B" w:rsidRDefault="00DA7F28">
      <w:pPr>
        <w:pStyle w:val="ShotDescription"/>
        <w:numPr>
          <w:ilvl w:val="2"/>
          <w:numId w:val="2"/>
        </w:numPr>
      </w:pPr>
      <w:r>
        <w:t>LAB MEDIA</w:t>
      </w:r>
      <w:proofErr w:type="gramStart"/>
      <w:r>
        <w:t xml:space="preserve">: </w:t>
      </w:r>
      <w:r w:rsidR="00000000">
        <w:t xml:space="preserve"> (</w:t>
      </w:r>
      <w:proofErr w:type="gramEnd"/>
      <w:r w:rsidR="00000000">
        <w:t xml:space="preserve">9).MP4. </w:t>
      </w:r>
      <w:r w:rsidR="00000000">
        <w:tab/>
        <w:t>01:33 – 01:43</w:t>
      </w:r>
    </w:p>
    <w:p w14:paraId="5D038C17" w14:textId="693CC598" w:rsidR="002A381B" w:rsidRDefault="00DA7F28">
      <w:pPr>
        <w:pStyle w:val="ShotDescription"/>
        <w:numPr>
          <w:ilvl w:val="2"/>
          <w:numId w:val="2"/>
        </w:numPr>
      </w:pPr>
      <w:r>
        <w:t>LAB MEDIA</w:t>
      </w:r>
      <w:proofErr w:type="gramStart"/>
      <w:r>
        <w:t xml:space="preserve">: </w:t>
      </w:r>
      <w:r w:rsidR="00000000">
        <w:t xml:space="preserve"> (</w:t>
      </w:r>
      <w:proofErr w:type="gramEnd"/>
      <w:r w:rsidR="00000000">
        <w:t>8).MP4</w:t>
      </w:r>
      <w:r w:rsidR="00000000">
        <w:tab/>
        <w:t xml:space="preserve"> 01:43 – 01:56, 04:35 – 04:44, 06:30 – 06:37</w:t>
      </w:r>
    </w:p>
    <w:p w14:paraId="6C22475D" w14:textId="3FCE6A0F" w:rsidR="002A381B" w:rsidRDefault="00DA7F28">
      <w:pPr>
        <w:pStyle w:val="ShotDescription"/>
        <w:numPr>
          <w:ilvl w:val="2"/>
          <w:numId w:val="2"/>
        </w:numPr>
      </w:pPr>
      <w:r>
        <w:t>LAB MEDIA</w:t>
      </w:r>
      <w:proofErr w:type="gramStart"/>
      <w:r>
        <w:t xml:space="preserve">: </w:t>
      </w:r>
      <w:r w:rsidR="00000000">
        <w:t xml:space="preserve"> (</w:t>
      </w:r>
      <w:proofErr w:type="gramEnd"/>
      <w:r w:rsidR="00000000">
        <w:t>9).MP4.</w:t>
      </w:r>
      <w:r w:rsidR="00000000">
        <w:tab/>
        <w:t>03:10 – 03:26</w:t>
      </w:r>
    </w:p>
    <w:p w14:paraId="7A18A208" w14:textId="77777777" w:rsidR="002A381B" w:rsidRDefault="002A381B"/>
    <w:p w14:paraId="1E0D18CD" w14:textId="77777777" w:rsidR="002A381B" w:rsidRPr="002B3359" w:rsidRDefault="00000000" w:rsidP="00D21ED5">
      <w:pPr>
        <w:pStyle w:val="Narration"/>
        <w:numPr>
          <w:ilvl w:val="1"/>
          <w:numId w:val="2"/>
        </w:numPr>
        <w:rPr>
          <w:color w:val="7030A0"/>
        </w:rPr>
      </w:pPr>
      <w:r w:rsidRPr="002B3359">
        <w:rPr>
          <w:color w:val="7030A0"/>
        </w:rPr>
        <w:t xml:space="preserve">Pull the sigmoid mesentery to the right to expose the mesentery-peritoneum junction </w:t>
      </w:r>
      <w:r w:rsidRPr="002B3359">
        <w:rPr>
          <w:b/>
          <w:color w:val="7030A0"/>
        </w:rPr>
        <w:t>[1]</w:t>
      </w:r>
      <w:r w:rsidRPr="002B3359">
        <w:rPr>
          <w:color w:val="7030A0"/>
        </w:rPr>
        <w:t xml:space="preserve">. </w:t>
      </w:r>
      <w:r w:rsidR="00D21ED5" w:rsidRPr="002B3359">
        <w:rPr>
          <w:color w:val="7030A0"/>
        </w:rPr>
        <w:t xml:space="preserve">Dissect the lateral attachments of the sigmoid colon free. Completely mobilize the sigmoid colon using sharp and blunt dissection </w:t>
      </w:r>
      <w:r w:rsidR="00D21ED5" w:rsidRPr="002B3359">
        <w:rPr>
          <w:b/>
          <w:color w:val="7030A0"/>
        </w:rPr>
        <w:t>[2-TXT]</w:t>
      </w:r>
      <w:r w:rsidR="00D21ED5" w:rsidRPr="002B3359">
        <w:rPr>
          <w:color w:val="7030A0"/>
        </w:rPr>
        <w:t xml:space="preserve">. </w:t>
      </w:r>
    </w:p>
    <w:p w14:paraId="777D28BE" w14:textId="5238039F" w:rsidR="002A381B" w:rsidRDefault="00DA7F28" w:rsidP="00D21ED5">
      <w:pPr>
        <w:pStyle w:val="ShotDescription"/>
        <w:numPr>
          <w:ilvl w:val="2"/>
          <w:numId w:val="2"/>
        </w:numPr>
      </w:pPr>
      <w:r>
        <w:t>LAB MEDIA</w:t>
      </w:r>
      <w:proofErr w:type="gramStart"/>
      <w:r>
        <w:t xml:space="preserve">: </w:t>
      </w:r>
      <w:r w:rsidR="00000000">
        <w:t xml:space="preserve"> (</w:t>
      </w:r>
      <w:proofErr w:type="gramEnd"/>
      <w:r w:rsidR="00000000">
        <w:t>9).MP4</w:t>
      </w:r>
      <w:r w:rsidR="00000000">
        <w:tab/>
        <w:t xml:space="preserve">03:51 -04:00, 05:12-05:22 </w:t>
      </w:r>
    </w:p>
    <w:p w14:paraId="1790EAAD" w14:textId="5213A568" w:rsidR="002A381B" w:rsidRDefault="00DA7F28">
      <w:pPr>
        <w:pStyle w:val="ShotDescription"/>
        <w:numPr>
          <w:ilvl w:val="2"/>
          <w:numId w:val="2"/>
        </w:numPr>
      </w:pPr>
      <w:r>
        <w:t>LAB MEDIA</w:t>
      </w:r>
      <w:proofErr w:type="gramStart"/>
      <w:r>
        <w:t xml:space="preserve">: </w:t>
      </w:r>
      <w:r w:rsidR="00000000">
        <w:t xml:space="preserve"> (</w:t>
      </w:r>
      <w:proofErr w:type="gramEnd"/>
      <w:r w:rsidR="00000000">
        <w:t>9).MP4</w:t>
      </w:r>
      <w:r w:rsidR="00000000">
        <w:tab/>
        <w:t xml:space="preserve">05:27 – 05:33, 05:47 – 05:51, 06:23 – 06:33, 07:10 – 07:26 And </w:t>
      </w:r>
      <w:r>
        <w:t>LAB MEDIA:</w:t>
      </w:r>
      <w:r w:rsidR="00000000">
        <w:t xml:space="preserve"> (10).MP4</w:t>
      </w:r>
      <w:r w:rsidR="00000000">
        <w:tab/>
        <w:t>05:55 – 05:59, 06:03 – 06:06, 07:32 – 07:43</w:t>
      </w:r>
      <w:r w:rsidR="00D21ED5">
        <w:br/>
      </w:r>
      <w:r w:rsidR="00D21ED5">
        <w:rPr>
          <w:b/>
          <w:bCs/>
        </w:rPr>
        <w:t xml:space="preserve">TXT: Identify gauze protecting the ureter through the </w:t>
      </w:r>
      <w:proofErr w:type="spellStart"/>
      <w:r w:rsidR="00D21ED5">
        <w:rPr>
          <w:b/>
          <w:bCs/>
        </w:rPr>
        <w:t>mesosigmoid</w:t>
      </w:r>
      <w:proofErr w:type="spellEnd"/>
    </w:p>
    <w:p w14:paraId="2D87A6D2" w14:textId="77777777" w:rsidR="002A381B" w:rsidRDefault="002A381B"/>
    <w:p w14:paraId="48179411" w14:textId="77777777" w:rsidR="002A381B" w:rsidRPr="002B3359" w:rsidRDefault="00000000">
      <w:pPr>
        <w:pStyle w:val="Narration"/>
        <w:numPr>
          <w:ilvl w:val="1"/>
          <w:numId w:val="2"/>
        </w:numPr>
        <w:rPr>
          <w:color w:val="7030A0"/>
        </w:rPr>
      </w:pPr>
      <w:r w:rsidRPr="002B3359">
        <w:rPr>
          <w:color w:val="7030A0"/>
        </w:rPr>
        <w:t xml:space="preserve">Incise the sigmoid mesocolon to the bowel edge and ligate the sigmoid vessels along the dissection line </w:t>
      </w:r>
      <w:r w:rsidRPr="002B3359">
        <w:rPr>
          <w:b/>
          <w:color w:val="7030A0"/>
        </w:rPr>
        <w:t>[1]</w:t>
      </w:r>
      <w:r w:rsidRPr="002B3359">
        <w:rPr>
          <w:color w:val="7030A0"/>
        </w:rPr>
        <w:t xml:space="preserve">. Clear </w:t>
      </w:r>
      <w:proofErr w:type="spellStart"/>
      <w:r w:rsidRPr="002B3359">
        <w:rPr>
          <w:color w:val="7030A0"/>
        </w:rPr>
        <w:t>perisigmoid</w:t>
      </w:r>
      <w:proofErr w:type="spellEnd"/>
      <w:r w:rsidRPr="002B3359">
        <w:rPr>
          <w:color w:val="7030A0"/>
        </w:rPr>
        <w:t xml:space="preserve"> fat and </w:t>
      </w:r>
      <w:proofErr w:type="spellStart"/>
      <w:r w:rsidRPr="002B3359">
        <w:rPr>
          <w:color w:val="7030A0"/>
        </w:rPr>
        <w:t>epiploica</w:t>
      </w:r>
      <w:proofErr w:type="spellEnd"/>
      <w:r w:rsidRPr="002B3359">
        <w:rPr>
          <w:color w:val="7030A0"/>
        </w:rPr>
        <w:t xml:space="preserve"> for 2 to 3 centimeters along the bowel </w:t>
      </w:r>
      <w:r w:rsidRPr="002B3359">
        <w:rPr>
          <w:b/>
          <w:color w:val="7030A0"/>
        </w:rPr>
        <w:t>[2]</w:t>
      </w:r>
      <w:r w:rsidRPr="002B3359">
        <w:rPr>
          <w:color w:val="7030A0"/>
        </w:rPr>
        <w:t>.</w:t>
      </w:r>
    </w:p>
    <w:p w14:paraId="4B98187B" w14:textId="77777777" w:rsidR="002A381B" w:rsidRDefault="002A381B"/>
    <w:p w14:paraId="24F00B64" w14:textId="7EB0A597" w:rsidR="002A381B" w:rsidRDefault="00DA7F28">
      <w:pPr>
        <w:pStyle w:val="ShotDescription"/>
        <w:numPr>
          <w:ilvl w:val="2"/>
          <w:numId w:val="2"/>
        </w:numPr>
      </w:pPr>
      <w:r>
        <w:t>LAB MEDIA</w:t>
      </w:r>
      <w:proofErr w:type="gramStart"/>
      <w:r>
        <w:t xml:space="preserve">: </w:t>
      </w:r>
      <w:r w:rsidR="00000000">
        <w:t xml:space="preserve"> (</w:t>
      </w:r>
      <w:proofErr w:type="gramEnd"/>
      <w:r w:rsidR="00000000">
        <w:t>14).MP4</w:t>
      </w:r>
      <w:r w:rsidR="00000000">
        <w:tab/>
        <w:t xml:space="preserve">01:02 – 01:08,02:47 – 02:55, 05:10 – 05:16, 05:30 – 05:45 </w:t>
      </w:r>
    </w:p>
    <w:p w14:paraId="27F1B39A" w14:textId="32FB0E31" w:rsidR="002A381B" w:rsidRDefault="00DA7F28">
      <w:pPr>
        <w:pStyle w:val="ShotDescription"/>
        <w:numPr>
          <w:ilvl w:val="2"/>
          <w:numId w:val="2"/>
        </w:numPr>
      </w:pPr>
      <w:r>
        <w:t>LAB MEDIA</w:t>
      </w:r>
      <w:proofErr w:type="gramStart"/>
      <w:r>
        <w:t xml:space="preserve">: </w:t>
      </w:r>
      <w:r w:rsidR="00000000">
        <w:t xml:space="preserve"> (</w:t>
      </w:r>
      <w:proofErr w:type="gramEnd"/>
      <w:r w:rsidR="00000000">
        <w:t>14).MP4</w:t>
      </w:r>
      <w:r w:rsidR="00000000">
        <w:tab/>
        <w:t>07:29 – 07:40</w:t>
      </w:r>
      <w:r w:rsidR="00000000">
        <w:br/>
        <w:t>and (15).MP4</w:t>
      </w:r>
      <w:r w:rsidR="00000000">
        <w:tab/>
        <w:t xml:space="preserve">06:17-06:27  </w:t>
      </w:r>
    </w:p>
    <w:p w14:paraId="7E83DE3A" w14:textId="77777777" w:rsidR="002A381B" w:rsidRDefault="002A381B"/>
    <w:p w14:paraId="23F15B9F" w14:textId="581B1900" w:rsidR="002A381B" w:rsidRPr="002B3359" w:rsidRDefault="00000000">
      <w:pPr>
        <w:pStyle w:val="Narration"/>
        <w:numPr>
          <w:ilvl w:val="1"/>
          <w:numId w:val="2"/>
        </w:numPr>
        <w:rPr>
          <w:color w:val="7030A0"/>
        </w:rPr>
      </w:pPr>
      <w:r w:rsidRPr="002B3359">
        <w:rPr>
          <w:color w:val="7030A0"/>
        </w:rPr>
        <w:t xml:space="preserve">Ensure the distal resection margin is 5 centimeters from the tumor. Dissociate the </w:t>
      </w:r>
      <w:proofErr w:type="gramStart"/>
      <w:r w:rsidRPr="002B3359">
        <w:rPr>
          <w:color w:val="7030A0"/>
        </w:rPr>
        <w:t>mesentery</w:t>
      </w:r>
      <w:proofErr w:type="gramEnd"/>
      <w:r w:rsidRPr="002B3359">
        <w:rPr>
          <w:color w:val="7030A0"/>
        </w:rPr>
        <w:t xml:space="preserve"> along the same horizontal line from right to left</w:t>
      </w:r>
      <w:r w:rsidRPr="002B3359">
        <w:rPr>
          <w:b/>
          <w:bCs/>
          <w:color w:val="7030A0"/>
        </w:rPr>
        <w:t>.</w:t>
      </w:r>
      <w:r w:rsidRPr="002B3359">
        <w:rPr>
          <w:color w:val="7030A0"/>
        </w:rPr>
        <w:t xml:space="preserve"> Connect the resection lines posteriorly </w:t>
      </w:r>
      <w:r w:rsidRPr="002B3359">
        <w:rPr>
          <w:b/>
          <w:color w:val="7030A0"/>
        </w:rPr>
        <w:t>[1]</w:t>
      </w:r>
      <w:r w:rsidRPr="002B3359">
        <w:rPr>
          <w:color w:val="7030A0"/>
        </w:rPr>
        <w:t>.</w:t>
      </w:r>
    </w:p>
    <w:p w14:paraId="7D54A2AC" w14:textId="77777777" w:rsidR="002A381B" w:rsidRDefault="002A381B"/>
    <w:p w14:paraId="32F19E5D" w14:textId="5577E75D" w:rsidR="002A381B" w:rsidRDefault="00DA7F28">
      <w:pPr>
        <w:pStyle w:val="ShotDescription"/>
        <w:numPr>
          <w:ilvl w:val="2"/>
          <w:numId w:val="2"/>
        </w:numPr>
      </w:pPr>
      <w:r>
        <w:lastRenderedPageBreak/>
        <w:t xml:space="preserve">LAB MEDIA: </w:t>
      </w:r>
      <w:r w:rsidR="00000000">
        <w:t>(17).MP4</w:t>
      </w:r>
      <w:r w:rsidR="00000000">
        <w:tab/>
        <w:t>00:36 – 00:45, 01:09 – 01:20, 07:28 – 07:39, 07:46 – 07:52</w:t>
      </w:r>
    </w:p>
    <w:p w14:paraId="7A55359D" w14:textId="77777777" w:rsidR="002A381B" w:rsidRDefault="002A381B"/>
    <w:p w14:paraId="31F6D474" w14:textId="4B978F0F" w:rsidR="002A381B" w:rsidRPr="002B3359" w:rsidRDefault="00000000">
      <w:pPr>
        <w:pStyle w:val="Narration"/>
        <w:numPr>
          <w:ilvl w:val="1"/>
          <w:numId w:val="2"/>
        </w:numPr>
        <w:rPr>
          <w:color w:val="7030A0"/>
        </w:rPr>
      </w:pPr>
      <w:r w:rsidRPr="002B3359">
        <w:rPr>
          <w:color w:val="7030A0"/>
        </w:rPr>
        <w:t>Select a protective sleeve appropriate to specimen size</w:t>
      </w:r>
      <w:r w:rsidR="00BA32EF">
        <w:rPr>
          <w:color w:val="7030A0"/>
        </w:rPr>
        <w:t>,</w:t>
      </w:r>
      <w:r w:rsidRPr="002B3359">
        <w:rPr>
          <w:color w:val="7030A0"/>
        </w:rPr>
        <w:t xml:space="preserve"> then insert it through trocar hole A1, placing it in the abdominal cavity for later use </w:t>
      </w:r>
      <w:r w:rsidRPr="002B3359">
        <w:rPr>
          <w:b/>
          <w:color w:val="7030A0"/>
        </w:rPr>
        <w:t>[1]</w:t>
      </w:r>
      <w:r w:rsidRPr="002B3359">
        <w:rPr>
          <w:color w:val="7030A0"/>
        </w:rPr>
        <w:t xml:space="preserve">. Transect the rectum at the lower resection line using an endoscopic linear cutter </w:t>
      </w:r>
      <w:r w:rsidRPr="002B3359">
        <w:rPr>
          <w:b/>
          <w:color w:val="7030A0"/>
        </w:rPr>
        <w:t>[2]</w:t>
      </w:r>
      <w:r w:rsidRPr="002B3359">
        <w:rPr>
          <w:color w:val="7030A0"/>
        </w:rPr>
        <w:t>. Then</w:t>
      </w:r>
      <w:r w:rsidR="00BA32EF">
        <w:rPr>
          <w:color w:val="7030A0"/>
        </w:rPr>
        <w:t>,</w:t>
      </w:r>
      <w:r w:rsidRPr="002B3359">
        <w:rPr>
          <w:color w:val="7030A0"/>
        </w:rPr>
        <w:t xml:space="preserve"> sterilize the cut ends of the intestine with povidone gauze </w:t>
      </w:r>
      <w:r w:rsidRPr="002B3359">
        <w:rPr>
          <w:b/>
          <w:color w:val="7030A0"/>
        </w:rPr>
        <w:t>[3]</w:t>
      </w:r>
      <w:r w:rsidRPr="002B3359">
        <w:rPr>
          <w:color w:val="7030A0"/>
        </w:rPr>
        <w:t>.</w:t>
      </w:r>
    </w:p>
    <w:p w14:paraId="654128E6" w14:textId="5A52C769" w:rsidR="002A381B" w:rsidRDefault="00DA7F28">
      <w:pPr>
        <w:pStyle w:val="ShotDescription"/>
        <w:numPr>
          <w:ilvl w:val="2"/>
          <w:numId w:val="2"/>
        </w:numPr>
      </w:pPr>
      <w:r>
        <w:t xml:space="preserve">LAB MEDIA: </w:t>
      </w:r>
      <w:r w:rsidR="00000000">
        <w:t>(18).MP4</w:t>
      </w:r>
      <w:r w:rsidR="00000000">
        <w:tab/>
        <w:t>06:44 – 06:48, 06:55 – 07:03</w:t>
      </w:r>
    </w:p>
    <w:p w14:paraId="0FCAF9B1" w14:textId="4B8FD7EC" w:rsidR="002A381B" w:rsidRDefault="00DA7F28">
      <w:pPr>
        <w:pStyle w:val="ShotDescription"/>
        <w:numPr>
          <w:ilvl w:val="2"/>
          <w:numId w:val="2"/>
        </w:numPr>
      </w:pPr>
      <w:r>
        <w:t>LAB MEDIA:</w:t>
      </w:r>
      <w:r w:rsidR="00000000">
        <w:t xml:space="preserve"> (19).MP4</w:t>
      </w:r>
      <w:r w:rsidR="00000000">
        <w:tab/>
        <w:t>00:44 – 00:54</w:t>
      </w:r>
    </w:p>
    <w:p w14:paraId="78D9B19F" w14:textId="1292A20B" w:rsidR="002A381B" w:rsidRDefault="00DA7F28">
      <w:pPr>
        <w:pStyle w:val="ShotDescription"/>
        <w:numPr>
          <w:ilvl w:val="2"/>
          <w:numId w:val="2"/>
        </w:numPr>
      </w:pPr>
      <w:r>
        <w:t>LAB MEDIA:</w:t>
      </w:r>
      <w:r w:rsidR="00000000">
        <w:t xml:space="preserve"> (19).MP4</w:t>
      </w:r>
      <w:r w:rsidR="00000000">
        <w:tab/>
        <w:t>01:10 – 01:20</w:t>
      </w:r>
    </w:p>
    <w:p w14:paraId="5280150D" w14:textId="77777777" w:rsidR="002A381B" w:rsidRDefault="002A381B"/>
    <w:p w14:paraId="16B469F8" w14:textId="77777777" w:rsidR="002A381B" w:rsidRDefault="002A381B"/>
    <w:p w14:paraId="22520532" w14:textId="77777777" w:rsidR="002A381B" w:rsidRPr="002B3359" w:rsidRDefault="00000000">
      <w:pPr>
        <w:pStyle w:val="Narration"/>
        <w:numPr>
          <w:ilvl w:val="1"/>
          <w:numId w:val="2"/>
        </w:numPr>
        <w:rPr>
          <w:color w:val="7030A0"/>
        </w:rPr>
      </w:pPr>
      <w:r w:rsidRPr="002B3359">
        <w:rPr>
          <w:color w:val="7030A0"/>
        </w:rPr>
        <w:t xml:space="preserve">Use bipolar forceps to carefully expose the rectal stump and disinfect with iodophor gauze </w:t>
      </w:r>
      <w:r w:rsidRPr="002B3359">
        <w:rPr>
          <w:b/>
          <w:color w:val="7030A0"/>
        </w:rPr>
        <w:t>[1]</w:t>
      </w:r>
      <w:r w:rsidRPr="002B3359">
        <w:rPr>
          <w:color w:val="7030A0"/>
        </w:rPr>
        <w:t xml:space="preserve">. Ask the assistant to press an iodophor gauze against the stump using an oval clamp to generate tension </w:t>
      </w:r>
      <w:r w:rsidRPr="002B3359">
        <w:rPr>
          <w:b/>
          <w:color w:val="7030A0"/>
        </w:rPr>
        <w:t>[2]</w:t>
      </w:r>
      <w:r w:rsidRPr="002B3359">
        <w:rPr>
          <w:color w:val="7030A0"/>
        </w:rPr>
        <w:t>.</w:t>
      </w:r>
    </w:p>
    <w:p w14:paraId="3F9E082F" w14:textId="77777777" w:rsidR="002A381B" w:rsidRDefault="002A381B"/>
    <w:p w14:paraId="2CACD5AE" w14:textId="46043218" w:rsidR="002A381B" w:rsidRDefault="00DA7F28">
      <w:pPr>
        <w:pStyle w:val="ShotDescription"/>
        <w:numPr>
          <w:ilvl w:val="2"/>
          <w:numId w:val="2"/>
        </w:numPr>
      </w:pPr>
      <w:r>
        <w:t>LAB MEDIA:</w:t>
      </w:r>
      <w:r w:rsidR="00000000">
        <w:t xml:space="preserve"> (19).MP4</w:t>
      </w:r>
      <w:r w:rsidR="00000000">
        <w:tab/>
        <w:t xml:space="preserve">02:55 – 03:03, 03:24 – 03:30, </w:t>
      </w:r>
    </w:p>
    <w:p w14:paraId="7D8E4F8C" w14:textId="40A77259" w:rsidR="002A381B" w:rsidRDefault="00DA7F28">
      <w:pPr>
        <w:pStyle w:val="ShotDescription"/>
        <w:numPr>
          <w:ilvl w:val="2"/>
          <w:numId w:val="2"/>
        </w:numPr>
      </w:pPr>
      <w:r>
        <w:t>LAB MEDIA:</w:t>
      </w:r>
      <w:r w:rsidR="00000000">
        <w:t xml:space="preserve"> (19).MP4</w:t>
      </w:r>
      <w:r w:rsidR="00000000">
        <w:tab/>
        <w:t>03:58 – 04:14</w:t>
      </w:r>
    </w:p>
    <w:p w14:paraId="578E97CF" w14:textId="77777777" w:rsidR="002A381B" w:rsidRDefault="002A381B"/>
    <w:p w14:paraId="1462B40C" w14:textId="77777777" w:rsidR="002A381B" w:rsidRPr="002B3359" w:rsidRDefault="00000000">
      <w:pPr>
        <w:pStyle w:val="Narration"/>
        <w:numPr>
          <w:ilvl w:val="1"/>
          <w:numId w:val="2"/>
        </w:numPr>
        <w:rPr>
          <w:color w:val="7030A0"/>
        </w:rPr>
      </w:pPr>
      <w:r w:rsidRPr="002B3359">
        <w:rPr>
          <w:color w:val="7030A0"/>
        </w:rPr>
        <w:t xml:space="preserve">Hold the oval clamp and carefully draw the transparent protective sleeve through the anus to create a sterile passage </w:t>
      </w:r>
      <w:r w:rsidRPr="002B3359">
        <w:rPr>
          <w:b/>
          <w:color w:val="7030A0"/>
        </w:rPr>
        <w:t>[1]</w:t>
      </w:r>
      <w:r w:rsidRPr="002B3359">
        <w:rPr>
          <w:color w:val="7030A0"/>
        </w:rPr>
        <w:t xml:space="preserve">. Then insert the anvil through the protective sleeve into the abdomen </w:t>
      </w:r>
      <w:r w:rsidRPr="002B3359">
        <w:rPr>
          <w:b/>
          <w:color w:val="7030A0"/>
        </w:rPr>
        <w:t>[2]</w:t>
      </w:r>
      <w:r w:rsidRPr="002B3359">
        <w:rPr>
          <w:color w:val="7030A0"/>
        </w:rPr>
        <w:t>.</w:t>
      </w:r>
    </w:p>
    <w:p w14:paraId="29A1EDA7" w14:textId="77777777" w:rsidR="002A381B" w:rsidRDefault="002A381B"/>
    <w:p w14:paraId="4426E979" w14:textId="44E6B7D9" w:rsidR="002A381B" w:rsidRDefault="00DA7F28">
      <w:pPr>
        <w:pStyle w:val="ShotDescription"/>
        <w:numPr>
          <w:ilvl w:val="2"/>
          <w:numId w:val="2"/>
        </w:numPr>
      </w:pPr>
      <w:r>
        <w:t>LAB MEDIA:</w:t>
      </w:r>
      <w:r w:rsidR="00000000">
        <w:t xml:space="preserve"> (19).MP4</w:t>
      </w:r>
      <w:r w:rsidR="00000000">
        <w:tab/>
        <w:t>06:12 – 06:30</w:t>
      </w:r>
    </w:p>
    <w:p w14:paraId="23D79D94" w14:textId="302C5242" w:rsidR="002A381B" w:rsidRDefault="00DA7F28">
      <w:pPr>
        <w:pStyle w:val="ShotDescription"/>
        <w:numPr>
          <w:ilvl w:val="2"/>
          <w:numId w:val="2"/>
        </w:numPr>
      </w:pPr>
      <w:r>
        <w:t>LAB MEDIA:</w:t>
      </w:r>
      <w:r w:rsidR="00000000">
        <w:t xml:space="preserve"> (20).MP4</w:t>
      </w:r>
      <w:r w:rsidR="00000000">
        <w:tab/>
        <w:t>02:09 – 02:13, 02:21 – 02:32</w:t>
      </w:r>
    </w:p>
    <w:p w14:paraId="1A389FC0" w14:textId="53E6264F" w:rsidR="002A381B" w:rsidRPr="00BA32EF" w:rsidRDefault="00000000" w:rsidP="00BA32EF">
      <w:pPr>
        <w:pStyle w:val="Narration"/>
        <w:numPr>
          <w:ilvl w:val="1"/>
          <w:numId w:val="2"/>
        </w:numPr>
        <w:rPr>
          <w:color w:val="7030A0"/>
        </w:rPr>
      </w:pPr>
      <w:r w:rsidRPr="002B3359">
        <w:rPr>
          <w:color w:val="7030A0"/>
        </w:rPr>
        <w:t xml:space="preserve">Make a longitudinal incision on the exposed sigmoid colon above the tumor </w:t>
      </w:r>
      <w:r w:rsidRPr="002B3359">
        <w:rPr>
          <w:b/>
          <w:color w:val="7030A0"/>
        </w:rPr>
        <w:t>[1]</w:t>
      </w:r>
      <w:r w:rsidRPr="002B3359">
        <w:rPr>
          <w:color w:val="7030A0"/>
        </w:rPr>
        <w:t>.</w:t>
      </w:r>
    </w:p>
    <w:p w14:paraId="095546DF" w14:textId="09C80623" w:rsidR="002A381B" w:rsidRDefault="00DA7F28">
      <w:pPr>
        <w:pStyle w:val="ShotDescription"/>
        <w:numPr>
          <w:ilvl w:val="2"/>
          <w:numId w:val="2"/>
        </w:numPr>
      </w:pPr>
      <w:r>
        <w:t>LAB MEDIA:</w:t>
      </w:r>
      <w:r w:rsidR="00000000">
        <w:t xml:space="preserve"> (20).MP4</w:t>
      </w:r>
      <w:r w:rsidR="00000000">
        <w:tab/>
        <w:t>04:54 – 05:11</w:t>
      </w:r>
    </w:p>
    <w:p w14:paraId="278C7C61" w14:textId="77777777" w:rsidR="002A381B" w:rsidRDefault="002A381B"/>
    <w:p w14:paraId="4C073586" w14:textId="0DB8017D" w:rsidR="002A381B" w:rsidRPr="00BA32EF" w:rsidRDefault="00D21ED5" w:rsidP="00BA32EF">
      <w:pPr>
        <w:pStyle w:val="Narration"/>
        <w:numPr>
          <w:ilvl w:val="1"/>
          <w:numId w:val="2"/>
        </w:numPr>
        <w:rPr>
          <w:color w:val="7030A0"/>
        </w:rPr>
      </w:pPr>
      <w:r w:rsidRPr="002B3359">
        <w:rPr>
          <w:color w:val="7030A0"/>
        </w:rPr>
        <w:t xml:space="preserve">After disinfecting the lumen, insert the anvil into the lumen of the proximal sigmoid colon </w:t>
      </w:r>
      <w:r w:rsidRPr="002B3359">
        <w:rPr>
          <w:b/>
          <w:color w:val="7030A0"/>
        </w:rPr>
        <w:t>[1]</w:t>
      </w:r>
      <w:r w:rsidRPr="002B3359">
        <w:rPr>
          <w:color w:val="7030A0"/>
        </w:rPr>
        <w:t xml:space="preserve">. Then use the linear cutter to close the incision while leaving the anvil in place </w:t>
      </w:r>
      <w:r w:rsidRPr="002B3359">
        <w:rPr>
          <w:b/>
          <w:color w:val="7030A0"/>
        </w:rPr>
        <w:t>[2]</w:t>
      </w:r>
      <w:r w:rsidRPr="002B3359">
        <w:rPr>
          <w:color w:val="7030A0"/>
        </w:rPr>
        <w:t xml:space="preserve">. Disinfect the stump with povidone gauze </w:t>
      </w:r>
      <w:r w:rsidRPr="002B3359">
        <w:rPr>
          <w:b/>
          <w:color w:val="7030A0"/>
        </w:rPr>
        <w:t>[3]</w:t>
      </w:r>
      <w:r w:rsidRPr="002B3359">
        <w:rPr>
          <w:color w:val="7030A0"/>
        </w:rPr>
        <w:t xml:space="preserve">. Protrude the center rod of the anvil head through one side of the suture line </w:t>
      </w:r>
      <w:r w:rsidRPr="002B3359">
        <w:rPr>
          <w:b/>
          <w:color w:val="7030A0"/>
        </w:rPr>
        <w:t>[4]</w:t>
      </w:r>
      <w:r w:rsidRPr="002B3359">
        <w:rPr>
          <w:color w:val="7030A0"/>
        </w:rPr>
        <w:t>.</w:t>
      </w:r>
    </w:p>
    <w:p w14:paraId="4B9D4672" w14:textId="721925C7" w:rsidR="002A381B" w:rsidRDefault="00DA7F28">
      <w:pPr>
        <w:pStyle w:val="ShotDescription"/>
        <w:numPr>
          <w:ilvl w:val="2"/>
          <w:numId w:val="2"/>
        </w:numPr>
      </w:pPr>
      <w:r>
        <w:t>LAB MEDIA:</w:t>
      </w:r>
      <w:r w:rsidR="00000000">
        <w:t xml:space="preserve"> (20).MP4</w:t>
      </w:r>
      <w:r w:rsidR="00000000">
        <w:tab/>
        <w:t>07:20 – 07:</w:t>
      </w:r>
      <w:proofErr w:type="gramStart"/>
      <w:r w:rsidR="00000000">
        <w:t>28,  07</w:t>
      </w:r>
      <w:proofErr w:type="gramEnd"/>
      <w:r w:rsidR="00000000">
        <w:t>:34 – 07:37</w:t>
      </w:r>
    </w:p>
    <w:p w14:paraId="6BA46B6A" w14:textId="121D9C99" w:rsidR="002A381B" w:rsidRDefault="00DA7F28">
      <w:pPr>
        <w:pStyle w:val="ShotDescription"/>
        <w:numPr>
          <w:ilvl w:val="2"/>
          <w:numId w:val="2"/>
        </w:numPr>
      </w:pPr>
      <w:r>
        <w:t>LAB MEDIA:</w:t>
      </w:r>
      <w:r w:rsidR="00000000">
        <w:t xml:space="preserve"> (21).MP4</w:t>
      </w:r>
      <w:r w:rsidR="00000000">
        <w:tab/>
        <w:t>02:24 – 02:42</w:t>
      </w:r>
    </w:p>
    <w:p w14:paraId="1DB99FD8" w14:textId="3D124A70" w:rsidR="002A381B" w:rsidRDefault="00DA7F28">
      <w:pPr>
        <w:pStyle w:val="ShotDescription"/>
        <w:numPr>
          <w:ilvl w:val="2"/>
          <w:numId w:val="2"/>
        </w:numPr>
      </w:pPr>
      <w:r>
        <w:t>LAB MEDIA:</w:t>
      </w:r>
      <w:r w:rsidR="00000000">
        <w:t xml:space="preserve"> (21).MP4</w:t>
      </w:r>
      <w:r w:rsidR="00000000">
        <w:tab/>
        <w:t xml:space="preserve">03:07- 03: 13 </w:t>
      </w:r>
    </w:p>
    <w:p w14:paraId="7535EF51" w14:textId="03093693" w:rsidR="002A381B" w:rsidRDefault="00DA7F28">
      <w:pPr>
        <w:pStyle w:val="ShotDescription"/>
        <w:numPr>
          <w:ilvl w:val="2"/>
          <w:numId w:val="2"/>
        </w:numPr>
      </w:pPr>
      <w:r>
        <w:t>LAB MEDIA:</w:t>
      </w:r>
      <w:r w:rsidR="00000000">
        <w:t xml:space="preserve"> (21).MP4</w:t>
      </w:r>
      <w:r w:rsidR="00000000">
        <w:tab/>
        <w:t>05:54 – 06:01, 06:25 – 06:32</w:t>
      </w:r>
    </w:p>
    <w:p w14:paraId="312AEC10" w14:textId="77777777" w:rsidR="002A381B" w:rsidRDefault="002A381B"/>
    <w:p w14:paraId="56AF028B" w14:textId="77777777" w:rsidR="002A381B" w:rsidRPr="002B3359" w:rsidRDefault="00000000" w:rsidP="00D21ED5">
      <w:pPr>
        <w:pStyle w:val="Narration"/>
        <w:numPr>
          <w:ilvl w:val="1"/>
          <w:numId w:val="2"/>
        </w:numPr>
        <w:rPr>
          <w:color w:val="7030A0"/>
        </w:rPr>
      </w:pPr>
      <w:r w:rsidRPr="002B3359">
        <w:rPr>
          <w:color w:val="7030A0"/>
        </w:rPr>
        <w:t xml:space="preserve">Place the resected specimen and any used gauze into the sterile plastic sleeve before extracting them through the anus </w:t>
      </w:r>
      <w:r w:rsidRPr="002B3359">
        <w:rPr>
          <w:b/>
          <w:color w:val="7030A0"/>
        </w:rPr>
        <w:t>[1]</w:t>
      </w:r>
      <w:r w:rsidRPr="002B3359">
        <w:rPr>
          <w:color w:val="7030A0"/>
        </w:rPr>
        <w:t xml:space="preserve">. Then carefully tighten the protective sleeve to secure the contents </w:t>
      </w:r>
      <w:r w:rsidRPr="002B3359">
        <w:rPr>
          <w:b/>
          <w:color w:val="7030A0"/>
        </w:rPr>
        <w:t>[2]</w:t>
      </w:r>
      <w:r w:rsidRPr="002B3359">
        <w:rPr>
          <w:color w:val="7030A0"/>
        </w:rPr>
        <w:t>.</w:t>
      </w:r>
    </w:p>
    <w:p w14:paraId="13017B72" w14:textId="18536EF8" w:rsidR="002A381B" w:rsidRDefault="00DA7F28">
      <w:pPr>
        <w:pStyle w:val="ShotDescription"/>
        <w:numPr>
          <w:ilvl w:val="2"/>
          <w:numId w:val="2"/>
        </w:numPr>
      </w:pPr>
      <w:r>
        <w:t>LAB MEDIA:</w:t>
      </w:r>
      <w:r w:rsidR="00000000">
        <w:t xml:space="preserve"> (22).MP4</w:t>
      </w:r>
      <w:r w:rsidR="00000000">
        <w:tab/>
        <w:t>04:25 – 04:</w:t>
      </w:r>
      <w:proofErr w:type="gramStart"/>
      <w:r w:rsidR="00000000">
        <w:t>31,  04</w:t>
      </w:r>
      <w:proofErr w:type="gramEnd"/>
      <w:r w:rsidR="00000000">
        <w:t>:53 – 05:09</w:t>
      </w:r>
    </w:p>
    <w:p w14:paraId="3AE97BF0" w14:textId="2ADC629B" w:rsidR="002A381B" w:rsidRDefault="00DA7F28">
      <w:pPr>
        <w:pStyle w:val="ShotDescription"/>
        <w:numPr>
          <w:ilvl w:val="2"/>
          <w:numId w:val="2"/>
        </w:numPr>
      </w:pPr>
      <w:r>
        <w:t>LAB MEDIA:</w:t>
      </w:r>
      <w:r w:rsidR="00000000">
        <w:t xml:space="preserve"> (22).MP4</w:t>
      </w:r>
      <w:r w:rsidR="00000000">
        <w:tab/>
        <w:t>07:09 – 07:25</w:t>
      </w:r>
    </w:p>
    <w:p w14:paraId="2A447085" w14:textId="77777777" w:rsidR="002A381B" w:rsidRDefault="002A381B"/>
    <w:p w14:paraId="1E9D58FD" w14:textId="77777777" w:rsidR="002A381B" w:rsidRPr="002B3359" w:rsidRDefault="00000000">
      <w:pPr>
        <w:pStyle w:val="Narration"/>
        <w:numPr>
          <w:ilvl w:val="1"/>
          <w:numId w:val="2"/>
        </w:numPr>
        <w:rPr>
          <w:color w:val="7030A0"/>
        </w:rPr>
      </w:pPr>
      <w:r w:rsidRPr="002B3359">
        <w:rPr>
          <w:color w:val="7030A0"/>
        </w:rPr>
        <w:t xml:space="preserve">Insert an oval clamp into the pelvic cavity through the anus and grasp one end of the specimen </w:t>
      </w:r>
      <w:r w:rsidRPr="002B3359">
        <w:rPr>
          <w:b/>
          <w:color w:val="7030A0"/>
        </w:rPr>
        <w:t>[1]</w:t>
      </w:r>
      <w:r w:rsidRPr="002B3359">
        <w:rPr>
          <w:color w:val="7030A0"/>
        </w:rPr>
        <w:t xml:space="preserve">. Gently extract it through the rectum and anus </w:t>
      </w:r>
      <w:r w:rsidRPr="002B3359">
        <w:rPr>
          <w:b/>
          <w:color w:val="7030A0"/>
        </w:rPr>
        <w:t>[2]</w:t>
      </w:r>
      <w:r w:rsidRPr="002B3359">
        <w:rPr>
          <w:color w:val="7030A0"/>
        </w:rPr>
        <w:t xml:space="preserve">. Confirm that the protective sleeve remains intact </w:t>
      </w:r>
      <w:r w:rsidRPr="002B3359">
        <w:rPr>
          <w:b/>
          <w:color w:val="7030A0"/>
        </w:rPr>
        <w:t>[3]</w:t>
      </w:r>
      <w:r w:rsidRPr="002B3359">
        <w:rPr>
          <w:color w:val="7030A0"/>
        </w:rPr>
        <w:t>.</w:t>
      </w:r>
    </w:p>
    <w:p w14:paraId="156B9E01" w14:textId="77777777" w:rsidR="002A381B" w:rsidRDefault="002A381B"/>
    <w:p w14:paraId="5C9959C3" w14:textId="4949D357" w:rsidR="002A381B" w:rsidRDefault="00DA7F28">
      <w:pPr>
        <w:pStyle w:val="ShotDescription"/>
        <w:numPr>
          <w:ilvl w:val="2"/>
          <w:numId w:val="2"/>
        </w:numPr>
      </w:pPr>
      <w:r>
        <w:t>LAB MEDIA:</w:t>
      </w:r>
      <w:r w:rsidR="00000000">
        <w:t xml:space="preserve"> </w:t>
      </w:r>
      <w:proofErr w:type="gramStart"/>
      <w:r w:rsidR="00000000">
        <w:t>2.</w:t>
      </w:r>
      <w:r w:rsidR="00000000">
        <w:rPr>
          <w:rFonts w:ascii="MS Mincho" w:eastAsia="MS Mincho" w:hAnsi="MS Mincho" w:cs="MS Mincho" w:hint="eastAsia"/>
        </w:rPr>
        <w:t>体外取</w:t>
      </w:r>
      <w:r w:rsidR="00000000">
        <w:rPr>
          <w:rFonts w:ascii="SimSun" w:eastAsia="SimSun" w:hAnsi="SimSun" w:cs="SimSun" w:hint="eastAsia"/>
        </w:rPr>
        <w:t>标本视频</w:t>
      </w:r>
      <w:proofErr w:type="gramEnd"/>
      <w:r w:rsidR="00000000">
        <w:t>.MP4</w:t>
      </w:r>
      <w:r w:rsidR="00000000">
        <w:tab/>
        <w:t>00:15-00:21</w:t>
      </w:r>
    </w:p>
    <w:p w14:paraId="02158009" w14:textId="46ACA9CA" w:rsidR="002A381B" w:rsidRDefault="00DA7F28">
      <w:pPr>
        <w:pStyle w:val="ShotDescription"/>
        <w:numPr>
          <w:ilvl w:val="2"/>
          <w:numId w:val="2"/>
        </w:numPr>
      </w:pPr>
      <w:r>
        <w:t>LAB MEDIA:</w:t>
      </w:r>
      <w:r w:rsidR="00000000">
        <w:t xml:space="preserve"> </w:t>
      </w:r>
      <w:proofErr w:type="gramStart"/>
      <w:r w:rsidR="00000000">
        <w:t>2.</w:t>
      </w:r>
      <w:r w:rsidR="00000000">
        <w:rPr>
          <w:rFonts w:ascii="MS Mincho" w:eastAsia="MS Mincho" w:hAnsi="MS Mincho" w:cs="MS Mincho" w:hint="eastAsia"/>
        </w:rPr>
        <w:t>体外取</w:t>
      </w:r>
      <w:r w:rsidR="00000000">
        <w:rPr>
          <w:rFonts w:ascii="SimSun" w:eastAsia="SimSun" w:hAnsi="SimSun" w:cs="SimSun" w:hint="eastAsia"/>
        </w:rPr>
        <w:t>标本视频</w:t>
      </w:r>
      <w:proofErr w:type="gramEnd"/>
      <w:r w:rsidR="00000000">
        <w:t>.MP4</w:t>
      </w:r>
      <w:r w:rsidR="00000000">
        <w:tab/>
        <w:t xml:space="preserve">00:40 – 00:53,  </w:t>
      </w:r>
    </w:p>
    <w:p w14:paraId="0DDD85DB" w14:textId="6DA3D0E5" w:rsidR="002A381B" w:rsidRDefault="00DA7F28">
      <w:pPr>
        <w:pStyle w:val="ShotDescription"/>
        <w:numPr>
          <w:ilvl w:val="2"/>
          <w:numId w:val="2"/>
        </w:numPr>
      </w:pPr>
      <w:r>
        <w:t>LAB MEDIA:</w:t>
      </w:r>
      <w:r w:rsidR="00000000">
        <w:t xml:space="preserve"> </w:t>
      </w:r>
      <w:proofErr w:type="gramStart"/>
      <w:r w:rsidR="00000000">
        <w:t>2.</w:t>
      </w:r>
      <w:r w:rsidR="00000000">
        <w:rPr>
          <w:rFonts w:ascii="MS Mincho" w:eastAsia="MS Mincho" w:hAnsi="MS Mincho" w:cs="MS Mincho" w:hint="eastAsia"/>
        </w:rPr>
        <w:t>体外取</w:t>
      </w:r>
      <w:r w:rsidR="00000000">
        <w:rPr>
          <w:rFonts w:ascii="SimSun" w:eastAsia="SimSun" w:hAnsi="SimSun" w:cs="SimSun" w:hint="eastAsia"/>
        </w:rPr>
        <w:t>标本视频</w:t>
      </w:r>
      <w:proofErr w:type="gramEnd"/>
      <w:r w:rsidR="00000000">
        <w:t>.MP4</w:t>
      </w:r>
      <w:r w:rsidR="00000000">
        <w:tab/>
        <w:t>02:42 – 02:48</w:t>
      </w:r>
    </w:p>
    <w:p w14:paraId="0664D8F6" w14:textId="77777777" w:rsidR="002A381B" w:rsidRDefault="002A381B"/>
    <w:p w14:paraId="65E41AE6" w14:textId="77777777" w:rsidR="002A381B" w:rsidRPr="002B3359" w:rsidRDefault="00000000">
      <w:pPr>
        <w:pStyle w:val="Narration"/>
        <w:numPr>
          <w:ilvl w:val="1"/>
          <w:numId w:val="2"/>
        </w:numPr>
        <w:rPr>
          <w:color w:val="7030A0"/>
        </w:rPr>
      </w:pPr>
      <w:r w:rsidRPr="002B3359">
        <w:rPr>
          <w:color w:val="7030A0"/>
        </w:rPr>
        <w:t xml:space="preserve">Close the open rectal stump using a linear cutter </w:t>
      </w:r>
      <w:r w:rsidRPr="002B3359">
        <w:rPr>
          <w:b/>
          <w:color w:val="7030A0"/>
        </w:rPr>
        <w:t>[1]</w:t>
      </w:r>
      <w:r w:rsidRPr="002B3359">
        <w:rPr>
          <w:color w:val="7030A0"/>
        </w:rPr>
        <w:t xml:space="preserve">. Then place the closed stump in a specimen bag and remove it through Trocar A1 </w:t>
      </w:r>
      <w:r w:rsidRPr="002B3359">
        <w:rPr>
          <w:b/>
          <w:color w:val="7030A0"/>
        </w:rPr>
        <w:t>[2]</w:t>
      </w:r>
      <w:r w:rsidRPr="002B3359">
        <w:rPr>
          <w:color w:val="7030A0"/>
        </w:rPr>
        <w:t>.</w:t>
      </w:r>
    </w:p>
    <w:p w14:paraId="7AE8D8F8" w14:textId="77777777" w:rsidR="002A381B" w:rsidRDefault="002A381B"/>
    <w:p w14:paraId="51D8A61E" w14:textId="342817FA" w:rsidR="002A381B" w:rsidRDefault="00DA7F28">
      <w:pPr>
        <w:pStyle w:val="ShotDescription"/>
        <w:numPr>
          <w:ilvl w:val="2"/>
          <w:numId w:val="2"/>
        </w:numPr>
      </w:pPr>
      <w:r>
        <w:t>LAB MEDIA:</w:t>
      </w:r>
      <w:r w:rsidR="00000000">
        <w:t xml:space="preserve"> (23).MP4</w:t>
      </w:r>
      <w:r w:rsidR="00000000">
        <w:tab/>
        <w:t>02:14 – 02:20, 02:44 – 02:50</w:t>
      </w:r>
    </w:p>
    <w:p w14:paraId="7F69A8D5" w14:textId="2ACD980A" w:rsidR="002A381B" w:rsidRDefault="00DA7F28">
      <w:pPr>
        <w:pStyle w:val="ShotDescription"/>
        <w:numPr>
          <w:ilvl w:val="2"/>
          <w:numId w:val="2"/>
        </w:numPr>
      </w:pPr>
      <w:r>
        <w:t>LAB MEDIA:</w:t>
      </w:r>
      <w:r w:rsidR="00000000">
        <w:t xml:space="preserve"> (23).MP4</w:t>
      </w:r>
      <w:r w:rsidR="00000000">
        <w:tab/>
        <w:t>04:02 - 04:14</w:t>
      </w:r>
    </w:p>
    <w:p w14:paraId="137EEEB7" w14:textId="77777777" w:rsidR="002A381B" w:rsidRDefault="002A381B"/>
    <w:p w14:paraId="0798955C" w14:textId="77777777" w:rsidR="002A381B" w:rsidRPr="002B3359" w:rsidRDefault="00000000">
      <w:pPr>
        <w:pStyle w:val="Narration"/>
        <w:numPr>
          <w:ilvl w:val="1"/>
          <w:numId w:val="2"/>
        </w:numPr>
        <w:rPr>
          <w:color w:val="7030A0"/>
        </w:rPr>
      </w:pPr>
      <w:r w:rsidRPr="002B3359">
        <w:rPr>
          <w:color w:val="7030A0"/>
        </w:rPr>
        <w:t xml:space="preserve">Introduce the circular stapler through the gently dilated anus. Protrude the spike of the stapler from one side of the suture line </w:t>
      </w:r>
      <w:r w:rsidRPr="002B3359">
        <w:rPr>
          <w:b/>
          <w:color w:val="7030A0"/>
        </w:rPr>
        <w:t>[1]</w:t>
      </w:r>
      <w:r w:rsidRPr="002B3359">
        <w:rPr>
          <w:color w:val="7030A0"/>
        </w:rPr>
        <w:t>.</w:t>
      </w:r>
    </w:p>
    <w:p w14:paraId="03A6AAB7" w14:textId="77777777" w:rsidR="002A381B" w:rsidRDefault="002A381B"/>
    <w:p w14:paraId="2BEFDC1D" w14:textId="5D2CCC42" w:rsidR="002A381B" w:rsidRDefault="00DA7F28">
      <w:pPr>
        <w:pStyle w:val="ShotDescription"/>
        <w:numPr>
          <w:ilvl w:val="2"/>
          <w:numId w:val="2"/>
        </w:numPr>
      </w:pPr>
      <w:r>
        <w:t>LAB MEDIA:</w:t>
      </w:r>
      <w:r w:rsidR="00000000">
        <w:t xml:space="preserve"> (23).MP4</w:t>
      </w:r>
      <w:r w:rsidR="00000000">
        <w:tab/>
        <w:t>07:23 – 07:40</w:t>
      </w:r>
    </w:p>
    <w:p w14:paraId="2BDC0FC4" w14:textId="77777777" w:rsidR="002A381B" w:rsidRDefault="002A381B"/>
    <w:p w14:paraId="345593C4" w14:textId="77777777" w:rsidR="002A381B" w:rsidRPr="002B3359" w:rsidRDefault="00000000">
      <w:pPr>
        <w:pStyle w:val="Narration"/>
        <w:numPr>
          <w:ilvl w:val="1"/>
          <w:numId w:val="2"/>
        </w:numPr>
        <w:rPr>
          <w:color w:val="7030A0"/>
        </w:rPr>
      </w:pPr>
      <w:r w:rsidRPr="002B3359">
        <w:rPr>
          <w:color w:val="7030A0"/>
        </w:rPr>
        <w:t xml:space="preserve">Connect the center rod of the anvil to the distal part of the circular stapler </w:t>
      </w:r>
      <w:r w:rsidRPr="002B3359">
        <w:rPr>
          <w:b/>
          <w:color w:val="7030A0"/>
        </w:rPr>
        <w:t>[1]</w:t>
      </w:r>
      <w:r w:rsidRPr="002B3359">
        <w:rPr>
          <w:color w:val="7030A0"/>
        </w:rPr>
        <w:t xml:space="preserve">. Check for </w:t>
      </w:r>
      <w:proofErr w:type="gramStart"/>
      <w:r w:rsidRPr="002B3359">
        <w:rPr>
          <w:color w:val="7030A0"/>
        </w:rPr>
        <w:t>twisting of</w:t>
      </w:r>
      <w:proofErr w:type="gramEnd"/>
      <w:r w:rsidRPr="002B3359">
        <w:rPr>
          <w:color w:val="7030A0"/>
        </w:rPr>
        <w:t xml:space="preserve"> colon and mesentery and ensure surrounding organs are away from the stapling path </w:t>
      </w:r>
      <w:r w:rsidRPr="002B3359">
        <w:rPr>
          <w:b/>
          <w:color w:val="7030A0"/>
        </w:rPr>
        <w:t>[2-TXT]</w:t>
      </w:r>
      <w:r w:rsidRPr="002B3359">
        <w:rPr>
          <w:color w:val="7030A0"/>
        </w:rPr>
        <w:t xml:space="preserve">. </w:t>
      </w:r>
    </w:p>
    <w:p w14:paraId="52129D92" w14:textId="77777777" w:rsidR="002A381B" w:rsidRDefault="002A381B"/>
    <w:p w14:paraId="2F33BBF0" w14:textId="4403C8F1" w:rsidR="002A381B" w:rsidRDefault="00DA7F28">
      <w:pPr>
        <w:pStyle w:val="ShotDescription"/>
        <w:numPr>
          <w:ilvl w:val="2"/>
          <w:numId w:val="2"/>
        </w:numPr>
      </w:pPr>
      <w:r>
        <w:t>LAB MEDIA:</w:t>
      </w:r>
      <w:r w:rsidR="00000000">
        <w:t xml:space="preserve"> (24).MP4</w:t>
      </w:r>
      <w:r w:rsidR="00000000">
        <w:tab/>
        <w:t>00:06 – 00:16</w:t>
      </w:r>
    </w:p>
    <w:p w14:paraId="6EBDAE1E" w14:textId="28132951" w:rsidR="002A381B" w:rsidRDefault="00DA7F28">
      <w:pPr>
        <w:pStyle w:val="ShotDescription"/>
        <w:numPr>
          <w:ilvl w:val="2"/>
          <w:numId w:val="2"/>
        </w:numPr>
      </w:pPr>
      <w:r>
        <w:t>LAB MEDIA:</w:t>
      </w:r>
      <w:r w:rsidR="00000000">
        <w:t xml:space="preserve"> (24).MP4</w:t>
      </w:r>
      <w:r w:rsidR="00000000">
        <w:tab/>
        <w:t xml:space="preserve">00:41 – 00:56, 01:21 – 01:23 </w:t>
      </w:r>
      <w:r w:rsidR="00000000">
        <w:rPr>
          <w:b/>
          <w:bCs/>
        </w:rPr>
        <w:t>TXT: Fire the stapler and withdraw after twisting it open</w:t>
      </w:r>
    </w:p>
    <w:p w14:paraId="7DCD9D1F" w14:textId="77777777" w:rsidR="002A381B" w:rsidRDefault="002A381B">
      <w:pPr>
        <w:pStyle w:val="ShotDescription"/>
        <w:ind w:firstLine="0"/>
      </w:pPr>
    </w:p>
    <w:p w14:paraId="5411A193" w14:textId="77777777" w:rsidR="002A381B" w:rsidRDefault="002A381B"/>
    <w:p w14:paraId="43707339" w14:textId="77777777" w:rsidR="002A381B" w:rsidRPr="002B3359" w:rsidRDefault="00000000">
      <w:pPr>
        <w:pStyle w:val="Narration"/>
        <w:numPr>
          <w:ilvl w:val="1"/>
          <w:numId w:val="2"/>
        </w:numPr>
        <w:rPr>
          <w:color w:val="7030A0"/>
        </w:rPr>
      </w:pPr>
      <w:r w:rsidRPr="002B3359">
        <w:rPr>
          <w:color w:val="7030A0"/>
        </w:rPr>
        <w:lastRenderedPageBreak/>
        <w:t xml:space="preserve">Perform a reinforced suture at the intra-abdominal 'risk triangle' </w:t>
      </w:r>
      <w:r w:rsidRPr="002B3359">
        <w:rPr>
          <w:b/>
          <w:color w:val="7030A0"/>
        </w:rPr>
        <w:t>[1]</w:t>
      </w:r>
      <w:r w:rsidRPr="002B3359">
        <w:rPr>
          <w:color w:val="7030A0"/>
        </w:rPr>
        <w:t>.</w:t>
      </w:r>
    </w:p>
    <w:p w14:paraId="4C011DFC" w14:textId="77777777" w:rsidR="002A381B" w:rsidRDefault="002A381B"/>
    <w:p w14:paraId="61E822F0" w14:textId="5757926F" w:rsidR="002A381B" w:rsidRDefault="00DA7F28">
      <w:pPr>
        <w:pStyle w:val="ShotDescription"/>
        <w:numPr>
          <w:ilvl w:val="2"/>
          <w:numId w:val="2"/>
        </w:numPr>
      </w:pPr>
      <w:r>
        <w:t>LAB MEDIA:</w:t>
      </w:r>
      <w:r w:rsidR="00000000">
        <w:t xml:space="preserve"> (25).MP4 </w:t>
      </w:r>
      <w:r w:rsidR="00000000">
        <w:tab/>
        <w:t>03:24 – 03:30</w:t>
      </w:r>
    </w:p>
    <w:p w14:paraId="21913B96" w14:textId="77777777" w:rsidR="002A381B" w:rsidRDefault="002A381B"/>
    <w:p w14:paraId="5BA7C0A2" w14:textId="77777777" w:rsidR="002A381B" w:rsidRPr="002B3359" w:rsidRDefault="00000000">
      <w:pPr>
        <w:pStyle w:val="Narration"/>
        <w:numPr>
          <w:ilvl w:val="1"/>
          <w:numId w:val="2"/>
        </w:numPr>
        <w:rPr>
          <w:color w:val="7030A0"/>
        </w:rPr>
      </w:pPr>
      <w:r w:rsidRPr="002B3359">
        <w:rPr>
          <w:color w:val="7030A0"/>
        </w:rPr>
        <w:t xml:space="preserve">Check the anastomosis for leaks by verifying the proximal and distal ring integrity and performing an air test </w:t>
      </w:r>
      <w:r w:rsidRPr="002B3359">
        <w:rPr>
          <w:b/>
          <w:color w:val="7030A0"/>
        </w:rPr>
        <w:t>[1]</w:t>
      </w:r>
      <w:r w:rsidRPr="002B3359">
        <w:rPr>
          <w:color w:val="7030A0"/>
        </w:rPr>
        <w:t xml:space="preserve">. Place two drainage tubes routinely on either side of the pelvic cavity at the anastomosis site </w:t>
      </w:r>
      <w:r w:rsidRPr="002B3359">
        <w:rPr>
          <w:b/>
          <w:color w:val="7030A0"/>
        </w:rPr>
        <w:t>[2]</w:t>
      </w:r>
      <w:r w:rsidRPr="002B3359">
        <w:rPr>
          <w:color w:val="7030A0"/>
        </w:rPr>
        <w:t>.</w:t>
      </w:r>
    </w:p>
    <w:p w14:paraId="4D95EA35" w14:textId="77777777" w:rsidR="002A381B" w:rsidRDefault="002A381B"/>
    <w:p w14:paraId="0B46C78D" w14:textId="7D1BE92C" w:rsidR="002A381B" w:rsidRDefault="00DA7F28">
      <w:pPr>
        <w:pStyle w:val="ShotDescription"/>
        <w:numPr>
          <w:ilvl w:val="2"/>
          <w:numId w:val="2"/>
        </w:numPr>
      </w:pPr>
      <w:r>
        <w:t>LAB MEDIA:</w:t>
      </w:r>
      <w:r w:rsidR="00000000">
        <w:t xml:space="preserve"> (28).MP4</w:t>
      </w:r>
      <w:r w:rsidR="00000000">
        <w:tab/>
        <w:t>04:06 – 04:11, 04:15 – 04:21</w:t>
      </w:r>
    </w:p>
    <w:p w14:paraId="35622CF6" w14:textId="055B1B81" w:rsidR="002A381B" w:rsidRDefault="00DA7F28">
      <w:pPr>
        <w:pStyle w:val="ShotDescription"/>
        <w:numPr>
          <w:ilvl w:val="2"/>
          <w:numId w:val="2"/>
        </w:numPr>
      </w:pPr>
      <w:r>
        <w:t>LAB MEDIA:</w:t>
      </w:r>
      <w:r w:rsidR="00000000">
        <w:t xml:space="preserve"> (34).MP4</w:t>
      </w:r>
      <w:r w:rsidR="00000000">
        <w:tab/>
        <w:t>00:08 – 00:15</w:t>
      </w:r>
    </w:p>
    <w:p w14:paraId="1263B0D0" w14:textId="77777777" w:rsidR="002A381B" w:rsidRDefault="00000000">
      <w:pPr>
        <w:rPr>
          <w:rFonts w:eastAsia="Times New Roman" w:cstheme="minorHAnsi"/>
          <w:sz w:val="52"/>
        </w:rPr>
      </w:pPr>
      <w:r>
        <w:rPr>
          <w:rFonts w:cstheme="minorHAnsi"/>
        </w:rPr>
        <w:br w:type="page"/>
      </w:r>
    </w:p>
    <w:p w14:paraId="562825FC" w14:textId="34C16E2A" w:rsidR="002A381B" w:rsidRDefault="00000000" w:rsidP="00916006">
      <w:pPr>
        <w:pStyle w:val="Heading1"/>
        <w:rPr>
          <w:rFonts w:cstheme="minorHAnsi"/>
        </w:rPr>
      </w:pPr>
      <w:r>
        <w:rPr>
          <w:rFonts w:cstheme="minorHAnsi"/>
        </w:rPr>
        <w:lastRenderedPageBreak/>
        <w:t>Results</w:t>
      </w:r>
    </w:p>
    <w:p w14:paraId="5D461D25" w14:textId="77777777" w:rsidR="002A381B" w:rsidRDefault="00000000">
      <w:pPr>
        <w:pStyle w:val="ListParagraph"/>
        <w:numPr>
          <w:ilvl w:val="0"/>
          <w:numId w:val="2"/>
        </w:numPr>
        <w:spacing w:before="240"/>
        <w:outlineLvl w:val="0"/>
        <w:rPr>
          <w:rFonts w:cstheme="minorHAnsi"/>
          <w:lang w:eastAsia="zh-TW"/>
        </w:rPr>
      </w:pPr>
      <w:r>
        <w:rPr>
          <w:rFonts w:cstheme="minorHAnsi"/>
          <w:b/>
        </w:rPr>
        <w:t xml:space="preserve">Results </w:t>
      </w:r>
    </w:p>
    <w:p w14:paraId="65D90428" w14:textId="77777777" w:rsidR="002A381B" w:rsidRDefault="002A381B">
      <w:pPr>
        <w:pStyle w:val="ListParagraph"/>
        <w:spacing w:before="240"/>
        <w:ind w:left="360"/>
        <w:outlineLvl w:val="0"/>
        <w:rPr>
          <w:rFonts w:cstheme="minorHAnsi"/>
          <w:lang w:eastAsia="zh-TW"/>
        </w:rPr>
      </w:pPr>
    </w:p>
    <w:p w14:paraId="51816C10" w14:textId="77777777" w:rsidR="002A381B" w:rsidRPr="00916006" w:rsidRDefault="00000000">
      <w:pPr>
        <w:pStyle w:val="ListParagraph"/>
        <w:numPr>
          <w:ilvl w:val="1"/>
          <w:numId w:val="2"/>
        </w:numPr>
        <w:spacing w:before="120"/>
        <w:outlineLvl w:val="0"/>
        <w:rPr>
          <w:rFonts w:cstheme="minorHAnsi"/>
          <w:color w:val="7030A0"/>
        </w:rPr>
      </w:pPr>
      <w:r w:rsidRPr="00916006">
        <w:rPr>
          <w:rFonts w:cstheme="minorHAnsi"/>
          <w:color w:val="7030A0"/>
        </w:rPr>
        <w:t xml:space="preserve">The sigmoid colon specimen was surgically resected, with no signs of perforation or fragmentation </w:t>
      </w:r>
      <w:r w:rsidRPr="00916006">
        <w:rPr>
          <w:rFonts w:cstheme="minorHAnsi"/>
          <w:b/>
          <w:bCs/>
          <w:color w:val="7030A0"/>
        </w:rPr>
        <w:t>[1].</w:t>
      </w:r>
    </w:p>
    <w:p w14:paraId="6D1B937A" w14:textId="77777777" w:rsidR="002A381B" w:rsidRDefault="00000000">
      <w:pPr>
        <w:pStyle w:val="ListParagraph"/>
        <w:numPr>
          <w:ilvl w:val="2"/>
          <w:numId w:val="2"/>
        </w:numPr>
        <w:spacing w:before="120"/>
        <w:outlineLvl w:val="0"/>
        <w:rPr>
          <w:rFonts w:cstheme="minorHAnsi"/>
        </w:rPr>
      </w:pPr>
      <w:r>
        <w:rPr>
          <w:rFonts w:cstheme="minorHAnsi"/>
        </w:rPr>
        <w:t xml:space="preserve">LAB MEDIA: Figure 4. </w:t>
      </w:r>
    </w:p>
    <w:p w14:paraId="55F59E37" w14:textId="77777777" w:rsidR="002A381B" w:rsidRDefault="002A381B">
      <w:pPr>
        <w:pStyle w:val="ListParagraph"/>
        <w:spacing w:before="120"/>
        <w:ind w:left="907"/>
        <w:outlineLvl w:val="0"/>
        <w:rPr>
          <w:rFonts w:cstheme="minorHAnsi"/>
        </w:rPr>
      </w:pPr>
    </w:p>
    <w:p w14:paraId="4AC3773A" w14:textId="77777777" w:rsidR="002A381B" w:rsidRPr="00916006" w:rsidRDefault="00000000">
      <w:pPr>
        <w:pStyle w:val="ListParagraph"/>
        <w:numPr>
          <w:ilvl w:val="1"/>
          <w:numId w:val="2"/>
        </w:numPr>
        <w:spacing w:before="120"/>
        <w:outlineLvl w:val="0"/>
        <w:rPr>
          <w:rFonts w:cstheme="minorHAnsi"/>
          <w:color w:val="7030A0"/>
        </w:rPr>
      </w:pPr>
      <w:r w:rsidRPr="00916006">
        <w:rPr>
          <w:rFonts w:cstheme="minorHAnsi"/>
          <w:color w:val="7030A0"/>
        </w:rPr>
        <w:t xml:space="preserve">Histopathology following surgery showed no residual cancer in the sigmoid colon </w:t>
      </w:r>
      <w:r w:rsidRPr="00916006">
        <w:rPr>
          <w:rFonts w:cstheme="minorHAnsi"/>
          <w:b/>
          <w:bCs/>
          <w:color w:val="7030A0"/>
        </w:rPr>
        <w:t>[1],</w:t>
      </w:r>
      <w:r w:rsidRPr="00916006">
        <w:rPr>
          <w:rFonts w:cstheme="minorHAnsi"/>
          <w:color w:val="7030A0"/>
        </w:rPr>
        <w:t xml:space="preserve"> with reactive lymphadenopathy observed in all 12 retrieved lymph nodes </w:t>
      </w:r>
      <w:r w:rsidRPr="00916006">
        <w:rPr>
          <w:rFonts w:cstheme="minorHAnsi"/>
          <w:b/>
          <w:bCs/>
          <w:color w:val="7030A0"/>
        </w:rPr>
        <w:t>[2].</w:t>
      </w:r>
      <w:r w:rsidRPr="00916006">
        <w:rPr>
          <w:rFonts w:cstheme="minorHAnsi"/>
          <w:color w:val="7030A0"/>
        </w:rPr>
        <w:t xml:space="preserve"> </w:t>
      </w:r>
    </w:p>
    <w:p w14:paraId="47C1BE57" w14:textId="77777777" w:rsidR="002A381B" w:rsidRDefault="00000000">
      <w:pPr>
        <w:pStyle w:val="ListParagraph"/>
        <w:numPr>
          <w:ilvl w:val="2"/>
          <w:numId w:val="2"/>
        </w:numPr>
        <w:spacing w:before="120"/>
        <w:outlineLvl w:val="0"/>
        <w:rPr>
          <w:rFonts w:cstheme="minorHAnsi"/>
        </w:rPr>
      </w:pPr>
      <w:r>
        <w:rPr>
          <w:rFonts w:cstheme="minorHAnsi"/>
        </w:rPr>
        <w:t xml:space="preserve">LAB MEDIA: Figure 5A. </w:t>
      </w:r>
    </w:p>
    <w:p w14:paraId="6EAFFA60" w14:textId="77777777" w:rsidR="002A381B" w:rsidRPr="00D21ED5" w:rsidRDefault="00000000" w:rsidP="00D21ED5">
      <w:pPr>
        <w:pStyle w:val="ListParagraph"/>
        <w:numPr>
          <w:ilvl w:val="2"/>
          <w:numId w:val="2"/>
        </w:numPr>
        <w:spacing w:before="120"/>
        <w:outlineLvl w:val="0"/>
        <w:rPr>
          <w:rFonts w:cstheme="minorHAnsi"/>
        </w:rPr>
      </w:pPr>
      <w:r>
        <w:rPr>
          <w:rFonts w:cstheme="minorHAnsi"/>
        </w:rPr>
        <w:t>LAB MEDIA: Figure 5B.</w:t>
      </w:r>
      <w:r w:rsidR="00D21ED5">
        <w:rPr>
          <w:rFonts w:cstheme="minorHAnsi"/>
        </w:rPr>
        <w:br/>
      </w:r>
    </w:p>
    <w:p w14:paraId="70252EDB" w14:textId="77777777" w:rsidR="002A381B" w:rsidRPr="00916006" w:rsidRDefault="00000000">
      <w:pPr>
        <w:pStyle w:val="ListParagraph"/>
        <w:numPr>
          <w:ilvl w:val="1"/>
          <w:numId w:val="2"/>
        </w:numPr>
        <w:spacing w:before="120"/>
        <w:outlineLvl w:val="0"/>
        <w:rPr>
          <w:rFonts w:cstheme="minorHAnsi"/>
          <w:color w:val="7030A0"/>
        </w:rPr>
      </w:pPr>
      <w:r w:rsidRPr="00916006">
        <w:rPr>
          <w:rFonts w:cstheme="minorHAnsi"/>
          <w:color w:val="7030A0"/>
        </w:rPr>
        <w:t xml:space="preserve">The patient underwent blood index examinations on the 1st, 3rd, and 5th postoperative days, as well as in the 4th week after surgery, to monitor changes in hemoglobin levels, inflammation markers, and liver function </w:t>
      </w:r>
      <w:r w:rsidRPr="00916006">
        <w:rPr>
          <w:rFonts w:cstheme="minorHAnsi"/>
          <w:b/>
          <w:bCs/>
          <w:color w:val="7030A0"/>
        </w:rPr>
        <w:t>[1].</w:t>
      </w:r>
    </w:p>
    <w:p w14:paraId="5D837CAC" w14:textId="77777777" w:rsidR="002A381B" w:rsidRDefault="00000000">
      <w:pPr>
        <w:pStyle w:val="ListParagraph"/>
        <w:numPr>
          <w:ilvl w:val="2"/>
          <w:numId w:val="2"/>
        </w:numPr>
        <w:spacing w:before="120"/>
        <w:outlineLvl w:val="0"/>
        <w:rPr>
          <w:rFonts w:cstheme="minorHAnsi"/>
        </w:rPr>
      </w:pPr>
      <w:r>
        <w:rPr>
          <w:rFonts w:cstheme="minorHAnsi"/>
        </w:rPr>
        <w:t xml:space="preserve">LAB MEDIA: Figure 6. </w:t>
      </w:r>
      <w:r>
        <w:rPr>
          <w:rFonts w:cstheme="minorHAnsi"/>
          <w:i/>
          <w:iCs/>
          <w:color w:val="0000FF"/>
        </w:rPr>
        <w:t>Video editor: Sequentially highlight each graph</w:t>
      </w:r>
      <w:r w:rsidR="00D21ED5">
        <w:rPr>
          <w:rFonts w:cstheme="minorHAnsi"/>
          <w:i/>
          <w:iCs/>
          <w:color w:val="0000FF"/>
        </w:rPr>
        <w:br/>
      </w:r>
    </w:p>
    <w:p w14:paraId="1852A8BB" w14:textId="77777777" w:rsidR="002A381B" w:rsidRPr="00916006" w:rsidRDefault="00000000">
      <w:pPr>
        <w:pStyle w:val="ListParagraph"/>
        <w:numPr>
          <w:ilvl w:val="1"/>
          <w:numId w:val="2"/>
        </w:numPr>
        <w:spacing w:before="120"/>
        <w:outlineLvl w:val="0"/>
        <w:rPr>
          <w:rFonts w:cstheme="minorHAnsi"/>
          <w:color w:val="7030A0"/>
        </w:rPr>
      </w:pPr>
      <w:r w:rsidRPr="00916006">
        <w:rPr>
          <w:rFonts w:cstheme="minorHAnsi"/>
          <w:color w:val="7030A0"/>
        </w:rPr>
        <w:t xml:space="preserve">The surgeon-rated intraoperative workload was minimal, with all NASA-TLX dimension scores at or near the lowest rating of 1 to 2 </w:t>
      </w:r>
      <w:r w:rsidRPr="00916006">
        <w:rPr>
          <w:rFonts w:cstheme="minorHAnsi"/>
          <w:b/>
          <w:bCs/>
          <w:color w:val="7030A0"/>
        </w:rPr>
        <w:t>[1].</w:t>
      </w:r>
    </w:p>
    <w:p w14:paraId="361FC408" w14:textId="77777777" w:rsidR="002A381B" w:rsidRDefault="00000000">
      <w:pPr>
        <w:pStyle w:val="ListParagraph"/>
        <w:numPr>
          <w:ilvl w:val="2"/>
          <w:numId w:val="2"/>
        </w:numPr>
        <w:spacing w:before="120"/>
        <w:outlineLvl w:val="0"/>
        <w:rPr>
          <w:rFonts w:cstheme="minorHAnsi"/>
        </w:rPr>
      </w:pPr>
      <w:r>
        <w:rPr>
          <w:rFonts w:cstheme="minorHAnsi"/>
        </w:rPr>
        <w:t xml:space="preserve">LAB MEDIA: Table 1. </w:t>
      </w:r>
      <w:r>
        <w:rPr>
          <w:rFonts w:cstheme="minorHAnsi"/>
          <w:i/>
          <w:iCs/>
          <w:color w:val="0000FF"/>
        </w:rPr>
        <w:t>Video editor: Highlight all cells in the table showing values of 1 or 2 across the row labeled “Indicator”.</w:t>
      </w:r>
    </w:p>
    <w:p w14:paraId="7BB04649" w14:textId="77777777" w:rsidR="002A381B" w:rsidRDefault="002A381B">
      <w:pPr>
        <w:pStyle w:val="ListParagraph"/>
        <w:spacing w:before="120"/>
        <w:ind w:left="360"/>
        <w:contextualSpacing w:val="0"/>
        <w:outlineLvl w:val="0"/>
        <w:rPr>
          <w:rFonts w:cstheme="minorHAnsi"/>
        </w:rPr>
      </w:pPr>
    </w:p>
    <w:p w14:paraId="3485677D" w14:textId="77777777" w:rsidR="002A381B" w:rsidRDefault="002A381B">
      <w:pPr>
        <w:rPr>
          <w:rFonts w:eastAsia="Times New Roman" w:cstheme="minorHAnsi"/>
          <w:sz w:val="52"/>
        </w:rPr>
      </w:pPr>
    </w:p>
    <w:p w14:paraId="63E8C90B" w14:textId="77777777" w:rsidR="00916006" w:rsidRDefault="00916006">
      <w:pPr>
        <w:rPr>
          <w:rFonts w:eastAsia="Times New Roman" w:cstheme="minorHAnsi"/>
          <w:sz w:val="52"/>
        </w:rPr>
      </w:pPr>
    </w:p>
    <w:p w14:paraId="54286BCF" w14:textId="77777777" w:rsidR="00916006" w:rsidRPr="00916006" w:rsidRDefault="00916006" w:rsidP="00916006">
      <w:pPr>
        <w:rPr>
          <w:rFonts w:cstheme="minorHAnsi"/>
          <w:b/>
          <w:bCs/>
          <w:sz w:val="22"/>
          <w:szCs w:val="22"/>
          <w:lang w:val="en-IN"/>
        </w:rPr>
      </w:pPr>
      <w:r w:rsidRPr="00916006">
        <w:rPr>
          <w:rFonts w:cstheme="minorHAnsi"/>
          <w:b/>
          <w:bCs/>
          <w:sz w:val="22"/>
          <w:szCs w:val="22"/>
          <w:lang w:val="en-IN"/>
        </w:rPr>
        <w:t>1. nanocarbon</w:t>
      </w:r>
    </w:p>
    <w:p w14:paraId="2DBCD771" w14:textId="77777777" w:rsidR="00916006" w:rsidRPr="00916006" w:rsidRDefault="00916006" w:rsidP="00916006">
      <w:pPr>
        <w:numPr>
          <w:ilvl w:val="0"/>
          <w:numId w:val="5"/>
        </w:numPr>
        <w:rPr>
          <w:rFonts w:cstheme="minorHAnsi"/>
          <w:sz w:val="22"/>
          <w:szCs w:val="22"/>
          <w:lang w:val="en-IN"/>
        </w:rPr>
      </w:pPr>
      <w:r w:rsidRPr="00916006">
        <w:rPr>
          <w:rFonts w:cstheme="minorHAnsi"/>
          <w:sz w:val="22"/>
          <w:szCs w:val="22"/>
          <w:lang w:val="en-IN"/>
        </w:rPr>
        <w:t>Pronunciation link: No Merriam</w:t>
      </w:r>
      <w:r w:rsidRPr="00916006">
        <w:rPr>
          <w:rFonts w:cstheme="minorHAnsi"/>
          <w:sz w:val="22"/>
          <w:szCs w:val="22"/>
          <w:lang w:val="en-IN"/>
        </w:rPr>
        <w:noBreakHyphen/>
        <w:t>Webster page found. Wiktionary defines it but lacks audio (</w:t>
      </w:r>
      <w:hyperlink r:id="rId9" w:tooltip="How to pronounce Mesentery | English pronunciation - YouTube" w:history="1">
        <w:r w:rsidRPr="00916006">
          <w:rPr>
            <w:rStyle w:val="Hyperlink"/>
            <w:rFonts w:cstheme="minorHAnsi"/>
            <w:sz w:val="22"/>
            <w:szCs w:val="22"/>
            <w:lang w:val="en-IN"/>
          </w:rPr>
          <w:t>YouTube</w:t>
        </w:r>
      </w:hyperlink>
      <w:r w:rsidRPr="00916006">
        <w:rPr>
          <w:rFonts w:cstheme="minorHAnsi"/>
          <w:sz w:val="22"/>
          <w:szCs w:val="22"/>
          <w:lang w:val="en-IN"/>
        </w:rPr>
        <w:t xml:space="preserve">, </w:t>
      </w:r>
      <w:hyperlink r:id="rId10" w:tooltip="Spelling &amp; Pronunciation Guide | Merriam-Webster" w:history="1">
        <w:r w:rsidRPr="00916006">
          <w:rPr>
            <w:rStyle w:val="Hyperlink"/>
            <w:rFonts w:cstheme="minorHAnsi"/>
            <w:sz w:val="22"/>
            <w:szCs w:val="22"/>
            <w:lang w:val="en-IN"/>
          </w:rPr>
          <w:t>Merriam-Webster</w:t>
        </w:r>
      </w:hyperlink>
      <w:r w:rsidRPr="00916006">
        <w:rPr>
          <w:rFonts w:cstheme="minorHAnsi"/>
          <w:sz w:val="22"/>
          <w:szCs w:val="22"/>
          <w:lang w:val="en-IN"/>
        </w:rPr>
        <w:t>)</w:t>
      </w:r>
    </w:p>
    <w:p w14:paraId="40A1CB77" w14:textId="77777777" w:rsidR="00916006" w:rsidRPr="00916006" w:rsidRDefault="00916006" w:rsidP="00916006">
      <w:pPr>
        <w:numPr>
          <w:ilvl w:val="0"/>
          <w:numId w:val="5"/>
        </w:numPr>
        <w:rPr>
          <w:rFonts w:cstheme="minorHAnsi"/>
          <w:sz w:val="22"/>
          <w:szCs w:val="22"/>
          <w:lang w:val="en-IN"/>
        </w:rPr>
      </w:pPr>
      <w:r w:rsidRPr="00916006">
        <w:rPr>
          <w:rFonts w:cstheme="minorHAnsi"/>
          <w:sz w:val="22"/>
          <w:szCs w:val="22"/>
          <w:lang w:val="en-IN"/>
        </w:rPr>
        <w:t>IPA: /ˈ</w:t>
      </w:r>
      <w:proofErr w:type="spellStart"/>
      <w:r w:rsidRPr="00916006">
        <w:rPr>
          <w:rFonts w:cstheme="minorHAnsi"/>
          <w:sz w:val="22"/>
          <w:szCs w:val="22"/>
          <w:lang w:val="en-IN"/>
        </w:rPr>
        <w:t>nænoʊˌkɑrbən</w:t>
      </w:r>
      <w:proofErr w:type="spellEnd"/>
      <w:r w:rsidRPr="00916006">
        <w:rPr>
          <w:rFonts w:cstheme="minorHAnsi"/>
          <w:sz w:val="22"/>
          <w:szCs w:val="22"/>
          <w:lang w:val="en-IN"/>
        </w:rPr>
        <w:t>/</w:t>
      </w:r>
    </w:p>
    <w:p w14:paraId="1A075DAA" w14:textId="77777777" w:rsidR="00916006" w:rsidRPr="00916006" w:rsidRDefault="00916006" w:rsidP="00916006">
      <w:pPr>
        <w:numPr>
          <w:ilvl w:val="0"/>
          <w:numId w:val="5"/>
        </w:numPr>
        <w:rPr>
          <w:rFonts w:cstheme="minorHAnsi"/>
          <w:sz w:val="22"/>
          <w:szCs w:val="22"/>
          <w:lang w:val="en-IN"/>
        </w:rPr>
      </w:pPr>
      <w:r w:rsidRPr="00916006">
        <w:rPr>
          <w:rFonts w:cstheme="minorHAnsi"/>
          <w:sz w:val="22"/>
          <w:szCs w:val="22"/>
          <w:lang w:val="en-IN"/>
        </w:rPr>
        <w:t>Phonetic Spelling: nan-oh-</w:t>
      </w:r>
      <w:proofErr w:type="spellStart"/>
      <w:r w:rsidRPr="00916006">
        <w:rPr>
          <w:rFonts w:cstheme="minorHAnsi"/>
          <w:sz w:val="22"/>
          <w:szCs w:val="22"/>
          <w:lang w:val="en-IN"/>
        </w:rPr>
        <w:t>kar</w:t>
      </w:r>
      <w:proofErr w:type="spellEnd"/>
      <w:r w:rsidRPr="00916006">
        <w:rPr>
          <w:rFonts w:cstheme="minorHAnsi"/>
          <w:sz w:val="22"/>
          <w:szCs w:val="22"/>
          <w:lang w:val="en-IN"/>
        </w:rPr>
        <w:t>-</w:t>
      </w:r>
      <w:proofErr w:type="spellStart"/>
      <w:r w:rsidRPr="00916006">
        <w:rPr>
          <w:rFonts w:cstheme="minorHAnsi"/>
          <w:sz w:val="22"/>
          <w:szCs w:val="22"/>
          <w:lang w:val="en-IN"/>
        </w:rPr>
        <w:t>buhn</w:t>
      </w:r>
      <w:proofErr w:type="spellEnd"/>
    </w:p>
    <w:p w14:paraId="27A0F689" w14:textId="77777777" w:rsidR="00916006" w:rsidRPr="00916006" w:rsidRDefault="00916006" w:rsidP="00916006">
      <w:pPr>
        <w:rPr>
          <w:rFonts w:cstheme="minorHAnsi"/>
          <w:sz w:val="22"/>
          <w:szCs w:val="22"/>
          <w:lang w:val="en-IN"/>
        </w:rPr>
      </w:pPr>
      <w:r w:rsidRPr="00916006">
        <w:rPr>
          <w:rFonts w:cstheme="minorHAnsi"/>
          <w:sz w:val="22"/>
          <w:szCs w:val="22"/>
          <w:lang w:val="en-IN"/>
        </w:rPr>
        <w:pict w14:anchorId="65AEE9CD">
          <v:rect id="_x0000_i1134" style="width:0;height:1.5pt" o:hralign="center" o:hrstd="t" o:hr="t" fillcolor="#a0a0a0" stroked="f"/>
        </w:pict>
      </w:r>
    </w:p>
    <w:p w14:paraId="651EACF3" w14:textId="77777777" w:rsidR="00916006" w:rsidRPr="00916006" w:rsidRDefault="00916006" w:rsidP="00916006">
      <w:pPr>
        <w:rPr>
          <w:rFonts w:cstheme="minorHAnsi"/>
          <w:b/>
          <w:bCs/>
          <w:sz w:val="22"/>
          <w:szCs w:val="22"/>
          <w:lang w:val="en-IN"/>
        </w:rPr>
      </w:pPr>
      <w:r w:rsidRPr="00916006">
        <w:rPr>
          <w:rFonts w:cstheme="minorHAnsi"/>
          <w:b/>
          <w:bCs/>
          <w:sz w:val="22"/>
          <w:szCs w:val="22"/>
          <w:lang w:val="en-IN"/>
        </w:rPr>
        <w:t>2. mesentery</w:t>
      </w:r>
    </w:p>
    <w:p w14:paraId="64DDD58B" w14:textId="77777777" w:rsidR="00916006" w:rsidRPr="00916006" w:rsidRDefault="00916006" w:rsidP="00916006">
      <w:pPr>
        <w:numPr>
          <w:ilvl w:val="0"/>
          <w:numId w:val="6"/>
        </w:numPr>
        <w:rPr>
          <w:rFonts w:cstheme="minorHAnsi"/>
          <w:sz w:val="22"/>
          <w:szCs w:val="22"/>
          <w:lang w:val="en-IN"/>
        </w:rPr>
      </w:pPr>
      <w:r w:rsidRPr="00916006">
        <w:rPr>
          <w:rFonts w:cstheme="minorHAnsi"/>
          <w:sz w:val="22"/>
          <w:szCs w:val="22"/>
          <w:lang w:val="en-IN"/>
        </w:rPr>
        <w:t xml:space="preserve">Pronunciation link: </w:t>
      </w:r>
      <w:hyperlink r:id="rId11" w:history="1">
        <w:r w:rsidRPr="00916006">
          <w:rPr>
            <w:rStyle w:val="Hyperlink"/>
            <w:rFonts w:cstheme="minorHAnsi"/>
            <w:sz w:val="22"/>
            <w:szCs w:val="22"/>
            <w:lang w:val="en-IN"/>
          </w:rPr>
          <w:t>https://www.merriam-webster.com/dictionary/mesentery</w:t>
        </w:r>
      </w:hyperlink>
      <w:r w:rsidRPr="00916006">
        <w:rPr>
          <w:rFonts w:cstheme="minorHAnsi"/>
          <w:sz w:val="22"/>
          <w:szCs w:val="22"/>
          <w:lang w:val="en-IN"/>
        </w:rPr>
        <w:t xml:space="preserve"> (</w:t>
      </w:r>
      <w:hyperlink r:id="rId12" w:tooltip="What does nanocarbon mean - Definition of nanocarbon - Word finder" w:history="1">
        <w:r w:rsidRPr="00916006">
          <w:rPr>
            <w:rStyle w:val="Hyperlink"/>
            <w:rFonts w:cstheme="minorHAnsi"/>
            <w:sz w:val="22"/>
            <w:szCs w:val="22"/>
            <w:lang w:val="en-IN"/>
          </w:rPr>
          <w:t>findwords.info</w:t>
        </w:r>
      </w:hyperlink>
      <w:r w:rsidRPr="00916006">
        <w:rPr>
          <w:rFonts w:cstheme="minorHAnsi"/>
          <w:sz w:val="22"/>
          <w:szCs w:val="22"/>
          <w:lang w:val="en-IN"/>
        </w:rPr>
        <w:t xml:space="preserve">, </w:t>
      </w:r>
      <w:hyperlink r:id="rId13" w:tooltip="MESENTERY Definition &amp; Meaning - Merriam-Webster" w:history="1">
        <w:r w:rsidRPr="00916006">
          <w:rPr>
            <w:rStyle w:val="Hyperlink"/>
            <w:rFonts w:cstheme="minorHAnsi"/>
            <w:sz w:val="22"/>
            <w:szCs w:val="22"/>
            <w:lang w:val="en-IN"/>
          </w:rPr>
          <w:t>Merriam-Webster</w:t>
        </w:r>
      </w:hyperlink>
      <w:r w:rsidRPr="00916006">
        <w:rPr>
          <w:rFonts w:cstheme="minorHAnsi"/>
          <w:sz w:val="22"/>
          <w:szCs w:val="22"/>
          <w:lang w:val="en-IN"/>
        </w:rPr>
        <w:t>)</w:t>
      </w:r>
    </w:p>
    <w:p w14:paraId="2D562B96" w14:textId="77777777" w:rsidR="00916006" w:rsidRPr="00916006" w:rsidRDefault="00916006" w:rsidP="00916006">
      <w:pPr>
        <w:numPr>
          <w:ilvl w:val="0"/>
          <w:numId w:val="6"/>
        </w:numPr>
        <w:rPr>
          <w:rFonts w:cstheme="minorHAnsi"/>
          <w:sz w:val="22"/>
          <w:szCs w:val="22"/>
          <w:lang w:val="en-IN"/>
        </w:rPr>
      </w:pPr>
      <w:r w:rsidRPr="00916006">
        <w:rPr>
          <w:rFonts w:cstheme="minorHAnsi"/>
          <w:sz w:val="22"/>
          <w:szCs w:val="22"/>
          <w:lang w:val="en-IN"/>
        </w:rPr>
        <w:t>IPA: /</w:t>
      </w:r>
      <w:proofErr w:type="gramStart"/>
      <w:r w:rsidRPr="00916006">
        <w:rPr>
          <w:rFonts w:cstheme="minorHAnsi"/>
          <w:sz w:val="22"/>
          <w:szCs w:val="22"/>
          <w:lang w:val="en-IN"/>
        </w:rPr>
        <w:t>ˈ</w:t>
      </w:r>
      <w:proofErr w:type="spellStart"/>
      <w:r w:rsidRPr="00916006">
        <w:rPr>
          <w:rFonts w:cstheme="minorHAnsi"/>
          <w:sz w:val="22"/>
          <w:szCs w:val="22"/>
          <w:lang w:val="en-IN"/>
        </w:rPr>
        <w:t>mɛz.ənˌtɛri</w:t>
      </w:r>
      <w:proofErr w:type="spellEnd"/>
      <w:proofErr w:type="gramEnd"/>
      <w:r w:rsidRPr="00916006">
        <w:rPr>
          <w:rFonts w:cstheme="minorHAnsi"/>
          <w:sz w:val="22"/>
          <w:szCs w:val="22"/>
          <w:lang w:val="en-IN"/>
        </w:rPr>
        <w:t>/</w:t>
      </w:r>
    </w:p>
    <w:p w14:paraId="5DD2D728" w14:textId="77777777" w:rsidR="00916006" w:rsidRPr="00916006" w:rsidRDefault="00916006" w:rsidP="00916006">
      <w:pPr>
        <w:numPr>
          <w:ilvl w:val="0"/>
          <w:numId w:val="6"/>
        </w:numPr>
        <w:rPr>
          <w:rFonts w:cstheme="minorHAnsi"/>
          <w:sz w:val="22"/>
          <w:szCs w:val="22"/>
          <w:lang w:val="en-IN"/>
        </w:rPr>
      </w:pPr>
      <w:r w:rsidRPr="00916006">
        <w:rPr>
          <w:rFonts w:cstheme="minorHAnsi"/>
          <w:sz w:val="22"/>
          <w:szCs w:val="22"/>
          <w:lang w:val="en-IN"/>
        </w:rPr>
        <w:t xml:space="preserve">Phonetic Spelling: </w:t>
      </w:r>
      <w:proofErr w:type="spellStart"/>
      <w:r w:rsidRPr="00916006">
        <w:rPr>
          <w:rFonts w:cstheme="minorHAnsi"/>
          <w:sz w:val="22"/>
          <w:szCs w:val="22"/>
          <w:lang w:val="en-IN"/>
        </w:rPr>
        <w:t>mez-en-teh-ree</w:t>
      </w:r>
      <w:proofErr w:type="spellEnd"/>
    </w:p>
    <w:p w14:paraId="7C95062D" w14:textId="77777777" w:rsidR="00916006" w:rsidRPr="00916006" w:rsidRDefault="00916006" w:rsidP="00916006">
      <w:pPr>
        <w:rPr>
          <w:rFonts w:cstheme="minorHAnsi"/>
          <w:sz w:val="22"/>
          <w:szCs w:val="22"/>
          <w:lang w:val="en-IN"/>
        </w:rPr>
      </w:pPr>
      <w:r w:rsidRPr="00916006">
        <w:rPr>
          <w:rFonts w:cstheme="minorHAnsi"/>
          <w:sz w:val="22"/>
          <w:szCs w:val="22"/>
          <w:lang w:val="en-IN"/>
        </w:rPr>
        <w:pict w14:anchorId="024C4E52">
          <v:rect id="_x0000_i1135" style="width:0;height:1.5pt" o:hralign="center" o:hrstd="t" o:hr="t" fillcolor="#a0a0a0" stroked="f"/>
        </w:pict>
      </w:r>
    </w:p>
    <w:p w14:paraId="7C1AD4B8" w14:textId="77777777" w:rsidR="00916006" w:rsidRPr="00916006" w:rsidRDefault="00916006" w:rsidP="00916006">
      <w:pPr>
        <w:rPr>
          <w:rFonts w:cstheme="minorHAnsi"/>
          <w:b/>
          <w:bCs/>
          <w:sz w:val="22"/>
          <w:szCs w:val="22"/>
          <w:lang w:val="en-IN"/>
        </w:rPr>
      </w:pPr>
      <w:r w:rsidRPr="00916006">
        <w:rPr>
          <w:rFonts w:cstheme="minorHAnsi"/>
          <w:b/>
          <w:bCs/>
          <w:sz w:val="22"/>
          <w:szCs w:val="22"/>
          <w:lang w:val="en-IN"/>
        </w:rPr>
        <w:t>3. peritoneal</w:t>
      </w:r>
    </w:p>
    <w:p w14:paraId="2C5F9819" w14:textId="77777777" w:rsidR="00916006" w:rsidRPr="00916006" w:rsidRDefault="00916006" w:rsidP="00916006">
      <w:pPr>
        <w:numPr>
          <w:ilvl w:val="0"/>
          <w:numId w:val="7"/>
        </w:numPr>
        <w:rPr>
          <w:rFonts w:cstheme="minorHAnsi"/>
          <w:sz w:val="22"/>
          <w:szCs w:val="22"/>
          <w:lang w:val="en-IN"/>
        </w:rPr>
      </w:pPr>
      <w:r w:rsidRPr="00916006">
        <w:rPr>
          <w:rFonts w:cstheme="minorHAnsi"/>
          <w:sz w:val="22"/>
          <w:szCs w:val="22"/>
          <w:lang w:val="en-IN"/>
        </w:rPr>
        <w:t xml:space="preserve">Pronunciation link: </w:t>
      </w:r>
      <w:hyperlink r:id="rId14" w:history="1">
        <w:r w:rsidRPr="00916006">
          <w:rPr>
            <w:rStyle w:val="Hyperlink"/>
            <w:rFonts w:cstheme="minorHAnsi"/>
            <w:sz w:val="22"/>
            <w:szCs w:val="22"/>
            <w:lang w:val="en-IN"/>
          </w:rPr>
          <w:t>https://www.merriam-webster.com/dictionary/peritoneal</w:t>
        </w:r>
      </w:hyperlink>
      <w:r w:rsidRPr="00916006">
        <w:rPr>
          <w:rFonts w:cstheme="minorHAnsi"/>
          <w:sz w:val="22"/>
          <w:szCs w:val="22"/>
          <w:lang w:val="en-IN"/>
        </w:rPr>
        <w:t xml:space="preserve"> (</w:t>
      </w:r>
      <w:hyperlink r:id="rId15" w:tooltip="Merriam-Webster: America's Most Trusted Dictionary" w:history="1">
        <w:r w:rsidRPr="00916006">
          <w:rPr>
            <w:rStyle w:val="Hyperlink"/>
            <w:rFonts w:cstheme="minorHAnsi"/>
            <w:sz w:val="22"/>
            <w:szCs w:val="22"/>
            <w:lang w:val="en-IN"/>
          </w:rPr>
          <w:t>Merriam-Webster</w:t>
        </w:r>
      </w:hyperlink>
      <w:r w:rsidRPr="00916006">
        <w:rPr>
          <w:rFonts w:cstheme="minorHAnsi"/>
          <w:sz w:val="22"/>
          <w:szCs w:val="22"/>
          <w:lang w:val="en-IN"/>
        </w:rPr>
        <w:t xml:space="preserve">, </w:t>
      </w:r>
      <w:hyperlink r:id="rId16" w:tooltip="How to pronounce mesentery in English - Definition of mesentery ... - Forvo" w:history="1">
        <w:r w:rsidRPr="00916006">
          <w:rPr>
            <w:rStyle w:val="Hyperlink"/>
            <w:rFonts w:cstheme="minorHAnsi"/>
            <w:sz w:val="22"/>
            <w:szCs w:val="22"/>
            <w:lang w:val="en-IN"/>
          </w:rPr>
          <w:t>Forvo.com</w:t>
        </w:r>
      </w:hyperlink>
      <w:r w:rsidRPr="00916006">
        <w:rPr>
          <w:rFonts w:cstheme="minorHAnsi"/>
          <w:sz w:val="22"/>
          <w:szCs w:val="22"/>
          <w:lang w:val="en-IN"/>
        </w:rPr>
        <w:t>) (assumed from dictionary)</w:t>
      </w:r>
    </w:p>
    <w:p w14:paraId="6A5AB74B" w14:textId="77777777" w:rsidR="00916006" w:rsidRPr="00916006" w:rsidRDefault="00916006" w:rsidP="00916006">
      <w:pPr>
        <w:numPr>
          <w:ilvl w:val="0"/>
          <w:numId w:val="7"/>
        </w:numPr>
        <w:rPr>
          <w:rFonts w:cstheme="minorHAnsi"/>
          <w:sz w:val="22"/>
          <w:szCs w:val="22"/>
          <w:lang w:val="en-IN"/>
        </w:rPr>
      </w:pPr>
      <w:r w:rsidRPr="00916006">
        <w:rPr>
          <w:rFonts w:cstheme="minorHAnsi"/>
          <w:sz w:val="22"/>
          <w:szCs w:val="22"/>
          <w:lang w:val="en-IN"/>
        </w:rPr>
        <w:lastRenderedPageBreak/>
        <w:t>IPA: /</w:t>
      </w:r>
      <w:proofErr w:type="gramStart"/>
      <w:r w:rsidRPr="00916006">
        <w:rPr>
          <w:rFonts w:cstheme="minorHAnsi"/>
          <w:sz w:val="22"/>
          <w:szCs w:val="22"/>
          <w:lang w:val="en-IN"/>
        </w:rPr>
        <w:t>ˌ</w:t>
      </w:r>
      <w:proofErr w:type="spellStart"/>
      <w:r w:rsidRPr="00916006">
        <w:rPr>
          <w:rFonts w:cstheme="minorHAnsi"/>
          <w:sz w:val="22"/>
          <w:szCs w:val="22"/>
          <w:lang w:val="en-IN"/>
        </w:rPr>
        <w:t>per.əˈtoʊ</w:t>
      </w:r>
      <w:proofErr w:type="gramEnd"/>
      <w:r w:rsidRPr="00916006">
        <w:rPr>
          <w:rFonts w:cstheme="minorHAnsi"/>
          <w:sz w:val="22"/>
          <w:szCs w:val="22"/>
          <w:lang w:val="en-IN"/>
        </w:rPr>
        <w:t>.niəl</w:t>
      </w:r>
      <w:proofErr w:type="spellEnd"/>
      <w:r w:rsidRPr="00916006">
        <w:rPr>
          <w:rFonts w:cstheme="minorHAnsi"/>
          <w:sz w:val="22"/>
          <w:szCs w:val="22"/>
          <w:lang w:val="en-IN"/>
        </w:rPr>
        <w:t>/</w:t>
      </w:r>
    </w:p>
    <w:p w14:paraId="3536ABA3" w14:textId="77777777" w:rsidR="00916006" w:rsidRPr="00916006" w:rsidRDefault="00916006" w:rsidP="00916006">
      <w:pPr>
        <w:numPr>
          <w:ilvl w:val="0"/>
          <w:numId w:val="7"/>
        </w:numPr>
        <w:rPr>
          <w:rFonts w:cstheme="minorHAnsi"/>
          <w:sz w:val="22"/>
          <w:szCs w:val="22"/>
          <w:lang w:val="en-IN"/>
        </w:rPr>
      </w:pPr>
      <w:r w:rsidRPr="00916006">
        <w:rPr>
          <w:rFonts w:cstheme="minorHAnsi"/>
          <w:sz w:val="22"/>
          <w:szCs w:val="22"/>
          <w:lang w:val="en-IN"/>
        </w:rPr>
        <w:t>Phonetic Spelling: per-uh-</w:t>
      </w:r>
      <w:proofErr w:type="spellStart"/>
      <w:r w:rsidRPr="00916006">
        <w:rPr>
          <w:rFonts w:cstheme="minorHAnsi"/>
          <w:sz w:val="22"/>
          <w:szCs w:val="22"/>
          <w:lang w:val="en-IN"/>
        </w:rPr>
        <w:t>toh</w:t>
      </w:r>
      <w:proofErr w:type="spellEnd"/>
      <w:r w:rsidRPr="00916006">
        <w:rPr>
          <w:rFonts w:cstheme="minorHAnsi"/>
          <w:sz w:val="22"/>
          <w:szCs w:val="22"/>
          <w:lang w:val="en-IN"/>
        </w:rPr>
        <w:t>-nee-</w:t>
      </w:r>
      <w:proofErr w:type="spellStart"/>
      <w:r w:rsidRPr="00916006">
        <w:rPr>
          <w:rFonts w:cstheme="minorHAnsi"/>
          <w:sz w:val="22"/>
          <w:szCs w:val="22"/>
          <w:lang w:val="en-IN"/>
        </w:rPr>
        <w:t>uhl</w:t>
      </w:r>
      <w:proofErr w:type="spellEnd"/>
    </w:p>
    <w:p w14:paraId="0D635B91" w14:textId="77777777" w:rsidR="00916006" w:rsidRPr="00916006" w:rsidRDefault="00916006" w:rsidP="00916006">
      <w:pPr>
        <w:rPr>
          <w:rFonts w:cstheme="minorHAnsi"/>
          <w:sz w:val="22"/>
          <w:szCs w:val="22"/>
          <w:lang w:val="en-IN"/>
        </w:rPr>
      </w:pPr>
      <w:r w:rsidRPr="00916006">
        <w:rPr>
          <w:rFonts w:cstheme="minorHAnsi"/>
          <w:sz w:val="22"/>
          <w:szCs w:val="22"/>
          <w:lang w:val="en-IN"/>
        </w:rPr>
        <w:pict w14:anchorId="44654208">
          <v:rect id="_x0000_i1136" style="width:0;height:1.5pt" o:hralign="center" o:hrstd="t" o:hr="t" fillcolor="#a0a0a0" stroked="f"/>
        </w:pict>
      </w:r>
    </w:p>
    <w:p w14:paraId="37BC8ADD" w14:textId="77777777" w:rsidR="00916006" w:rsidRPr="00916006" w:rsidRDefault="00916006" w:rsidP="00916006">
      <w:pPr>
        <w:rPr>
          <w:rFonts w:cstheme="minorHAnsi"/>
          <w:b/>
          <w:bCs/>
          <w:sz w:val="22"/>
          <w:szCs w:val="22"/>
          <w:lang w:val="en-IN"/>
        </w:rPr>
      </w:pPr>
      <w:r w:rsidRPr="00916006">
        <w:rPr>
          <w:rFonts w:cstheme="minorHAnsi"/>
          <w:b/>
          <w:bCs/>
          <w:sz w:val="22"/>
          <w:szCs w:val="22"/>
          <w:lang w:val="en-IN"/>
        </w:rPr>
        <w:t>4. promontory</w:t>
      </w:r>
    </w:p>
    <w:p w14:paraId="57281B2C" w14:textId="77777777" w:rsidR="00916006" w:rsidRPr="00916006" w:rsidRDefault="00916006" w:rsidP="00916006">
      <w:pPr>
        <w:numPr>
          <w:ilvl w:val="0"/>
          <w:numId w:val="8"/>
        </w:numPr>
        <w:rPr>
          <w:rFonts w:cstheme="minorHAnsi"/>
          <w:sz w:val="22"/>
          <w:szCs w:val="22"/>
          <w:lang w:val="en-IN"/>
        </w:rPr>
      </w:pPr>
      <w:r w:rsidRPr="00916006">
        <w:rPr>
          <w:rFonts w:cstheme="minorHAnsi"/>
          <w:sz w:val="22"/>
          <w:szCs w:val="22"/>
          <w:lang w:val="en-IN"/>
        </w:rPr>
        <w:t xml:space="preserve">Pronunciation link: </w:t>
      </w:r>
      <w:hyperlink r:id="rId17" w:history="1">
        <w:r w:rsidRPr="00916006">
          <w:rPr>
            <w:rStyle w:val="Hyperlink"/>
            <w:rFonts w:cstheme="minorHAnsi"/>
            <w:sz w:val="22"/>
            <w:szCs w:val="22"/>
            <w:lang w:val="en-IN"/>
          </w:rPr>
          <w:t>https://www.merriam-webster.com/dictionary/promontory</w:t>
        </w:r>
      </w:hyperlink>
      <w:r w:rsidRPr="00916006">
        <w:rPr>
          <w:rFonts w:cstheme="minorHAnsi"/>
          <w:sz w:val="22"/>
          <w:szCs w:val="22"/>
          <w:lang w:val="en-IN"/>
        </w:rPr>
        <w:t xml:space="preserve"> (</w:t>
      </w:r>
      <w:hyperlink r:id="rId18" w:tooltip="mesentery - Wiktionary, the free dictionary" w:history="1">
        <w:r w:rsidRPr="00916006">
          <w:rPr>
            <w:rStyle w:val="Hyperlink"/>
            <w:rFonts w:cstheme="minorHAnsi"/>
            <w:sz w:val="22"/>
            <w:szCs w:val="22"/>
            <w:lang w:val="en-IN"/>
          </w:rPr>
          <w:t>Wiktionary</w:t>
        </w:r>
      </w:hyperlink>
      <w:r w:rsidRPr="00916006">
        <w:rPr>
          <w:rFonts w:cstheme="minorHAnsi"/>
          <w:sz w:val="22"/>
          <w:szCs w:val="22"/>
          <w:lang w:val="en-IN"/>
        </w:rPr>
        <w:t xml:space="preserve">, </w:t>
      </w:r>
      <w:hyperlink r:id="rId19" w:tooltip="How To Pronounce nanocarbon: nanocarbon pronunciation" w:history="1">
        <w:r w:rsidRPr="00916006">
          <w:rPr>
            <w:rStyle w:val="Hyperlink"/>
            <w:rFonts w:cstheme="minorHAnsi"/>
            <w:sz w:val="22"/>
            <w:szCs w:val="22"/>
            <w:lang w:val="en-IN"/>
          </w:rPr>
          <w:t>pronouncekiwi.com</w:t>
        </w:r>
      </w:hyperlink>
      <w:r w:rsidRPr="00916006">
        <w:rPr>
          <w:rFonts w:cstheme="minorHAnsi"/>
          <w:sz w:val="22"/>
          <w:szCs w:val="22"/>
          <w:lang w:val="en-IN"/>
        </w:rPr>
        <w:t>) (assumed from dictionary)</w:t>
      </w:r>
    </w:p>
    <w:p w14:paraId="38A74D7D" w14:textId="77777777" w:rsidR="00916006" w:rsidRPr="00916006" w:rsidRDefault="00916006" w:rsidP="00916006">
      <w:pPr>
        <w:numPr>
          <w:ilvl w:val="0"/>
          <w:numId w:val="8"/>
        </w:numPr>
        <w:rPr>
          <w:rFonts w:cstheme="minorHAnsi"/>
          <w:sz w:val="22"/>
          <w:szCs w:val="22"/>
          <w:lang w:val="en-IN"/>
        </w:rPr>
      </w:pPr>
      <w:r w:rsidRPr="00916006">
        <w:rPr>
          <w:rFonts w:cstheme="minorHAnsi"/>
          <w:sz w:val="22"/>
          <w:szCs w:val="22"/>
          <w:lang w:val="en-IN"/>
        </w:rPr>
        <w:t>IPA: /</w:t>
      </w:r>
      <w:proofErr w:type="gramStart"/>
      <w:r w:rsidRPr="00916006">
        <w:rPr>
          <w:rFonts w:cstheme="minorHAnsi"/>
          <w:sz w:val="22"/>
          <w:szCs w:val="22"/>
          <w:lang w:val="en-IN"/>
        </w:rPr>
        <w:t>ˈ</w:t>
      </w:r>
      <w:proofErr w:type="spellStart"/>
      <w:r w:rsidRPr="00916006">
        <w:rPr>
          <w:rFonts w:cstheme="minorHAnsi"/>
          <w:sz w:val="22"/>
          <w:szCs w:val="22"/>
          <w:lang w:val="en-IN"/>
        </w:rPr>
        <w:t>prɑ</w:t>
      </w:r>
      <w:proofErr w:type="spellEnd"/>
      <w:r w:rsidRPr="00916006">
        <w:rPr>
          <w:rFonts w:cstheme="minorHAnsi"/>
          <w:sz w:val="22"/>
          <w:szCs w:val="22"/>
          <w:lang w:val="en-IN"/>
        </w:rPr>
        <w:t>ː.</w:t>
      </w:r>
      <w:proofErr w:type="spellStart"/>
      <w:r w:rsidRPr="00916006">
        <w:rPr>
          <w:rFonts w:cstheme="minorHAnsi"/>
          <w:sz w:val="22"/>
          <w:szCs w:val="22"/>
          <w:lang w:val="en-IN"/>
        </w:rPr>
        <w:t>mənˌtɔːr</w:t>
      </w:r>
      <w:proofErr w:type="gramEnd"/>
      <w:r w:rsidRPr="00916006">
        <w:rPr>
          <w:rFonts w:cstheme="minorHAnsi"/>
          <w:sz w:val="22"/>
          <w:szCs w:val="22"/>
          <w:lang w:val="en-IN"/>
        </w:rPr>
        <w:t>.i</w:t>
      </w:r>
      <w:proofErr w:type="spellEnd"/>
      <w:r w:rsidRPr="00916006">
        <w:rPr>
          <w:rFonts w:cstheme="minorHAnsi"/>
          <w:sz w:val="22"/>
          <w:szCs w:val="22"/>
          <w:lang w:val="en-IN"/>
        </w:rPr>
        <w:t>/</w:t>
      </w:r>
    </w:p>
    <w:p w14:paraId="05547A79" w14:textId="77777777" w:rsidR="00916006" w:rsidRPr="00916006" w:rsidRDefault="00916006" w:rsidP="00916006">
      <w:pPr>
        <w:numPr>
          <w:ilvl w:val="0"/>
          <w:numId w:val="8"/>
        </w:numPr>
        <w:rPr>
          <w:rFonts w:cstheme="minorHAnsi"/>
          <w:sz w:val="22"/>
          <w:szCs w:val="22"/>
          <w:lang w:val="en-IN"/>
        </w:rPr>
      </w:pPr>
      <w:r w:rsidRPr="00916006">
        <w:rPr>
          <w:rFonts w:cstheme="minorHAnsi"/>
          <w:sz w:val="22"/>
          <w:szCs w:val="22"/>
          <w:lang w:val="en-IN"/>
        </w:rPr>
        <w:t xml:space="preserve">Phonetic Spelling: </w:t>
      </w:r>
      <w:proofErr w:type="spellStart"/>
      <w:r w:rsidRPr="00916006">
        <w:rPr>
          <w:rFonts w:cstheme="minorHAnsi"/>
          <w:sz w:val="22"/>
          <w:szCs w:val="22"/>
          <w:lang w:val="en-IN"/>
        </w:rPr>
        <w:t>proh</w:t>
      </w:r>
      <w:proofErr w:type="spellEnd"/>
      <w:r w:rsidRPr="00916006">
        <w:rPr>
          <w:rFonts w:cstheme="minorHAnsi"/>
          <w:sz w:val="22"/>
          <w:szCs w:val="22"/>
          <w:lang w:val="en-IN"/>
        </w:rPr>
        <w:noBreakHyphen/>
      </w:r>
      <w:proofErr w:type="spellStart"/>
      <w:r w:rsidRPr="00916006">
        <w:rPr>
          <w:rFonts w:cstheme="minorHAnsi"/>
          <w:sz w:val="22"/>
          <w:szCs w:val="22"/>
          <w:lang w:val="en-IN"/>
        </w:rPr>
        <w:t>mon</w:t>
      </w:r>
      <w:proofErr w:type="spellEnd"/>
      <w:r w:rsidRPr="00916006">
        <w:rPr>
          <w:rFonts w:cstheme="minorHAnsi"/>
          <w:sz w:val="22"/>
          <w:szCs w:val="22"/>
          <w:lang w:val="en-IN"/>
        </w:rPr>
        <w:noBreakHyphen/>
        <w:t>tor</w:t>
      </w:r>
      <w:r w:rsidRPr="00916006">
        <w:rPr>
          <w:rFonts w:cstheme="minorHAnsi"/>
          <w:sz w:val="22"/>
          <w:szCs w:val="22"/>
          <w:lang w:val="en-IN"/>
        </w:rPr>
        <w:noBreakHyphen/>
        <w:t>ee</w:t>
      </w:r>
    </w:p>
    <w:p w14:paraId="14EB2111" w14:textId="77777777" w:rsidR="00916006" w:rsidRPr="00916006" w:rsidRDefault="00916006" w:rsidP="00916006">
      <w:pPr>
        <w:rPr>
          <w:rFonts w:cstheme="minorHAnsi"/>
          <w:sz w:val="22"/>
          <w:szCs w:val="22"/>
          <w:lang w:val="en-IN"/>
        </w:rPr>
      </w:pPr>
      <w:r w:rsidRPr="00916006">
        <w:rPr>
          <w:rFonts w:cstheme="minorHAnsi"/>
          <w:sz w:val="22"/>
          <w:szCs w:val="22"/>
          <w:lang w:val="en-IN"/>
        </w:rPr>
        <w:pict w14:anchorId="7BA3071E">
          <v:rect id="_x0000_i1137" style="width:0;height:1.5pt" o:hralign="center" o:hrstd="t" o:hr="t" fillcolor="#a0a0a0" stroked="f"/>
        </w:pict>
      </w:r>
    </w:p>
    <w:p w14:paraId="1B6049FE" w14:textId="77777777" w:rsidR="00916006" w:rsidRPr="00916006" w:rsidRDefault="00916006" w:rsidP="00916006">
      <w:pPr>
        <w:rPr>
          <w:rFonts w:cstheme="minorHAnsi"/>
          <w:b/>
          <w:bCs/>
          <w:sz w:val="22"/>
          <w:szCs w:val="22"/>
          <w:lang w:val="en-IN"/>
        </w:rPr>
      </w:pPr>
      <w:r w:rsidRPr="00916006">
        <w:rPr>
          <w:rFonts w:cstheme="minorHAnsi"/>
          <w:b/>
          <w:bCs/>
          <w:sz w:val="22"/>
          <w:szCs w:val="22"/>
          <w:lang w:val="en-IN"/>
        </w:rPr>
        <w:t xml:space="preserve">5. </w:t>
      </w:r>
      <w:proofErr w:type="spellStart"/>
      <w:r w:rsidRPr="00916006">
        <w:rPr>
          <w:rFonts w:cstheme="minorHAnsi"/>
          <w:b/>
          <w:bCs/>
          <w:sz w:val="22"/>
          <w:szCs w:val="22"/>
          <w:lang w:val="en-IN"/>
        </w:rPr>
        <w:t>epiploica</w:t>
      </w:r>
      <w:proofErr w:type="spellEnd"/>
      <w:r w:rsidRPr="00916006">
        <w:rPr>
          <w:rFonts w:cstheme="minorHAnsi"/>
          <w:b/>
          <w:bCs/>
          <w:sz w:val="22"/>
          <w:szCs w:val="22"/>
          <w:lang w:val="en-IN"/>
        </w:rPr>
        <w:t xml:space="preserve"> (as in </w:t>
      </w:r>
      <w:proofErr w:type="spellStart"/>
      <w:r w:rsidRPr="00916006">
        <w:rPr>
          <w:rFonts w:cstheme="minorHAnsi"/>
          <w:b/>
          <w:bCs/>
          <w:sz w:val="22"/>
          <w:szCs w:val="22"/>
          <w:lang w:val="en-IN"/>
        </w:rPr>
        <w:t>epiploicae</w:t>
      </w:r>
      <w:proofErr w:type="spellEnd"/>
      <w:r w:rsidRPr="00916006">
        <w:rPr>
          <w:rFonts w:cstheme="minorHAnsi"/>
          <w:b/>
          <w:bCs/>
          <w:sz w:val="22"/>
          <w:szCs w:val="22"/>
          <w:lang w:val="en-IN"/>
        </w:rPr>
        <w:t>)</w:t>
      </w:r>
    </w:p>
    <w:p w14:paraId="58034D52" w14:textId="77777777" w:rsidR="00916006" w:rsidRPr="00916006" w:rsidRDefault="00916006" w:rsidP="00916006">
      <w:pPr>
        <w:numPr>
          <w:ilvl w:val="0"/>
          <w:numId w:val="9"/>
        </w:numPr>
        <w:rPr>
          <w:rFonts w:cstheme="minorHAnsi"/>
          <w:sz w:val="22"/>
          <w:szCs w:val="22"/>
          <w:lang w:val="en-IN"/>
        </w:rPr>
      </w:pPr>
      <w:r w:rsidRPr="00916006">
        <w:rPr>
          <w:rFonts w:cstheme="minorHAnsi"/>
          <w:sz w:val="22"/>
          <w:szCs w:val="22"/>
          <w:lang w:val="en-IN"/>
        </w:rPr>
        <w:t>Pronunciation link: No confirmed Merriam</w:t>
      </w:r>
      <w:r w:rsidRPr="00916006">
        <w:rPr>
          <w:rFonts w:cstheme="minorHAnsi"/>
          <w:sz w:val="22"/>
          <w:szCs w:val="22"/>
          <w:lang w:val="en-IN"/>
        </w:rPr>
        <w:noBreakHyphen/>
        <w:t>Webster page—likely absent. [[Oxford?]] No link found.</w:t>
      </w:r>
    </w:p>
    <w:p w14:paraId="11BA1789" w14:textId="77777777" w:rsidR="00916006" w:rsidRPr="00916006" w:rsidRDefault="00916006" w:rsidP="00916006">
      <w:pPr>
        <w:numPr>
          <w:ilvl w:val="0"/>
          <w:numId w:val="9"/>
        </w:numPr>
        <w:rPr>
          <w:rFonts w:cstheme="minorHAnsi"/>
          <w:sz w:val="22"/>
          <w:szCs w:val="22"/>
          <w:lang w:val="en-IN"/>
        </w:rPr>
      </w:pPr>
      <w:r w:rsidRPr="00916006">
        <w:rPr>
          <w:rFonts w:cstheme="minorHAnsi"/>
          <w:sz w:val="22"/>
          <w:szCs w:val="22"/>
          <w:lang w:val="en-IN"/>
        </w:rPr>
        <w:t>IPA: /</w:t>
      </w:r>
      <w:proofErr w:type="gramStart"/>
      <w:r w:rsidRPr="00916006">
        <w:rPr>
          <w:rFonts w:cstheme="minorHAnsi"/>
          <w:sz w:val="22"/>
          <w:szCs w:val="22"/>
          <w:lang w:val="en-IN"/>
        </w:rPr>
        <w:t>ˌɛp.ɪˈploʊ</w:t>
      </w:r>
      <w:proofErr w:type="gramEnd"/>
      <w:r w:rsidRPr="00916006">
        <w:rPr>
          <w:rFonts w:cstheme="minorHAnsi"/>
          <w:sz w:val="22"/>
          <w:szCs w:val="22"/>
          <w:lang w:val="en-IN"/>
        </w:rPr>
        <w:t>.ɪ.ki/</w:t>
      </w:r>
    </w:p>
    <w:p w14:paraId="2B25A6F5" w14:textId="77777777" w:rsidR="00916006" w:rsidRPr="00916006" w:rsidRDefault="00916006" w:rsidP="00916006">
      <w:pPr>
        <w:numPr>
          <w:ilvl w:val="0"/>
          <w:numId w:val="9"/>
        </w:numPr>
        <w:rPr>
          <w:rFonts w:cstheme="minorHAnsi"/>
          <w:sz w:val="22"/>
          <w:szCs w:val="22"/>
          <w:lang w:val="en-IN"/>
        </w:rPr>
      </w:pPr>
      <w:r w:rsidRPr="00916006">
        <w:rPr>
          <w:rFonts w:cstheme="minorHAnsi"/>
          <w:sz w:val="22"/>
          <w:szCs w:val="22"/>
          <w:lang w:val="en-IN"/>
        </w:rPr>
        <w:t>Phonetic Spelling: ep</w:t>
      </w:r>
      <w:r w:rsidRPr="00916006">
        <w:rPr>
          <w:rFonts w:cstheme="minorHAnsi"/>
          <w:sz w:val="22"/>
          <w:szCs w:val="22"/>
          <w:lang w:val="en-IN"/>
        </w:rPr>
        <w:noBreakHyphen/>
      </w:r>
      <w:proofErr w:type="spellStart"/>
      <w:r w:rsidRPr="00916006">
        <w:rPr>
          <w:rFonts w:cstheme="minorHAnsi"/>
          <w:sz w:val="22"/>
          <w:szCs w:val="22"/>
          <w:lang w:val="en-IN"/>
        </w:rPr>
        <w:t>ih</w:t>
      </w:r>
      <w:proofErr w:type="spellEnd"/>
      <w:r w:rsidRPr="00916006">
        <w:rPr>
          <w:rFonts w:cstheme="minorHAnsi"/>
          <w:sz w:val="22"/>
          <w:szCs w:val="22"/>
          <w:lang w:val="en-IN"/>
        </w:rPr>
        <w:noBreakHyphen/>
      </w:r>
      <w:proofErr w:type="spellStart"/>
      <w:r w:rsidRPr="00916006">
        <w:rPr>
          <w:rFonts w:cstheme="minorHAnsi"/>
          <w:sz w:val="22"/>
          <w:szCs w:val="22"/>
          <w:lang w:val="en-IN"/>
        </w:rPr>
        <w:t>ploh</w:t>
      </w:r>
      <w:r w:rsidRPr="00916006">
        <w:rPr>
          <w:rFonts w:cstheme="minorHAnsi"/>
          <w:sz w:val="22"/>
          <w:szCs w:val="22"/>
          <w:lang w:val="en-IN"/>
        </w:rPr>
        <w:noBreakHyphen/>
        <w:t>ih</w:t>
      </w:r>
      <w:r w:rsidRPr="00916006">
        <w:rPr>
          <w:rFonts w:cstheme="minorHAnsi"/>
          <w:sz w:val="22"/>
          <w:szCs w:val="22"/>
          <w:lang w:val="en-IN"/>
        </w:rPr>
        <w:noBreakHyphen/>
        <w:t>kee</w:t>
      </w:r>
      <w:proofErr w:type="spellEnd"/>
    </w:p>
    <w:p w14:paraId="5E82C3B8" w14:textId="77777777" w:rsidR="00916006" w:rsidRPr="00916006" w:rsidRDefault="00916006" w:rsidP="00916006">
      <w:pPr>
        <w:rPr>
          <w:rFonts w:cstheme="minorHAnsi"/>
          <w:sz w:val="22"/>
          <w:szCs w:val="22"/>
          <w:lang w:val="en-IN"/>
        </w:rPr>
      </w:pPr>
      <w:r w:rsidRPr="00916006">
        <w:rPr>
          <w:rFonts w:cstheme="minorHAnsi"/>
          <w:sz w:val="22"/>
          <w:szCs w:val="22"/>
          <w:lang w:val="en-IN"/>
        </w:rPr>
        <w:pict w14:anchorId="3855156A">
          <v:rect id="_x0000_i1138" style="width:0;height:1.5pt" o:hralign="center" o:hrstd="t" o:hr="t" fillcolor="#a0a0a0" stroked="f"/>
        </w:pict>
      </w:r>
    </w:p>
    <w:p w14:paraId="599B44F5" w14:textId="77777777" w:rsidR="00916006" w:rsidRPr="00916006" w:rsidRDefault="00916006" w:rsidP="00916006">
      <w:pPr>
        <w:rPr>
          <w:rFonts w:cstheme="minorHAnsi"/>
          <w:b/>
          <w:bCs/>
          <w:sz w:val="22"/>
          <w:szCs w:val="22"/>
          <w:lang w:val="en-IN"/>
        </w:rPr>
      </w:pPr>
      <w:r w:rsidRPr="00916006">
        <w:rPr>
          <w:rFonts w:cstheme="minorHAnsi"/>
          <w:b/>
          <w:bCs/>
          <w:sz w:val="22"/>
          <w:szCs w:val="22"/>
          <w:lang w:val="en-IN"/>
        </w:rPr>
        <w:t>6. anastomosis</w:t>
      </w:r>
    </w:p>
    <w:p w14:paraId="34B1400C" w14:textId="77777777" w:rsidR="00916006" w:rsidRPr="00916006" w:rsidRDefault="00916006" w:rsidP="00916006">
      <w:pPr>
        <w:numPr>
          <w:ilvl w:val="0"/>
          <w:numId w:val="10"/>
        </w:numPr>
        <w:rPr>
          <w:rFonts w:cstheme="minorHAnsi"/>
          <w:sz w:val="22"/>
          <w:szCs w:val="22"/>
          <w:lang w:val="en-IN"/>
        </w:rPr>
      </w:pPr>
      <w:r w:rsidRPr="00916006">
        <w:rPr>
          <w:rFonts w:cstheme="minorHAnsi"/>
          <w:sz w:val="22"/>
          <w:szCs w:val="22"/>
          <w:lang w:val="en-IN"/>
        </w:rPr>
        <w:t xml:space="preserve">Pronunciation link: </w:t>
      </w:r>
      <w:hyperlink r:id="rId20" w:history="1">
        <w:r w:rsidRPr="00916006">
          <w:rPr>
            <w:rStyle w:val="Hyperlink"/>
            <w:rFonts w:cstheme="minorHAnsi"/>
            <w:sz w:val="22"/>
            <w:szCs w:val="22"/>
            <w:lang w:val="en-IN"/>
          </w:rPr>
          <w:t>https://www.merriam-webster.com/dictionary/anastomosis</w:t>
        </w:r>
      </w:hyperlink>
      <w:r w:rsidRPr="00916006">
        <w:rPr>
          <w:rFonts w:cstheme="minorHAnsi"/>
          <w:sz w:val="22"/>
          <w:szCs w:val="22"/>
          <w:lang w:val="en-IN"/>
        </w:rPr>
        <w:t xml:space="preserve"> (</w:t>
      </w:r>
      <w:hyperlink r:id="rId21" w:tooltip="How To Pronounce nanocarbon: nanocarbon pronunciation" w:history="1">
        <w:r w:rsidRPr="00916006">
          <w:rPr>
            <w:rStyle w:val="Hyperlink"/>
            <w:rFonts w:cstheme="minorHAnsi"/>
            <w:sz w:val="22"/>
            <w:szCs w:val="22"/>
            <w:lang w:val="en-IN"/>
          </w:rPr>
          <w:t>pronouncekiwi.com</w:t>
        </w:r>
      </w:hyperlink>
      <w:r w:rsidRPr="00916006">
        <w:rPr>
          <w:rFonts w:cstheme="minorHAnsi"/>
          <w:sz w:val="22"/>
          <w:szCs w:val="22"/>
          <w:lang w:val="en-IN"/>
        </w:rPr>
        <w:t xml:space="preserve">, </w:t>
      </w:r>
      <w:hyperlink r:id="rId22" w:tooltip="How to pronounce mesentery in English - Definition of mesentery ... - Forvo" w:history="1">
        <w:r w:rsidRPr="00916006">
          <w:rPr>
            <w:rStyle w:val="Hyperlink"/>
            <w:rFonts w:cstheme="minorHAnsi"/>
            <w:sz w:val="22"/>
            <w:szCs w:val="22"/>
            <w:lang w:val="en-IN"/>
          </w:rPr>
          <w:t>Forvo.com</w:t>
        </w:r>
      </w:hyperlink>
      <w:r w:rsidRPr="00916006">
        <w:rPr>
          <w:rFonts w:cstheme="minorHAnsi"/>
          <w:sz w:val="22"/>
          <w:szCs w:val="22"/>
          <w:lang w:val="en-IN"/>
        </w:rPr>
        <w:t xml:space="preserve">, </w:t>
      </w:r>
      <w:hyperlink r:id="rId23" w:tooltip="FAQ: Audio Pronunciations | Merriam-Webster" w:history="1">
        <w:r w:rsidRPr="00916006">
          <w:rPr>
            <w:rStyle w:val="Hyperlink"/>
            <w:rFonts w:cstheme="minorHAnsi"/>
            <w:sz w:val="22"/>
            <w:szCs w:val="22"/>
            <w:lang w:val="en-IN"/>
          </w:rPr>
          <w:t>Merriam-Webster</w:t>
        </w:r>
      </w:hyperlink>
      <w:r w:rsidRPr="00916006">
        <w:rPr>
          <w:rFonts w:cstheme="minorHAnsi"/>
          <w:sz w:val="22"/>
          <w:szCs w:val="22"/>
          <w:lang w:val="en-IN"/>
        </w:rPr>
        <w:t>)</w:t>
      </w:r>
    </w:p>
    <w:p w14:paraId="0EF2EC6C" w14:textId="77777777" w:rsidR="00916006" w:rsidRPr="00916006" w:rsidRDefault="00916006" w:rsidP="00916006">
      <w:pPr>
        <w:numPr>
          <w:ilvl w:val="0"/>
          <w:numId w:val="10"/>
        </w:numPr>
        <w:rPr>
          <w:rFonts w:cstheme="minorHAnsi"/>
          <w:sz w:val="22"/>
          <w:szCs w:val="22"/>
          <w:lang w:val="en-IN"/>
        </w:rPr>
      </w:pPr>
      <w:r w:rsidRPr="00916006">
        <w:rPr>
          <w:rFonts w:cstheme="minorHAnsi"/>
          <w:sz w:val="22"/>
          <w:szCs w:val="22"/>
          <w:lang w:val="en-IN"/>
        </w:rPr>
        <w:t>IPA: /</w:t>
      </w:r>
      <w:proofErr w:type="spellStart"/>
      <w:proofErr w:type="gramStart"/>
      <w:r w:rsidRPr="00916006">
        <w:rPr>
          <w:rFonts w:cstheme="minorHAnsi"/>
          <w:sz w:val="22"/>
          <w:szCs w:val="22"/>
          <w:lang w:val="en-IN"/>
        </w:rPr>
        <w:t>əˌnæs.təˈmoʊ</w:t>
      </w:r>
      <w:proofErr w:type="gramEnd"/>
      <w:r w:rsidRPr="00916006">
        <w:rPr>
          <w:rFonts w:cstheme="minorHAnsi"/>
          <w:sz w:val="22"/>
          <w:szCs w:val="22"/>
          <w:lang w:val="en-IN"/>
        </w:rPr>
        <w:t>.sɪs</w:t>
      </w:r>
      <w:proofErr w:type="spellEnd"/>
      <w:r w:rsidRPr="00916006">
        <w:rPr>
          <w:rFonts w:cstheme="minorHAnsi"/>
          <w:sz w:val="22"/>
          <w:szCs w:val="22"/>
          <w:lang w:val="en-IN"/>
        </w:rPr>
        <w:t>/</w:t>
      </w:r>
    </w:p>
    <w:p w14:paraId="18649978" w14:textId="77777777" w:rsidR="00916006" w:rsidRPr="00916006" w:rsidRDefault="00916006" w:rsidP="00916006">
      <w:pPr>
        <w:numPr>
          <w:ilvl w:val="0"/>
          <w:numId w:val="10"/>
        </w:numPr>
        <w:rPr>
          <w:rFonts w:cstheme="minorHAnsi"/>
          <w:sz w:val="22"/>
          <w:szCs w:val="22"/>
          <w:lang w:val="en-IN"/>
        </w:rPr>
      </w:pPr>
      <w:r w:rsidRPr="00916006">
        <w:rPr>
          <w:rFonts w:cstheme="minorHAnsi"/>
          <w:sz w:val="22"/>
          <w:szCs w:val="22"/>
          <w:lang w:val="en-IN"/>
        </w:rPr>
        <w:t>Phonetic Spelling: uh</w:t>
      </w:r>
      <w:r w:rsidRPr="00916006">
        <w:rPr>
          <w:rFonts w:cstheme="minorHAnsi"/>
          <w:sz w:val="22"/>
          <w:szCs w:val="22"/>
          <w:lang w:val="en-IN"/>
        </w:rPr>
        <w:noBreakHyphen/>
      </w:r>
      <w:proofErr w:type="spellStart"/>
      <w:r w:rsidRPr="00916006">
        <w:rPr>
          <w:rFonts w:cstheme="minorHAnsi"/>
          <w:sz w:val="22"/>
          <w:szCs w:val="22"/>
          <w:lang w:val="en-IN"/>
        </w:rPr>
        <w:t>nas</w:t>
      </w:r>
      <w:proofErr w:type="spellEnd"/>
      <w:r w:rsidRPr="00916006">
        <w:rPr>
          <w:rFonts w:cstheme="minorHAnsi"/>
          <w:sz w:val="22"/>
          <w:szCs w:val="22"/>
          <w:lang w:val="en-IN"/>
        </w:rPr>
        <w:noBreakHyphen/>
      </w:r>
      <w:proofErr w:type="spellStart"/>
      <w:r w:rsidRPr="00916006">
        <w:rPr>
          <w:rFonts w:cstheme="minorHAnsi"/>
          <w:sz w:val="22"/>
          <w:szCs w:val="22"/>
          <w:lang w:val="en-IN"/>
        </w:rPr>
        <w:t>tuh</w:t>
      </w:r>
      <w:proofErr w:type="spellEnd"/>
      <w:r w:rsidRPr="00916006">
        <w:rPr>
          <w:rFonts w:cstheme="minorHAnsi"/>
          <w:sz w:val="22"/>
          <w:szCs w:val="22"/>
          <w:lang w:val="en-IN"/>
        </w:rPr>
        <w:noBreakHyphen/>
      </w:r>
      <w:proofErr w:type="spellStart"/>
      <w:r w:rsidRPr="00916006">
        <w:rPr>
          <w:rFonts w:cstheme="minorHAnsi"/>
          <w:sz w:val="22"/>
          <w:szCs w:val="22"/>
          <w:lang w:val="en-IN"/>
        </w:rPr>
        <w:t>moh</w:t>
      </w:r>
      <w:proofErr w:type="spellEnd"/>
      <w:r w:rsidRPr="00916006">
        <w:rPr>
          <w:rFonts w:cstheme="minorHAnsi"/>
          <w:sz w:val="22"/>
          <w:szCs w:val="22"/>
          <w:lang w:val="en-IN"/>
        </w:rPr>
        <w:noBreakHyphen/>
        <w:t>sis</w:t>
      </w:r>
    </w:p>
    <w:p w14:paraId="666046D7" w14:textId="77777777" w:rsidR="00916006" w:rsidRPr="00916006" w:rsidRDefault="00916006" w:rsidP="00916006">
      <w:pPr>
        <w:rPr>
          <w:rFonts w:cstheme="minorHAnsi"/>
          <w:sz w:val="22"/>
          <w:szCs w:val="22"/>
          <w:lang w:val="en-IN"/>
        </w:rPr>
      </w:pPr>
      <w:r w:rsidRPr="00916006">
        <w:rPr>
          <w:rFonts w:cstheme="minorHAnsi"/>
          <w:sz w:val="22"/>
          <w:szCs w:val="22"/>
          <w:lang w:val="en-IN"/>
        </w:rPr>
        <w:pict w14:anchorId="332365BD">
          <v:rect id="_x0000_i1139" style="width:0;height:1.5pt" o:hralign="center" o:hrstd="t" o:hr="t" fillcolor="#a0a0a0" stroked="f"/>
        </w:pict>
      </w:r>
    </w:p>
    <w:p w14:paraId="168A936E" w14:textId="77777777" w:rsidR="00916006" w:rsidRPr="00916006" w:rsidRDefault="00916006" w:rsidP="00916006">
      <w:pPr>
        <w:rPr>
          <w:rFonts w:cstheme="minorHAnsi"/>
          <w:b/>
          <w:bCs/>
          <w:sz w:val="22"/>
          <w:szCs w:val="22"/>
          <w:lang w:val="en-IN"/>
        </w:rPr>
      </w:pPr>
      <w:r w:rsidRPr="00916006">
        <w:rPr>
          <w:rFonts w:cstheme="minorHAnsi"/>
          <w:b/>
          <w:bCs/>
          <w:sz w:val="22"/>
          <w:szCs w:val="22"/>
          <w:lang w:val="en-IN"/>
        </w:rPr>
        <w:t>7. iodophor</w:t>
      </w:r>
    </w:p>
    <w:p w14:paraId="5D4696F6" w14:textId="77777777" w:rsidR="00916006" w:rsidRPr="00916006" w:rsidRDefault="00916006" w:rsidP="00916006">
      <w:pPr>
        <w:numPr>
          <w:ilvl w:val="0"/>
          <w:numId w:val="11"/>
        </w:numPr>
        <w:rPr>
          <w:rFonts w:cstheme="minorHAnsi"/>
          <w:sz w:val="22"/>
          <w:szCs w:val="22"/>
          <w:lang w:val="en-IN"/>
        </w:rPr>
      </w:pPr>
      <w:r w:rsidRPr="00916006">
        <w:rPr>
          <w:rFonts w:cstheme="minorHAnsi"/>
          <w:sz w:val="22"/>
          <w:szCs w:val="22"/>
          <w:lang w:val="en-IN"/>
        </w:rPr>
        <w:t xml:space="preserve">Pronunciation link: </w:t>
      </w:r>
      <w:hyperlink r:id="rId24" w:history="1">
        <w:r w:rsidRPr="00916006">
          <w:rPr>
            <w:rStyle w:val="Hyperlink"/>
            <w:rFonts w:cstheme="minorHAnsi"/>
            <w:sz w:val="22"/>
            <w:szCs w:val="22"/>
            <w:lang w:val="en-IN"/>
          </w:rPr>
          <w:t>https://www.merriam-webster.com/dictionary/iodophor</w:t>
        </w:r>
      </w:hyperlink>
      <w:r w:rsidRPr="00916006">
        <w:rPr>
          <w:rFonts w:cstheme="minorHAnsi"/>
          <w:sz w:val="22"/>
          <w:szCs w:val="22"/>
          <w:lang w:val="en-IN"/>
        </w:rPr>
        <w:t xml:space="preserve"> (assumed)</w:t>
      </w:r>
    </w:p>
    <w:p w14:paraId="781A3773" w14:textId="77777777" w:rsidR="00916006" w:rsidRPr="00916006" w:rsidRDefault="00916006" w:rsidP="00916006">
      <w:pPr>
        <w:numPr>
          <w:ilvl w:val="0"/>
          <w:numId w:val="11"/>
        </w:numPr>
        <w:rPr>
          <w:rFonts w:cstheme="minorHAnsi"/>
          <w:sz w:val="22"/>
          <w:szCs w:val="22"/>
          <w:lang w:val="en-IN"/>
        </w:rPr>
      </w:pPr>
      <w:r w:rsidRPr="00916006">
        <w:rPr>
          <w:rFonts w:cstheme="minorHAnsi"/>
          <w:sz w:val="22"/>
          <w:szCs w:val="22"/>
          <w:lang w:val="en-IN"/>
        </w:rPr>
        <w:t>IPA: /</w:t>
      </w:r>
      <w:proofErr w:type="gramStart"/>
      <w:r w:rsidRPr="00916006">
        <w:rPr>
          <w:rFonts w:cstheme="minorHAnsi"/>
          <w:sz w:val="22"/>
          <w:szCs w:val="22"/>
          <w:lang w:val="en-IN"/>
        </w:rPr>
        <w:t>ˌ</w:t>
      </w:r>
      <w:proofErr w:type="spellStart"/>
      <w:r w:rsidRPr="00916006">
        <w:rPr>
          <w:rFonts w:cstheme="minorHAnsi"/>
          <w:sz w:val="22"/>
          <w:szCs w:val="22"/>
          <w:lang w:val="en-IN"/>
        </w:rPr>
        <w:t>aɪ.əˈdoʊ</w:t>
      </w:r>
      <w:proofErr w:type="gramEnd"/>
      <w:r w:rsidRPr="00916006">
        <w:rPr>
          <w:rFonts w:cstheme="minorHAnsi"/>
          <w:sz w:val="22"/>
          <w:szCs w:val="22"/>
          <w:lang w:val="en-IN"/>
        </w:rPr>
        <w:t>.fɔr</w:t>
      </w:r>
      <w:proofErr w:type="spellEnd"/>
      <w:r w:rsidRPr="00916006">
        <w:rPr>
          <w:rFonts w:cstheme="minorHAnsi"/>
          <w:sz w:val="22"/>
          <w:szCs w:val="22"/>
          <w:lang w:val="en-IN"/>
        </w:rPr>
        <w:t>/</w:t>
      </w:r>
    </w:p>
    <w:p w14:paraId="20CE400C" w14:textId="77777777" w:rsidR="00916006" w:rsidRPr="00916006" w:rsidRDefault="00916006" w:rsidP="00916006">
      <w:pPr>
        <w:numPr>
          <w:ilvl w:val="0"/>
          <w:numId w:val="11"/>
        </w:numPr>
        <w:rPr>
          <w:rFonts w:cstheme="minorHAnsi"/>
          <w:sz w:val="22"/>
          <w:szCs w:val="22"/>
          <w:lang w:val="en-IN"/>
        </w:rPr>
      </w:pPr>
      <w:r w:rsidRPr="00916006">
        <w:rPr>
          <w:rFonts w:cstheme="minorHAnsi"/>
          <w:sz w:val="22"/>
          <w:szCs w:val="22"/>
          <w:lang w:val="en-IN"/>
        </w:rPr>
        <w:t>Phonetic Spelling: eye</w:t>
      </w:r>
      <w:r w:rsidRPr="00916006">
        <w:rPr>
          <w:rFonts w:cstheme="minorHAnsi"/>
          <w:sz w:val="22"/>
          <w:szCs w:val="22"/>
          <w:lang w:val="en-IN"/>
        </w:rPr>
        <w:noBreakHyphen/>
        <w:t>uh</w:t>
      </w:r>
      <w:r w:rsidRPr="00916006">
        <w:rPr>
          <w:rFonts w:cstheme="minorHAnsi"/>
          <w:sz w:val="22"/>
          <w:szCs w:val="22"/>
          <w:lang w:val="en-IN"/>
        </w:rPr>
        <w:noBreakHyphen/>
        <w:t>doh</w:t>
      </w:r>
      <w:r w:rsidRPr="00916006">
        <w:rPr>
          <w:rFonts w:cstheme="minorHAnsi"/>
          <w:sz w:val="22"/>
          <w:szCs w:val="22"/>
          <w:lang w:val="en-IN"/>
        </w:rPr>
        <w:noBreakHyphen/>
        <w:t>for</w:t>
      </w:r>
    </w:p>
    <w:p w14:paraId="7CE001BF" w14:textId="77777777" w:rsidR="002A381B" w:rsidRPr="00916006" w:rsidRDefault="002A381B">
      <w:pPr>
        <w:rPr>
          <w:rFonts w:cstheme="minorHAnsi"/>
          <w:sz w:val="22"/>
          <w:szCs w:val="22"/>
          <w:lang w:val="en-IN"/>
        </w:rPr>
      </w:pPr>
    </w:p>
    <w:sectPr w:rsidR="002A381B" w:rsidRPr="00916006">
      <w:headerReference w:type="default" r:id="rId25"/>
      <w:footerReference w:type="even" r:id="rId26"/>
      <w:footerReference w:type="default" r:id="rId27"/>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8E2B" w14:textId="77777777" w:rsidR="00AC15A0" w:rsidRDefault="00AC15A0">
      <w:r>
        <w:separator/>
      </w:r>
    </w:p>
  </w:endnote>
  <w:endnote w:type="continuationSeparator" w:id="0">
    <w:p w14:paraId="2E3B2D31" w14:textId="77777777" w:rsidR="00AC15A0" w:rsidRDefault="00AC1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Meiryo">
    <w:altName w:val="Meiryo"/>
    <w:charset w:val="80"/>
    <w:family w:val="swiss"/>
    <w:pitch w:val="variable"/>
    <w:sig w:usb0="E00002FF" w:usb1="6AC7FFFF" w:usb2="08000012" w:usb3="00000000" w:csb0="0002009F" w:csb1="00000000"/>
  </w:font>
  <w:font w:name="Lucida Grande">
    <w:altName w:val="Segoe UI"/>
    <w:charset w:val="01"/>
    <w:family w:val="roman"/>
    <w:pitch w:val="variable"/>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AutoText"/>
      </w:docPartObj>
    </w:sdtPr>
    <w:sdtContent>
      <w:p w14:paraId="5AB5EBE6" w14:textId="77777777" w:rsidR="002A381B"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27C72D" w14:textId="77777777" w:rsidR="002A381B" w:rsidRDefault="002A381B">
    <w:pPr>
      <w:pStyle w:val="Footer"/>
      <w:ind w:right="360"/>
    </w:pPr>
  </w:p>
  <w:p w14:paraId="6110BD0C" w14:textId="77777777" w:rsidR="002A381B" w:rsidRDefault="002A38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D337" w14:textId="77777777" w:rsidR="002A381B" w:rsidRDefault="00000000">
    <w:pPr>
      <w:pStyle w:val="Footer"/>
      <w:tabs>
        <w:tab w:val="clear" w:pos="8640"/>
        <w:tab w:val="right" w:pos="936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DA7F28">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sidR="00D21ED5">
      <w:rPr>
        <w:rFonts w:cstheme="minorHAnsi"/>
        <w:lang w:val="en-IN"/>
      </w:rPr>
      <w:t xml:space="preserve"> June 21, </w:t>
    </w:r>
    <w:proofErr w:type="gramStart"/>
    <w:r w:rsidR="00D21ED5">
      <w:rPr>
        <w:rFonts w:cstheme="minorHAnsi"/>
        <w:lang w:val="en-IN"/>
      </w:rPr>
      <w:t>2025</w:t>
    </w:r>
    <w:proofErr w:type="gramEnd"/>
    <w:r>
      <w:rPr>
        <w:rFonts w:cstheme="minorHAnsi"/>
      </w:rPr>
      <w:tab/>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5BEC5" w14:textId="77777777" w:rsidR="00AC15A0" w:rsidRDefault="00AC15A0">
      <w:r>
        <w:separator/>
      </w:r>
    </w:p>
  </w:footnote>
  <w:footnote w:type="continuationSeparator" w:id="0">
    <w:p w14:paraId="11A39F3D" w14:textId="77777777" w:rsidR="00AC15A0" w:rsidRDefault="00AC1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8FF8" w14:textId="77777777" w:rsidR="002A381B" w:rsidRDefault="00000000" w:rsidP="00D21ED5">
    <w:pPr>
      <w:pStyle w:val="Header"/>
      <w:tabs>
        <w:tab w:val="clear" w:pos="4320"/>
        <w:tab w:val="clear" w:pos="8640"/>
        <w:tab w:val="center" w:pos="4680"/>
      </w:tabs>
      <w:spacing w:before="240"/>
      <w:rPr>
        <w:rFonts w:cstheme="minorHAnsi"/>
        <w:b/>
        <w:color w:val="FF0000"/>
        <w:sz w:val="28"/>
        <w:szCs w:val="28"/>
        <w:u w:val="single"/>
      </w:rPr>
    </w:pPr>
    <w:r>
      <w:rPr>
        <w:rFonts w:cstheme="minorHAnsi"/>
        <w:b/>
        <w:noProof/>
        <w:color w:val="FF0000"/>
        <w:sz w:val="28"/>
        <w:szCs w:val="28"/>
        <w:u w:val="single"/>
      </w:rPr>
      <w:drawing>
        <wp:anchor distT="0" distB="0" distL="114300" distR="114300" simplePos="0" relativeHeight="251659264" behindDoc="0" locked="0" layoutInCell="1" allowOverlap="1" wp14:anchorId="48228110" wp14:editId="6EBE2963">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sidR="00D21ED5" w:rsidRPr="00D21ED5">
      <w:rPr>
        <w:rFonts w:cstheme="minorHAnsi"/>
        <w:b/>
        <w:color w:val="00B050"/>
        <w:sz w:val="32"/>
        <w:szCs w:val="32"/>
        <w:u w:val="single"/>
      </w:rPr>
      <w:t xml:space="preserve"> </w:t>
    </w:r>
    <w:r w:rsidR="00D21ED5" w:rsidRPr="008733E6">
      <w:rPr>
        <w:rFonts w:cstheme="minorHAnsi"/>
        <w:b/>
        <w:color w:val="00B050"/>
        <w:sz w:val="32"/>
        <w:szCs w:val="32"/>
        <w:u w:val="single"/>
      </w:rPr>
      <w:t>FINAL SCRIPT: APPROVED FOR FILMING</w:t>
    </w:r>
    <w:r w:rsidR="00D21ED5" w:rsidDel="00D21ED5">
      <w:rPr>
        <w:rFonts w:cstheme="minorHAnsi"/>
        <w:b/>
        <w:color w:val="FF0000"/>
        <w:sz w:val="28"/>
        <w:szCs w:val="28"/>
        <w:u w:val="single"/>
      </w:rPr>
      <w:t xml:space="preserve"> </w:t>
    </w:r>
  </w:p>
  <w:p w14:paraId="1D3A14D5" w14:textId="77777777" w:rsidR="002A381B" w:rsidRDefault="002A38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 w15:restartNumberingAfterBreak="0">
    <w:nsid w:val="1B7C1ED1"/>
    <w:multiLevelType w:val="multilevel"/>
    <w:tmpl w:val="DF8A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20C4F"/>
    <w:multiLevelType w:val="multilevel"/>
    <w:tmpl w:val="BA62E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80429"/>
    <w:multiLevelType w:val="multilevel"/>
    <w:tmpl w:val="70BA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C572AB"/>
    <w:multiLevelType w:val="multilevel"/>
    <w:tmpl w:val="D346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6" w15:restartNumberingAfterBreak="0">
    <w:nsid w:val="5E1758FD"/>
    <w:multiLevelType w:val="multilevel"/>
    <w:tmpl w:val="6530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581BC8"/>
    <w:multiLevelType w:val="multilevel"/>
    <w:tmpl w:val="081C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E0313CA"/>
    <w:multiLevelType w:val="multilevel"/>
    <w:tmpl w:val="A0F8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2004158">
    <w:abstractNumId w:val="9"/>
  </w:num>
  <w:num w:numId="2" w16cid:durableId="589971688">
    <w:abstractNumId w:val="8"/>
  </w:num>
  <w:num w:numId="3" w16cid:durableId="898172383">
    <w:abstractNumId w:val="5"/>
  </w:num>
  <w:num w:numId="4" w16cid:durableId="1075281634">
    <w:abstractNumId w:val="0"/>
  </w:num>
  <w:num w:numId="5" w16cid:durableId="296645626">
    <w:abstractNumId w:val="3"/>
  </w:num>
  <w:num w:numId="6" w16cid:durableId="1132672365">
    <w:abstractNumId w:val="10"/>
  </w:num>
  <w:num w:numId="7" w16cid:durableId="1112240282">
    <w:abstractNumId w:val="6"/>
  </w:num>
  <w:num w:numId="8" w16cid:durableId="44766686">
    <w:abstractNumId w:val="2"/>
  </w:num>
  <w:num w:numId="9" w16cid:durableId="1698307124">
    <w:abstractNumId w:val="1"/>
  </w:num>
  <w:num w:numId="10" w16cid:durableId="1821071458">
    <w:abstractNumId w:val="4"/>
  </w:num>
  <w:num w:numId="11" w16cid:durableId="5035213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rawingGridHorizontalOrigin w:val="1800"/>
  <w:drawingGridVerticalOrigin w:val="144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4BAA"/>
    <w:rsid w:val="00106F46"/>
    <w:rsid w:val="001115D1"/>
    <w:rsid w:val="0011694E"/>
    <w:rsid w:val="00123D93"/>
    <w:rsid w:val="00125924"/>
    <w:rsid w:val="00126973"/>
    <w:rsid w:val="001302B1"/>
    <w:rsid w:val="001331E3"/>
    <w:rsid w:val="00143557"/>
    <w:rsid w:val="001469E6"/>
    <w:rsid w:val="00151824"/>
    <w:rsid w:val="001528A5"/>
    <w:rsid w:val="00162D51"/>
    <w:rsid w:val="00176D6F"/>
    <w:rsid w:val="0017728C"/>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695D"/>
    <w:rsid w:val="00287206"/>
    <w:rsid w:val="002929B8"/>
    <w:rsid w:val="00294464"/>
    <w:rsid w:val="002A2775"/>
    <w:rsid w:val="002A381B"/>
    <w:rsid w:val="002A4739"/>
    <w:rsid w:val="002A6FCF"/>
    <w:rsid w:val="002A7F8B"/>
    <w:rsid w:val="002B009A"/>
    <w:rsid w:val="002B025E"/>
    <w:rsid w:val="002B0D88"/>
    <w:rsid w:val="002B26D4"/>
    <w:rsid w:val="002B3359"/>
    <w:rsid w:val="002B55D9"/>
    <w:rsid w:val="002C54DB"/>
    <w:rsid w:val="002D52A1"/>
    <w:rsid w:val="002E7521"/>
    <w:rsid w:val="002F0D42"/>
    <w:rsid w:val="002F1593"/>
    <w:rsid w:val="002F3829"/>
    <w:rsid w:val="002F38CF"/>
    <w:rsid w:val="003036C1"/>
    <w:rsid w:val="00305187"/>
    <w:rsid w:val="0030618C"/>
    <w:rsid w:val="00312129"/>
    <w:rsid w:val="003138D4"/>
    <w:rsid w:val="00315CCE"/>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75746"/>
    <w:rsid w:val="0038502C"/>
    <w:rsid w:val="00386777"/>
    <w:rsid w:val="00395684"/>
    <w:rsid w:val="003A1109"/>
    <w:rsid w:val="003A49C2"/>
    <w:rsid w:val="003B3E2A"/>
    <w:rsid w:val="003B55E5"/>
    <w:rsid w:val="003B5E26"/>
    <w:rsid w:val="003C1044"/>
    <w:rsid w:val="003C32EC"/>
    <w:rsid w:val="003C742E"/>
    <w:rsid w:val="003D0847"/>
    <w:rsid w:val="003D0FD6"/>
    <w:rsid w:val="003E2BC9"/>
    <w:rsid w:val="003F11A1"/>
    <w:rsid w:val="003F4B52"/>
    <w:rsid w:val="004001E9"/>
    <w:rsid w:val="004034B6"/>
    <w:rsid w:val="004114EA"/>
    <w:rsid w:val="00414B4F"/>
    <w:rsid w:val="00426350"/>
    <w:rsid w:val="00431017"/>
    <w:rsid w:val="004340AE"/>
    <w:rsid w:val="00434D51"/>
    <w:rsid w:val="00440FFA"/>
    <w:rsid w:val="004425EC"/>
    <w:rsid w:val="00443E8B"/>
    <w:rsid w:val="00450B27"/>
    <w:rsid w:val="00452267"/>
    <w:rsid w:val="00453116"/>
    <w:rsid w:val="00455510"/>
    <w:rsid w:val="00455638"/>
    <w:rsid w:val="004566CC"/>
    <w:rsid w:val="00456A5D"/>
    <w:rsid w:val="004615CA"/>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C47E7"/>
    <w:rsid w:val="004D2E69"/>
    <w:rsid w:val="004D4A4F"/>
    <w:rsid w:val="004D5C8C"/>
    <w:rsid w:val="004E0C5A"/>
    <w:rsid w:val="004E2BE1"/>
    <w:rsid w:val="004E35F1"/>
    <w:rsid w:val="004E3F8E"/>
    <w:rsid w:val="004E4801"/>
    <w:rsid w:val="004E5008"/>
    <w:rsid w:val="004F0511"/>
    <w:rsid w:val="004F3975"/>
    <w:rsid w:val="004F664D"/>
    <w:rsid w:val="00503AD9"/>
    <w:rsid w:val="0050407E"/>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51C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3B42"/>
    <w:rsid w:val="006D7676"/>
    <w:rsid w:val="006E16D4"/>
    <w:rsid w:val="006F06AF"/>
    <w:rsid w:val="006F2681"/>
    <w:rsid w:val="00710EA3"/>
    <w:rsid w:val="0071156C"/>
    <w:rsid w:val="007123ED"/>
    <w:rsid w:val="0071294C"/>
    <w:rsid w:val="00716A9B"/>
    <w:rsid w:val="007242D1"/>
    <w:rsid w:val="00724E3B"/>
    <w:rsid w:val="00730855"/>
    <w:rsid w:val="00731E5D"/>
    <w:rsid w:val="00745D4B"/>
    <w:rsid w:val="007460F6"/>
    <w:rsid w:val="00746865"/>
    <w:rsid w:val="007474E4"/>
    <w:rsid w:val="0075194C"/>
    <w:rsid w:val="007537E2"/>
    <w:rsid w:val="007548F3"/>
    <w:rsid w:val="007574EC"/>
    <w:rsid w:val="0077071A"/>
    <w:rsid w:val="00772548"/>
    <w:rsid w:val="00777388"/>
    <w:rsid w:val="007802D2"/>
    <w:rsid w:val="00790E8C"/>
    <w:rsid w:val="007A149A"/>
    <w:rsid w:val="007A4E1D"/>
    <w:rsid w:val="007B0FBB"/>
    <w:rsid w:val="007B3E0E"/>
    <w:rsid w:val="007B72C5"/>
    <w:rsid w:val="007D4222"/>
    <w:rsid w:val="007D61A8"/>
    <w:rsid w:val="007F2D75"/>
    <w:rsid w:val="007F48D4"/>
    <w:rsid w:val="00802635"/>
    <w:rsid w:val="00804C75"/>
    <w:rsid w:val="008050DC"/>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006"/>
    <w:rsid w:val="00916F12"/>
    <w:rsid w:val="009212DD"/>
    <w:rsid w:val="00921AB9"/>
    <w:rsid w:val="00927B12"/>
    <w:rsid w:val="009301B8"/>
    <w:rsid w:val="00931D78"/>
    <w:rsid w:val="00941F06"/>
    <w:rsid w:val="009431F3"/>
    <w:rsid w:val="00947092"/>
    <w:rsid w:val="00951A8E"/>
    <w:rsid w:val="009538A4"/>
    <w:rsid w:val="00954870"/>
    <w:rsid w:val="00955897"/>
    <w:rsid w:val="00962168"/>
    <w:rsid w:val="009625B1"/>
    <w:rsid w:val="00966F67"/>
    <w:rsid w:val="009809C5"/>
    <w:rsid w:val="00985F44"/>
    <w:rsid w:val="00987081"/>
    <w:rsid w:val="009906A8"/>
    <w:rsid w:val="00997611"/>
    <w:rsid w:val="009979E7"/>
    <w:rsid w:val="009A0E7C"/>
    <w:rsid w:val="009A2C33"/>
    <w:rsid w:val="009A3CBD"/>
    <w:rsid w:val="009B2183"/>
    <w:rsid w:val="009B3807"/>
    <w:rsid w:val="009B4EE3"/>
    <w:rsid w:val="009C041E"/>
    <w:rsid w:val="009C2062"/>
    <w:rsid w:val="009C7B9A"/>
    <w:rsid w:val="009D21B9"/>
    <w:rsid w:val="009E4241"/>
    <w:rsid w:val="009F0554"/>
    <w:rsid w:val="009F356C"/>
    <w:rsid w:val="009F51F2"/>
    <w:rsid w:val="009F5B61"/>
    <w:rsid w:val="009F6566"/>
    <w:rsid w:val="00A05E2F"/>
    <w:rsid w:val="00A07468"/>
    <w:rsid w:val="00A20DA8"/>
    <w:rsid w:val="00A218EC"/>
    <w:rsid w:val="00A23770"/>
    <w:rsid w:val="00A310D7"/>
    <w:rsid w:val="00A3138F"/>
    <w:rsid w:val="00A319BE"/>
    <w:rsid w:val="00A31F9A"/>
    <w:rsid w:val="00A341F1"/>
    <w:rsid w:val="00A40312"/>
    <w:rsid w:val="00A40760"/>
    <w:rsid w:val="00A44EFB"/>
    <w:rsid w:val="00A52E47"/>
    <w:rsid w:val="00A53E71"/>
    <w:rsid w:val="00A55424"/>
    <w:rsid w:val="00A60320"/>
    <w:rsid w:val="00A72FC5"/>
    <w:rsid w:val="00A730E3"/>
    <w:rsid w:val="00A7337F"/>
    <w:rsid w:val="00A77CF6"/>
    <w:rsid w:val="00A8458C"/>
    <w:rsid w:val="00A84BA8"/>
    <w:rsid w:val="00A84C50"/>
    <w:rsid w:val="00A91283"/>
    <w:rsid w:val="00AA132F"/>
    <w:rsid w:val="00AA5D1C"/>
    <w:rsid w:val="00AB3338"/>
    <w:rsid w:val="00AB657C"/>
    <w:rsid w:val="00AC15A0"/>
    <w:rsid w:val="00AC16C3"/>
    <w:rsid w:val="00AC23BB"/>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57B3B"/>
    <w:rsid w:val="00B6201D"/>
    <w:rsid w:val="00B653B7"/>
    <w:rsid w:val="00B66A14"/>
    <w:rsid w:val="00B723CC"/>
    <w:rsid w:val="00B7250F"/>
    <w:rsid w:val="00B807E5"/>
    <w:rsid w:val="00B847A0"/>
    <w:rsid w:val="00B87BC5"/>
    <w:rsid w:val="00BA32EF"/>
    <w:rsid w:val="00BA553A"/>
    <w:rsid w:val="00BB1CC7"/>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54AC1"/>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5DE5"/>
    <w:rsid w:val="00CC0C58"/>
    <w:rsid w:val="00CC29BF"/>
    <w:rsid w:val="00CD3C7F"/>
    <w:rsid w:val="00CD515D"/>
    <w:rsid w:val="00CD63B8"/>
    <w:rsid w:val="00CD7F92"/>
    <w:rsid w:val="00CE10F2"/>
    <w:rsid w:val="00CE4904"/>
    <w:rsid w:val="00CF2130"/>
    <w:rsid w:val="00CF22F6"/>
    <w:rsid w:val="00CF657F"/>
    <w:rsid w:val="00CF6830"/>
    <w:rsid w:val="00CF771C"/>
    <w:rsid w:val="00D00EF4"/>
    <w:rsid w:val="00D02568"/>
    <w:rsid w:val="00D103FE"/>
    <w:rsid w:val="00D10BFA"/>
    <w:rsid w:val="00D10F00"/>
    <w:rsid w:val="00D150D8"/>
    <w:rsid w:val="00D21ED5"/>
    <w:rsid w:val="00D30007"/>
    <w:rsid w:val="00D300CE"/>
    <w:rsid w:val="00D37C1A"/>
    <w:rsid w:val="00D406D6"/>
    <w:rsid w:val="00D45AF7"/>
    <w:rsid w:val="00D466AF"/>
    <w:rsid w:val="00D473BF"/>
    <w:rsid w:val="00D47642"/>
    <w:rsid w:val="00D51335"/>
    <w:rsid w:val="00D5169F"/>
    <w:rsid w:val="00D534F6"/>
    <w:rsid w:val="00D6314B"/>
    <w:rsid w:val="00D65ACC"/>
    <w:rsid w:val="00D662C7"/>
    <w:rsid w:val="00D712A3"/>
    <w:rsid w:val="00D75084"/>
    <w:rsid w:val="00D7547B"/>
    <w:rsid w:val="00D95C4C"/>
    <w:rsid w:val="00DA117F"/>
    <w:rsid w:val="00DA17FB"/>
    <w:rsid w:val="00DA43AF"/>
    <w:rsid w:val="00DA7F28"/>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3"/>
    <w:rsid w:val="00DF307B"/>
    <w:rsid w:val="00DF3A1B"/>
    <w:rsid w:val="00E04EFB"/>
    <w:rsid w:val="00E072C2"/>
    <w:rsid w:val="00E12ADA"/>
    <w:rsid w:val="00E24673"/>
    <w:rsid w:val="00E24898"/>
    <w:rsid w:val="00E25BB7"/>
    <w:rsid w:val="00E355EE"/>
    <w:rsid w:val="00E35FB3"/>
    <w:rsid w:val="00E44C46"/>
    <w:rsid w:val="00E47B65"/>
    <w:rsid w:val="00E517FE"/>
    <w:rsid w:val="00E65758"/>
    <w:rsid w:val="00E662CA"/>
    <w:rsid w:val="00E8076C"/>
    <w:rsid w:val="00E87DA4"/>
    <w:rsid w:val="00E94F09"/>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728FB"/>
    <w:rsid w:val="00F7663A"/>
    <w:rsid w:val="00F76A1C"/>
    <w:rsid w:val="00F80FD0"/>
    <w:rsid w:val="00F83448"/>
    <w:rsid w:val="00F8345C"/>
    <w:rsid w:val="00F95E8D"/>
    <w:rsid w:val="00F97C4A"/>
    <w:rsid w:val="00FA1A9D"/>
    <w:rsid w:val="00FA532D"/>
    <w:rsid w:val="00FA7A79"/>
    <w:rsid w:val="00FA7D51"/>
    <w:rsid w:val="00FD1497"/>
    <w:rsid w:val="00FE059A"/>
    <w:rsid w:val="00FF34BC"/>
    <w:rsid w:val="00FF6C56"/>
    <w:rsid w:val="00FF754B"/>
    <w:rsid w:val="04AE7B23"/>
    <w:rsid w:val="06085010"/>
    <w:rsid w:val="0BF16C73"/>
    <w:rsid w:val="12E27315"/>
    <w:rsid w:val="12FE3A23"/>
    <w:rsid w:val="176C18A3"/>
    <w:rsid w:val="177304A8"/>
    <w:rsid w:val="19D11E91"/>
    <w:rsid w:val="1A8B2040"/>
    <w:rsid w:val="1BE0460E"/>
    <w:rsid w:val="1E067C30"/>
    <w:rsid w:val="1E94348E"/>
    <w:rsid w:val="1EFA7794"/>
    <w:rsid w:val="215B0293"/>
    <w:rsid w:val="22282C57"/>
    <w:rsid w:val="24095F44"/>
    <w:rsid w:val="24AD7057"/>
    <w:rsid w:val="25F21C07"/>
    <w:rsid w:val="281736AA"/>
    <w:rsid w:val="2A491165"/>
    <w:rsid w:val="2B057BED"/>
    <w:rsid w:val="39A24859"/>
    <w:rsid w:val="39A95BE7"/>
    <w:rsid w:val="39E76710"/>
    <w:rsid w:val="3A4818A4"/>
    <w:rsid w:val="3B64626A"/>
    <w:rsid w:val="3C4035C8"/>
    <w:rsid w:val="422449A5"/>
    <w:rsid w:val="42F04887"/>
    <w:rsid w:val="476F0187"/>
    <w:rsid w:val="49553696"/>
    <w:rsid w:val="4A8204BA"/>
    <w:rsid w:val="4B842010"/>
    <w:rsid w:val="4BF972AF"/>
    <w:rsid w:val="4C3103EA"/>
    <w:rsid w:val="4DD70B1D"/>
    <w:rsid w:val="4E83089E"/>
    <w:rsid w:val="4F6B3C13"/>
    <w:rsid w:val="51E90E1F"/>
    <w:rsid w:val="565F3DA6"/>
    <w:rsid w:val="5BB40023"/>
    <w:rsid w:val="5CD8280E"/>
    <w:rsid w:val="60CE667B"/>
    <w:rsid w:val="60EE1FAE"/>
    <w:rsid w:val="64B27796"/>
    <w:rsid w:val="661E50E3"/>
    <w:rsid w:val="668A4527"/>
    <w:rsid w:val="668F7D8F"/>
    <w:rsid w:val="692F13B6"/>
    <w:rsid w:val="6A8A71EB"/>
    <w:rsid w:val="6CFC1EF7"/>
    <w:rsid w:val="6DE44E65"/>
    <w:rsid w:val="737A3B75"/>
    <w:rsid w:val="79DA35C0"/>
    <w:rsid w:val="7B7D06A6"/>
    <w:rsid w:val="7E394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3FE8C4"/>
  <w14:defaultImageDpi w14:val="330"/>
  <w15:docId w15:val="{5522CE78-02D3-42B3-9AE9-1C41FBF6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1600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pPr>
      <w:ind w:left="360"/>
      <w:jc w:val="both"/>
    </w:pPr>
  </w:style>
  <w:style w:type="paragraph" w:styleId="BodyTextIndent2">
    <w:name w:val="Body Text Indent 2"/>
    <w:basedOn w:val="Normal"/>
    <w:qFormat/>
    <w:pPr>
      <w:ind w:left="720"/>
      <w:jc w:val="both"/>
    </w:pPr>
  </w:style>
  <w:style w:type="paragraph" w:styleId="BalloonText">
    <w:name w:val="Balloon Text"/>
    <w:basedOn w:val="Normal"/>
    <w:semiHidden/>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CommentSubject">
    <w:name w:val="annotation subject"/>
    <w:basedOn w:val="CommentText"/>
    <w:next w:val="CommentText"/>
    <w:link w:val="CommentSubjectChar"/>
    <w:uiPriority w:val="99"/>
    <w:semiHidden/>
    <w:unhideWhenUsed/>
    <w:qFormat/>
    <w:rPr>
      <w:b/>
      <w:bCs/>
    </w:rPr>
  </w:style>
  <w:style w:type="character" w:styleId="PageNumber">
    <w:name w:val="page number"/>
    <w:basedOn w:val="DefaultParagraphFont"/>
    <w:qFormat/>
  </w:style>
  <w:style w:type="character" w:styleId="FollowedHyperlink">
    <w:name w:val="FollowedHyperlink"/>
    <w:uiPriority w:val="99"/>
    <w:semiHidden/>
    <w:unhideWhenUsed/>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lang w:val="en-US" w:eastAsia="en-US"/>
    </w:rPr>
  </w:style>
  <w:style w:type="character" w:customStyle="1" w:styleId="HeaderChar">
    <w:name w:val="Header Char"/>
    <w:basedOn w:val="DefaultParagraphFont"/>
    <w:qFormat/>
  </w:style>
  <w:style w:type="character" w:customStyle="1" w:styleId="BookTitle1">
    <w:name w:val="Book Title1"/>
    <w:basedOn w:val="DefaultParagraphFont"/>
    <w:qFormat/>
    <w:rPr>
      <w:rFonts w:ascii="Calibri" w:hAnsi="Calibri"/>
      <w:b/>
      <w:bCs/>
      <w:i/>
      <w:iCs/>
      <w:spacing w:val="5"/>
    </w:rPr>
  </w:style>
  <w:style w:type="paragraph" w:customStyle="1" w:styleId="TEXTOVERVIDEO">
    <w:name w:val="TEXT OVER VIDEO"/>
    <w:basedOn w:val="Normal"/>
    <w:qFormat/>
    <w:pPr>
      <w:spacing w:before="40"/>
      <w:ind w:left="1368"/>
      <w:jc w:val="both"/>
      <w:outlineLvl w:val="0"/>
    </w:pPr>
    <w:rPr>
      <w:rFonts w:ascii="Arial" w:hAnsi="Arial" w:cs="Arial"/>
      <w:sz w:val="22"/>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qFormat/>
    <w:rPr>
      <w:color w:val="000000" w:themeColor="text1"/>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rPr>
      <w:rFonts w:asciiTheme="minorHAnsi" w:hAnsiTheme="minorHAnsi"/>
      <w:sz w:val="24"/>
    </w:rPr>
  </w:style>
  <w:style w:type="paragraph" w:customStyle="1" w:styleId="Narration">
    <w:name w:val="Narration"/>
    <w:basedOn w:val="TemplateNarration"/>
    <w:link w:val="NarrationChar"/>
    <w:qFormat/>
    <w:rPr>
      <w:rFonts w:cs="Calibri"/>
    </w:rPr>
  </w:style>
  <w:style w:type="paragraph" w:customStyle="1" w:styleId="TemplateNarration">
    <w:name w:val="Template Narration"/>
    <w:basedOn w:val="ListParagraph"/>
    <w:pPr>
      <w:widowControl w:val="0"/>
      <w:spacing w:before="120"/>
      <w:ind w:left="907" w:hanging="547"/>
      <w:contextualSpacing w:val="0"/>
      <w:jc w:val="both"/>
    </w:pPr>
    <w:rPr>
      <w:rFonts w:ascii="Calibri" w:hAnsi="Calibri"/>
      <w:iCs/>
    </w:rPr>
  </w:style>
  <w:style w:type="character" w:customStyle="1" w:styleId="NarrationChar">
    <w:name w:val="Narration Char"/>
    <w:basedOn w:val="DefaultParagraphFont"/>
    <w:link w:val="Narration"/>
    <w:qFormat/>
    <w:rPr>
      <w:rFonts w:ascii="Calibri" w:hAnsi="Calibri" w:cs="Calibri"/>
      <w:iCs/>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iCs/>
    </w:rPr>
  </w:style>
  <w:style w:type="character" w:customStyle="1" w:styleId="ShotDescriptionChar">
    <w:name w:val="Shot Description Char"/>
    <w:basedOn w:val="DefaultParagraphFont"/>
    <w:link w:val="ShotDescription"/>
    <w:qFormat/>
    <w:rPr>
      <w:rFonts w:ascii="Calibri" w:hAnsi="Calibri" w:cs="Calibri"/>
      <w:iCs/>
    </w:rPr>
  </w:style>
  <w:style w:type="paragraph" w:styleId="Revision">
    <w:name w:val="Revision"/>
    <w:hidden/>
    <w:uiPriority w:val="99"/>
    <w:unhideWhenUsed/>
    <w:rsid w:val="00D21ED5"/>
    <w:rPr>
      <w:color w:val="000000" w:themeColor="text1"/>
      <w:sz w:val="24"/>
      <w:szCs w:val="24"/>
      <w:lang w:val="en-US" w:eastAsia="en-US"/>
    </w:rPr>
  </w:style>
  <w:style w:type="character" w:customStyle="1" w:styleId="Heading3Char">
    <w:name w:val="Heading 3 Char"/>
    <w:basedOn w:val="DefaultParagraphFont"/>
    <w:link w:val="Heading3"/>
    <w:semiHidden/>
    <w:rsid w:val="00916006"/>
    <w:rPr>
      <w:rFonts w:asciiTheme="majorHAnsi" w:eastAsiaTheme="majorEastAsia" w:hAnsiTheme="majorHAnsi" w:cstheme="majorBidi"/>
      <w:color w:val="243F60" w:themeColor="accent1" w:themeShade="7F"/>
      <w:sz w:val="24"/>
      <w:szCs w:val="24"/>
      <w:lang w:val="en-US" w:eastAsia="en-US"/>
    </w:rPr>
  </w:style>
  <w:style w:type="character" w:styleId="UnresolvedMention">
    <w:name w:val="Unresolved Mention"/>
    <w:basedOn w:val="DefaultParagraphFont"/>
    <w:uiPriority w:val="99"/>
    <w:semiHidden/>
    <w:unhideWhenUsed/>
    <w:rsid w:val="00916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797330">
      <w:bodyDiv w:val="1"/>
      <w:marLeft w:val="0"/>
      <w:marRight w:val="0"/>
      <w:marTop w:val="0"/>
      <w:marBottom w:val="0"/>
      <w:divBdr>
        <w:top w:val="none" w:sz="0" w:space="0" w:color="auto"/>
        <w:left w:val="none" w:sz="0" w:space="0" w:color="auto"/>
        <w:bottom w:val="none" w:sz="0" w:space="0" w:color="auto"/>
        <w:right w:val="none" w:sz="0" w:space="0" w:color="auto"/>
      </w:divBdr>
    </w:div>
    <w:div w:id="1238126598">
      <w:bodyDiv w:val="1"/>
      <w:marLeft w:val="0"/>
      <w:marRight w:val="0"/>
      <w:marTop w:val="0"/>
      <w:marBottom w:val="0"/>
      <w:divBdr>
        <w:top w:val="none" w:sz="0" w:space="0" w:color="auto"/>
        <w:left w:val="none" w:sz="0" w:space="0" w:color="auto"/>
        <w:bottom w:val="none" w:sz="0" w:space="0" w:color="auto"/>
        <w:right w:val="none" w:sz="0" w:space="0" w:color="auto"/>
      </w:divBdr>
    </w:div>
    <w:div w:id="1777020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uan.yue@myjove.com" TargetMode="External"/><Relationship Id="rId13" Type="http://schemas.openxmlformats.org/officeDocument/2006/relationships/hyperlink" Target="https://www.merriam-webster.com/dictionary/mesentery?utm_source=chatgpt.com" TargetMode="External"/><Relationship Id="rId18" Type="http://schemas.openxmlformats.org/officeDocument/2006/relationships/hyperlink" Target="https://en.wiktionary.org/wiki/mesentery?utm_source=chatgpt.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pronouncekiwi.com/nanocarbon?utm_source=chatgpt.com" TargetMode="External"/><Relationship Id="rId7" Type="http://schemas.openxmlformats.org/officeDocument/2006/relationships/hyperlink" Target="https://review.jove.com/account/file-uploader?src=20696433" TargetMode="External"/><Relationship Id="rId12" Type="http://schemas.openxmlformats.org/officeDocument/2006/relationships/hyperlink" Target="https://findwords.info/term/nanocarbon?utm_source=chatgpt.com" TargetMode="External"/><Relationship Id="rId17" Type="http://schemas.openxmlformats.org/officeDocument/2006/relationships/hyperlink" Target="https://www.merriam-webster.com/dictionary/promontory"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forvo.com/word/mesentery/?utm_source=chatgpt.com" TargetMode="External"/><Relationship Id="rId20" Type="http://schemas.openxmlformats.org/officeDocument/2006/relationships/hyperlink" Target="https://www.merriam-webster.com/dictionary/anastomosi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riam-webster.com/dictionary/mesentery" TargetMode="External"/><Relationship Id="rId24" Type="http://schemas.openxmlformats.org/officeDocument/2006/relationships/hyperlink" Target="https://www.merriam-webster.com/dictionary/iodophor" TargetMode="External"/><Relationship Id="rId5" Type="http://schemas.openxmlformats.org/officeDocument/2006/relationships/footnotes" Target="footnotes.xml"/><Relationship Id="rId15" Type="http://schemas.openxmlformats.org/officeDocument/2006/relationships/hyperlink" Target="https://www.merriam-webster.com/?utm_source=chatgpt.com" TargetMode="External"/><Relationship Id="rId23" Type="http://schemas.openxmlformats.org/officeDocument/2006/relationships/hyperlink" Target="https://www.merriam-webster.com/help/faq-audio-pronunciations?utm_source=chatgpt.com" TargetMode="External"/><Relationship Id="rId28" Type="http://schemas.openxmlformats.org/officeDocument/2006/relationships/fontTable" Target="fontTable.xml"/><Relationship Id="rId10" Type="http://schemas.openxmlformats.org/officeDocument/2006/relationships/hyperlink" Target="https://www.merriam-webster.com/grammar/spelling-and-pronunciation?utm_source=chatgpt.com" TargetMode="External"/><Relationship Id="rId19" Type="http://schemas.openxmlformats.org/officeDocument/2006/relationships/hyperlink" Target="https://www.pronouncekiwi.com/nanocarbon?utm_source=chatgpt.com" TargetMode="External"/><Relationship Id="rId4" Type="http://schemas.openxmlformats.org/officeDocument/2006/relationships/webSettings" Target="webSettings.xml"/><Relationship Id="rId9" Type="http://schemas.openxmlformats.org/officeDocument/2006/relationships/hyperlink" Target="https://www.youtube.com/watch?v=lv6kNqnyBro&amp;utm_source=chatgpt.com" TargetMode="External"/><Relationship Id="rId14" Type="http://schemas.openxmlformats.org/officeDocument/2006/relationships/hyperlink" Target="https://www.merriam-webster.com/dictionary/peritoneal" TargetMode="External"/><Relationship Id="rId22" Type="http://schemas.openxmlformats.org/officeDocument/2006/relationships/hyperlink" Target="https://forvo.com/word/mesentery/?utm_source=chatgpt.com"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1792</Words>
  <Characters>10534</Characters>
  <Application>Microsoft Office Word</Application>
  <DocSecurity>0</DocSecurity>
  <Lines>301</Lines>
  <Paragraphs>147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Pallavi  Sharma</cp:lastModifiedBy>
  <cp:revision>2</cp:revision>
  <dcterms:created xsi:type="dcterms:W3CDTF">2025-07-16T05:16:00Z</dcterms:created>
  <dcterms:modified xsi:type="dcterms:W3CDTF">2025-07-16T05:16:00Z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y fmtid="{D5CDD505-2E9C-101B-9397-08002B2CF9AE}" pid="3" name="KSOTemplateDocerSaveRecord">
    <vt:lpwstr>eyJoZGlkIjoiMjllYWE0OGY3NTU1MGFkMTU0NzA3MDlmYjk4NzdlZWYiLCJ1c2VySWQiOiI0MjM1NDQ2MDAifQ==</vt:lpwstr>
  </property>
  <property fmtid="{D5CDD505-2E9C-101B-9397-08002B2CF9AE}" pid="4" name="KSOProductBuildVer">
    <vt:lpwstr>2052-12.1.0.21171</vt:lpwstr>
  </property>
  <property fmtid="{D5CDD505-2E9C-101B-9397-08002B2CF9AE}" pid="5" name="ICV">
    <vt:lpwstr>D8318D884555484D8D80666FD3A9E738_12</vt:lpwstr>
  </property>
</Properties>
</file>