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CE3131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B43F1">
        <w:rPr>
          <w:rFonts w:eastAsia="Times New Roman" w:cstheme="minorHAnsi"/>
          <w:b/>
        </w:rPr>
        <w:t>67853</w:t>
      </w:r>
    </w:p>
    <w:p w14:paraId="2F6924E5" w14:textId="662BB5A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B43F1">
        <w:rPr>
          <w:rFonts w:eastAsia="Times New Roman" w:cstheme="minorHAnsi"/>
          <w:b/>
        </w:rPr>
        <w:t>Pallavi Sharma</w:t>
      </w:r>
    </w:p>
    <w:p w14:paraId="6FB9233B" w14:textId="070DAD9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8B43F1" w:rsidRPr="008B43F1">
          <w:rPr>
            <w:rStyle w:val="Hyperlink"/>
            <w:rFonts w:eastAsia="Times New Roman" w:cstheme="minorHAnsi"/>
            <w:b/>
          </w:rPr>
          <w:t>https://review.jove.com/account/file-uploader?src=20695213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47EFE06" w:rsidR="004E0C5A" w:rsidRPr="008B43F1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r w:rsidRPr="008B43F1">
        <w:rPr>
          <w:rFonts w:eastAsia="Times New Roman" w:cstheme="minorHAnsi"/>
          <w:b/>
          <w:sz w:val="32"/>
          <w:szCs w:val="32"/>
        </w:rPr>
        <w:t xml:space="preserve">: </w:t>
      </w:r>
      <w:r w:rsidR="008B43F1" w:rsidRPr="008B43F1">
        <w:rPr>
          <w:b/>
          <w:sz w:val="32"/>
          <w:szCs w:val="32"/>
        </w:rPr>
        <w:t>Iterative Bleaching Extends Multiplicity with Use of Staining Automation for Core Facilities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0CEB48B" w14:textId="77777777" w:rsidR="008B43F1" w:rsidRPr="008B43F1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B43F1">
        <w:rPr>
          <w:sz w:val="28"/>
          <w:szCs w:val="28"/>
        </w:rPr>
        <w:t>Anna E. Tseng</w:t>
      </w:r>
      <w:r w:rsidRPr="008B43F1">
        <w:rPr>
          <w:sz w:val="28"/>
          <w:szCs w:val="28"/>
          <w:vertAlign w:val="superscript"/>
        </w:rPr>
        <w:t>1,3</w:t>
      </w:r>
      <w:r w:rsidRPr="008B43F1">
        <w:rPr>
          <w:sz w:val="28"/>
          <w:szCs w:val="28"/>
        </w:rPr>
        <w:t>, Aoife O'Connell</w:t>
      </w:r>
      <w:r w:rsidRPr="008B43F1">
        <w:rPr>
          <w:sz w:val="28"/>
          <w:szCs w:val="28"/>
          <w:vertAlign w:val="superscript"/>
        </w:rPr>
        <w:t>1</w:t>
      </w:r>
      <w:r w:rsidRPr="008B43F1">
        <w:rPr>
          <w:sz w:val="28"/>
          <w:szCs w:val="28"/>
        </w:rPr>
        <w:t>, Aaron Benhamou</w:t>
      </w:r>
      <w:r w:rsidRPr="008B43F1">
        <w:rPr>
          <w:sz w:val="28"/>
          <w:szCs w:val="28"/>
          <w:vertAlign w:val="superscript"/>
        </w:rPr>
        <w:t>1,2</w:t>
      </w:r>
      <w:r w:rsidRPr="008B43F1">
        <w:rPr>
          <w:sz w:val="28"/>
          <w:szCs w:val="28"/>
        </w:rPr>
        <w:t>, Shivraj Yabaji</w:t>
      </w:r>
      <w:r w:rsidRPr="008B43F1">
        <w:rPr>
          <w:sz w:val="28"/>
          <w:szCs w:val="28"/>
          <w:vertAlign w:val="superscript"/>
        </w:rPr>
        <w:t>1,3</w:t>
      </w:r>
      <w:r w:rsidRPr="008B43F1">
        <w:rPr>
          <w:sz w:val="28"/>
          <w:szCs w:val="28"/>
        </w:rPr>
        <w:t>, Igor Kramnik</w:t>
      </w:r>
      <w:r w:rsidRPr="008B43F1">
        <w:rPr>
          <w:sz w:val="28"/>
          <w:szCs w:val="28"/>
          <w:vertAlign w:val="superscript"/>
        </w:rPr>
        <w:t>1,3</w:t>
      </w:r>
      <w:r w:rsidRPr="008B43F1">
        <w:rPr>
          <w:sz w:val="28"/>
          <w:szCs w:val="28"/>
        </w:rPr>
        <w:t>, Nicholas A. Crossland</w:t>
      </w:r>
      <w:r w:rsidRPr="008B43F1">
        <w:rPr>
          <w:sz w:val="28"/>
          <w:szCs w:val="28"/>
          <w:vertAlign w:val="superscript"/>
        </w:rPr>
        <w:t>1,2,3</w:t>
      </w:r>
      <w:r w:rsidRPr="008B43F1">
        <w:rPr>
          <w:sz w:val="28"/>
          <w:szCs w:val="28"/>
        </w:rPr>
        <w:t>, Emily Speranza</w:t>
      </w:r>
      <w:proofErr w:type="gramStart"/>
      <w:r w:rsidRPr="008B43F1">
        <w:rPr>
          <w:sz w:val="28"/>
          <w:szCs w:val="28"/>
          <w:vertAlign w:val="superscript"/>
        </w:rPr>
        <w:t>4,</w:t>
      </w:r>
      <w:r w:rsidRPr="008B43F1">
        <w:rPr>
          <w:sz w:val="28"/>
          <w:szCs w:val="28"/>
        </w:rPr>
        <w:t>*</w:t>
      </w:r>
      <w:proofErr w:type="gramEnd"/>
    </w:p>
    <w:p w14:paraId="34F1097F" w14:textId="77777777" w:rsidR="008B43F1" w:rsidRPr="008B43F1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158CACB2" w14:textId="77777777" w:rsidR="00363149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B43F1">
        <w:rPr>
          <w:sz w:val="28"/>
          <w:szCs w:val="28"/>
          <w:vertAlign w:val="superscript"/>
        </w:rPr>
        <w:t>1</w:t>
      </w:r>
      <w:r w:rsidRPr="008B43F1">
        <w:rPr>
          <w:sz w:val="28"/>
          <w:szCs w:val="28"/>
        </w:rPr>
        <w:t>National Emerging Infectious Diseases Laboratories (NEIDL), Boston University</w:t>
      </w:r>
    </w:p>
    <w:p w14:paraId="6C63E8AF" w14:textId="364F26B5" w:rsidR="008B43F1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B43F1">
        <w:rPr>
          <w:sz w:val="28"/>
          <w:szCs w:val="28"/>
          <w:vertAlign w:val="superscript"/>
        </w:rPr>
        <w:t>2</w:t>
      </w:r>
      <w:r w:rsidRPr="008B43F1">
        <w:rPr>
          <w:sz w:val="28"/>
          <w:szCs w:val="28"/>
        </w:rPr>
        <w:t>Department of Pathology and Laboratory Medicine, Boston University Chobanian and Avedisian School of Medicine</w:t>
      </w:r>
    </w:p>
    <w:p w14:paraId="54EACF5A" w14:textId="4FE260BC" w:rsidR="008B43F1" w:rsidRPr="008B43F1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B43F1">
        <w:rPr>
          <w:sz w:val="28"/>
          <w:szCs w:val="28"/>
          <w:vertAlign w:val="superscript"/>
        </w:rPr>
        <w:t>3</w:t>
      </w:r>
      <w:r w:rsidRPr="008B43F1">
        <w:rPr>
          <w:sz w:val="28"/>
          <w:szCs w:val="28"/>
        </w:rPr>
        <w:t>Department of Virology, Immunology and Microbiology, Boston University Chobanian and Avedisian School of Medicine</w:t>
      </w:r>
    </w:p>
    <w:p w14:paraId="33CD999C" w14:textId="73DB4986" w:rsidR="00D6314B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b/>
          <w:sz w:val="28"/>
          <w:szCs w:val="28"/>
        </w:rPr>
      </w:pPr>
      <w:r w:rsidRPr="008B43F1">
        <w:rPr>
          <w:sz w:val="28"/>
          <w:szCs w:val="28"/>
          <w:vertAlign w:val="superscript"/>
        </w:rPr>
        <w:t>4</w:t>
      </w:r>
      <w:r w:rsidRPr="008B43F1">
        <w:rPr>
          <w:sz w:val="28"/>
          <w:szCs w:val="28"/>
        </w:rPr>
        <w:t xml:space="preserve">Florida Research and Innovation Center, </w:t>
      </w:r>
      <w:r w:rsidR="00363149">
        <w:rPr>
          <w:sz w:val="28"/>
          <w:szCs w:val="28"/>
        </w:rPr>
        <w:t>Cleveland Clinic Foundation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017BC016" w14:textId="77777777" w:rsidR="008B43F1" w:rsidRPr="00854409" w:rsidRDefault="008B43F1" w:rsidP="008B43F1">
      <w:pPr>
        <w:pBdr>
          <w:top w:val="nil"/>
          <w:left w:val="nil"/>
          <w:bottom w:val="nil"/>
          <w:right w:val="nil"/>
          <w:between w:val="nil"/>
        </w:pBdr>
      </w:pPr>
      <w:r w:rsidRPr="00854409">
        <w:t>Emily Speranza</w:t>
      </w:r>
      <w:r w:rsidRPr="00854409">
        <w:tab/>
      </w:r>
      <w:r w:rsidRPr="00854409">
        <w:tab/>
      </w:r>
      <w:r w:rsidRPr="00854409">
        <w:tab/>
        <w:t>sperane@ccf.org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AB79435" w14:textId="77777777" w:rsidR="008B43F1" w:rsidRPr="008D7F54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lang w:val="it-CH"/>
        </w:rPr>
      </w:pPr>
      <w:r w:rsidRPr="008D7F54">
        <w:rPr>
          <w:lang w:val="it-CH"/>
        </w:rPr>
        <w:t>Anna E. Tseng</w:t>
      </w:r>
      <w:r w:rsidRPr="008D7F54">
        <w:rPr>
          <w:lang w:val="it-CH"/>
        </w:rPr>
        <w:tab/>
      </w:r>
      <w:r w:rsidRPr="008D7F54">
        <w:rPr>
          <w:lang w:val="it-CH"/>
        </w:rPr>
        <w:tab/>
      </w:r>
      <w:r w:rsidRPr="008D7F54">
        <w:rPr>
          <w:lang w:val="it-CH"/>
        </w:rPr>
        <w:tab/>
      </w:r>
      <w:r w:rsidRPr="008D7F54">
        <w:rPr>
          <w:lang w:val="it-CH"/>
        </w:rPr>
        <w:tab/>
        <w:t>aetseng@bu.edu</w:t>
      </w:r>
    </w:p>
    <w:p w14:paraId="1FBDB349" w14:textId="77777777" w:rsidR="008B43F1" w:rsidRPr="00854409" w:rsidRDefault="008B43F1" w:rsidP="008B43F1">
      <w:pPr>
        <w:pBdr>
          <w:top w:val="nil"/>
          <w:left w:val="nil"/>
          <w:bottom w:val="nil"/>
          <w:right w:val="nil"/>
          <w:between w:val="nil"/>
        </w:pBdr>
      </w:pPr>
      <w:r w:rsidRPr="00854409">
        <w:t>Aoife O'Connell</w:t>
      </w:r>
      <w:r w:rsidRPr="00854409">
        <w:tab/>
      </w:r>
      <w:r w:rsidRPr="00854409">
        <w:tab/>
      </w:r>
      <w:r w:rsidRPr="00854409">
        <w:tab/>
        <w:t>aocon@bu.edu</w:t>
      </w:r>
    </w:p>
    <w:p w14:paraId="4B93BEED" w14:textId="77777777" w:rsidR="008B43F1" w:rsidRPr="00854409" w:rsidRDefault="008B43F1" w:rsidP="008B43F1">
      <w:pPr>
        <w:pBdr>
          <w:top w:val="nil"/>
          <w:left w:val="nil"/>
          <w:bottom w:val="nil"/>
          <w:right w:val="nil"/>
          <w:between w:val="nil"/>
        </w:pBdr>
      </w:pPr>
      <w:r w:rsidRPr="00854409">
        <w:t>Aaron Benhamou</w:t>
      </w:r>
      <w:r w:rsidRPr="00854409">
        <w:tab/>
      </w:r>
      <w:r w:rsidRPr="00854409">
        <w:tab/>
      </w:r>
      <w:r w:rsidRPr="00854409">
        <w:tab/>
        <w:t>benhamou@bu.edu</w:t>
      </w:r>
    </w:p>
    <w:p w14:paraId="7E1067E8" w14:textId="77777777" w:rsidR="008B43F1" w:rsidRPr="00854409" w:rsidRDefault="008B43F1" w:rsidP="008B43F1">
      <w:pPr>
        <w:pBdr>
          <w:top w:val="nil"/>
          <w:left w:val="nil"/>
          <w:bottom w:val="nil"/>
          <w:right w:val="nil"/>
          <w:between w:val="nil"/>
        </w:pBdr>
      </w:pPr>
      <w:r w:rsidRPr="00854409">
        <w:t>Shivraj Yabaji</w:t>
      </w:r>
      <w:r w:rsidRPr="00854409">
        <w:tab/>
      </w:r>
      <w:r w:rsidRPr="00854409">
        <w:tab/>
      </w:r>
      <w:r w:rsidRPr="00854409">
        <w:tab/>
      </w:r>
      <w:r w:rsidRPr="00854409">
        <w:tab/>
        <w:t>smyabaji@bu.edu</w:t>
      </w:r>
    </w:p>
    <w:p w14:paraId="566F1901" w14:textId="77777777" w:rsidR="008B43F1" w:rsidRPr="00854409" w:rsidRDefault="008B43F1" w:rsidP="008B43F1">
      <w:pPr>
        <w:pBdr>
          <w:top w:val="nil"/>
          <w:left w:val="nil"/>
          <w:bottom w:val="nil"/>
          <w:right w:val="nil"/>
          <w:between w:val="nil"/>
        </w:pBdr>
      </w:pPr>
      <w:r w:rsidRPr="00854409">
        <w:t>Igor Kramnik</w:t>
      </w:r>
      <w:r w:rsidRPr="00854409">
        <w:tab/>
      </w:r>
      <w:r w:rsidRPr="00854409">
        <w:tab/>
      </w:r>
      <w:r w:rsidRPr="00854409">
        <w:tab/>
      </w:r>
      <w:r w:rsidRPr="00854409">
        <w:tab/>
        <w:t>ikramnik@bu.edu</w:t>
      </w:r>
    </w:p>
    <w:p w14:paraId="7F1F2096" w14:textId="77777777" w:rsidR="008B43F1" w:rsidRPr="00854409" w:rsidRDefault="008B43F1" w:rsidP="008B43F1">
      <w:pPr>
        <w:pBdr>
          <w:top w:val="nil"/>
          <w:left w:val="nil"/>
          <w:bottom w:val="nil"/>
          <w:right w:val="nil"/>
          <w:between w:val="nil"/>
        </w:pBdr>
      </w:pPr>
      <w:r w:rsidRPr="00854409">
        <w:t>Nicholas A. Crossland</w:t>
      </w:r>
      <w:r w:rsidRPr="00854409">
        <w:tab/>
      </w:r>
      <w:r w:rsidRPr="00854409">
        <w:tab/>
      </w:r>
      <w:r w:rsidRPr="00854409">
        <w:tab/>
        <w:t>ncrossla@bu.edu</w:t>
      </w:r>
    </w:p>
    <w:p w14:paraId="33B4796C" w14:textId="77777777" w:rsidR="00E10562" w:rsidRPr="00854409" w:rsidRDefault="00E10562" w:rsidP="00E10562">
      <w:pPr>
        <w:pBdr>
          <w:top w:val="nil"/>
          <w:left w:val="nil"/>
          <w:bottom w:val="nil"/>
          <w:right w:val="nil"/>
          <w:between w:val="nil"/>
        </w:pBdr>
      </w:pPr>
      <w:r w:rsidRPr="00854409">
        <w:t>Emily Speranza</w:t>
      </w:r>
      <w:r w:rsidRPr="00854409">
        <w:tab/>
      </w:r>
      <w:r w:rsidRPr="00854409">
        <w:tab/>
      </w:r>
      <w:r w:rsidRPr="00854409">
        <w:tab/>
        <w:t>sperane@ccf.org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079E04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42B7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DED184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56E27">
        <w:rPr>
          <w:rFonts w:eastAsia="Times New Roman" w:cstheme="minorHAnsi"/>
          <w:b/>
          <w:bCs/>
        </w:rPr>
        <w:t>Yes</w:t>
      </w:r>
    </w:p>
    <w:p w14:paraId="22348989" w14:textId="77777777" w:rsidR="00A77300" w:rsidRPr="00B07A3B" w:rsidRDefault="00A77300" w:rsidP="00A77300">
      <w:pPr>
        <w:outlineLvl w:val="0"/>
        <w:rPr>
          <w:rFonts w:eastAsia="Times New Roman" w:cstheme="minorHAnsi"/>
          <w:b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hyperlink r:id="rId9" w:history="1">
        <w:r w:rsidRPr="008B43F1">
          <w:rPr>
            <w:rStyle w:val="Hyperlink"/>
            <w:rFonts w:eastAsia="Times New Roman" w:cstheme="minorHAnsi"/>
            <w:b/>
          </w:rPr>
          <w:t>https://review.jove.com/account/file-uploader?src=20695213</w:t>
        </w:r>
      </w:hyperlink>
    </w:p>
    <w:p w14:paraId="1C68C2BA" w14:textId="548D0258" w:rsidR="005F1ADF" w:rsidRPr="00B07A3B" w:rsidRDefault="00A77300" w:rsidP="005F1ADF">
      <w:pPr>
        <w:spacing w:before="120"/>
        <w:rPr>
          <w:rFonts w:eastAsia="Times New Roman" w:cstheme="minorHAnsi"/>
          <w:b/>
        </w:rPr>
      </w:pPr>
      <w:r w:rsidRPr="00811A8B">
        <w:t xml:space="preserve"> </w:t>
      </w:r>
    </w:p>
    <w:p w14:paraId="7A03162F" w14:textId="2C5872A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42B79">
        <w:rPr>
          <w:rFonts w:eastAsia="Times New Roman" w:cstheme="minorHAnsi"/>
          <w:b/>
          <w:bCs/>
        </w:rPr>
        <w:t>Yes</w:t>
      </w:r>
    </w:p>
    <w:p w14:paraId="63770740" w14:textId="560A9B5D" w:rsidR="005F1ADF" w:rsidRDefault="001C242D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0.25 miles apart (2 buildings on the same campus)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01F00D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B7436">
        <w:rPr>
          <w:rFonts w:cstheme="minorHAnsi"/>
          <w:bCs/>
          <w:sz w:val="22"/>
          <w:szCs w:val="22"/>
        </w:rPr>
        <w:t>1</w:t>
      </w:r>
      <w:r w:rsidR="00D34C77">
        <w:rPr>
          <w:rFonts w:cstheme="minorHAnsi"/>
          <w:bCs/>
          <w:sz w:val="22"/>
          <w:szCs w:val="22"/>
        </w:rPr>
        <w:t>4</w:t>
      </w:r>
      <w:proofErr w:type="gramEnd"/>
    </w:p>
    <w:p w14:paraId="5AAC9C6C" w14:textId="52FFCB2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B7436">
        <w:rPr>
          <w:rFonts w:cstheme="minorHAnsi"/>
          <w:bCs/>
          <w:sz w:val="22"/>
          <w:szCs w:val="22"/>
        </w:rPr>
        <w:t>2</w:t>
      </w:r>
      <w:r w:rsidR="00D34C77">
        <w:rPr>
          <w:rFonts w:cstheme="minorHAnsi"/>
          <w:bCs/>
          <w:sz w:val="22"/>
          <w:szCs w:val="22"/>
        </w:rPr>
        <w:t>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4E1E654" w:rsidR="007D61A8" w:rsidRPr="001B1213" w:rsidRDefault="0072416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Anna Tseng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4D612D">
        <w:rPr>
          <w:rFonts w:ascii="Calibri" w:hAnsi="Calibri" w:cs="Calibri"/>
          <w:color w:val="000000"/>
        </w:rPr>
        <w:t>Our research focuses on characterizing tissue-specific immune responses during viral infection. We’re particularly interested in how viruses reshape local microenvironments and the composition of immune infiltrates over time.</w:t>
      </w:r>
    </w:p>
    <w:p w14:paraId="7F868AFB" w14:textId="77777777" w:rsidR="002652DE" w:rsidRPr="00B07A3B" w:rsidRDefault="002652DE" w:rsidP="002652D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2A404AE9" w14:textId="77777777" w:rsidR="002652DE" w:rsidRPr="002652DE" w:rsidRDefault="002652DE" w:rsidP="002652DE">
      <w:pPr>
        <w:spacing w:before="12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29A46A9" w:rsidR="007D61A8" w:rsidRPr="002652DE" w:rsidRDefault="003551D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Anna Tseng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EC4C84" w:rsidRPr="00EC4C84">
        <w:rPr>
          <w:rFonts w:ascii="Calibri" w:hAnsi="Calibri" w:cs="Calibri"/>
          <w:color w:val="000000"/>
        </w:rPr>
        <w:t xml:space="preserve">We've adapted spatial biology approaches for high biocontainment settings—where prolonged fixation is required and fresh tissue analysis is often </w:t>
      </w:r>
      <w:proofErr w:type="gramStart"/>
      <w:r w:rsidR="00EC4C84" w:rsidRPr="00EC4C84">
        <w:rPr>
          <w:rFonts w:ascii="Calibri" w:hAnsi="Calibri" w:cs="Calibri"/>
          <w:color w:val="000000"/>
        </w:rPr>
        <w:t>impossible—</w:t>
      </w:r>
      <w:proofErr w:type="gramEnd"/>
      <w:r w:rsidR="00EC4C84" w:rsidRPr="00EC4C84">
        <w:rPr>
          <w:rFonts w:ascii="Calibri" w:hAnsi="Calibri" w:cs="Calibri"/>
          <w:color w:val="000000"/>
        </w:rPr>
        <w:t>making these techniques feasible for studying these pathogens.</w:t>
      </w:r>
    </w:p>
    <w:p w14:paraId="55311045" w14:textId="6EAC5391" w:rsidR="002652DE" w:rsidRPr="001B1213" w:rsidRDefault="002652DE" w:rsidP="002652D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1B1213" w:rsidRPr="001B1213">
        <w:rPr>
          <w:rFonts w:ascii="Calibri" w:hAnsi="Calibri" w:cs="Calibri"/>
          <w:i/>
          <w:iCs/>
          <w:color w:val="0070C0"/>
        </w:rPr>
        <w:t>Suggested B roll: Figure 1</w:t>
      </w:r>
    </w:p>
    <w:p w14:paraId="2E8E1CEB" w14:textId="77777777" w:rsidR="002652DE" w:rsidRPr="00B07A3B" w:rsidRDefault="002652DE" w:rsidP="002652D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3F311A2" w14:textId="22829AC9" w:rsidR="00333FA4" w:rsidRPr="00D75084" w:rsidRDefault="00333FA4" w:rsidP="002652D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188E504A" w:rsidR="00D75084" w:rsidRPr="00D75084" w:rsidRDefault="0083408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Anna Tseng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834083">
        <w:rPr>
          <w:rFonts w:ascii="Calibri" w:hAnsi="Calibri" w:cs="Calibri"/>
          <w:color w:val="000000"/>
        </w:rPr>
        <w:t xml:space="preserve">By making IBEX compatible with </w:t>
      </w:r>
      <w:proofErr w:type="spellStart"/>
      <w:r w:rsidRPr="00834083">
        <w:rPr>
          <w:rFonts w:ascii="Calibri" w:hAnsi="Calibri" w:cs="Calibri"/>
          <w:color w:val="000000"/>
        </w:rPr>
        <w:t>autostainers</w:t>
      </w:r>
      <w:proofErr w:type="spellEnd"/>
      <w:r w:rsidRPr="00834083">
        <w:rPr>
          <w:rFonts w:ascii="Calibri" w:hAnsi="Calibri" w:cs="Calibri"/>
          <w:color w:val="000000"/>
        </w:rPr>
        <w:t>, we hope to increase access to multiplexed tissue staining and allow more labs to explore complex immune responses in spatial context.</w:t>
      </w:r>
      <w:r w:rsidR="001B1213">
        <w:rPr>
          <w:rFonts w:ascii="Calibri" w:hAnsi="Calibri" w:cs="Calibri"/>
          <w:color w:val="000000"/>
        </w:rPr>
        <w:t xml:space="preserve"> </w:t>
      </w:r>
      <w:r w:rsidR="001B1213" w:rsidRPr="001B1213">
        <w:rPr>
          <w:rFonts w:ascii="Calibri" w:hAnsi="Calibri" w:cs="Calibri"/>
          <w:i/>
          <w:iCs/>
          <w:color w:val="0070C0"/>
        </w:rPr>
        <w:t>Suggested B roll: 2.</w:t>
      </w:r>
      <w:r w:rsidR="001B1213">
        <w:rPr>
          <w:rFonts w:ascii="Calibri" w:hAnsi="Calibri" w:cs="Calibri"/>
          <w:i/>
          <w:iCs/>
          <w:color w:val="0070C0"/>
        </w:rPr>
        <w:t>3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3173D083" w:rsidR="00FF25E5" w:rsidRPr="00C058AE" w:rsidRDefault="00A13CC3" w:rsidP="002652DE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65607A35" w:rsidR="00992857" w:rsidRPr="00B07A3B" w:rsidRDefault="00DC2504" w:rsidP="002652DE">
      <w:pPr>
        <w:pStyle w:val="Heading1"/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E8749A8" w:rsidR="00CE10F2" w:rsidRPr="00EE73B3" w:rsidRDefault="00EE73B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E73B3">
        <w:rPr>
          <w:b/>
        </w:rPr>
        <w:t xml:space="preserve">IBEX Adaptation with </w:t>
      </w:r>
      <w:proofErr w:type="spellStart"/>
      <w:r w:rsidRPr="00EE73B3">
        <w:rPr>
          <w:b/>
        </w:rPr>
        <w:t>Autostainers</w:t>
      </w:r>
      <w:proofErr w:type="spellEnd"/>
      <w:r w:rsidRPr="00EE73B3">
        <w:rPr>
          <w:b/>
        </w:rPr>
        <w:t xml:space="preserve"> </w:t>
      </w:r>
      <w:r w:rsidRPr="00EE73B3">
        <w:rPr>
          <w:b/>
          <w:bCs/>
        </w:rPr>
        <w:t xml:space="preserve">Using TSA Reagents </w:t>
      </w:r>
      <w:r w:rsidRPr="00EE73B3">
        <w:rPr>
          <w:b/>
        </w:rPr>
        <w:t>and Whole Slide Imaging Platforms</w:t>
      </w:r>
      <w:r w:rsidRPr="00EE73B3">
        <w:rPr>
          <w:b/>
          <w:bCs/>
        </w:rPr>
        <w:t xml:space="preserve"> </w:t>
      </w:r>
    </w:p>
    <w:p w14:paraId="314C5FBA" w14:textId="40785F8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436B0">
        <w:rPr>
          <w:rFonts w:cstheme="minorHAnsi"/>
        </w:rPr>
        <w:t>Anna Tseng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2652DE">
      <w:pPr>
        <w:rPr>
          <w:rFonts w:cstheme="minorHAnsi"/>
        </w:rPr>
      </w:pPr>
    </w:p>
    <w:p w14:paraId="0ECB3C5A" w14:textId="5ACF9164" w:rsidR="00E506EC" w:rsidRPr="005D146B" w:rsidRDefault="00E506EC" w:rsidP="00E40379">
      <w:pPr>
        <w:pStyle w:val="Narration"/>
        <w:numPr>
          <w:ilvl w:val="1"/>
          <w:numId w:val="3"/>
        </w:numPr>
      </w:pPr>
      <w:r w:rsidRPr="005D146B">
        <w:t xml:space="preserve">To begin, use a microtome to prepare formalin-fixed paraffin-embedded tissue sections on positively charged slides </w:t>
      </w:r>
      <w:r w:rsidRPr="005D146B">
        <w:rPr>
          <w:b/>
          <w:bCs/>
        </w:rPr>
        <w:t>[1</w:t>
      </w:r>
      <w:r w:rsidR="00C93BFE">
        <w:rPr>
          <w:b/>
          <w:bCs/>
        </w:rPr>
        <w:t>-TXT</w:t>
      </w:r>
      <w:r w:rsidRPr="005D146B">
        <w:rPr>
          <w:b/>
          <w:bCs/>
        </w:rPr>
        <w:t>]</w:t>
      </w:r>
      <w:r w:rsidR="001B1213">
        <w:t>. L</w:t>
      </w:r>
      <w:r w:rsidR="00E40379" w:rsidRPr="005D146B">
        <w:t>et t</w:t>
      </w:r>
      <w:r w:rsidR="009809FD">
        <w:t>hem</w:t>
      </w:r>
      <w:r w:rsidR="00E40379" w:rsidRPr="005D146B">
        <w:t xml:space="preserve"> dry at room temperature</w:t>
      </w:r>
      <w:r w:rsidR="00D5323C">
        <w:t xml:space="preserve"> for 10-15 minutes</w:t>
      </w:r>
      <w:r w:rsidR="002652DE">
        <w:t xml:space="preserve"> </w:t>
      </w:r>
      <w:r w:rsidR="002652DE" w:rsidRPr="002652DE">
        <w:rPr>
          <w:b/>
          <w:bCs/>
        </w:rPr>
        <w:t>[2]</w:t>
      </w:r>
      <w:r w:rsidR="001B1213">
        <w:rPr>
          <w:b/>
          <w:bCs/>
        </w:rPr>
        <w:t>,</w:t>
      </w:r>
      <w:r w:rsidR="00D5323C">
        <w:t xml:space="preserve"> then bake at 60</w:t>
      </w:r>
      <w:r w:rsidR="001B1213">
        <w:rPr>
          <w:vertAlign w:val="superscript"/>
        </w:rPr>
        <w:t xml:space="preserve"> </w:t>
      </w:r>
      <w:r w:rsidR="001B1213">
        <w:t>degrees Celsius</w:t>
      </w:r>
      <w:r w:rsidR="00D5323C">
        <w:t xml:space="preserve"> overnight</w:t>
      </w:r>
      <w:r w:rsidR="00E40379" w:rsidRPr="005D146B">
        <w:t xml:space="preserve"> </w:t>
      </w:r>
      <w:r w:rsidR="00E40379" w:rsidRPr="005D146B">
        <w:rPr>
          <w:b/>
          <w:bCs/>
        </w:rPr>
        <w:t>[</w:t>
      </w:r>
      <w:r w:rsidR="002652DE">
        <w:rPr>
          <w:b/>
          <w:bCs/>
        </w:rPr>
        <w:t>3</w:t>
      </w:r>
      <w:r w:rsidR="00E40379" w:rsidRPr="005D146B">
        <w:rPr>
          <w:b/>
          <w:bCs/>
        </w:rPr>
        <w:t>]</w:t>
      </w:r>
      <w:r w:rsidR="00E40379" w:rsidRPr="005D146B">
        <w:t xml:space="preserve">. </w:t>
      </w:r>
    </w:p>
    <w:p w14:paraId="25D6F2E2" w14:textId="613EED78" w:rsidR="00E506EC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>WIDE: Talent operating a microtome to cut sections.</w:t>
      </w:r>
      <w:r w:rsidR="00E40379">
        <w:rPr>
          <w:lang w:val="en-IN"/>
        </w:rPr>
        <w:t xml:space="preserve"> </w:t>
      </w:r>
      <w:r w:rsidR="00E40379" w:rsidRPr="00E40379">
        <w:rPr>
          <w:b/>
          <w:bCs/>
          <w:lang w:val="en-IN"/>
        </w:rPr>
        <w:t xml:space="preserve">TXT: </w:t>
      </w:r>
      <w:r w:rsidR="00E40379" w:rsidRPr="00E40379">
        <w:rPr>
          <w:b/>
          <w:bCs/>
        </w:rPr>
        <w:t>One slide/sample, +</w:t>
      </w:r>
      <w:proofErr w:type="spellStart"/>
      <w:r w:rsidR="00E40379" w:rsidRPr="00E40379">
        <w:rPr>
          <w:b/>
          <w:bCs/>
        </w:rPr>
        <w:t>ve</w:t>
      </w:r>
      <w:proofErr w:type="spellEnd"/>
      <w:r w:rsidR="00E40379" w:rsidRPr="00E40379">
        <w:rPr>
          <w:b/>
          <w:bCs/>
        </w:rPr>
        <w:t xml:space="preserve"> controls</w:t>
      </w:r>
      <w:r w:rsidR="009809FD">
        <w:rPr>
          <w:b/>
          <w:bCs/>
        </w:rPr>
        <w:t>,</w:t>
      </w:r>
      <w:r w:rsidR="00E40379" w:rsidRPr="00E40379">
        <w:rPr>
          <w:b/>
          <w:bCs/>
        </w:rPr>
        <w:t xml:space="preserve"> and a PBS-treated -</w:t>
      </w:r>
      <w:proofErr w:type="spellStart"/>
      <w:r w:rsidR="00E40379" w:rsidRPr="00E40379">
        <w:rPr>
          <w:b/>
          <w:bCs/>
        </w:rPr>
        <w:t>ve</w:t>
      </w:r>
      <w:proofErr w:type="spellEnd"/>
      <w:r w:rsidR="00E40379" w:rsidRPr="00E40379">
        <w:rPr>
          <w:b/>
          <w:bCs/>
        </w:rPr>
        <w:t xml:space="preserve"> control</w:t>
      </w:r>
    </w:p>
    <w:p w14:paraId="7DA5104C" w14:textId="77777777" w:rsidR="000F7B71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>Talent placing slides on a drying rack at room temperature.</w:t>
      </w:r>
    </w:p>
    <w:p w14:paraId="09E590DE" w14:textId="547D628E" w:rsidR="00E506EC" w:rsidRDefault="000F7B71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Move </w:t>
      </w:r>
      <w:r w:rsidR="00FF5720">
        <w:rPr>
          <w:lang w:val="en-IN"/>
        </w:rPr>
        <w:t>slides to oven set at 60</w:t>
      </w:r>
      <w:r w:rsidR="00FF5720">
        <w:rPr>
          <w:vertAlign w:val="superscript"/>
          <w:lang w:val="en-IN"/>
        </w:rPr>
        <w:t>0</w:t>
      </w:r>
      <w:r w:rsidR="00FF5720">
        <w:rPr>
          <w:lang w:val="en-IN"/>
        </w:rPr>
        <w:t xml:space="preserve">C. </w:t>
      </w:r>
      <w:r w:rsidR="00452CBF">
        <w:rPr>
          <w:lang w:val="en-IN"/>
        </w:rPr>
        <w:br/>
      </w:r>
    </w:p>
    <w:p w14:paraId="12CCAE8E" w14:textId="433386CF" w:rsidR="00E506EC" w:rsidRPr="005D146B" w:rsidRDefault="00E506EC" w:rsidP="00E40379">
      <w:pPr>
        <w:pStyle w:val="Narration"/>
        <w:numPr>
          <w:ilvl w:val="1"/>
          <w:numId w:val="3"/>
        </w:numPr>
      </w:pPr>
      <w:r w:rsidRPr="005D146B">
        <w:t xml:space="preserve">Prepare all antibodies and dyes required for the first imaging panel of the </w:t>
      </w:r>
      <w:r w:rsidR="009809FD">
        <w:t xml:space="preserve">IBEX </w:t>
      </w:r>
      <w:r w:rsidR="009809FD" w:rsidRPr="009809FD">
        <w:rPr>
          <w:i/>
          <w:iCs/>
          <w:color w:val="EE0000"/>
        </w:rPr>
        <w:t>(I-Bex)</w:t>
      </w:r>
      <w:r w:rsidR="009809FD" w:rsidRPr="009809FD">
        <w:rPr>
          <w:color w:val="EE0000"/>
        </w:rPr>
        <w:t xml:space="preserve"> </w:t>
      </w:r>
      <w:r w:rsidRPr="005D146B">
        <w:t xml:space="preserve">protocol </w:t>
      </w:r>
      <w:r w:rsidRPr="005D146B">
        <w:rPr>
          <w:b/>
          <w:bCs/>
        </w:rPr>
        <w:t>[1]</w:t>
      </w:r>
      <w:r w:rsidRPr="005D146B">
        <w:t>.</w:t>
      </w:r>
      <w:r w:rsidR="00452CBF">
        <w:t xml:space="preserve"> Then,</w:t>
      </w:r>
      <w:r w:rsidR="00E40379">
        <w:t xml:space="preserve"> </w:t>
      </w:r>
      <w:r w:rsidR="00452CBF">
        <w:t>s</w:t>
      </w:r>
      <w:r w:rsidR="00E40379" w:rsidRPr="005D146B">
        <w:t xml:space="preserve">et up the </w:t>
      </w:r>
      <w:proofErr w:type="spellStart"/>
      <w:r w:rsidR="00E40379" w:rsidRPr="005D146B">
        <w:t>autostaining</w:t>
      </w:r>
      <w:proofErr w:type="spellEnd"/>
      <w:r w:rsidR="00E40379" w:rsidRPr="005D146B">
        <w:t xml:space="preserve"> program with the selected panel configuration </w:t>
      </w:r>
      <w:r w:rsidR="00E40379" w:rsidRPr="005D146B">
        <w:rPr>
          <w:b/>
          <w:bCs/>
        </w:rPr>
        <w:t>[</w:t>
      </w:r>
      <w:r w:rsidR="00E40379">
        <w:rPr>
          <w:b/>
          <w:bCs/>
        </w:rPr>
        <w:t>2</w:t>
      </w:r>
      <w:r w:rsidR="001B1213">
        <w:rPr>
          <w:b/>
          <w:bCs/>
        </w:rPr>
        <w:t>-TXT</w:t>
      </w:r>
      <w:r w:rsidR="00E40379" w:rsidRPr="005D146B">
        <w:rPr>
          <w:b/>
          <w:bCs/>
        </w:rPr>
        <w:t>]</w:t>
      </w:r>
      <w:r w:rsidR="00E40379" w:rsidRPr="005D146B">
        <w:t>.</w:t>
      </w:r>
    </w:p>
    <w:p w14:paraId="51512D2A" w14:textId="4554A570" w:rsidR="00E506EC" w:rsidRPr="005D146B" w:rsidRDefault="00E40379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E506EC" w:rsidRPr="005D146B">
        <w:rPr>
          <w:lang w:val="en-IN"/>
        </w:rPr>
        <w:t xml:space="preserve"> </w:t>
      </w:r>
      <w:proofErr w:type="spellStart"/>
      <w:r w:rsidR="00E506EC" w:rsidRPr="005D146B">
        <w:rPr>
          <w:lang w:val="en-IN"/>
        </w:rPr>
        <w:t>labeled</w:t>
      </w:r>
      <w:proofErr w:type="spellEnd"/>
      <w:r w:rsidR="00E506EC" w:rsidRPr="005D146B">
        <w:rPr>
          <w:lang w:val="en-IN"/>
        </w:rPr>
        <w:t xml:space="preserve"> antibody vials and fluorescent dyes.</w:t>
      </w:r>
    </w:p>
    <w:p w14:paraId="246F6020" w14:textId="6081568A" w:rsidR="00E506EC" w:rsidRPr="005D146B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 xml:space="preserve">Display the </w:t>
      </w:r>
      <w:proofErr w:type="spellStart"/>
      <w:r w:rsidRPr="005D146B">
        <w:rPr>
          <w:lang w:val="en-IN"/>
        </w:rPr>
        <w:t>autostainer</w:t>
      </w:r>
      <w:proofErr w:type="spellEnd"/>
      <w:r w:rsidRPr="005D146B">
        <w:rPr>
          <w:lang w:val="en-IN"/>
        </w:rPr>
        <w:t xml:space="preserve"> interface showing selection of a 5-marker panel.</w:t>
      </w:r>
      <w:r w:rsidR="009809FD">
        <w:rPr>
          <w:lang w:val="en-IN"/>
        </w:rPr>
        <w:t xml:space="preserve"> </w:t>
      </w:r>
      <w:r w:rsidR="009809FD" w:rsidRPr="009809FD">
        <w:rPr>
          <w:b/>
          <w:bCs/>
          <w:lang w:val="en-IN"/>
        </w:rPr>
        <w:t xml:space="preserve">TXT: </w:t>
      </w:r>
      <w:r w:rsidR="009809FD" w:rsidRPr="009809FD">
        <w:rPr>
          <w:b/>
          <w:bCs/>
        </w:rPr>
        <w:t>Ensure three washing steps between each reagent application</w:t>
      </w:r>
      <w:r w:rsidR="009809FD" w:rsidRPr="005D146B">
        <w:t xml:space="preserve"> </w:t>
      </w:r>
      <w:r w:rsidR="00E40379">
        <w:rPr>
          <w:lang w:val="en-IN"/>
        </w:rPr>
        <w:br/>
      </w:r>
    </w:p>
    <w:p w14:paraId="5FC7665E" w14:textId="463465B3" w:rsidR="00E506EC" w:rsidRPr="005D146B" w:rsidRDefault="00452CBF" w:rsidP="00E506EC">
      <w:pPr>
        <w:pStyle w:val="Narration"/>
        <w:numPr>
          <w:ilvl w:val="1"/>
          <w:numId w:val="3"/>
        </w:numPr>
      </w:pPr>
      <w:r>
        <w:t>Now, l</w:t>
      </w:r>
      <w:r w:rsidR="00E506EC" w:rsidRPr="005D146B">
        <w:t xml:space="preserve">oad the tissue slides and antibody solutions into the </w:t>
      </w:r>
      <w:proofErr w:type="spellStart"/>
      <w:r w:rsidR="00E506EC" w:rsidRPr="005D146B">
        <w:t>autostainer</w:t>
      </w:r>
      <w:proofErr w:type="spellEnd"/>
      <w:r w:rsidR="00E40379">
        <w:t xml:space="preserve"> </w:t>
      </w:r>
      <w:r w:rsidR="00E40379" w:rsidRPr="00E40379">
        <w:rPr>
          <w:b/>
          <w:bCs/>
        </w:rPr>
        <w:t>[1]</w:t>
      </w:r>
      <w:r w:rsidR="00E506EC" w:rsidRPr="005D146B">
        <w:t xml:space="preserve"> and run the automated staining program </w:t>
      </w:r>
      <w:r w:rsidR="00E506EC" w:rsidRPr="005D146B">
        <w:rPr>
          <w:b/>
          <w:bCs/>
        </w:rPr>
        <w:t>[</w:t>
      </w:r>
      <w:r w:rsidR="00E40379">
        <w:rPr>
          <w:b/>
          <w:bCs/>
        </w:rPr>
        <w:t>2</w:t>
      </w:r>
      <w:r w:rsidR="00E506EC" w:rsidRPr="005D146B">
        <w:rPr>
          <w:b/>
          <w:bCs/>
        </w:rPr>
        <w:t>]</w:t>
      </w:r>
      <w:r w:rsidR="00E506EC" w:rsidRPr="005D146B">
        <w:t>.</w:t>
      </w:r>
    </w:p>
    <w:p w14:paraId="783D0A1B" w14:textId="77777777" w:rsidR="00E40379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 xml:space="preserve">Talent loading slides into the </w:t>
      </w:r>
      <w:proofErr w:type="spellStart"/>
      <w:r w:rsidRPr="005D146B">
        <w:rPr>
          <w:lang w:val="en-IN"/>
        </w:rPr>
        <w:t>autostainer</w:t>
      </w:r>
      <w:proofErr w:type="spellEnd"/>
      <w:r w:rsidRPr="005D146B">
        <w:rPr>
          <w:lang w:val="en-IN"/>
        </w:rPr>
        <w:t xml:space="preserve"> tray and inserting antibody reservoirs</w:t>
      </w:r>
      <w:r w:rsidR="00E40379">
        <w:rPr>
          <w:lang w:val="en-IN"/>
        </w:rPr>
        <w:t>.</w:t>
      </w:r>
    </w:p>
    <w:p w14:paraId="7FAF0D92" w14:textId="73CC7D59" w:rsidR="00E506EC" w:rsidRPr="005D146B" w:rsidRDefault="00E40379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E506EC" w:rsidRPr="005D146B">
        <w:rPr>
          <w:lang w:val="en-IN"/>
        </w:rPr>
        <w:t xml:space="preserve"> pressing </w:t>
      </w:r>
      <w:r w:rsidR="00E506EC" w:rsidRPr="005D146B">
        <w:rPr>
          <w:b/>
          <w:bCs/>
          <w:lang w:val="en-IN"/>
        </w:rPr>
        <w:t>Start</w:t>
      </w:r>
      <w:r w:rsidR="00E506EC" w:rsidRPr="005D146B">
        <w:rPr>
          <w:lang w:val="en-IN"/>
        </w:rPr>
        <w:t xml:space="preserve"> on the touchscreen.</w:t>
      </w:r>
      <w:r w:rsidR="004549A1">
        <w:rPr>
          <w:lang w:val="en-IN"/>
        </w:rPr>
        <w:br/>
      </w:r>
    </w:p>
    <w:p w14:paraId="79A889AE" w14:textId="492D8BB9" w:rsidR="00E506EC" w:rsidRPr="005D146B" w:rsidRDefault="004549A1" w:rsidP="00E506EC">
      <w:pPr>
        <w:pStyle w:val="Narration"/>
        <w:numPr>
          <w:ilvl w:val="1"/>
          <w:numId w:val="3"/>
        </w:numPr>
      </w:pPr>
      <w:r>
        <w:t>Then, r</w:t>
      </w:r>
      <w:r w:rsidR="00E506EC" w:rsidRPr="005D146B">
        <w:t xml:space="preserve">emove the slides from the </w:t>
      </w:r>
      <w:proofErr w:type="spellStart"/>
      <w:r w:rsidR="00E506EC" w:rsidRPr="005D146B">
        <w:t>autostainer</w:t>
      </w:r>
      <w:proofErr w:type="spellEnd"/>
      <w:r w:rsidR="00E40379">
        <w:t xml:space="preserve"> </w:t>
      </w:r>
      <w:r w:rsidR="00E40379" w:rsidRPr="00E40379">
        <w:rPr>
          <w:b/>
          <w:bCs/>
        </w:rPr>
        <w:t>[1]</w:t>
      </w:r>
      <w:r w:rsidR="00E506EC" w:rsidRPr="005D146B">
        <w:t xml:space="preserve"> </w:t>
      </w:r>
      <w:r w:rsidR="005D7AF8">
        <w:t xml:space="preserve">and submerge </w:t>
      </w:r>
      <w:r w:rsidR="001B1213">
        <w:t xml:space="preserve">them </w:t>
      </w:r>
      <w:r w:rsidR="005D7AF8">
        <w:t xml:space="preserve">in </w:t>
      </w:r>
      <w:r w:rsidR="00A07C95">
        <w:t>wash solution</w:t>
      </w:r>
      <w:r w:rsidR="002652DE">
        <w:t xml:space="preserve"> </w:t>
      </w:r>
      <w:r w:rsidR="002652DE" w:rsidRPr="002652DE">
        <w:rPr>
          <w:b/>
          <w:bCs/>
        </w:rPr>
        <w:t>[2]</w:t>
      </w:r>
      <w:r w:rsidR="00A07C95" w:rsidRPr="002652DE">
        <w:rPr>
          <w:b/>
          <w:bCs/>
        </w:rPr>
        <w:t>.</w:t>
      </w:r>
      <w:r w:rsidR="00A07C95">
        <w:t xml:space="preserve"> </w:t>
      </w:r>
      <w:r w:rsidR="001B1213">
        <w:t>Now,</w:t>
      </w:r>
      <w:r w:rsidR="00E506EC" w:rsidRPr="005D146B">
        <w:t xml:space="preserve"> </w:t>
      </w:r>
      <w:r w:rsidRPr="004549A1">
        <w:rPr>
          <w:lang w:val="en-US"/>
        </w:rPr>
        <w:t>using aqueous mounting media suitable for multispectral imaging</w:t>
      </w:r>
      <w:r w:rsidR="009809FD">
        <w:rPr>
          <w:lang w:val="en-US"/>
        </w:rPr>
        <w:t xml:space="preserve">, </w:t>
      </w:r>
      <w:r w:rsidR="00E506EC" w:rsidRPr="005D146B">
        <w:t xml:space="preserve">apply a number 1.5 coverslip </w:t>
      </w:r>
      <w:r w:rsidR="00E506EC" w:rsidRPr="005D146B">
        <w:rPr>
          <w:b/>
          <w:bCs/>
        </w:rPr>
        <w:t>[</w:t>
      </w:r>
      <w:r w:rsidR="002652DE">
        <w:rPr>
          <w:b/>
          <w:bCs/>
        </w:rPr>
        <w:t>3</w:t>
      </w:r>
      <w:r w:rsidR="00012A73">
        <w:rPr>
          <w:b/>
          <w:bCs/>
        </w:rPr>
        <w:t>-TXT</w:t>
      </w:r>
      <w:r w:rsidR="00E506EC" w:rsidRPr="005D146B">
        <w:rPr>
          <w:b/>
          <w:bCs/>
        </w:rPr>
        <w:t>]</w:t>
      </w:r>
      <w:r w:rsidR="00E506EC" w:rsidRPr="005D146B">
        <w:t>.</w:t>
      </w:r>
    </w:p>
    <w:p w14:paraId="0FABABBF" w14:textId="77777777" w:rsidR="00E40379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 xml:space="preserve">Talent removing stained slides from the </w:t>
      </w:r>
      <w:proofErr w:type="spellStart"/>
      <w:r w:rsidRPr="005D146B">
        <w:rPr>
          <w:lang w:val="en-IN"/>
        </w:rPr>
        <w:t>autostainer</w:t>
      </w:r>
      <w:proofErr w:type="spellEnd"/>
      <w:r w:rsidR="00E40379">
        <w:rPr>
          <w:lang w:val="en-IN"/>
        </w:rPr>
        <w:t>.</w:t>
      </w:r>
    </w:p>
    <w:p w14:paraId="0DB62BDD" w14:textId="32A45608" w:rsidR="00A07C95" w:rsidRDefault="00A07C95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024EDF">
        <w:rPr>
          <w:lang w:val="en-IN"/>
        </w:rPr>
        <w:t xml:space="preserve">dunks slides in wash solution. </w:t>
      </w:r>
    </w:p>
    <w:p w14:paraId="51B6CAED" w14:textId="2AEDCBE2" w:rsidR="00E506EC" w:rsidRPr="005D146B" w:rsidRDefault="00E40379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E506EC" w:rsidRPr="005D146B">
        <w:rPr>
          <w:lang w:val="en-IN"/>
        </w:rPr>
        <w:t>applying mounting media and a coverslip.</w:t>
      </w:r>
      <w:r w:rsidR="00012A73">
        <w:rPr>
          <w:lang w:val="en-IN"/>
        </w:rPr>
        <w:t xml:space="preserve"> </w:t>
      </w:r>
      <w:r w:rsidR="00012A73" w:rsidRPr="00012A73">
        <w:rPr>
          <w:b/>
          <w:bCs/>
          <w:lang w:val="en-IN"/>
        </w:rPr>
        <w:t>TXT: Image the slide within 2 days</w:t>
      </w:r>
    </w:p>
    <w:p w14:paraId="1F92790B" w14:textId="77777777" w:rsidR="00012A73" w:rsidRPr="00854409" w:rsidRDefault="00012A73" w:rsidP="00012A73">
      <w:pPr>
        <w:rPr>
          <w:highlight w:val="yellow"/>
        </w:rPr>
      </w:pPr>
    </w:p>
    <w:p w14:paraId="3BCE4B37" w14:textId="73AD01C2" w:rsidR="00E506EC" w:rsidRPr="005D146B" w:rsidRDefault="00012A73" w:rsidP="00012A73">
      <w:pPr>
        <w:pStyle w:val="Narration"/>
        <w:numPr>
          <w:ilvl w:val="1"/>
          <w:numId w:val="3"/>
        </w:numPr>
      </w:pPr>
      <w:r w:rsidRPr="00012A73">
        <w:t xml:space="preserve">For fluorescence Imaging on epifluorescence, </w:t>
      </w:r>
      <w:r w:rsidR="00E506EC" w:rsidRPr="00012A73">
        <w:t>load the</w:t>
      </w:r>
      <w:r w:rsidR="00E506EC" w:rsidRPr="005D146B">
        <w:t xml:space="preserve"> well-controlled positive control </w:t>
      </w:r>
      <w:r w:rsidR="00E506EC" w:rsidRPr="005D146B">
        <w:lastRenderedPageBreak/>
        <w:t xml:space="preserve">sample into the fluorescence slide scanner </w:t>
      </w:r>
      <w:r w:rsidR="00E506EC" w:rsidRPr="005D146B">
        <w:rPr>
          <w:b/>
          <w:bCs/>
        </w:rPr>
        <w:t>[1]</w:t>
      </w:r>
      <w:r w:rsidR="00E506EC" w:rsidRPr="005D146B">
        <w:t xml:space="preserve">. Locate a positive signal in the sample for each antigen that will be imaged </w:t>
      </w:r>
      <w:r w:rsidR="00E506EC" w:rsidRPr="005D146B">
        <w:rPr>
          <w:b/>
          <w:bCs/>
        </w:rPr>
        <w:t>[2]</w:t>
      </w:r>
      <w:r w:rsidR="00E506EC" w:rsidRPr="005D146B">
        <w:t xml:space="preserve">. For each fluorescent dye, set the exposure time by starting low and gradually increasing until a signal is observed, ensuring dynamic range capture and minimal background </w:t>
      </w:r>
      <w:r w:rsidR="00E506EC" w:rsidRPr="005D146B">
        <w:rPr>
          <w:b/>
          <w:bCs/>
        </w:rPr>
        <w:t>[3]</w:t>
      </w:r>
      <w:r w:rsidR="00E506EC" w:rsidRPr="005D146B">
        <w:t>.</w:t>
      </w:r>
    </w:p>
    <w:p w14:paraId="742844D5" w14:textId="11626C06" w:rsidR="00E506EC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>Talent inserting the positive control slide into the fluorescence slide scanner.</w:t>
      </w:r>
    </w:p>
    <w:p w14:paraId="39146268" w14:textId="77777777" w:rsidR="00A77300" w:rsidRDefault="00E506EC" w:rsidP="00A77300">
      <w:pPr>
        <w:pStyle w:val="ShotDescription"/>
        <w:numPr>
          <w:ilvl w:val="2"/>
          <w:numId w:val="3"/>
        </w:numPr>
        <w:rPr>
          <w:lang w:val="en-IN"/>
        </w:rPr>
      </w:pPr>
      <w:r w:rsidRPr="004549A1">
        <w:rPr>
          <w:highlight w:val="yellow"/>
          <w:lang w:val="en-IN"/>
        </w:rPr>
        <w:t>SC</w:t>
      </w:r>
      <w:r w:rsidR="00012A73" w:rsidRPr="004549A1">
        <w:rPr>
          <w:highlight w:val="yellow"/>
          <w:lang w:val="en-IN"/>
        </w:rPr>
        <w:t>REEN</w:t>
      </w:r>
      <w:r w:rsidRPr="004549A1">
        <w:rPr>
          <w:highlight w:val="yellow"/>
          <w:lang w:val="en-IN"/>
        </w:rPr>
        <w:t>:</w:t>
      </w:r>
      <w:r w:rsidRPr="005D146B">
        <w:rPr>
          <w:lang w:val="en-IN"/>
        </w:rPr>
        <w:t xml:space="preserve"> </w:t>
      </w:r>
      <w:r w:rsidR="00012A73">
        <w:rPr>
          <w:lang w:val="en-IN"/>
        </w:rPr>
        <w:t>T</w:t>
      </w:r>
      <w:r w:rsidRPr="005D146B">
        <w:rPr>
          <w:lang w:val="en-IN"/>
        </w:rPr>
        <w:t>alent navigates to locate positive signals corresponding to different antigens.</w:t>
      </w:r>
    </w:p>
    <w:p w14:paraId="04E4B83F" w14:textId="48A33AD2" w:rsidR="00A77300" w:rsidRPr="00A77300" w:rsidRDefault="00A77300" w:rsidP="00A77300">
      <w:pPr>
        <w:pStyle w:val="ShotDescription"/>
        <w:ind w:firstLine="0"/>
        <w:rPr>
          <w:lang w:val="en-IN"/>
        </w:rPr>
      </w:pPr>
      <w:r w:rsidRPr="00A77300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hyperlink r:id="rId10" w:history="1">
        <w:r w:rsidRPr="00A77300">
          <w:rPr>
            <w:rStyle w:val="Hyperlink"/>
            <w:rFonts w:eastAsia="Times New Roman" w:cstheme="minorHAnsi"/>
            <w:b/>
          </w:rPr>
          <w:t>https://review.jove.com/account/file-uploader?src=20695213</w:t>
        </w:r>
      </w:hyperlink>
    </w:p>
    <w:p w14:paraId="1E167B6E" w14:textId="77777777" w:rsidR="00A77300" w:rsidRPr="00A77300" w:rsidRDefault="00A77300" w:rsidP="00A77300">
      <w:pPr>
        <w:pStyle w:val="ShotDescription"/>
        <w:ind w:firstLine="0"/>
      </w:pPr>
    </w:p>
    <w:p w14:paraId="50447C26" w14:textId="77777777" w:rsidR="00E506EC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4549A1">
        <w:rPr>
          <w:highlight w:val="yellow"/>
          <w:lang w:val="en-IN"/>
        </w:rPr>
        <w:t>SCREEN:</w:t>
      </w:r>
      <w:r w:rsidRPr="005D146B">
        <w:rPr>
          <w:lang w:val="en-IN"/>
        </w:rPr>
        <w:t xml:space="preserve"> Show the interface adjusting the exposure slider for each dye channel, starting low and increasing until the signal appears clearly.</w:t>
      </w:r>
    </w:p>
    <w:p w14:paraId="642D5C1E" w14:textId="77777777" w:rsidR="004549A1" w:rsidRPr="005D146B" w:rsidRDefault="004549A1" w:rsidP="004549A1">
      <w:pPr>
        <w:pStyle w:val="ShotDescription"/>
        <w:ind w:firstLine="0"/>
        <w:rPr>
          <w:lang w:val="en-IN"/>
        </w:rPr>
      </w:pPr>
    </w:p>
    <w:p w14:paraId="6E5B8CC7" w14:textId="4C7D2A54" w:rsidR="00E506EC" w:rsidRPr="005D146B" w:rsidRDefault="009809FD" w:rsidP="00E506EC">
      <w:pPr>
        <w:pStyle w:val="Narration"/>
        <w:numPr>
          <w:ilvl w:val="1"/>
          <w:numId w:val="3"/>
        </w:numPr>
      </w:pPr>
      <w:r>
        <w:t>Then, s</w:t>
      </w:r>
      <w:r w:rsidR="00E506EC" w:rsidRPr="005D146B">
        <w:t xml:space="preserve">ave the exposure settings determined using the positive control sample for use in all subsequent imaging steps </w:t>
      </w:r>
      <w:r w:rsidR="00E506EC" w:rsidRPr="005D146B">
        <w:rPr>
          <w:b/>
          <w:bCs/>
        </w:rPr>
        <w:t>[1</w:t>
      </w:r>
      <w:r w:rsidR="00EE766F">
        <w:rPr>
          <w:b/>
          <w:bCs/>
        </w:rPr>
        <w:t>-TXT</w:t>
      </w:r>
      <w:r w:rsidR="00E506EC" w:rsidRPr="005D146B">
        <w:rPr>
          <w:b/>
          <w:bCs/>
        </w:rPr>
        <w:t>]</w:t>
      </w:r>
      <w:r w:rsidR="00E506EC" w:rsidRPr="005D146B">
        <w:t>.</w:t>
      </w:r>
    </w:p>
    <w:p w14:paraId="627C013A" w14:textId="2A619EBF" w:rsidR="00EE766F" w:rsidRPr="005D146B" w:rsidRDefault="00E506EC" w:rsidP="00EE766F">
      <w:pPr>
        <w:pStyle w:val="ShotDescription"/>
        <w:numPr>
          <w:ilvl w:val="2"/>
          <w:numId w:val="3"/>
        </w:numPr>
        <w:rPr>
          <w:lang w:val="en-IN"/>
        </w:rPr>
      </w:pPr>
      <w:r w:rsidRPr="004549A1">
        <w:rPr>
          <w:highlight w:val="yellow"/>
          <w:lang w:val="en-IN"/>
        </w:rPr>
        <w:t>SCREEN:</w:t>
      </w:r>
      <w:r w:rsidRPr="005D146B">
        <w:rPr>
          <w:lang w:val="en-IN"/>
        </w:rPr>
        <w:t xml:space="preserve"> Show user saving the exposure settings within the imaging software, </w:t>
      </w:r>
      <w:proofErr w:type="spellStart"/>
      <w:r w:rsidRPr="005D146B">
        <w:rPr>
          <w:lang w:val="en-IN"/>
        </w:rPr>
        <w:t>labeling</w:t>
      </w:r>
      <w:proofErr w:type="spellEnd"/>
      <w:r w:rsidRPr="005D146B">
        <w:rPr>
          <w:lang w:val="en-IN"/>
        </w:rPr>
        <w:t xml:space="preserve"> it as "Positive Control </w:t>
      </w:r>
      <w:r w:rsidR="001C0B93">
        <w:rPr>
          <w:lang w:val="en-IN"/>
        </w:rPr>
        <w:t>Profile settings</w:t>
      </w:r>
      <w:r w:rsidRPr="005D146B">
        <w:rPr>
          <w:lang w:val="en-IN"/>
        </w:rPr>
        <w:t>."</w:t>
      </w:r>
      <w:r w:rsidR="00EE766F">
        <w:rPr>
          <w:lang w:val="en-IN"/>
        </w:rPr>
        <w:t xml:space="preserve"> </w:t>
      </w:r>
      <w:r w:rsidR="00EE766F" w:rsidRPr="00EE766F">
        <w:rPr>
          <w:b/>
          <w:bCs/>
          <w:lang w:val="en-IN"/>
        </w:rPr>
        <w:t xml:space="preserve">TXT: </w:t>
      </w:r>
      <w:r w:rsidR="00EE766F" w:rsidRPr="00EE766F">
        <w:rPr>
          <w:b/>
          <w:bCs/>
        </w:rPr>
        <w:t>Image all samples using +</w:t>
      </w:r>
      <w:proofErr w:type="spellStart"/>
      <w:r w:rsidR="00EE766F" w:rsidRPr="00EE766F">
        <w:rPr>
          <w:b/>
          <w:bCs/>
        </w:rPr>
        <w:t>ve</w:t>
      </w:r>
      <w:proofErr w:type="spellEnd"/>
      <w:r w:rsidR="00EE766F" w:rsidRPr="00EE766F">
        <w:rPr>
          <w:b/>
          <w:bCs/>
        </w:rPr>
        <w:t xml:space="preserve"> control settings; Confirm image quality before proceeding</w:t>
      </w:r>
    </w:p>
    <w:p w14:paraId="4934995E" w14:textId="4A47ED27" w:rsidR="00E506EC" w:rsidRPr="005D146B" w:rsidRDefault="00E506EC" w:rsidP="00EE766F">
      <w:pPr>
        <w:pStyle w:val="ShotDescription"/>
        <w:ind w:firstLine="0"/>
        <w:rPr>
          <w:lang w:val="en-IN"/>
        </w:rPr>
      </w:pPr>
    </w:p>
    <w:p w14:paraId="760660B3" w14:textId="77153D36" w:rsidR="00E506EC" w:rsidRPr="005D146B" w:rsidRDefault="00EE766F" w:rsidP="00E506EC">
      <w:pPr>
        <w:pStyle w:val="Narration"/>
        <w:numPr>
          <w:ilvl w:val="1"/>
          <w:numId w:val="3"/>
        </w:numPr>
      </w:pPr>
      <w:r>
        <w:t>For coverslip removal, p</w:t>
      </w:r>
      <w:r w:rsidR="00E506EC" w:rsidRPr="005D146B">
        <w:t>lace the slides in a Coplin jar filled with deionized water</w:t>
      </w:r>
      <w:r>
        <w:t xml:space="preserve"> </w:t>
      </w:r>
      <w:r w:rsidRPr="00EE766F">
        <w:rPr>
          <w:b/>
          <w:bCs/>
        </w:rPr>
        <w:t>[1]</w:t>
      </w:r>
      <w:r w:rsidR="00E506EC" w:rsidRPr="005D146B">
        <w:t xml:space="preserve"> and immerse the jar in a 65 degrees Celsius water bath for 15 to 20 minutes to naturally remove the coverslip </w:t>
      </w:r>
      <w:r w:rsidR="00E506EC" w:rsidRPr="005D146B">
        <w:rPr>
          <w:b/>
          <w:bCs/>
        </w:rPr>
        <w:t>[</w:t>
      </w:r>
      <w:r>
        <w:rPr>
          <w:b/>
          <w:bCs/>
        </w:rPr>
        <w:t>2</w:t>
      </w:r>
      <w:r w:rsidR="00E506EC" w:rsidRPr="005D146B">
        <w:rPr>
          <w:b/>
          <w:bCs/>
        </w:rPr>
        <w:t>]</w:t>
      </w:r>
      <w:r w:rsidR="00E506EC" w:rsidRPr="005D146B">
        <w:t xml:space="preserve">. </w:t>
      </w:r>
    </w:p>
    <w:p w14:paraId="351C371F" w14:textId="77777777" w:rsidR="00EE766F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>Talent placing slides into a Coplin jar</w:t>
      </w:r>
      <w:r w:rsidR="00EE766F">
        <w:rPr>
          <w:lang w:val="en-IN"/>
        </w:rPr>
        <w:t>.</w:t>
      </w:r>
    </w:p>
    <w:p w14:paraId="6DB8B64D" w14:textId="04DA29AC" w:rsidR="00E506EC" w:rsidRDefault="00EE766F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E506EC" w:rsidRPr="005D146B">
        <w:rPr>
          <w:lang w:val="en-IN"/>
        </w:rPr>
        <w:t xml:space="preserve"> placing the jar in a 65 degrees Celsius water bath.</w:t>
      </w:r>
      <w:r>
        <w:rPr>
          <w:lang w:val="en-IN"/>
        </w:rPr>
        <w:br/>
      </w:r>
    </w:p>
    <w:p w14:paraId="6177CACA" w14:textId="0BB33023" w:rsidR="00E506EC" w:rsidRPr="005D146B" w:rsidRDefault="007B7436" w:rsidP="00EE766F">
      <w:pPr>
        <w:pStyle w:val="Narration"/>
        <w:numPr>
          <w:ilvl w:val="1"/>
          <w:numId w:val="3"/>
        </w:numPr>
      </w:pPr>
      <w:r w:rsidRPr="007B7436">
        <w:rPr>
          <w:lang w:val="en-US"/>
        </w:rPr>
        <w:t>To bleach the sections, freshly prepare a 1 m</w:t>
      </w:r>
      <w:r>
        <w:rPr>
          <w:lang w:val="en-US"/>
        </w:rPr>
        <w:t>illigram per milliliter</w:t>
      </w:r>
      <w:r w:rsidRPr="007B7436">
        <w:rPr>
          <w:lang w:val="en-US"/>
        </w:rPr>
        <w:t xml:space="preserve"> solution of lithium borohydride in deionized water inside a fume hood</w:t>
      </w:r>
      <w:r>
        <w:rPr>
          <w:b/>
          <w:bCs/>
          <w:lang w:val="en-US"/>
        </w:rPr>
        <w:t xml:space="preserve"> </w:t>
      </w:r>
      <w:r w:rsidR="00E506EC" w:rsidRPr="005D146B">
        <w:rPr>
          <w:b/>
          <w:bCs/>
        </w:rPr>
        <w:t>[1</w:t>
      </w:r>
      <w:r w:rsidR="00EE766F">
        <w:rPr>
          <w:b/>
          <w:bCs/>
        </w:rPr>
        <w:t>-TXT</w:t>
      </w:r>
      <w:r w:rsidR="00E506EC" w:rsidRPr="005D146B">
        <w:rPr>
          <w:b/>
          <w:bCs/>
        </w:rPr>
        <w:t>]</w:t>
      </w:r>
      <w:r w:rsidR="00E506EC" w:rsidRPr="005D146B">
        <w:t>.</w:t>
      </w:r>
      <w:r w:rsidR="002652DE">
        <w:t xml:space="preserve"> </w:t>
      </w:r>
      <w:r w:rsidR="00E506EC" w:rsidRPr="005D146B">
        <w:t xml:space="preserve"> </w:t>
      </w:r>
      <w:r w:rsidR="002652DE">
        <w:t>Loosely cover the tube and allow the</w:t>
      </w:r>
      <w:r w:rsidR="001B1213">
        <w:t xml:space="preserve"> </w:t>
      </w:r>
      <w:r w:rsidR="00EE766F" w:rsidRPr="005D146B">
        <w:t xml:space="preserve">lithium borohydride solution to rest for 20 minutes to enable bubble formation </w:t>
      </w:r>
      <w:r w:rsidR="00EE766F" w:rsidRPr="005D146B">
        <w:rPr>
          <w:b/>
          <w:bCs/>
        </w:rPr>
        <w:t>[</w:t>
      </w:r>
      <w:r w:rsidR="00EE766F">
        <w:rPr>
          <w:b/>
          <w:bCs/>
        </w:rPr>
        <w:t>2</w:t>
      </w:r>
      <w:r w:rsidR="00EE766F" w:rsidRPr="005D146B">
        <w:rPr>
          <w:b/>
          <w:bCs/>
        </w:rPr>
        <w:t>]</w:t>
      </w:r>
      <w:r w:rsidR="00EE766F" w:rsidRPr="005D146B">
        <w:t>.</w:t>
      </w:r>
    </w:p>
    <w:p w14:paraId="4BAB8BF0" w14:textId="4BB66A97" w:rsidR="00E506EC" w:rsidRPr="00EE766F" w:rsidRDefault="00E506EC" w:rsidP="00E506EC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5D146B">
        <w:rPr>
          <w:lang w:val="en-IN"/>
        </w:rPr>
        <w:t>Talent pipetting lithium borohydride powder into a beaker on a balance inside the fume hood.</w:t>
      </w:r>
      <w:r w:rsidR="00EE766F">
        <w:rPr>
          <w:lang w:val="en-IN"/>
        </w:rPr>
        <w:t xml:space="preserve"> </w:t>
      </w:r>
      <w:r w:rsidR="00EE766F" w:rsidRPr="00EE766F">
        <w:rPr>
          <w:b/>
          <w:bCs/>
          <w:lang w:val="en-IN"/>
        </w:rPr>
        <w:t xml:space="preserve">TXT: </w:t>
      </w:r>
      <w:r w:rsidR="00EE766F" w:rsidRPr="00EE766F">
        <w:rPr>
          <w:b/>
          <w:bCs/>
        </w:rPr>
        <w:t>Make enough</w:t>
      </w:r>
      <w:r w:rsidR="003F5224">
        <w:rPr>
          <w:b/>
          <w:bCs/>
        </w:rPr>
        <w:t xml:space="preserve"> solution</w:t>
      </w:r>
      <w:r w:rsidR="00EE766F" w:rsidRPr="00EE766F">
        <w:rPr>
          <w:b/>
          <w:bCs/>
        </w:rPr>
        <w:t xml:space="preserve"> to cover each sample 3x over</w:t>
      </w:r>
    </w:p>
    <w:p w14:paraId="531716B5" w14:textId="6C4FB5B0" w:rsidR="00E506EC" w:rsidRPr="005D146B" w:rsidRDefault="00190548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loosely covers tube with solution and lets it rest until bubbles form. </w:t>
      </w:r>
      <w:r w:rsidR="00E506EC" w:rsidRPr="005D146B">
        <w:rPr>
          <w:lang w:val="en-IN"/>
        </w:rPr>
        <w:t xml:space="preserve"> </w:t>
      </w:r>
      <w:r w:rsidR="00EE766F">
        <w:rPr>
          <w:lang w:val="en-IN"/>
        </w:rPr>
        <w:br/>
      </w:r>
    </w:p>
    <w:p w14:paraId="37CF0B13" w14:textId="11828F17" w:rsidR="00E506EC" w:rsidRPr="005D146B" w:rsidRDefault="004549A1" w:rsidP="00E506EC">
      <w:pPr>
        <w:pStyle w:val="Narration"/>
        <w:numPr>
          <w:ilvl w:val="1"/>
          <w:numId w:val="3"/>
        </w:numPr>
      </w:pPr>
      <w:r>
        <w:t>Then, p</w:t>
      </w:r>
      <w:r w:rsidR="00E506EC" w:rsidRPr="005D146B">
        <w:t xml:space="preserve">ipette 1 </w:t>
      </w:r>
      <w:proofErr w:type="spellStart"/>
      <w:r w:rsidR="00E506EC" w:rsidRPr="005D146B">
        <w:t>milliliter</w:t>
      </w:r>
      <w:proofErr w:type="spellEnd"/>
      <w:r w:rsidR="00E506EC" w:rsidRPr="005D146B">
        <w:t xml:space="preserve"> of lithium borohydride solution onto each slide placed in a staining chamber inside the fume hood and allow it to sit for 10 to 15 minutes </w:t>
      </w:r>
      <w:r w:rsidR="00E506EC" w:rsidRPr="005D146B">
        <w:rPr>
          <w:b/>
          <w:bCs/>
        </w:rPr>
        <w:t>[1</w:t>
      </w:r>
      <w:r>
        <w:rPr>
          <w:b/>
          <w:bCs/>
        </w:rPr>
        <w:t>-TXT</w:t>
      </w:r>
      <w:r w:rsidR="00E506EC" w:rsidRPr="005D146B">
        <w:rPr>
          <w:b/>
          <w:bCs/>
        </w:rPr>
        <w:t>]</w:t>
      </w:r>
      <w:r w:rsidR="00E506EC" w:rsidRPr="005D146B">
        <w:t>.</w:t>
      </w:r>
    </w:p>
    <w:p w14:paraId="1C1AE254" w14:textId="0A45D499" w:rsidR="00EE766F" w:rsidRPr="00EE766F" w:rsidRDefault="00E506EC" w:rsidP="00EE766F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5D146B">
        <w:rPr>
          <w:lang w:val="en-IN"/>
        </w:rPr>
        <w:lastRenderedPageBreak/>
        <w:t xml:space="preserve">Talent dispensing 1 </w:t>
      </w:r>
      <w:proofErr w:type="spellStart"/>
      <w:r w:rsidRPr="005D146B">
        <w:rPr>
          <w:lang w:val="en-IN"/>
        </w:rPr>
        <w:t>milliliter</w:t>
      </w:r>
      <w:proofErr w:type="spellEnd"/>
      <w:r w:rsidRPr="005D146B">
        <w:rPr>
          <w:lang w:val="en-IN"/>
        </w:rPr>
        <w:t xml:space="preserve"> of lithium borohydride onto each slide and closing the chamber for incubation.</w:t>
      </w:r>
      <w:r w:rsidR="00EE766F">
        <w:rPr>
          <w:lang w:val="en-IN"/>
        </w:rPr>
        <w:t xml:space="preserve"> </w:t>
      </w:r>
      <w:r w:rsidR="00EE766F" w:rsidRPr="00EE766F">
        <w:rPr>
          <w:b/>
          <w:bCs/>
          <w:lang w:val="en-IN"/>
        </w:rPr>
        <w:t xml:space="preserve">TXT: Replace </w:t>
      </w:r>
      <w:r w:rsidR="00EE766F" w:rsidRPr="00EE766F">
        <w:rPr>
          <w:b/>
          <w:bCs/>
        </w:rPr>
        <w:t>LiBH</w:t>
      </w:r>
      <w:r w:rsidR="00EE766F" w:rsidRPr="00EE766F">
        <w:rPr>
          <w:b/>
          <w:bCs/>
          <w:vertAlign w:val="subscript"/>
        </w:rPr>
        <w:t>4</w:t>
      </w:r>
      <w:r w:rsidR="00EE766F" w:rsidRPr="00EE766F">
        <w:rPr>
          <w:b/>
          <w:bCs/>
        </w:rPr>
        <w:t xml:space="preserve"> solution with fresh solution and repeat 2x</w:t>
      </w:r>
      <w:r w:rsidR="00452CBF">
        <w:rPr>
          <w:b/>
          <w:bCs/>
        </w:rPr>
        <w:br/>
      </w:r>
    </w:p>
    <w:p w14:paraId="0B3FDE40" w14:textId="09B76B43" w:rsidR="00E506EC" w:rsidRPr="005D146B" w:rsidRDefault="00EE766F" w:rsidP="00E506EC">
      <w:pPr>
        <w:pStyle w:val="Narration"/>
        <w:numPr>
          <w:ilvl w:val="1"/>
          <w:numId w:val="3"/>
        </w:numPr>
      </w:pPr>
      <w:r>
        <w:t>After r</w:t>
      </w:r>
      <w:r w:rsidR="00E506EC" w:rsidRPr="005D146B">
        <w:t>emov</w:t>
      </w:r>
      <w:r>
        <w:t>ing</w:t>
      </w:r>
      <w:r w:rsidR="00E506EC" w:rsidRPr="005D146B">
        <w:t xml:space="preserve"> the final lithium borohydride treatment from the slides</w:t>
      </w:r>
      <w:r>
        <w:t xml:space="preserve">, </w:t>
      </w:r>
      <w:r w:rsidR="00E506EC" w:rsidRPr="005D146B">
        <w:t xml:space="preserve">transfer the slides into </w:t>
      </w:r>
      <w:r>
        <w:t>PBS</w:t>
      </w:r>
      <w:r w:rsidR="00E506EC" w:rsidRPr="005D146B">
        <w:t xml:space="preserve"> or deionized water for short-term storage of no more than 1 day </w:t>
      </w:r>
      <w:r w:rsidR="00E506EC" w:rsidRPr="005D146B">
        <w:rPr>
          <w:b/>
          <w:bCs/>
        </w:rPr>
        <w:t>[1</w:t>
      </w:r>
      <w:r w:rsidR="007B7436">
        <w:rPr>
          <w:b/>
          <w:bCs/>
        </w:rPr>
        <w:t>-TXT</w:t>
      </w:r>
      <w:r w:rsidR="00E506EC" w:rsidRPr="005D146B">
        <w:rPr>
          <w:b/>
          <w:bCs/>
        </w:rPr>
        <w:t>]</w:t>
      </w:r>
      <w:r w:rsidR="00E506EC" w:rsidRPr="005D146B">
        <w:t>.</w:t>
      </w:r>
    </w:p>
    <w:p w14:paraId="759D9FF4" w14:textId="1A53C962" w:rsidR="007B7436" w:rsidRPr="007B7436" w:rsidRDefault="00E506EC" w:rsidP="007B7436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>Talent transferring slides from the staining chamber to a fresh Coplin jar containing phosphate-buffered saline or deionized water.</w:t>
      </w:r>
      <w:r w:rsidR="007B7436">
        <w:rPr>
          <w:lang w:val="en-IN"/>
        </w:rPr>
        <w:t xml:space="preserve"> </w:t>
      </w:r>
      <w:r w:rsidR="007B7436" w:rsidRPr="007B7436">
        <w:rPr>
          <w:b/>
          <w:bCs/>
          <w:lang w:val="en-IN"/>
        </w:rPr>
        <w:t>TXT: Proceed to next IBEX round within 1 day of bleaching</w:t>
      </w:r>
    </w:p>
    <w:p w14:paraId="333ED5FB" w14:textId="40826335" w:rsidR="00E506EC" w:rsidRPr="008777DA" w:rsidRDefault="00E506EC" w:rsidP="007B7436">
      <w:pPr>
        <w:pStyle w:val="ShotDescription"/>
        <w:ind w:left="0" w:firstLine="0"/>
        <w:rPr>
          <w:lang w:val="en-IN"/>
        </w:rPr>
      </w:pPr>
    </w:p>
    <w:p w14:paraId="0CA3D22F" w14:textId="3F8C6591" w:rsidR="00E506EC" w:rsidRPr="008777DA" w:rsidRDefault="001B1213" w:rsidP="00E506EC">
      <w:pPr>
        <w:pStyle w:val="Narration"/>
        <w:numPr>
          <w:ilvl w:val="1"/>
          <w:numId w:val="3"/>
        </w:numPr>
      </w:pPr>
      <w:r>
        <w:t>Then, p</w:t>
      </w:r>
      <w:r w:rsidR="00E506EC" w:rsidRPr="008777DA">
        <w:t xml:space="preserve">repare all antibodies and </w:t>
      </w:r>
      <w:proofErr w:type="spellStart"/>
      <w:r w:rsidR="00E506EC" w:rsidRPr="008777DA">
        <w:t>tyramide</w:t>
      </w:r>
      <w:proofErr w:type="spellEnd"/>
      <w:r w:rsidR="00E506EC" w:rsidRPr="008777DA">
        <w:t xml:space="preserve"> signal amplification dye solutions required for the next round of </w:t>
      </w:r>
      <w:proofErr w:type="spellStart"/>
      <w:r w:rsidR="00E506EC" w:rsidRPr="008777DA">
        <w:t>autostaining</w:t>
      </w:r>
      <w:proofErr w:type="spellEnd"/>
      <w:r w:rsidR="00E506EC" w:rsidRPr="008777DA">
        <w:t xml:space="preserve"> </w:t>
      </w:r>
      <w:r w:rsidR="00E506EC" w:rsidRPr="008777DA">
        <w:rPr>
          <w:b/>
          <w:bCs/>
        </w:rPr>
        <w:t>[1]</w:t>
      </w:r>
      <w:r w:rsidR="00E506EC" w:rsidRPr="008777DA">
        <w:t>.</w:t>
      </w:r>
    </w:p>
    <w:p w14:paraId="03C2F9F1" w14:textId="3D2B6F2F" w:rsidR="00E506EC" w:rsidRPr="008777DA" w:rsidRDefault="00452CBF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all </w:t>
      </w:r>
      <w:r w:rsidRPr="008777DA">
        <w:t xml:space="preserve">antibodies and </w:t>
      </w:r>
      <w:proofErr w:type="spellStart"/>
      <w:r w:rsidRPr="008777DA">
        <w:t>tyramide</w:t>
      </w:r>
      <w:proofErr w:type="spellEnd"/>
      <w:r w:rsidRPr="008777DA">
        <w:t xml:space="preserve"> signal amplification dye solutions</w:t>
      </w:r>
      <w:r>
        <w:t>.</w:t>
      </w:r>
      <w:r w:rsidR="00AE535F">
        <w:rPr>
          <w:lang w:val="en-IN"/>
        </w:rPr>
        <w:br/>
      </w:r>
    </w:p>
    <w:p w14:paraId="69FB541C" w14:textId="35BFBF61" w:rsidR="00E506EC" w:rsidRPr="008777DA" w:rsidRDefault="00E506EC" w:rsidP="00E506EC">
      <w:pPr>
        <w:pStyle w:val="Narration"/>
        <w:numPr>
          <w:ilvl w:val="1"/>
          <w:numId w:val="3"/>
        </w:numPr>
      </w:pPr>
      <w:r w:rsidRPr="008777DA">
        <w:t xml:space="preserve">For the Ventana </w:t>
      </w:r>
      <w:proofErr w:type="spellStart"/>
      <w:r w:rsidRPr="008777DA">
        <w:t>autostainer</w:t>
      </w:r>
      <w:proofErr w:type="spellEnd"/>
      <w:r w:rsidR="001B1213">
        <w:t xml:space="preserve">, </w:t>
      </w:r>
      <w:r w:rsidR="001B1213" w:rsidRPr="008777DA">
        <w:t xml:space="preserve">load the </w:t>
      </w:r>
      <w:r w:rsidR="001B1213">
        <w:t xml:space="preserve">prepared </w:t>
      </w:r>
      <w:r w:rsidR="001B1213" w:rsidRPr="008777DA">
        <w:t xml:space="preserve">slides into the </w:t>
      </w:r>
      <w:proofErr w:type="spellStart"/>
      <w:r w:rsidR="001B1213" w:rsidRPr="008777DA">
        <w:t>autostainer</w:t>
      </w:r>
      <w:proofErr w:type="spellEnd"/>
      <w:r w:rsidR="001B1213">
        <w:t xml:space="preserve"> tray </w:t>
      </w:r>
      <w:r w:rsidR="001B1213" w:rsidRPr="001B1213">
        <w:rPr>
          <w:b/>
          <w:bCs/>
        </w:rPr>
        <w:t>[1].</w:t>
      </w:r>
      <w:r w:rsidR="001B1213" w:rsidRPr="008777DA">
        <w:t xml:space="preserve"> </w:t>
      </w:r>
      <w:r w:rsidRPr="008777DA">
        <w:t xml:space="preserve"> </w:t>
      </w:r>
      <w:r w:rsidR="001B1213">
        <w:t xml:space="preserve">Then, </w:t>
      </w:r>
      <w:r w:rsidRPr="008777DA">
        <w:t xml:space="preserve">pipette approximately 1 </w:t>
      </w:r>
      <w:proofErr w:type="spellStart"/>
      <w:r w:rsidRPr="008777DA">
        <w:t>milliliter</w:t>
      </w:r>
      <w:proofErr w:type="spellEnd"/>
      <w:r w:rsidRPr="008777DA">
        <w:t xml:space="preserve"> of </w:t>
      </w:r>
      <w:proofErr w:type="spellStart"/>
      <w:r w:rsidRPr="008777DA">
        <w:t>autostainer</w:t>
      </w:r>
      <w:proofErr w:type="spellEnd"/>
      <w:r w:rsidRPr="008777DA">
        <w:t xml:space="preserve"> wash buffer onto the slide to maintain the wet mount before starting the </w:t>
      </w:r>
      <w:proofErr w:type="spellStart"/>
      <w:r w:rsidRPr="008777DA">
        <w:t>autostaining</w:t>
      </w:r>
      <w:proofErr w:type="spellEnd"/>
      <w:r w:rsidRPr="008777DA">
        <w:t xml:space="preserve"> run </w:t>
      </w:r>
      <w:r w:rsidRPr="008777DA">
        <w:rPr>
          <w:b/>
          <w:bCs/>
        </w:rPr>
        <w:t>[2]</w:t>
      </w:r>
      <w:r w:rsidRPr="008777DA">
        <w:t>.</w:t>
      </w:r>
    </w:p>
    <w:p w14:paraId="62B4C975" w14:textId="77777777" w:rsidR="009C55DF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8777DA">
        <w:rPr>
          <w:lang w:val="en-IN"/>
        </w:rPr>
        <w:t xml:space="preserve">Talent loading prepared slides into the Ventana </w:t>
      </w:r>
      <w:proofErr w:type="spellStart"/>
      <w:r w:rsidRPr="008777DA">
        <w:rPr>
          <w:lang w:val="en-IN"/>
        </w:rPr>
        <w:t>autostainer</w:t>
      </w:r>
      <w:proofErr w:type="spellEnd"/>
      <w:r w:rsidRPr="008777DA">
        <w:rPr>
          <w:lang w:val="en-IN"/>
        </w:rPr>
        <w:t xml:space="preserve"> tray.</w:t>
      </w:r>
    </w:p>
    <w:p w14:paraId="6CC076D0" w14:textId="3850AE5D" w:rsidR="00E506EC" w:rsidRPr="001B1213" w:rsidRDefault="009C55DF" w:rsidP="001B1213">
      <w:pPr>
        <w:pStyle w:val="ShotDescription"/>
        <w:numPr>
          <w:ilvl w:val="2"/>
          <w:numId w:val="3"/>
        </w:numPr>
        <w:rPr>
          <w:lang w:val="en-IN"/>
        </w:rPr>
      </w:pPr>
      <w:r w:rsidRPr="008777DA">
        <w:rPr>
          <w:lang w:val="en-IN"/>
        </w:rPr>
        <w:t>Talent pipetting wash buffer directly onto a slide inside a humidity-controlled environment.</w:t>
      </w:r>
    </w:p>
    <w:p w14:paraId="582C1286" w14:textId="163C8F04" w:rsidR="00E506EC" w:rsidRPr="00D821ED" w:rsidRDefault="00E506EC" w:rsidP="001B1213">
      <w:pPr>
        <w:pStyle w:val="ShotDescription"/>
        <w:ind w:left="907" w:firstLine="0"/>
        <w:rPr>
          <w:lang w:val="en-IN"/>
        </w:rPr>
      </w:pPr>
    </w:p>
    <w:p w14:paraId="2DCF78D2" w14:textId="4C2B5E7C" w:rsidR="00E506EC" w:rsidRPr="00D821ED" w:rsidRDefault="00E10562" w:rsidP="00E506EC">
      <w:pPr>
        <w:pStyle w:val="Narration"/>
        <w:numPr>
          <w:ilvl w:val="1"/>
          <w:numId w:val="3"/>
        </w:numPr>
      </w:pPr>
      <w:r>
        <w:t>Now, s</w:t>
      </w:r>
      <w:r w:rsidR="00E506EC" w:rsidRPr="00D821ED">
        <w:t xml:space="preserve">et up the </w:t>
      </w:r>
      <w:proofErr w:type="spellStart"/>
      <w:r w:rsidR="00E506EC" w:rsidRPr="00D821ED">
        <w:t>autostainer</w:t>
      </w:r>
      <w:proofErr w:type="spellEnd"/>
      <w:r w:rsidR="00E506EC" w:rsidRPr="00D821ED">
        <w:t xml:space="preserve"> program according to the panel configuration, with the number of cycles set to match the number of antibodies in the staining round </w:t>
      </w:r>
      <w:r w:rsidR="00E506EC" w:rsidRPr="00D821ED">
        <w:rPr>
          <w:b/>
          <w:bCs/>
        </w:rPr>
        <w:t>[1]</w:t>
      </w:r>
      <w:r w:rsidR="00E506EC" w:rsidRPr="00D821ED">
        <w:t>.</w:t>
      </w:r>
    </w:p>
    <w:p w14:paraId="0B5AD779" w14:textId="5B1666D8" w:rsidR="00E506EC" w:rsidRPr="00D821ED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D821ED">
        <w:rPr>
          <w:lang w:val="en-IN"/>
        </w:rPr>
        <w:t xml:space="preserve">Display the </w:t>
      </w:r>
      <w:r w:rsidR="005B3BC6" w:rsidRPr="008777DA">
        <w:t xml:space="preserve">Ventana </w:t>
      </w:r>
      <w:r w:rsidRPr="00D821ED">
        <w:rPr>
          <w:lang w:val="en-IN"/>
        </w:rPr>
        <w:t xml:space="preserve">programming interface where the user selects a panel and sets the parameter </w:t>
      </w:r>
      <w:r w:rsidRPr="00D821ED">
        <w:rPr>
          <w:b/>
          <w:bCs/>
          <w:lang w:val="en-IN"/>
        </w:rPr>
        <w:t>N</w:t>
      </w:r>
      <w:r w:rsidRPr="00D821ED">
        <w:rPr>
          <w:lang w:val="en-IN"/>
        </w:rPr>
        <w:t xml:space="preserve"> to the number of antibodies to be applied.</w:t>
      </w:r>
      <w:r w:rsidR="00E10562">
        <w:rPr>
          <w:lang w:val="en-IN"/>
        </w:rPr>
        <w:br/>
      </w:r>
    </w:p>
    <w:p w14:paraId="370905DD" w14:textId="5622B0C4" w:rsidR="00E506EC" w:rsidRPr="00D821ED" w:rsidRDefault="00452CBF" w:rsidP="00796835">
      <w:pPr>
        <w:pStyle w:val="Narration"/>
        <w:numPr>
          <w:ilvl w:val="1"/>
          <w:numId w:val="3"/>
        </w:numPr>
      </w:pPr>
      <w:r>
        <w:t>Afterward, r</w:t>
      </w:r>
      <w:r w:rsidR="00E506EC" w:rsidRPr="00D821ED">
        <w:t xml:space="preserve">emove the slides from the </w:t>
      </w:r>
      <w:proofErr w:type="spellStart"/>
      <w:r w:rsidR="00E506EC" w:rsidRPr="00D821ED">
        <w:t>autostainer</w:t>
      </w:r>
      <w:proofErr w:type="spellEnd"/>
      <w:r w:rsidR="00E506EC" w:rsidRPr="00D821ED">
        <w:t xml:space="preserve"> </w:t>
      </w:r>
      <w:r w:rsidR="00AE535F" w:rsidRPr="00AE535F">
        <w:rPr>
          <w:b/>
          <w:bCs/>
        </w:rPr>
        <w:t>[1]</w:t>
      </w:r>
      <w:r w:rsidR="00AE535F">
        <w:t xml:space="preserve"> </w:t>
      </w:r>
      <w:r w:rsidR="00E506EC" w:rsidRPr="00D821ED">
        <w:t xml:space="preserve">and apply a number 1.5 coverslip using an aqueous mounting medium compatible with multispectral imaging </w:t>
      </w:r>
      <w:r w:rsidR="00E506EC" w:rsidRPr="00D821ED">
        <w:rPr>
          <w:b/>
          <w:bCs/>
        </w:rPr>
        <w:t>[</w:t>
      </w:r>
      <w:r w:rsidR="00AE535F">
        <w:rPr>
          <w:b/>
          <w:bCs/>
        </w:rPr>
        <w:t>2</w:t>
      </w:r>
      <w:r w:rsidR="00E506EC" w:rsidRPr="00D821ED">
        <w:rPr>
          <w:b/>
          <w:bCs/>
        </w:rPr>
        <w:t>]</w:t>
      </w:r>
      <w:r w:rsidR="00E506EC" w:rsidRPr="00D821ED">
        <w:t>.</w:t>
      </w:r>
      <w:r w:rsidR="00796835">
        <w:t xml:space="preserve"> Then, i</w:t>
      </w:r>
      <w:r w:rsidR="00796835" w:rsidRPr="00D821ED">
        <w:t xml:space="preserve">mage the stained slides within 2 days </w:t>
      </w:r>
      <w:r w:rsidR="004F5B3C">
        <w:t>using a positive control sample to set the imaging parameters for the new set of markers</w:t>
      </w:r>
      <w:r w:rsidR="00796835" w:rsidRPr="00D821ED">
        <w:t xml:space="preserve"> </w:t>
      </w:r>
      <w:r w:rsidR="00796835" w:rsidRPr="00D821ED">
        <w:rPr>
          <w:b/>
          <w:bCs/>
        </w:rPr>
        <w:t>[</w:t>
      </w:r>
      <w:r w:rsidR="00796835">
        <w:rPr>
          <w:b/>
          <w:bCs/>
        </w:rPr>
        <w:t>3-TXT</w:t>
      </w:r>
      <w:r w:rsidR="00796835" w:rsidRPr="00D821ED">
        <w:rPr>
          <w:b/>
          <w:bCs/>
        </w:rPr>
        <w:t>]</w:t>
      </w:r>
      <w:r w:rsidR="00796835" w:rsidRPr="00D821ED">
        <w:t>.</w:t>
      </w:r>
    </w:p>
    <w:p w14:paraId="2005C662" w14:textId="77777777" w:rsidR="00AE535F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D821ED">
        <w:rPr>
          <w:lang w:val="en-IN"/>
        </w:rPr>
        <w:t>Talent removing slides</w:t>
      </w:r>
      <w:r w:rsidR="00AE535F">
        <w:rPr>
          <w:lang w:val="en-IN"/>
        </w:rPr>
        <w:t xml:space="preserve"> </w:t>
      </w:r>
      <w:r w:rsidR="00AE535F" w:rsidRPr="00D821ED">
        <w:t xml:space="preserve">from the </w:t>
      </w:r>
      <w:proofErr w:type="spellStart"/>
      <w:r w:rsidR="00AE535F" w:rsidRPr="00D821ED">
        <w:t>autostainer</w:t>
      </w:r>
      <w:proofErr w:type="spellEnd"/>
      <w:r w:rsidR="00AE535F">
        <w:t>.</w:t>
      </w:r>
      <w:r w:rsidR="00AE535F">
        <w:rPr>
          <w:lang w:val="en-IN"/>
        </w:rPr>
        <w:t xml:space="preserve"> </w:t>
      </w:r>
    </w:p>
    <w:p w14:paraId="7032BF02" w14:textId="10C212F5" w:rsidR="00E506EC" w:rsidRPr="00D821ED" w:rsidRDefault="00AE535F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E506EC" w:rsidRPr="00D821ED">
        <w:rPr>
          <w:lang w:val="en-IN"/>
        </w:rPr>
        <w:t>apply coverslips with a drop of mounting medium.</w:t>
      </w:r>
    </w:p>
    <w:p w14:paraId="73EF3FD5" w14:textId="6940A8EA" w:rsidR="00E506EC" w:rsidRPr="00D821ED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D821ED">
        <w:rPr>
          <w:lang w:val="en-IN"/>
        </w:rPr>
        <w:t>Talent loading freshly stained slides onto a fluorescence imaging microscope and starting image capture.</w:t>
      </w:r>
      <w:r w:rsidR="00AE535F">
        <w:rPr>
          <w:lang w:val="en-IN"/>
        </w:rPr>
        <w:t xml:space="preserve"> </w:t>
      </w:r>
      <w:r w:rsidR="00AE535F" w:rsidRPr="00AE535F">
        <w:rPr>
          <w:b/>
          <w:bCs/>
          <w:lang w:val="en-IN"/>
        </w:rPr>
        <w:t xml:space="preserve">TXT: </w:t>
      </w:r>
      <w:r w:rsidR="00AE535F" w:rsidRPr="00AE535F">
        <w:rPr>
          <w:b/>
          <w:bCs/>
        </w:rPr>
        <w:t>After imagin</w:t>
      </w:r>
      <w:r w:rsidR="00452CBF">
        <w:rPr>
          <w:b/>
          <w:bCs/>
        </w:rPr>
        <w:t>g,</w:t>
      </w:r>
      <w:r w:rsidR="00AE535F" w:rsidRPr="00AE535F">
        <w:rPr>
          <w:b/>
          <w:bCs/>
        </w:rPr>
        <w:t xml:space="preserve"> bleach the slides </w:t>
      </w:r>
      <w:r w:rsidR="00452CBF">
        <w:rPr>
          <w:b/>
          <w:bCs/>
        </w:rPr>
        <w:t>and r</w:t>
      </w:r>
      <w:r w:rsidR="00AE535F" w:rsidRPr="00AE535F">
        <w:rPr>
          <w:b/>
          <w:bCs/>
        </w:rPr>
        <w:t>epeat for all IBEX panels desired</w:t>
      </w:r>
      <w:r w:rsidR="00AE535F">
        <w:t xml:space="preserve"> </w:t>
      </w:r>
    </w:p>
    <w:p w14:paraId="532781BC" w14:textId="77777777" w:rsidR="00E506EC" w:rsidRPr="00B92A8C" w:rsidRDefault="00E506EC" w:rsidP="00E506EC">
      <w:pPr>
        <w:rPr>
          <w:lang w:val="en-IN"/>
        </w:rPr>
      </w:pPr>
    </w:p>
    <w:p w14:paraId="7A4F1842" w14:textId="0821527B" w:rsidR="00495959" w:rsidRPr="00B07A3B" w:rsidRDefault="00495959" w:rsidP="001B121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009F213" w14:textId="316ADEEC" w:rsidR="00161C15" w:rsidRDefault="00C17306" w:rsidP="00161C15">
      <w:pPr>
        <w:pStyle w:val="Narration"/>
        <w:numPr>
          <w:ilvl w:val="1"/>
          <w:numId w:val="3"/>
        </w:numPr>
      </w:pPr>
      <w:r w:rsidRPr="00C17306">
        <w:rPr>
          <w:bCs/>
          <w:lang w:val="en-US"/>
        </w:rPr>
        <w:t xml:space="preserve">The IBEX method with optimized TSA </w:t>
      </w:r>
      <w:r w:rsidR="001B1213">
        <w:rPr>
          <w:bCs/>
          <w:lang w:val="en-US"/>
        </w:rPr>
        <w:t xml:space="preserve">(T-S-A) </w:t>
      </w:r>
      <w:r w:rsidRPr="00C17306">
        <w:rPr>
          <w:bCs/>
          <w:lang w:val="en-US"/>
        </w:rPr>
        <w:t>reagents reveals the spatial distribution of immune cells, inflammatory markers, and specialized lung cells</w:t>
      </w:r>
      <w:r>
        <w:rPr>
          <w:b/>
          <w:lang w:val="en-US"/>
        </w:rPr>
        <w:t xml:space="preserve"> </w:t>
      </w:r>
      <w:r w:rsidR="00161C15" w:rsidRPr="00C56319">
        <w:rPr>
          <w:b/>
        </w:rPr>
        <w:t>[</w:t>
      </w:r>
      <w:r w:rsidR="00161C15">
        <w:rPr>
          <w:b/>
        </w:rPr>
        <w:t>1</w:t>
      </w:r>
      <w:r w:rsidR="00161C15" w:rsidRPr="00C56319">
        <w:rPr>
          <w:b/>
        </w:rPr>
        <w:t>]</w:t>
      </w:r>
      <w:r w:rsidR="00161C15" w:rsidRPr="00C56319">
        <w:t>.</w:t>
      </w:r>
    </w:p>
    <w:p w14:paraId="00E4DD89" w14:textId="1AF6847F" w:rsidR="00AD3B41" w:rsidRPr="00495959" w:rsidRDefault="00161C15" w:rsidP="00161C15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C56319">
        <w:rPr>
          <w:lang w:val="en-IN"/>
        </w:rPr>
        <w:t xml:space="preserve">LAB MEDIA: Figure 4. </w:t>
      </w: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50F5" w14:textId="77777777" w:rsidR="00F66C6B" w:rsidRDefault="00F66C6B">
      <w:r>
        <w:separator/>
      </w:r>
    </w:p>
    <w:p w14:paraId="7C6EA14A" w14:textId="77777777" w:rsidR="00F66C6B" w:rsidRDefault="00F66C6B"/>
  </w:endnote>
  <w:endnote w:type="continuationSeparator" w:id="0">
    <w:p w14:paraId="043EC9D1" w14:textId="77777777" w:rsidR="00F66C6B" w:rsidRDefault="00F66C6B">
      <w:r>
        <w:continuationSeparator/>
      </w:r>
    </w:p>
    <w:p w14:paraId="77D10108" w14:textId="77777777" w:rsidR="00F66C6B" w:rsidRDefault="00F66C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B8BD40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652D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B1213">
      <w:rPr>
        <w:rFonts w:cstheme="minorHAnsi"/>
      </w:rPr>
      <w:t xml:space="preserve">            July 31, </w:t>
    </w:r>
    <w:proofErr w:type="gramStart"/>
    <w:r w:rsidR="001B121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C8EA" w14:textId="77777777" w:rsidR="00F66C6B" w:rsidRDefault="00F66C6B">
      <w:r>
        <w:separator/>
      </w:r>
    </w:p>
    <w:p w14:paraId="50EF6357" w14:textId="77777777" w:rsidR="00F66C6B" w:rsidRDefault="00F66C6B"/>
  </w:footnote>
  <w:footnote w:type="continuationSeparator" w:id="0">
    <w:p w14:paraId="73DDCF92" w14:textId="77777777" w:rsidR="00F66C6B" w:rsidRDefault="00F66C6B">
      <w:r>
        <w:continuationSeparator/>
      </w:r>
    </w:p>
    <w:p w14:paraId="1F710149" w14:textId="77777777" w:rsidR="00F66C6B" w:rsidRDefault="00F66C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0E97C31" w:rsidR="00336C61" w:rsidRPr="001B1213" w:rsidRDefault="00336C61" w:rsidP="001B121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1B1213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1213" w:rsidRPr="001B1213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28DCE9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0B056FC"/>
    <w:multiLevelType w:val="hybridMultilevel"/>
    <w:tmpl w:val="CB0E50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7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938101352">
    <w:abstractNumId w:val="14"/>
  </w:num>
  <w:num w:numId="46" w16cid:durableId="1135486543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A73"/>
    <w:rsid w:val="00012B08"/>
    <w:rsid w:val="00013862"/>
    <w:rsid w:val="00023E22"/>
    <w:rsid w:val="00024282"/>
    <w:rsid w:val="00024322"/>
    <w:rsid w:val="00024EDF"/>
    <w:rsid w:val="00025DE9"/>
    <w:rsid w:val="000314AF"/>
    <w:rsid w:val="000326C8"/>
    <w:rsid w:val="000326F7"/>
    <w:rsid w:val="0003279B"/>
    <w:rsid w:val="00037828"/>
    <w:rsid w:val="0004142D"/>
    <w:rsid w:val="00043807"/>
    <w:rsid w:val="00045112"/>
    <w:rsid w:val="00055137"/>
    <w:rsid w:val="00071518"/>
    <w:rsid w:val="00074929"/>
    <w:rsid w:val="00083792"/>
    <w:rsid w:val="00085F90"/>
    <w:rsid w:val="0008613B"/>
    <w:rsid w:val="00090BAC"/>
    <w:rsid w:val="0009624C"/>
    <w:rsid w:val="000A2498"/>
    <w:rsid w:val="000A4304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7B71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1C15"/>
    <w:rsid w:val="00162D51"/>
    <w:rsid w:val="0016471F"/>
    <w:rsid w:val="001751B3"/>
    <w:rsid w:val="00176D6F"/>
    <w:rsid w:val="00177B33"/>
    <w:rsid w:val="001819E3"/>
    <w:rsid w:val="00184EF9"/>
    <w:rsid w:val="00190548"/>
    <w:rsid w:val="00191A77"/>
    <w:rsid w:val="00194DBB"/>
    <w:rsid w:val="0019607C"/>
    <w:rsid w:val="001B1213"/>
    <w:rsid w:val="001B3024"/>
    <w:rsid w:val="001B5C46"/>
    <w:rsid w:val="001C0B93"/>
    <w:rsid w:val="001C242D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2B79"/>
    <w:rsid w:val="00244CDB"/>
    <w:rsid w:val="00247BFF"/>
    <w:rsid w:val="0025310D"/>
    <w:rsid w:val="002544F1"/>
    <w:rsid w:val="002553AE"/>
    <w:rsid w:val="002617AD"/>
    <w:rsid w:val="00264483"/>
    <w:rsid w:val="00264B3C"/>
    <w:rsid w:val="002652DE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1D1"/>
    <w:rsid w:val="00355D9B"/>
    <w:rsid w:val="00356E27"/>
    <w:rsid w:val="00357FB7"/>
    <w:rsid w:val="00363149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224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2CBF"/>
    <w:rsid w:val="00453116"/>
    <w:rsid w:val="004549A1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4A34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D612D"/>
    <w:rsid w:val="004E0C5A"/>
    <w:rsid w:val="004E2BE1"/>
    <w:rsid w:val="004E35F1"/>
    <w:rsid w:val="004E3F8E"/>
    <w:rsid w:val="004E4801"/>
    <w:rsid w:val="004E5008"/>
    <w:rsid w:val="004F5B3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3BC6"/>
    <w:rsid w:val="005B4717"/>
    <w:rsid w:val="005B6859"/>
    <w:rsid w:val="005C2915"/>
    <w:rsid w:val="005C6D1E"/>
    <w:rsid w:val="005D0E9C"/>
    <w:rsid w:val="005D0F8B"/>
    <w:rsid w:val="005D2CA3"/>
    <w:rsid w:val="005D783F"/>
    <w:rsid w:val="005D7AF8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2DF"/>
    <w:rsid w:val="006E16D4"/>
    <w:rsid w:val="006F06AF"/>
    <w:rsid w:val="006F2681"/>
    <w:rsid w:val="00710EA3"/>
    <w:rsid w:val="0071156C"/>
    <w:rsid w:val="0071294C"/>
    <w:rsid w:val="00724166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6835"/>
    <w:rsid w:val="007A149A"/>
    <w:rsid w:val="007A4E1D"/>
    <w:rsid w:val="007B0FBB"/>
    <w:rsid w:val="007B3E0E"/>
    <w:rsid w:val="007B72C5"/>
    <w:rsid w:val="007B7436"/>
    <w:rsid w:val="007D06E2"/>
    <w:rsid w:val="007D4222"/>
    <w:rsid w:val="007D61A8"/>
    <w:rsid w:val="007F48D4"/>
    <w:rsid w:val="00802635"/>
    <w:rsid w:val="00804C75"/>
    <w:rsid w:val="00806B1B"/>
    <w:rsid w:val="00806BC9"/>
    <w:rsid w:val="00811E78"/>
    <w:rsid w:val="008123C3"/>
    <w:rsid w:val="00813890"/>
    <w:rsid w:val="00816F53"/>
    <w:rsid w:val="00817D9F"/>
    <w:rsid w:val="00831E2A"/>
    <w:rsid w:val="00831FBF"/>
    <w:rsid w:val="00832FA5"/>
    <w:rsid w:val="00833C0A"/>
    <w:rsid w:val="00834083"/>
    <w:rsid w:val="0083566C"/>
    <w:rsid w:val="00836659"/>
    <w:rsid w:val="008373A7"/>
    <w:rsid w:val="008459FC"/>
    <w:rsid w:val="00845E4D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43F1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20E0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09FD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55DF"/>
    <w:rsid w:val="009C7B9A"/>
    <w:rsid w:val="009D21B9"/>
    <w:rsid w:val="009E4241"/>
    <w:rsid w:val="009E7BDA"/>
    <w:rsid w:val="009F0554"/>
    <w:rsid w:val="009F356C"/>
    <w:rsid w:val="009F51F2"/>
    <w:rsid w:val="00A07468"/>
    <w:rsid w:val="00A07C95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300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802"/>
    <w:rsid w:val="00AD5A94"/>
    <w:rsid w:val="00AE11E8"/>
    <w:rsid w:val="00AE2480"/>
    <w:rsid w:val="00AE535F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202C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7306"/>
    <w:rsid w:val="00C24839"/>
    <w:rsid w:val="00C2620F"/>
    <w:rsid w:val="00C34F4C"/>
    <w:rsid w:val="00C428F1"/>
    <w:rsid w:val="00C50118"/>
    <w:rsid w:val="00C54DA4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2988"/>
    <w:rsid w:val="00C93BF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3564"/>
    <w:rsid w:val="00D25DF7"/>
    <w:rsid w:val="00D30007"/>
    <w:rsid w:val="00D300CE"/>
    <w:rsid w:val="00D34C77"/>
    <w:rsid w:val="00D367C0"/>
    <w:rsid w:val="00D37C1A"/>
    <w:rsid w:val="00D406D6"/>
    <w:rsid w:val="00D436B0"/>
    <w:rsid w:val="00D45AF7"/>
    <w:rsid w:val="00D466AF"/>
    <w:rsid w:val="00D473BF"/>
    <w:rsid w:val="00D47642"/>
    <w:rsid w:val="00D5169F"/>
    <w:rsid w:val="00D5323C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563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0562"/>
    <w:rsid w:val="00E24673"/>
    <w:rsid w:val="00E24898"/>
    <w:rsid w:val="00E27EF5"/>
    <w:rsid w:val="00E355EE"/>
    <w:rsid w:val="00E35FB3"/>
    <w:rsid w:val="00E40379"/>
    <w:rsid w:val="00E44C46"/>
    <w:rsid w:val="00E506E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4C84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73B3"/>
    <w:rsid w:val="00EE766F"/>
    <w:rsid w:val="00EF4E2B"/>
    <w:rsid w:val="00F0293A"/>
    <w:rsid w:val="00F045D1"/>
    <w:rsid w:val="00F04E9E"/>
    <w:rsid w:val="00F0541C"/>
    <w:rsid w:val="00F10CF8"/>
    <w:rsid w:val="00F10FAD"/>
    <w:rsid w:val="00F146E3"/>
    <w:rsid w:val="00F153F4"/>
    <w:rsid w:val="00F166AB"/>
    <w:rsid w:val="00F22F5E"/>
    <w:rsid w:val="00F3061E"/>
    <w:rsid w:val="00F30CC7"/>
    <w:rsid w:val="00F35094"/>
    <w:rsid w:val="00F35B29"/>
    <w:rsid w:val="00F3618A"/>
    <w:rsid w:val="00F41AC7"/>
    <w:rsid w:val="00F4412A"/>
    <w:rsid w:val="00F563AC"/>
    <w:rsid w:val="00F56A75"/>
    <w:rsid w:val="00F60B45"/>
    <w:rsid w:val="00F60C18"/>
    <w:rsid w:val="00F64FB6"/>
    <w:rsid w:val="00F66C6B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5720"/>
    <w:rsid w:val="00FF5A81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506E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506E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506E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506E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506E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506E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012A7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1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0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2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78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9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2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8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9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69521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view.jove.com/account/file-uploader?src=206952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ew.jove.com/account/file-uploader?src=2069521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6ACE-724C-4518-B960-CB31E25D03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7ff65a-ced6-400c-9856-fcac58ff39e8}" enabled="0" method="" siteId="{cf7ff65a-ced6-400c-9856-fcac58ff39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1378</Words>
  <Characters>8078</Characters>
  <Application>Microsoft Office Word</Application>
  <DocSecurity>0</DocSecurity>
  <Lines>193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9425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dcterms:created xsi:type="dcterms:W3CDTF">2025-07-31T02:18:00Z</dcterms:created>
  <dcterms:modified xsi:type="dcterms:W3CDTF">2025-07-31T02:19:00Z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