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72CE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751A7">
        <w:rPr>
          <w:rFonts w:eastAsia="Times New Roman" w:cstheme="minorHAnsi"/>
          <w:b/>
        </w:rPr>
        <w:t>67835</w:t>
      </w:r>
    </w:p>
    <w:p w14:paraId="2F6924E5" w14:textId="2EA78D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751A7">
        <w:rPr>
          <w:rFonts w:eastAsia="Times New Roman" w:cstheme="minorHAnsi"/>
          <w:b/>
        </w:rPr>
        <w:t>Debopriya Sadhukhan</w:t>
      </w:r>
    </w:p>
    <w:p w14:paraId="6FB9233B" w14:textId="4D5FCA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751A7" w:rsidRPr="00FB72E6">
          <w:rPr>
            <w:rStyle w:val="Hyperlink"/>
            <w:rFonts w:eastAsia="Times New Roman" w:cstheme="minorHAnsi"/>
            <w:b/>
          </w:rPr>
          <w:t>https://review.jove.com/account/file-uploader?src=20689723</w:t>
        </w:r>
      </w:hyperlink>
      <w:r w:rsidR="007751A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D434F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751A7" w:rsidRPr="007751A7">
        <w:rPr>
          <w:rFonts w:eastAsia="Times New Roman" w:cstheme="minorHAnsi"/>
          <w:b/>
          <w:sz w:val="32"/>
          <w:szCs w:val="32"/>
        </w:rPr>
        <w:t>Kidney Procurement in a Preclinical Large Animal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E7D437" w14:textId="77777777" w:rsidR="007751A7" w:rsidRDefault="007751A7" w:rsidP="007751A7">
      <w:pPr>
        <w:textAlignment w:val="baseline"/>
        <w:rPr>
          <w:rFonts w:eastAsia="Times New Roman"/>
        </w:rPr>
      </w:pPr>
    </w:p>
    <w:p w14:paraId="64BFD1AE" w14:textId="48F0A91C" w:rsidR="007751A7" w:rsidRPr="009E58EF" w:rsidRDefault="007751A7" w:rsidP="007751A7">
      <w:pPr>
        <w:textAlignment w:val="baseline"/>
        <w:rPr>
          <w:rFonts w:eastAsia="Times New Roman"/>
        </w:rPr>
      </w:pPr>
      <w:r w:rsidRPr="5AA9893B">
        <w:rPr>
          <w:rFonts w:eastAsia="Times New Roman"/>
        </w:rPr>
        <w:t>Eleni M. Drivas</w:t>
      </w:r>
      <w:r w:rsidRPr="5AA9893B">
        <w:rPr>
          <w:rFonts w:eastAsia="Times New Roman"/>
          <w:vertAlign w:val="superscript"/>
        </w:rPr>
        <w:t>1</w:t>
      </w:r>
      <w:r w:rsidRPr="5AA9893B">
        <w:rPr>
          <w:rFonts w:eastAsia="Times New Roman"/>
        </w:rPr>
        <w:t>, Amanda H. Loftin</w:t>
      </w:r>
      <w:r w:rsidRPr="5AA9893B">
        <w:rPr>
          <w:rFonts w:eastAsia="Times New Roman"/>
          <w:vertAlign w:val="superscript"/>
        </w:rPr>
        <w:t>1,2</w:t>
      </w:r>
      <w:r w:rsidRPr="5AA9893B">
        <w:rPr>
          <w:rFonts w:eastAsia="Times New Roman"/>
        </w:rPr>
        <w:t>, Siavash Khaki</w:t>
      </w:r>
      <w:r w:rsidRPr="5AA9893B">
        <w:rPr>
          <w:rFonts w:eastAsia="Times New Roman"/>
          <w:vertAlign w:val="superscript"/>
        </w:rPr>
        <w:t>1</w:t>
      </w:r>
      <w:r w:rsidRPr="5AA9893B">
        <w:rPr>
          <w:rFonts w:eastAsia="Times New Roman"/>
        </w:rPr>
        <w:t>, Alexandrea L. Bailey</w:t>
      </w:r>
      <w:r w:rsidRPr="5AA9893B">
        <w:rPr>
          <w:rFonts w:eastAsia="Times New Roman"/>
          <w:vertAlign w:val="superscript"/>
        </w:rPr>
        <w:t>3</w:t>
      </w:r>
      <w:r w:rsidRPr="5AA9893B">
        <w:rPr>
          <w:rFonts w:eastAsia="Times New Roman"/>
        </w:rPr>
        <w:t>, Michael Wallis</w:t>
      </w:r>
      <w:r w:rsidRPr="5AA9893B">
        <w:rPr>
          <w:rFonts w:eastAsia="Times New Roman"/>
          <w:vertAlign w:val="superscript"/>
        </w:rPr>
        <w:t>3</w:t>
      </w:r>
      <w:r w:rsidRPr="5AA9893B">
        <w:rPr>
          <w:rFonts w:eastAsia="Times New Roman"/>
        </w:rPr>
        <w:t>,</w:t>
      </w:r>
      <w:r>
        <w:rPr>
          <w:rFonts w:eastAsia="Times New Roman"/>
        </w:rPr>
        <w:t xml:space="preserve"> Jessica Izzi</w:t>
      </w:r>
      <w:r w:rsidRPr="0064178E">
        <w:rPr>
          <w:rFonts w:eastAsia="Times New Roman"/>
          <w:vertAlign w:val="superscript"/>
        </w:rPr>
        <w:t>3</w:t>
      </w:r>
      <w:r>
        <w:rPr>
          <w:rFonts w:eastAsia="Times New Roman"/>
        </w:rPr>
        <w:t>,</w:t>
      </w:r>
      <w:r w:rsidRPr="5AA9893B">
        <w:rPr>
          <w:rFonts w:eastAsia="Times New Roman"/>
        </w:rPr>
        <w:t xml:space="preserve"> Byoung Chol Oh</w:t>
      </w:r>
      <w:r w:rsidRPr="5AA9893B">
        <w:rPr>
          <w:rFonts w:eastAsia="Times New Roman"/>
          <w:vertAlign w:val="superscript"/>
        </w:rPr>
        <w:t>1</w:t>
      </w:r>
      <w:r w:rsidRPr="5AA9893B">
        <w:rPr>
          <w:rFonts w:eastAsia="Times New Roman"/>
        </w:rPr>
        <w:t>, Gerald Brandacher</w:t>
      </w:r>
      <w:r w:rsidRPr="5AA9893B">
        <w:rPr>
          <w:rFonts w:eastAsia="Times New Roman"/>
          <w:vertAlign w:val="superscript"/>
        </w:rPr>
        <w:t>1,4</w:t>
      </w:r>
      <w:r w:rsidRPr="5AA9893B">
        <w:rPr>
          <w:rFonts w:eastAsia="Times New Roman"/>
        </w:rPr>
        <w:t> </w:t>
      </w:r>
    </w:p>
    <w:p w14:paraId="2DDBFE9E" w14:textId="77777777" w:rsidR="007751A7" w:rsidRPr="009E58EF" w:rsidRDefault="007751A7" w:rsidP="007751A7">
      <w:pPr>
        <w:textAlignment w:val="baseline"/>
        <w:rPr>
          <w:rFonts w:eastAsia="Times New Roman"/>
        </w:rPr>
      </w:pPr>
    </w:p>
    <w:p w14:paraId="6BC3B748" w14:textId="3F7C3B12" w:rsidR="007751A7" w:rsidRPr="009E58EF" w:rsidRDefault="007751A7" w:rsidP="007751A7">
      <w:pPr>
        <w:textAlignment w:val="baseline"/>
        <w:rPr>
          <w:rFonts w:eastAsia="Times New Roman"/>
        </w:rPr>
      </w:pPr>
      <w:r w:rsidRPr="009E58EF">
        <w:rPr>
          <w:rFonts w:eastAsia="Times New Roman"/>
          <w:vertAlign w:val="superscript"/>
        </w:rPr>
        <w:t>1</w:t>
      </w:r>
      <w:r w:rsidRPr="009E58EF">
        <w:rPr>
          <w:rFonts w:eastAsia="Times New Roman"/>
          <w:color w:val="000000"/>
        </w:rPr>
        <w:t>Department of Plastic and Reconstructive Surgery, Johns Hopkins University School of Medicine</w:t>
      </w:r>
    </w:p>
    <w:p w14:paraId="4E5B34B9" w14:textId="6247E5FB" w:rsidR="007751A7" w:rsidRPr="009E58EF" w:rsidRDefault="007751A7" w:rsidP="007751A7">
      <w:pPr>
        <w:textAlignment w:val="baseline"/>
        <w:rPr>
          <w:rFonts w:eastAsia="Times New Roman"/>
        </w:rPr>
      </w:pPr>
      <w:r w:rsidRPr="009E58EF">
        <w:rPr>
          <w:rFonts w:eastAsia="Times New Roman"/>
          <w:vertAlign w:val="superscript"/>
        </w:rPr>
        <w:t>2</w:t>
      </w:r>
      <w:r w:rsidRPr="009E58EF">
        <w:rPr>
          <w:rFonts w:eastAsia="Times New Roman"/>
        </w:rPr>
        <w:t>Department of Pathology, Johns Hopkins University School of Medicine</w:t>
      </w:r>
    </w:p>
    <w:p w14:paraId="1C0288E2" w14:textId="1B3EFA08" w:rsidR="007751A7" w:rsidRPr="009E58EF" w:rsidRDefault="007751A7" w:rsidP="007751A7">
      <w:pPr>
        <w:textAlignment w:val="baseline"/>
        <w:rPr>
          <w:rFonts w:eastAsia="Times New Roman"/>
        </w:rPr>
      </w:pPr>
      <w:r w:rsidRPr="009E58EF">
        <w:rPr>
          <w:rFonts w:eastAsia="Times New Roman"/>
          <w:vertAlign w:val="superscript"/>
        </w:rPr>
        <w:t>3</w:t>
      </w:r>
      <w:r w:rsidRPr="009E58EF">
        <w:rPr>
          <w:rFonts w:eastAsia="Times New Roman"/>
        </w:rPr>
        <w:t>Department of Molecular and Comparative Pathobiology, Johns Hopkins University School of Medicine</w:t>
      </w:r>
    </w:p>
    <w:p w14:paraId="33CD999C" w14:textId="7319E370" w:rsidR="00D6314B" w:rsidRDefault="007751A7" w:rsidP="007751A7">
      <w:pPr>
        <w:outlineLvl w:val="0"/>
        <w:rPr>
          <w:rFonts w:eastAsia="Times New Roman" w:cstheme="minorHAnsi"/>
          <w:b/>
          <w:sz w:val="28"/>
          <w:szCs w:val="28"/>
        </w:rPr>
      </w:pPr>
      <w:r w:rsidRPr="009E58EF">
        <w:rPr>
          <w:rFonts w:eastAsia="Times New Roman"/>
          <w:vertAlign w:val="superscript"/>
        </w:rPr>
        <w:t>4</w:t>
      </w:r>
      <w:r w:rsidRPr="009E58EF">
        <w:rPr>
          <w:rFonts w:eastAsia="Times New Roman"/>
          <w:color w:val="000000"/>
        </w:rPr>
        <w:t>Department of Visceral, Transplant and Thoracic Surgery, Innsbruck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8F1933B" w:rsidR="00D6314B" w:rsidRPr="00B07A3B" w:rsidRDefault="007751A7" w:rsidP="004E0C5A">
      <w:pPr>
        <w:outlineLvl w:val="0"/>
        <w:rPr>
          <w:rFonts w:eastAsia="Times New Roman" w:cstheme="minorHAnsi"/>
        </w:rPr>
      </w:pPr>
      <w:r w:rsidRPr="5AA9893B">
        <w:rPr>
          <w:rFonts w:eastAsia="Times New Roman"/>
        </w:rPr>
        <w:t>Gerald Brandacher</w:t>
      </w:r>
      <w:r>
        <w:tab/>
      </w:r>
      <w:r>
        <w:tab/>
      </w:r>
      <w:r w:rsidRPr="5AA9893B">
        <w:rPr>
          <w:rFonts w:eastAsia="Times New Roman"/>
        </w:rPr>
        <w:t>(</w:t>
      </w:r>
      <w:r w:rsidRPr="0064178E">
        <w:rPr>
          <w:rFonts w:eastAsia="Times New Roman"/>
        </w:rPr>
        <w:t>gbranda2@jhmi.edu</w:t>
      </w:r>
      <w:r w:rsidRPr="5AA9893B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 w:rsidRPr="5AA9893B">
        <w:rPr>
          <w:rFonts w:eastAsia="Times New Roman"/>
        </w:rPr>
        <w:t>brandacher@jhmi.edu)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19B67EC" w14:textId="77777777" w:rsidR="007751A7" w:rsidRPr="009E58EF" w:rsidRDefault="007751A7" w:rsidP="007751A7">
      <w:pPr>
        <w:textAlignment w:val="baseline"/>
        <w:rPr>
          <w:rFonts w:asciiTheme="majorHAnsi" w:eastAsiaTheme="majorEastAsia" w:hAnsiTheme="majorHAnsi" w:cstheme="majorBidi"/>
          <w:vertAlign w:val="superscript"/>
          <w:lang w:val="de-DE"/>
        </w:rPr>
      </w:pPr>
      <w:r w:rsidRPr="30CB2EA2">
        <w:rPr>
          <w:rFonts w:asciiTheme="majorHAnsi" w:eastAsiaTheme="majorEastAsia" w:hAnsiTheme="majorHAnsi" w:cstheme="majorBidi"/>
          <w:lang w:val="de-DE"/>
        </w:rPr>
        <w:t xml:space="preserve">Eleni M. Drivas </w:t>
      </w:r>
      <w:r>
        <w:rPr>
          <w:rFonts w:asciiTheme="majorHAnsi" w:eastAsiaTheme="majorEastAsia" w:hAnsiTheme="majorHAnsi" w:cstheme="majorBidi"/>
          <w:lang w:val="de-DE"/>
        </w:rPr>
        <w:tab/>
      </w:r>
      <w:r>
        <w:rPr>
          <w:rFonts w:asciiTheme="majorHAnsi" w:eastAsiaTheme="majorEastAsia" w:hAnsiTheme="majorHAnsi" w:cstheme="majorBidi"/>
          <w:lang w:val="de-DE"/>
        </w:rPr>
        <w:tab/>
      </w:r>
      <w:r w:rsidRPr="30CB2EA2">
        <w:rPr>
          <w:rFonts w:asciiTheme="majorHAnsi" w:eastAsiaTheme="majorEastAsia" w:hAnsiTheme="majorHAnsi" w:cstheme="majorBidi"/>
          <w:lang w:val="de-DE"/>
        </w:rPr>
        <w:t xml:space="preserve">(edrivas1@jh.edu) </w:t>
      </w:r>
    </w:p>
    <w:p w14:paraId="51EEB0A9" w14:textId="77777777" w:rsidR="007751A7" w:rsidRPr="009E58EF" w:rsidRDefault="007751A7" w:rsidP="007751A7">
      <w:pPr>
        <w:textAlignment w:val="baseline"/>
        <w:rPr>
          <w:rFonts w:asciiTheme="majorHAnsi" w:eastAsiaTheme="majorEastAsia" w:hAnsiTheme="majorHAnsi" w:cstheme="majorBidi"/>
        </w:rPr>
      </w:pPr>
      <w:r w:rsidRPr="43B7D2B3">
        <w:rPr>
          <w:rFonts w:asciiTheme="majorHAnsi" w:eastAsiaTheme="majorEastAsia" w:hAnsiTheme="majorHAnsi" w:cstheme="majorBidi"/>
        </w:rPr>
        <w:t xml:space="preserve">Amanda H. Loftin 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 w:rsidRPr="43B7D2B3">
        <w:rPr>
          <w:rFonts w:asciiTheme="majorHAnsi" w:eastAsiaTheme="majorEastAsia" w:hAnsiTheme="majorHAnsi" w:cstheme="majorBidi"/>
        </w:rPr>
        <w:t>(aloftin1@jhmi.edu)</w:t>
      </w:r>
    </w:p>
    <w:p w14:paraId="4CFC1AC3" w14:textId="77777777" w:rsidR="007751A7" w:rsidRPr="009E58EF" w:rsidRDefault="007751A7" w:rsidP="007751A7">
      <w:pPr>
        <w:textAlignment w:val="baseline"/>
        <w:rPr>
          <w:rFonts w:asciiTheme="majorHAnsi" w:eastAsiaTheme="majorEastAsia" w:hAnsiTheme="majorHAnsi" w:cstheme="majorBidi"/>
          <w:vertAlign w:val="superscript"/>
        </w:rPr>
      </w:pPr>
      <w:r w:rsidRPr="43B7D2B3">
        <w:rPr>
          <w:rFonts w:asciiTheme="majorHAnsi" w:eastAsiaTheme="majorEastAsia" w:hAnsiTheme="majorHAnsi" w:cstheme="majorBidi"/>
        </w:rPr>
        <w:t xml:space="preserve">Siavash Khaki 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 w:rsidRPr="43B7D2B3">
        <w:rPr>
          <w:rFonts w:asciiTheme="majorHAnsi" w:eastAsiaTheme="majorEastAsia" w:hAnsiTheme="majorHAnsi" w:cstheme="majorBidi"/>
        </w:rPr>
        <w:t>(skhaki1@jhmi.edu)</w:t>
      </w:r>
    </w:p>
    <w:p w14:paraId="7E9B7CBC" w14:textId="77777777" w:rsidR="007751A7" w:rsidRDefault="007751A7" w:rsidP="007751A7">
      <w:pPr>
        <w:rPr>
          <w:rFonts w:asciiTheme="majorHAnsi" w:eastAsiaTheme="majorEastAsia" w:hAnsiTheme="majorHAnsi" w:cstheme="majorBidi"/>
        </w:rPr>
      </w:pPr>
      <w:r w:rsidRPr="43B7D2B3">
        <w:rPr>
          <w:rFonts w:asciiTheme="majorHAnsi" w:eastAsiaTheme="majorEastAsia" w:hAnsiTheme="majorHAnsi" w:cstheme="majorBidi"/>
        </w:rPr>
        <w:t xml:space="preserve">Alexandrea L. Bailey 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 w:rsidRPr="43B7D2B3">
        <w:rPr>
          <w:rFonts w:asciiTheme="majorHAnsi" w:eastAsiaTheme="majorEastAsia" w:hAnsiTheme="majorHAnsi" w:cstheme="majorBidi"/>
        </w:rPr>
        <w:t>(abaile48@jhu.edu)</w:t>
      </w:r>
    </w:p>
    <w:p w14:paraId="2E0D2698" w14:textId="77777777" w:rsidR="007751A7" w:rsidRDefault="007751A7" w:rsidP="007751A7">
      <w:pPr>
        <w:rPr>
          <w:rFonts w:asciiTheme="majorHAnsi" w:eastAsiaTheme="majorEastAsia" w:hAnsiTheme="majorHAnsi" w:cstheme="majorBidi"/>
        </w:rPr>
      </w:pPr>
      <w:r w:rsidRPr="43B7D2B3">
        <w:rPr>
          <w:rFonts w:asciiTheme="majorHAnsi" w:eastAsiaTheme="majorEastAsia" w:hAnsiTheme="majorHAnsi" w:cstheme="majorBidi"/>
        </w:rPr>
        <w:t xml:space="preserve">Michael Wallis 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 w:rsidRPr="43B7D2B3">
        <w:rPr>
          <w:rFonts w:asciiTheme="majorHAnsi" w:eastAsiaTheme="majorEastAsia" w:hAnsiTheme="majorHAnsi" w:cstheme="majorBidi"/>
        </w:rPr>
        <w:t>(mwallis4@jh.edu)</w:t>
      </w:r>
    </w:p>
    <w:p w14:paraId="6F84F159" w14:textId="498E5715" w:rsidR="003B5E26" w:rsidRPr="00B07A3B" w:rsidRDefault="007751A7" w:rsidP="007751A7">
      <w:pPr>
        <w:outlineLvl w:val="0"/>
        <w:rPr>
          <w:rFonts w:cstheme="minorHAnsi"/>
          <w:b/>
          <w:sz w:val="22"/>
          <w:szCs w:val="22"/>
        </w:rPr>
      </w:pPr>
      <w:r w:rsidRPr="30CB2EA2">
        <w:rPr>
          <w:rFonts w:asciiTheme="majorHAnsi" w:eastAsiaTheme="majorEastAsia" w:hAnsiTheme="majorHAnsi" w:cstheme="majorBidi"/>
        </w:rPr>
        <w:t xml:space="preserve">Byoung Chol Oh </w:t>
      </w:r>
      <w:r>
        <w:rPr>
          <w:rFonts w:asciiTheme="majorHAnsi" w:eastAsiaTheme="majorEastAsia" w:hAnsiTheme="majorHAnsi" w:cstheme="majorBidi"/>
        </w:rPr>
        <w:tab/>
      </w:r>
      <w:r>
        <w:rPr>
          <w:rFonts w:asciiTheme="majorHAnsi" w:eastAsiaTheme="majorEastAsia" w:hAnsiTheme="majorHAnsi" w:cstheme="majorBidi"/>
        </w:rPr>
        <w:tab/>
      </w:r>
      <w:r w:rsidRPr="30CB2EA2">
        <w:rPr>
          <w:rFonts w:asciiTheme="majorHAnsi" w:eastAsiaTheme="majorEastAsia" w:hAnsiTheme="majorHAnsi" w:cstheme="majorBidi"/>
        </w:rPr>
        <w:t>(boh3@jhmi.edu)</w:t>
      </w:r>
    </w:p>
    <w:p w14:paraId="5A2BE33C" w14:textId="3D442060" w:rsidR="001E230F" w:rsidRPr="00B07A3B" w:rsidRDefault="007751A7" w:rsidP="009A0E7C">
      <w:pPr>
        <w:outlineLvl w:val="0"/>
        <w:rPr>
          <w:rFonts w:cstheme="minorHAnsi"/>
          <w:b/>
          <w:sz w:val="22"/>
          <w:szCs w:val="22"/>
        </w:rPr>
      </w:pPr>
      <w:r w:rsidRPr="5AA9893B">
        <w:rPr>
          <w:rFonts w:eastAsia="Times New Roman"/>
        </w:rPr>
        <w:t>Gerald Brandacher</w:t>
      </w:r>
      <w:r>
        <w:tab/>
      </w:r>
      <w:r>
        <w:tab/>
      </w:r>
      <w:r w:rsidRPr="5AA9893B">
        <w:rPr>
          <w:rFonts w:eastAsia="Times New Roman"/>
        </w:rPr>
        <w:t>(</w:t>
      </w:r>
      <w:r w:rsidRPr="0064178E">
        <w:rPr>
          <w:rFonts w:eastAsia="Times New Roman"/>
        </w:rPr>
        <w:t>gbranda2@jhmi.edu</w:t>
      </w:r>
      <w:r w:rsidRPr="5AA9893B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 w:rsidRPr="5AA9893B">
        <w:rPr>
          <w:rFonts w:eastAsia="Times New Roman"/>
        </w:rPr>
        <w:t>brandacher@jhmi.edu)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28FE4C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449A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5360DD0" w:rsidR="005F1ADF" w:rsidRPr="00983036" w:rsidRDefault="005F1ADF" w:rsidP="00D7547B">
      <w:pPr>
        <w:spacing w:before="120"/>
        <w:ind w:left="720"/>
        <w:rPr>
          <w:rFonts w:eastAsia="Times New Roman" w:cstheme="minorHAnsi"/>
          <w:b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ED6DF2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449A8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7CE12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449A8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19DD7BA5" w14:textId="77777777" w:rsidR="005F3B59" w:rsidRDefault="005F3B5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C46BE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751A7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0E6DF6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751A7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1739B5BC" w:rsidR="007D61A8" w:rsidRPr="00EA0ABA" w:rsidRDefault="0056792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Gerald Brandacher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4692C">
        <w:rPr>
          <w:rFonts w:cstheme="minorHAnsi"/>
        </w:rPr>
        <w:t>Our research aims to</w:t>
      </w:r>
      <w:r>
        <w:rPr>
          <w:rFonts w:cstheme="minorHAnsi"/>
        </w:rPr>
        <w:t xml:space="preserve"> develop transformati</w:t>
      </w:r>
      <w:r w:rsidR="00E4692C">
        <w:rPr>
          <w:rFonts w:cstheme="minorHAnsi"/>
        </w:rPr>
        <w:t>ve</w:t>
      </w:r>
      <w:r>
        <w:rPr>
          <w:rFonts w:cstheme="minorHAnsi"/>
        </w:rPr>
        <w:t xml:space="preserve"> new tissue and organ preservation techniques, such as </w:t>
      </w:r>
      <w:r w:rsidR="00E4692C">
        <w:rPr>
          <w:rFonts w:cstheme="minorHAnsi"/>
        </w:rPr>
        <w:t>using</w:t>
      </w:r>
      <w:r>
        <w:rPr>
          <w:rFonts w:cstheme="minorHAnsi"/>
        </w:rPr>
        <w:t xml:space="preserve"> nature-inspired next-generation cryoprotective agents that allow for ice-free preservation of organs at subzero temperatures.</w:t>
      </w:r>
    </w:p>
    <w:p w14:paraId="33F4A495" w14:textId="485F8BB6" w:rsidR="00EA0ABA" w:rsidRDefault="00EA0ABA" w:rsidP="00EA0AB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A0ABA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EA0ABA">
        <w:rPr>
          <w:rFonts w:eastAsia="Times New Roman" w:cstheme="minorHAnsi"/>
          <w:i/>
          <w:iCs/>
          <w:color w:val="3333CC"/>
        </w:rPr>
        <w:t>Suggested B-roll: 2.14.2, 2.14.3.</w:t>
      </w:r>
    </w:p>
    <w:p w14:paraId="01CF1D79" w14:textId="77777777" w:rsidR="00EA0ABA" w:rsidRPr="00B07A3B" w:rsidRDefault="00EA0ABA" w:rsidP="00EA0AB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DB42213" w:rsidR="00D75084" w:rsidRPr="00EA0ABA" w:rsidRDefault="0056792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Byoung Chol Oh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4692C">
        <w:rPr>
          <w:rFonts w:cstheme="minorHAnsi"/>
        </w:rPr>
        <w:t>I</w:t>
      </w:r>
      <w:r>
        <w:rPr>
          <w:rFonts w:cstheme="minorHAnsi"/>
        </w:rPr>
        <w:t>nnovative microsurgical small and large animal models</w:t>
      </w:r>
      <w:r w:rsidR="00E4692C">
        <w:rPr>
          <w:rFonts w:cstheme="minorHAnsi"/>
        </w:rPr>
        <w:t xml:space="preserve"> are utilized </w:t>
      </w:r>
      <w:r>
        <w:rPr>
          <w:rFonts w:cstheme="minorHAnsi"/>
        </w:rPr>
        <w:t xml:space="preserve">as translational platforms to advance organ and tissue preservation, immune modulation, and immune monitoring. </w:t>
      </w:r>
    </w:p>
    <w:p w14:paraId="7EC9A2ED" w14:textId="1C4CAF77" w:rsidR="00EA0ABA" w:rsidRDefault="00EA0ABA" w:rsidP="00EA0AB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A0ABA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138E1">
        <w:rPr>
          <w:rFonts w:eastAsia="Times New Roman" w:cstheme="minorHAnsi"/>
        </w:rPr>
        <w:t xml:space="preserve"> </w:t>
      </w:r>
      <w:r w:rsidR="00E138E1" w:rsidRPr="00EA0ABA">
        <w:rPr>
          <w:rFonts w:eastAsia="Times New Roman" w:cstheme="minorHAnsi"/>
          <w:i/>
          <w:iCs/>
          <w:color w:val="3333CC"/>
        </w:rPr>
        <w:t>Suggested B-roll: 2.</w:t>
      </w:r>
      <w:r w:rsidR="00E138E1">
        <w:rPr>
          <w:rFonts w:eastAsia="Times New Roman" w:cstheme="minorHAnsi"/>
          <w:i/>
          <w:iCs/>
          <w:color w:val="3333CC"/>
        </w:rPr>
        <w:t>3.1.</w:t>
      </w:r>
    </w:p>
    <w:p w14:paraId="6195AC70" w14:textId="77777777" w:rsidR="00EA0ABA" w:rsidRPr="00D75084" w:rsidRDefault="00EA0ABA" w:rsidP="00EA0ABA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81714AD" w:rsidR="00D75084" w:rsidRDefault="007C023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Siavash Khaki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Technological advancements are currently transforming the field of transplantation. However, there are remaining challenges in establishing clinically relevant large animal settings to test these technologies in vivo.</w:t>
      </w:r>
    </w:p>
    <w:p w14:paraId="526A596C" w14:textId="047B7009" w:rsidR="00EA0ABA" w:rsidRPr="00D75084" w:rsidRDefault="00EA0ABA" w:rsidP="00EA0AB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A0ABA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567AB5D" w:rsidR="00D75084" w:rsidRPr="00EA0ABA" w:rsidRDefault="0056792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Amanda Loftin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By extending preservation capabilities from hours to several days, </w:t>
      </w:r>
      <w:r w:rsidR="00EA0ABA">
        <w:rPr>
          <w:rFonts w:cstheme="minorHAnsi"/>
        </w:rPr>
        <w:t xml:space="preserve">this </w:t>
      </w:r>
      <w:r>
        <w:rPr>
          <w:rFonts w:cstheme="minorHAnsi"/>
        </w:rPr>
        <w:t>research has the potential to alleviate one of the most daunting challenges in transplantation</w:t>
      </w:r>
      <w:r w:rsidR="00EA0ABA" w:rsidRPr="00EA0ABA">
        <w:rPr>
          <w:rFonts w:cstheme="minorHAnsi"/>
        </w:rPr>
        <w:t>—</w:t>
      </w:r>
      <w:r>
        <w:rPr>
          <w:rFonts w:cstheme="minorHAnsi"/>
        </w:rPr>
        <w:t>the extremely limited time for organ storage</w:t>
      </w:r>
      <w:r w:rsidR="00EA0ABA" w:rsidRPr="00EA0ABA">
        <w:rPr>
          <w:rFonts w:cstheme="minorHAnsi"/>
        </w:rPr>
        <w:t xml:space="preserve">—while also </w:t>
      </w:r>
      <w:r>
        <w:rPr>
          <w:rFonts w:cstheme="minorHAnsi"/>
        </w:rPr>
        <w:t>increas</w:t>
      </w:r>
      <w:r w:rsidR="00EA0ABA">
        <w:rPr>
          <w:rFonts w:cstheme="minorHAnsi"/>
        </w:rPr>
        <w:t>ing</w:t>
      </w:r>
      <w:r>
        <w:rPr>
          <w:rFonts w:cstheme="minorHAnsi"/>
        </w:rPr>
        <w:t xml:space="preserve"> the number of organs available for transplant.</w:t>
      </w:r>
    </w:p>
    <w:p w14:paraId="3A78EAA3" w14:textId="2FDB9B15" w:rsidR="00EA0ABA" w:rsidRPr="00D75084" w:rsidRDefault="00EA0ABA" w:rsidP="00EA0AB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A0ABA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138E1">
        <w:rPr>
          <w:rFonts w:eastAsia="Times New Roman" w:cstheme="minorHAnsi"/>
        </w:rPr>
        <w:t xml:space="preserve"> </w:t>
      </w:r>
      <w:r w:rsidR="00E138E1" w:rsidRPr="00EA0ABA">
        <w:rPr>
          <w:rFonts w:eastAsia="Times New Roman" w:cstheme="minorHAnsi"/>
          <w:i/>
          <w:iCs/>
          <w:color w:val="3333CC"/>
        </w:rPr>
        <w:t xml:space="preserve">Suggested B-roll: </w:t>
      </w:r>
      <w:r w:rsidR="00E138E1">
        <w:rPr>
          <w:rFonts w:eastAsia="Times New Roman" w:cstheme="minorHAnsi"/>
          <w:i/>
          <w:iCs/>
          <w:color w:val="3333CC"/>
        </w:rPr>
        <w:t>LAB MEDIA: Figure 2.</w:t>
      </w:r>
    </w:p>
    <w:p w14:paraId="13285F32" w14:textId="12293F8D" w:rsidR="00D75084" w:rsidRPr="00B07A3B" w:rsidRDefault="00D75084" w:rsidP="00EA0AB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976242E" w:rsidR="00FF25E5" w:rsidRPr="00EA0ABA" w:rsidRDefault="00A13CC3" w:rsidP="00EA0ABA">
      <w:pPr>
        <w:contextualSpacing/>
        <w:outlineLvl w:val="0"/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C20058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751A7" w:rsidRPr="009E58EF">
        <w:rPr>
          <w:rFonts w:eastAsia="Times New Roman"/>
          <w:color w:val="000000"/>
        </w:rPr>
        <w:t>the Institutional Care and Use Committee of Johns Hopkins University</w:t>
      </w:r>
      <w:r w:rsidR="007751A7" w:rsidRPr="00207C1F">
        <w:rPr>
          <w:rFonts w:eastAsia="Times New Roman"/>
          <w:strike/>
          <w:color w:val="000000"/>
        </w:rPr>
        <w:t>, a United States Department of Agriculture (USDA)</w:t>
      </w:r>
      <w:r w:rsidR="007751A7" w:rsidRPr="00207C1F" w:rsidDel="00F05DD8">
        <w:rPr>
          <w:rFonts w:eastAsia="Times New Roman"/>
          <w:strike/>
          <w:color w:val="000000"/>
        </w:rPr>
        <w:t xml:space="preserve"> </w:t>
      </w:r>
      <w:r w:rsidR="007751A7" w:rsidRPr="00207C1F">
        <w:rPr>
          <w:rFonts w:eastAsia="Times New Roman"/>
          <w:strike/>
          <w:color w:val="000000"/>
        </w:rPr>
        <w:t>licensed, Office of Laboratory Animal Welfare (OLAW)-assured, and the Association for Assessment and Accreditation of Laboratory Animal Care (AAALAC)-accredited institution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8EB0BCA" w:rsidR="00992857" w:rsidRPr="00B07A3B" w:rsidRDefault="00DC2504" w:rsidP="005F3B5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352512" w:rsidR="00CE10F2" w:rsidRDefault="007751A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E58EF">
        <w:rPr>
          <w:rFonts w:ascii="Calibri" w:eastAsia="Times New Roman" w:hAnsi="Calibri" w:cs="Calibri"/>
          <w:b/>
          <w:bCs/>
        </w:rPr>
        <w:t>Kidney</w:t>
      </w:r>
      <w:r w:rsidR="009A4357">
        <w:rPr>
          <w:rFonts w:ascii="Calibri" w:eastAsia="Times New Roman" w:hAnsi="Calibri" w:cs="Calibri"/>
          <w:b/>
          <w:bCs/>
        </w:rPr>
        <w:t xml:space="preserve"> and Blood</w:t>
      </w:r>
      <w:r w:rsidRPr="009E58EF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H</w:t>
      </w:r>
      <w:r w:rsidRPr="009E58EF">
        <w:rPr>
          <w:rFonts w:ascii="Calibri" w:eastAsia="Times New Roman" w:hAnsi="Calibri" w:cs="Calibri"/>
          <w:b/>
          <w:bCs/>
        </w:rPr>
        <w:t>arvest</w:t>
      </w:r>
      <w:r>
        <w:rPr>
          <w:rFonts w:ascii="Calibri" w:eastAsia="Times New Roman" w:hAnsi="Calibri" w:cs="Calibri"/>
          <w:b/>
          <w:bCs/>
        </w:rPr>
        <w:t xml:space="preserve"> P</w:t>
      </w:r>
      <w:r w:rsidRPr="009E58EF">
        <w:rPr>
          <w:rFonts w:ascii="Calibri" w:eastAsia="Times New Roman" w:hAnsi="Calibri" w:cs="Calibri"/>
          <w:b/>
          <w:bCs/>
        </w:rPr>
        <w:t>rocedure</w:t>
      </w:r>
    </w:p>
    <w:p w14:paraId="5B94155B" w14:textId="59795104" w:rsidR="00985FE6" w:rsidRPr="005F3B59" w:rsidRDefault="00D7547B" w:rsidP="005F3B5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449A8">
        <w:rPr>
          <w:rFonts w:cstheme="minorHAnsi"/>
        </w:rPr>
        <w:t>Gerald Brandacher, Byoung Chol Oh, Eleni Drivas, and Siavash Khaki</w:t>
      </w:r>
    </w:p>
    <w:p w14:paraId="0F823B67" w14:textId="77777777" w:rsidR="005F3B59" w:rsidRDefault="005F3B59" w:rsidP="005F3B59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</w:p>
    <w:p w14:paraId="6FE16670" w14:textId="0562E415" w:rsidR="00985FE6" w:rsidRPr="00207C1F" w:rsidRDefault="00207C1F" w:rsidP="005F3B5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207C1F">
        <w:rPr>
          <w:rFonts w:cstheme="minorHAnsi"/>
          <w:b/>
          <w:bCs/>
          <w:highlight w:val="green"/>
        </w:rPr>
        <w:t>NOTE: Authors did not provide files for 2.1-2.5 and requested the protocol start from 2.6</w:t>
      </w:r>
    </w:p>
    <w:p w14:paraId="5628ED7B" w14:textId="77777777" w:rsidR="005F3B59" w:rsidRDefault="005F3B59" w:rsidP="005F3B59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71E641" w14:textId="294F122F" w:rsidR="009E3FDC" w:rsidRPr="00207C1F" w:rsidRDefault="009E3FDC" w:rsidP="009E3FDC">
      <w:pPr>
        <w:pStyle w:val="Narration"/>
        <w:numPr>
          <w:ilvl w:val="1"/>
          <w:numId w:val="3"/>
        </w:numPr>
        <w:rPr>
          <w:strike/>
        </w:rPr>
      </w:pPr>
      <w:r w:rsidRPr="00207C1F">
        <w:rPr>
          <w:strike/>
        </w:rPr>
        <w:t xml:space="preserve">To begin, </w:t>
      </w:r>
      <w:r w:rsidR="005F3B59" w:rsidRPr="00207C1F">
        <w:rPr>
          <w:strike/>
        </w:rPr>
        <w:t>use clippers to remove the animal's hair from the surgical site and surrounding area</w:t>
      </w:r>
      <w:r w:rsidRPr="00207C1F">
        <w:rPr>
          <w:strike/>
        </w:rPr>
        <w:t xml:space="preserve"> </w:t>
      </w:r>
      <w:r w:rsidRPr="00207C1F">
        <w:rPr>
          <w:b/>
          <w:strike/>
        </w:rPr>
        <w:t>[1-TXT]</w:t>
      </w:r>
      <w:r w:rsidRPr="00207C1F">
        <w:rPr>
          <w:strike/>
        </w:rPr>
        <w:t xml:space="preserve">.  </w:t>
      </w:r>
    </w:p>
    <w:p w14:paraId="1814537F" w14:textId="378F3A0E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WIDE: Talent using clippers to shave the surgical site and surrounding area. </w:t>
      </w:r>
      <w:r w:rsidRPr="00207C1F">
        <w:rPr>
          <w:b/>
          <w:bCs/>
          <w:strike/>
        </w:rPr>
        <w:t>TXT: See text for sedation and anesthesia details</w:t>
      </w:r>
      <w:r w:rsidRPr="00207C1F">
        <w:rPr>
          <w:strike/>
        </w:rPr>
        <w:t xml:space="preserve"> </w:t>
      </w:r>
    </w:p>
    <w:p w14:paraId="04BDFB97" w14:textId="7B6F1F01" w:rsidR="009E3FDC" w:rsidRPr="00207C1F" w:rsidRDefault="009E3FDC" w:rsidP="009E3FDC">
      <w:pPr>
        <w:pStyle w:val="Narration"/>
        <w:numPr>
          <w:ilvl w:val="1"/>
          <w:numId w:val="3"/>
        </w:numPr>
        <w:rPr>
          <w:strike/>
        </w:rPr>
      </w:pPr>
      <w:r w:rsidRPr="00207C1F">
        <w:rPr>
          <w:strike/>
        </w:rPr>
        <w:t xml:space="preserve">Transfer the animal to the operating table </w:t>
      </w:r>
      <w:r w:rsidRPr="00207C1F">
        <w:rPr>
          <w:b/>
          <w:strike/>
        </w:rPr>
        <w:t>[1]</w:t>
      </w:r>
      <w:r w:rsidRPr="00207C1F">
        <w:rPr>
          <w:strike/>
        </w:rPr>
        <w:t xml:space="preserve">. Administer cefazolin intravenously at a dose of 20 to 22 milligrams per kilogram 10 minutes prior to the start of surgery </w:t>
      </w:r>
      <w:r w:rsidRPr="00207C1F">
        <w:rPr>
          <w:b/>
          <w:strike/>
        </w:rPr>
        <w:t>[2-TXT]</w:t>
      </w:r>
      <w:r w:rsidRPr="00207C1F">
        <w:rPr>
          <w:strike/>
        </w:rPr>
        <w:t xml:space="preserve">. Then, administer pantoprazole intravenously at a dose of 0.5 to 1 milligram per kilogram at the start of surgery </w:t>
      </w:r>
      <w:r w:rsidRPr="00207C1F">
        <w:rPr>
          <w:b/>
          <w:strike/>
        </w:rPr>
        <w:t>[3]</w:t>
      </w:r>
      <w:r w:rsidRPr="00207C1F">
        <w:rPr>
          <w:strike/>
        </w:rPr>
        <w:t xml:space="preserve">.  </w:t>
      </w:r>
    </w:p>
    <w:p w14:paraId="07698908" w14:textId="77777777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placing the animal on the operating table.  </w:t>
      </w:r>
    </w:p>
    <w:p w14:paraId="76BA9BB8" w14:textId="7DF23F2D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preparing and administering cefazolin intravenously. </w:t>
      </w:r>
      <w:r w:rsidRPr="00207C1F">
        <w:rPr>
          <w:b/>
          <w:bCs/>
          <w:strike/>
        </w:rPr>
        <w:t xml:space="preserve">TXT: </w:t>
      </w:r>
      <w:r w:rsidRPr="00207C1F">
        <w:rPr>
          <w:rFonts w:eastAsia="Times New Roman"/>
          <w:b/>
          <w:bCs/>
          <w:strike/>
        </w:rPr>
        <w:t xml:space="preserve">Administer cefazolin </w:t>
      </w:r>
      <w:r w:rsidRPr="00207C1F">
        <w:rPr>
          <w:b/>
          <w:bCs/>
          <w:strike/>
        </w:rPr>
        <w:t>every 90 min intraoperatively</w:t>
      </w:r>
    </w:p>
    <w:p w14:paraId="1F8E03BF" w14:textId="77777777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preparing and administering pantoprazole intravenously.  </w:t>
      </w:r>
    </w:p>
    <w:p w14:paraId="1F33AC2F" w14:textId="77777777" w:rsidR="009E3FDC" w:rsidRPr="00207C1F" w:rsidRDefault="009E3FDC" w:rsidP="009E3FDC">
      <w:pPr>
        <w:rPr>
          <w:strike/>
        </w:rPr>
      </w:pPr>
    </w:p>
    <w:p w14:paraId="1C6147AA" w14:textId="6512CE0B" w:rsidR="009E3FDC" w:rsidRPr="00207C1F" w:rsidRDefault="009E3FDC" w:rsidP="009E3FDC">
      <w:pPr>
        <w:pStyle w:val="Narration"/>
        <w:numPr>
          <w:ilvl w:val="1"/>
          <w:numId w:val="3"/>
        </w:numPr>
        <w:rPr>
          <w:strike/>
        </w:rPr>
      </w:pPr>
      <w:r w:rsidRPr="00207C1F">
        <w:rPr>
          <w:strike/>
        </w:rPr>
        <w:t xml:space="preserve">Aseptically prepare the surgical site by alternating between chlorhexidine or betadine and 70 percent ethanol or saline, at least three times </w:t>
      </w:r>
      <w:r w:rsidRPr="00207C1F">
        <w:rPr>
          <w:b/>
          <w:strike/>
        </w:rPr>
        <w:t>[1]</w:t>
      </w:r>
      <w:r w:rsidRPr="00207C1F">
        <w:rPr>
          <w:strike/>
        </w:rPr>
        <w:t xml:space="preserve">.  </w:t>
      </w:r>
    </w:p>
    <w:p w14:paraId="5B070E43" w14:textId="0D7C5EEE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>Talent alternating between antiseptic solutions to prep the surgical site.</w:t>
      </w:r>
      <w:r w:rsidR="00A640EE" w:rsidRPr="00207C1F">
        <w:rPr>
          <w:strike/>
        </w:rPr>
        <w:t xml:space="preserve"> </w:t>
      </w:r>
    </w:p>
    <w:p w14:paraId="38BB0173" w14:textId="77777777" w:rsidR="009E3FDC" w:rsidRPr="00207C1F" w:rsidRDefault="009E3FDC" w:rsidP="009E3FDC">
      <w:pPr>
        <w:rPr>
          <w:strike/>
        </w:rPr>
      </w:pPr>
    </w:p>
    <w:p w14:paraId="79335BD6" w14:textId="3E7324DE" w:rsidR="009E3FDC" w:rsidRPr="00207C1F" w:rsidRDefault="009E3FDC" w:rsidP="009E3FDC">
      <w:pPr>
        <w:pStyle w:val="Narration"/>
        <w:numPr>
          <w:ilvl w:val="1"/>
          <w:numId w:val="3"/>
        </w:numPr>
        <w:rPr>
          <w:strike/>
        </w:rPr>
      </w:pPr>
      <w:r w:rsidRPr="00207C1F">
        <w:rPr>
          <w:strike/>
        </w:rPr>
        <w:t xml:space="preserve">Continuously monitor fluid volume, heart rate, blood pressure, pulse oximetry, capnography, electrocardiography, and rectal temperature </w:t>
      </w:r>
      <w:r w:rsidRPr="00207C1F">
        <w:rPr>
          <w:b/>
          <w:strike/>
        </w:rPr>
        <w:t>[1</w:t>
      </w:r>
      <w:r w:rsidR="00A640EE" w:rsidRPr="00207C1F">
        <w:rPr>
          <w:b/>
          <w:strike/>
        </w:rPr>
        <w:t>-TXT</w:t>
      </w:r>
      <w:r w:rsidRPr="00207C1F">
        <w:rPr>
          <w:b/>
          <w:strike/>
        </w:rPr>
        <w:t>]</w:t>
      </w:r>
      <w:r w:rsidRPr="00207C1F">
        <w:rPr>
          <w:strike/>
        </w:rPr>
        <w:t xml:space="preserve">. Use a heated underbody pad and warm-air blanket to prevent hypothermia </w:t>
      </w:r>
      <w:r w:rsidRPr="00207C1F">
        <w:rPr>
          <w:b/>
          <w:strike/>
        </w:rPr>
        <w:t>[</w:t>
      </w:r>
      <w:r w:rsidR="00A640EE" w:rsidRPr="00207C1F">
        <w:rPr>
          <w:b/>
          <w:strike/>
        </w:rPr>
        <w:t>2</w:t>
      </w:r>
      <w:r w:rsidRPr="00207C1F">
        <w:rPr>
          <w:b/>
          <w:strike/>
        </w:rPr>
        <w:t>]</w:t>
      </w:r>
      <w:r w:rsidRPr="00207C1F">
        <w:rPr>
          <w:strike/>
        </w:rPr>
        <w:t xml:space="preserve">.  </w:t>
      </w:r>
    </w:p>
    <w:p w14:paraId="42571063" w14:textId="27269237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SCREEN: Display of vital signs on the monitoring equipment. </w:t>
      </w:r>
      <w:r w:rsidR="00A640EE" w:rsidRPr="00207C1F">
        <w:rPr>
          <w:b/>
          <w:bCs/>
          <w:strike/>
        </w:rPr>
        <w:t>TXT: Record these values every 10 – 15 min</w:t>
      </w:r>
      <w:r w:rsidRPr="00207C1F">
        <w:rPr>
          <w:strike/>
        </w:rPr>
        <w:t xml:space="preserve"> </w:t>
      </w:r>
    </w:p>
    <w:p w14:paraId="211C7252" w14:textId="4CBF1EF8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recording monitored values in a log sheet or software. </w:t>
      </w:r>
      <w:r w:rsidR="005F3B59" w:rsidRPr="00207C1F">
        <w:rPr>
          <w:i/>
          <w:iCs/>
          <w:strike/>
          <w:color w:val="3333CC"/>
        </w:rPr>
        <w:t>Videographer: If the values are recorded on a computer, please make sure the computer screen is clearly visible in the frame.</w:t>
      </w:r>
    </w:p>
    <w:p w14:paraId="5B5A6AC9" w14:textId="77777777" w:rsidR="009E3FDC" w:rsidRPr="00207C1F" w:rsidRDefault="009E3FDC" w:rsidP="009E3FDC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placing a heated underbody pad and warm-air blanket over the animal.  </w:t>
      </w:r>
    </w:p>
    <w:p w14:paraId="36BF874C" w14:textId="77777777" w:rsidR="009E3FDC" w:rsidRPr="00207C1F" w:rsidRDefault="009E3FDC" w:rsidP="009E3FDC">
      <w:pPr>
        <w:rPr>
          <w:strike/>
        </w:rPr>
      </w:pPr>
    </w:p>
    <w:p w14:paraId="6CB64620" w14:textId="77777777" w:rsidR="009E3FDC" w:rsidRPr="00207C1F" w:rsidRDefault="009E3FDC" w:rsidP="009E3FDC">
      <w:pPr>
        <w:pStyle w:val="Narration"/>
        <w:numPr>
          <w:ilvl w:val="1"/>
          <w:numId w:val="3"/>
        </w:numPr>
        <w:rPr>
          <w:strike/>
        </w:rPr>
      </w:pPr>
      <w:r w:rsidRPr="00207C1F">
        <w:rPr>
          <w:strike/>
        </w:rPr>
        <w:lastRenderedPageBreak/>
        <w:t xml:space="preserve">Prior to the initiation of surgery, confirm that the animal is within the appropriate </w:t>
      </w:r>
      <w:proofErr w:type="gramStart"/>
      <w:r w:rsidRPr="00207C1F">
        <w:rPr>
          <w:strike/>
        </w:rPr>
        <w:t>plane</w:t>
      </w:r>
      <w:proofErr w:type="gramEnd"/>
      <w:r w:rsidRPr="00207C1F">
        <w:rPr>
          <w:strike/>
        </w:rPr>
        <w:t xml:space="preserve"> of surgical anesthesia by assessing jaw tone, palpebral reflex, and the monitored parameters </w:t>
      </w:r>
      <w:r w:rsidRPr="00207C1F">
        <w:rPr>
          <w:b/>
          <w:strike/>
        </w:rPr>
        <w:t>[1]</w:t>
      </w:r>
      <w:r w:rsidRPr="00207C1F">
        <w:rPr>
          <w:strike/>
        </w:rPr>
        <w:t xml:space="preserve">.  </w:t>
      </w:r>
    </w:p>
    <w:p w14:paraId="68F80F09" w14:textId="72858BBA" w:rsidR="009E3FDC" w:rsidRPr="00207C1F" w:rsidRDefault="009E3FDC" w:rsidP="00A640EE">
      <w:pPr>
        <w:pStyle w:val="ShotDescription"/>
        <w:numPr>
          <w:ilvl w:val="2"/>
          <w:numId w:val="3"/>
        </w:numPr>
        <w:rPr>
          <w:strike/>
        </w:rPr>
      </w:pPr>
      <w:r w:rsidRPr="00207C1F">
        <w:rPr>
          <w:strike/>
        </w:rPr>
        <w:t xml:space="preserve">Talent checking jaw tone and palpebral reflex on the animal.   </w:t>
      </w:r>
    </w:p>
    <w:p w14:paraId="0F65B193" w14:textId="77777777" w:rsidR="009E3FDC" w:rsidRDefault="009E3FDC" w:rsidP="009E3FDC"/>
    <w:p w14:paraId="5B3FEE21" w14:textId="725CD9BE" w:rsidR="009E3FDC" w:rsidRPr="00207C1F" w:rsidRDefault="00207C1F" w:rsidP="00A640EE">
      <w:pPr>
        <w:pStyle w:val="Narration"/>
        <w:numPr>
          <w:ilvl w:val="1"/>
          <w:numId w:val="3"/>
        </w:numPr>
        <w:rPr>
          <w:color w:val="7030A0"/>
        </w:rPr>
      </w:pPr>
      <w:r w:rsidRPr="00207C1F">
        <w:rPr>
          <w:color w:val="7030A0"/>
        </w:rPr>
        <w:t>To begin</w:t>
      </w:r>
      <w:r w:rsidR="009E3FDC" w:rsidRPr="00207C1F">
        <w:rPr>
          <w:color w:val="7030A0"/>
        </w:rPr>
        <w:t xml:space="preserve">, perform a median </w:t>
      </w:r>
      <w:proofErr w:type="gramStart"/>
      <w:r w:rsidR="009E3FDC" w:rsidRPr="00207C1F">
        <w:rPr>
          <w:color w:val="7030A0"/>
        </w:rPr>
        <w:t xml:space="preserve">laparotomy </w:t>
      </w:r>
      <w:r w:rsidRPr="00207C1F">
        <w:rPr>
          <w:color w:val="7030A0"/>
        </w:rPr>
        <w:t xml:space="preserve"> on</w:t>
      </w:r>
      <w:proofErr w:type="gramEnd"/>
      <w:r w:rsidRPr="00207C1F">
        <w:rPr>
          <w:color w:val="7030A0"/>
        </w:rPr>
        <w:t xml:space="preserve"> a</w:t>
      </w:r>
      <w:r>
        <w:rPr>
          <w:color w:val="7030A0"/>
        </w:rPr>
        <w:t xml:space="preserve"> surgically prepped</w:t>
      </w:r>
      <w:r w:rsidRPr="00207C1F">
        <w:rPr>
          <w:color w:val="7030A0"/>
        </w:rPr>
        <w:t xml:space="preserve"> anesthetized </w:t>
      </w:r>
      <w:proofErr w:type="spellStart"/>
      <w:proofErr w:type="gramStart"/>
      <w:r w:rsidRPr="00207C1F">
        <w:rPr>
          <w:color w:val="7030A0"/>
        </w:rPr>
        <w:t>animal,incising</w:t>
      </w:r>
      <w:proofErr w:type="spellEnd"/>
      <w:proofErr w:type="gramEnd"/>
      <w:r w:rsidRPr="00207C1F">
        <w:rPr>
          <w:color w:val="7030A0"/>
        </w:rPr>
        <w:t xml:space="preserve"> about </w:t>
      </w:r>
      <w:r w:rsidR="009E3FDC" w:rsidRPr="00207C1F">
        <w:rPr>
          <w:color w:val="7030A0"/>
        </w:rPr>
        <w:t>25</w:t>
      </w:r>
      <w:r w:rsidR="005F3B59" w:rsidRPr="00207C1F">
        <w:rPr>
          <w:color w:val="7030A0"/>
        </w:rPr>
        <w:t xml:space="preserve"> to </w:t>
      </w:r>
      <w:r w:rsidR="009E3FDC" w:rsidRPr="00207C1F">
        <w:rPr>
          <w:color w:val="7030A0"/>
        </w:rPr>
        <w:t xml:space="preserve">30 centimeters to gain optimal access to both kidneys </w:t>
      </w:r>
      <w:r w:rsidR="009E3FDC" w:rsidRPr="00207C1F">
        <w:rPr>
          <w:b/>
          <w:color w:val="7030A0"/>
        </w:rPr>
        <w:t>[1</w:t>
      </w:r>
      <w:r w:rsidR="00A640EE" w:rsidRPr="00207C1F">
        <w:rPr>
          <w:b/>
          <w:color w:val="7030A0"/>
        </w:rPr>
        <w:t>-TXT</w:t>
      </w:r>
      <w:r w:rsidR="009E3FDC" w:rsidRPr="00207C1F">
        <w:rPr>
          <w:b/>
          <w:color w:val="7030A0"/>
        </w:rPr>
        <w:t>]</w:t>
      </w:r>
      <w:r w:rsidR="009E3FDC" w:rsidRPr="00207C1F">
        <w:rPr>
          <w:color w:val="7030A0"/>
        </w:rPr>
        <w:t xml:space="preserve">. Insert a standard abdominal retractor </w:t>
      </w:r>
      <w:r w:rsidR="009E3FDC" w:rsidRPr="00207C1F">
        <w:rPr>
          <w:b/>
          <w:color w:val="7030A0"/>
        </w:rPr>
        <w:t>[2]</w:t>
      </w:r>
      <w:r w:rsidR="009E3FDC" w:rsidRPr="00207C1F">
        <w:rPr>
          <w:color w:val="7030A0"/>
        </w:rPr>
        <w:t xml:space="preserve">.  </w:t>
      </w:r>
    </w:p>
    <w:p w14:paraId="65B90F85" w14:textId="0185B098" w:rsidR="00207C1F" w:rsidRDefault="009E3FDC" w:rsidP="00207C1F">
      <w:pPr>
        <w:pStyle w:val="ShotDescription"/>
        <w:numPr>
          <w:ilvl w:val="2"/>
          <w:numId w:val="3"/>
        </w:numPr>
      </w:pPr>
      <w:r>
        <w:t>Talent making a midline incision</w:t>
      </w:r>
      <w:r w:rsidR="00A640EE">
        <w:t xml:space="preserve">. </w:t>
      </w:r>
      <w:r w:rsidR="00A640EE" w:rsidRPr="00A640EE">
        <w:rPr>
          <w:b/>
          <w:bCs/>
        </w:rPr>
        <w:t xml:space="preserve">TXT: Analgesia: </w:t>
      </w:r>
      <w:r w:rsidR="00A640EE" w:rsidRPr="00A640EE">
        <w:rPr>
          <w:rFonts w:eastAsia="Times New Roman"/>
          <w:b/>
          <w:bCs/>
        </w:rPr>
        <w:t>2 mg/kg lidocaine</w:t>
      </w:r>
      <w:r w:rsidR="00A640EE" w:rsidRPr="74609F8A">
        <w:rPr>
          <w:rFonts w:eastAsia="Times New Roman"/>
        </w:rPr>
        <w:t xml:space="preserve"> </w:t>
      </w:r>
      <w:r w:rsidR="00207C1F">
        <w:rPr>
          <w:rFonts w:eastAsia="Times New Roman"/>
        </w:rPr>
        <w:br/>
        <w:t>AND</w:t>
      </w:r>
      <w:r w:rsidR="00207C1F">
        <w:rPr>
          <w:rFonts w:eastAsia="Times New Roman"/>
        </w:rPr>
        <w:br/>
        <w:t>TEXT ON PLAIN BACKGROUND:</w:t>
      </w:r>
      <w:r w:rsidR="00207C1F">
        <w:rPr>
          <w:rFonts w:eastAsia="Times New Roman"/>
        </w:rPr>
        <w:br/>
        <w:t>Animal preparation:</w:t>
      </w:r>
      <w:r w:rsidR="00207C1F">
        <w:rPr>
          <w:rFonts w:eastAsia="Times New Roman"/>
        </w:rPr>
        <w:br/>
      </w:r>
      <w:r w:rsidR="00207C1F">
        <w:t>1. C</w:t>
      </w:r>
      <w:r w:rsidR="00207C1F" w:rsidRPr="00207C1F">
        <w:t xml:space="preserve">efazolin </w:t>
      </w:r>
      <w:r w:rsidR="00207C1F">
        <w:t>(</w:t>
      </w:r>
      <w:proofErr w:type="spellStart"/>
      <w:r w:rsidR="00207C1F">
        <w:t>i.v</w:t>
      </w:r>
      <w:proofErr w:type="spellEnd"/>
      <w:proofErr w:type="gramStart"/>
      <w:r w:rsidR="00207C1F">
        <w:t>)</w:t>
      </w:r>
      <w:r w:rsidR="00207C1F" w:rsidRPr="00207C1F">
        <w:t xml:space="preserve"> </w:t>
      </w:r>
      <w:r w:rsidR="00207C1F">
        <w:t>:</w:t>
      </w:r>
      <w:proofErr w:type="gramEnd"/>
      <w:r w:rsidR="00207C1F">
        <w:t xml:space="preserve"> </w:t>
      </w:r>
      <w:r w:rsidR="00207C1F" w:rsidRPr="00207C1F">
        <w:t xml:space="preserve"> 20 </w:t>
      </w:r>
      <w:r w:rsidR="00207C1F">
        <w:t>-</w:t>
      </w:r>
      <w:r w:rsidR="00207C1F" w:rsidRPr="00207C1F">
        <w:t xml:space="preserve"> 22 </w:t>
      </w:r>
      <w:r w:rsidR="00207C1F">
        <w:t>mg/kg</w:t>
      </w:r>
      <w:r w:rsidR="00207C1F" w:rsidRPr="00207C1F">
        <w:t xml:space="preserve"> 10 min</w:t>
      </w:r>
      <w:r w:rsidR="00207C1F">
        <w:t>s before surgery, P</w:t>
      </w:r>
      <w:r w:rsidR="00207C1F" w:rsidRPr="00207C1F">
        <w:t>antoprazole</w:t>
      </w:r>
      <w:r w:rsidR="00207C1F">
        <w:t xml:space="preserve"> (</w:t>
      </w:r>
      <w:proofErr w:type="spellStart"/>
      <w:r w:rsidR="00207C1F">
        <w:t>i.v</w:t>
      </w:r>
      <w:proofErr w:type="spellEnd"/>
      <w:r w:rsidR="00207C1F">
        <w:t xml:space="preserve">): </w:t>
      </w:r>
      <w:r w:rsidR="00207C1F" w:rsidRPr="00207C1F">
        <w:t xml:space="preserve">0.5 </w:t>
      </w:r>
      <w:r w:rsidR="00207C1F">
        <w:t>-</w:t>
      </w:r>
      <w:r w:rsidR="00207C1F" w:rsidRPr="00207C1F">
        <w:t xml:space="preserve"> 1 </w:t>
      </w:r>
      <w:r w:rsidR="00207C1F">
        <w:t>mg/</w:t>
      </w:r>
      <w:proofErr w:type="gramStart"/>
      <w:r w:rsidR="00207C1F">
        <w:t>kg</w:t>
      </w:r>
      <w:r w:rsidR="00207C1F" w:rsidRPr="00207C1F">
        <w:t xml:space="preserve"> </w:t>
      </w:r>
      <w:r w:rsidR="00207C1F">
        <w:t xml:space="preserve"> at</w:t>
      </w:r>
      <w:proofErr w:type="gramEnd"/>
      <w:r w:rsidR="00207C1F">
        <w:t xml:space="preserve"> start of</w:t>
      </w:r>
      <w:r w:rsidR="00207C1F">
        <w:t xml:space="preserve"> surgery</w:t>
      </w:r>
      <w:r w:rsidR="009A4357">
        <w:br/>
      </w:r>
      <w:r w:rsidR="00207C1F">
        <w:br/>
        <w:t xml:space="preserve">2. Swab site with </w:t>
      </w:r>
      <w:r w:rsidR="00207C1F" w:rsidRPr="00207C1F">
        <w:t>chlorhexidine</w:t>
      </w:r>
      <w:r w:rsidR="00207C1F">
        <w:t xml:space="preserve">/ </w:t>
      </w:r>
      <w:r w:rsidR="00207C1F" w:rsidRPr="00207C1F">
        <w:t>betadine and 70 percent ethanol</w:t>
      </w:r>
      <w:r w:rsidR="00207C1F">
        <w:t xml:space="preserve"> (3x)</w:t>
      </w:r>
      <w:r w:rsidR="009A4357">
        <w:br/>
      </w:r>
      <w:r w:rsidR="00207C1F">
        <w:br/>
        <w:t>3. Continuous monitor</w:t>
      </w:r>
      <w:r w:rsidR="009A4357">
        <w:t>ing of</w:t>
      </w:r>
      <w:r w:rsidR="00207C1F">
        <w:t xml:space="preserve"> </w:t>
      </w:r>
      <w:r w:rsidR="00207C1F" w:rsidRPr="00207C1F">
        <w:t>fluid volume, heart rate, blood pressure, pulse oximetry, capnography, electrocardiography, and rectal temperature</w:t>
      </w:r>
    </w:p>
    <w:p w14:paraId="69293BFD" w14:textId="59127E39" w:rsidR="00207C1F" w:rsidRPr="009A4357" w:rsidRDefault="009A4357" w:rsidP="00207C1F">
      <w:pPr>
        <w:pStyle w:val="ShotDescription"/>
        <w:ind w:firstLine="0"/>
        <w:rPr>
          <w:i/>
          <w:iCs/>
          <w:color w:val="3333FF"/>
        </w:rPr>
      </w:pPr>
      <w:r w:rsidRPr="009A4357">
        <w:rPr>
          <w:i/>
          <w:iCs/>
          <w:color w:val="3333FF"/>
        </w:rPr>
        <w:t>Video Editor: Please play both shots side by side in a split screen</w:t>
      </w:r>
    </w:p>
    <w:p w14:paraId="3E9F492C" w14:textId="6E895A0A" w:rsidR="009E3FDC" w:rsidRDefault="00A640EE" w:rsidP="009E3FDC">
      <w:pPr>
        <w:pStyle w:val="ShotDescription"/>
        <w:numPr>
          <w:ilvl w:val="2"/>
          <w:numId w:val="3"/>
        </w:numPr>
      </w:pPr>
      <w:r>
        <w:t>Talent</w:t>
      </w:r>
      <w:r w:rsidR="009E3FDC">
        <w:t xml:space="preserve"> inserting an abdominal retractor.  </w:t>
      </w:r>
    </w:p>
    <w:p w14:paraId="7FC6E703" w14:textId="77777777" w:rsidR="009E3FDC" w:rsidRDefault="009E3FDC" w:rsidP="009E3FDC"/>
    <w:p w14:paraId="0C99499E" w14:textId="77777777" w:rsidR="009E3FDC" w:rsidRPr="00207C1F" w:rsidRDefault="009E3FDC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207C1F">
        <w:rPr>
          <w:color w:val="7030A0"/>
        </w:rPr>
        <w:t xml:space="preserve">Cover the colon and small bowel with towels soaked in warm saline </w:t>
      </w:r>
      <w:r w:rsidRPr="00207C1F">
        <w:rPr>
          <w:b/>
          <w:color w:val="7030A0"/>
        </w:rPr>
        <w:t>[1]</w:t>
      </w:r>
      <w:r w:rsidRPr="00207C1F">
        <w:rPr>
          <w:color w:val="7030A0"/>
        </w:rPr>
        <w:t xml:space="preserve">. Retract the bowels to the right for access to the left kidney or to the left for access to the right kidney </w:t>
      </w:r>
      <w:r w:rsidRPr="00207C1F">
        <w:rPr>
          <w:b/>
          <w:color w:val="7030A0"/>
        </w:rPr>
        <w:t>[2]</w:t>
      </w:r>
      <w:r w:rsidRPr="00207C1F">
        <w:rPr>
          <w:color w:val="7030A0"/>
        </w:rPr>
        <w:t xml:space="preserve">.  </w:t>
      </w:r>
    </w:p>
    <w:p w14:paraId="6FA9D8AF" w14:textId="16EA19A5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placing warm saline-soaked towels over the </w:t>
      </w:r>
      <w:r w:rsidR="00C960E4">
        <w:t>colon and small bowel of the animal</w:t>
      </w:r>
      <w:r>
        <w:t xml:space="preserve">.  </w:t>
      </w:r>
    </w:p>
    <w:p w14:paraId="61EAAACE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retracting the bowels to expose the kidney.  </w:t>
      </w:r>
    </w:p>
    <w:p w14:paraId="02A79D25" w14:textId="77777777" w:rsidR="009E3FDC" w:rsidRDefault="009E3FDC" w:rsidP="009E3FDC"/>
    <w:p w14:paraId="73445507" w14:textId="28E62074" w:rsidR="009E3FDC" w:rsidRPr="009A4357" w:rsidRDefault="009E3FDC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9A4357">
        <w:rPr>
          <w:color w:val="7030A0"/>
        </w:rPr>
        <w:t xml:space="preserve">Open the peritoneum </w:t>
      </w:r>
      <w:r w:rsidR="00C960E4" w:rsidRPr="009A4357">
        <w:rPr>
          <w:rFonts w:eastAsia="Times New Roman"/>
          <w:color w:val="7030A0"/>
        </w:rPr>
        <w:t>overlying</w:t>
      </w:r>
      <w:r w:rsidRPr="009A4357">
        <w:rPr>
          <w:color w:val="7030A0"/>
        </w:rPr>
        <w:t xml:space="preserve"> the kidney </w:t>
      </w:r>
      <w:r w:rsidRPr="009A4357">
        <w:rPr>
          <w:b/>
          <w:color w:val="7030A0"/>
        </w:rPr>
        <w:t>[1]</w:t>
      </w:r>
      <w:r w:rsidR="00C960E4" w:rsidRPr="009A4357">
        <w:rPr>
          <w:color w:val="7030A0"/>
        </w:rPr>
        <w:t xml:space="preserve"> and</w:t>
      </w:r>
      <w:r w:rsidRPr="009A4357">
        <w:rPr>
          <w:color w:val="7030A0"/>
        </w:rPr>
        <w:t xml:space="preserve"> </w:t>
      </w:r>
      <w:r w:rsidR="00C960E4" w:rsidRPr="009A4357">
        <w:rPr>
          <w:color w:val="7030A0"/>
        </w:rPr>
        <w:t>d</w:t>
      </w:r>
      <w:r w:rsidRPr="009A4357">
        <w:rPr>
          <w:color w:val="7030A0"/>
        </w:rPr>
        <w:t xml:space="preserve">issect around the kidney to free any adhesions </w:t>
      </w:r>
      <w:r w:rsidRPr="009A4357">
        <w:rPr>
          <w:b/>
          <w:color w:val="7030A0"/>
        </w:rPr>
        <w:t>[2]</w:t>
      </w:r>
      <w:r w:rsidRPr="009A4357">
        <w:rPr>
          <w:color w:val="7030A0"/>
        </w:rPr>
        <w:t>. Dissect the ureter</w:t>
      </w:r>
      <w:r w:rsidR="00C960E4" w:rsidRPr="009A4357">
        <w:rPr>
          <w:color w:val="7030A0"/>
        </w:rPr>
        <w:t xml:space="preserve"> </w:t>
      </w:r>
      <w:r w:rsidR="00C960E4" w:rsidRPr="009A4357">
        <w:rPr>
          <w:b/>
          <w:bCs/>
          <w:color w:val="7030A0"/>
        </w:rPr>
        <w:t>[3]</w:t>
      </w:r>
      <w:r w:rsidRPr="009A4357">
        <w:rPr>
          <w:color w:val="7030A0"/>
        </w:rPr>
        <w:t xml:space="preserve"> until 10</w:t>
      </w:r>
      <w:r w:rsidR="00C960E4" w:rsidRPr="009A4357">
        <w:rPr>
          <w:color w:val="7030A0"/>
        </w:rPr>
        <w:t xml:space="preserve"> to </w:t>
      </w:r>
      <w:r w:rsidRPr="009A4357">
        <w:rPr>
          <w:color w:val="7030A0"/>
        </w:rPr>
        <w:t xml:space="preserve">12 centimeters of length is obtained </w:t>
      </w:r>
      <w:r w:rsidRPr="009A4357">
        <w:rPr>
          <w:b/>
          <w:color w:val="7030A0"/>
        </w:rPr>
        <w:t>[</w:t>
      </w:r>
      <w:r w:rsidR="00C960E4" w:rsidRPr="009A4357">
        <w:rPr>
          <w:b/>
          <w:color w:val="7030A0"/>
        </w:rPr>
        <w:t>4</w:t>
      </w:r>
      <w:r w:rsidRPr="009A4357">
        <w:rPr>
          <w:b/>
          <w:color w:val="7030A0"/>
        </w:rPr>
        <w:t>]</w:t>
      </w:r>
      <w:r w:rsidRPr="009A4357">
        <w:rPr>
          <w:color w:val="7030A0"/>
        </w:rPr>
        <w:t xml:space="preserve">.  </w:t>
      </w:r>
    </w:p>
    <w:p w14:paraId="1F7EDD6A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making an incision in the peritoneum.  </w:t>
      </w:r>
    </w:p>
    <w:p w14:paraId="6100FD41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carefully dissecting around the kidney.  </w:t>
      </w:r>
    </w:p>
    <w:p w14:paraId="3C886B46" w14:textId="77777777" w:rsidR="00C960E4" w:rsidRDefault="009E3FDC" w:rsidP="009E3FDC">
      <w:pPr>
        <w:pStyle w:val="ShotDescription"/>
        <w:numPr>
          <w:ilvl w:val="2"/>
          <w:numId w:val="3"/>
        </w:numPr>
      </w:pPr>
      <w:r>
        <w:t>Talent dissecting the ureter</w:t>
      </w:r>
      <w:r w:rsidR="00C960E4">
        <w:t>.</w:t>
      </w:r>
    </w:p>
    <w:p w14:paraId="7E0086F8" w14:textId="77CBE18D" w:rsidR="009E3FDC" w:rsidRDefault="00C960E4" w:rsidP="009E3FDC">
      <w:pPr>
        <w:pStyle w:val="ShotDescription"/>
        <w:numPr>
          <w:ilvl w:val="2"/>
          <w:numId w:val="3"/>
        </w:numPr>
      </w:pPr>
      <w:r>
        <w:t>Final dissected ureter</w:t>
      </w:r>
      <w:r w:rsidR="009E3FDC">
        <w:t xml:space="preserve">.  </w:t>
      </w:r>
    </w:p>
    <w:p w14:paraId="7546C88F" w14:textId="77777777" w:rsidR="009E3FDC" w:rsidRDefault="009E3FDC" w:rsidP="009E3FDC"/>
    <w:p w14:paraId="37890884" w14:textId="0B7F1EDC" w:rsidR="009E3FDC" w:rsidRPr="009A4357" w:rsidRDefault="00C960E4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9A4357">
        <w:rPr>
          <w:color w:val="7030A0"/>
        </w:rPr>
        <w:t>Next, d</w:t>
      </w:r>
      <w:r w:rsidR="009E3FDC" w:rsidRPr="009A4357">
        <w:rPr>
          <w:color w:val="7030A0"/>
        </w:rPr>
        <w:t xml:space="preserve">issect the renal vein until </w:t>
      </w:r>
      <w:r w:rsidRPr="009A4357">
        <w:rPr>
          <w:color w:val="7030A0"/>
        </w:rPr>
        <w:t>its</w:t>
      </w:r>
      <w:r w:rsidR="009E3FDC" w:rsidRPr="009A4357">
        <w:rPr>
          <w:color w:val="7030A0"/>
        </w:rPr>
        <w:t xml:space="preserve"> origin from the inferior vena cava </w:t>
      </w:r>
      <w:r w:rsidRPr="009A4357">
        <w:rPr>
          <w:color w:val="7030A0"/>
        </w:rPr>
        <w:t>is</w:t>
      </w:r>
      <w:r w:rsidR="009E3FDC" w:rsidRPr="009A4357">
        <w:rPr>
          <w:color w:val="7030A0"/>
        </w:rPr>
        <w:t xml:space="preserve"> exposed </w:t>
      </w:r>
      <w:r w:rsidR="009E3FDC" w:rsidRPr="009A4357">
        <w:rPr>
          <w:b/>
          <w:color w:val="7030A0"/>
        </w:rPr>
        <w:t>[1]</w:t>
      </w:r>
      <w:r w:rsidR="009E3FDC" w:rsidRPr="009A4357">
        <w:rPr>
          <w:color w:val="7030A0"/>
        </w:rPr>
        <w:t>.</w:t>
      </w:r>
      <w:r w:rsidRPr="009A4357">
        <w:rPr>
          <w:color w:val="7030A0"/>
        </w:rPr>
        <w:t xml:space="preserve"> </w:t>
      </w:r>
      <w:r w:rsidRPr="009A4357">
        <w:rPr>
          <w:color w:val="7030A0"/>
        </w:rPr>
        <w:lastRenderedPageBreak/>
        <w:t>Similarly,</w:t>
      </w:r>
      <w:r w:rsidR="009E3FDC" w:rsidRPr="009A4357">
        <w:rPr>
          <w:color w:val="7030A0"/>
        </w:rPr>
        <w:t xml:space="preserve"> </w:t>
      </w:r>
      <w:r w:rsidRPr="009A4357">
        <w:rPr>
          <w:color w:val="7030A0"/>
        </w:rPr>
        <w:t xml:space="preserve">dissect the artery until its origin from the aorta is exposed </w:t>
      </w:r>
      <w:r w:rsidRPr="009A4357">
        <w:rPr>
          <w:b/>
          <w:bCs/>
          <w:color w:val="7030A0"/>
        </w:rPr>
        <w:t>[2]</w:t>
      </w:r>
      <w:r w:rsidRPr="009A4357">
        <w:rPr>
          <w:color w:val="7030A0"/>
        </w:rPr>
        <w:t>.</w:t>
      </w:r>
    </w:p>
    <w:p w14:paraId="1F187F74" w14:textId="54639DAD" w:rsidR="009E3FDC" w:rsidRDefault="009E3FDC" w:rsidP="009E3FDC">
      <w:pPr>
        <w:pStyle w:val="ShotDescription"/>
        <w:numPr>
          <w:ilvl w:val="2"/>
          <w:numId w:val="3"/>
        </w:numPr>
      </w:pPr>
      <w:r>
        <w:t>Talent dissecting the renal vein</w:t>
      </w:r>
      <w:r w:rsidR="00427ED4">
        <w:t xml:space="preserve"> until its origin from the inferior vena cava is exposed</w:t>
      </w:r>
      <w:r w:rsidR="00C960E4">
        <w:t>.</w:t>
      </w:r>
    </w:p>
    <w:p w14:paraId="44258794" w14:textId="310B75FE" w:rsidR="00C960E4" w:rsidRDefault="00427ED4" w:rsidP="009E3FDC">
      <w:pPr>
        <w:pStyle w:val="ShotDescription"/>
        <w:numPr>
          <w:ilvl w:val="2"/>
          <w:numId w:val="3"/>
        </w:numPr>
      </w:pPr>
      <w:r>
        <w:t>Talent</w:t>
      </w:r>
      <w:r w:rsidRPr="00427ED4">
        <w:t xml:space="preserve"> </w:t>
      </w:r>
      <w:r>
        <w:t>dissecting the artery until its origin from the aorta.</w:t>
      </w:r>
    </w:p>
    <w:p w14:paraId="09DE5445" w14:textId="77777777" w:rsidR="009E3FDC" w:rsidRDefault="009E3FDC" w:rsidP="009E3FDC"/>
    <w:p w14:paraId="3153875A" w14:textId="4DC8C66F" w:rsidR="009E3FDC" w:rsidRDefault="009E3FDC" w:rsidP="009E3FDC">
      <w:pPr>
        <w:pStyle w:val="Narration"/>
        <w:numPr>
          <w:ilvl w:val="1"/>
          <w:numId w:val="3"/>
        </w:numPr>
      </w:pPr>
      <w:r w:rsidRPr="009A4357">
        <w:rPr>
          <w:color w:val="7030A0"/>
        </w:rPr>
        <w:t>After complete renal dissection, tie the ureter distally with a 2-0</w:t>
      </w:r>
      <w:r w:rsidR="00427ED4" w:rsidRPr="009A4357">
        <w:rPr>
          <w:color w:val="7030A0"/>
        </w:rPr>
        <w:t xml:space="preserve"> </w:t>
      </w:r>
      <w:r w:rsidR="00427ED4" w:rsidRPr="00427ED4">
        <w:rPr>
          <w:i/>
          <w:iCs/>
          <w:color w:val="FF0000"/>
        </w:rPr>
        <w:t>(two-zero)</w:t>
      </w:r>
      <w:r w:rsidRPr="00427ED4">
        <w:rPr>
          <w:color w:val="FF0000"/>
        </w:rPr>
        <w:t xml:space="preserve"> </w:t>
      </w:r>
      <w:r w:rsidRPr="009A4357">
        <w:rPr>
          <w:color w:val="7030A0"/>
        </w:rPr>
        <w:t xml:space="preserve">silk ligature </w:t>
      </w:r>
      <w:r w:rsidRPr="009A4357">
        <w:rPr>
          <w:b/>
          <w:color w:val="7030A0"/>
        </w:rPr>
        <w:t>[1]</w:t>
      </w:r>
      <w:r w:rsidRPr="009A4357">
        <w:rPr>
          <w:color w:val="7030A0"/>
        </w:rPr>
        <w:t xml:space="preserve">. Cut proximally to the tie, leaving the proximal ureter end open for urine drainage </w:t>
      </w:r>
      <w:r w:rsidRPr="009A4357">
        <w:rPr>
          <w:b/>
          <w:color w:val="7030A0"/>
        </w:rPr>
        <w:t>[2]</w:t>
      </w:r>
      <w:r w:rsidRPr="009A4357">
        <w:rPr>
          <w:color w:val="7030A0"/>
        </w:rPr>
        <w:t xml:space="preserve">.  </w:t>
      </w:r>
    </w:p>
    <w:p w14:paraId="6C7C4895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placing a ligature around the ureter.  </w:t>
      </w:r>
    </w:p>
    <w:p w14:paraId="76F96181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cutting the ureter proximally to the tie.  </w:t>
      </w:r>
    </w:p>
    <w:p w14:paraId="581E88EC" w14:textId="77777777" w:rsidR="009E3FDC" w:rsidRDefault="009E3FDC" w:rsidP="009E3FDC"/>
    <w:p w14:paraId="2677B7B4" w14:textId="71691D18" w:rsidR="009E3FDC" w:rsidRPr="009A4357" w:rsidRDefault="009E3FDC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9A4357">
        <w:rPr>
          <w:color w:val="7030A0"/>
        </w:rPr>
        <w:t>Administer 100 I</w:t>
      </w:r>
      <w:r w:rsidR="005F3B59" w:rsidRPr="009A4357">
        <w:rPr>
          <w:color w:val="7030A0"/>
        </w:rPr>
        <w:t>nternational Units</w:t>
      </w:r>
      <w:r w:rsidRPr="009A4357">
        <w:rPr>
          <w:color w:val="7030A0"/>
        </w:rPr>
        <w:t xml:space="preserve"> per kilogram</w:t>
      </w:r>
      <w:r w:rsidR="00427ED4" w:rsidRPr="009A4357">
        <w:rPr>
          <w:color w:val="7030A0"/>
        </w:rPr>
        <w:t xml:space="preserve"> of heparin</w:t>
      </w:r>
      <w:r w:rsidRPr="009A4357">
        <w:rPr>
          <w:color w:val="7030A0"/>
        </w:rPr>
        <w:t xml:space="preserve"> </w:t>
      </w:r>
      <w:r w:rsidR="00427ED4" w:rsidRPr="009A4357">
        <w:rPr>
          <w:color w:val="7030A0"/>
        </w:rPr>
        <w:t>intravenously and</w:t>
      </w:r>
      <w:r w:rsidRPr="009A4357">
        <w:rPr>
          <w:color w:val="7030A0"/>
        </w:rPr>
        <w:t xml:space="preserve"> </w:t>
      </w:r>
      <w:r w:rsidR="00427ED4" w:rsidRPr="009A4357">
        <w:rPr>
          <w:color w:val="7030A0"/>
        </w:rPr>
        <w:t>w</w:t>
      </w:r>
      <w:r w:rsidRPr="009A4357">
        <w:rPr>
          <w:color w:val="7030A0"/>
        </w:rPr>
        <w:t xml:space="preserve">ait for 2 minutes to ensure adequate heparinization of the kidney </w:t>
      </w:r>
      <w:r w:rsidRPr="009A4357">
        <w:rPr>
          <w:b/>
          <w:color w:val="7030A0"/>
        </w:rPr>
        <w:t>[</w:t>
      </w:r>
      <w:r w:rsidR="00427ED4" w:rsidRPr="009A4357">
        <w:rPr>
          <w:b/>
          <w:color w:val="7030A0"/>
        </w:rPr>
        <w:t>1-TXT</w:t>
      </w:r>
      <w:r w:rsidRPr="009A4357">
        <w:rPr>
          <w:b/>
          <w:color w:val="7030A0"/>
        </w:rPr>
        <w:t>]</w:t>
      </w:r>
      <w:r w:rsidRPr="009A4357">
        <w:rPr>
          <w:color w:val="7030A0"/>
        </w:rPr>
        <w:t xml:space="preserve">. </w:t>
      </w:r>
      <w:r w:rsidRPr="009A4357">
        <w:rPr>
          <w:b/>
          <w:bCs/>
          <w:i/>
          <w:iCs/>
          <w:color w:val="7030A0"/>
        </w:rPr>
        <w:t xml:space="preserve"> </w:t>
      </w:r>
    </w:p>
    <w:p w14:paraId="59CF326E" w14:textId="11E5E473" w:rsidR="009E3FDC" w:rsidRDefault="009E3FDC" w:rsidP="009E3FDC">
      <w:pPr>
        <w:pStyle w:val="ShotDescription"/>
        <w:numPr>
          <w:ilvl w:val="2"/>
          <w:numId w:val="3"/>
        </w:numPr>
      </w:pPr>
      <w:r>
        <w:t>Talent injecting heparin intravenously.</w:t>
      </w:r>
      <w:r w:rsidR="00427ED4">
        <w:t xml:space="preserve"> </w:t>
      </w:r>
      <w:r w:rsidR="00427ED4" w:rsidRPr="00427ED4">
        <w:rPr>
          <w:b/>
          <w:bCs/>
        </w:rPr>
        <w:t>TXT: Repeat this step prior to the resection of each kidney</w:t>
      </w:r>
      <w:r>
        <w:t xml:space="preserve"> </w:t>
      </w:r>
    </w:p>
    <w:p w14:paraId="03609FAE" w14:textId="77777777" w:rsidR="009E3FDC" w:rsidRDefault="009E3FDC" w:rsidP="009E3FDC"/>
    <w:p w14:paraId="2CDA8BB6" w14:textId="23DB0DA4" w:rsidR="009E3FDC" w:rsidRPr="009A4357" w:rsidRDefault="009E3FDC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9A4357">
        <w:rPr>
          <w:color w:val="7030A0"/>
        </w:rPr>
        <w:t xml:space="preserve">Clamp the renal artery close to the aorta using Satinsky vascular clamps </w:t>
      </w:r>
      <w:r w:rsidRPr="009A4357">
        <w:rPr>
          <w:b/>
          <w:color w:val="7030A0"/>
        </w:rPr>
        <w:t>[1]</w:t>
      </w:r>
      <w:r w:rsidRPr="009A4357">
        <w:rPr>
          <w:color w:val="7030A0"/>
        </w:rPr>
        <w:t xml:space="preserve">. </w:t>
      </w:r>
      <w:r w:rsidR="00D84E28" w:rsidRPr="009A4357">
        <w:rPr>
          <w:color w:val="7030A0"/>
        </w:rPr>
        <w:t xml:space="preserve">Similarly, clamp the renal vein close to the inferior vena cava </w:t>
      </w:r>
      <w:r w:rsidR="00D84E28" w:rsidRPr="009A4357">
        <w:rPr>
          <w:b/>
          <w:bCs/>
          <w:color w:val="7030A0"/>
        </w:rPr>
        <w:t>[2]</w:t>
      </w:r>
      <w:r w:rsidR="00D84E28" w:rsidRPr="009A4357">
        <w:rPr>
          <w:color w:val="7030A0"/>
        </w:rPr>
        <w:t xml:space="preserve">. </w:t>
      </w:r>
      <w:r w:rsidRPr="009A4357">
        <w:rPr>
          <w:color w:val="7030A0"/>
        </w:rPr>
        <w:t xml:space="preserve">Remove the kidney graft by cutting the renal artery and vein close to the clamps </w:t>
      </w:r>
      <w:r w:rsidRPr="009A4357">
        <w:rPr>
          <w:b/>
          <w:color w:val="7030A0"/>
        </w:rPr>
        <w:t>[</w:t>
      </w:r>
      <w:r w:rsidR="00D84E28" w:rsidRPr="009A4357">
        <w:rPr>
          <w:b/>
          <w:color w:val="7030A0"/>
        </w:rPr>
        <w:t>3</w:t>
      </w:r>
      <w:r w:rsidRPr="009A4357">
        <w:rPr>
          <w:b/>
          <w:color w:val="7030A0"/>
        </w:rPr>
        <w:t>]</w:t>
      </w:r>
      <w:r w:rsidRPr="009A4357">
        <w:rPr>
          <w:color w:val="7030A0"/>
        </w:rPr>
        <w:t xml:space="preserve">.  </w:t>
      </w:r>
    </w:p>
    <w:p w14:paraId="572E931E" w14:textId="3CB21D13" w:rsidR="009E3FDC" w:rsidRDefault="009E3FDC" w:rsidP="009E3FDC">
      <w:pPr>
        <w:pStyle w:val="ShotDescription"/>
        <w:numPr>
          <w:ilvl w:val="2"/>
          <w:numId w:val="3"/>
        </w:numPr>
      </w:pPr>
      <w:r>
        <w:t>Talent placing vascular clamp on the renal artery</w:t>
      </w:r>
      <w:r w:rsidR="00D84E28">
        <w:t xml:space="preserve"> close to the aorta</w:t>
      </w:r>
      <w:r>
        <w:t xml:space="preserve">.  </w:t>
      </w:r>
    </w:p>
    <w:p w14:paraId="4993863B" w14:textId="1E29B973" w:rsidR="00D84E28" w:rsidRDefault="00D84E28" w:rsidP="009E3FDC">
      <w:pPr>
        <w:pStyle w:val="ShotDescription"/>
        <w:numPr>
          <w:ilvl w:val="2"/>
          <w:numId w:val="3"/>
        </w:numPr>
      </w:pPr>
      <w:r>
        <w:t>Talent placing vascular clamp on the renal vein close to the inferior vena cava.</w:t>
      </w:r>
    </w:p>
    <w:p w14:paraId="30CEC31C" w14:textId="6768AF4E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</w:t>
      </w:r>
      <w:r w:rsidR="00D84E28">
        <w:t>removing the kidney graft by cutting the renal artery and vein close to the clamps.</w:t>
      </w:r>
    </w:p>
    <w:p w14:paraId="071FE184" w14:textId="77777777" w:rsidR="009E3FDC" w:rsidRDefault="009E3FDC" w:rsidP="009E3FDC"/>
    <w:p w14:paraId="6D1B3E59" w14:textId="51B6C706" w:rsidR="009E3FDC" w:rsidRDefault="009E3FDC" w:rsidP="009E3FDC">
      <w:pPr>
        <w:pStyle w:val="Narration"/>
        <w:numPr>
          <w:ilvl w:val="1"/>
          <w:numId w:val="3"/>
        </w:numPr>
      </w:pPr>
      <w:r w:rsidRPr="009A4357">
        <w:rPr>
          <w:strike/>
        </w:rPr>
        <w:t xml:space="preserve">Immediately cannulate the renal artery with a 3-millimeter blunt tip perfusion cannula </w:t>
      </w:r>
      <w:r w:rsidRPr="009A4357">
        <w:rPr>
          <w:b/>
          <w:strike/>
        </w:rPr>
        <w:t>[1]</w:t>
      </w:r>
      <w:r w:rsidRPr="009A4357">
        <w:rPr>
          <w:strike/>
        </w:rPr>
        <w:t>.</w:t>
      </w:r>
      <w:r>
        <w:t xml:space="preserve"> </w:t>
      </w:r>
      <w:r w:rsidRPr="009A4357">
        <w:rPr>
          <w:color w:val="7030A0"/>
        </w:rPr>
        <w:t>Flush the kidney with ice-cold University of Wisconsin</w:t>
      </w:r>
      <w:r w:rsidR="00E6462F" w:rsidRPr="009A4357">
        <w:rPr>
          <w:color w:val="7030A0"/>
        </w:rPr>
        <w:t xml:space="preserve"> or UW </w:t>
      </w:r>
      <w:r w:rsidR="00E6462F" w:rsidRPr="00E6462F">
        <w:rPr>
          <w:i/>
          <w:iCs/>
          <w:color w:val="FF0000"/>
        </w:rPr>
        <w:t>(U-W)</w:t>
      </w:r>
      <w:r w:rsidR="00E6462F">
        <w:rPr>
          <w:color w:val="FF0000"/>
        </w:rPr>
        <w:t xml:space="preserve"> </w:t>
      </w:r>
      <w:r w:rsidRPr="009A4357">
        <w:rPr>
          <w:color w:val="7030A0"/>
        </w:rPr>
        <w:t xml:space="preserve">solution or </w:t>
      </w:r>
      <w:proofErr w:type="spellStart"/>
      <w:r w:rsidRPr="009A4357">
        <w:rPr>
          <w:color w:val="7030A0"/>
        </w:rPr>
        <w:t>Custodiol</w:t>
      </w:r>
      <w:proofErr w:type="spellEnd"/>
      <w:r w:rsidRPr="009A4357">
        <w:rPr>
          <w:color w:val="7030A0"/>
        </w:rPr>
        <w:t xml:space="preserve"> Histidine-tryptophan-ketoglutarate</w:t>
      </w:r>
      <w:r w:rsidR="00E6462F" w:rsidRPr="009A4357">
        <w:rPr>
          <w:color w:val="7030A0"/>
        </w:rPr>
        <w:t xml:space="preserve"> or HTK </w:t>
      </w:r>
      <w:r w:rsidR="00E6462F" w:rsidRPr="00E6462F">
        <w:rPr>
          <w:i/>
          <w:iCs/>
          <w:color w:val="FF0000"/>
        </w:rPr>
        <w:t>(H-T-K)</w:t>
      </w:r>
      <w:r>
        <w:t xml:space="preserve"> </w:t>
      </w:r>
      <w:r w:rsidRPr="009A4357">
        <w:rPr>
          <w:color w:val="7030A0"/>
        </w:rPr>
        <w:t xml:space="preserve">preservation solution </w:t>
      </w:r>
      <w:r w:rsidRPr="009A4357">
        <w:rPr>
          <w:b/>
          <w:color w:val="7030A0"/>
        </w:rPr>
        <w:t>[2]</w:t>
      </w:r>
      <w:r w:rsidRPr="009A4357">
        <w:rPr>
          <w:color w:val="7030A0"/>
        </w:rPr>
        <w:t xml:space="preserve">.  </w:t>
      </w:r>
    </w:p>
    <w:p w14:paraId="4933BB6A" w14:textId="3D2BD82B" w:rsidR="009E3FDC" w:rsidRDefault="009E3FDC" w:rsidP="009E3FDC">
      <w:pPr>
        <w:pStyle w:val="ShotDescription"/>
        <w:numPr>
          <w:ilvl w:val="2"/>
          <w:numId w:val="3"/>
        </w:numPr>
      </w:pPr>
      <w:r w:rsidRPr="009A4357">
        <w:rPr>
          <w:strike/>
        </w:rPr>
        <w:t xml:space="preserve">Talent inserting the </w:t>
      </w:r>
      <w:r w:rsidR="00D84E28" w:rsidRPr="009A4357">
        <w:rPr>
          <w:strike/>
        </w:rPr>
        <w:t xml:space="preserve">blunt tip </w:t>
      </w:r>
      <w:r w:rsidRPr="009A4357">
        <w:rPr>
          <w:strike/>
        </w:rPr>
        <w:t>perfusion cannula into the renal artery.</w:t>
      </w:r>
      <w:r>
        <w:t xml:space="preserve">  </w:t>
      </w:r>
      <w:r w:rsidR="009A4357">
        <w:br/>
      </w:r>
      <w:r w:rsidR="009A4357" w:rsidRPr="009A4357">
        <w:rPr>
          <w:b/>
          <w:bCs/>
          <w:highlight w:val="green"/>
        </w:rPr>
        <w:t>NOTE: Shot not provided by authors</w:t>
      </w:r>
    </w:p>
    <w:p w14:paraId="60A9BEAD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flushing the kidney with preservation solution.  </w:t>
      </w:r>
    </w:p>
    <w:p w14:paraId="6B04E5A3" w14:textId="77777777" w:rsidR="009E3FDC" w:rsidRDefault="009E3FDC" w:rsidP="009E3FDC"/>
    <w:p w14:paraId="35EA828B" w14:textId="1BE42222" w:rsidR="009E3FDC" w:rsidRPr="009A4357" w:rsidRDefault="003B43FD" w:rsidP="009E3FDC">
      <w:pPr>
        <w:pStyle w:val="Narration"/>
        <w:numPr>
          <w:ilvl w:val="1"/>
          <w:numId w:val="3"/>
        </w:numPr>
        <w:rPr>
          <w:color w:val="7030A0"/>
        </w:rPr>
      </w:pPr>
      <w:r w:rsidRPr="009A4357">
        <w:rPr>
          <w:color w:val="7030A0"/>
        </w:rPr>
        <w:t>R</w:t>
      </w:r>
      <w:r w:rsidR="00E6462F" w:rsidRPr="009A4357">
        <w:rPr>
          <w:color w:val="7030A0"/>
        </w:rPr>
        <w:t>emov</w:t>
      </w:r>
      <w:r w:rsidRPr="009A4357">
        <w:rPr>
          <w:color w:val="7030A0"/>
        </w:rPr>
        <w:t>e</w:t>
      </w:r>
      <w:r w:rsidR="00E6462F" w:rsidRPr="009A4357">
        <w:rPr>
          <w:color w:val="7030A0"/>
        </w:rPr>
        <w:t xml:space="preserve"> the perfusion cannula</w:t>
      </w:r>
      <w:r w:rsidRPr="009A4357">
        <w:rPr>
          <w:color w:val="7030A0"/>
        </w:rPr>
        <w:t xml:space="preserve"> </w:t>
      </w:r>
      <w:r w:rsidRPr="009A4357">
        <w:rPr>
          <w:b/>
          <w:bCs/>
          <w:color w:val="7030A0"/>
        </w:rPr>
        <w:t>[1]</w:t>
      </w:r>
      <w:r w:rsidRPr="009A4357">
        <w:rPr>
          <w:color w:val="7030A0"/>
        </w:rPr>
        <w:t xml:space="preserve"> and</w:t>
      </w:r>
      <w:r w:rsidR="009E3FDC" w:rsidRPr="009A4357">
        <w:rPr>
          <w:color w:val="7030A0"/>
        </w:rPr>
        <w:t xml:space="preserve"> </w:t>
      </w:r>
      <w:r w:rsidR="00E6462F" w:rsidRPr="009A4357">
        <w:rPr>
          <w:color w:val="7030A0"/>
        </w:rPr>
        <w:t>p</w:t>
      </w:r>
      <w:r w:rsidR="009E3FDC" w:rsidRPr="009A4357">
        <w:rPr>
          <w:color w:val="7030A0"/>
        </w:rPr>
        <w:t xml:space="preserve">lace the kidney in a sterile organ bag filled with the same ice-cold preservation solution used for flushing </w:t>
      </w:r>
      <w:r w:rsidR="009E3FDC" w:rsidRPr="009A4357">
        <w:rPr>
          <w:b/>
          <w:color w:val="7030A0"/>
        </w:rPr>
        <w:t>[</w:t>
      </w:r>
      <w:r w:rsidRPr="009A4357">
        <w:rPr>
          <w:b/>
          <w:color w:val="7030A0"/>
        </w:rPr>
        <w:t>2</w:t>
      </w:r>
      <w:r w:rsidR="009E3FDC" w:rsidRPr="009A4357">
        <w:rPr>
          <w:b/>
          <w:color w:val="7030A0"/>
        </w:rPr>
        <w:t>]</w:t>
      </w:r>
      <w:r w:rsidR="009E3FDC" w:rsidRPr="009A4357">
        <w:rPr>
          <w:color w:val="7030A0"/>
        </w:rPr>
        <w:t xml:space="preserve">. </w:t>
      </w:r>
      <w:r w:rsidRPr="009A4357">
        <w:rPr>
          <w:color w:val="7030A0"/>
        </w:rPr>
        <w:t>Place</w:t>
      </w:r>
      <w:r w:rsidR="009E3FDC" w:rsidRPr="009A4357">
        <w:rPr>
          <w:color w:val="7030A0"/>
        </w:rPr>
        <w:t xml:space="preserve"> the bag within a second sterile organ bag </w:t>
      </w:r>
      <w:r w:rsidR="009E3FDC" w:rsidRPr="009A4357">
        <w:rPr>
          <w:b/>
          <w:color w:val="7030A0"/>
        </w:rPr>
        <w:t>[3</w:t>
      </w:r>
      <w:r w:rsidRPr="009A4357">
        <w:rPr>
          <w:b/>
          <w:color w:val="7030A0"/>
        </w:rPr>
        <w:t>-TXT</w:t>
      </w:r>
      <w:r w:rsidR="009E3FDC" w:rsidRPr="009A4357">
        <w:rPr>
          <w:b/>
          <w:color w:val="7030A0"/>
        </w:rPr>
        <w:t>]</w:t>
      </w:r>
      <w:r w:rsidR="009E3FDC" w:rsidRPr="009A4357">
        <w:rPr>
          <w:color w:val="7030A0"/>
        </w:rPr>
        <w:t xml:space="preserve">.  </w:t>
      </w:r>
    </w:p>
    <w:p w14:paraId="39DEE966" w14:textId="4321034E" w:rsidR="003B43FD" w:rsidRDefault="003B43FD" w:rsidP="009E3FDC">
      <w:pPr>
        <w:pStyle w:val="ShotDescription"/>
        <w:numPr>
          <w:ilvl w:val="2"/>
          <w:numId w:val="3"/>
        </w:numPr>
      </w:pPr>
      <w:r>
        <w:t>Talent removing the perfusion cannula.</w:t>
      </w:r>
    </w:p>
    <w:p w14:paraId="6C85EE6D" w14:textId="3FF8764B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placing the kidney in </w:t>
      </w:r>
      <w:r w:rsidR="003B43FD">
        <w:t>a</w:t>
      </w:r>
      <w:r>
        <w:t xml:space="preserve"> sterile organ bag</w:t>
      </w:r>
      <w:r w:rsidR="003B43FD">
        <w:t xml:space="preserve"> filled with preservation solution</w:t>
      </w:r>
      <w:r>
        <w:t xml:space="preserve">.  </w:t>
      </w:r>
    </w:p>
    <w:p w14:paraId="3F665C31" w14:textId="0C12F331" w:rsidR="009E3FDC" w:rsidRDefault="009E3FDC" w:rsidP="009E3FDC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proofErr w:type="gramStart"/>
      <w:r w:rsidR="003B43FD">
        <w:t>placing</w:t>
      </w:r>
      <w:proofErr w:type="gramEnd"/>
      <w:r>
        <w:t xml:space="preserve"> the first</w:t>
      </w:r>
      <w:r w:rsidR="003B43FD">
        <w:t xml:space="preserve"> organ</w:t>
      </w:r>
      <w:r>
        <w:t xml:space="preserve"> bag</w:t>
      </w:r>
      <w:r w:rsidR="003B43FD">
        <w:t xml:space="preserve"> with the kidney</w:t>
      </w:r>
      <w:r>
        <w:t xml:space="preserve"> inside a second sterile organ bag. </w:t>
      </w:r>
      <w:r w:rsidR="003B43FD" w:rsidRPr="003B43FD">
        <w:rPr>
          <w:b/>
          <w:bCs/>
        </w:rPr>
        <w:t>TXT: Store the organ or initiate machine perfusion</w:t>
      </w:r>
      <w:r w:rsidR="003B43FD">
        <w:t xml:space="preserve"> </w:t>
      </w:r>
    </w:p>
    <w:p w14:paraId="30B95A6C" w14:textId="77777777" w:rsidR="003B43FD" w:rsidRDefault="003B43FD" w:rsidP="003B43FD">
      <w:pPr>
        <w:pStyle w:val="ShotDescription"/>
        <w:ind w:firstLine="0"/>
      </w:pPr>
    </w:p>
    <w:p w14:paraId="54EB9758" w14:textId="001D4E0E" w:rsidR="009E3FDC" w:rsidRDefault="009E3FDC" w:rsidP="009E3FDC">
      <w:pPr>
        <w:pStyle w:val="Narration"/>
        <w:numPr>
          <w:ilvl w:val="1"/>
          <w:numId w:val="3"/>
        </w:numPr>
      </w:pPr>
      <w:r w:rsidRPr="009A4357">
        <w:rPr>
          <w:color w:val="7030A0"/>
        </w:rPr>
        <w:t>Ligate the renal artery stump with a 2-0</w:t>
      </w:r>
      <w:r w:rsidR="003B43FD" w:rsidRPr="009A4357">
        <w:rPr>
          <w:color w:val="7030A0"/>
        </w:rPr>
        <w:t xml:space="preserve"> </w:t>
      </w:r>
      <w:r w:rsidR="003B43FD" w:rsidRPr="003B43FD">
        <w:rPr>
          <w:i/>
          <w:iCs/>
          <w:color w:val="FF0000"/>
        </w:rPr>
        <w:t>(two-zero)</w:t>
      </w:r>
      <w:r>
        <w:t xml:space="preserve"> </w:t>
      </w:r>
      <w:r w:rsidRPr="009A4357">
        <w:rPr>
          <w:color w:val="7030A0"/>
        </w:rPr>
        <w:t xml:space="preserve">silk ligature </w:t>
      </w:r>
      <w:r w:rsidRPr="009A4357">
        <w:rPr>
          <w:b/>
          <w:color w:val="7030A0"/>
        </w:rPr>
        <w:t>[1]</w:t>
      </w:r>
      <w:r w:rsidR="003B43FD" w:rsidRPr="009A4357">
        <w:rPr>
          <w:color w:val="7030A0"/>
        </w:rPr>
        <w:t xml:space="preserve"> and</w:t>
      </w:r>
      <w:r w:rsidRPr="009A4357">
        <w:rPr>
          <w:color w:val="7030A0"/>
        </w:rPr>
        <w:t xml:space="preserve"> </w:t>
      </w:r>
      <w:r w:rsidR="003B43FD" w:rsidRPr="009A4357">
        <w:rPr>
          <w:color w:val="7030A0"/>
        </w:rPr>
        <w:t>c</w:t>
      </w:r>
      <w:r w:rsidRPr="009A4357">
        <w:rPr>
          <w:color w:val="7030A0"/>
        </w:rPr>
        <w:t xml:space="preserve">lose the renal vein stump using a two-layer running suture with 6-0 polypropylene </w:t>
      </w:r>
      <w:r w:rsidRPr="009A4357">
        <w:rPr>
          <w:b/>
          <w:color w:val="7030A0"/>
        </w:rPr>
        <w:t>[2]</w:t>
      </w:r>
      <w:r w:rsidRPr="009A4357">
        <w:rPr>
          <w:color w:val="7030A0"/>
        </w:rPr>
        <w:t xml:space="preserve">.  </w:t>
      </w:r>
    </w:p>
    <w:p w14:paraId="6D19F91C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ligating the renal artery stump.  </w:t>
      </w:r>
    </w:p>
    <w:p w14:paraId="1876A7D4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suturing the renal vein stump using a running suture technique.  </w:t>
      </w:r>
    </w:p>
    <w:p w14:paraId="6192A710" w14:textId="77777777" w:rsidR="003B43FD" w:rsidRDefault="003B43FD" w:rsidP="003B43FD">
      <w:pPr>
        <w:pStyle w:val="ShotDescription"/>
        <w:ind w:firstLine="0"/>
      </w:pPr>
    </w:p>
    <w:p w14:paraId="37E7F783" w14:textId="0ACECEBA" w:rsidR="00CF0BC3" w:rsidRPr="009A4357" w:rsidRDefault="003B43FD" w:rsidP="005F3B59">
      <w:pPr>
        <w:pStyle w:val="ShotDescription"/>
        <w:numPr>
          <w:ilvl w:val="0"/>
          <w:numId w:val="3"/>
        </w:numPr>
        <w:rPr>
          <w:strike/>
        </w:rPr>
      </w:pPr>
      <w:r w:rsidRPr="009A4357">
        <w:rPr>
          <w:rFonts w:eastAsia="Times New Roman"/>
          <w:b/>
          <w:bCs/>
          <w:strike/>
        </w:rPr>
        <w:t>Blood Harvest Procedure</w:t>
      </w:r>
      <w:r w:rsidR="00CF0BC3" w:rsidRPr="009A4357">
        <w:rPr>
          <w:rFonts w:cstheme="minorHAnsi"/>
          <w:strike/>
        </w:rPr>
        <w:t xml:space="preserve"> </w:t>
      </w:r>
    </w:p>
    <w:p w14:paraId="63C30C50" w14:textId="77777777" w:rsidR="00CF0BC3" w:rsidRDefault="00CF0BC3" w:rsidP="00CF0BC3">
      <w:pPr>
        <w:pStyle w:val="ShotDescription"/>
        <w:ind w:left="360" w:firstLine="0"/>
      </w:pPr>
    </w:p>
    <w:p w14:paraId="1D9BF091" w14:textId="15787C0A" w:rsidR="009E3FDC" w:rsidRDefault="007F0B20" w:rsidP="009E3FDC">
      <w:pPr>
        <w:pStyle w:val="Narration"/>
        <w:numPr>
          <w:ilvl w:val="1"/>
          <w:numId w:val="3"/>
        </w:numPr>
      </w:pPr>
      <w:r>
        <w:rPr>
          <w:rFonts w:eastAsia="Times New Roman"/>
        </w:rPr>
        <w:t>T</w:t>
      </w:r>
      <w:r w:rsidRPr="009A4357">
        <w:rPr>
          <w:rFonts w:eastAsia="Times New Roman"/>
          <w:color w:val="7030A0"/>
        </w:rPr>
        <w:t>o harvest blood for machine perfusion</w:t>
      </w:r>
      <w:r w:rsidRPr="009A4357">
        <w:rPr>
          <w:strike/>
          <w:color w:val="7030A0"/>
        </w:rPr>
        <w:t>,</w:t>
      </w:r>
      <w:r w:rsidRPr="009A4357">
        <w:rPr>
          <w:strike/>
        </w:rPr>
        <w:t xml:space="preserve"> </w:t>
      </w:r>
      <w:r w:rsidR="000A71FA" w:rsidRPr="009A4357">
        <w:rPr>
          <w:strike/>
        </w:rPr>
        <w:t>r</w:t>
      </w:r>
      <w:r w:rsidR="009E3FDC" w:rsidRPr="009A4357">
        <w:rPr>
          <w:strike/>
        </w:rPr>
        <w:t>etract the bowels to the right side</w:t>
      </w:r>
      <w:r w:rsidRPr="009A4357">
        <w:rPr>
          <w:strike/>
        </w:rPr>
        <w:t xml:space="preserve"> after euthanizing the animal </w:t>
      </w:r>
      <w:r w:rsidR="000A71FA" w:rsidRPr="009A4357">
        <w:rPr>
          <w:b/>
          <w:bCs/>
          <w:strike/>
        </w:rPr>
        <w:t>[1-TXT]</w:t>
      </w:r>
      <w:r w:rsidR="009E3FDC" w:rsidRPr="009A4357">
        <w:rPr>
          <w:strike/>
        </w:rPr>
        <w:t xml:space="preserve"> </w:t>
      </w:r>
      <w:r w:rsidR="000A71FA" w:rsidRPr="009A4357">
        <w:rPr>
          <w:strike/>
        </w:rPr>
        <w:t>and</w:t>
      </w:r>
      <w:r w:rsidR="000A71FA">
        <w:t xml:space="preserve"> </w:t>
      </w:r>
      <w:r w:rsidR="000A71FA" w:rsidRPr="009A4357">
        <w:rPr>
          <w:color w:val="7030A0"/>
        </w:rPr>
        <w:t>identify</w:t>
      </w:r>
      <w:r w:rsidR="009E3FDC" w:rsidRPr="009A4357">
        <w:rPr>
          <w:color w:val="7030A0"/>
        </w:rPr>
        <w:t xml:space="preserve"> the infrarenal abdominal aorta </w:t>
      </w:r>
      <w:r w:rsidR="009E3FDC" w:rsidRPr="009A4357">
        <w:rPr>
          <w:b/>
          <w:color w:val="7030A0"/>
        </w:rPr>
        <w:t>[</w:t>
      </w:r>
      <w:r w:rsidR="000A71FA" w:rsidRPr="009A4357">
        <w:rPr>
          <w:b/>
          <w:color w:val="7030A0"/>
        </w:rPr>
        <w:t>2</w:t>
      </w:r>
      <w:r w:rsidR="009E3FDC" w:rsidRPr="009A4357">
        <w:rPr>
          <w:b/>
          <w:color w:val="7030A0"/>
        </w:rPr>
        <w:t>]</w:t>
      </w:r>
      <w:r w:rsidR="009E3FDC" w:rsidRPr="009A4357">
        <w:rPr>
          <w:color w:val="7030A0"/>
        </w:rPr>
        <w:t xml:space="preserve">. Free any large adhesions or tissue covering the vessel </w:t>
      </w:r>
      <w:r w:rsidR="009E3FDC" w:rsidRPr="009A4357">
        <w:rPr>
          <w:b/>
          <w:color w:val="7030A0"/>
        </w:rPr>
        <w:t>[</w:t>
      </w:r>
      <w:r w:rsidR="000A71FA" w:rsidRPr="009A4357">
        <w:rPr>
          <w:b/>
          <w:color w:val="7030A0"/>
        </w:rPr>
        <w:t>3</w:t>
      </w:r>
      <w:r w:rsidR="009E3FDC" w:rsidRPr="009A4357">
        <w:rPr>
          <w:b/>
          <w:color w:val="7030A0"/>
        </w:rPr>
        <w:t>]</w:t>
      </w:r>
      <w:r w:rsidR="009E3FDC" w:rsidRPr="009A4357">
        <w:rPr>
          <w:color w:val="7030A0"/>
        </w:rPr>
        <w:t xml:space="preserve">.  </w:t>
      </w:r>
    </w:p>
    <w:p w14:paraId="0268B1A3" w14:textId="01B1F2C4" w:rsidR="009E3FDC" w:rsidRDefault="009E3FDC" w:rsidP="009E3FDC">
      <w:pPr>
        <w:pStyle w:val="ShotDescription"/>
        <w:numPr>
          <w:ilvl w:val="2"/>
          <w:numId w:val="3"/>
        </w:numPr>
      </w:pPr>
      <w:r w:rsidRPr="009A4357">
        <w:rPr>
          <w:strike/>
        </w:rPr>
        <w:t xml:space="preserve">Talent retracting the bowels to access the infrarenal abdominal aorta. </w:t>
      </w:r>
      <w:r w:rsidR="000A71FA" w:rsidRPr="009A4357">
        <w:rPr>
          <w:b/>
          <w:bCs/>
          <w:strike/>
        </w:rPr>
        <w:t>TXT: Euthanasia: Exsanguination</w:t>
      </w:r>
      <w:r w:rsidR="00CF0BC3" w:rsidRPr="009A4357">
        <w:rPr>
          <w:strike/>
        </w:rPr>
        <w:t xml:space="preserve">; </w:t>
      </w:r>
      <w:r w:rsidR="00CF0BC3" w:rsidRPr="009A4357">
        <w:rPr>
          <w:b/>
          <w:bCs/>
          <w:strike/>
        </w:rPr>
        <w:t>See text for details</w:t>
      </w:r>
      <w:r w:rsidR="009A4357">
        <w:rPr>
          <w:b/>
          <w:bCs/>
        </w:rPr>
        <w:br/>
      </w:r>
      <w:r w:rsidR="009A4357" w:rsidRPr="009A4357">
        <w:rPr>
          <w:b/>
          <w:bCs/>
          <w:highlight w:val="green"/>
        </w:rPr>
        <w:t>NOTE: Shot not provided by authors</w:t>
      </w:r>
    </w:p>
    <w:p w14:paraId="5EF1D1D0" w14:textId="1AD09EF6" w:rsidR="000A71FA" w:rsidRDefault="000A71FA" w:rsidP="009E3FDC">
      <w:pPr>
        <w:pStyle w:val="ShotDescription"/>
        <w:numPr>
          <w:ilvl w:val="2"/>
          <w:numId w:val="3"/>
        </w:numPr>
      </w:pPr>
      <w:r>
        <w:t>The infrarenal abdominal aorta.</w:t>
      </w:r>
    </w:p>
    <w:p w14:paraId="05736E38" w14:textId="02D0724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dissecting adhesions and clearing </w:t>
      </w:r>
      <w:r w:rsidR="000A71FA">
        <w:t>tissue covering the vessel.</w:t>
      </w:r>
    </w:p>
    <w:p w14:paraId="38581012" w14:textId="77777777" w:rsidR="009E3FDC" w:rsidRDefault="009E3FDC" w:rsidP="009E3FDC"/>
    <w:p w14:paraId="256D5614" w14:textId="0C4B34A4" w:rsidR="009E3FDC" w:rsidRDefault="009E3FDC" w:rsidP="009E3FDC">
      <w:pPr>
        <w:pStyle w:val="Narration"/>
        <w:numPr>
          <w:ilvl w:val="1"/>
          <w:numId w:val="3"/>
        </w:numPr>
      </w:pPr>
      <w:r w:rsidRPr="009A4357">
        <w:rPr>
          <w:color w:val="7030A0"/>
        </w:rPr>
        <w:t xml:space="preserve">Insert the blood collection bag needle directly into the aorta </w:t>
      </w:r>
      <w:r w:rsidRPr="009A4357">
        <w:rPr>
          <w:b/>
          <w:color w:val="7030A0"/>
        </w:rPr>
        <w:t>[1]</w:t>
      </w:r>
      <w:r w:rsidRPr="009A4357">
        <w:rPr>
          <w:color w:val="7030A0"/>
        </w:rPr>
        <w:t xml:space="preserve">. Hang the bag below the animal to facilitate filling </w:t>
      </w:r>
      <w:r w:rsidRPr="009A4357">
        <w:rPr>
          <w:b/>
          <w:color w:val="7030A0"/>
        </w:rPr>
        <w:t>[2]</w:t>
      </w:r>
      <w:r w:rsidRPr="009A4357">
        <w:rPr>
          <w:color w:val="7030A0"/>
        </w:rPr>
        <w:t xml:space="preserve">. </w:t>
      </w:r>
      <w:r w:rsidRPr="009A4357">
        <w:rPr>
          <w:strike/>
        </w:rPr>
        <w:t>Once the bag is full</w:t>
      </w:r>
      <w:r w:rsidR="000A71FA" w:rsidRPr="009A4357">
        <w:rPr>
          <w:strike/>
        </w:rPr>
        <w:t xml:space="preserve">, </w:t>
      </w:r>
      <w:r w:rsidRPr="009A4357">
        <w:rPr>
          <w:strike/>
        </w:rPr>
        <w:t xml:space="preserve">remove the needle from the aorta </w:t>
      </w:r>
      <w:r w:rsidRPr="009A4357">
        <w:rPr>
          <w:b/>
          <w:strike/>
        </w:rPr>
        <w:t>[3]</w:t>
      </w:r>
      <w:r w:rsidR="000A71FA" w:rsidRPr="009A4357">
        <w:rPr>
          <w:strike/>
        </w:rPr>
        <w:t xml:space="preserve"> and</w:t>
      </w:r>
      <w:r w:rsidRPr="009A4357">
        <w:rPr>
          <w:strike/>
        </w:rPr>
        <w:t xml:space="preserve"> </w:t>
      </w:r>
      <w:r w:rsidR="000A71FA" w:rsidRPr="009A4357">
        <w:rPr>
          <w:strike/>
        </w:rPr>
        <w:t>a</w:t>
      </w:r>
      <w:r w:rsidRPr="009A4357">
        <w:rPr>
          <w:strike/>
        </w:rPr>
        <w:t xml:space="preserve">pply pressure to the puncture site </w:t>
      </w:r>
      <w:r w:rsidRPr="009A4357">
        <w:rPr>
          <w:b/>
          <w:strike/>
        </w:rPr>
        <w:t>[4]</w:t>
      </w:r>
      <w:r w:rsidRPr="009A4357">
        <w:rPr>
          <w:strike/>
        </w:rPr>
        <w:t>.</w:t>
      </w:r>
      <w:r w:rsidRPr="009A4357">
        <w:t xml:space="preserve">  </w:t>
      </w:r>
    </w:p>
    <w:p w14:paraId="6E8BF5C2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Talent inserting the blood collection needle into the aorta.  </w:t>
      </w:r>
    </w:p>
    <w:p w14:paraId="0A601209" w14:textId="77777777" w:rsidR="009E3FDC" w:rsidRDefault="009E3FDC" w:rsidP="009E3FDC">
      <w:pPr>
        <w:pStyle w:val="ShotDescription"/>
        <w:numPr>
          <w:ilvl w:val="2"/>
          <w:numId w:val="3"/>
        </w:numPr>
      </w:pPr>
      <w:r>
        <w:t xml:space="preserve">Blood bag hanging below the animal, filling with blood.  </w:t>
      </w:r>
    </w:p>
    <w:p w14:paraId="22A08ECE" w14:textId="65B04976" w:rsidR="009E3FDC" w:rsidRDefault="009E3FDC" w:rsidP="009E3FDC">
      <w:pPr>
        <w:pStyle w:val="ShotDescription"/>
        <w:numPr>
          <w:ilvl w:val="2"/>
          <w:numId w:val="3"/>
        </w:numPr>
      </w:pPr>
      <w:r w:rsidRPr="009A4357">
        <w:rPr>
          <w:strike/>
        </w:rPr>
        <w:t>Talent removing the needle from the aorta after blood collection.</w:t>
      </w:r>
      <w:r>
        <w:t xml:space="preserve"> </w:t>
      </w:r>
      <w:r w:rsidR="009A4357">
        <w:br/>
      </w:r>
      <w:r w:rsidR="009A4357" w:rsidRPr="009A4357">
        <w:rPr>
          <w:b/>
          <w:bCs/>
          <w:highlight w:val="green"/>
        </w:rPr>
        <w:t>NOTE: Shot not provided by authors</w:t>
      </w:r>
      <w:r>
        <w:t xml:space="preserve"> </w:t>
      </w:r>
    </w:p>
    <w:p w14:paraId="04933CC5" w14:textId="508D979F" w:rsidR="009E3FDC" w:rsidRDefault="009E3FDC" w:rsidP="009E3FDC">
      <w:pPr>
        <w:pStyle w:val="ShotDescription"/>
        <w:numPr>
          <w:ilvl w:val="2"/>
          <w:numId w:val="3"/>
        </w:numPr>
      </w:pPr>
      <w:r w:rsidRPr="009A4357">
        <w:rPr>
          <w:strike/>
        </w:rPr>
        <w:t>Talent applying pressure to the puncture site.</w:t>
      </w:r>
      <w:r>
        <w:t xml:space="preserve">  </w:t>
      </w:r>
      <w:r w:rsidR="009A4357">
        <w:br/>
      </w:r>
      <w:r w:rsidR="009A4357" w:rsidRPr="009A4357">
        <w:rPr>
          <w:b/>
          <w:bCs/>
          <w:highlight w:val="green"/>
        </w:rPr>
        <w:t>NOTE: Shot not provided by authors</w:t>
      </w:r>
    </w:p>
    <w:p w14:paraId="1F8F136E" w14:textId="77777777" w:rsidR="009E3FDC" w:rsidRDefault="009E3FDC" w:rsidP="009E3FDC"/>
    <w:p w14:paraId="4EE92FD6" w14:textId="7335DCCD" w:rsidR="009E3FDC" w:rsidRPr="009A4357" w:rsidRDefault="000A71FA" w:rsidP="009E3FDC">
      <w:pPr>
        <w:pStyle w:val="Narration"/>
        <w:numPr>
          <w:ilvl w:val="1"/>
          <w:numId w:val="3"/>
        </w:numPr>
        <w:rPr>
          <w:strike/>
        </w:rPr>
      </w:pPr>
      <w:r w:rsidRPr="009A4357">
        <w:rPr>
          <w:rFonts w:eastAsia="Times New Roman"/>
          <w:strike/>
        </w:rPr>
        <w:t>For a second blood bag</w:t>
      </w:r>
      <w:r w:rsidR="009E3FDC" w:rsidRPr="009A4357">
        <w:rPr>
          <w:strike/>
        </w:rPr>
        <w:t>, insert a new needle 1</w:t>
      </w:r>
      <w:r w:rsidRPr="009A4357">
        <w:rPr>
          <w:strike/>
        </w:rPr>
        <w:t xml:space="preserve"> to </w:t>
      </w:r>
      <w:r w:rsidR="009E3FDC" w:rsidRPr="009A4357">
        <w:rPr>
          <w:strike/>
        </w:rPr>
        <w:t xml:space="preserve">2 centimeters proximally to the previous puncture site </w:t>
      </w:r>
      <w:r w:rsidR="009E3FDC" w:rsidRPr="009A4357">
        <w:rPr>
          <w:b/>
          <w:strike/>
        </w:rPr>
        <w:t>[1</w:t>
      </w:r>
      <w:r w:rsidR="00CF0BC3" w:rsidRPr="009A4357">
        <w:rPr>
          <w:b/>
          <w:strike/>
        </w:rPr>
        <w:t>-TXT</w:t>
      </w:r>
      <w:r w:rsidR="009E3FDC" w:rsidRPr="009A4357">
        <w:rPr>
          <w:b/>
          <w:strike/>
        </w:rPr>
        <w:t>]</w:t>
      </w:r>
      <w:r w:rsidR="009E3FDC" w:rsidRPr="009A4357">
        <w:rPr>
          <w:strike/>
        </w:rPr>
        <w:t xml:space="preserve">.  </w:t>
      </w:r>
    </w:p>
    <w:p w14:paraId="553613BF" w14:textId="37214916" w:rsidR="009E3FDC" w:rsidRPr="009A4357" w:rsidRDefault="009E3FDC" w:rsidP="00CF0BC3">
      <w:pPr>
        <w:pStyle w:val="ShotDescription"/>
        <w:numPr>
          <w:ilvl w:val="2"/>
          <w:numId w:val="3"/>
        </w:numPr>
        <w:rPr>
          <w:strike/>
        </w:rPr>
      </w:pPr>
      <w:r w:rsidRPr="009A4357">
        <w:rPr>
          <w:strike/>
        </w:rPr>
        <w:t xml:space="preserve">Talent inserting a second needle proximally </w:t>
      </w:r>
      <w:r w:rsidR="000A71FA" w:rsidRPr="009A4357">
        <w:rPr>
          <w:strike/>
        </w:rPr>
        <w:t>to the previous puncture site</w:t>
      </w:r>
      <w:r w:rsidRPr="009A4357">
        <w:rPr>
          <w:strike/>
        </w:rPr>
        <w:t xml:space="preserve">. </w:t>
      </w:r>
      <w:r w:rsidR="00CF0BC3" w:rsidRPr="009A4357">
        <w:rPr>
          <w:b/>
          <w:bCs/>
          <w:strike/>
        </w:rPr>
        <w:t xml:space="preserve">TXT: </w:t>
      </w:r>
      <w:r w:rsidR="00CF0BC3" w:rsidRPr="009A4357">
        <w:rPr>
          <w:rFonts w:eastAsia="Times New Roman"/>
          <w:b/>
          <w:bCs/>
          <w:strike/>
        </w:rPr>
        <w:t>Repeat with additional blood bags advancing each needle 1 – 2 cm proximally</w:t>
      </w:r>
      <w:r w:rsidR="009A4357">
        <w:rPr>
          <w:rFonts w:eastAsia="Times New Roman"/>
          <w:b/>
          <w:bCs/>
          <w:strike/>
        </w:rPr>
        <w:br/>
      </w:r>
      <w:r w:rsidR="009A4357" w:rsidRPr="009A4357">
        <w:rPr>
          <w:b/>
          <w:bCs/>
          <w:highlight w:val="green"/>
        </w:rPr>
        <w:t>NOTE: Shot not provided by authors</w:t>
      </w:r>
    </w:p>
    <w:p w14:paraId="09689C4F" w14:textId="71DB0242" w:rsidR="00495959" w:rsidRPr="00CF0BC3" w:rsidRDefault="00495959" w:rsidP="00CF0BC3">
      <w:pPr>
        <w:spacing w:before="120"/>
        <w:rPr>
          <w:rFonts w:cstheme="minorHAnsi"/>
          <w:b/>
          <w:bCs/>
        </w:rPr>
      </w:pPr>
      <w:r w:rsidRPr="00CF0BC3">
        <w:rPr>
          <w:rFonts w:cstheme="minorHAnsi"/>
        </w:rPr>
        <w:br w:type="page"/>
      </w:r>
    </w:p>
    <w:p w14:paraId="51EE59F9" w14:textId="5CC00A25" w:rsidR="00495959" w:rsidRPr="005F3B59" w:rsidRDefault="00495959" w:rsidP="005F3B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0E08E660" w14:textId="31E7F09D" w:rsidR="00985FE6" w:rsidRPr="007F0B20" w:rsidRDefault="00EE6470" w:rsidP="007F0B2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79D3CE29" w14:textId="4B8C07CD" w:rsidR="00495959" w:rsidRPr="009A4357" w:rsidRDefault="009A4357" w:rsidP="007F0B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>
        <w:rPr>
          <w:rFonts w:cstheme="minorHAnsi"/>
          <w:color w:val="7030A0"/>
        </w:rPr>
        <w:t>K</w:t>
      </w:r>
      <w:r w:rsidR="007F0B20" w:rsidRPr="009A4357">
        <w:rPr>
          <w:rFonts w:cstheme="minorHAnsi"/>
          <w:color w:val="7030A0"/>
        </w:rPr>
        <w:t>idney</w:t>
      </w:r>
      <w:r>
        <w:rPr>
          <w:rFonts w:cstheme="minorHAnsi"/>
          <w:color w:val="7030A0"/>
        </w:rPr>
        <w:t>s</w:t>
      </w:r>
      <w:r w:rsidR="007F0B20" w:rsidRPr="009A4357">
        <w:rPr>
          <w:rFonts w:cstheme="minorHAnsi"/>
          <w:color w:val="7030A0"/>
        </w:rPr>
        <w:t xml:space="preserve"> </w:t>
      </w:r>
      <w:r>
        <w:rPr>
          <w:rFonts w:cstheme="minorHAnsi"/>
          <w:color w:val="7030A0"/>
        </w:rPr>
        <w:t>were successfully retrieved</w:t>
      </w:r>
      <w:r w:rsidR="007F0B20" w:rsidRPr="009A4357">
        <w:rPr>
          <w:rFonts w:cstheme="minorHAnsi"/>
          <w:color w:val="7030A0"/>
        </w:rPr>
        <w:t xml:space="preserve"> for transplantation, machine perfusion, and primary cell culture experiments </w:t>
      </w:r>
      <w:r w:rsidR="007F0B20" w:rsidRPr="009A4357">
        <w:rPr>
          <w:rFonts w:cstheme="minorHAnsi"/>
          <w:b/>
          <w:bCs/>
          <w:color w:val="7030A0"/>
        </w:rPr>
        <w:t>[1]</w:t>
      </w:r>
      <w:r w:rsidR="007F0B20" w:rsidRPr="009A4357">
        <w:rPr>
          <w:rFonts w:cstheme="minorHAnsi"/>
          <w:color w:val="7030A0"/>
        </w:rPr>
        <w:t xml:space="preserve">. </w:t>
      </w:r>
      <w:r w:rsidR="002E518A" w:rsidRPr="009A4357">
        <w:rPr>
          <w:rFonts w:cstheme="minorHAnsi"/>
          <w:color w:val="7030A0"/>
        </w:rPr>
        <w:t xml:space="preserve">Notably, successful kidney retrieval was achieved in all experimental groups, implying no complications with this surgical procedure model </w:t>
      </w:r>
      <w:r w:rsidR="002E518A" w:rsidRPr="009A4357">
        <w:rPr>
          <w:rFonts w:cstheme="minorHAnsi"/>
          <w:b/>
          <w:bCs/>
          <w:color w:val="7030A0"/>
        </w:rPr>
        <w:t>[2]</w:t>
      </w:r>
      <w:r w:rsidR="002E518A" w:rsidRPr="009A4357">
        <w:rPr>
          <w:rFonts w:cstheme="minorHAnsi"/>
          <w:color w:val="7030A0"/>
        </w:rPr>
        <w:t>.</w:t>
      </w:r>
    </w:p>
    <w:p w14:paraId="4F78BEBA" w14:textId="79234F86" w:rsidR="002E518A" w:rsidRDefault="002E518A" w:rsidP="002E51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 w:rsidRPr="002E518A">
        <w:rPr>
          <w:rFonts w:cstheme="minorHAnsi"/>
          <w:i/>
          <w:iCs/>
          <w:color w:val="3333CC"/>
        </w:rPr>
        <w:t xml:space="preserve">Video Editor: Highlight the blue bar when the VO says, “transplantation”, green bar when the VO </w:t>
      </w:r>
      <w:proofErr w:type="gramStart"/>
      <w:r w:rsidRPr="002E518A">
        <w:rPr>
          <w:rFonts w:cstheme="minorHAnsi"/>
          <w:i/>
          <w:iCs/>
          <w:color w:val="3333CC"/>
        </w:rPr>
        <w:t>says</w:t>
      </w:r>
      <w:proofErr w:type="gramEnd"/>
      <w:r w:rsidRPr="002E518A">
        <w:rPr>
          <w:rFonts w:cstheme="minorHAnsi"/>
          <w:i/>
          <w:iCs/>
          <w:color w:val="3333CC"/>
        </w:rPr>
        <w:t xml:space="preserve"> “machine perfusion”, and grey bar when the VO says, “primary cell culture experiments”.</w:t>
      </w:r>
    </w:p>
    <w:p w14:paraId="4E4FC0C4" w14:textId="6522D0DD" w:rsidR="002E518A" w:rsidRPr="002E518A" w:rsidRDefault="002E518A" w:rsidP="002E51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 w:rsidRPr="002E518A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100% on the y-axis.</w:t>
      </w:r>
    </w:p>
    <w:p w14:paraId="1E3FAE56" w14:textId="005061FE" w:rsidR="002E518A" w:rsidRPr="009A4357" w:rsidRDefault="007B7924" w:rsidP="002E518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9A4357">
        <w:rPr>
          <w:rFonts w:cstheme="minorHAnsi"/>
          <w:color w:val="7030A0"/>
        </w:rPr>
        <w:t xml:space="preserve">The gross appearance of kidney grafts varied at different stages, as described in this figure </w:t>
      </w:r>
      <w:r w:rsidRPr="009A4357">
        <w:rPr>
          <w:rFonts w:cstheme="minorHAnsi"/>
          <w:b/>
          <w:bCs/>
          <w:color w:val="7030A0"/>
        </w:rPr>
        <w:t>[1]</w:t>
      </w:r>
      <w:r w:rsidRPr="009A4357">
        <w:rPr>
          <w:rFonts w:cstheme="minorHAnsi"/>
          <w:color w:val="7030A0"/>
        </w:rPr>
        <w:t xml:space="preserve">. The native kidney appeared deep red and vascularized </w:t>
      </w:r>
      <w:r w:rsidRPr="009A4357">
        <w:rPr>
          <w:rFonts w:cstheme="minorHAnsi"/>
          <w:b/>
          <w:bCs/>
          <w:color w:val="7030A0"/>
        </w:rPr>
        <w:t>[2]</w:t>
      </w:r>
      <w:r w:rsidR="00633D55" w:rsidRPr="009A4357">
        <w:rPr>
          <w:rFonts w:cstheme="minorHAnsi"/>
          <w:color w:val="7030A0"/>
        </w:rPr>
        <w:t>. T</w:t>
      </w:r>
      <w:r w:rsidRPr="009A4357">
        <w:rPr>
          <w:rFonts w:cstheme="minorHAnsi"/>
          <w:color w:val="7030A0"/>
        </w:rPr>
        <w:t>he kidney graft</w:t>
      </w:r>
      <w:r w:rsidR="00633D55" w:rsidRPr="009A4357">
        <w:rPr>
          <w:rFonts w:cstheme="minorHAnsi"/>
          <w:color w:val="7030A0"/>
        </w:rPr>
        <w:t>, after flushing with ice-cold preservation solution,</w:t>
      </w:r>
      <w:r w:rsidRPr="009A4357">
        <w:rPr>
          <w:rFonts w:cstheme="minorHAnsi"/>
          <w:color w:val="7030A0"/>
        </w:rPr>
        <w:t xml:space="preserve"> showed a pale and swollen appearance </w:t>
      </w:r>
      <w:r w:rsidRPr="009A4357">
        <w:rPr>
          <w:rFonts w:cstheme="minorHAnsi"/>
          <w:b/>
          <w:bCs/>
          <w:color w:val="7030A0"/>
        </w:rPr>
        <w:t>[</w:t>
      </w:r>
      <w:r w:rsidR="00633D55" w:rsidRPr="009A4357">
        <w:rPr>
          <w:rFonts w:cstheme="minorHAnsi"/>
          <w:b/>
          <w:bCs/>
          <w:color w:val="7030A0"/>
        </w:rPr>
        <w:t>3</w:t>
      </w:r>
      <w:r w:rsidRPr="009A4357">
        <w:rPr>
          <w:rFonts w:cstheme="minorHAnsi"/>
          <w:b/>
          <w:bCs/>
          <w:color w:val="7030A0"/>
        </w:rPr>
        <w:t>]</w:t>
      </w:r>
      <w:r w:rsidR="00633D55" w:rsidRPr="009A4357">
        <w:rPr>
          <w:rFonts w:cstheme="minorHAnsi"/>
          <w:color w:val="7030A0"/>
        </w:rPr>
        <w:t>.</w:t>
      </w:r>
    </w:p>
    <w:p w14:paraId="74A9AA10" w14:textId="1D5328CA" w:rsidR="002E518A" w:rsidRDefault="00633D55" w:rsidP="002E51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200CEB55" w14:textId="648158CB" w:rsidR="00633D55" w:rsidRPr="00633D55" w:rsidRDefault="00633D55" w:rsidP="002E51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E138E1">
        <w:rPr>
          <w:rFonts w:cstheme="minorHAnsi"/>
        </w:rPr>
        <w:t>2</w:t>
      </w:r>
      <w:r>
        <w:rPr>
          <w:rFonts w:cstheme="minorHAnsi"/>
        </w:rPr>
        <w:t xml:space="preserve">. </w:t>
      </w:r>
      <w:r w:rsidRPr="002E518A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A.</w:t>
      </w:r>
    </w:p>
    <w:p w14:paraId="410FDAB6" w14:textId="795CAA18" w:rsidR="00633D55" w:rsidRPr="00633D55" w:rsidRDefault="00633D55" w:rsidP="002E518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E138E1">
        <w:rPr>
          <w:rFonts w:cstheme="minorHAnsi"/>
        </w:rPr>
        <w:t>2</w:t>
      </w:r>
      <w:r>
        <w:rPr>
          <w:rFonts w:cstheme="minorHAnsi"/>
        </w:rPr>
        <w:t xml:space="preserve">. </w:t>
      </w:r>
      <w:r w:rsidRPr="002E518A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B.</w:t>
      </w:r>
    </w:p>
    <w:p w14:paraId="36498BA5" w14:textId="1CE84F45" w:rsidR="00633D55" w:rsidRPr="009A4357" w:rsidRDefault="00633D55" w:rsidP="00633D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9A4357">
        <w:rPr>
          <w:rFonts w:cstheme="minorHAnsi"/>
          <w:color w:val="7030A0"/>
        </w:rPr>
        <w:t xml:space="preserve">After machine reperfusion, the kidney graft regained a pinkish hue with visible vascular flow </w:t>
      </w:r>
      <w:r w:rsidRPr="009A4357">
        <w:rPr>
          <w:rFonts w:cstheme="minorHAnsi"/>
          <w:b/>
          <w:bCs/>
          <w:color w:val="7030A0"/>
        </w:rPr>
        <w:t>[1]</w:t>
      </w:r>
      <w:r w:rsidRPr="009A4357">
        <w:rPr>
          <w:rFonts w:cstheme="minorHAnsi"/>
          <w:color w:val="7030A0"/>
        </w:rPr>
        <w:t xml:space="preserve">. After transplantation and reperfusion, it appeared darker with visible anastomosed vessels </w:t>
      </w:r>
      <w:r w:rsidRPr="009A4357">
        <w:rPr>
          <w:rFonts w:cstheme="minorHAnsi"/>
          <w:b/>
          <w:bCs/>
          <w:color w:val="7030A0"/>
        </w:rPr>
        <w:t>[2].</w:t>
      </w:r>
    </w:p>
    <w:p w14:paraId="6A3D4597" w14:textId="7149F333" w:rsidR="00633D55" w:rsidRPr="00633D55" w:rsidRDefault="00633D55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E138E1">
        <w:rPr>
          <w:rFonts w:cstheme="minorHAnsi"/>
        </w:rPr>
        <w:t>2</w:t>
      </w:r>
      <w:r>
        <w:rPr>
          <w:rFonts w:cstheme="minorHAnsi"/>
        </w:rPr>
        <w:t xml:space="preserve">. </w:t>
      </w:r>
      <w:r w:rsidRPr="002E518A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C.</w:t>
      </w:r>
    </w:p>
    <w:p w14:paraId="5A453152" w14:textId="572FDC71" w:rsidR="00633D55" w:rsidRPr="00633D55" w:rsidRDefault="00633D55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E138E1">
        <w:rPr>
          <w:rFonts w:cstheme="minorHAnsi"/>
        </w:rPr>
        <w:t>2</w:t>
      </w:r>
      <w:r>
        <w:rPr>
          <w:rFonts w:cstheme="minorHAnsi"/>
        </w:rPr>
        <w:t xml:space="preserve">. </w:t>
      </w:r>
      <w:r w:rsidRPr="002E518A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D.</w:t>
      </w:r>
    </w:p>
    <w:p w14:paraId="73C358E3" w14:textId="09BAC7FC" w:rsidR="00633D55" w:rsidRPr="009A4357" w:rsidRDefault="00633D55" w:rsidP="00633D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9A4357">
        <w:rPr>
          <w:rFonts w:eastAsia="Times New Roman"/>
          <w:strike/>
          <w:color w:val="auto"/>
        </w:rPr>
        <w:t>A summary of anatomic variations found in pig kidneys is shown in this table</w:t>
      </w:r>
      <w:r w:rsidRPr="009A4357">
        <w:rPr>
          <w:rFonts w:eastAsia="Times New Roman"/>
          <w:b/>
          <w:bCs/>
          <w:strike/>
          <w:color w:val="auto"/>
        </w:rPr>
        <w:t xml:space="preserve"> [1].</w:t>
      </w:r>
      <w:r w:rsidRPr="009A4357">
        <w:rPr>
          <w:rFonts w:eastAsia="Times New Roman"/>
          <w:b/>
          <w:bCs/>
          <w:color w:val="auto"/>
        </w:rPr>
        <w:t xml:space="preserve"> </w:t>
      </w:r>
      <w:r w:rsidRPr="009A4357">
        <w:rPr>
          <w:rFonts w:eastAsia="Times New Roman"/>
          <w:color w:val="7030A0"/>
        </w:rPr>
        <w:t>64% of kidneys exhibit standard anatomy of one renal artery and one renal vein</w:t>
      </w:r>
      <w:r w:rsidRPr="009A4357">
        <w:rPr>
          <w:rFonts w:eastAsia="Times New Roman"/>
          <w:b/>
          <w:bCs/>
          <w:color w:val="7030A0"/>
        </w:rPr>
        <w:t xml:space="preserve"> [2]. </w:t>
      </w:r>
      <w:r w:rsidRPr="009A4357">
        <w:rPr>
          <w:rFonts w:eastAsia="Times New Roman"/>
          <w:color w:val="7030A0"/>
        </w:rPr>
        <w:t xml:space="preserve">The most common variations included one artery with two veins </w:t>
      </w:r>
      <w:r w:rsidRPr="009A4357">
        <w:rPr>
          <w:rFonts w:eastAsia="Times New Roman"/>
          <w:b/>
          <w:bCs/>
          <w:color w:val="7030A0"/>
        </w:rPr>
        <w:t>[</w:t>
      </w:r>
      <w:r w:rsidR="002213B7" w:rsidRPr="009A4357">
        <w:rPr>
          <w:rFonts w:eastAsia="Times New Roman"/>
          <w:b/>
          <w:bCs/>
          <w:color w:val="7030A0"/>
        </w:rPr>
        <w:t>3</w:t>
      </w:r>
      <w:r w:rsidRPr="009A4357">
        <w:rPr>
          <w:rFonts w:eastAsia="Times New Roman"/>
          <w:b/>
          <w:bCs/>
          <w:color w:val="7030A0"/>
        </w:rPr>
        <w:t xml:space="preserve">], </w:t>
      </w:r>
      <w:r w:rsidRPr="009A4357">
        <w:rPr>
          <w:rFonts w:eastAsia="Times New Roman"/>
          <w:color w:val="7030A0"/>
        </w:rPr>
        <w:t>one artery with three veins</w:t>
      </w:r>
      <w:r w:rsidRPr="009A4357">
        <w:rPr>
          <w:rFonts w:eastAsia="Times New Roman"/>
          <w:b/>
          <w:bCs/>
          <w:color w:val="7030A0"/>
        </w:rPr>
        <w:t xml:space="preserve"> [</w:t>
      </w:r>
      <w:r w:rsidR="002213B7" w:rsidRPr="009A4357">
        <w:rPr>
          <w:rFonts w:eastAsia="Times New Roman"/>
          <w:b/>
          <w:bCs/>
          <w:color w:val="7030A0"/>
        </w:rPr>
        <w:t>4</w:t>
      </w:r>
      <w:r w:rsidRPr="009A4357">
        <w:rPr>
          <w:rFonts w:eastAsia="Times New Roman"/>
          <w:b/>
          <w:bCs/>
          <w:color w:val="7030A0"/>
        </w:rPr>
        <w:t xml:space="preserve">], </w:t>
      </w:r>
      <w:r w:rsidRPr="009A4357">
        <w:rPr>
          <w:rFonts w:eastAsia="Times New Roman"/>
          <w:color w:val="7030A0"/>
        </w:rPr>
        <w:t>two arteries with one vein</w:t>
      </w:r>
      <w:r w:rsidRPr="009A4357">
        <w:rPr>
          <w:rFonts w:eastAsia="Times New Roman"/>
          <w:b/>
          <w:bCs/>
          <w:color w:val="7030A0"/>
        </w:rPr>
        <w:t xml:space="preserve"> [</w:t>
      </w:r>
      <w:r w:rsidR="002213B7" w:rsidRPr="009A4357">
        <w:rPr>
          <w:rFonts w:eastAsia="Times New Roman"/>
          <w:b/>
          <w:bCs/>
          <w:color w:val="7030A0"/>
        </w:rPr>
        <w:t>5</w:t>
      </w:r>
      <w:r w:rsidRPr="009A4357">
        <w:rPr>
          <w:rFonts w:eastAsia="Times New Roman"/>
          <w:b/>
          <w:bCs/>
          <w:color w:val="7030A0"/>
        </w:rPr>
        <w:t xml:space="preserve">], </w:t>
      </w:r>
      <w:r w:rsidRPr="009A4357">
        <w:rPr>
          <w:rFonts w:eastAsia="Times New Roman"/>
          <w:color w:val="7030A0"/>
        </w:rPr>
        <w:t xml:space="preserve">and two arteries with two veins </w:t>
      </w:r>
      <w:r w:rsidRPr="009A4357">
        <w:rPr>
          <w:rFonts w:eastAsia="Times New Roman"/>
          <w:b/>
          <w:bCs/>
          <w:color w:val="7030A0"/>
        </w:rPr>
        <w:t>[</w:t>
      </w:r>
      <w:r w:rsidR="002213B7" w:rsidRPr="009A4357">
        <w:rPr>
          <w:rFonts w:eastAsia="Times New Roman"/>
          <w:b/>
          <w:bCs/>
          <w:color w:val="7030A0"/>
        </w:rPr>
        <w:t>6</w:t>
      </w:r>
      <w:r w:rsidRPr="009A4357">
        <w:rPr>
          <w:rFonts w:eastAsia="Times New Roman"/>
          <w:b/>
          <w:bCs/>
          <w:color w:val="7030A0"/>
        </w:rPr>
        <w:t xml:space="preserve">]. </w:t>
      </w:r>
    </w:p>
    <w:p w14:paraId="40BDAE83" w14:textId="13271C5E" w:rsidR="00633D55" w:rsidRPr="009A4357" w:rsidRDefault="00633D55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strike/>
        </w:rPr>
      </w:pPr>
      <w:r w:rsidRPr="009A4357">
        <w:rPr>
          <w:rFonts w:eastAsia="Times New Roman"/>
          <w:strike/>
        </w:rPr>
        <w:t>LAB MEDIA: Table 2.</w:t>
      </w:r>
      <w:r w:rsidR="009A4357">
        <w:rPr>
          <w:rFonts w:eastAsia="Times New Roman"/>
          <w:strike/>
        </w:rPr>
        <w:br/>
      </w:r>
      <w:r w:rsidR="009A4357" w:rsidRPr="009A4357">
        <w:rPr>
          <w:b/>
          <w:bCs/>
          <w:highlight w:val="green"/>
        </w:rPr>
        <w:t>NOTE: Shot</w:t>
      </w:r>
      <w:r w:rsidR="009A4357">
        <w:rPr>
          <w:b/>
          <w:bCs/>
          <w:highlight w:val="green"/>
        </w:rPr>
        <w:t xml:space="preserve"> removed to prevent redundancy</w:t>
      </w:r>
    </w:p>
    <w:p w14:paraId="12F60B0C" w14:textId="2421453B" w:rsidR="00633D55" w:rsidRPr="002213B7" w:rsidRDefault="00633D55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 w:rsidR="002213B7">
        <w:rPr>
          <w:rFonts w:cstheme="minorHAnsi"/>
          <w:i/>
          <w:iCs/>
          <w:color w:val="3333CC"/>
        </w:rPr>
        <w:t xml:space="preserve"> Highlight “</w:t>
      </w:r>
      <w:r w:rsidR="002213B7" w:rsidRPr="002213B7">
        <w:rPr>
          <w:rFonts w:cstheme="minorHAnsi"/>
          <w:i/>
          <w:iCs/>
          <w:color w:val="3333CC"/>
        </w:rPr>
        <w:t>1 Artery, 1 Vein" row</w:t>
      </w:r>
      <w:r w:rsidR="002213B7">
        <w:rPr>
          <w:rFonts w:cstheme="minorHAnsi"/>
          <w:i/>
          <w:iCs/>
          <w:color w:val="3333CC"/>
        </w:rPr>
        <w:t>.</w:t>
      </w:r>
    </w:p>
    <w:p w14:paraId="0D8C2B73" w14:textId="38CCEA18" w:rsidR="002213B7" w:rsidRPr="002213B7" w:rsidRDefault="002213B7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2213B7">
        <w:rPr>
          <w:rFonts w:cstheme="minorHAnsi"/>
          <w:i/>
          <w:iCs/>
          <w:color w:val="3333CC"/>
        </w:rPr>
        <w:t>"1 Artery, 2 Veins" row</w:t>
      </w:r>
      <w:r>
        <w:rPr>
          <w:rFonts w:cstheme="minorHAnsi"/>
          <w:i/>
          <w:iCs/>
          <w:color w:val="3333CC"/>
        </w:rPr>
        <w:t xml:space="preserve"> when the VO says, “</w:t>
      </w:r>
      <w:r w:rsidRPr="002213B7">
        <w:rPr>
          <w:rFonts w:cstheme="minorHAnsi"/>
          <w:i/>
          <w:iCs/>
          <w:color w:val="3333CC"/>
        </w:rPr>
        <w:t>one artery with two veins</w:t>
      </w:r>
      <w:r>
        <w:rPr>
          <w:rFonts w:cstheme="minorHAnsi"/>
          <w:i/>
          <w:iCs/>
          <w:color w:val="3333CC"/>
        </w:rPr>
        <w:t>”</w:t>
      </w:r>
      <w:r w:rsidRPr="002213B7">
        <w:rPr>
          <w:rFonts w:cstheme="minorHAnsi"/>
          <w:i/>
          <w:iCs/>
          <w:color w:val="3333CC"/>
        </w:rPr>
        <w:t>.</w:t>
      </w:r>
    </w:p>
    <w:p w14:paraId="3BD73574" w14:textId="6C72FB02" w:rsidR="002213B7" w:rsidRPr="002213B7" w:rsidRDefault="002213B7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2213B7">
        <w:rPr>
          <w:rFonts w:cstheme="minorHAnsi"/>
          <w:i/>
          <w:iCs/>
          <w:color w:val="3333CC"/>
        </w:rPr>
        <w:t xml:space="preserve">"1 Artery, </w:t>
      </w:r>
      <w:r>
        <w:rPr>
          <w:rFonts w:cstheme="minorHAnsi"/>
          <w:i/>
          <w:iCs/>
          <w:color w:val="3333CC"/>
        </w:rPr>
        <w:t>3</w:t>
      </w:r>
      <w:r w:rsidRPr="002213B7">
        <w:rPr>
          <w:rFonts w:cstheme="minorHAnsi"/>
          <w:i/>
          <w:iCs/>
          <w:color w:val="3333CC"/>
        </w:rPr>
        <w:t xml:space="preserve"> Veins" row</w:t>
      </w:r>
      <w:r>
        <w:rPr>
          <w:rFonts w:cstheme="minorHAnsi"/>
          <w:i/>
          <w:iCs/>
          <w:color w:val="3333CC"/>
        </w:rPr>
        <w:t>.</w:t>
      </w:r>
    </w:p>
    <w:p w14:paraId="34736759" w14:textId="57E6FB87" w:rsidR="002213B7" w:rsidRPr="002213B7" w:rsidRDefault="002213B7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2213B7">
        <w:rPr>
          <w:rFonts w:cstheme="minorHAnsi"/>
          <w:i/>
          <w:iCs/>
          <w:color w:val="3333CC"/>
        </w:rPr>
        <w:t>"</w:t>
      </w:r>
      <w:r>
        <w:rPr>
          <w:rFonts w:cstheme="minorHAnsi"/>
          <w:i/>
          <w:iCs/>
          <w:color w:val="3333CC"/>
        </w:rPr>
        <w:t>2</w:t>
      </w:r>
      <w:r w:rsidRPr="002213B7">
        <w:rPr>
          <w:rFonts w:cstheme="minorHAnsi"/>
          <w:i/>
          <w:iCs/>
          <w:color w:val="3333CC"/>
        </w:rPr>
        <w:t xml:space="preserve"> Artery, </w:t>
      </w:r>
      <w:r>
        <w:rPr>
          <w:rFonts w:cstheme="minorHAnsi"/>
          <w:i/>
          <w:iCs/>
          <w:color w:val="3333CC"/>
        </w:rPr>
        <w:t>1</w:t>
      </w:r>
      <w:r w:rsidRPr="002213B7">
        <w:rPr>
          <w:rFonts w:cstheme="minorHAnsi"/>
          <w:i/>
          <w:iCs/>
          <w:color w:val="3333CC"/>
        </w:rPr>
        <w:t xml:space="preserve"> Veins" row</w:t>
      </w:r>
      <w:r>
        <w:rPr>
          <w:rFonts w:cstheme="minorHAnsi"/>
          <w:i/>
          <w:iCs/>
          <w:color w:val="3333CC"/>
        </w:rPr>
        <w:t>.</w:t>
      </w:r>
    </w:p>
    <w:p w14:paraId="31B7F10C" w14:textId="1D6DF807" w:rsidR="002213B7" w:rsidRPr="002213B7" w:rsidRDefault="002213B7" w:rsidP="00633D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2213B7">
        <w:rPr>
          <w:rFonts w:cstheme="minorHAnsi"/>
          <w:i/>
          <w:iCs/>
          <w:color w:val="3333CC"/>
        </w:rPr>
        <w:t>"</w:t>
      </w:r>
      <w:r>
        <w:rPr>
          <w:rFonts w:cstheme="minorHAnsi"/>
          <w:i/>
          <w:iCs/>
          <w:color w:val="3333CC"/>
        </w:rPr>
        <w:t>2</w:t>
      </w:r>
      <w:r w:rsidRPr="002213B7">
        <w:rPr>
          <w:rFonts w:cstheme="minorHAnsi"/>
          <w:i/>
          <w:iCs/>
          <w:color w:val="3333CC"/>
        </w:rPr>
        <w:t xml:space="preserve"> Artery, </w:t>
      </w:r>
      <w:r>
        <w:rPr>
          <w:rFonts w:cstheme="minorHAnsi"/>
          <w:i/>
          <w:iCs/>
          <w:color w:val="3333CC"/>
        </w:rPr>
        <w:t>3</w:t>
      </w:r>
      <w:r w:rsidRPr="002213B7">
        <w:rPr>
          <w:rFonts w:cstheme="minorHAnsi"/>
          <w:i/>
          <w:iCs/>
          <w:color w:val="3333CC"/>
        </w:rPr>
        <w:t xml:space="preserve"> Veins" row</w:t>
      </w:r>
      <w:r>
        <w:rPr>
          <w:rFonts w:cstheme="minorHAnsi"/>
          <w:i/>
          <w:iCs/>
          <w:color w:val="3333CC"/>
        </w:rPr>
        <w:t>.</w:t>
      </w:r>
    </w:p>
    <w:p w14:paraId="511DD9E5" w14:textId="44C86D9E" w:rsidR="002213B7" w:rsidRPr="009A4357" w:rsidRDefault="002213B7" w:rsidP="002213B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9A4357">
        <w:rPr>
          <w:rFonts w:eastAsia="Times New Roman"/>
          <w:color w:val="7030A0"/>
        </w:rPr>
        <w:t xml:space="preserve">Bilaterally typical anatomy was observed in 46% of pigs </w:t>
      </w:r>
      <w:r w:rsidRPr="009A4357">
        <w:rPr>
          <w:rFonts w:eastAsia="Times New Roman"/>
          <w:b/>
          <w:bCs/>
          <w:color w:val="7030A0"/>
        </w:rPr>
        <w:t>[1]</w:t>
      </w:r>
      <w:r w:rsidRPr="009A4357">
        <w:rPr>
          <w:rFonts w:eastAsia="Times New Roman"/>
          <w:color w:val="7030A0"/>
        </w:rPr>
        <w:t xml:space="preserve">, while 22% had one atypical kidney on the left </w:t>
      </w:r>
      <w:r w:rsidRPr="009A4357">
        <w:rPr>
          <w:rFonts w:eastAsia="Times New Roman"/>
          <w:b/>
          <w:bCs/>
          <w:color w:val="7030A0"/>
        </w:rPr>
        <w:t>[2],</w:t>
      </w:r>
      <w:r w:rsidRPr="009A4357">
        <w:rPr>
          <w:rFonts w:eastAsia="Times New Roman"/>
          <w:color w:val="7030A0"/>
        </w:rPr>
        <w:t xml:space="preserve"> 14% on the </w:t>
      </w:r>
      <w:r w:rsidR="007751A7" w:rsidRPr="009A4357">
        <w:rPr>
          <w:rFonts w:eastAsia="Times New Roman"/>
          <w:color w:val="7030A0"/>
        </w:rPr>
        <w:t>right</w:t>
      </w:r>
      <w:r w:rsidRPr="009A4357">
        <w:rPr>
          <w:rFonts w:eastAsia="Times New Roman"/>
          <w:color w:val="7030A0"/>
        </w:rPr>
        <w:t xml:space="preserve"> </w:t>
      </w:r>
      <w:r w:rsidRPr="009A4357">
        <w:rPr>
          <w:rFonts w:eastAsia="Times New Roman"/>
          <w:b/>
          <w:bCs/>
          <w:color w:val="7030A0"/>
        </w:rPr>
        <w:t>[3]</w:t>
      </w:r>
      <w:r w:rsidRPr="009A4357">
        <w:rPr>
          <w:rFonts w:eastAsia="Times New Roman"/>
          <w:color w:val="7030A0"/>
        </w:rPr>
        <w:t>, and 19% had both kidneys atypical</w:t>
      </w:r>
      <w:r w:rsidRPr="009A4357">
        <w:rPr>
          <w:rFonts w:eastAsia="Times New Roman"/>
          <w:b/>
          <w:bCs/>
          <w:color w:val="7030A0"/>
        </w:rPr>
        <w:t xml:space="preserve"> [4].</w:t>
      </w:r>
    </w:p>
    <w:p w14:paraId="56E2B368" w14:textId="67FB2D0A" w:rsidR="002213B7" w:rsidRPr="002213B7" w:rsidRDefault="002213B7" w:rsidP="002213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table at the top (</w:t>
      </w:r>
      <w:r w:rsidRPr="002213B7">
        <w:rPr>
          <w:rFonts w:cstheme="minorHAnsi"/>
          <w:i/>
          <w:iCs/>
          <w:color w:val="3333CC"/>
        </w:rPr>
        <w:t>Bilateral Kidney Anatomy</w:t>
      </w:r>
      <w:r>
        <w:rPr>
          <w:rFonts w:cstheme="minorHAnsi"/>
          <w:i/>
          <w:iCs/>
          <w:color w:val="3333CC"/>
        </w:rPr>
        <w:t xml:space="preserve"> table).</w:t>
      </w:r>
    </w:p>
    <w:p w14:paraId="3850D9C0" w14:textId="4D69D4DA" w:rsidR="002213B7" w:rsidRPr="007751A7" w:rsidRDefault="002213B7" w:rsidP="002213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2213B7">
        <w:rPr>
          <w:rFonts w:cstheme="minorHAnsi"/>
          <w:i/>
          <w:iCs/>
          <w:color w:val="3333CC"/>
        </w:rPr>
        <w:t>Right Typical, Left Atypical</w:t>
      </w:r>
      <w:r w:rsidR="007751A7">
        <w:rPr>
          <w:rFonts w:cstheme="minorHAnsi"/>
          <w:i/>
          <w:iCs/>
          <w:color w:val="3333CC"/>
        </w:rPr>
        <w:t>.</w:t>
      </w:r>
    </w:p>
    <w:p w14:paraId="52A8E7AA" w14:textId="732161B7" w:rsidR="007751A7" w:rsidRPr="007751A7" w:rsidRDefault="007751A7" w:rsidP="002213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</w:t>
      </w:r>
      <w:r w:rsidRPr="007751A7">
        <w:rPr>
          <w:rFonts w:cstheme="minorHAnsi"/>
          <w:i/>
          <w:iCs/>
          <w:color w:val="3333CC"/>
        </w:rPr>
        <w:t>Left Typical, Right Atypical</w:t>
      </w:r>
      <w:r>
        <w:rPr>
          <w:rFonts w:cstheme="minorHAnsi"/>
          <w:i/>
          <w:iCs/>
          <w:color w:val="3333CC"/>
        </w:rPr>
        <w:t xml:space="preserve"> row.</w:t>
      </w:r>
    </w:p>
    <w:p w14:paraId="32ED76CB" w14:textId="1D96E4B4" w:rsidR="007751A7" w:rsidRPr="007F0B20" w:rsidRDefault="007751A7" w:rsidP="002213B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 w:rsidRPr="002E518A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“</w:t>
      </w:r>
      <w:r w:rsidRPr="007751A7">
        <w:rPr>
          <w:rFonts w:cstheme="minorHAnsi"/>
          <w:i/>
          <w:iCs/>
          <w:color w:val="3333CC"/>
        </w:rPr>
        <w:t>Both Atypical</w:t>
      </w:r>
      <w:r>
        <w:rPr>
          <w:rFonts w:cstheme="minorHAnsi"/>
          <w:i/>
          <w:iCs/>
          <w:color w:val="3333CC"/>
        </w:rPr>
        <w:t>” row.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39D1ECB" w:rsidR="009A4357" w:rsidRDefault="009A4357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6DB33FE3" w14:textId="57EEFDF2" w:rsidR="00AD3B41" w:rsidRPr="009A4357" w:rsidRDefault="009A4357" w:rsidP="00012B08">
      <w:pPr>
        <w:rPr>
          <w:rFonts w:eastAsia="Times New Roman" w:cstheme="minorHAnsi"/>
          <w:b/>
          <w:bCs/>
        </w:rPr>
      </w:pPr>
      <w:r w:rsidRPr="009A4357">
        <w:rPr>
          <w:rFonts w:eastAsia="Times New Roman" w:cstheme="minorHAnsi"/>
          <w:b/>
          <w:bCs/>
        </w:rPr>
        <w:lastRenderedPageBreak/>
        <w:t>Pronunciation Guide:</w:t>
      </w:r>
    </w:p>
    <w:p w14:paraId="074C4E4D" w14:textId="77777777" w:rsidR="009A4357" w:rsidRDefault="009A4357" w:rsidP="00012B08">
      <w:pPr>
        <w:rPr>
          <w:rFonts w:eastAsia="Times New Roman" w:cstheme="minorHAnsi"/>
        </w:rPr>
      </w:pPr>
    </w:p>
    <w:p w14:paraId="4F99312F" w14:textId="77777777" w:rsidR="009A4357" w:rsidRPr="009A4357" w:rsidRDefault="009A4357" w:rsidP="009A4357">
      <w:pPr>
        <w:rPr>
          <w:rFonts w:eastAsia="Times New Roman" w:cstheme="minorHAnsi"/>
        </w:rPr>
      </w:pPr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Laparotomy</w:t>
      </w:r>
      <w:r w:rsidRPr="009A4357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9A4357">
          <w:rPr>
            <w:rStyle w:val="Hyperlink"/>
            <w:rFonts w:eastAsia="Times New Roman" w:cstheme="minorHAnsi"/>
          </w:rPr>
          <w:t>https://dictionary.cambridge.org/pronunciation/english/laparotomy</w:t>
        </w:r>
      </w:hyperlink>
      <w:r w:rsidRPr="009A4357">
        <w:rPr>
          <w:rFonts w:eastAsia="Times New Roman" w:cstheme="minorHAnsi"/>
        </w:rPr>
        <w:t xml:space="preserve"> </w:t>
      </w:r>
      <w:hyperlink r:id="rId9" w:tgtFrame="_blank" w:history="1">
        <w:r w:rsidRPr="009A4357">
          <w:rPr>
            <w:rStyle w:val="Hyperlink"/>
            <w:rFonts w:eastAsia="Times New Roman" w:cstheme="minorHAnsi"/>
          </w:rPr>
          <w:t>Cambridge Dictionary+1</w:t>
        </w:r>
      </w:hyperlink>
      <w:r w:rsidRPr="009A4357">
        <w:rPr>
          <w:rFonts w:eastAsia="Times New Roman" w:cstheme="minorHAnsi"/>
        </w:rPr>
        <w:br/>
        <w:t>IPA: /ˌ</w:t>
      </w:r>
      <w:proofErr w:type="spellStart"/>
      <w:r w:rsidRPr="009A4357">
        <w:rPr>
          <w:rFonts w:eastAsia="Times New Roman" w:cstheme="minorHAnsi"/>
        </w:rPr>
        <w:t>læpəˈrɑt̬əmi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lap</w:t>
      </w:r>
      <w:r w:rsidRPr="009A4357">
        <w:rPr>
          <w:rFonts w:eastAsia="Times New Roman" w:cstheme="minorHAnsi"/>
          <w:i/>
          <w:iCs/>
        </w:rPr>
        <w:noBreakHyphen/>
        <w:t>uh</w:t>
      </w:r>
      <w:r w:rsidRPr="009A4357">
        <w:rPr>
          <w:rFonts w:eastAsia="Times New Roman" w:cstheme="minorHAnsi"/>
          <w:i/>
          <w:iCs/>
        </w:rPr>
        <w:noBreakHyphen/>
        <w:t>ROH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tuh</w:t>
      </w:r>
      <w:proofErr w:type="spellEnd"/>
      <w:r w:rsidRPr="009A4357">
        <w:rPr>
          <w:rFonts w:eastAsia="Times New Roman" w:cstheme="minorHAnsi"/>
          <w:i/>
          <w:iCs/>
        </w:rPr>
        <w:noBreakHyphen/>
        <w:t>mee</w:t>
      </w:r>
    </w:p>
    <w:p w14:paraId="4300C997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Median</w:t>
      </w:r>
      <w:proofErr w:type="gramEnd"/>
      <w:r w:rsidRPr="009A4357">
        <w:rPr>
          <w:rFonts w:eastAsia="Times New Roman" w:cstheme="minorHAnsi"/>
          <w:b/>
          <w:bCs/>
        </w:rPr>
        <w:t xml:space="preserve"> (as in “median laparotomy”)</w:t>
      </w:r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/ˈ</w:t>
      </w:r>
      <w:proofErr w:type="spellStart"/>
      <w:r w:rsidRPr="009A4357">
        <w:rPr>
          <w:rFonts w:eastAsia="Times New Roman" w:cstheme="minorHAnsi"/>
        </w:rPr>
        <w:t>miːdiən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MEE-dee-</w:t>
      </w:r>
      <w:proofErr w:type="spellStart"/>
      <w:r w:rsidRPr="009A4357">
        <w:rPr>
          <w:rFonts w:eastAsia="Times New Roman" w:cstheme="minorHAnsi"/>
          <w:i/>
          <w:iCs/>
        </w:rPr>
        <w:t>uhn</w:t>
      </w:r>
      <w:proofErr w:type="spellEnd"/>
    </w:p>
    <w:p w14:paraId="104286D1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Retract</w:t>
      </w:r>
      <w:proofErr w:type="gramEnd"/>
      <w:r w:rsidRPr="009A4357">
        <w:rPr>
          <w:rFonts w:eastAsia="Times New Roman" w:cstheme="minorHAnsi"/>
          <w:b/>
          <w:bCs/>
        </w:rPr>
        <w:t xml:space="preserve"> / Retraction</w:t>
      </w:r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</w:t>
      </w:r>
      <w:proofErr w:type="spellStart"/>
      <w:r w:rsidRPr="009A4357">
        <w:rPr>
          <w:rFonts w:eastAsia="Times New Roman" w:cstheme="minorHAnsi"/>
        </w:rPr>
        <w:t>rɪˈtrækt</w:t>
      </w:r>
      <w:proofErr w:type="spellEnd"/>
      <w:r w:rsidRPr="009A4357">
        <w:rPr>
          <w:rFonts w:eastAsia="Times New Roman" w:cstheme="minorHAnsi"/>
        </w:rPr>
        <w:t>/, /</w:t>
      </w:r>
      <w:proofErr w:type="spellStart"/>
      <w:r w:rsidRPr="009A4357">
        <w:rPr>
          <w:rFonts w:eastAsia="Times New Roman" w:cstheme="minorHAnsi"/>
        </w:rPr>
        <w:t>rɪˈtrækʃən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ri</w:t>
      </w:r>
      <w:proofErr w:type="spellEnd"/>
      <w:r w:rsidRPr="009A4357">
        <w:rPr>
          <w:rFonts w:eastAsia="Times New Roman" w:cstheme="minorHAnsi"/>
          <w:i/>
          <w:iCs/>
        </w:rPr>
        <w:noBreakHyphen/>
        <w:t>TRAKT</w:t>
      </w:r>
      <w:r w:rsidRPr="009A4357">
        <w:rPr>
          <w:rFonts w:eastAsia="Times New Roman" w:cstheme="minorHAnsi"/>
        </w:rPr>
        <w:t xml:space="preserve">, </w:t>
      </w:r>
      <w:proofErr w:type="spellStart"/>
      <w:r w:rsidRPr="009A4357">
        <w:rPr>
          <w:rFonts w:eastAsia="Times New Roman" w:cstheme="minorHAnsi"/>
          <w:i/>
          <w:iCs/>
        </w:rPr>
        <w:t>ri</w:t>
      </w:r>
      <w:proofErr w:type="spellEnd"/>
      <w:r w:rsidRPr="009A4357">
        <w:rPr>
          <w:rFonts w:eastAsia="Times New Roman" w:cstheme="minorHAnsi"/>
          <w:i/>
          <w:iCs/>
        </w:rPr>
        <w:noBreakHyphen/>
        <w:t>TRAK-</w:t>
      </w:r>
      <w:proofErr w:type="spellStart"/>
      <w:r w:rsidRPr="009A4357">
        <w:rPr>
          <w:rFonts w:eastAsia="Times New Roman" w:cstheme="minorHAnsi"/>
          <w:i/>
          <w:iCs/>
        </w:rPr>
        <w:t>shuhn</w:t>
      </w:r>
      <w:proofErr w:type="spellEnd"/>
    </w:p>
    <w:p w14:paraId="633AB50C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Peritoneum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/ˌ</w:t>
      </w:r>
      <w:proofErr w:type="spellStart"/>
      <w:r w:rsidRPr="009A4357">
        <w:rPr>
          <w:rFonts w:eastAsia="Times New Roman" w:cstheme="minorHAnsi"/>
        </w:rPr>
        <w:t>pɛrɪˈtoʊniəm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per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ih</w:t>
      </w:r>
      <w:proofErr w:type="spellEnd"/>
      <w:r w:rsidRPr="009A4357">
        <w:rPr>
          <w:rFonts w:eastAsia="Times New Roman" w:cstheme="minorHAnsi"/>
          <w:i/>
          <w:iCs/>
        </w:rPr>
        <w:noBreakHyphen/>
        <w:t>TOH</w:t>
      </w:r>
      <w:r w:rsidRPr="009A4357">
        <w:rPr>
          <w:rFonts w:eastAsia="Times New Roman" w:cstheme="minorHAnsi"/>
          <w:i/>
          <w:iCs/>
        </w:rPr>
        <w:noBreakHyphen/>
        <w:t>nee-uhm</w:t>
      </w:r>
    </w:p>
    <w:p w14:paraId="5E40853E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Ureter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</w:t>
      </w:r>
      <w:proofErr w:type="spellStart"/>
      <w:r w:rsidRPr="009A4357">
        <w:rPr>
          <w:rFonts w:eastAsia="Times New Roman" w:cstheme="minorHAnsi"/>
        </w:rPr>
        <w:t>jʊˈriːtər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yoo</w:t>
      </w:r>
      <w:proofErr w:type="spellEnd"/>
      <w:r w:rsidRPr="009A4357">
        <w:rPr>
          <w:rFonts w:eastAsia="Times New Roman" w:cstheme="minorHAnsi"/>
          <w:i/>
          <w:iCs/>
        </w:rPr>
        <w:noBreakHyphen/>
        <w:t>REE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ter</w:t>
      </w:r>
      <w:proofErr w:type="spellEnd"/>
    </w:p>
    <w:p w14:paraId="6C448D56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Inferior</w:t>
      </w:r>
      <w:proofErr w:type="gramEnd"/>
      <w:r w:rsidRPr="009A4357">
        <w:rPr>
          <w:rFonts w:eastAsia="Times New Roman" w:cstheme="minorHAnsi"/>
          <w:b/>
          <w:bCs/>
        </w:rPr>
        <w:t xml:space="preserve"> vena cava</w:t>
      </w:r>
    </w:p>
    <w:p w14:paraId="1CEF1913" w14:textId="77777777" w:rsidR="009A4357" w:rsidRPr="009A4357" w:rsidRDefault="009A4357" w:rsidP="009A4357">
      <w:pPr>
        <w:numPr>
          <w:ilvl w:val="0"/>
          <w:numId w:val="45"/>
        </w:numPr>
        <w:rPr>
          <w:rFonts w:eastAsia="Times New Roman" w:cstheme="minorHAnsi"/>
        </w:rPr>
      </w:pPr>
      <w:r w:rsidRPr="009A4357">
        <w:rPr>
          <w:rFonts w:eastAsia="Times New Roman" w:cstheme="minorHAnsi"/>
          <w:i/>
          <w:iCs/>
        </w:rPr>
        <w:t>Inferior</w:t>
      </w:r>
      <w:r w:rsidRPr="009A4357">
        <w:rPr>
          <w:rFonts w:eastAsia="Times New Roman" w:cstheme="minorHAnsi"/>
        </w:rPr>
        <w:t xml:space="preserve"> — no confirmed link</w:t>
      </w:r>
      <w:r w:rsidRPr="009A4357">
        <w:rPr>
          <w:rFonts w:eastAsia="Times New Roman" w:cstheme="minorHAnsi"/>
        </w:rPr>
        <w:br/>
        <w:t>IPA: /</w:t>
      </w:r>
      <w:proofErr w:type="spellStart"/>
      <w:r w:rsidRPr="009A4357">
        <w:rPr>
          <w:rFonts w:eastAsia="Times New Roman" w:cstheme="minorHAnsi"/>
        </w:rPr>
        <w:t>ɪnˈfɪriər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in</w:t>
      </w:r>
      <w:r w:rsidRPr="009A4357">
        <w:rPr>
          <w:rFonts w:eastAsia="Times New Roman" w:cstheme="minorHAnsi"/>
          <w:i/>
          <w:iCs/>
        </w:rPr>
        <w:noBreakHyphen/>
        <w:t>FEER-ee-er</w:t>
      </w:r>
    </w:p>
    <w:p w14:paraId="1BA1B90F" w14:textId="77777777" w:rsidR="009A4357" w:rsidRPr="009A4357" w:rsidRDefault="009A4357" w:rsidP="009A4357">
      <w:pPr>
        <w:numPr>
          <w:ilvl w:val="0"/>
          <w:numId w:val="45"/>
        </w:numPr>
        <w:rPr>
          <w:rFonts w:eastAsia="Times New Roman" w:cstheme="minorHAnsi"/>
        </w:rPr>
      </w:pPr>
      <w:r w:rsidRPr="009A4357">
        <w:rPr>
          <w:rFonts w:eastAsia="Times New Roman" w:cstheme="minorHAnsi"/>
          <w:i/>
          <w:iCs/>
        </w:rPr>
        <w:t>Vena cava</w:t>
      </w:r>
      <w:r w:rsidRPr="009A4357">
        <w:rPr>
          <w:rFonts w:eastAsia="Times New Roman" w:cstheme="minorHAnsi"/>
        </w:rPr>
        <w:t xml:space="preserve"> — “vena” /ˈ</w:t>
      </w:r>
      <w:proofErr w:type="spellStart"/>
      <w:r w:rsidRPr="009A4357">
        <w:rPr>
          <w:rFonts w:eastAsia="Times New Roman" w:cstheme="minorHAnsi"/>
        </w:rPr>
        <w:t>viːnə</w:t>
      </w:r>
      <w:proofErr w:type="spellEnd"/>
      <w:r w:rsidRPr="009A4357">
        <w:rPr>
          <w:rFonts w:eastAsia="Times New Roman" w:cstheme="minorHAnsi"/>
        </w:rPr>
        <w:t>/, “cava” /ˈ</w:t>
      </w:r>
      <w:proofErr w:type="spellStart"/>
      <w:r w:rsidRPr="009A4357">
        <w:rPr>
          <w:rFonts w:eastAsia="Times New Roman" w:cstheme="minorHAnsi"/>
        </w:rPr>
        <w:t>kɑvə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VEE-</w:t>
      </w:r>
      <w:proofErr w:type="spellStart"/>
      <w:r w:rsidRPr="009A4357">
        <w:rPr>
          <w:rFonts w:eastAsia="Times New Roman" w:cstheme="minorHAnsi"/>
          <w:i/>
          <w:iCs/>
        </w:rPr>
        <w:t>nuh</w:t>
      </w:r>
      <w:proofErr w:type="spellEnd"/>
      <w:r w:rsidRPr="009A4357">
        <w:rPr>
          <w:rFonts w:eastAsia="Times New Roman" w:cstheme="minorHAnsi"/>
          <w:i/>
          <w:iCs/>
        </w:rPr>
        <w:t xml:space="preserve"> KAH-</w:t>
      </w:r>
      <w:proofErr w:type="spellStart"/>
      <w:r w:rsidRPr="009A4357">
        <w:rPr>
          <w:rFonts w:eastAsia="Times New Roman" w:cstheme="minorHAnsi"/>
          <w:i/>
          <w:iCs/>
        </w:rPr>
        <w:t>vuh</w:t>
      </w:r>
      <w:proofErr w:type="spellEnd"/>
    </w:p>
    <w:p w14:paraId="26452F0C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Heparinization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</w:t>
      </w:r>
      <w:proofErr w:type="spellStart"/>
      <w:r w:rsidRPr="009A4357">
        <w:rPr>
          <w:rFonts w:eastAsia="Times New Roman" w:cstheme="minorHAnsi"/>
        </w:rPr>
        <w:t>hɛpəˌrɪnˈeɪʃən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hep</w:t>
      </w:r>
      <w:r w:rsidRPr="009A4357">
        <w:rPr>
          <w:rFonts w:eastAsia="Times New Roman" w:cstheme="minorHAnsi"/>
          <w:i/>
          <w:iCs/>
        </w:rPr>
        <w:noBreakHyphen/>
        <w:t>uh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rih</w:t>
      </w:r>
      <w:proofErr w:type="spellEnd"/>
      <w:r w:rsidRPr="009A4357">
        <w:rPr>
          <w:rFonts w:eastAsia="Times New Roman" w:cstheme="minorHAnsi"/>
          <w:i/>
          <w:iCs/>
        </w:rPr>
        <w:noBreakHyphen/>
        <w:t>NAY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shuhn</w:t>
      </w:r>
      <w:proofErr w:type="spellEnd"/>
    </w:p>
    <w:p w14:paraId="472A947C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Satinsky</w:t>
      </w:r>
      <w:proofErr w:type="gramEnd"/>
      <w:r w:rsidRPr="009A4357">
        <w:rPr>
          <w:rFonts w:eastAsia="Times New Roman" w:cstheme="minorHAnsi"/>
        </w:rPr>
        <w:t xml:space="preserve"> (as in Satinsky vascular clamps)</w:t>
      </w:r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 (approx.): /</w:t>
      </w:r>
      <w:proofErr w:type="spellStart"/>
      <w:r w:rsidRPr="009A4357">
        <w:rPr>
          <w:rFonts w:eastAsia="Times New Roman" w:cstheme="minorHAnsi"/>
        </w:rPr>
        <w:t>səˈtɪnski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suh</w:t>
      </w:r>
      <w:proofErr w:type="spellEnd"/>
      <w:r w:rsidRPr="009A4357">
        <w:rPr>
          <w:rFonts w:eastAsia="Times New Roman" w:cstheme="minorHAnsi"/>
          <w:i/>
          <w:iCs/>
        </w:rPr>
        <w:noBreakHyphen/>
        <w:t>TIN-</w:t>
      </w:r>
      <w:proofErr w:type="spellStart"/>
      <w:r w:rsidRPr="009A4357">
        <w:rPr>
          <w:rFonts w:eastAsia="Times New Roman" w:cstheme="minorHAnsi"/>
          <w:i/>
          <w:iCs/>
        </w:rPr>
        <w:t>skee</w:t>
      </w:r>
      <w:proofErr w:type="spellEnd"/>
    </w:p>
    <w:p w14:paraId="478F2A92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Cannulate</w:t>
      </w:r>
      <w:proofErr w:type="gramEnd"/>
      <w:r w:rsidRPr="009A4357">
        <w:rPr>
          <w:rFonts w:eastAsia="Times New Roman" w:cstheme="minorHAnsi"/>
          <w:b/>
          <w:bCs/>
        </w:rPr>
        <w:t xml:space="preserve"> / Cannulation</w:t>
      </w:r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</w:t>
      </w:r>
      <w:proofErr w:type="gramStart"/>
      <w:r w:rsidRPr="009A4357">
        <w:rPr>
          <w:rFonts w:eastAsia="Times New Roman" w:cstheme="minorHAnsi"/>
        </w:rPr>
        <w:t>ˈ</w:t>
      </w:r>
      <w:proofErr w:type="spellStart"/>
      <w:r w:rsidRPr="009A4357">
        <w:rPr>
          <w:rFonts w:eastAsia="Times New Roman" w:cstheme="minorHAnsi"/>
        </w:rPr>
        <w:t>kæn.jəˌleɪt</w:t>
      </w:r>
      <w:proofErr w:type="spellEnd"/>
      <w:proofErr w:type="gramEnd"/>
      <w:r w:rsidRPr="009A4357">
        <w:rPr>
          <w:rFonts w:eastAsia="Times New Roman" w:cstheme="minorHAnsi"/>
        </w:rPr>
        <w:t>/ (verb), /</w:t>
      </w:r>
      <w:proofErr w:type="gramStart"/>
      <w:r w:rsidRPr="009A4357">
        <w:rPr>
          <w:rFonts w:eastAsia="Times New Roman" w:cstheme="minorHAnsi"/>
        </w:rPr>
        <w:t>ˌ</w:t>
      </w:r>
      <w:proofErr w:type="spellStart"/>
      <w:r w:rsidRPr="009A4357">
        <w:rPr>
          <w:rFonts w:eastAsia="Times New Roman" w:cstheme="minorHAnsi"/>
        </w:rPr>
        <w:t>kæn.jəˈleɪʃən</w:t>
      </w:r>
      <w:proofErr w:type="spellEnd"/>
      <w:proofErr w:type="gramEnd"/>
      <w:r w:rsidRPr="009A4357">
        <w:rPr>
          <w:rFonts w:eastAsia="Times New Roman" w:cstheme="minorHAnsi"/>
        </w:rPr>
        <w:t>/ (noun)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KAN-yuh-</w:t>
      </w:r>
      <w:proofErr w:type="spellStart"/>
      <w:r w:rsidRPr="009A4357">
        <w:rPr>
          <w:rFonts w:eastAsia="Times New Roman" w:cstheme="minorHAnsi"/>
          <w:i/>
          <w:iCs/>
        </w:rPr>
        <w:t>layt</w:t>
      </w:r>
      <w:proofErr w:type="spellEnd"/>
      <w:r w:rsidRPr="009A4357">
        <w:rPr>
          <w:rFonts w:eastAsia="Times New Roman" w:cstheme="minorHAnsi"/>
        </w:rPr>
        <w:t xml:space="preserve">, </w:t>
      </w:r>
      <w:proofErr w:type="spellStart"/>
      <w:r w:rsidRPr="009A4357">
        <w:rPr>
          <w:rFonts w:eastAsia="Times New Roman" w:cstheme="minorHAnsi"/>
          <w:i/>
          <w:iCs/>
        </w:rPr>
        <w:t>kan</w:t>
      </w:r>
      <w:proofErr w:type="spellEnd"/>
      <w:r w:rsidRPr="009A4357">
        <w:rPr>
          <w:rFonts w:eastAsia="Times New Roman" w:cstheme="minorHAnsi"/>
          <w:i/>
          <w:iCs/>
        </w:rPr>
        <w:t>-yuh-LAY-</w:t>
      </w:r>
      <w:proofErr w:type="spellStart"/>
      <w:r w:rsidRPr="009A4357">
        <w:rPr>
          <w:rFonts w:eastAsia="Times New Roman" w:cstheme="minorHAnsi"/>
          <w:i/>
          <w:iCs/>
        </w:rPr>
        <w:t>shuhn</w:t>
      </w:r>
      <w:proofErr w:type="spellEnd"/>
    </w:p>
    <w:p w14:paraId="5A60EE7E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Perfusion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</w:r>
      <w:r w:rsidRPr="009A4357">
        <w:rPr>
          <w:rFonts w:eastAsia="Times New Roman" w:cstheme="minorHAnsi"/>
        </w:rPr>
        <w:lastRenderedPageBreak/>
        <w:t>IPA: /</w:t>
      </w:r>
      <w:proofErr w:type="spellStart"/>
      <w:r w:rsidRPr="009A4357">
        <w:rPr>
          <w:rFonts w:eastAsia="Times New Roman" w:cstheme="minorHAnsi"/>
        </w:rPr>
        <w:t>pərˈfjuːʒən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per-FYOO-</w:t>
      </w:r>
      <w:proofErr w:type="spellStart"/>
      <w:r w:rsidRPr="009A4357">
        <w:rPr>
          <w:rFonts w:eastAsia="Times New Roman" w:cstheme="minorHAnsi"/>
          <w:i/>
          <w:iCs/>
        </w:rPr>
        <w:t>zhuhn</w:t>
      </w:r>
      <w:proofErr w:type="spellEnd"/>
    </w:p>
    <w:p w14:paraId="53AA2E3D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proofErr w:type="spellStart"/>
      <w:r w:rsidRPr="009A4357">
        <w:rPr>
          <w:rFonts w:eastAsia="Times New Roman" w:cstheme="minorHAnsi"/>
          <w:b/>
          <w:bCs/>
        </w:rPr>
        <w:t>Custodiol</w:t>
      </w:r>
      <w:proofErr w:type="spellEnd"/>
      <w:proofErr w:type="gramEnd"/>
      <w:r w:rsidRPr="009A4357">
        <w:rPr>
          <w:rFonts w:eastAsia="Times New Roman" w:cstheme="minorHAnsi"/>
          <w:b/>
          <w:bCs/>
        </w:rPr>
        <w:t xml:space="preserve"> / Histidine</w:t>
      </w:r>
      <w:r w:rsidRPr="009A4357">
        <w:rPr>
          <w:rFonts w:eastAsia="Times New Roman" w:cstheme="minorHAnsi"/>
          <w:b/>
          <w:bCs/>
        </w:rPr>
        <w:noBreakHyphen/>
        <w:t>tryptophan</w:t>
      </w:r>
      <w:r w:rsidRPr="009A4357">
        <w:rPr>
          <w:rFonts w:eastAsia="Times New Roman" w:cstheme="minorHAnsi"/>
          <w:b/>
          <w:bCs/>
        </w:rPr>
        <w:noBreakHyphen/>
        <w:t>ketoglutarate (HTK)</w:t>
      </w:r>
    </w:p>
    <w:p w14:paraId="42BCCB87" w14:textId="77777777" w:rsidR="009A4357" w:rsidRPr="009A4357" w:rsidRDefault="009A4357" w:rsidP="009A4357">
      <w:pPr>
        <w:numPr>
          <w:ilvl w:val="0"/>
          <w:numId w:val="46"/>
        </w:numPr>
        <w:rPr>
          <w:rFonts w:eastAsia="Times New Roman" w:cstheme="minorHAnsi"/>
        </w:rPr>
      </w:pPr>
      <w:proofErr w:type="spellStart"/>
      <w:r w:rsidRPr="009A4357">
        <w:rPr>
          <w:rFonts w:eastAsia="Times New Roman" w:cstheme="minorHAnsi"/>
        </w:rPr>
        <w:t>Custodiol</w:t>
      </w:r>
      <w:proofErr w:type="spellEnd"/>
      <w:r w:rsidRPr="009A4357">
        <w:rPr>
          <w:rFonts w:eastAsia="Times New Roman" w:cstheme="minorHAnsi"/>
        </w:rPr>
        <w:t xml:space="preserve"> — no confirmed link</w:t>
      </w:r>
      <w:r w:rsidRPr="009A4357">
        <w:rPr>
          <w:rFonts w:eastAsia="Times New Roman" w:cstheme="minorHAnsi"/>
        </w:rPr>
        <w:br/>
        <w:t>IPA (</w:t>
      </w:r>
      <w:proofErr w:type="spellStart"/>
      <w:r w:rsidRPr="009A4357">
        <w:rPr>
          <w:rFonts w:eastAsia="Times New Roman" w:cstheme="minorHAnsi"/>
        </w:rPr>
        <w:t>approx</w:t>
      </w:r>
      <w:proofErr w:type="spellEnd"/>
      <w:r w:rsidRPr="009A4357">
        <w:rPr>
          <w:rFonts w:eastAsia="Times New Roman" w:cstheme="minorHAnsi"/>
        </w:rPr>
        <w:t>): /</w:t>
      </w:r>
      <w:proofErr w:type="spellStart"/>
      <w:r w:rsidRPr="009A4357">
        <w:rPr>
          <w:rFonts w:eastAsia="Times New Roman" w:cstheme="minorHAnsi"/>
        </w:rPr>
        <w:t>kʌsˈtoʊdiˌoʊl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kus</w:t>
      </w:r>
      <w:proofErr w:type="spellEnd"/>
      <w:r w:rsidRPr="009A4357">
        <w:rPr>
          <w:rFonts w:eastAsia="Times New Roman" w:cstheme="minorHAnsi"/>
          <w:i/>
          <w:iCs/>
        </w:rPr>
        <w:noBreakHyphen/>
        <w:t>TOH</w:t>
      </w:r>
      <w:r w:rsidRPr="009A4357">
        <w:rPr>
          <w:rFonts w:eastAsia="Times New Roman" w:cstheme="minorHAnsi"/>
          <w:i/>
          <w:iCs/>
        </w:rPr>
        <w:noBreakHyphen/>
        <w:t>dee-</w:t>
      </w:r>
      <w:proofErr w:type="spellStart"/>
      <w:r w:rsidRPr="009A4357">
        <w:rPr>
          <w:rFonts w:eastAsia="Times New Roman" w:cstheme="minorHAnsi"/>
          <w:i/>
          <w:iCs/>
        </w:rPr>
        <w:t>ohl</w:t>
      </w:r>
      <w:proofErr w:type="spellEnd"/>
    </w:p>
    <w:p w14:paraId="5FD8CD10" w14:textId="77777777" w:rsidR="009A4357" w:rsidRPr="009A4357" w:rsidRDefault="009A4357" w:rsidP="009A4357">
      <w:pPr>
        <w:numPr>
          <w:ilvl w:val="0"/>
          <w:numId w:val="46"/>
        </w:numPr>
        <w:rPr>
          <w:rFonts w:eastAsia="Times New Roman" w:cstheme="minorHAnsi"/>
        </w:rPr>
      </w:pPr>
      <w:r w:rsidRPr="009A4357">
        <w:rPr>
          <w:rFonts w:eastAsia="Times New Roman" w:cstheme="minorHAnsi"/>
        </w:rPr>
        <w:t>Histidine — no confirmed link</w:t>
      </w:r>
      <w:r w:rsidRPr="009A4357">
        <w:rPr>
          <w:rFonts w:eastAsia="Times New Roman" w:cstheme="minorHAnsi"/>
        </w:rPr>
        <w:br/>
        <w:t>IPA: /ˈ</w:t>
      </w:r>
      <w:proofErr w:type="spellStart"/>
      <w:r w:rsidRPr="009A4357">
        <w:rPr>
          <w:rFonts w:eastAsia="Times New Roman" w:cstheme="minorHAnsi"/>
        </w:rPr>
        <w:t>hɪstɪˌdiːn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HIS-</w:t>
      </w:r>
      <w:proofErr w:type="spellStart"/>
      <w:r w:rsidRPr="009A4357">
        <w:rPr>
          <w:rFonts w:eastAsia="Times New Roman" w:cstheme="minorHAnsi"/>
          <w:i/>
          <w:iCs/>
        </w:rPr>
        <w:t>tih</w:t>
      </w:r>
      <w:proofErr w:type="spellEnd"/>
      <w:r w:rsidRPr="009A4357">
        <w:rPr>
          <w:rFonts w:eastAsia="Times New Roman" w:cstheme="minorHAnsi"/>
          <w:i/>
          <w:iCs/>
        </w:rPr>
        <w:t>-</w:t>
      </w:r>
      <w:proofErr w:type="spellStart"/>
      <w:r w:rsidRPr="009A4357">
        <w:rPr>
          <w:rFonts w:eastAsia="Times New Roman" w:cstheme="minorHAnsi"/>
          <w:i/>
          <w:iCs/>
        </w:rPr>
        <w:t>deen</w:t>
      </w:r>
      <w:proofErr w:type="spellEnd"/>
    </w:p>
    <w:p w14:paraId="1B3FC28B" w14:textId="77777777" w:rsidR="009A4357" w:rsidRPr="009A4357" w:rsidRDefault="009A4357" w:rsidP="009A4357">
      <w:pPr>
        <w:numPr>
          <w:ilvl w:val="0"/>
          <w:numId w:val="46"/>
        </w:numPr>
        <w:rPr>
          <w:rFonts w:eastAsia="Times New Roman" w:cstheme="minorHAnsi"/>
        </w:rPr>
      </w:pPr>
      <w:r w:rsidRPr="009A4357">
        <w:rPr>
          <w:rFonts w:eastAsia="Times New Roman" w:cstheme="minorHAnsi"/>
        </w:rPr>
        <w:t>Tryptophan — no confirmed link</w:t>
      </w:r>
      <w:r w:rsidRPr="009A4357">
        <w:rPr>
          <w:rFonts w:eastAsia="Times New Roman" w:cstheme="minorHAnsi"/>
        </w:rPr>
        <w:br/>
        <w:t>IPA: /ˈ</w:t>
      </w:r>
      <w:proofErr w:type="spellStart"/>
      <w:r w:rsidRPr="009A4357">
        <w:rPr>
          <w:rFonts w:eastAsia="Times New Roman" w:cstheme="minorHAnsi"/>
        </w:rPr>
        <w:t>trɪptəˌfæn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TRIP-</w:t>
      </w:r>
      <w:proofErr w:type="spellStart"/>
      <w:r w:rsidRPr="009A4357">
        <w:rPr>
          <w:rFonts w:eastAsia="Times New Roman" w:cstheme="minorHAnsi"/>
          <w:i/>
          <w:iCs/>
        </w:rPr>
        <w:t>toh</w:t>
      </w:r>
      <w:proofErr w:type="spellEnd"/>
      <w:r w:rsidRPr="009A4357">
        <w:rPr>
          <w:rFonts w:eastAsia="Times New Roman" w:cstheme="minorHAnsi"/>
          <w:i/>
          <w:iCs/>
        </w:rPr>
        <w:noBreakHyphen/>
        <w:t>fan</w:t>
      </w:r>
    </w:p>
    <w:p w14:paraId="78171F44" w14:textId="77777777" w:rsidR="009A4357" w:rsidRPr="009A4357" w:rsidRDefault="009A4357" w:rsidP="009A4357">
      <w:pPr>
        <w:numPr>
          <w:ilvl w:val="0"/>
          <w:numId w:val="46"/>
        </w:numPr>
        <w:rPr>
          <w:rFonts w:eastAsia="Times New Roman" w:cstheme="minorHAnsi"/>
        </w:rPr>
      </w:pPr>
      <w:r w:rsidRPr="009A4357">
        <w:rPr>
          <w:rFonts w:eastAsia="Times New Roman" w:cstheme="minorHAnsi"/>
        </w:rPr>
        <w:t>Ketoglutarate — no confirmed link</w:t>
      </w:r>
      <w:r w:rsidRPr="009A4357">
        <w:rPr>
          <w:rFonts w:eastAsia="Times New Roman" w:cstheme="minorHAnsi"/>
        </w:rPr>
        <w:br/>
        <w:t>IPA (</w:t>
      </w:r>
      <w:proofErr w:type="spellStart"/>
      <w:r w:rsidRPr="009A4357">
        <w:rPr>
          <w:rFonts w:eastAsia="Times New Roman" w:cstheme="minorHAnsi"/>
        </w:rPr>
        <w:t>approx</w:t>
      </w:r>
      <w:proofErr w:type="spellEnd"/>
      <w:r w:rsidRPr="009A4357">
        <w:rPr>
          <w:rFonts w:eastAsia="Times New Roman" w:cstheme="minorHAnsi"/>
        </w:rPr>
        <w:t>): /ˌ</w:t>
      </w:r>
      <w:proofErr w:type="spellStart"/>
      <w:r w:rsidRPr="009A4357">
        <w:rPr>
          <w:rFonts w:eastAsia="Times New Roman" w:cstheme="minorHAnsi"/>
        </w:rPr>
        <w:t>kiːtoʊˈɡluːtərəˌteɪt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kee</w:t>
      </w:r>
      <w:proofErr w:type="spellEnd"/>
      <w:r w:rsidRPr="009A4357">
        <w:rPr>
          <w:rFonts w:eastAsia="Times New Roman" w:cstheme="minorHAnsi"/>
          <w:i/>
          <w:iCs/>
        </w:rPr>
        <w:t>-</w:t>
      </w:r>
      <w:proofErr w:type="spellStart"/>
      <w:r w:rsidRPr="009A4357">
        <w:rPr>
          <w:rFonts w:eastAsia="Times New Roman" w:cstheme="minorHAnsi"/>
          <w:i/>
          <w:iCs/>
        </w:rPr>
        <w:t>toh</w:t>
      </w:r>
      <w:proofErr w:type="spellEnd"/>
      <w:r w:rsidRPr="009A4357">
        <w:rPr>
          <w:rFonts w:eastAsia="Times New Roman" w:cstheme="minorHAnsi"/>
          <w:i/>
          <w:iCs/>
        </w:rPr>
        <w:noBreakHyphen/>
        <w:t>GLOO-</w:t>
      </w:r>
      <w:proofErr w:type="spellStart"/>
      <w:r w:rsidRPr="009A4357">
        <w:rPr>
          <w:rFonts w:eastAsia="Times New Roman" w:cstheme="minorHAnsi"/>
          <w:i/>
          <w:iCs/>
        </w:rPr>
        <w:t>tuh</w:t>
      </w:r>
      <w:proofErr w:type="spellEnd"/>
      <w:r w:rsidRPr="009A4357">
        <w:rPr>
          <w:rFonts w:eastAsia="Times New Roman" w:cstheme="minorHAnsi"/>
          <w:i/>
          <w:iCs/>
        </w:rPr>
        <w:t>-</w:t>
      </w:r>
      <w:proofErr w:type="spellStart"/>
      <w:r w:rsidRPr="009A4357">
        <w:rPr>
          <w:rFonts w:eastAsia="Times New Roman" w:cstheme="minorHAnsi"/>
          <w:i/>
          <w:iCs/>
        </w:rPr>
        <w:t>rayt</w:t>
      </w:r>
      <w:proofErr w:type="spellEnd"/>
    </w:p>
    <w:p w14:paraId="2A176C90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Ligature</w:t>
      </w:r>
      <w:proofErr w:type="gramEnd"/>
      <w:r w:rsidRPr="009A4357">
        <w:rPr>
          <w:rFonts w:eastAsia="Times New Roman" w:cstheme="minorHAnsi"/>
          <w:b/>
          <w:bCs/>
        </w:rPr>
        <w:t xml:space="preserve"> / Ligating</w:t>
      </w:r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/ˈ</w:t>
      </w:r>
      <w:proofErr w:type="spellStart"/>
      <w:r w:rsidRPr="009A4357">
        <w:rPr>
          <w:rFonts w:eastAsia="Times New Roman" w:cstheme="minorHAnsi"/>
        </w:rPr>
        <w:t>lɪɡətʃər</w:t>
      </w:r>
      <w:proofErr w:type="spellEnd"/>
      <w:r w:rsidRPr="009A4357">
        <w:rPr>
          <w:rFonts w:eastAsia="Times New Roman" w:cstheme="minorHAnsi"/>
        </w:rPr>
        <w:t>/ (ligature), /ˈ</w:t>
      </w:r>
      <w:proofErr w:type="spellStart"/>
      <w:r w:rsidRPr="009A4357">
        <w:rPr>
          <w:rFonts w:eastAsia="Times New Roman" w:cstheme="minorHAnsi"/>
        </w:rPr>
        <w:t>lɪɡeɪtɪŋ</w:t>
      </w:r>
      <w:proofErr w:type="spellEnd"/>
      <w:r w:rsidRPr="009A4357">
        <w:rPr>
          <w:rFonts w:eastAsia="Times New Roman" w:cstheme="minorHAnsi"/>
        </w:rPr>
        <w:t>/ (ligating)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LIG-uh-chur</w:t>
      </w:r>
      <w:r w:rsidRPr="009A4357">
        <w:rPr>
          <w:rFonts w:eastAsia="Times New Roman" w:cstheme="minorHAnsi"/>
        </w:rPr>
        <w:t xml:space="preserve">, </w:t>
      </w:r>
      <w:r w:rsidRPr="009A4357">
        <w:rPr>
          <w:rFonts w:eastAsia="Times New Roman" w:cstheme="minorHAnsi"/>
          <w:i/>
          <w:iCs/>
        </w:rPr>
        <w:t>LIG-ay-ting</w:t>
      </w:r>
    </w:p>
    <w:p w14:paraId="5FACA9B3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Polypropylene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/ˌ</w:t>
      </w:r>
      <w:proofErr w:type="spellStart"/>
      <w:r w:rsidRPr="009A4357">
        <w:rPr>
          <w:rFonts w:eastAsia="Times New Roman" w:cstheme="minorHAnsi"/>
        </w:rPr>
        <w:t>pɑliˈprɑpəliːn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r w:rsidRPr="009A4357">
        <w:rPr>
          <w:rFonts w:eastAsia="Times New Roman" w:cstheme="minorHAnsi"/>
          <w:i/>
          <w:iCs/>
        </w:rPr>
        <w:t>pol</w:t>
      </w:r>
      <w:r w:rsidRPr="009A4357">
        <w:rPr>
          <w:rFonts w:eastAsia="Times New Roman" w:cstheme="minorHAnsi"/>
          <w:i/>
          <w:iCs/>
        </w:rPr>
        <w:noBreakHyphen/>
        <w:t>ee</w:t>
      </w:r>
      <w:r w:rsidRPr="009A4357">
        <w:rPr>
          <w:rFonts w:eastAsia="Times New Roman" w:cstheme="minorHAnsi"/>
          <w:i/>
          <w:iCs/>
        </w:rPr>
        <w:noBreakHyphen/>
        <w:t>PROP</w:t>
      </w:r>
      <w:r w:rsidRPr="009A4357">
        <w:rPr>
          <w:rFonts w:eastAsia="Times New Roman" w:cstheme="minorHAnsi"/>
          <w:i/>
          <w:iCs/>
        </w:rPr>
        <w:noBreakHyphen/>
        <w:t>uh-</w:t>
      </w:r>
      <w:proofErr w:type="spellStart"/>
      <w:r w:rsidRPr="009A4357">
        <w:rPr>
          <w:rFonts w:eastAsia="Times New Roman" w:cstheme="minorHAnsi"/>
          <w:i/>
          <w:iCs/>
        </w:rPr>
        <w:t>leen</w:t>
      </w:r>
      <w:proofErr w:type="spellEnd"/>
    </w:p>
    <w:p w14:paraId="7DF72C9D" w14:textId="77777777" w:rsidR="009A4357" w:rsidRPr="009A4357" w:rsidRDefault="009A4357" w:rsidP="009A4357">
      <w:pPr>
        <w:rPr>
          <w:rFonts w:eastAsia="Times New Roman" w:cstheme="minorHAnsi"/>
        </w:rPr>
      </w:pPr>
      <w:proofErr w:type="gramStart"/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Exsanguination</w:t>
      </w:r>
      <w:proofErr w:type="gramEnd"/>
      <w:r w:rsidRPr="009A4357">
        <w:rPr>
          <w:rFonts w:eastAsia="Times New Roman" w:cstheme="minorHAnsi"/>
        </w:rPr>
        <w:br/>
        <w:t>No confirmed link found</w:t>
      </w:r>
      <w:r w:rsidRPr="009A4357">
        <w:rPr>
          <w:rFonts w:eastAsia="Times New Roman" w:cstheme="minorHAnsi"/>
        </w:rPr>
        <w:br/>
        <w:t>IPA: /ˌ</w:t>
      </w:r>
      <w:proofErr w:type="spellStart"/>
      <w:r w:rsidRPr="009A4357">
        <w:rPr>
          <w:rFonts w:eastAsia="Times New Roman" w:cstheme="minorHAnsi"/>
        </w:rPr>
        <w:t>ɛksˌsæŋɡwɪˈneɪʃən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eks</w:t>
      </w:r>
      <w:proofErr w:type="spellEnd"/>
      <w:r w:rsidRPr="009A4357">
        <w:rPr>
          <w:rFonts w:eastAsia="Times New Roman" w:cstheme="minorHAnsi"/>
          <w:i/>
          <w:iCs/>
        </w:rPr>
        <w:t>-SANG-</w:t>
      </w:r>
      <w:proofErr w:type="spellStart"/>
      <w:r w:rsidRPr="009A4357">
        <w:rPr>
          <w:rFonts w:eastAsia="Times New Roman" w:cstheme="minorHAnsi"/>
          <w:i/>
          <w:iCs/>
        </w:rPr>
        <w:t>gwi</w:t>
      </w:r>
      <w:proofErr w:type="spellEnd"/>
      <w:r w:rsidRPr="009A4357">
        <w:rPr>
          <w:rFonts w:eastAsia="Times New Roman" w:cstheme="minorHAnsi"/>
          <w:i/>
          <w:iCs/>
        </w:rPr>
        <w:noBreakHyphen/>
        <w:t>NAY-</w:t>
      </w:r>
      <w:proofErr w:type="spellStart"/>
      <w:r w:rsidRPr="009A4357">
        <w:rPr>
          <w:rFonts w:eastAsia="Times New Roman" w:cstheme="minorHAnsi"/>
          <w:i/>
          <w:iCs/>
        </w:rPr>
        <w:t>shuhn</w:t>
      </w:r>
      <w:proofErr w:type="spellEnd"/>
    </w:p>
    <w:p w14:paraId="0E777528" w14:textId="77777777" w:rsidR="009A4357" w:rsidRPr="009A4357" w:rsidRDefault="009A4357" w:rsidP="009A4357">
      <w:pPr>
        <w:rPr>
          <w:rFonts w:eastAsia="Times New Roman" w:cstheme="minorHAnsi"/>
        </w:rPr>
      </w:pPr>
      <w:r w:rsidRPr="009A4357">
        <w:rPr>
          <w:rFonts w:eastAsia="Times New Roman" w:cstheme="minorHAnsi"/>
        </w:rPr>
        <w:t xml:space="preserve">  </w:t>
      </w:r>
      <w:r w:rsidRPr="009A4357">
        <w:rPr>
          <w:rFonts w:eastAsia="Times New Roman" w:cstheme="minorHAnsi"/>
          <w:b/>
          <w:bCs/>
        </w:rPr>
        <w:t>Capnography</w:t>
      </w:r>
      <w:r w:rsidRPr="009A4357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9A4357">
          <w:rPr>
            <w:rStyle w:val="Hyperlink"/>
            <w:rFonts w:eastAsia="Times New Roman" w:cstheme="minorHAnsi"/>
          </w:rPr>
          <w:t>https://forvo.com/word/capnography/</w:t>
        </w:r>
      </w:hyperlink>
      <w:r w:rsidRPr="009A4357">
        <w:rPr>
          <w:rFonts w:eastAsia="Times New Roman" w:cstheme="minorHAnsi"/>
        </w:rPr>
        <w:t xml:space="preserve"> </w:t>
      </w:r>
      <w:hyperlink r:id="rId11" w:tgtFrame="_blank" w:history="1">
        <w:r w:rsidRPr="009A4357">
          <w:rPr>
            <w:rStyle w:val="Hyperlink"/>
            <w:rFonts w:eastAsia="Times New Roman" w:cstheme="minorHAnsi"/>
          </w:rPr>
          <w:t>Forvo.com</w:t>
        </w:r>
      </w:hyperlink>
      <w:r w:rsidRPr="009A4357">
        <w:rPr>
          <w:rFonts w:eastAsia="Times New Roman" w:cstheme="minorHAnsi"/>
        </w:rPr>
        <w:br/>
        <w:t>Merriam</w:t>
      </w:r>
      <w:r w:rsidRPr="009A4357">
        <w:rPr>
          <w:rFonts w:eastAsia="Times New Roman" w:cstheme="minorHAnsi"/>
        </w:rPr>
        <w:noBreakHyphen/>
        <w:t xml:space="preserve">Webster gives a related form </w:t>
      </w:r>
      <w:r w:rsidRPr="009A4357">
        <w:rPr>
          <w:rFonts w:eastAsia="Times New Roman" w:cstheme="minorHAnsi"/>
          <w:i/>
          <w:iCs/>
        </w:rPr>
        <w:t>capnograph</w:t>
      </w:r>
      <w:r w:rsidRPr="009A4357">
        <w:rPr>
          <w:rFonts w:eastAsia="Times New Roman" w:cstheme="minorHAnsi"/>
        </w:rPr>
        <w:t xml:space="preserve"> and </w:t>
      </w:r>
      <w:proofErr w:type="spellStart"/>
      <w:r w:rsidRPr="009A4357">
        <w:rPr>
          <w:rFonts w:eastAsia="Times New Roman" w:cstheme="minorHAnsi"/>
          <w:i/>
          <w:iCs/>
        </w:rPr>
        <w:t>capnographic</w:t>
      </w:r>
      <w:proofErr w:type="spellEnd"/>
      <w:r w:rsidRPr="009A4357">
        <w:rPr>
          <w:rFonts w:eastAsia="Times New Roman" w:cstheme="minorHAnsi"/>
        </w:rPr>
        <w:t xml:space="preserve">, from which </w:t>
      </w:r>
      <w:r w:rsidRPr="009A4357">
        <w:rPr>
          <w:rFonts w:eastAsia="Times New Roman" w:cstheme="minorHAnsi"/>
          <w:i/>
          <w:iCs/>
        </w:rPr>
        <w:t>capnography</w:t>
      </w:r>
      <w:r w:rsidRPr="009A4357">
        <w:rPr>
          <w:rFonts w:eastAsia="Times New Roman" w:cstheme="minorHAnsi"/>
        </w:rPr>
        <w:t xml:space="preserve"> is derived: /</w:t>
      </w:r>
      <w:proofErr w:type="spellStart"/>
      <w:r w:rsidRPr="009A4357">
        <w:rPr>
          <w:rFonts w:eastAsia="Times New Roman" w:cstheme="minorHAnsi"/>
        </w:rPr>
        <w:t>kap</w:t>
      </w:r>
      <w:proofErr w:type="spellEnd"/>
      <w:r w:rsidRPr="009A4357">
        <w:rPr>
          <w:rFonts w:eastAsia="Times New Roman" w:cstheme="minorHAnsi"/>
        </w:rPr>
        <w:noBreakHyphen/>
        <w:t>ˈ</w:t>
      </w:r>
      <w:proofErr w:type="spellStart"/>
      <w:r w:rsidRPr="009A4357">
        <w:rPr>
          <w:rFonts w:eastAsia="Times New Roman" w:cstheme="minorHAnsi"/>
        </w:rPr>
        <w:t>nä</w:t>
      </w:r>
      <w:r w:rsidRPr="009A4357">
        <w:rPr>
          <w:rFonts w:eastAsia="Times New Roman" w:cstheme="minorHAnsi"/>
        </w:rPr>
        <w:noBreakHyphen/>
        <w:t>grə</w:t>
      </w:r>
      <w:r w:rsidRPr="009A4357">
        <w:rPr>
          <w:rFonts w:eastAsia="Times New Roman" w:cstheme="minorHAnsi"/>
        </w:rPr>
        <w:noBreakHyphen/>
        <w:t>fē</w:t>
      </w:r>
      <w:proofErr w:type="spellEnd"/>
      <w:r w:rsidRPr="009A4357">
        <w:rPr>
          <w:rFonts w:eastAsia="Times New Roman" w:cstheme="minorHAnsi"/>
        </w:rPr>
        <w:t xml:space="preserve">/ </w:t>
      </w:r>
      <w:hyperlink r:id="rId12" w:tgtFrame="_blank" w:history="1">
        <w:r w:rsidRPr="009A4357">
          <w:rPr>
            <w:rStyle w:val="Hyperlink"/>
            <w:rFonts w:eastAsia="Times New Roman" w:cstheme="minorHAnsi"/>
          </w:rPr>
          <w:t>Merriam-Webster</w:t>
        </w:r>
      </w:hyperlink>
      <w:r w:rsidRPr="009A4357">
        <w:rPr>
          <w:rFonts w:eastAsia="Times New Roman" w:cstheme="minorHAnsi"/>
        </w:rPr>
        <w:br/>
        <w:t>IPA: /</w:t>
      </w:r>
      <w:proofErr w:type="spellStart"/>
      <w:r w:rsidRPr="009A4357">
        <w:rPr>
          <w:rFonts w:eastAsia="Times New Roman" w:cstheme="minorHAnsi"/>
        </w:rPr>
        <w:t>kæpˈnɑɡrəfi</w:t>
      </w:r>
      <w:proofErr w:type="spellEnd"/>
      <w:r w:rsidRPr="009A4357">
        <w:rPr>
          <w:rFonts w:eastAsia="Times New Roman" w:cstheme="minorHAnsi"/>
        </w:rPr>
        <w:t>/</w:t>
      </w:r>
      <w:r w:rsidRPr="009A4357">
        <w:rPr>
          <w:rFonts w:eastAsia="Times New Roman" w:cstheme="minorHAnsi"/>
        </w:rPr>
        <w:br/>
        <w:t xml:space="preserve">Phonetic: </w:t>
      </w:r>
      <w:proofErr w:type="spellStart"/>
      <w:r w:rsidRPr="009A4357">
        <w:rPr>
          <w:rFonts w:eastAsia="Times New Roman" w:cstheme="minorHAnsi"/>
          <w:i/>
          <w:iCs/>
        </w:rPr>
        <w:t>kap</w:t>
      </w:r>
      <w:proofErr w:type="spellEnd"/>
      <w:r w:rsidRPr="009A4357">
        <w:rPr>
          <w:rFonts w:eastAsia="Times New Roman" w:cstheme="minorHAnsi"/>
          <w:i/>
          <w:iCs/>
        </w:rPr>
        <w:noBreakHyphen/>
        <w:t>NAH</w:t>
      </w:r>
      <w:r w:rsidRPr="009A4357">
        <w:rPr>
          <w:rFonts w:eastAsia="Times New Roman" w:cstheme="minorHAnsi"/>
          <w:i/>
          <w:iCs/>
        </w:rPr>
        <w:noBreakHyphen/>
      </w:r>
      <w:proofErr w:type="spellStart"/>
      <w:r w:rsidRPr="009A4357">
        <w:rPr>
          <w:rFonts w:eastAsia="Times New Roman" w:cstheme="minorHAnsi"/>
          <w:i/>
          <w:iCs/>
        </w:rPr>
        <w:t>gruh</w:t>
      </w:r>
      <w:proofErr w:type="spellEnd"/>
      <w:r w:rsidRPr="009A4357">
        <w:rPr>
          <w:rFonts w:eastAsia="Times New Roman" w:cstheme="minorHAnsi"/>
          <w:i/>
          <w:iCs/>
        </w:rPr>
        <w:noBreakHyphen/>
        <w:t>fee</w:t>
      </w:r>
    </w:p>
    <w:p w14:paraId="5153939A" w14:textId="77777777" w:rsidR="009A4357" w:rsidRPr="009A4357" w:rsidRDefault="009A4357" w:rsidP="00012B08">
      <w:pPr>
        <w:rPr>
          <w:rFonts w:eastAsia="Times New Roman" w:cstheme="minorHAnsi"/>
        </w:rPr>
      </w:pPr>
    </w:p>
    <w:sectPr w:rsidR="009A4357" w:rsidRPr="009A4357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CBB" w14:textId="77777777" w:rsidR="006915C7" w:rsidRDefault="006915C7">
      <w:r>
        <w:separator/>
      </w:r>
    </w:p>
    <w:p w14:paraId="03F9082D" w14:textId="77777777" w:rsidR="006915C7" w:rsidRDefault="006915C7"/>
  </w:endnote>
  <w:endnote w:type="continuationSeparator" w:id="0">
    <w:p w14:paraId="43555DA3" w14:textId="77777777" w:rsidR="006915C7" w:rsidRDefault="006915C7">
      <w:r>
        <w:continuationSeparator/>
      </w:r>
    </w:p>
    <w:p w14:paraId="3CF61719" w14:textId="77777777" w:rsidR="006915C7" w:rsidRDefault="00691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F0B4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0D6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138E1">
      <w:rPr>
        <w:rFonts w:cstheme="minorHAnsi"/>
      </w:rPr>
      <w:t xml:space="preserve">March 13, </w:t>
    </w:r>
    <w:proofErr w:type="gramStart"/>
    <w:r w:rsidR="00E138E1">
      <w:rPr>
        <w:rFonts w:cstheme="minorHAnsi"/>
      </w:rPr>
      <w:t>2025</w:t>
    </w:r>
    <w:proofErr w:type="gramEnd"/>
    <w:r w:rsidR="00E138E1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1F16" w14:textId="77777777" w:rsidR="006915C7" w:rsidRDefault="006915C7">
      <w:r>
        <w:separator/>
      </w:r>
    </w:p>
    <w:p w14:paraId="6B8947C9" w14:textId="77777777" w:rsidR="006915C7" w:rsidRDefault="006915C7"/>
  </w:footnote>
  <w:footnote w:type="continuationSeparator" w:id="0">
    <w:p w14:paraId="1FBBB368" w14:textId="77777777" w:rsidR="006915C7" w:rsidRDefault="006915C7">
      <w:r>
        <w:continuationSeparator/>
      </w:r>
    </w:p>
    <w:p w14:paraId="7EDE6635" w14:textId="77777777" w:rsidR="006915C7" w:rsidRDefault="00691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78DEE08" w:rsidR="00336C61" w:rsidRPr="006D3AC7" w:rsidRDefault="00E138E1" w:rsidP="00E138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0507E6"/>
    <w:multiLevelType w:val="multilevel"/>
    <w:tmpl w:val="7BAC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D13F1F"/>
    <w:multiLevelType w:val="multilevel"/>
    <w:tmpl w:val="AC20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7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164976392">
    <w:abstractNumId w:val="36"/>
  </w:num>
  <w:num w:numId="45" w16cid:durableId="1650162875">
    <w:abstractNumId w:val="14"/>
  </w:num>
  <w:num w:numId="46" w16cid:durableId="169596369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B57"/>
    <w:rsid w:val="00090BAC"/>
    <w:rsid w:val="0009624C"/>
    <w:rsid w:val="000A2498"/>
    <w:rsid w:val="000A71FA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C2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7C1F"/>
    <w:rsid w:val="00214268"/>
    <w:rsid w:val="002213B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518A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8D0"/>
    <w:rsid w:val="0038502C"/>
    <w:rsid w:val="00386777"/>
    <w:rsid w:val="00395684"/>
    <w:rsid w:val="003A1109"/>
    <w:rsid w:val="003A49C2"/>
    <w:rsid w:val="003B00BE"/>
    <w:rsid w:val="003B3E2A"/>
    <w:rsid w:val="003B43FD"/>
    <w:rsid w:val="003B5E26"/>
    <w:rsid w:val="003B7A54"/>
    <w:rsid w:val="003C1044"/>
    <w:rsid w:val="003C2AEF"/>
    <w:rsid w:val="003C32EC"/>
    <w:rsid w:val="003D0847"/>
    <w:rsid w:val="003D0FD6"/>
    <w:rsid w:val="003D40E8"/>
    <w:rsid w:val="003E2BC9"/>
    <w:rsid w:val="003F1EA1"/>
    <w:rsid w:val="003F4B52"/>
    <w:rsid w:val="004034B6"/>
    <w:rsid w:val="004114EA"/>
    <w:rsid w:val="00414B4F"/>
    <w:rsid w:val="00420A1E"/>
    <w:rsid w:val="00421271"/>
    <w:rsid w:val="004232DB"/>
    <w:rsid w:val="00426350"/>
    <w:rsid w:val="00427ED4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2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92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3B59"/>
    <w:rsid w:val="00604177"/>
    <w:rsid w:val="006137EC"/>
    <w:rsid w:val="00622BE8"/>
    <w:rsid w:val="00626AF2"/>
    <w:rsid w:val="00633D55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15C7"/>
    <w:rsid w:val="0069665E"/>
    <w:rsid w:val="006A0250"/>
    <w:rsid w:val="006A14A2"/>
    <w:rsid w:val="006A1B4F"/>
    <w:rsid w:val="006A21CB"/>
    <w:rsid w:val="006A2F1C"/>
    <w:rsid w:val="006A6324"/>
    <w:rsid w:val="006B2573"/>
    <w:rsid w:val="006C08AE"/>
    <w:rsid w:val="006C0E87"/>
    <w:rsid w:val="006C1A3B"/>
    <w:rsid w:val="006C3C4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1A7"/>
    <w:rsid w:val="00777388"/>
    <w:rsid w:val="00785075"/>
    <w:rsid w:val="00790E8C"/>
    <w:rsid w:val="007A149A"/>
    <w:rsid w:val="007A4E1D"/>
    <w:rsid w:val="007B0FBB"/>
    <w:rsid w:val="007B3E0E"/>
    <w:rsid w:val="007B72C5"/>
    <w:rsid w:val="007B7924"/>
    <w:rsid w:val="007C0231"/>
    <w:rsid w:val="007D4222"/>
    <w:rsid w:val="007D61A8"/>
    <w:rsid w:val="007F0B20"/>
    <w:rsid w:val="007F48D4"/>
    <w:rsid w:val="00802635"/>
    <w:rsid w:val="00804C75"/>
    <w:rsid w:val="00806B1B"/>
    <w:rsid w:val="00806BC9"/>
    <w:rsid w:val="008123C3"/>
    <w:rsid w:val="00816F53"/>
    <w:rsid w:val="00817D9F"/>
    <w:rsid w:val="00821628"/>
    <w:rsid w:val="0082479B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3036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357"/>
    <w:rsid w:val="009B2183"/>
    <w:rsid w:val="009B3807"/>
    <w:rsid w:val="009B4EE3"/>
    <w:rsid w:val="009B671E"/>
    <w:rsid w:val="009C041E"/>
    <w:rsid w:val="009C2062"/>
    <w:rsid w:val="009C7B9A"/>
    <w:rsid w:val="009D21B9"/>
    <w:rsid w:val="009E3FD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45029"/>
    <w:rsid w:val="00A50DAE"/>
    <w:rsid w:val="00A5213D"/>
    <w:rsid w:val="00A5222C"/>
    <w:rsid w:val="00A60320"/>
    <w:rsid w:val="00A622CC"/>
    <w:rsid w:val="00A640EE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4900"/>
    <w:rsid w:val="00AC597A"/>
    <w:rsid w:val="00AC5EF4"/>
    <w:rsid w:val="00AC63FC"/>
    <w:rsid w:val="00AD3B12"/>
    <w:rsid w:val="00AD3B41"/>
    <w:rsid w:val="00AD4F04"/>
    <w:rsid w:val="00AD6A3B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0D67"/>
    <w:rsid w:val="00C8109F"/>
    <w:rsid w:val="00C82679"/>
    <w:rsid w:val="00C836F3"/>
    <w:rsid w:val="00C9250E"/>
    <w:rsid w:val="00C960E4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BC3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4E28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E42"/>
    <w:rsid w:val="00DF1693"/>
    <w:rsid w:val="00DF307B"/>
    <w:rsid w:val="00DF6EE3"/>
    <w:rsid w:val="00E04EFB"/>
    <w:rsid w:val="00E072C2"/>
    <w:rsid w:val="00E138E1"/>
    <w:rsid w:val="00E24673"/>
    <w:rsid w:val="00E24898"/>
    <w:rsid w:val="00E27EF5"/>
    <w:rsid w:val="00E355EE"/>
    <w:rsid w:val="00E35FB3"/>
    <w:rsid w:val="00E44C46"/>
    <w:rsid w:val="00E4692C"/>
    <w:rsid w:val="00E52C5B"/>
    <w:rsid w:val="00E55496"/>
    <w:rsid w:val="00E6462F"/>
    <w:rsid w:val="00E65758"/>
    <w:rsid w:val="00E662CA"/>
    <w:rsid w:val="00E8076C"/>
    <w:rsid w:val="00E86E4B"/>
    <w:rsid w:val="00E87DA4"/>
    <w:rsid w:val="00EA0ABA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49A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6068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3FD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E3FD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E3F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3F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3F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3F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F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ronunciation/english/laparotomy?utm_source=chatgp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89723" TargetMode="External"/><Relationship Id="rId12" Type="http://schemas.openxmlformats.org/officeDocument/2006/relationships/hyperlink" Target="https://www.merriam-webster.com/dictionary/capnograph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vo.com/word/capnography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vo.com/word/capnography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pronunciation/english/laparotomy?utm_source=chatg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2025-10-13T09:23:00Z</cp:lastPrinted>
  <dcterms:created xsi:type="dcterms:W3CDTF">2025-03-10T20:30:00Z</dcterms:created>
  <dcterms:modified xsi:type="dcterms:W3CDTF">2025-10-13T09:24:00Z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