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D09A85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8677F">
        <w:rPr>
          <w:rFonts w:eastAsia="Times New Roman" w:cstheme="minorHAnsi"/>
          <w:b/>
        </w:rPr>
        <w:t>67833</w:t>
      </w:r>
    </w:p>
    <w:p w14:paraId="2F6924E5" w14:textId="084B125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8677F">
        <w:rPr>
          <w:rFonts w:eastAsia="Times New Roman" w:cstheme="minorHAnsi"/>
          <w:b/>
        </w:rPr>
        <w:t>Debopriya Sadhukhan</w:t>
      </w:r>
    </w:p>
    <w:p w14:paraId="6FB9233B" w14:textId="3E5484F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8677F" w:rsidRPr="00BF3833">
          <w:rPr>
            <w:rStyle w:val="Hyperlink"/>
            <w:rFonts w:eastAsia="Times New Roman" w:cstheme="minorHAnsi"/>
            <w:b/>
          </w:rPr>
          <w:t>https://review.jove.com/account/file-uploader?src=20689113</w:t>
        </w:r>
      </w:hyperlink>
      <w:r w:rsidR="0098677F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35E390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8677F" w:rsidRPr="0098677F">
        <w:rPr>
          <w:rFonts w:eastAsia="Times New Roman" w:cstheme="minorHAnsi"/>
          <w:b/>
          <w:sz w:val="32"/>
          <w:szCs w:val="32"/>
        </w:rPr>
        <w:t>Identification and Classification of Position-specific GABA</w:t>
      </w:r>
      <w:r w:rsidR="0098677F" w:rsidRPr="0098677F">
        <w:rPr>
          <w:rFonts w:eastAsia="Times New Roman" w:cstheme="minorHAnsi"/>
          <w:b/>
          <w:sz w:val="32"/>
          <w:szCs w:val="32"/>
          <w:vertAlign w:val="subscript"/>
        </w:rPr>
        <w:t>A</w:t>
      </w:r>
      <w:r w:rsidR="0098677F" w:rsidRPr="0098677F">
        <w:rPr>
          <w:rFonts w:eastAsia="Times New Roman" w:cstheme="minorHAnsi"/>
          <w:b/>
          <w:sz w:val="32"/>
          <w:szCs w:val="32"/>
        </w:rPr>
        <w:t xml:space="preserve"> Receptor Subunit Missense Variants for Their Role In Hippocampal Pyramidal Neurons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28E78AA" w14:textId="7B43D22D" w:rsidR="0098677F" w:rsidRPr="0098677F" w:rsidRDefault="0098677F" w:rsidP="0098677F">
      <w:pPr>
        <w:outlineLvl w:val="0"/>
        <w:rPr>
          <w:rFonts w:eastAsia="Times New Roman" w:cstheme="minorHAnsi"/>
          <w:bCs/>
          <w:sz w:val="28"/>
          <w:szCs w:val="28"/>
        </w:rPr>
      </w:pPr>
      <w:r w:rsidRPr="0098677F">
        <w:rPr>
          <w:rFonts w:eastAsia="Times New Roman" w:cstheme="minorHAnsi"/>
          <w:bCs/>
          <w:sz w:val="28"/>
          <w:szCs w:val="28"/>
        </w:rPr>
        <w:t>Ayla Arslan, Pınar Öz</w:t>
      </w:r>
    </w:p>
    <w:p w14:paraId="6EB7E5AD" w14:textId="77777777" w:rsidR="0098677F" w:rsidRPr="0098677F" w:rsidRDefault="0098677F" w:rsidP="0098677F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74A3CDA1" w14:textId="059DF376" w:rsidR="00D6314B" w:rsidRDefault="0098677F" w:rsidP="0098677F">
      <w:pPr>
        <w:outlineLvl w:val="0"/>
        <w:rPr>
          <w:rFonts w:eastAsia="Times New Roman" w:cstheme="minorHAnsi"/>
          <w:bCs/>
          <w:sz w:val="28"/>
          <w:szCs w:val="28"/>
        </w:rPr>
      </w:pPr>
      <w:r w:rsidRPr="0098677F">
        <w:rPr>
          <w:rFonts w:eastAsia="Times New Roman" w:cstheme="minorHAnsi"/>
          <w:bCs/>
          <w:sz w:val="28"/>
          <w:szCs w:val="28"/>
        </w:rPr>
        <w:t xml:space="preserve">Department of Molecular Biology and Genetics, Faculty of Engineering and Natural Sciences, </w:t>
      </w:r>
      <w:proofErr w:type="spellStart"/>
      <w:r w:rsidRPr="0098677F">
        <w:rPr>
          <w:rFonts w:eastAsia="Times New Roman" w:cstheme="minorHAnsi"/>
          <w:bCs/>
          <w:sz w:val="28"/>
          <w:szCs w:val="28"/>
        </w:rPr>
        <w:t>Üsküdar</w:t>
      </w:r>
      <w:proofErr w:type="spellEnd"/>
      <w:r w:rsidRPr="0098677F">
        <w:rPr>
          <w:rFonts w:eastAsia="Times New Roman" w:cstheme="minorHAnsi"/>
          <w:bCs/>
          <w:sz w:val="28"/>
          <w:szCs w:val="28"/>
        </w:rPr>
        <w:t xml:space="preserve"> University</w:t>
      </w:r>
    </w:p>
    <w:p w14:paraId="4CDAA6F5" w14:textId="77777777" w:rsidR="0098677F" w:rsidRPr="0098677F" w:rsidRDefault="0098677F" w:rsidP="0098677F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119F8076" w:rsidR="00D6314B" w:rsidRPr="00B07A3B" w:rsidRDefault="0098677F" w:rsidP="004E0C5A">
      <w:pPr>
        <w:outlineLvl w:val="0"/>
        <w:rPr>
          <w:rFonts w:eastAsia="Times New Roman" w:cstheme="minorHAnsi"/>
        </w:rPr>
      </w:pPr>
      <w:r w:rsidRPr="0098677F">
        <w:rPr>
          <w:rFonts w:eastAsia="Times New Roman" w:cstheme="minorHAnsi"/>
        </w:rPr>
        <w:t xml:space="preserve">Ayla Arslan        </w:t>
      </w:r>
      <w:hyperlink r:id="rId8" w:history="1">
        <w:r w:rsidRPr="0098677F">
          <w:rPr>
            <w:rStyle w:val="Hyperlink"/>
            <w:rFonts w:eastAsia="Times New Roman" w:cstheme="minorHAnsi"/>
          </w:rPr>
          <w:t>ayla.arslan@alumni.uni-heidelberg.de</w:t>
        </w:r>
      </w:hyperlink>
      <w:r w:rsidRPr="0098677F">
        <w:rPr>
          <w:rFonts w:eastAsia="Times New Roman" w:cstheme="minorHAnsi"/>
        </w:rPr>
        <w:t xml:space="preserve"> 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06C361D9" w:rsidR="001E230F" w:rsidRPr="0098677F" w:rsidRDefault="0098677F" w:rsidP="009A0E7C">
      <w:pPr>
        <w:outlineLvl w:val="0"/>
        <w:rPr>
          <w:rFonts w:cstheme="minorHAnsi"/>
          <w:b/>
        </w:rPr>
      </w:pPr>
      <w:r w:rsidRPr="0098677F">
        <w:rPr>
          <w:rFonts w:cstheme="minorHAnsi"/>
          <w:b/>
        </w:rPr>
        <w:t xml:space="preserve">Ayla Arslan         </w:t>
      </w:r>
      <w:hyperlink r:id="rId9" w:history="1">
        <w:r w:rsidRPr="0098677F">
          <w:rPr>
            <w:rStyle w:val="Hyperlink"/>
            <w:rFonts w:cstheme="minorHAnsi"/>
            <w:b/>
          </w:rPr>
          <w:t>ayla.arslan@alumni.uni-heidelberg.de</w:t>
        </w:r>
      </w:hyperlink>
      <w:r w:rsidRPr="0098677F">
        <w:rPr>
          <w:rFonts w:cstheme="minorHAnsi"/>
          <w:b/>
        </w:rPr>
        <w:t>,</w:t>
      </w:r>
      <w:r w:rsidRPr="0098677F">
        <w:rPr>
          <w:rFonts w:cstheme="minorHAnsi"/>
          <w:b/>
        </w:rPr>
        <w:t xml:space="preserve"> </w:t>
      </w:r>
      <w:hyperlink r:id="rId10" w:tgtFrame="_blank" w:history="1">
        <w:r w:rsidRPr="0098677F">
          <w:rPr>
            <w:rStyle w:val="Hyperlink"/>
            <w:rFonts w:cstheme="minorHAnsi"/>
            <w:b/>
          </w:rPr>
          <w:t>aylaarslan@yahoo.com</w:t>
        </w:r>
      </w:hyperlink>
    </w:p>
    <w:p w14:paraId="47892240" w14:textId="065480AD" w:rsidR="0098677F" w:rsidRPr="0098677F" w:rsidRDefault="0098677F" w:rsidP="0098677F">
      <w:pPr>
        <w:rPr>
          <w:rFonts w:cstheme="minorHAnsi"/>
          <w:b/>
          <w:sz w:val="22"/>
          <w:szCs w:val="22"/>
        </w:rPr>
      </w:pPr>
      <w:r w:rsidRPr="0098677F">
        <w:rPr>
          <w:rFonts w:cstheme="minorHAnsi"/>
          <w:b/>
        </w:rPr>
        <w:t>Pınar Öz              pinar.oz@uskudar.edu.tr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1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2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777777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>
        <w:rPr>
          <w:rFonts w:cstheme="minorHAnsi"/>
          <w:bCs/>
          <w:sz w:val="22"/>
          <w:szCs w:val="22"/>
        </w:rPr>
        <w:t>xx</w:t>
      </w:r>
    </w:p>
    <w:p w14:paraId="5AAC9C6C" w14:textId="59B5EC8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xx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08FB6FAB" w14:textId="026DD069" w:rsidR="00FF25E5" w:rsidRPr="0098677F" w:rsidRDefault="00FF25E5" w:rsidP="0098677F">
      <w:pPr>
        <w:spacing w:before="12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5F240C6" w:rsidR="00CE10F2" w:rsidRDefault="00D7508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Title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4C6B477" w14:textId="77777777" w:rsidR="00125924" w:rsidRPr="00B07A3B" w:rsidRDefault="00C7374B" w:rsidP="00A13CC3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B07A3B">
        <w:rPr>
          <w:rFonts w:cstheme="minorHAnsi"/>
        </w:rPr>
        <w:t>Step 1</w:t>
      </w:r>
    </w:p>
    <w:p w14:paraId="7605F9E4" w14:textId="59700CB4" w:rsidR="00C34F4C" w:rsidRPr="00B07A3B" w:rsidRDefault="00473C27" w:rsidP="00A13CC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WIDE: (Shot description) </w:t>
      </w:r>
      <w:r w:rsidRPr="00473C27">
        <w:rPr>
          <w:rFonts w:cstheme="minorHAnsi"/>
          <w:i/>
          <w:iCs/>
          <w:color w:val="222222"/>
          <w:shd w:val="clear" w:color="auto" w:fill="FFFFFF"/>
        </w:rPr>
        <w:t> </w:t>
      </w:r>
    </w:p>
    <w:p w14:paraId="54B0D4E5" w14:textId="77777777" w:rsidR="00CE10F2" w:rsidRPr="00B07A3B" w:rsidRDefault="00C7374B" w:rsidP="00A13CC3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B07A3B">
        <w:rPr>
          <w:rFonts w:cstheme="minorHAnsi"/>
        </w:rPr>
        <w:t>Step 2</w:t>
      </w:r>
    </w:p>
    <w:p w14:paraId="1EE42691" w14:textId="07A2E6CA" w:rsidR="00A319BE" w:rsidRDefault="00A319BE" w:rsidP="00A13CC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07A3B">
        <w:rPr>
          <w:rFonts w:cstheme="minorHAnsi"/>
        </w:rPr>
        <w:t>Sho</w:t>
      </w:r>
      <w:r w:rsidR="00024322">
        <w:rPr>
          <w:rFonts w:cstheme="minorHAnsi"/>
        </w:rPr>
        <w:t>t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77777777" w:rsidR="000F326F" w:rsidRDefault="000F326F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Title</w:t>
      </w:r>
    </w:p>
    <w:p w14:paraId="2E9E5DCE" w14:textId="77777777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79B1DA29D4804E18B89EBA46381F7EE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1293B5A" w14:textId="77777777" w:rsidR="000F326F" w:rsidRPr="00B07A3B" w:rsidRDefault="000F326F" w:rsidP="000F326F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B07A3B">
        <w:rPr>
          <w:rFonts w:cstheme="minorHAnsi"/>
        </w:rPr>
        <w:t>Step 1</w:t>
      </w:r>
    </w:p>
    <w:p w14:paraId="15D6CBAE" w14:textId="77777777" w:rsidR="000F326F" w:rsidRPr="00B07A3B" w:rsidRDefault="000F326F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WIDE: (Shot description) </w:t>
      </w:r>
      <w:r w:rsidRPr="00473C27">
        <w:rPr>
          <w:rFonts w:cstheme="minorHAnsi"/>
          <w:i/>
          <w:iCs/>
          <w:color w:val="222222"/>
          <w:shd w:val="clear" w:color="auto" w:fill="FFFFFF"/>
        </w:rPr>
        <w:t> </w:t>
      </w:r>
    </w:p>
    <w:p w14:paraId="6C509FD6" w14:textId="77777777" w:rsidR="000F326F" w:rsidRPr="00B07A3B" w:rsidRDefault="000F326F" w:rsidP="000F326F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B07A3B">
        <w:rPr>
          <w:rFonts w:cstheme="minorHAnsi"/>
        </w:rPr>
        <w:t>Step 2</w:t>
      </w:r>
    </w:p>
    <w:p w14:paraId="09689C4F" w14:textId="40724CD6" w:rsidR="00495959" w:rsidRPr="000F326F" w:rsidRDefault="000F326F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07A3B">
        <w:rPr>
          <w:rFonts w:cstheme="minorHAnsi"/>
        </w:rPr>
        <w:t>Sho</w:t>
      </w:r>
      <w:r>
        <w:rPr>
          <w:rFonts w:cstheme="minorHAnsi"/>
        </w:rPr>
        <w:t>t</w:t>
      </w:r>
      <w:r w:rsidR="00495959"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1C9A27F1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>below 200 words. Current word count: XXX.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A0085A3" w14:textId="77777777" w:rsidR="00495959" w:rsidRPr="00B07A3B" w:rsidRDefault="00495959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Step 1</w:t>
      </w:r>
    </w:p>
    <w:p w14:paraId="71138099" w14:textId="77777777" w:rsidR="00495959" w:rsidRPr="00B07A3B" w:rsidRDefault="00495959" w:rsidP="0049595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</w:p>
    <w:p w14:paraId="14396B3D" w14:textId="77777777" w:rsidR="00495959" w:rsidRPr="00B07A3B" w:rsidRDefault="00495959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Step 2</w:t>
      </w:r>
    </w:p>
    <w:p w14:paraId="79D3CE29" w14:textId="77777777" w:rsidR="00495959" w:rsidRPr="00B07A3B" w:rsidRDefault="00495959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Step 3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5CF9" w14:textId="77777777" w:rsidR="005A55C9" w:rsidRDefault="005A55C9">
      <w:r>
        <w:separator/>
      </w:r>
    </w:p>
    <w:p w14:paraId="406D9147" w14:textId="77777777" w:rsidR="005A55C9" w:rsidRDefault="005A55C9"/>
  </w:endnote>
  <w:endnote w:type="continuationSeparator" w:id="0">
    <w:p w14:paraId="161BF3E0" w14:textId="77777777" w:rsidR="005A55C9" w:rsidRDefault="005A55C9">
      <w:r>
        <w:continuationSeparator/>
      </w:r>
    </w:p>
    <w:p w14:paraId="49678D80" w14:textId="77777777" w:rsidR="005A55C9" w:rsidRDefault="005A55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D28C01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8677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912E2" w14:textId="77777777" w:rsidR="005A55C9" w:rsidRDefault="005A55C9">
      <w:r>
        <w:separator/>
      </w:r>
    </w:p>
    <w:p w14:paraId="0CC64611" w14:textId="77777777" w:rsidR="005A55C9" w:rsidRDefault="005A55C9"/>
  </w:footnote>
  <w:footnote w:type="continuationSeparator" w:id="0">
    <w:p w14:paraId="551D0015" w14:textId="77777777" w:rsidR="005A55C9" w:rsidRDefault="005A55C9">
      <w:r>
        <w:continuationSeparator/>
      </w:r>
    </w:p>
    <w:p w14:paraId="54990875" w14:textId="77777777" w:rsidR="005A55C9" w:rsidRDefault="005A55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55C9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4E82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677F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la.arslan@alumni.uni-heidelberg.de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89113" TargetMode="External"/><Relationship Id="rId12" Type="http://schemas.openxmlformats.org/officeDocument/2006/relationships/hyperlink" Target="https://review.jove.com/v/5848/screen-capture-instructions-for-authors?status=a7854k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aylaarslan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yla.arslan@alumni.uni-heidelberg.d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9B1DA29D4804E18B89EBA46381F7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F23B3-33E0-4DBE-9617-0E1099004AB8}"/>
      </w:docPartPr>
      <w:docPartBody>
        <w:p w:rsidR="00D12DDA" w:rsidRDefault="00C76C5C" w:rsidP="00C76C5C">
          <w:pPr>
            <w:pStyle w:val="79B1DA29D4804E18B89EBA46381F7EE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36FB1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4E82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1429</Words>
  <Characters>7793</Characters>
  <Application>Microsoft Office Word</Application>
  <DocSecurity>0</DocSecurity>
  <Lines>199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9101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34</cp:revision>
  <dcterms:created xsi:type="dcterms:W3CDTF">2025-01-20T00:16:00Z</dcterms:created>
  <dcterms:modified xsi:type="dcterms:W3CDTF">2025-05-31T18:28:00Z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