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116BD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36BA7">
        <w:rPr>
          <w:rFonts w:eastAsia="Times New Roman" w:cstheme="minorHAnsi"/>
          <w:b/>
        </w:rPr>
        <w:t>67786</w:t>
      </w:r>
    </w:p>
    <w:p w14:paraId="2F6924E5" w14:textId="62A837D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36BA7">
        <w:rPr>
          <w:rFonts w:eastAsia="Times New Roman" w:cstheme="minorHAnsi"/>
          <w:b/>
        </w:rPr>
        <w:t>Poornima G</w:t>
      </w:r>
    </w:p>
    <w:p w14:paraId="6FB9233B" w14:textId="1D5F52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84370" w:rsidRPr="000E0E16">
          <w:rPr>
            <w:rStyle w:val="Hyperlink"/>
            <w:rFonts w:eastAsia="Times New Roman" w:cstheme="minorHAnsi"/>
            <w:b/>
          </w:rPr>
          <w:t>https://review.jove.com/account/file-uploader?src=20674778</w:t>
        </w:r>
      </w:hyperlink>
      <w:r w:rsidR="00B8437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DD609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84370" w:rsidRPr="00B84370">
        <w:rPr>
          <w:rStyle w:val="ArticleTitle"/>
          <w:rFonts w:cstheme="minorHAnsi"/>
        </w:rPr>
        <w:t xml:space="preserve">Application of a Novel Hyaluronan Hydrogel for Three-Dimensional Follicle Culture and Methodology for Mouse Ovarian Follicle Cryopreservation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465E177" w14:textId="77777777" w:rsidR="00B84370" w:rsidRPr="00B84370" w:rsidRDefault="00B84370" w:rsidP="00B84370">
      <w:pPr>
        <w:outlineLvl w:val="0"/>
        <w:rPr>
          <w:rFonts w:eastAsia="Times New Roman" w:cstheme="minorHAnsi"/>
          <w:b/>
          <w:sz w:val="28"/>
          <w:szCs w:val="28"/>
        </w:rPr>
      </w:pPr>
      <w:r w:rsidRPr="00B84370">
        <w:rPr>
          <w:rFonts w:eastAsia="Times New Roman" w:cstheme="minorHAnsi"/>
          <w:b/>
          <w:sz w:val="28"/>
          <w:szCs w:val="28"/>
        </w:rPr>
        <w:t>Nina Desai, Megan Attard, Maribeth Spangler, Arsela Gishto, Alyssa Brown, Megan Wirtjes</w:t>
      </w:r>
    </w:p>
    <w:p w14:paraId="3387767C" w14:textId="77777777" w:rsidR="00B84370" w:rsidRPr="00B84370" w:rsidRDefault="00B84370" w:rsidP="00B8437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6ED94E3B" w:rsidR="00D6314B" w:rsidRPr="00B84370" w:rsidRDefault="00B84370" w:rsidP="00B84370">
      <w:pPr>
        <w:outlineLvl w:val="0"/>
        <w:rPr>
          <w:rFonts w:eastAsia="Times New Roman" w:cstheme="minorHAnsi"/>
          <w:bCs/>
          <w:sz w:val="28"/>
          <w:szCs w:val="28"/>
        </w:rPr>
      </w:pPr>
      <w:r w:rsidRPr="00B84370">
        <w:rPr>
          <w:rFonts w:eastAsia="Times New Roman" w:cstheme="minorHAnsi"/>
          <w:bCs/>
          <w:sz w:val="28"/>
          <w:szCs w:val="28"/>
        </w:rPr>
        <w:t>Cleveland Clinic Fertility Center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DD30F55" w:rsidR="004E0C5A" w:rsidRDefault="00B84370" w:rsidP="004E0C5A">
      <w:pPr>
        <w:outlineLvl w:val="0"/>
        <w:rPr>
          <w:rFonts w:eastAsia="Times New Roman" w:cstheme="minorHAnsi"/>
        </w:rPr>
      </w:pPr>
      <w:bookmarkStart w:id="0" w:name="_Hlk25233958"/>
      <w:r w:rsidRPr="00B84370">
        <w:rPr>
          <w:rFonts w:eastAsia="Times New Roman" w:cstheme="minorHAnsi"/>
        </w:rPr>
        <w:t>Nina Desai</w:t>
      </w:r>
      <w:r w:rsidRPr="00B84370">
        <w:rPr>
          <w:rFonts w:eastAsia="Times New Roman" w:cstheme="minorHAnsi"/>
        </w:rPr>
        <w:tab/>
      </w:r>
      <w:r w:rsidRPr="00B84370">
        <w:rPr>
          <w:rFonts w:eastAsia="Times New Roman" w:cstheme="minorHAnsi"/>
        </w:rPr>
        <w:tab/>
        <w:t>desain@ccf.org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A24FC12" w14:textId="3D3A402C" w:rsidR="00B84370" w:rsidRPr="00B84370" w:rsidRDefault="00B84370" w:rsidP="00B84370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>Megan Attard</w:t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  <w:t>megan.j.attard@gmail.com</w:t>
      </w:r>
    </w:p>
    <w:p w14:paraId="67E71681" w14:textId="0836E6A0" w:rsidR="00B84370" w:rsidRPr="00B84370" w:rsidRDefault="00B84370" w:rsidP="00B84370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 xml:space="preserve">Maribeth Spangler </w:t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  <w:t>spanglm@ccf.org</w:t>
      </w:r>
    </w:p>
    <w:p w14:paraId="27573625" w14:textId="33E8E21B" w:rsidR="00B84370" w:rsidRPr="00B84370" w:rsidRDefault="00B84370" w:rsidP="00B84370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>Arsela Gishto</w:t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  <w:t>gishtoa@ccf.org</w:t>
      </w:r>
    </w:p>
    <w:p w14:paraId="57C4F6C4" w14:textId="259DDB0A" w:rsidR="00B84370" w:rsidRPr="00B84370" w:rsidRDefault="00B84370" w:rsidP="00B84370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>Alyssa Brown</w:t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  <w:t>trinht@ccf.org</w:t>
      </w:r>
    </w:p>
    <w:p w14:paraId="12916965" w14:textId="2D90C337" w:rsidR="003B5E26" w:rsidRPr="00B07A3B" w:rsidRDefault="00B84370" w:rsidP="00B84370">
      <w:pPr>
        <w:outlineLvl w:val="0"/>
        <w:rPr>
          <w:rFonts w:cstheme="minorHAnsi"/>
          <w:b/>
          <w:sz w:val="22"/>
          <w:szCs w:val="22"/>
        </w:rPr>
      </w:pP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>Megan Wirtjes</w:t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  <w:t>wirtjem@ccf.org</w:t>
      </w:r>
    </w:p>
    <w:p w14:paraId="27FDD221" w14:textId="77777777" w:rsidR="00B84370" w:rsidRDefault="00B84370" w:rsidP="00B84370">
      <w:pPr>
        <w:outlineLvl w:val="0"/>
        <w:rPr>
          <w:rFonts w:eastAsia="Times New Roman" w:cstheme="minorHAnsi"/>
        </w:rPr>
      </w:pPr>
      <w:r w:rsidRPr="00B84370">
        <w:rPr>
          <w:rFonts w:eastAsia="Times New Roman" w:cstheme="minorHAnsi"/>
        </w:rPr>
        <w:t>Nina Desai</w:t>
      </w:r>
      <w:r w:rsidRPr="00B84370">
        <w:rPr>
          <w:rFonts w:eastAsia="Times New Roman" w:cstheme="minorHAnsi"/>
        </w:rPr>
        <w:tab/>
      </w:r>
      <w:r w:rsidRPr="00B84370">
        <w:rPr>
          <w:rFonts w:eastAsia="Times New Roman" w:cstheme="minorHAnsi"/>
        </w:rPr>
        <w:tab/>
        <w:t>desain@ccf.org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FBA949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F4E0E">
        <w:rPr>
          <w:rFonts w:eastAsia="Times New Roman" w:cstheme="minorHAnsi"/>
          <w:b/>
          <w:bCs/>
        </w:rPr>
        <w:t>Yes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6625F1C" w:rsidR="005F1ADF" w:rsidRPr="00037828" w:rsidRDefault="007F4E0E" w:rsidP="005F1ADF">
      <w:pPr>
        <w:spacing w:before="60"/>
        <w:ind w:left="720"/>
        <w:rPr>
          <w:rFonts w:eastAsia="Times New Roman" w:cstheme="minorHAnsi"/>
          <w:b/>
        </w:rPr>
      </w:pPr>
      <w:proofErr w:type="gramStart"/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  <w:proofErr w:type="spellStart"/>
      <w:r w:rsidR="00F012C7">
        <w:rPr>
          <w:rFonts w:eastAsia="Times New Roman" w:cstheme="minorHAnsi"/>
          <w:b/>
        </w:rPr>
        <w:t>NO</w:t>
      </w:r>
      <w:proofErr w:type="spellEnd"/>
      <w:r w:rsidR="00F012C7">
        <w:rPr>
          <w:rFonts w:eastAsia="Times New Roman" w:cstheme="minorHAnsi"/>
          <w:b/>
        </w:rPr>
        <w:t>.</w:t>
      </w:r>
      <w:proofErr w:type="gramEnd"/>
      <w:r w:rsidR="00F012C7">
        <w:rPr>
          <w:rFonts w:eastAsia="Times New Roman" w:cstheme="minorHAnsi"/>
          <w:b/>
        </w:rPr>
        <w:t xml:space="preserve"> </w:t>
      </w:r>
      <w:proofErr w:type="gramStart"/>
      <w:r w:rsidR="00F012C7">
        <w:rPr>
          <w:rFonts w:eastAsia="Times New Roman" w:cstheme="minorHAnsi"/>
          <w:b/>
        </w:rPr>
        <w:t>WE BUT</w:t>
      </w:r>
      <w:proofErr w:type="gramEnd"/>
      <w:r w:rsidR="00F012C7">
        <w:rPr>
          <w:rFonts w:eastAsia="Times New Roman" w:cstheme="minorHAnsi"/>
          <w:b/>
        </w:rPr>
        <w:t xml:space="preserve"> DO HAVE A CAMERA ATTACHED TO THE DISSECTING SCOPE </w:t>
      </w:r>
      <w:proofErr w:type="gramStart"/>
      <w:r w:rsidR="00F012C7">
        <w:rPr>
          <w:rFonts w:eastAsia="Times New Roman" w:cstheme="minorHAnsi"/>
          <w:b/>
        </w:rPr>
        <w:t>AND  IMAGES</w:t>
      </w:r>
      <w:proofErr w:type="gramEnd"/>
      <w:r w:rsidR="00F012C7">
        <w:rPr>
          <w:rFonts w:eastAsia="Times New Roman" w:cstheme="minorHAnsi"/>
          <w:b/>
        </w:rPr>
        <w:t xml:space="preserve">  GO TO </w:t>
      </w:r>
      <w:proofErr w:type="gramStart"/>
      <w:r w:rsidR="00F012C7">
        <w:rPr>
          <w:rFonts w:eastAsia="Times New Roman" w:cstheme="minorHAnsi"/>
          <w:b/>
        </w:rPr>
        <w:t>LED</w:t>
      </w:r>
      <w:proofErr w:type="gramEnd"/>
      <w:r w:rsidR="00F012C7">
        <w:rPr>
          <w:rFonts w:eastAsia="Times New Roman" w:cstheme="minorHAnsi"/>
          <w:b/>
        </w:rPr>
        <w:t xml:space="preserve"> SCREEN ON HOOD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17780DDC" w14:textId="6DDADB1C" w:rsidR="00F012C7" w:rsidRDefault="00F012C7" w:rsidP="00D7547B">
      <w:pPr>
        <w:spacing w:before="120"/>
        <w:ind w:left="720"/>
        <w:rPr>
          <w:rFonts w:eastAsia="Times New Roman" w:cstheme="minorHAnsi"/>
          <w:bCs/>
        </w:rPr>
      </w:pPr>
      <w:proofErr w:type="gramStart"/>
      <w:r>
        <w:rPr>
          <w:rFonts w:eastAsia="Times New Roman" w:cstheme="minorHAnsi"/>
          <w:bCs/>
        </w:rPr>
        <w:t xml:space="preserve">OLYMPUS </w:t>
      </w:r>
      <w:r w:rsidR="000641A5">
        <w:rPr>
          <w:rFonts w:eastAsia="Times New Roman" w:cstheme="minorHAnsi"/>
          <w:bCs/>
        </w:rPr>
        <w:t xml:space="preserve"> </w:t>
      </w:r>
      <w:r w:rsidR="00622FF3">
        <w:rPr>
          <w:rFonts w:eastAsia="Times New Roman" w:cstheme="minorHAnsi"/>
          <w:bCs/>
        </w:rPr>
        <w:t>SZX</w:t>
      </w:r>
      <w:proofErr w:type="gramEnd"/>
      <w:r w:rsidR="00622FF3">
        <w:rPr>
          <w:rFonts w:eastAsia="Times New Roman" w:cstheme="minorHAnsi"/>
          <w:bCs/>
        </w:rPr>
        <w:t>9</w:t>
      </w:r>
    </w:p>
    <w:p w14:paraId="28B91DD4" w14:textId="2CDC38B4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8FB7A8" w14:textId="77777777" w:rsidR="00EC509C" w:rsidRDefault="00EC509C" w:rsidP="00EC509C">
      <w:r>
        <w:t>2.2.2</w:t>
      </w:r>
    </w:p>
    <w:p w14:paraId="7A858F0E" w14:textId="77777777" w:rsidR="00EC509C" w:rsidRDefault="00EC509C" w:rsidP="00EC509C">
      <w:r>
        <w:t>2.3.2</w:t>
      </w:r>
    </w:p>
    <w:p w14:paraId="70CE02EB" w14:textId="77777777" w:rsidR="00EC509C" w:rsidRDefault="00EC509C" w:rsidP="00EC509C">
      <w:r>
        <w:t>2.3.3</w:t>
      </w:r>
    </w:p>
    <w:p w14:paraId="2A52F4DF" w14:textId="77777777" w:rsidR="00EC509C" w:rsidRDefault="00EC509C" w:rsidP="00EC509C">
      <w:r>
        <w:t>2.4.1</w:t>
      </w:r>
    </w:p>
    <w:p w14:paraId="4B88E075" w14:textId="77777777" w:rsidR="00EC509C" w:rsidRDefault="00EC509C" w:rsidP="00EC509C">
      <w:r>
        <w:t>2.4.2</w:t>
      </w:r>
    </w:p>
    <w:p w14:paraId="5D17D35A" w14:textId="77777777" w:rsidR="00EC509C" w:rsidRDefault="00EC509C" w:rsidP="00EC509C">
      <w:r>
        <w:t>3.1.1</w:t>
      </w:r>
    </w:p>
    <w:p w14:paraId="7613FE48" w14:textId="77777777" w:rsidR="00EC509C" w:rsidRDefault="00EC509C" w:rsidP="00EC509C">
      <w:r>
        <w:t>3.2.2</w:t>
      </w:r>
    </w:p>
    <w:p w14:paraId="780F0125" w14:textId="77777777" w:rsidR="00EC509C" w:rsidRDefault="00EC509C" w:rsidP="00EC509C">
      <w:r>
        <w:t>3.2.3</w:t>
      </w:r>
    </w:p>
    <w:p w14:paraId="72ABE558" w14:textId="77777777" w:rsidR="00EC509C" w:rsidRDefault="00EC509C" w:rsidP="00EC509C">
      <w:r>
        <w:t>4.1.4</w:t>
      </w:r>
    </w:p>
    <w:p w14:paraId="478A5961" w14:textId="77777777" w:rsidR="00EC509C" w:rsidRDefault="00EC509C" w:rsidP="00EC509C">
      <w:r>
        <w:t>4.1.5</w:t>
      </w:r>
    </w:p>
    <w:p w14:paraId="2193B42F" w14:textId="77777777" w:rsidR="00EC509C" w:rsidRDefault="00EC509C" w:rsidP="00EC509C">
      <w:r>
        <w:t>4.2.1</w:t>
      </w:r>
    </w:p>
    <w:p w14:paraId="3A742FAA" w14:textId="77777777" w:rsidR="00EC509C" w:rsidRDefault="00EC509C" w:rsidP="00EC509C">
      <w:r>
        <w:t>4.2.2</w:t>
      </w:r>
    </w:p>
    <w:p w14:paraId="16555644" w14:textId="77777777" w:rsidR="00EC509C" w:rsidRDefault="00EC509C" w:rsidP="00EC509C">
      <w:r>
        <w:t>4.3.2</w:t>
      </w:r>
    </w:p>
    <w:p w14:paraId="62DB2972" w14:textId="77777777" w:rsidR="00EC509C" w:rsidRDefault="00EC509C" w:rsidP="00EC509C">
      <w:r>
        <w:t>4.5.2</w:t>
      </w:r>
    </w:p>
    <w:p w14:paraId="0CD1E3D7" w14:textId="77777777" w:rsidR="00EC509C" w:rsidRDefault="00EC509C" w:rsidP="00EC509C">
      <w:r>
        <w:t>4.5.3</w:t>
      </w:r>
    </w:p>
    <w:p w14:paraId="6B1E7862" w14:textId="77777777" w:rsidR="00EC509C" w:rsidRDefault="00EC509C" w:rsidP="00EC509C">
      <w:r>
        <w:t>4.5.4</w:t>
      </w:r>
    </w:p>
    <w:p w14:paraId="0AFD3A2C" w14:textId="77777777" w:rsidR="00EC509C" w:rsidRDefault="00EC509C" w:rsidP="00EC509C">
      <w:r>
        <w:t>5.4.2</w:t>
      </w:r>
    </w:p>
    <w:p w14:paraId="2FAD531F" w14:textId="77777777" w:rsidR="00EC509C" w:rsidRDefault="00EC509C" w:rsidP="00EC509C">
      <w:r>
        <w:t>5.4.3</w:t>
      </w:r>
    </w:p>
    <w:p w14:paraId="275A9B63" w14:textId="77777777" w:rsidR="00EC509C" w:rsidRDefault="00EC509C" w:rsidP="00EC509C">
      <w:r>
        <w:t>5.5.1</w:t>
      </w:r>
    </w:p>
    <w:p w14:paraId="5A07F79C" w14:textId="77777777" w:rsidR="00EC509C" w:rsidRDefault="00EC509C" w:rsidP="00EC509C">
      <w:r>
        <w:t>5.5.2</w:t>
      </w:r>
    </w:p>
    <w:p w14:paraId="7EB302EB" w14:textId="77777777" w:rsidR="00EC509C" w:rsidRDefault="00EC509C" w:rsidP="00EC509C">
      <w:r>
        <w:lastRenderedPageBreak/>
        <w:t>5.7.2</w:t>
      </w:r>
    </w:p>
    <w:p w14:paraId="3483FD1D" w14:textId="77777777" w:rsidR="00EC509C" w:rsidRDefault="00EC509C" w:rsidP="00EC509C">
      <w:r>
        <w:t>5.7.3</w:t>
      </w:r>
    </w:p>
    <w:p w14:paraId="37932E51" w14:textId="592D765C" w:rsidR="00622FF3" w:rsidRDefault="00622FF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12AF46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22FF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19586CAB" w14:textId="77777777" w:rsidR="007F4E0E" w:rsidRDefault="009A2C33" w:rsidP="007F4E0E">
      <w:pPr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622FF3">
        <w:rPr>
          <w:rFonts w:eastAsia="Times New Roman" w:cstheme="minorHAnsi"/>
          <w:b/>
        </w:rPr>
        <w:t>No</w:t>
      </w:r>
      <w:r w:rsidR="005F1ADF" w:rsidRPr="00B07A3B">
        <w:rPr>
          <w:rFonts w:eastAsia="Times New Roman" w:cstheme="minorHAnsi"/>
          <w:b/>
        </w:rPr>
        <w:t xml:space="preserve"> </w:t>
      </w:r>
    </w:p>
    <w:p w14:paraId="7AA7BBC5" w14:textId="67934F5C" w:rsidR="005F1ADF" w:rsidRDefault="005F1ADF" w:rsidP="007F4E0E">
      <w:pPr>
        <w:spacing w:before="12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34624F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36BA7">
        <w:rPr>
          <w:rFonts w:cstheme="minorHAnsi"/>
          <w:bCs/>
          <w:sz w:val="22"/>
          <w:szCs w:val="22"/>
        </w:rPr>
        <w:t>20</w:t>
      </w:r>
    </w:p>
    <w:p w14:paraId="5AAC9C6C" w14:textId="1D1E33F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636BA7">
        <w:rPr>
          <w:rFonts w:cstheme="minorHAnsi"/>
          <w:bCs/>
          <w:sz w:val="22"/>
          <w:szCs w:val="22"/>
        </w:rPr>
        <w:t>55</w:t>
      </w:r>
      <w:proofErr w:type="gramEnd"/>
      <w:r w:rsidRPr="00B07A3B">
        <w:rPr>
          <w:rFonts w:cstheme="minorHAnsi"/>
          <w:b/>
          <w:sz w:val="22"/>
          <w:szCs w:val="22"/>
        </w:rPr>
        <w:t xml:space="preserve"> </w:t>
      </w:r>
      <w:r w:rsidR="00EC509C" w:rsidRPr="00EC509C">
        <w:rPr>
          <w:rFonts w:cstheme="minorHAnsi"/>
          <w:b/>
          <w:sz w:val="22"/>
          <w:szCs w:val="22"/>
          <w:highlight w:val="cyan"/>
        </w:rPr>
        <w:t xml:space="preserve">Now </w:t>
      </w:r>
      <w:proofErr w:type="gramStart"/>
      <w:r w:rsidR="00EC509C" w:rsidRPr="00EC509C">
        <w:rPr>
          <w:rFonts w:cstheme="minorHAnsi"/>
          <w:b/>
          <w:sz w:val="22"/>
          <w:szCs w:val="22"/>
          <w:highlight w:val="cyan"/>
        </w:rPr>
        <w:t>59  Should</w:t>
      </w:r>
      <w:proofErr w:type="gramEnd"/>
      <w:r w:rsidR="00EC509C" w:rsidRPr="00EC509C">
        <w:rPr>
          <w:rFonts w:cstheme="minorHAnsi"/>
          <w:b/>
          <w:sz w:val="22"/>
          <w:szCs w:val="22"/>
          <w:highlight w:val="cyan"/>
        </w:rPr>
        <w:t xml:space="preserve"> we cut out shots of dishes being moved to incubator and </w:t>
      </w:r>
      <w:proofErr w:type="spellStart"/>
      <w:r w:rsidR="00EC509C" w:rsidRPr="00EC509C">
        <w:rPr>
          <w:rFonts w:cstheme="minorHAnsi"/>
          <w:b/>
          <w:sz w:val="22"/>
          <w:szCs w:val="22"/>
          <w:highlight w:val="cyan"/>
        </w:rPr>
        <w:t>siply</w:t>
      </w:r>
      <w:proofErr w:type="spellEnd"/>
      <w:r w:rsidR="00EC509C" w:rsidRPr="00EC509C">
        <w:rPr>
          <w:rFonts w:cstheme="minorHAnsi"/>
          <w:b/>
          <w:sz w:val="22"/>
          <w:szCs w:val="22"/>
          <w:highlight w:val="cyan"/>
        </w:rPr>
        <w:t xml:space="preserve"> state </w:t>
      </w:r>
      <w:proofErr w:type="spellStart"/>
      <w:proofErr w:type="gramStart"/>
      <w:r w:rsidR="00EC509C" w:rsidRPr="00EC509C">
        <w:rPr>
          <w:rFonts w:cstheme="minorHAnsi"/>
          <w:b/>
          <w:sz w:val="22"/>
          <w:szCs w:val="22"/>
          <w:highlight w:val="cyan"/>
        </w:rPr>
        <w:t>that?This</w:t>
      </w:r>
      <w:proofErr w:type="spellEnd"/>
      <w:proofErr w:type="gramEnd"/>
      <w:r w:rsidR="00EC509C" w:rsidRPr="00EC509C">
        <w:rPr>
          <w:rFonts w:cstheme="minorHAnsi"/>
          <w:b/>
          <w:sz w:val="22"/>
          <w:szCs w:val="22"/>
          <w:highlight w:val="cyan"/>
        </w:rPr>
        <w:t xml:space="preserve"> would reduce shots to desire </w:t>
      </w:r>
      <w:proofErr w:type="gramStart"/>
      <w:r w:rsidR="00EC509C" w:rsidRPr="00EC509C">
        <w:rPr>
          <w:rFonts w:cstheme="minorHAnsi"/>
          <w:b/>
          <w:sz w:val="22"/>
          <w:szCs w:val="22"/>
          <w:highlight w:val="cyan"/>
        </w:rPr>
        <w:t>number .</w:t>
      </w:r>
      <w:proofErr w:type="gramEnd"/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D61959E" w:rsidR="007D61A8" w:rsidRPr="00B07A3B" w:rsidRDefault="00F012C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Nina Desai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119BD">
        <w:rPr>
          <w:rFonts w:cstheme="minorHAnsi"/>
        </w:rPr>
        <w:t xml:space="preserve">Our research has been focused on </w:t>
      </w:r>
      <w:proofErr w:type="gramStart"/>
      <w:r w:rsidR="00C119BD">
        <w:rPr>
          <w:rFonts w:cstheme="minorHAnsi"/>
        </w:rPr>
        <w:t>development</w:t>
      </w:r>
      <w:proofErr w:type="gramEnd"/>
      <w:r w:rsidR="00C119BD">
        <w:rPr>
          <w:rFonts w:cstheme="minorHAnsi"/>
        </w:rPr>
        <w:t xml:space="preserve"> of a 3-D culture </w:t>
      </w:r>
      <w:proofErr w:type="gramStart"/>
      <w:r w:rsidR="00C119BD">
        <w:rPr>
          <w:rFonts w:cstheme="minorHAnsi"/>
        </w:rPr>
        <w:t>system  for</w:t>
      </w:r>
      <w:proofErr w:type="gramEnd"/>
      <w:r w:rsidR="00C119BD">
        <w:rPr>
          <w:rFonts w:cstheme="minorHAnsi"/>
        </w:rPr>
        <w:t xml:space="preserve"> in vitro follicle growth and oocyte maturation. We believe that </w:t>
      </w:r>
      <w:proofErr w:type="gramStart"/>
      <w:r w:rsidR="00C119BD">
        <w:rPr>
          <w:rFonts w:cstheme="minorHAnsi"/>
        </w:rPr>
        <w:t>creating  such</w:t>
      </w:r>
      <w:proofErr w:type="gramEnd"/>
      <w:r w:rsidR="00C119BD">
        <w:rPr>
          <w:rFonts w:cstheme="minorHAnsi"/>
        </w:rPr>
        <w:t xml:space="preserve"> a 3-D culture system using components of a cells native extracellular </w:t>
      </w:r>
      <w:proofErr w:type="gramStart"/>
      <w:r w:rsidR="00C119BD">
        <w:rPr>
          <w:rFonts w:cstheme="minorHAnsi"/>
        </w:rPr>
        <w:t>matrix  will</w:t>
      </w:r>
      <w:proofErr w:type="gramEnd"/>
      <w:r w:rsidR="00C119BD">
        <w:rPr>
          <w:rFonts w:cstheme="minorHAnsi"/>
        </w:rPr>
        <w:t xml:space="preserve"> enhance follicle development.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3C4C752" w:rsidR="00D75084" w:rsidRPr="00D75084" w:rsidRDefault="00C119B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Nina Desai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 biggest challenge is applying the knowledge f</w:t>
      </w:r>
      <w:r w:rsidR="000641A5">
        <w:rPr>
          <w:rFonts w:cstheme="minorHAnsi"/>
        </w:rPr>
        <w:t>rom</w:t>
      </w:r>
      <w:r>
        <w:rPr>
          <w:rFonts w:cstheme="minorHAnsi"/>
        </w:rPr>
        <w:t xml:space="preserve"> animal models to huma</w:t>
      </w:r>
      <w:r w:rsidR="000641A5">
        <w:rPr>
          <w:rFonts w:cstheme="minorHAnsi"/>
        </w:rPr>
        <w:t xml:space="preserve">n follicle culture.  Access to human ovarian </w:t>
      </w:r>
      <w:proofErr w:type="gramStart"/>
      <w:r w:rsidR="000641A5">
        <w:rPr>
          <w:rFonts w:cstheme="minorHAnsi"/>
        </w:rPr>
        <w:t>tissue  is</w:t>
      </w:r>
      <w:proofErr w:type="gramEnd"/>
      <w:r w:rsidR="000641A5">
        <w:rPr>
          <w:rFonts w:cstheme="minorHAnsi"/>
        </w:rPr>
        <w:t xml:space="preserve"> limited.  Human follicles also require significantly longer time in culture to achieve oocyte maturation.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68881D" w:rsidR="00D75084" w:rsidRPr="00D75084" w:rsidRDefault="000641A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Nina Desai</w:t>
      </w:r>
      <w:proofErr w:type="gramStart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 Our</w:t>
      </w:r>
      <w:proofErr w:type="gramEnd"/>
      <w:r>
        <w:rPr>
          <w:rFonts w:cstheme="minorHAnsi"/>
        </w:rPr>
        <w:t xml:space="preserve"> 3-D culture model may be especially useful for culturing human ovarian follicles allowing retention of 3-D architecture during the </w:t>
      </w:r>
      <w:proofErr w:type="gramStart"/>
      <w:r>
        <w:rPr>
          <w:rFonts w:cstheme="minorHAnsi"/>
        </w:rPr>
        <w:t>prolonged  time</w:t>
      </w:r>
      <w:proofErr w:type="gramEnd"/>
      <w:r>
        <w:rPr>
          <w:rFonts w:cstheme="minorHAnsi"/>
        </w:rPr>
        <w:t xml:space="preserve"> needed in culture for oocyte maturation.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5C2D883A" w:rsidR="00FF25E5" w:rsidRDefault="00A13CC3" w:rsidP="007F4E0E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34F0D07" w14:textId="52A71119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0641A5">
        <w:rPr>
          <w:rFonts w:eastAsia="Times New Roman" w:cstheme="minorHAnsi"/>
        </w:rPr>
        <w:t>Cleveland Clinic</w:t>
      </w:r>
    </w:p>
    <w:p w14:paraId="3C78C807" w14:textId="3E51C2FE" w:rsidR="00A13CC3" w:rsidRDefault="00A13CC3" w:rsidP="00636BA7">
      <w:pPr>
        <w:ind w:left="360"/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3623D97" w:rsidR="00CE10F2" w:rsidRDefault="00C74A1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74A12">
        <w:rPr>
          <w:rFonts w:cstheme="minorHAnsi"/>
          <w:b/>
          <w:bCs/>
        </w:rPr>
        <w:t>Follicle and FL-Cluster (FL-C) Isolation</w:t>
      </w:r>
    </w:p>
    <w:p w14:paraId="314C5FBA" w14:textId="7257D6E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7F4E0E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4B78DD">
        <w:rPr>
          <w:rFonts w:cstheme="minorHAnsi"/>
        </w:rPr>
        <w:t>Maribeth Spangler and Meghan Wirtjes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01E7161" w14:textId="7B2AF871" w:rsidR="00C74A12" w:rsidRPr="00C74A12" w:rsidRDefault="004B78DD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 xml:space="preserve">To begin, </w:t>
      </w:r>
      <w:r>
        <w:rPr>
          <w:rFonts w:cstheme="minorHAnsi"/>
        </w:rPr>
        <w:t xml:space="preserve">obtain ovaries from </w:t>
      </w:r>
      <w:r w:rsidRPr="00636BA7">
        <w:rPr>
          <w:rFonts w:cstheme="minorHAnsi"/>
        </w:rPr>
        <w:t>10</w:t>
      </w:r>
      <w:r>
        <w:rPr>
          <w:rFonts w:cstheme="minorHAnsi"/>
        </w:rPr>
        <w:t xml:space="preserve"> to </w:t>
      </w:r>
      <w:r w:rsidRPr="00636BA7">
        <w:rPr>
          <w:rFonts w:cstheme="minorHAnsi"/>
        </w:rPr>
        <w:t xml:space="preserve">14-day old B6D2F1 pups </w:t>
      </w:r>
      <w:r>
        <w:rPr>
          <w:rFonts w:cstheme="minorHAnsi"/>
        </w:rPr>
        <w:t xml:space="preserve">for the procedure </w:t>
      </w:r>
      <w:r w:rsidRPr="00636BA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636BA7">
        <w:rPr>
          <w:rFonts w:cstheme="minorHAnsi"/>
          <w:b/>
          <w:bCs/>
        </w:rPr>
        <w:t>]</w:t>
      </w:r>
      <w:r>
        <w:rPr>
          <w:rFonts w:cstheme="minorHAnsi"/>
        </w:rPr>
        <w:t xml:space="preserve">. Prepare FCM dishes. </w:t>
      </w:r>
      <w:r w:rsidR="00636BA7" w:rsidRPr="00C74A12">
        <w:rPr>
          <w:rFonts w:cstheme="minorHAnsi"/>
        </w:rPr>
        <w:t xml:space="preserve">Pipette </w:t>
      </w:r>
      <w:r w:rsidR="00C74A12" w:rsidRPr="00C74A12">
        <w:rPr>
          <w:rFonts w:cstheme="minorHAnsi"/>
        </w:rPr>
        <w:t>6 milliliters of pre-equilibrated follicle culture medium (FCM) into two 60-millimeter dishes</w:t>
      </w:r>
      <w:r w:rsidR="00C74A12">
        <w:rPr>
          <w:rFonts w:cstheme="minorHAnsi"/>
        </w:rPr>
        <w:t xml:space="preserve"> </w:t>
      </w:r>
      <w:r w:rsidR="00C74A12" w:rsidRPr="00C74A12">
        <w:rPr>
          <w:rFonts w:cstheme="minorHAnsi"/>
          <w:b/>
        </w:rPr>
        <w:t>[</w:t>
      </w:r>
      <w:r w:rsidR="00636BA7">
        <w:rPr>
          <w:rFonts w:cstheme="minorHAnsi"/>
          <w:b/>
        </w:rPr>
        <w:t>2</w:t>
      </w:r>
      <w:r w:rsidR="00C74A12" w:rsidRPr="00C74A12">
        <w:rPr>
          <w:rFonts w:cstheme="minorHAnsi"/>
          <w:b/>
        </w:rPr>
        <w:t>]</w:t>
      </w:r>
      <w:r w:rsidR="00C74A12" w:rsidRPr="00C74A12">
        <w:rPr>
          <w:rFonts w:cstheme="minorHAnsi"/>
        </w:rPr>
        <w:t xml:space="preserve"> and overlay with mineral oil</w:t>
      </w:r>
      <w:r>
        <w:rPr>
          <w:rFonts w:cstheme="minorHAnsi"/>
        </w:rPr>
        <w:t xml:space="preserve"> and </w:t>
      </w:r>
      <w:proofErr w:type="gramStart"/>
      <w:r>
        <w:rPr>
          <w:rFonts w:cstheme="minorHAnsi"/>
        </w:rPr>
        <w:t>place  in</w:t>
      </w:r>
      <w:proofErr w:type="gramEnd"/>
      <w:r>
        <w:rPr>
          <w:rFonts w:cstheme="minorHAnsi"/>
        </w:rPr>
        <w:t xml:space="preserve"> incubator</w:t>
      </w:r>
      <w:r w:rsidR="00C74A12" w:rsidRPr="00C74A12">
        <w:rPr>
          <w:rFonts w:cstheme="minorHAnsi"/>
        </w:rPr>
        <w:t xml:space="preserve"> </w:t>
      </w:r>
      <w:r w:rsidR="00C74A12" w:rsidRPr="00C74A12">
        <w:rPr>
          <w:rFonts w:cstheme="minorHAnsi"/>
          <w:b/>
        </w:rPr>
        <w:t>[</w:t>
      </w:r>
      <w:r w:rsidR="00636BA7">
        <w:rPr>
          <w:rFonts w:cstheme="minorHAnsi"/>
          <w:b/>
        </w:rPr>
        <w:t>3</w:t>
      </w:r>
      <w:r w:rsidR="00C74A12" w:rsidRPr="00C74A12">
        <w:rPr>
          <w:rFonts w:cstheme="minorHAnsi"/>
          <w:b/>
        </w:rPr>
        <w:t>]</w:t>
      </w:r>
      <w:r w:rsidR="00C74A12" w:rsidRPr="00C74A12">
        <w:rPr>
          <w:rFonts w:cstheme="minorHAnsi"/>
        </w:rPr>
        <w:t xml:space="preserve">. </w:t>
      </w:r>
    </w:p>
    <w:p w14:paraId="1A1DDA46" w14:textId="175D12FA" w:rsidR="00636BA7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WIDE:</w:t>
      </w:r>
      <w:r w:rsidR="00636BA7">
        <w:rPr>
          <w:rFonts w:cstheme="minorHAnsi"/>
        </w:rPr>
        <w:t xml:space="preserve"> Talent placing the dish with ovaries on the work bench.</w:t>
      </w:r>
    </w:p>
    <w:p w14:paraId="3AF07EFD" w14:textId="064B6D06" w:rsidR="00C74A12" w:rsidRPr="00C74A12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>Talent pipetting FCM into two 60-millimeter dishes.</w:t>
      </w:r>
    </w:p>
    <w:p w14:paraId="37448734" w14:textId="73E7C0DE" w:rsidR="00C74A12" w:rsidRPr="00C74A12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Pr="00C74A12">
        <w:rPr>
          <w:rFonts w:cstheme="minorHAnsi"/>
        </w:rPr>
        <w:t>overlaying the medium with mineral oil.</w:t>
      </w:r>
    </w:p>
    <w:p w14:paraId="0DABE3D4" w14:textId="77777777" w:rsidR="00C74A12" w:rsidRDefault="00C74A12" w:rsidP="00C74A12">
      <w:pPr>
        <w:pStyle w:val="ListParagraph"/>
        <w:spacing w:before="120"/>
        <w:ind w:left="907"/>
        <w:rPr>
          <w:rFonts w:cstheme="minorHAnsi"/>
        </w:rPr>
      </w:pPr>
    </w:p>
    <w:p w14:paraId="353D6458" w14:textId="51AFCB6A" w:rsidR="00C74A12" w:rsidRPr="00342C49" w:rsidRDefault="002C53FD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  <w:highlight w:val="cyan"/>
        </w:rPr>
      </w:pPr>
      <w:r>
        <w:rPr>
          <w:rFonts w:cstheme="minorHAnsi"/>
        </w:rPr>
        <w:t>P</w:t>
      </w:r>
      <w:r w:rsidR="00C74A12" w:rsidRPr="00C74A12">
        <w:rPr>
          <w:rFonts w:cstheme="minorHAnsi"/>
        </w:rPr>
        <w:t xml:space="preserve">ipette 1 milliliter of collagenase into the center well of a dish and 3 milliliters of ovarian tissue </w:t>
      </w:r>
      <w:r w:rsidR="004B78DD" w:rsidRPr="00AD6927">
        <w:rPr>
          <w:rFonts w:cstheme="minorHAnsi"/>
          <w:highlight w:val="cyan"/>
        </w:rPr>
        <w:t>(</w:t>
      </w:r>
      <w:r w:rsidR="00C74A12" w:rsidRPr="00AD6927">
        <w:rPr>
          <w:rFonts w:cstheme="minorHAnsi"/>
          <w:highlight w:val="cyan"/>
        </w:rPr>
        <w:t>OT</w:t>
      </w:r>
      <w:r w:rsidR="004B78DD" w:rsidRPr="00342C49">
        <w:rPr>
          <w:rFonts w:cstheme="minorHAnsi"/>
          <w:highlight w:val="cyan"/>
        </w:rPr>
        <w:t>)</w:t>
      </w:r>
      <w:r w:rsidR="00C74A12" w:rsidRPr="00342C49">
        <w:rPr>
          <w:rFonts w:cstheme="minorHAnsi"/>
          <w:highlight w:val="cyan"/>
        </w:rPr>
        <w:t xml:space="preserve"> medium into the outer well </w:t>
      </w:r>
      <w:r w:rsidR="00C74A12" w:rsidRPr="00342C49">
        <w:rPr>
          <w:rFonts w:cstheme="minorHAnsi"/>
          <w:b/>
          <w:highlight w:val="cyan"/>
        </w:rPr>
        <w:t>[</w:t>
      </w:r>
      <w:r w:rsidRPr="00342C49">
        <w:rPr>
          <w:rFonts w:cstheme="minorHAnsi"/>
          <w:b/>
          <w:highlight w:val="cyan"/>
        </w:rPr>
        <w:t>2</w:t>
      </w:r>
      <w:r w:rsidR="00C74A12" w:rsidRPr="00342C49">
        <w:rPr>
          <w:rFonts w:cstheme="minorHAnsi"/>
          <w:b/>
          <w:highlight w:val="cyan"/>
        </w:rPr>
        <w:t>]</w:t>
      </w:r>
      <w:r w:rsidR="00C74A12" w:rsidRPr="00342C49">
        <w:rPr>
          <w:rFonts w:cstheme="minorHAnsi"/>
          <w:highlight w:val="cyan"/>
        </w:rPr>
        <w:t xml:space="preserve">. Move the ovaries to the collagenase solution </w:t>
      </w:r>
      <w:r w:rsidR="00C74A12" w:rsidRPr="00342C49">
        <w:rPr>
          <w:rFonts w:cstheme="minorHAnsi"/>
          <w:b/>
          <w:highlight w:val="cyan"/>
        </w:rPr>
        <w:t>[2</w:t>
      </w:r>
      <w:r w:rsidR="00636BA7" w:rsidRPr="00342C49">
        <w:rPr>
          <w:rFonts w:cstheme="minorHAnsi"/>
          <w:b/>
          <w:highlight w:val="cyan"/>
        </w:rPr>
        <w:t>-TXT</w:t>
      </w:r>
      <w:r w:rsidR="00C74A12" w:rsidRPr="00342C49">
        <w:rPr>
          <w:rFonts w:cstheme="minorHAnsi"/>
          <w:b/>
          <w:highlight w:val="cyan"/>
        </w:rPr>
        <w:t>]</w:t>
      </w:r>
      <w:r w:rsidR="00C74A12" w:rsidRPr="00342C49">
        <w:rPr>
          <w:rFonts w:cstheme="minorHAnsi"/>
          <w:highlight w:val="cyan"/>
        </w:rPr>
        <w:t>.</w:t>
      </w:r>
    </w:p>
    <w:p w14:paraId="0F3F4576" w14:textId="77777777" w:rsidR="00C74A12" w:rsidRPr="00342C49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pipetting collagenase into the center well and OT medium into the outer well.</w:t>
      </w:r>
    </w:p>
    <w:p w14:paraId="095869E8" w14:textId="20620A71" w:rsidR="00C74A12" w:rsidRPr="00342C49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Talent transferring the ovaries to the collagenase solution. </w:t>
      </w:r>
      <w:r w:rsidRPr="00342C49">
        <w:rPr>
          <w:rFonts w:cstheme="minorHAnsi"/>
          <w:b/>
          <w:bCs/>
          <w:highlight w:val="cyan"/>
        </w:rPr>
        <w:t>TXT: Incubate: Heated surface; Laminar flow hood; 30 - 45 min</w:t>
      </w:r>
      <w:r w:rsidRPr="00342C49">
        <w:rPr>
          <w:rFonts w:cstheme="minorHAnsi"/>
          <w:highlight w:val="cyan"/>
        </w:rPr>
        <w:t xml:space="preserve"> </w:t>
      </w:r>
    </w:p>
    <w:p w14:paraId="2423A8FA" w14:textId="77777777" w:rsidR="00C74A12" w:rsidRPr="00342C49" w:rsidRDefault="00C74A12" w:rsidP="00C74A12">
      <w:pPr>
        <w:pStyle w:val="ListParagraph"/>
        <w:spacing w:before="120"/>
        <w:ind w:left="907"/>
        <w:rPr>
          <w:rFonts w:cstheme="minorHAnsi"/>
          <w:highlight w:val="cyan"/>
        </w:rPr>
      </w:pPr>
    </w:p>
    <w:p w14:paraId="30FCC2C6" w14:textId="49A48D31" w:rsidR="00C74A12" w:rsidRPr="00342C49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At the end of the collagenase incubation, move the collagenase-treated ovaries to the outer well to rinse </w:t>
      </w:r>
      <w:r w:rsidRPr="00342C49">
        <w:rPr>
          <w:rFonts w:cstheme="minorHAnsi"/>
          <w:b/>
          <w:highlight w:val="cyan"/>
        </w:rPr>
        <w:t>[1]</w:t>
      </w:r>
      <w:r w:rsidRPr="00342C49">
        <w:rPr>
          <w:rFonts w:cstheme="minorHAnsi"/>
          <w:highlight w:val="cyan"/>
        </w:rPr>
        <w:t xml:space="preserve">. Change micropipettes and transfer the ovaries to a fresh dish filled with OT medium </w:t>
      </w:r>
      <w:r w:rsidRPr="00342C49">
        <w:rPr>
          <w:rFonts w:cstheme="minorHAnsi"/>
          <w:b/>
          <w:highlight w:val="cyan"/>
        </w:rPr>
        <w:t>[2]</w:t>
      </w:r>
      <w:r w:rsidRPr="00342C49">
        <w:rPr>
          <w:rFonts w:cstheme="minorHAnsi"/>
          <w:highlight w:val="cyan"/>
        </w:rPr>
        <w:t xml:space="preserve">. To harvest </w:t>
      </w:r>
      <w:proofErr w:type="gramStart"/>
      <w:r w:rsidRPr="00342C49">
        <w:rPr>
          <w:rFonts w:cstheme="minorHAnsi"/>
          <w:highlight w:val="cyan"/>
        </w:rPr>
        <w:t xml:space="preserve">follicles </w:t>
      </w:r>
      <w:r w:rsidR="004B78DD" w:rsidRPr="00342C49">
        <w:rPr>
          <w:rFonts w:cstheme="minorHAnsi"/>
          <w:highlight w:val="cyan"/>
        </w:rPr>
        <w:t>,</w:t>
      </w:r>
      <w:r w:rsidRPr="00342C49">
        <w:rPr>
          <w:rFonts w:cstheme="minorHAnsi"/>
          <w:highlight w:val="cyan"/>
        </w:rPr>
        <w:t>repeatedly</w:t>
      </w:r>
      <w:proofErr w:type="gramEnd"/>
      <w:r w:rsidRPr="00342C49">
        <w:rPr>
          <w:rFonts w:cstheme="minorHAnsi"/>
          <w:highlight w:val="cyan"/>
        </w:rPr>
        <w:t xml:space="preserve"> aspirate and exp</w:t>
      </w:r>
      <w:r w:rsidR="004B78DD" w:rsidRPr="00342C49">
        <w:rPr>
          <w:rFonts w:cstheme="minorHAnsi"/>
          <w:highlight w:val="cyan"/>
        </w:rPr>
        <w:t>el</w:t>
      </w:r>
      <w:r w:rsidRPr="00342C49">
        <w:rPr>
          <w:rFonts w:cstheme="minorHAnsi"/>
          <w:highlight w:val="cyan"/>
        </w:rPr>
        <w:t xml:space="preserve"> enzyme-treated ovar</w:t>
      </w:r>
      <w:r w:rsidR="004B78DD" w:rsidRPr="00342C49">
        <w:rPr>
          <w:rFonts w:cstheme="minorHAnsi"/>
          <w:highlight w:val="cyan"/>
        </w:rPr>
        <w:t>ian tissue</w:t>
      </w:r>
      <w:r w:rsidRPr="00342C49">
        <w:rPr>
          <w:rFonts w:cstheme="minorHAnsi"/>
          <w:highlight w:val="cyan"/>
        </w:rPr>
        <w:t xml:space="preserve"> through the pipette </w:t>
      </w:r>
      <w:proofErr w:type="gramStart"/>
      <w:r w:rsidRPr="00342C49">
        <w:rPr>
          <w:rFonts w:cstheme="minorHAnsi"/>
          <w:highlight w:val="cyan"/>
        </w:rPr>
        <w:t xml:space="preserve">tip </w:t>
      </w:r>
      <w:r w:rsidR="004B78DD" w:rsidRPr="00342C49">
        <w:rPr>
          <w:rFonts w:cstheme="minorHAnsi"/>
          <w:highlight w:val="cyan"/>
        </w:rPr>
        <w:t>.</w:t>
      </w:r>
      <w:proofErr w:type="gramEnd"/>
      <w:r w:rsidR="004B78DD" w:rsidRPr="00342C49">
        <w:rPr>
          <w:rFonts w:cstheme="minorHAnsi"/>
          <w:highlight w:val="cyan"/>
        </w:rPr>
        <w:t xml:space="preserve"> Mechanical tease tissue using 27G needles to aid release of </w:t>
      </w:r>
      <w:proofErr w:type="gramStart"/>
      <w:r w:rsidR="004B78DD" w:rsidRPr="00342C49">
        <w:rPr>
          <w:rFonts w:cstheme="minorHAnsi"/>
          <w:highlight w:val="cyan"/>
        </w:rPr>
        <w:t>follicles .</w:t>
      </w:r>
      <w:proofErr w:type="gramEnd"/>
      <w:r w:rsidR="004B78DD" w:rsidRPr="00342C49">
        <w:rPr>
          <w:rFonts w:cstheme="minorHAnsi"/>
          <w:highlight w:val="cyan"/>
        </w:rPr>
        <w:t xml:space="preserve"> </w:t>
      </w:r>
      <w:r w:rsidRPr="00342C49">
        <w:rPr>
          <w:rFonts w:cstheme="minorHAnsi"/>
          <w:b/>
          <w:highlight w:val="cyan"/>
        </w:rPr>
        <w:t>[3]</w:t>
      </w:r>
      <w:r w:rsidRPr="00342C49">
        <w:rPr>
          <w:rFonts w:cstheme="minorHAnsi"/>
          <w:highlight w:val="cyan"/>
        </w:rPr>
        <w:t>.</w:t>
      </w:r>
    </w:p>
    <w:p w14:paraId="483C0C4F" w14:textId="77777777" w:rsidR="00C74A12" w:rsidRPr="00342C49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moving the treated ovaries to the outer well for rinsing.</w:t>
      </w:r>
    </w:p>
    <w:p w14:paraId="1DAAF6C3" w14:textId="115763AE" w:rsidR="00C74A12" w:rsidRPr="00342C49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transferring the ovaries to a fresh dish filled with OT medium.</w:t>
      </w:r>
    </w:p>
    <w:p w14:paraId="42C968F6" w14:textId="5B1CA7BE" w:rsidR="00C74A12" w:rsidRPr="00342C49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aspirating and expelling ovary tissue to release follicles.</w:t>
      </w:r>
      <w:r w:rsidR="004B78DD" w:rsidRPr="00342C49">
        <w:rPr>
          <w:rFonts w:cstheme="minorHAnsi"/>
          <w:highlight w:val="cyan"/>
        </w:rPr>
        <w:t xml:space="preserve"> Mechanically teasing tissue to aid release of follicles.</w:t>
      </w:r>
    </w:p>
    <w:p w14:paraId="4528A7BF" w14:textId="527598A2" w:rsidR="00C74A12" w:rsidRPr="00342C49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Examining under a dissecting microscope at 40x magnification </w:t>
      </w:r>
      <w:r w:rsidRPr="00342C49">
        <w:rPr>
          <w:rFonts w:cstheme="minorHAnsi"/>
          <w:b/>
          <w:highlight w:val="cyan"/>
        </w:rPr>
        <w:t>[1],</w:t>
      </w:r>
      <w:r w:rsidRPr="00342C49">
        <w:rPr>
          <w:rFonts w:cstheme="minorHAnsi"/>
          <w:highlight w:val="cyan"/>
        </w:rPr>
        <w:t xml:space="preserve"> pick secondary pre-antral follicles with a centrally located oocyte enclosed within an intact basement membrane to a fresh OT Dish </w:t>
      </w:r>
      <w:r w:rsidRPr="00342C49">
        <w:rPr>
          <w:rFonts w:cstheme="minorHAnsi"/>
          <w:b/>
          <w:highlight w:val="cyan"/>
        </w:rPr>
        <w:t>[2]</w:t>
      </w:r>
      <w:r w:rsidRPr="00342C49">
        <w:rPr>
          <w:rFonts w:cstheme="minorHAnsi"/>
          <w:highlight w:val="cyan"/>
        </w:rPr>
        <w:t xml:space="preserve">. </w:t>
      </w:r>
      <w:proofErr w:type="gramStart"/>
      <w:r w:rsidR="00BB70EE">
        <w:rPr>
          <w:rFonts w:cstheme="minorHAnsi"/>
          <w:highlight w:val="cyan"/>
        </w:rPr>
        <w:t>Rinse  selected</w:t>
      </w:r>
      <w:proofErr w:type="gramEnd"/>
      <w:r w:rsidR="00BB70EE">
        <w:rPr>
          <w:rFonts w:cstheme="minorHAnsi"/>
          <w:highlight w:val="cyan"/>
        </w:rPr>
        <w:t xml:space="preserve"> </w:t>
      </w:r>
      <w:proofErr w:type="gramStart"/>
      <w:r w:rsidR="00BB70EE">
        <w:rPr>
          <w:rFonts w:cstheme="minorHAnsi"/>
          <w:highlight w:val="cyan"/>
        </w:rPr>
        <w:t>follicles  in</w:t>
      </w:r>
      <w:proofErr w:type="gramEnd"/>
      <w:r w:rsidR="00BB70EE">
        <w:rPr>
          <w:rFonts w:cstheme="minorHAnsi"/>
          <w:highlight w:val="cyan"/>
        </w:rPr>
        <w:t xml:space="preserve"> FCM dish 1</w:t>
      </w:r>
      <w:r w:rsidR="00D5518F">
        <w:rPr>
          <w:rFonts w:cstheme="minorHAnsi"/>
          <w:highlight w:val="cyan"/>
        </w:rPr>
        <w:t xml:space="preserve"> and then transfer to FCM</w:t>
      </w:r>
      <w:proofErr w:type="gramStart"/>
      <w:r w:rsidR="00D5518F">
        <w:rPr>
          <w:rFonts w:cstheme="minorHAnsi"/>
          <w:highlight w:val="cyan"/>
        </w:rPr>
        <w:t>2</w:t>
      </w:r>
      <w:r w:rsidR="00BB70EE">
        <w:rPr>
          <w:rFonts w:cstheme="minorHAnsi"/>
          <w:highlight w:val="cyan"/>
        </w:rPr>
        <w:t xml:space="preserve"> </w:t>
      </w:r>
      <w:r w:rsidR="00D5518F">
        <w:rPr>
          <w:rFonts w:cstheme="minorHAnsi"/>
          <w:highlight w:val="cyan"/>
        </w:rPr>
        <w:t>.</w:t>
      </w:r>
      <w:proofErr w:type="gramEnd"/>
      <w:r w:rsidR="00D5518F">
        <w:rPr>
          <w:rFonts w:cstheme="minorHAnsi"/>
          <w:highlight w:val="cyan"/>
        </w:rPr>
        <w:t xml:space="preserve"> P</w:t>
      </w:r>
      <w:r w:rsidRPr="00342C49">
        <w:rPr>
          <w:rFonts w:cstheme="minorHAnsi"/>
          <w:highlight w:val="cyan"/>
        </w:rPr>
        <w:t xml:space="preserve">lace the </w:t>
      </w:r>
      <w:r w:rsidR="00D5518F">
        <w:rPr>
          <w:rFonts w:cstheme="minorHAnsi"/>
          <w:highlight w:val="cyan"/>
        </w:rPr>
        <w:t xml:space="preserve">FCM2 </w:t>
      </w:r>
      <w:r w:rsidRPr="00342C49">
        <w:rPr>
          <w:rFonts w:cstheme="minorHAnsi"/>
          <w:highlight w:val="cyan"/>
        </w:rPr>
        <w:t xml:space="preserve">dish in the incubator for 60 minutes before starting the embedding process </w:t>
      </w:r>
      <w:r w:rsidRPr="00342C49">
        <w:rPr>
          <w:rFonts w:cstheme="minorHAnsi"/>
          <w:b/>
          <w:highlight w:val="cyan"/>
        </w:rPr>
        <w:t>[3-TXT]</w:t>
      </w:r>
      <w:r w:rsidRPr="00342C49">
        <w:rPr>
          <w:rFonts w:cstheme="minorHAnsi"/>
          <w:highlight w:val="cyan"/>
        </w:rPr>
        <w:t>.</w:t>
      </w:r>
    </w:p>
    <w:p w14:paraId="43B822BA" w14:textId="77777777" w:rsidR="00C74A12" w:rsidRPr="00342C49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examining follicles under a dissecting microscope.</w:t>
      </w:r>
    </w:p>
    <w:p w14:paraId="7FED8A99" w14:textId="2122B160" w:rsidR="00C74A12" w:rsidRPr="00342C49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Talent </w:t>
      </w:r>
      <w:r w:rsidR="00BB70EE">
        <w:rPr>
          <w:rFonts w:cstheme="minorHAnsi"/>
          <w:highlight w:val="cyan"/>
        </w:rPr>
        <w:t xml:space="preserve">rinsing selected </w:t>
      </w:r>
      <w:r w:rsidRPr="00342C49">
        <w:rPr>
          <w:rFonts w:cstheme="minorHAnsi"/>
          <w:highlight w:val="cyan"/>
        </w:rPr>
        <w:t>follicles</w:t>
      </w:r>
      <w:r w:rsidR="00BB70EE">
        <w:rPr>
          <w:rFonts w:cstheme="minorHAnsi"/>
          <w:highlight w:val="cyan"/>
        </w:rPr>
        <w:t xml:space="preserve"> </w:t>
      </w:r>
      <w:proofErr w:type="gramStart"/>
      <w:r w:rsidR="00BB70EE">
        <w:rPr>
          <w:rFonts w:cstheme="minorHAnsi"/>
          <w:highlight w:val="cyan"/>
        </w:rPr>
        <w:t>and  transferring</w:t>
      </w:r>
      <w:proofErr w:type="gramEnd"/>
      <w:r w:rsidR="00BB70EE">
        <w:rPr>
          <w:rFonts w:cstheme="minorHAnsi"/>
          <w:highlight w:val="cyan"/>
        </w:rPr>
        <w:t xml:space="preserve"> to FCM dish 2.</w:t>
      </w:r>
    </w:p>
    <w:p w14:paraId="52C0AED2" w14:textId="2C1398A3" w:rsidR="00C74A12" w:rsidRPr="00342C49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placing the dish inside the incubator.</w:t>
      </w:r>
      <w:r w:rsidRPr="00342C49">
        <w:rPr>
          <w:rFonts w:cstheme="minorHAnsi"/>
          <w:b/>
          <w:bCs/>
          <w:highlight w:val="cyan"/>
        </w:rPr>
        <w:t xml:space="preserve"> TXT: Refer to the text manuscript for follicle cluster isolation</w:t>
      </w:r>
    </w:p>
    <w:p w14:paraId="4B78B450" w14:textId="77777777" w:rsidR="00C74A12" w:rsidRPr="00342C49" w:rsidRDefault="00C74A12" w:rsidP="00C74A12">
      <w:pPr>
        <w:pStyle w:val="ListParagraph"/>
        <w:spacing w:before="120"/>
        <w:ind w:left="1627"/>
        <w:rPr>
          <w:rFonts w:cstheme="minorHAnsi"/>
          <w:highlight w:val="cyan"/>
        </w:rPr>
      </w:pPr>
    </w:p>
    <w:p w14:paraId="2AC17A6B" w14:textId="4197F156" w:rsidR="00C74A12" w:rsidRPr="00342C49" w:rsidRDefault="00C74A12" w:rsidP="00C74A12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  <w:highlight w:val="cyan"/>
        </w:rPr>
      </w:pPr>
      <w:r w:rsidRPr="00342C49">
        <w:rPr>
          <w:rFonts w:cstheme="minorHAnsi"/>
          <w:b/>
          <w:bCs/>
          <w:highlight w:val="cyan"/>
        </w:rPr>
        <w:lastRenderedPageBreak/>
        <w:t>Embedding Follicles and Follicle Clusters</w:t>
      </w:r>
    </w:p>
    <w:p w14:paraId="25728840" w14:textId="7E6F2FE8" w:rsidR="00636BA7" w:rsidRPr="00342C49" w:rsidRDefault="00636BA7" w:rsidP="00636BA7">
      <w:pPr>
        <w:pStyle w:val="ListParagraph"/>
        <w:spacing w:before="120"/>
        <w:ind w:left="360"/>
        <w:contextualSpacing w:val="0"/>
        <w:rPr>
          <w:rFonts w:cstheme="minorHAnsi"/>
          <w:highlight w:val="cyan"/>
        </w:rPr>
      </w:pPr>
      <w:r w:rsidRPr="00342C49">
        <w:rPr>
          <w:rFonts w:cstheme="minorHAnsi"/>
          <w:b/>
          <w:bCs/>
          <w:highlight w:val="cyan"/>
        </w:rPr>
        <w:t xml:space="preserve">Demonstrator: </w:t>
      </w:r>
      <w:r w:rsidR="004B78DD" w:rsidRPr="00342C49">
        <w:rPr>
          <w:rFonts w:cstheme="minorHAnsi"/>
          <w:color w:val="auto"/>
          <w:highlight w:val="cyan"/>
        </w:rPr>
        <w:t>Maribeth Spangler and Meghan Wirtjes</w:t>
      </w:r>
      <w:r w:rsidRPr="00342C49">
        <w:rPr>
          <w:rFonts w:cstheme="minorHAnsi"/>
          <w:highlight w:val="cyan"/>
        </w:rPr>
        <w:t xml:space="preserve"> </w:t>
      </w:r>
    </w:p>
    <w:p w14:paraId="5222B405" w14:textId="77777777" w:rsidR="00636BA7" w:rsidRPr="00342C49" w:rsidRDefault="00636BA7" w:rsidP="00636BA7">
      <w:pPr>
        <w:pStyle w:val="ListParagraph"/>
        <w:spacing w:before="120"/>
        <w:ind w:left="360"/>
        <w:rPr>
          <w:rFonts w:cstheme="minorHAnsi"/>
          <w:b/>
          <w:bCs/>
          <w:highlight w:val="cyan"/>
        </w:rPr>
      </w:pPr>
    </w:p>
    <w:p w14:paraId="2174A58E" w14:textId="520A108D" w:rsidR="00C74A12" w:rsidRPr="00342C49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Move follicles or follicle </w:t>
      </w:r>
      <w:proofErr w:type="gramStart"/>
      <w:r w:rsidRPr="00342C49">
        <w:rPr>
          <w:rFonts w:cstheme="minorHAnsi"/>
          <w:highlight w:val="cyan"/>
        </w:rPr>
        <w:t xml:space="preserve">clusters </w:t>
      </w:r>
      <w:r w:rsidR="00245779" w:rsidRPr="00342C49">
        <w:rPr>
          <w:rFonts w:cstheme="minorHAnsi"/>
          <w:highlight w:val="cyan"/>
        </w:rPr>
        <w:t xml:space="preserve"> to</w:t>
      </w:r>
      <w:proofErr w:type="gramEnd"/>
      <w:r w:rsidR="00245779" w:rsidRPr="00342C49">
        <w:rPr>
          <w:rFonts w:cstheme="minorHAnsi"/>
          <w:highlight w:val="cyan"/>
        </w:rPr>
        <w:t xml:space="preserve"> be embedded </w:t>
      </w:r>
      <w:r w:rsidRPr="00342C49">
        <w:rPr>
          <w:rFonts w:cstheme="minorHAnsi"/>
          <w:highlight w:val="cyan"/>
        </w:rPr>
        <w:t>from the FCM dish to a drop of hyaluron</w:t>
      </w:r>
      <w:r w:rsidR="004B78DD" w:rsidRPr="00342C49">
        <w:rPr>
          <w:rFonts w:cstheme="minorHAnsi"/>
          <w:highlight w:val="cyan"/>
        </w:rPr>
        <w:t>an</w:t>
      </w:r>
      <w:r w:rsidR="00245779" w:rsidRPr="00342C49">
        <w:rPr>
          <w:rFonts w:cstheme="minorHAnsi"/>
          <w:highlight w:val="cyan"/>
        </w:rPr>
        <w:t xml:space="preserve"> (</w:t>
      </w:r>
      <w:r w:rsidRPr="00342C49">
        <w:rPr>
          <w:rFonts w:cstheme="minorHAnsi"/>
          <w:highlight w:val="cyan"/>
        </w:rPr>
        <w:t>HA</w:t>
      </w:r>
      <w:r w:rsidR="00245779" w:rsidRPr="00342C49">
        <w:rPr>
          <w:rFonts w:cstheme="minorHAnsi"/>
          <w:highlight w:val="cyan"/>
        </w:rPr>
        <w:t>)</w:t>
      </w:r>
      <w:r w:rsidRPr="00342C49">
        <w:rPr>
          <w:rFonts w:cstheme="minorHAnsi"/>
          <w:highlight w:val="cyan"/>
        </w:rPr>
        <w:t xml:space="preserve"> gel to rinse free of culture medium </w:t>
      </w:r>
      <w:r w:rsidRPr="00342C49">
        <w:rPr>
          <w:rFonts w:cstheme="minorHAnsi"/>
          <w:b/>
          <w:highlight w:val="cyan"/>
        </w:rPr>
        <w:t>[1-TXT]</w:t>
      </w:r>
      <w:r w:rsidRPr="00342C49">
        <w:rPr>
          <w:rFonts w:cstheme="minorHAnsi"/>
          <w:highlight w:val="cyan"/>
        </w:rPr>
        <w:t xml:space="preserve">. Place the FCM dish back under the bubbler to gas </w:t>
      </w:r>
      <w:r w:rsidRPr="00342C49">
        <w:rPr>
          <w:rFonts w:cstheme="minorHAnsi"/>
          <w:b/>
          <w:highlight w:val="cyan"/>
        </w:rPr>
        <w:t>[2]</w:t>
      </w:r>
      <w:r w:rsidRPr="00342C49">
        <w:rPr>
          <w:rFonts w:cstheme="minorHAnsi"/>
          <w:highlight w:val="cyan"/>
        </w:rPr>
        <w:t>.</w:t>
      </w:r>
    </w:p>
    <w:p w14:paraId="12FFEAF1" w14:textId="2F11D1C2" w:rsidR="00C74A12" w:rsidRPr="00342C49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transferring follicles or follicle clusters to a drop of HA gel</w:t>
      </w:r>
      <w:r w:rsidR="00245779" w:rsidRPr="00342C49">
        <w:rPr>
          <w:rFonts w:cstheme="minorHAnsi"/>
          <w:highlight w:val="cyan"/>
        </w:rPr>
        <w:t xml:space="preserve"> on lid of 60 mm dish</w:t>
      </w:r>
      <w:r w:rsidRPr="00342C49">
        <w:rPr>
          <w:rFonts w:cstheme="minorHAnsi"/>
          <w:highlight w:val="cyan"/>
        </w:rPr>
        <w:t xml:space="preserve"> </w:t>
      </w:r>
    </w:p>
    <w:p w14:paraId="7EE4D56C" w14:textId="77777777" w:rsidR="00C74A12" w:rsidRPr="00342C49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placing the FCM dish under the bubbler.</w:t>
      </w:r>
    </w:p>
    <w:p w14:paraId="49EE411E" w14:textId="77777777" w:rsidR="00C74A12" w:rsidRPr="00342C49" w:rsidRDefault="00C74A12" w:rsidP="00C74A12">
      <w:pPr>
        <w:pStyle w:val="ListParagraph"/>
        <w:spacing w:before="120"/>
        <w:ind w:left="1627"/>
        <w:rPr>
          <w:rFonts w:cstheme="minorHAnsi"/>
          <w:highlight w:val="cyan"/>
        </w:rPr>
      </w:pPr>
    </w:p>
    <w:p w14:paraId="054209F9" w14:textId="3EB5ED99" w:rsidR="00C74A12" w:rsidRPr="00342C49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Now, add 25 microliters of 3 milligrams per milliliter HA gel onto</w:t>
      </w:r>
      <w:r w:rsidR="00245779" w:rsidRPr="00342C49">
        <w:rPr>
          <w:rFonts w:cstheme="minorHAnsi"/>
          <w:highlight w:val="cyan"/>
        </w:rPr>
        <w:t xml:space="preserve"> a</w:t>
      </w:r>
      <w:r w:rsidRPr="00342C49">
        <w:rPr>
          <w:rFonts w:cstheme="minorHAnsi"/>
          <w:highlight w:val="cyan"/>
        </w:rPr>
        <w:t xml:space="preserve"> 1 microliter of 0.03% hydrogen peroxide drop and mix </w:t>
      </w:r>
      <w:r w:rsidRPr="00342C49">
        <w:rPr>
          <w:rFonts w:cstheme="minorHAnsi"/>
          <w:b/>
          <w:highlight w:val="cyan"/>
        </w:rPr>
        <w:t>[1]</w:t>
      </w:r>
      <w:r w:rsidRPr="00342C49">
        <w:rPr>
          <w:rFonts w:cstheme="minorHAnsi"/>
          <w:highlight w:val="cyan"/>
        </w:rPr>
        <w:t xml:space="preserve">. Pipette approximately 8 to 10 microliters of the HA-hydrogen peroxide mixture into two separate wells of the 8-well culture dish </w:t>
      </w:r>
      <w:r w:rsidRPr="00342C49">
        <w:rPr>
          <w:rFonts w:cstheme="minorHAnsi"/>
          <w:b/>
          <w:highlight w:val="cyan"/>
        </w:rPr>
        <w:t>[2]</w:t>
      </w:r>
      <w:r w:rsidRPr="00342C49">
        <w:rPr>
          <w:rFonts w:cstheme="minorHAnsi"/>
          <w:highlight w:val="cyan"/>
        </w:rPr>
        <w:t xml:space="preserve"> and quickly transfer the follicles or follicle clusters into the center of each drop, avoiding bubble formation </w:t>
      </w:r>
      <w:r w:rsidRPr="00342C49">
        <w:rPr>
          <w:rFonts w:cstheme="minorHAnsi"/>
          <w:b/>
          <w:highlight w:val="cyan"/>
        </w:rPr>
        <w:t>[3]</w:t>
      </w:r>
      <w:r w:rsidRPr="00342C49">
        <w:rPr>
          <w:rFonts w:cstheme="minorHAnsi"/>
          <w:highlight w:val="cyan"/>
        </w:rPr>
        <w:t>.</w:t>
      </w:r>
    </w:p>
    <w:p w14:paraId="41D798F8" w14:textId="6BF4F59A" w:rsidR="00C74A12" w:rsidRPr="00342C49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adding HA gel onto the hydrogen peroxide drop on the Petri dish.</w:t>
      </w:r>
    </w:p>
    <w:p w14:paraId="2B4F73E6" w14:textId="6D662FF5" w:rsidR="00C74A12" w:rsidRPr="00342C49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pipetting HA-hydrogen peroxide mixture into two wells.</w:t>
      </w:r>
      <w:r w:rsidR="00245779" w:rsidRPr="00342C49">
        <w:rPr>
          <w:rFonts w:cstheme="minorHAnsi"/>
          <w:highlight w:val="cyan"/>
        </w:rPr>
        <w:t xml:space="preserve"> </w:t>
      </w:r>
      <w:r w:rsidR="00245779" w:rsidRPr="00342C49">
        <w:rPr>
          <w:rFonts w:cstheme="minorHAnsi"/>
          <w:b/>
          <w:bCs/>
          <w:highlight w:val="cyan"/>
        </w:rPr>
        <w:t>TXT: HA: 3 mg/mL in a global medium; 37 °C; 60 mm dish with eight 100 µL wells</w:t>
      </w:r>
    </w:p>
    <w:p w14:paraId="6A6B9E0A" w14:textId="27791545" w:rsidR="00245779" w:rsidRPr="00342C49" w:rsidRDefault="00C74A12" w:rsidP="00245779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transferring follicles or follicle clusters into the HA drop.</w:t>
      </w:r>
      <w:r w:rsidR="00245779" w:rsidRPr="00342C49">
        <w:rPr>
          <w:rFonts w:cstheme="minorHAnsi"/>
          <w:highlight w:val="cyan"/>
        </w:rPr>
        <w:t xml:space="preserve"> </w:t>
      </w:r>
    </w:p>
    <w:p w14:paraId="7516C954" w14:textId="3D9AD0DB" w:rsidR="00C74A12" w:rsidRPr="00342C49" w:rsidRDefault="00C74A12" w:rsidP="00245779">
      <w:pPr>
        <w:pStyle w:val="ListParagraph"/>
        <w:spacing w:before="120"/>
        <w:ind w:left="1627"/>
        <w:rPr>
          <w:rFonts w:cstheme="minorHAnsi"/>
          <w:highlight w:val="cyan"/>
        </w:rPr>
      </w:pPr>
    </w:p>
    <w:p w14:paraId="7F981B14" w14:textId="77777777" w:rsidR="00C74A12" w:rsidRPr="00342C49" w:rsidRDefault="00C74A12" w:rsidP="00C74A12">
      <w:pPr>
        <w:pStyle w:val="ListParagraph"/>
        <w:spacing w:before="120"/>
        <w:ind w:left="1627"/>
        <w:rPr>
          <w:rFonts w:cstheme="minorHAnsi"/>
          <w:highlight w:val="cyan"/>
        </w:rPr>
      </w:pPr>
    </w:p>
    <w:p w14:paraId="06369DAC" w14:textId="70FD359A" w:rsidR="00C74A12" w:rsidRPr="00342C49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After 3 </w:t>
      </w:r>
      <w:proofErr w:type="gramStart"/>
      <w:r w:rsidRPr="00342C49">
        <w:rPr>
          <w:rFonts w:cstheme="minorHAnsi"/>
          <w:highlight w:val="cyan"/>
        </w:rPr>
        <w:t>minutes ,</w:t>
      </w:r>
      <w:proofErr w:type="gramEnd"/>
      <w:r w:rsidRPr="00342C49">
        <w:rPr>
          <w:rFonts w:cstheme="minorHAnsi"/>
          <w:highlight w:val="cyan"/>
        </w:rPr>
        <w:t xml:space="preserve"> add 100 microliters of pre-equilibrated follicle culture medium to each well </w:t>
      </w:r>
      <w:r w:rsidRPr="00342C49">
        <w:rPr>
          <w:rFonts w:cstheme="minorHAnsi"/>
          <w:b/>
          <w:highlight w:val="cyan"/>
        </w:rPr>
        <w:t>[</w:t>
      </w:r>
      <w:r w:rsidR="00B30EC6" w:rsidRPr="00342C49">
        <w:rPr>
          <w:rFonts w:cstheme="minorHAnsi"/>
          <w:b/>
          <w:highlight w:val="cyan"/>
        </w:rPr>
        <w:t>1</w:t>
      </w:r>
      <w:r w:rsidRPr="00342C49">
        <w:rPr>
          <w:rFonts w:cstheme="minorHAnsi"/>
          <w:b/>
          <w:highlight w:val="cyan"/>
        </w:rPr>
        <w:t>]</w:t>
      </w:r>
      <w:r w:rsidRPr="00342C49">
        <w:rPr>
          <w:rFonts w:cstheme="minorHAnsi"/>
          <w:highlight w:val="cyan"/>
        </w:rPr>
        <w:t>. Overlay with warm pre-equilibrated mineral oil and incubat</w:t>
      </w:r>
      <w:r w:rsidR="00B30EC6" w:rsidRPr="00342C49">
        <w:rPr>
          <w:rFonts w:cstheme="minorHAnsi"/>
          <w:highlight w:val="cyan"/>
        </w:rPr>
        <w:t>e the dish</w:t>
      </w:r>
      <w:r w:rsidRPr="00342C49">
        <w:rPr>
          <w:rFonts w:cstheme="minorHAnsi"/>
          <w:highlight w:val="cyan"/>
        </w:rPr>
        <w:t xml:space="preserve"> </w:t>
      </w:r>
      <w:r w:rsidRPr="00342C49">
        <w:rPr>
          <w:rFonts w:cstheme="minorHAnsi"/>
          <w:b/>
          <w:highlight w:val="cyan"/>
        </w:rPr>
        <w:t>[</w:t>
      </w:r>
      <w:r w:rsidR="00B30EC6" w:rsidRPr="00342C49">
        <w:rPr>
          <w:rFonts w:cstheme="minorHAnsi"/>
          <w:b/>
          <w:highlight w:val="cyan"/>
        </w:rPr>
        <w:t>2</w:t>
      </w:r>
      <w:r w:rsidRPr="00342C49">
        <w:rPr>
          <w:rFonts w:cstheme="minorHAnsi"/>
          <w:b/>
          <w:highlight w:val="cyan"/>
        </w:rPr>
        <w:t>]</w:t>
      </w:r>
      <w:r w:rsidRPr="00342C49">
        <w:rPr>
          <w:rFonts w:cstheme="minorHAnsi"/>
          <w:highlight w:val="cyan"/>
        </w:rPr>
        <w:t>.</w:t>
      </w:r>
    </w:p>
    <w:p w14:paraId="5B94955B" w14:textId="77777777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adding follicle culture medium to each well.</w:t>
      </w:r>
    </w:p>
    <w:p w14:paraId="2858ECC0" w14:textId="7B91715C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Talent overlaying with mineral oil </w:t>
      </w:r>
      <w:r w:rsidR="00B30EC6" w:rsidRPr="00342C49">
        <w:rPr>
          <w:rFonts w:cstheme="minorHAnsi"/>
          <w:highlight w:val="cyan"/>
        </w:rPr>
        <w:t>on the well</w:t>
      </w:r>
      <w:r w:rsidRPr="00342C49">
        <w:rPr>
          <w:rFonts w:cstheme="minorHAnsi"/>
          <w:highlight w:val="cyan"/>
        </w:rPr>
        <w:t>.</w:t>
      </w:r>
    </w:p>
    <w:p w14:paraId="4C72CB56" w14:textId="77777777" w:rsidR="00B30EC6" w:rsidRPr="00342C49" w:rsidRDefault="00B30EC6" w:rsidP="00B30EC6">
      <w:pPr>
        <w:pStyle w:val="ListParagraph"/>
        <w:spacing w:before="120"/>
        <w:ind w:left="360"/>
        <w:contextualSpacing w:val="0"/>
        <w:rPr>
          <w:rFonts w:cstheme="minorHAnsi"/>
          <w:b/>
          <w:bCs/>
          <w:highlight w:val="cyan"/>
        </w:rPr>
      </w:pPr>
    </w:p>
    <w:p w14:paraId="7C88FEA8" w14:textId="154D2AE2" w:rsidR="000F326F" w:rsidRPr="00342C49" w:rsidRDefault="00B30EC6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  <w:highlight w:val="cyan"/>
        </w:rPr>
      </w:pPr>
      <w:r w:rsidRPr="00342C49">
        <w:rPr>
          <w:rFonts w:cstheme="minorHAnsi"/>
          <w:b/>
          <w:bCs/>
          <w:highlight w:val="cyan"/>
        </w:rPr>
        <w:t>Vitrification of Follicles and Follicle Clusters</w:t>
      </w:r>
    </w:p>
    <w:p w14:paraId="2E9E5DCE" w14:textId="717E33B0" w:rsidR="000F326F" w:rsidRPr="00342C49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  <w:highlight w:val="cyan"/>
        </w:rPr>
      </w:pPr>
      <w:r w:rsidRPr="00342C49">
        <w:rPr>
          <w:rFonts w:cstheme="minorHAnsi"/>
          <w:b/>
          <w:bCs/>
          <w:highlight w:val="cyan"/>
        </w:rPr>
        <w:t xml:space="preserve">Demonstrator: </w:t>
      </w:r>
      <w:r w:rsidR="004B78DD" w:rsidRPr="00342C49">
        <w:rPr>
          <w:rFonts w:cstheme="minorHAnsi"/>
          <w:highlight w:val="cyan"/>
        </w:rPr>
        <w:t>Alyssa Brown</w:t>
      </w:r>
      <w:r w:rsidRPr="00342C49">
        <w:rPr>
          <w:rFonts w:cstheme="minorHAnsi"/>
          <w:highlight w:val="cyan"/>
        </w:rPr>
        <w:t xml:space="preserve"> </w:t>
      </w:r>
    </w:p>
    <w:p w14:paraId="4C072692" w14:textId="4B77000A" w:rsidR="00C74A12" w:rsidRPr="00342C49" w:rsidRDefault="00C74A12" w:rsidP="00B30EC6">
      <w:pPr>
        <w:spacing w:before="120"/>
        <w:rPr>
          <w:rFonts w:cstheme="minorHAnsi"/>
          <w:highlight w:val="cyan"/>
        </w:rPr>
      </w:pPr>
    </w:p>
    <w:p w14:paraId="495F95D7" w14:textId="423D32EA" w:rsidR="00C74A12" w:rsidRPr="00342C49" w:rsidRDefault="00251210" w:rsidP="00B30EC6">
      <w:pPr>
        <w:pStyle w:val="ListParagraph"/>
        <w:numPr>
          <w:ilvl w:val="1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Fill the insulated </w:t>
      </w:r>
      <w:proofErr w:type="spellStart"/>
      <w:r w:rsidRPr="00342C49">
        <w:rPr>
          <w:rFonts w:cstheme="minorHAnsi"/>
          <w:highlight w:val="cyan"/>
        </w:rPr>
        <w:t>cryo</w:t>
      </w:r>
      <w:proofErr w:type="spellEnd"/>
      <w:r w:rsidRPr="00342C49">
        <w:rPr>
          <w:rFonts w:cstheme="minorHAnsi"/>
          <w:highlight w:val="cyan"/>
        </w:rPr>
        <w:t xml:space="preserve"> box with liquid nitrogen. </w:t>
      </w:r>
      <w:proofErr w:type="gramStart"/>
      <w:r w:rsidRPr="00342C49">
        <w:rPr>
          <w:rFonts w:cstheme="minorHAnsi"/>
          <w:highlight w:val="cyan"/>
        </w:rPr>
        <w:t>Place  RI</w:t>
      </w:r>
      <w:proofErr w:type="gramEnd"/>
      <w:r w:rsidRPr="00342C49">
        <w:rPr>
          <w:rFonts w:cstheme="minorHAnsi"/>
          <w:highlight w:val="cyan"/>
        </w:rPr>
        <w:t xml:space="preserve"> carrier into slot in box </w:t>
      </w:r>
      <w:r w:rsidRPr="00342C49">
        <w:rPr>
          <w:rFonts w:cstheme="minorHAnsi"/>
          <w:b/>
          <w:highlight w:val="cyan"/>
        </w:rPr>
        <w:t xml:space="preserve">[1] </w:t>
      </w:r>
      <w:proofErr w:type="gramStart"/>
      <w:r w:rsidR="00245779" w:rsidRPr="00342C49">
        <w:rPr>
          <w:rFonts w:cstheme="minorHAnsi"/>
          <w:highlight w:val="cyan"/>
        </w:rPr>
        <w:t>Pre-warm</w:t>
      </w:r>
      <w:proofErr w:type="gramEnd"/>
      <w:r w:rsidR="00245779" w:rsidRPr="00342C49">
        <w:rPr>
          <w:rFonts w:cstheme="minorHAnsi"/>
          <w:highlight w:val="cyan"/>
        </w:rPr>
        <w:t xml:space="preserve"> vitrification solutions (</w:t>
      </w:r>
      <w:proofErr w:type="gramStart"/>
      <w:r w:rsidR="00245779" w:rsidRPr="00342C49">
        <w:rPr>
          <w:rFonts w:cstheme="minorHAnsi"/>
          <w:highlight w:val="cyan"/>
        </w:rPr>
        <w:t>VS)  to</w:t>
      </w:r>
      <w:proofErr w:type="gramEnd"/>
      <w:r w:rsidR="00245779" w:rsidRPr="00342C49">
        <w:rPr>
          <w:rFonts w:cstheme="minorHAnsi"/>
          <w:highlight w:val="cyan"/>
        </w:rPr>
        <w:t xml:space="preserve"> 37 C. </w:t>
      </w:r>
      <w:r w:rsidR="00C74A12" w:rsidRPr="00342C49">
        <w:rPr>
          <w:rFonts w:cstheme="minorHAnsi"/>
          <w:highlight w:val="cyan"/>
        </w:rPr>
        <w:t xml:space="preserve">Place two drops </w:t>
      </w:r>
      <w:proofErr w:type="gramStart"/>
      <w:r w:rsidR="00C74A12" w:rsidRPr="00342C49">
        <w:rPr>
          <w:rFonts w:cstheme="minorHAnsi"/>
          <w:highlight w:val="cyan"/>
        </w:rPr>
        <w:t xml:space="preserve">of </w:t>
      </w:r>
      <w:r w:rsidR="00B30EC6" w:rsidRPr="00342C49">
        <w:rPr>
          <w:rFonts w:cstheme="minorHAnsi"/>
          <w:highlight w:val="cyan"/>
        </w:rPr>
        <w:t xml:space="preserve"> VS</w:t>
      </w:r>
      <w:r w:rsidR="00245779" w:rsidRPr="00342C49">
        <w:rPr>
          <w:rFonts w:cstheme="minorHAnsi"/>
          <w:highlight w:val="cyan"/>
        </w:rPr>
        <w:t xml:space="preserve">1  </w:t>
      </w:r>
      <w:r w:rsidR="00C74A12" w:rsidRPr="00342C49">
        <w:rPr>
          <w:rFonts w:cstheme="minorHAnsi"/>
          <w:highlight w:val="cyan"/>
        </w:rPr>
        <w:t>side</w:t>
      </w:r>
      <w:proofErr w:type="gramEnd"/>
      <w:r w:rsidR="00C74A12" w:rsidRPr="00342C49">
        <w:rPr>
          <w:rFonts w:cstheme="minorHAnsi"/>
          <w:highlight w:val="cyan"/>
        </w:rPr>
        <w:t xml:space="preserve"> by side </w:t>
      </w:r>
      <w:proofErr w:type="gramStart"/>
      <w:r w:rsidR="00C74A12" w:rsidRPr="00342C49">
        <w:rPr>
          <w:rFonts w:cstheme="minorHAnsi"/>
          <w:highlight w:val="cyan"/>
        </w:rPr>
        <w:t xml:space="preserve">on </w:t>
      </w:r>
      <w:r w:rsidR="00245779" w:rsidRPr="00342C49">
        <w:rPr>
          <w:rFonts w:cstheme="minorHAnsi"/>
          <w:highlight w:val="cyan"/>
        </w:rPr>
        <w:t xml:space="preserve"> lid</w:t>
      </w:r>
      <w:proofErr w:type="gramEnd"/>
      <w:r w:rsidR="00245779" w:rsidRPr="00342C49">
        <w:rPr>
          <w:rFonts w:cstheme="minorHAnsi"/>
          <w:highlight w:val="cyan"/>
        </w:rPr>
        <w:t xml:space="preserve"> of a 60 </w:t>
      </w:r>
      <w:proofErr w:type="gramStart"/>
      <w:r w:rsidR="00245779" w:rsidRPr="00342C49">
        <w:rPr>
          <w:rFonts w:cstheme="minorHAnsi"/>
          <w:highlight w:val="cyan"/>
        </w:rPr>
        <w:t xml:space="preserve">mm </w:t>
      </w:r>
      <w:r w:rsidR="00C74A12" w:rsidRPr="00342C49">
        <w:rPr>
          <w:rFonts w:cstheme="minorHAnsi"/>
          <w:highlight w:val="cyan"/>
        </w:rPr>
        <w:t xml:space="preserve"> dish</w:t>
      </w:r>
      <w:proofErr w:type="gramEnd"/>
      <w:r w:rsidR="00C74A12" w:rsidRPr="00342C49">
        <w:rPr>
          <w:rFonts w:cstheme="minorHAnsi"/>
          <w:highlight w:val="cyan"/>
        </w:rPr>
        <w:t xml:space="preserve"> near the top </w:t>
      </w:r>
      <w:r w:rsidR="00C74A12" w:rsidRPr="00342C49">
        <w:rPr>
          <w:rFonts w:cstheme="minorHAnsi"/>
          <w:b/>
          <w:highlight w:val="cyan"/>
        </w:rPr>
        <w:t>[</w:t>
      </w:r>
      <w:r w:rsidR="00AD6927" w:rsidRPr="00342C49">
        <w:rPr>
          <w:rFonts w:cstheme="minorHAnsi"/>
          <w:b/>
          <w:highlight w:val="cyan"/>
        </w:rPr>
        <w:t>2</w:t>
      </w:r>
      <w:r w:rsidR="00C74A12" w:rsidRPr="00342C49">
        <w:rPr>
          <w:rFonts w:cstheme="minorHAnsi"/>
          <w:b/>
          <w:highlight w:val="cyan"/>
        </w:rPr>
        <w:t>]</w:t>
      </w:r>
      <w:r w:rsidR="00C74A12" w:rsidRPr="00342C49">
        <w:rPr>
          <w:rFonts w:cstheme="minorHAnsi"/>
          <w:highlight w:val="cyan"/>
        </w:rPr>
        <w:t xml:space="preserve">. </w:t>
      </w:r>
      <w:r w:rsidR="00B30EC6" w:rsidRPr="00342C49">
        <w:rPr>
          <w:rFonts w:cstheme="minorHAnsi"/>
          <w:highlight w:val="cyan"/>
        </w:rPr>
        <w:t>Now, p</w:t>
      </w:r>
      <w:r w:rsidR="00C74A12" w:rsidRPr="00342C49">
        <w:rPr>
          <w:rFonts w:cstheme="minorHAnsi"/>
          <w:highlight w:val="cyan"/>
        </w:rPr>
        <w:t xml:space="preserve">lace two follicles in the first drop, rinse, </w:t>
      </w:r>
      <w:r w:rsidR="00B30EC6" w:rsidRPr="00342C49">
        <w:rPr>
          <w:rFonts w:cstheme="minorHAnsi"/>
          <w:b/>
          <w:highlight w:val="cyan"/>
        </w:rPr>
        <w:t>[</w:t>
      </w:r>
      <w:r w:rsidR="00AD6927" w:rsidRPr="00342C49">
        <w:rPr>
          <w:rFonts w:cstheme="minorHAnsi"/>
          <w:b/>
          <w:highlight w:val="cyan"/>
        </w:rPr>
        <w:t>3</w:t>
      </w:r>
      <w:r w:rsidR="00B30EC6" w:rsidRPr="00342C49">
        <w:rPr>
          <w:rFonts w:cstheme="minorHAnsi"/>
          <w:b/>
          <w:highlight w:val="cyan"/>
        </w:rPr>
        <w:t xml:space="preserve">] </w:t>
      </w:r>
      <w:r w:rsidR="00C74A12" w:rsidRPr="00342C49">
        <w:rPr>
          <w:rFonts w:cstheme="minorHAnsi"/>
          <w:highlight w:val="cyan"/>
        </w:rPr>
        <w:t>and quickly move them to the second drop of VS</w:t>
      </w:r>
      <w:r w:rsidR="00245779" w:rsidRPr="00342C49">
        <w:rPr>
          <w:rFonts w:cstheme="minorHAnsi"/>
          <w:highlight w:val="cyan"/>
        </w:rPr>
        <w:t>1</w:t>
      </w:r>
      <w:r w:rsidR="00C74A12" w:rsidRPr="00342C49">
        <w:rPr>
          <w:rFonts w:cstheme="minorHAnsi"/>
          <w:highlight w:val="cyan"/>
        </w:rPr>
        <w:t xml:space="preserve"> for </w:t>
      </w:r>
      <w:r w:rsidR="00B30EC6" w:rsidRPr="00342C49">
        <w:rPr>
          <w:rFonts w:cstheme="minorHAnsi"/>
          <w:highlight w:val="cyan"/>
        </w:rPr>
        <w:t>a 5-minute incubation</w:t>
      </w:r>
      <w:r w:rsidR="00C74A12" w:rsidRPr="00342C49">
        <w:rPr>
          <w:rFonts w:cstheme="minorHAnsi"/>
          <w:highlight w:val="cyan"/>
        </w:rPr>
        <w:t xml:space="preserve"> </w:t>
      </w:r>
      <w:r w:rsidR="00C74A12" w:rsidRPr="00342C49">
        <w:rPr>
          <w:rFonts w:cstheme="minorHAnsi"/>
          <w:b/>
          <w:highlight w:val="cyan"/>
        </w:rPr>
        <w:t>[</w:t>
      </w:r>
      <w:r w:rsidR="00AD6927" w:rsidRPr="00342C49">
        <w:rPr>
          <w:rFonts w:cstheme="minorHAnsi"/>
          <w:b/>
          <w:highlight w:val="cyan"/>
        </w:rPr>
        <w:t>4</w:t>
      </w:r>
      <w:r w:rsidR="00C74A12" w:rsidRPr="00342C49">
        <w:rPr>
          <w:rFonts w:cstheme="minorHAnsi"/>
          <w:b/>
          <w:highlight w:val="cyan"/>
        </w:rPr>
        <w:t>]</w:t>
      </w:r>
      <w:r w:rsidR="00C74A12" w:rsidRPr="00342C49">
        <w:rPr>
          <w:rFonts w:cstheme="minorHAnsi"/>
          <w:highlight w:val="cyan"/>
        </w:rPr>
        <w:t>.</w:t>
      </w:r>
      <w:r w:rsidR="00B30EC6" w:rsidRPr="00342C49">
        <w:rPr>
          <w:rFonts w:cstheme="minorHAnsi"/>
          <w:highlight w:val="cyan"/>
        </w:rPr>
        <w:t xml:space="preserve"> Then, quickly move follicles sequentially through the three VS</w:t>
      </w:r>
      <w:r w:rsidR="00245779" w:rsidRPr="00342C49">
        <w:rPr>
          <w:rFonts w:cstheme="minorHAnsi"/>
          <w:highlight w:val="cyan"/>
        </w:rPr>
        <w:t>2</w:t>
      </w:r>
      <w:r w:rsidR="00B30EC6" w:rsidRPr="00342C49">
        <w:rPr>
          <w:rFonts w:cstheme="minorHAnsi"/>
          <w:highlight w:val="cyan"/>
        </w:rPr>
        <w:t xml:space="preserve"> drops within 60 seconds </w:t>
      </w:r>
      <w:r w:rsidR="00B30EC6" w:rsidRPr="00342C49">
        <w:rPr>
          <w:rFonts w:cstheme="minorHAnsi"/>
          <w:b/>
          <w:highlight w:val="cyan"/>
        </w:rPr>
        <w:t>[</w:t>
      </w:r>
      <w:r w:rsidR="00AD6927" w:rsidRPr="00342C49">
        <w:rPr>
          <w:rFonts w:cstheme="minorHAnsi"/>
          <w:b/>
          <w:highlight w:val="cyan"/>
        </w:rPr>
        <w:t>5</w:t>
      </w:r>
      <w:r w:rsidR="00B30EC6" w:rsidRPr="00342C49">
        <w:rPr>
          <w:rFonts w:cstheme="minorHAnsi"/>
          <w:b/>
          <w:highlight w:val="cyan"/>
        </w:rPr>
        <w:t>]</w:t>
      </w:r>
      <w:r w:rsidR="00B30EC6" w:rsidRPr="00342C49">
        <w:rPr>
          <w:rFonts w:cstheme="minorHAnsi"/>
          <w:highlight w:val="cyan"/>
        </w:rPr>
        <w:t>.</w:t>
      </w:r>
    </w:p>
    <w:p w14:paraId="3F3D8D96" w14:textId="4C1263B3" w:rsidR="00AD6927" w:rsidRPr="00342C49" w:rsidRDefault="00AD6927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placing RI carrier into slot on box</w:t>
      </w:r>
    </w:p>
    <w:p w14:paraId="73043B09" w14:textId="52206132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placing two VS1 drops on a Petri dish.</w:t>
      </w:r>
    </w:p>
    <w:p w14:paraId="0459B19F" w14:textId="7CF069F3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Talent transferring follicles </w:t>
      </w:r>
      <w:r w:rsidR="00B30EC6" w:rsidRPr="00342C49">
        <w:rPr>
          <w:rFonts w:cstheme="minorHAnsi"/>
          <w:highlight w:val="cyan"/>
        </w:rPr>
        <w:t xml:space="preserve">to </w:t>
      </w:r>
      <w:proofErr w:type="gramStart"/>
      <w:r w:rsidRPr="00342C49">
        <w:rPr>
          <w:rFonts w:cstheme="minorHAnsi"/>
          <w:highlight w:val="cyan"/>
        </w:rPr>
        <w:t xml:space="preserve">the </w:t>
      </w:r>
      <w:r w:rsidR="00AD6927" w:rsidRPr="00342C49">
        <w:rPr>
          <w:rFonts w:cstheme="minorHAnsi"/>
          <w:highlight w:val="cyan"/>
        </w:rPr>
        <w:t xml:space="preserve"> first</w:t>
      </w:r>
      <w:proofErr w:type="gramEnd"/>
      <w:r w:rsidR="00AD6927" w:rsidRPr="00342C49">
        <w:rPr>
          <w:rFonts w:cstheme="minorHAnsi"/>
          <w:highlight w:val="cyan"/>
        </w:rPr>
        <w:t xml:space="preserve"> </w:t>
      </w:r>
      <w:r w:rsidRPr="00342C49">
        <w:rPr>
          <w:rFonts w:cstheme="minorHAnsi"/>
          <w:highlight w:val="cyan"/>
        </w:rPr>
        <w:t>VS1 drop</w:t>
      </w:r>
      <w:r w:rsidR="00B30EC6" w:rsidRPr="00342C49">
        <w:rPr>
          <w:rFonts w:cstheme="minorHAnsi"/>
          <w:highlight w:val="cyan"/>
        </w:rPr>
        <w:t xml:space="preserve"> </w:t>
      </w:r>
    </w:p>
    <w:p w14:paraId="7FFFE338" w14:textId="5E8EC634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Close-</w:t>
      </w:r>
      <w:proofErr w:type="gramStart"/>
      <w:r w:rsidRPr="00342C49">
        <w:rPr>
          <w:rFonts w:cstheme="minorHAnsi"/>
          <w:highlight w:val="cyan"/>
        </w:rPr>
        <w:t>up of</w:t>
      </w:r>
      <w:proofErr w:type="gramEnd"/>
      <w:r w:rsidRPr="00342C49">
        <w:rPr>
          <w:rFonts w:cstheme="minorHAnsi"/>
          <w:highlight w:val="cyan"/>
        </w:rPr>
        <w:t xml:space="preserve"> follicles </w:t>
      </w:r>
      <w:r w:rsidR="00B30EC6" w:rsidRPr="00342C49">
        <w:rPr>
          <w:rFonts w:cstheme="minorHAnsi"/>
          <w:highlight w:val="cyan"/>
        </w:rPr>
        <w:t>being transferred to</w:t>
      </w:r>
      <w:r w:rsidR="00AD6927" w:rsidRPr="00342C49">
        <w:rPr>
          <w:rFonts w:cstheme="minorHAnsi"/>
          <w:highlight w:val="cyan"/>
        </w:rPr>
        <w:t xml:space="preserve"> the </w:t>
      </w:r>
      <w:proofErr w:type="gramStart"/>
      <w:r w:rsidR="00AD6927" w:rsidRPr="00342C49">
        <w:rPr>
          <w:rFonts w:cstheme="minorHAnsi"/>
          <w:highlight w:val="cyan"/>
        </w:rPr>
        <w:t xml:space="preserve">second </w:t>
      </w:r>
      <w:r w:rsidRPr="00342C49">
        <w:rPr>
          <w:rFonts w:cstheme="minorHAnsi"/>
          <w:highlight w:val="cyan"/>
        </w:rPr>
        <w:t xml:space="preserve"> VS</w:t>
      </w:r>
      <w:proofErr w:type="gramEnd"/>
      <w:r w:rsidR="00245779" w:rsidRPr="00342C49">
        <w:rPr>
          <w:rFonts w:cstheme="minorHAnsi"/>
          <w:highlight w:val="cyan"/>
        </w:rPr>
        <w:t>1</w:t>
      </w:r>
      <w:r w:rsidR="00B30EC6" w:rsidRPr="00342C49">
        <w:rPr>
          <w:rFonts w:cstheme="minorHAnsi"/>
          <w:highlight w:val="cyan"/>
        </w:rPr>
        <w:t xml:space="preserve"> drop</w:t>
      </w:r>
      <w:r w:rsidRPr="00342C49">
        <w:rPr>
          <w:rFonts w:cstheme="minorHAnsi"/>
          <w:highlight w:val="cyan"/>
        </w:rPr>
        <w:t>.</w:t>
      </w:r>
    </w:p>
    <w:p w14:paraId="11E77117" w14:textId="79A65F62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Talent transferring follicles through </w:t>
      </w:r>
      <w:r w:rsidR="00AD6927" w:rsidRPr="00342C49">
        <w:rPr>
          <w:rFonts w:cstheme="minorHAnsi"/>
          <w:highlight w:val="cyan"/>
        </w:rPr>
        <w:t>three</w:t>
      </w:r>
      <w:r w:rsidRPr="00342C49">
        <w:rPr>
          <w:rFonts w:cstheme="minorHAnsi"/>
          <w:highlight w:val="cyan"/>
        </w:rPr>
        <w:t xml:space="preserve"> VS</w:t>
      </w:r>
      <w:r w:rsidR="00245779" w:rsidRPr="00342C49">
        <w:rPr>
          <w:rFonts w:cstheme="minorHAnsi"/>
          <w:highlight w:val="cyan"/>
        </w:rPr>
        <w:t>2</w:t>
      </w:r>
      <w:r w:rsidRPr="00342C49">
        <w:rPr>
          <w:rFonts w:cstheme="minorHAnsi"/>
          <w:highlight w:val="cyan"/>
        </w:rPr>
        <w:t xml:space="preserve"> drops.</w:t>
      </w:r>
    </w:p>
    <w:p w14:paraId="16507F4C" w14:textId="77777777" w:rsidR="00B30EC6" w:rsidRPr="00342C49" w:rsidRDefault="00B30EC6" w:rsidP="00B30EC6">
      <w:pPr>
        <w:pStyle w:val="ListParagraph"/>
        <w:spacing w:before="120"/>
        <w:ind w:left="1627"/>
        <w:rPr>
          <w:rFonts w:cstheme="minorHAnsi"/>
          <w:highlight w:val="cyan"/>
        </w:rPr>
      </w:pPr>
    </w:p>
    <w:p w14:paraId="1203232D" w14:textId="1E1E834F" w:rsidR="00C74A12" w:rsidRPr="00342C49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To load the carrier, pick up two </w:t>
      </w:r>
      <w:proofErr w:type="gramStart"/>
      <w:r w:rsidRPr="00342C49">
        <w:rPr>
          <w:rFonts w:cstheme="minorHAnsi"/>
          <w:highlight w:val="cyan"/>
        </w:rPr>
        <w:t xml:space="preserve">follicles </w:t>
      </w:r>
      <w:r w:rsidR="00D4239E" w:rsidRPr="00342C49">
        <w:rPr>
          <w:rFonts w:cstheme="minorHAnsi"/>
          <w:highlight w:val="cyan"/>
        </w:rPr>
        <w:t>,</w:t>
      </w:r>
      <w:proofErr w:type="gramEnd"/>
      <w:r w:rsidR="00D4239E" w:rsidRPr="00342C49">
        <w:rPr>
          <w:rFonts w:cstheme="minorHAnsi"/>
          <w:highlight w:val="cyan"/>
        </w:rPr>
        <w:t xml:space="preserve"> adjust focus to </w:t>
      </w:r>
      <w:proofErr w:type="gramStart"/>
      <w:r w:rsidR="00D4239E" w:rsidRPr="00342C49">
        <w:rPr>
          <w:rFonts w:cstheme="minorHAnsi"/>
          <w:highlight w:val="cyan"/>
        </w:rPr>
        <w:t>visualize  the</w:t>
      </w:r>
      <w:proofErr w:type="gramEnd"/>
      <w:r w:rsidR="00D4239E" w:rsidRPr="00342C49">
        <w:rPr>
          <w:rFonts w:cstheme="minorHAnsi"/>
          <w:highlight w:val="cyan"/>
        </w:rPr>
        <w:t xml:space="preserve"> plastic </w:t>
      </w:r>
      <w:proofErr w:type="gramStart"/>
      <w:r w:rsidR="00D4239E" w:rsidRPr="00342C49">
        <w:rPr>
          <w:rFonts w:cstheme="minorHAnsi"/>
          <w:highlight w:val="cyan"/>
        </w:rPr>
        <w:t>stick</w:t>
      </w:r>
      <w:r w:rsidR="00D4239E" w:rsidRPr="00342C49">
        <w:rPr>
          <w:rFonts w:cstheme="minorHAnsi"/>
          <w:b/>
          <w:highlight w:val="cyan"/>
        </w:rPr>
        <w:t>[</w:t>
      </w:r>
      <w:proofErr w:type="gramEnd"/>
      <w:r w:rsidR="00D4239E" w:rsidRPr="00342C49">
        <w:rPr>
          <w:rFonts w:cstheme="minorHAnsi"/>
          <w:b/>
          <w:highlight w:val="cyan"/>
        </w:rPr>
        <w:t>1]</w:t>
      </w:r>
      <w:r w:rsidR="00D4239E" w:rsidRPr="00342C49">
        <w:rPr>
          <w:rFonts w:cstheme="minorHAnsi"/>
          <w:highlight w:val="cyan"/>
        </w:rPr>
        <w:t xml:space="preserve">.  Deposit follicles </w:t>
      </w:r>
      <w:proofErr w:type="gramStart"/>
      <w:r w:rsidR="00D4239E" w:rsidRPr="00342C49">
        <w:rPr>
          <w:rFonts w:cstheme="minorHAnsi"/>
          <w:highlight w:val="cyan"/>
        </w:rPr>
        <w:t xml:space="preserve">with </w:t>
      </w:r>
      <w:r w:rsidRPr="00342C49">
        <w:rPr>
          <w:rFonts w:cstheme="minorHAnsi"/>
          <w:highlight w:val="cyan"/>
        </w:rPr>
        <w:t xml:space="preserve"> minimal</w:t>
      </w:r>
      <w:proofErr w:type="gramEnd"/>
      <w:r w:rsidR="00D4239E" w:rsidRPr="00342C49">
        <w:rPr>
          <w:rFonts w:cstheme="minorHAnsi"/>
          <w:highlight w:val="cyan"/>
        </w:rPr>
        <w:t xml:space="preserve"> </w:t>
      </w:r>
      <w:r w:rsidRPr="00342C49">
        <w:rPr>
          <w:rFonts w:cstheme="minorHAnsi"/>
          <w:highlight w:val="cyan"/>
        </w:rPr>
        <w:t xml:space="preserve"> fluid into the</w:t>
      </w:r>
      <w:r w:rsidR="00D4239E" w:rsidRPr="00342C49">
        <w:rPr>
          <w:rFonts w:cstheme="minorHAnsi"/>
          <w:highlight w:val="cyan"/>
        </w:rPr>
        <w:t xml:space="preserve"> hole</w:t>
      </w:r>
      <w:r w:rsidRPr="00342C49">
        <w:rPr>
          <w:rFonts w:cstheme="minorHAnsi"/>
          <w:highlight w:val="cyan"/>
        </w:rPr>
        <w:t xml:space="preserve"> </w:t>
      </w:r>
      <w:r w:rsidRPr="00342C49">
        <w:rPr>
          <w:rFonts w:cstheme="minorHAnsi"/>
          <w:b/>
          <w:highlight w:val="cyan"/>
        </w:rPr>
        <w:t>[</w:t>
      </w:r>
      <w:r w:rsidR="00D4239E" w:rsidRPr="00342C49">
        <w:rPr>
          <w:rFonts w:cstheme="minorHAnsi"/>
          <w:b/>
          <w:highlight w:val="cyan"/>
        </w:rPr>
        <w:t>2</w:t>
      </w:r>
      <w:r w:rsidRPr="00342C49">
        <w:rPr>
          <w:rFonts w:cstheme="minorHAnsi"/>
          <w:b/>
          <w:highlight w:val="cyan"/>
        </w:rPr>
        <w:t>]</w:t>
      </w:r>
      <w:r w:rsidRPr="00342C49">
        <w:rPr>
          <w:rFonts w:cstheme="minorHAnsi"/>
          <w:highlight w:val="cyan"/>
        </w:rPr>
        <w:t xml:space="preserve">. Drop the plastic stick into the pre-cooled outer straw </w:t>
      </w:r>
      <w:r w:rsidRPr="00342C49">
        <w:rPr>
          <w:rFonts w:cstheme="minorHAnsi"/>
          <w:b/>
          <w:highlight w:val="cyan"/>
        </w:rPr>
        <w:t>[</w:t>
      </w:r>
      <w:r w:rsidR="00D4239E" w:rsidRPr="00342C49">
        <w:rPr>
          <w:rFonts w:cstheme="minorHAnsi"/>
          <w:b/>
          <w:highlight w:val="cyan"/>
        </w:rPr>
        <w:t>3</w:t>
      </w:r>
      <w:r w:rsidRPr="00342C49">
        <w:rPr>
          <w:rFonts w:cstheme="minorHAnsi"/>
          <w:b/>
          <w:highlight w:val="cyan"/>
        </w:rPr>
        <w:t>]</w:t>
      </w:r>
      <w:r w:rsidRPr="00342C49">
        <w:rPr>
          <w:rFonts w:cstheme="minorHAnsi"/>
          <w:highlight w:val="cyan"/>
        </w:rPr>
        <w:t xml:space="preserve"> </w:t>
      </w:r>
      <w:r w:rsidR="00B30EC6" w:rsidRPr="00342C49">
        <w:rPr>
          <w:rFonts w:cstheme="minorHAnsi"/>
          <w:highlight w:val="cyan"/>
        </w:rPr>
        <w:t>and u</w:t>
      </w:r>
      <w:r w:rsidRPr="00342C49">
        <w:rPr>
          <w:rFonts w:cstheme="minorHAnsi"/>
          <w:highlight w:val="cyan"/>
        </w:rPr>
        <w:t xml:space="preserve">se an ultrasonic sealer to close the straw </w:t>
      </w:r>
      <w:r w:rsidRPr="00342C49">
        <w:rPr>
          <w:rFonts w:cstheme="minorHAnsi"/>
          <w:b/>
          <w:highlight w:val="cyan"/>
        </w:rPr>
        <w:t>[</w:t>
      </w:r>
      <w:r w:rsidR="00D4239E" w:rsidRPr="00342C49">
        <w:rPr>
          <w:rFonts w:cstheme="minorHAnsi"/>
          <w:b/>
          <w:highlight w:val="cyan"/>
        </w:rPr>
        <w:t>4</w:t>
      </w:r>
      <w:r w:rsidRPr="00342C49">
        <w:rPr>
          <w:rFonts w:cstheme="minorHAnsi"/>
          <w:b/>
          <w:highlight w:val="cyan"/>
        </w:rPr>
        <w:t>]</w:t>
      </w:r>
      <w:r w:rsidRPr="00342C49">
        <w:rPr>
          <w:rFonts w:cstheme="minorHAnsi"/>
          <w:highlight w:val="cyan"/>
        </w:rPr>
        <w:t xml:space="preserve">. Place the straw in a goblet attached to the </w:t>
      </w:r>
      <w:proofErr w:type="spellStart"/>
      <w:r w:rsidRPr="00342C49">
        <w:rPr>
          <w:rFonts w:cstheme="minorHAnsi"/>
          <w:highlight w:val="cyan"/>
        </w:rPr>
        <w:t>cryocane</w:t>
      </w:r>
      <w:proofErr w:type="spellEnd"/>
      <w:r w:rsidRPr="00342C49">
        <w:rPr>
          <w:rFonts w:cstheme="minorHAnsi"/>
          <w:highlight w:val="cyan"/>
        </w:rPr>
        <w:t xml:space="preserve"> </w:t>
      </w:r>
      <w:r w:rsidRPr="00342C49">
        <w:rPr>
          <w:rFonts w:cstheme="minorHAnsi"/>
          <w:b/>
          <w:highlight w:val="cyan"/>
        </w:rPr>
        <w:t>[</w:t>
      </w:r>
      <w:r w:rsidR="00D4239E" w:rsidRPr="00342C49">
        <w:rPr>
          <w:rFonts w:cstheme="minorHAnsi"/>
          <w:b/>
          <w:highlight w:val="cyan"/>
        </w:rPr>
        <w:t>5</w:t>
      </w:r>
      <w:r w:rsidRPr="00342C49">
        <w:rPr>
          <w:rFonts w:cstheme="minorHAnsi"/>
          <w:b/>
          <w:highlight w:val="cyan"/>
        </w:rPr>
        <w:t>]</w:t>
      </w:r>
      <w:r w:rsidR="00B30EC6" w:rsidRPr="00342C49">
        <w:rPr>
          <w:rFonts w:cstheme="minorHAnsi"/>
          <w:highlight w:val="cyan"/>
        </w:rPr>
        <w:t>, c</w:t>
      </w:r>
      <w:r w:rsidRPr="00342C49">
        <w:rPr>
          <w:rFonts w:cstheme="minorHAnsi"/>
          <w:highlight w:val="cyan"/>
        </w:rPr>
        <w:t xml:space="preserve">over the cane with a plastic protective sleeve </w:t>
      </w:r>
      <w:r w:rsidR="00B30EC6" w:rsidRPr="00342C49">
        <w:rPr>
          <w:rFonts w:cstheme="minorHAnsi"/>
          <w:b/>
          <w:bCs/>
          <w:highlight w:val="cyan"/>
        </w:rPr>
        <w:t>[</w:t>
      </w:r>
      <w:r w:rsidR="00D4239E" w:rsidRPr="00342C49">
        <w:rPr>
          <w:rFonts w:cstheme="minorHAnsi"/>
          <w:b/>
          <w:bCs/>
          <w:highlight w:val="cyan"/>
        </w:rPr>
        <w:t>6</w:t>
      </w:r>
      <w:r w:rsidR="00B30EC6" w:rsidRPr="00342C49">
        <w:rPr>
          <w:rFonts w:cstheme="minorHAnsi"/>
          <w:b/>
          <w:bCs/>
          <w:highlight w:val="cyan"/>
        </w:rPr>
        <w:t>]</w:t>
      </w:r>
      <w:r w:rsidR="00B30EC6" w:rsidRPr="00342C49">
        <w:rPr>
          <w:rFonts w:cstheme="minorHAnsi"/>
          <w:highlight w:val="cyan"/>
        </w:rPr>
        <w:t xml:space="preserve"> </w:t>
      </w:r>
      <w:r w:rsidRPr="00342C49">
        <w:rPr>
          <w:rFonts w:cstheme="minorHAnsi"/>
          <w:highlight w:val="cyan"/>
        </w:rPr>
        <w:t xml:space="preserve">and plunge it into liquid nitrogen </w:t>
      </w:r>
      <w:r w:rsidRPr="00342C49">
        <w:rPr>
          <w:rFonts w:cstheme="minorHAnsi"/>
          <w:b/>
          <w:highlight w:val="cyan"/>
        </w:rPr>
        <w:t>[</w:t>
      </w:r>
      <w:r w:rsidR="00D4239E" w:rsidRPr="00342C49">
        <w:rPr>
          <w:rFonts w:cstheme="minorHAnsi"/>
          <w:b/>
          <w:highlight w:val="cyan"/>
        </w:rPr>
        <w:t>7</w:t>
      </w:r>
      <w:r w:rsidRPr="00342C49">
        <w:rPr>
          <w:rFonts w:cstheme="minorHAnsi"/>
          <w:b/>
          <w:highlight w:val="cyan"/>
        </w:rPr>
        <w:t>]</w:t>
      </w:r>
      <w:r w:rsidRPr="00342C49">
        <w:rPr>
          <w:rFonts w:cstheme="minorHAnsi"/>
          <w:highlight w:val="cyan"/>
        </w:rPr>
        <w:t>.</w:t>
      </w:r>
    </w:p>
    <w:p w14:paraId="0C7EEC46" w14:textId="333390C8" w:rsidR="00D4239E" w:rsidRPr="00342C49" w:rsidRDefault="00D4239E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Close-up of </w:t>
      </w:r>
      <w:proofErr w:type="gramStart"/>
      <w:r w:rsidRPr="00342C49">
        <w:rPr>
          <w:rFonts w:cstheme="minorHAnsi"/>
          <w:highlight w:val="cyan"/>
        </w:rPr>
        <w:t>the  carrier</w:t>
      </w:r>
      <w:proofErr w:type="gramEnd"/>
      <w:r w:rsidRPr="00342C49">
        <w:rPr>
          <w:rFonts w:cstheme="minorHAnsi"/>
          <w:highlight w:val="cyan"/>
        </w:rPr>
        <w:t xml:space="preserve"> with tiny hole</w:t>
      </w:r>
    </w:p>
    <w:p w14:paraId="1D691FD6" w14:textId="060BC486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placing follicles into the tiny hole of the plastic stick.</w:t>
      </w:r>
    </w:p>
    <w:p w14:paraId="64F707D7" w14:textId="77777777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dropping the stick into the pre-cooled outer straw.</w:t>
      </w:r>
    </w:p>
    <w:p w14:paraId="73F4BEA9" w14:textId="77777777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Close-up of the ultrasonic sealer sealing the straw.</w:t>
      </w:r>
    </w:p>
    <w:p w14:paraId="0F434764" w14:textId="77777777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placing the sealed straw into the goblet.</w:t>
      </w:r>
    </w:p>
    <w:p w14:paraId="46E71F06" w14:textId="30C2F070" w:rsidR="00B30EC6" w:rsidRPr="00342C49" w:rsidRDefault="00B30EC6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Talent covering the cane </w:t>
      </w:r>
      <w:proofErr w:type="spellStart"/>
      <w:r w:rsidRPr="00342C49">
        <w:rPr>
          <w:rFonts w:cstheme="minorHAnsi"/>
          <w:highlight w:val="cyan"/>
        </w:rPr>
        <w:t>wit</w:t>
      </w:r>
      <w:proofErr w:type="spellEnd"/>
      <w:r w:rsidRPr="00342C49">
        <w:rPr>
          <w:rFonts w:cstheme="minorHAnsi"/>
          <w:highlight w:val="cyan"/>
        </w:rPr>
        <w:t xml:space="preserve"> plastic sleeve.</w:t>
      </w:r>
    </w:p>
    <w:p w14:paraId="231693AF" w14:textId="36FA99B2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plunging the cane into liquid nitrogen.</w:t>
      </w:r>
    </w:p>
    <w:p w14:paraId="24286251" w14:textId="6BFD728F" w:rsidR="00C74A12" w:rsidRPr="00342C49" w:rsidRDefault="00C74A12" w:rsidP="00B30EC6">
      <w:pPr>
        <w:pStyle w:val="ListParagraph"/>
        <w:spacing w:before="120"/>
        <w:ind w:left="907"/>
        <w:rPr>
          <w:rFonts w:cstheme="minorHAnsi"/>
          <w:highlight w:val="cyan"/>
        </w:rPr>
      </w:pPr>
    </w:p>
    <w:p w14:paraId="3C5094F1" w14:textId="2CD160CD" w:rsidR="00C74A12" w:rsidRPr="00342C49" w:rsidRDefault="00B30EC6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For open carrier vitrification, i</w:t>
      </w:r>
      <w:r w:rsidR="00C74A12" w:rsidRPr="00342C49">
        <w:rPr>
          <w:rFonts w:cstheme="minorHAnsi"/>
          <w:highlight w:val="cyan"/>
        </w:rPr>
        <w:t xml:space="preserve">nsert the metal CL stem into the magnetized vial cap, ensuring a firm hold </w:t>
      </w:r>
      <w:r w:rsidR="00C74A12" w:rsidRPr="00342C49">
        <w:rPr>
          <w:rFonts w:cstheme="minorHAnsi"/>
          <w:b/>
          <w:highlight w:val="cyan"/>
        </w:rPr>
        <w:t>[</w:t>
      </w:r>
      <w:r w:rsidRPr="00342C49">
        <w:rPr>
          <w:rFonts w:cstheme="minorHAnsi"/>
          <w:b/>
          <w:highlight w:val="cyan"/>
        </w:rPr>
        <w:t>1</w:t>
      </w:r>
      <w:r w:rsidR="00C74A12" w:rsidRPr="00342C49">
        <w:rPr>
          <w:rFonts w:cstheme="minorHAnsi"/>
          <w:b/>
          <w:highlight w:val="cyan"/>
        </w:rPr>
        <w:t>]</w:t>
      </w:r>
      <w:r w:rsidR="00C74A12" w:rsidRPr="00342C49">
        <w:rPr>
          <w:rFonts w:cstheme="minorHAnsi"/>
          <w:highlight w:val="cyan"/>
        </w:rPr>
        <w:t>.</w:t>
      </w:r>
      <w:r w:rsidR="00F07178">
        <w:rPr>
          <w:rFonts w:cstheme="minorHAnsi"/>
          <w:highlight w:val="cyan"/>
        </w:rPr>
        <w:t xml:space="preserve"> Close-up of CL carrier </w:t>
      </w:r>
      <w:r w:rsidR="00F07178" w:rsidRPr="00342C49">
        <w:rPr>
          <w:rFonts w:cstheme="minorHAnsi"/>
          <w:b/>
          <w:highlight w:val="cyan"/>
        </w:rPr>
        <w:t>[</w:t>
      </w:r>
      <w:r w:rsidR="00F07178">
        <w:rPr>
          <w:rFonts w:cstheme="minorHAnsi"/>
          <w:b/>
          <w:highlight w:val="cyan"/>
        </w:rPr>
        <w:t>2</w:t>
      </w:r>
      <w:r w:rsidR="00F07178" w:rsidRPr="00342C49">
        <w:rPr>
          <w:rFonts w:cstheme="minorHAnsi"/>
          <w:b/>
          <w:highlight w:val="cyan"/>
        </w:rPr>
        <w:t>]</w:t>
      </w:r>
      <w:r w:rsidR="00F07178" w:rsidRPr="00342C49">
        <w:rPr>
          <w:rFonts w:cstheme="minorHAnsi"/>
          <w:highlight w:val="cyan"/>
        </w:rPr>
        <w:t>.</w:t>
      </w:r>
    </w:p>
    <w:p w14:paraId="70BB99CA" w14:textId="3E63F551" w:rsid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Close-up of CL stem </w:t>
      </w:r>
      <w:r w:rsidR="00B30EC6" w:rsidRPr="00342C49">
        <w:rPr>
          <w:rFonts w:cstheme="minorHAnsi"/>
          <w:highlight w:val="cyan"/>
        </w:rPr>
        <w:t xml:space="preserve">being </w:t>
      </w:r>
      <w:r w:rsidRPr="00342C49">
        <w:rPr>
          <w:rFonts w:cstheme="minorHAnsi"/>
          <w:highlight w:val="cyan"/>
        </w:rPr>
        <w:t>inserted into a magnetized vial cap.</w:t>
      </w:r>
    </w:p>
    <w:p w14:paraId="54C0A589" w14:textId="74ABB934" w:rsidR="00F07178" w:rsidRPr="00342C49" w:rsidRDefault="00F07178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>
        <w:rPr>
          <w:rFonts w:cstheme="minorHAnsi"/>
          <w:highlight w:val="cyan"/>
        </w:rPr>
        <w:t xml:space="preserve"> </w:t>
      </w:r>
      <w:r w:rsidRPr="00342C49">
        <w:rPr>
          <w:rFonts w:cstheme="minorHAnsi"/>
          <w:highlight w:val="cyan"/>
        </w:rPr>
        <w:t>Close-up of CL</w:t>
      </w:r>
      <w:r>
        <w:rPr>
          <w:rFonts w:cstheme="minorHAnsi"/>
          <w:highlight w:val="cyan"/>
        </w:rPr>
        <w:t xml:space="preserve"> carrier</w:t>
      </w:r>
    </w:p>
    <w:p w14:paraId="3AB0D869" w14:textId="77777777" w:rsidR="00B30EC6" w:rsidRPr="00342C49" w:rsidRDefault="00B30EC6" w:rsidP="00B30EC6">
      <w:pPr>
        <w:pStyle w:val="ListParagraph"/>
        <w:spacing w:before="120"/>
        <w:ind w:left="1627"/>
        <w:rPr>
          <w:rFonts w:cstheme="minorHAnsi"/>
          <w:highlight w:val="cyan"/>
        </w:rPr>
      </w:pPr>
    </w:p>
    <w:p w14:paraId="6807D484" w14:textId="7BE1F011" w:rsidR="00C74A12" w:rsidRPr="00342C49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Fill the insulated </w:t>
      </w:r>
      <w:proofErr w:type="spellStart"/>
      <w:r w:rsidRPr="00342C49">
        <w:rPr>
          <w:rFonts w:cstheme="minorHAnsi"/>
          <w:highlight w:val="cyan"/>
        </w:rPr>
        <w:t>cryo</w:t>
      </w:r>
      <w:proofErr w:type="spellEnd"/>
      <w:r w:rsidRPr="00342C49">
        <w:rPr>
          <w:rFonts w:cstheme="minorHAnsi"/>
          <w:highlight w:val="cyan"/>
        </w:rPr>
        <w:t xml:space="preserve"> box with liquid nitrogen</w:t>
      </w:r>
      <w:r w:rsidR="00F07178">
        <w:rPr>
          <w:rFonts w:cstheme="minorHAnsi"/>
          <w:highlight w:val="cyan"/>
        </w:rPr>
        <w:t>.</w:t>
      </w:r>
      <w:r w:rsidRPr="00342C49">
        <w:rPr>
          <w:rFonts w:cstheme="minorHAnsi"/>
          <w:highlight w:val="cyan"/>
        </w:rPr>
        <w:t xml:space="preserve"> Place a rack into the </w:t>
      </w:r>
      <w:proofErr w:type="spellStart"/>
      <w:r w:rsidRPr="00342C49">
        <w:rPr>
          <w:rFonts w:cstheme="minorHAnsi"/>
          <w:highlight w:val="cyan"/>
        </w:rPr>
        <w:t>cryo</w:t>
      </w:r>
      <w:proofErr w:type="spellEnd"/>
      <w:r w:rsidRPr="00342C49">
        <w:rPr>
          <w:rFonts w:cstheme="minorHAnsi"/>
          <w:highlight w:val="cyan"/>
        </w:rPr>
        <w:t xml:space="preserve"> box </w:t>
      </w:r>
      <w:r w:rsidR="00F07178">
        <w:rPr>
          <w:rFonts w:cstheme="minorHAnsi"/>
          <w:highlight w:val="cyan"/>
        </w:rPr>
        <w:t xml:space="preserve">filled with liquid nitrogen </w:t>
      </w:r>
      <w:r w:rsidRPr="00342C49">
        <w:rPr>
          <w:rFonts w:cstheme="minorHAnsi"/>
          <w:highlight w:val="cyan"/>
        </w:rPr>
        <w:t xml:space="preserve">to hold cryovials, ensuring liquid nitrogen is below the vial tops </w:t>
      </w:r>
      <w:r w:rsidRPr="00342C49">
        <w:rPr>
          <w:rFonts w:cstheme="minorHAnsi"/>
          <w:b/>
          <w:highlight w:val="cyan"/>
        </w:rPr>
        <w:t>[</w:t>
      </w:r>
      <w:r w:rsidR="00F07178">
        <w:rPr>
          <w:rFonts w:cstheme="minorHAnsi"/>
          <w:b/>
          <w:highlight w:val="cyan"/>
        </w:rPr>
        <w:t>1</w:t>
      </w:r>
      <w:r w:rsidRPr="00342C49">
        <w:rPr>
          <w:rFonts w:cstheme="minorHAnsi"/>
          <w:b/>
          <w:highlight w:val="cyan"/>
        </w:rPr>
        <w:t>]</w:t>
      </w:r>
      <w:r w:rsidRPr="00342C49">
        <w:rPr>
          <w:rFonts w:cstheme="minorHAnsi"/>
          <w:highlight w:val="cyan"/>
        </w:rPr>
        <w:t xml:space="preserve">. Fill a magnetized and vented vial with liquid nitrogen and place it on the rack </w:t>
      </w:r>
      <w:r w:rsidRPr="00342C49">
        <w:rPr>
          <w:rFonts w:cstheme="minorHAnsi"/>
          <w:b/>
          <w:highlight w:val="cyan"/>
        </w:rPr>
        <w:t>[</w:t>
      </w:r>
      <w:r w:rsidR="00F07178">
        <w:rPr>
          <w:rFonts w:cstheme="minorHAnsi"/>
          <w:b/>
          <w:highlight w:val="cyan"/>
        </w:rPr>
        <w:t>2</w:t>
      </w:r>
      <w:r w:rsidRPr="00342C49">
        <w:rPr>
          <w:rFonts w:cstheme="minorHAnsi"/>
          <w:b/>
          <w:highlight w:val="cyan"/>
        </w:rPr>
        <w:t>]</w:t>
      </w:r>
      <w:r w:rsidRPr="00342C49">
        <w:rPr>
          <w:rFonts w:cstheme="minorHAnsi"/>
          <w:highlight w:val="cyan"/>
        </w:rPr>
        <w:t>.</w:t>
      </w:r>
    </w:p>
    <w:p w14:paraId="7008293E" w14:textId="77777777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Talent placing a rack into the </w:t>
      </w:r>
      <w:proofErr w:type="spellStart"/>
      <w:r w:rsidRPr="00342C49">
        <w:rPr>
          <w:rFonts w:cstheme="minorHAnsi"/>
          <w:highlight w:val="cyan"/>
        </w:rPr>
        <w:t>cryo</w:t>
      </w:r>
      <w:proofErr w:type="spellEnd"/>
      <w:r w:rsidRPr="00342C49">
        <w:rPr>
          <w:rFonts w:cstheme="minorHAnsi"/>
          <w:highlight w:val="cyan"/>
        </w:rPr>
        <w:t xml:space="preserve"> box.</w:t>
      </w:r>
    </w:p>
    <w:p w14:paraId="042323E4" w14:textId="77777777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Close-up of the magnetized vial filled with liquid nitrogen.</w:t>
      </w:r>
    </w:p>
    <w:p w14:paraId="00CA79CA" w14:textId="77777777" w:rsidR="00B30EC6" w:rsidRPr="00342C49" w:rsidRDefault="00B30EC6" w:rsidP="00B30EC6">
      <w:pPr>
        <w:pStyle w:val="ListParagraph"/>
        <w:spacing w:before="120"/>
        <w:ind w:left="1627"/>
        <w:rPr>
          <w:rFonts w:cstheme="minorHAnsi"/>
          <w:highlight w:val="cyan"/>
        </w:rPr>
      </w:pPr>
    </w:p>
    <w:p w14:paraId="532498C0" w14:textId="3C89C151" w:rsidR="00C74A12" w:rsidRPr="00342C49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Grasp the CL open carrier by its attached magnetic cap using a metal wand </w:t>
      </w:r>
      <w:r w:rsidRPr="00342C49">
        <w:rPr>
          <w:rFonts w:cstheme="minorHAnsi"/>
          <w:b/>
          <w:highlight w:val="cyan"/>
        </w:rPr>
        <w:t>[1]</w:t>
      </w:r>
      <w:r w:rsidRPr="00342C49">
        <w:rPr>
          <w:rFonts w:cstheme="minorHAnsi"/>
          <w:highlight w:val="cyan"/>
        </w:rPr>
        <w:t xml:space="preserve"> </w:t>
      </w:r>
      <w:r w:rsidR="00B30EC6" w:rsidRPr="00342C49">
        <w:rPr>
          <w:rFonts w:cstheme="minorHAnsi"/>
          <w:highlight w:val="cyan"/>
        </w:rPr>
        <w:t>and d</w:t>
      </w:r>
      <w:r w:rsidRPr="00342C49">
        <w:rPr>
          <w:rFonts w:cstheme="minorHAnsi"/>
          <w:highlight w:val="cyan"/>
        </w:rPr>
        <w:t xml:space="preserve">ip the CL open carrier in a separate drop of VS2 to create a cryoprotectant film </w:t>
      </w:r>
      <w:r w:rsidRPr="00342C49">
        <w:rPr>
          <w:rFonts w:cstheme="minorHAnsi"/>
          <w:b/>
          <w:highlight w:val="cyan"/>
        </w:rPr>
        <w:t>[2]</w:t>
      </w:r>
      <w:r w:rsidRPr="00342C49">
        <w:rPr>
          <w:rFonts w:cstheme="minorHAnsi"/>
          <w:highlight w:val="cyan"/>
        </w:rPr>
        <w:t xml:space="preserve">. Pick up all follicles or follicle clusters and place them on the film with minimal fluid </w:t>
      </w:r>
      <w:r w:rsidRPr="00342C49">
        <w:rPr>
          <w:rFonts w:cstheme="minorHAnsi"/>
          <w:b/>
          <w:highlight w:val="cyan"/>
        </w:rPr>
        <w:t>[3]</w:t>
      </w:r>
      <w:r w:rsidRPr="00342C49">
        <w:rPr>
          <w:rFonts w:cstheme="minorHAnsi"/>
          <w:highlight w:val="cyan"/>
        </w:rPr>
        <w:t>.</w:t>
      </w:r>
      <w:r w:rsidR="00F07178">
        <w:rPr>
          <w:rFonts w:cstheme="minorHAnsi"/>
          <w:highlight w:val="cyan"/>
        </w:rPr>
        <w:t xml:space="preserve"> Close up of CL with follicles loaded</w:t>
      </w:r>
    </w:p>
    <w:p w14:paraId="3E04DD0F" w14:textId="77777777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holding the CL open carrier with a magnetic wand.</w:t>
      </w:r>
    </w:p>
    <w:p w14:paraId="5BA16416" w14:textId="230AED97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Close-up of the CL open carrier </w:t>
      </w:r>
      <w:r w:rsidR="00F07178">
        <w:rPr>
          <w:rFonts w:cstheme="minorHAnsi"/>
          <w:highlight w:val="cyan"/>
        </w:rPr>
        <w:t xml:space="preserve">being </w:t>
      </w:r>
      <w:r w:rsidRPr="00342C49">
        <w:rPr>
          <w:rFonts w:cstheme="minorHAnsi"/>
          <w:highlight w:val="cyan"/>
        </w:rPr>
        <w:t>dipped in VS2.</w:t>
      </w:r>
    </w:p>
    <w:p w14:paraId="59897F73" w14:textId="77777777" w:rsid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placing follicles onto the cryoprotectant film.</w:t>
      </w:r>
    </w:p>
    <w:p w14:paraId="348A8754" w14:textId="769463B9" w:rsidR="00F07178" w:rsidRPr="00342C49" w:rsidRDefault="00F07178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>
        <w:rPr>
          <w:rFonts w:cstheme="minorHAnsi"/>
          <w:highlight w:val="cyan"/>
        </w:rPr>
        <w:t>Close up of CL with follicles loaded</w:t>
      </w:r>
    </w:p>
    <w:p w14:paraId="499EC1F4" w14:textId="77777777" w:rsidR="00B30EC6" w:rsidRPr="00342C49" w:rsidRDefault="00B30EC6" w:rsidP="00B30EC6">
      <w:pPr>
        <w:pStyle w:val="ListParagraph"/>
        <w:spacing w:before="120"/>
        <w:ind w:left="1627"/>
        <w:rPr>
          <w:rFonts w:cstheme="minorHAnsi"/>
          <w:highlight w:val="cyan"/>
        </w:rPr>
      </w:pPr>
    </w:p>
    <w:p w14:paraId="0AEB485B" w14:textId="0C389BB9" w:rsidR="00C74A12" w:rsidRPr="00342C49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Immediately immerse the CL into the cryovial filled with liquid nitrogen to vitrify the sample </w:t>
      </w:r>
      <w:r w:rsidRPr="00342C49">
        <w:rPr>
          <w:rFonts w:cstheme="minorHAnsi"/>
          <w:b/>
          <w:highlight w:val="cyan"/>
        </w:rPr>
        <w:t>[1]</w:t>
      </w:r>
      <w:r w:rsidRPr="00342C49">
        <w:rPr>
          <w:rFonts w:cstheme="minorHAnsi"/>
          <w:highlight w:val="cyan"/>
        </w:rPr>
        <w:t xml:space="preserve">. </w:t>
      </w:r>
      <w:r w:rsidR="00AD6927" w:rsidRPr="00342C49">
        <w:rPr>
          <w:rFonts w:cstheme="minorHAnsi"/>
          <w:highlight w:val="cyan"/>
        </w:rPr>
        <w:t>Cap and p</w:t>
      </w:r>
      <w:r w:rsidRPr="00342C49">
        <w:rPr>
          <w:rFonts w:cstheme="minorHAnsi"/>
          <w:highlight w:val="cyan"/>
        </w:rPr>
        <w:t xml:space="preserve">lace the cryovial on the </w:t>
      </w:r>
      <w:proofErr w:type="spellStart"/>
      <w:proofErr w:type="gramStart"/>
      <w:r w:rsidRPr="00342C49">
        <w:rPr>
          <w:rFonts w:cstheme="minorHAnsi"/>
          <w:highlight w:val="cyan"/>
        </w:rPr>
        <w:t>cryocane</w:t>
      </w:r>
      <w:proofErr w:type="spellEnd"/>
      <w:r w:rsidRPr="00342C49">
        <w:rPr>
          <w:rFonts w:cstheme="minorHAnsi"/>
          <w:highlight w:val="cyan"/>
        </w:rPr>
        <w:t xml:space="preserve"> </w:t>
      </w:r>
      <w:r w:rsidR="00AD6927" w:rsidRPr="00342C49">
        <w:rPr>
          <w:rFonts w:cstheme="minorHAnsi"/>
          <w:highlight w:val="cyan"/>
        </w:rPr>
        <w:t>.C</w:t>
      </w:r>
      <w:r w:rsidRPr="00342C49">
        <w:rPr>
          <w:rFonts w:cstheme="minorHAnsi"/>
          <w:highlight w:val="cyan"/>
        </w:rPr>
        <w:t>over</w:t>
      </w:r>
      <w:proofErr w:type="gramEnd"/>
      <w:r w:rsidRPr="00342C49">
        <w:rPr>
          <w:rFonts w:cstheme="minorHAnsi"/>
          <w:highlight w:val="cyan"/>
        </w:rPr>
        <w:t xml:space="preserve"> with a plastic sleeve </w:t>
      </w:r>
      <w:r w:rsidRPr="00342C49">
        <w:rPr>
          <w:rFonts w:cstheme="minorHAnsi"/>
          <w:b/>
          <w:highlight w:val="cyan"/>
        </w:rPr>
        <w:t>[2]</w:t>
      </w:r>
      <w:r w:rsidRPr="00342C49">
        <w:rPr>
          <w:rFonts w:cstheme="minorHAnsi"/>
          <w:highlight w:val="cyan"/>
        </w:rPr>
        <w:t xml:space="preserve">. Plunge the cane into a liquid nitrogen storage tank </w:t>
      </w:r>
      <w:r w:rsidRPr="00342C49">
        <w:rPr>
          <w:rFonts w:cstheme="minorHAnsi"/>
          <w:b/>
          <w:highlight w:val="cyan"/>
        </w:rPr>
        <w:t>[3]</w:t>
      </w:r>
      <w:r w:rsidRPr="00342C49">
        <w:rPr>
          <w:rFonts w:cstheme="minorHAnsi"/>
          <w:highlight w:val="cyan"/>
        </w:rPr>
        <w:t>.</w:t>
      </w:r>
    </w:p>
    <w:p w14:paraId="7F437BE9" w14:textId="77777777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Talent immersing the CL into the cryovial.</w:t>
      </w:r>
    </w:p>
    <w:p w14:paraId="5AF583F7" w14:textId="0AB5BE4E" w:rsidR="00C74A12" w:rsidRPr="00342C49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 xml:space="preserve">Talent placing the cryovial onto the </w:t>
      </w:r>
      <w:proofErr w:type="spellStart"/>
      <w:r w:rsidRPr="00342C49">
        <w:rPr>
          <w:rFonts w:cstheme="minorHAnsi"/>
          <w:highlight w:val="cyan"/>
        </w:rPr>
        <w:t>cryocane</w:t>
      </w:r>
      <w:proofErr w:type="spellEnd"/>
      <w:r w:rsidR="00B30EC6" w:rsidRPr="00342C49">
        <w:rPr>
          <w:rFonts w:cstheme="minorHAnsi"/>
          <w:highlight w:val="cyan"/>
        </w:rPr>
        <w:t xml:space="preserve"> and cove</w:t>
      </w:r>
      <w:r w:rsidR="00AD6927" w:rsidRPr="00342C49">
        <w:rPr>
          <w:rFonts w:cstheme="minorHAnsi"/>
          <w:highlight w:val="cyan"/>
        </w:rPr>
        <w:t>r</w:t>
      </w:r>
      <w:r w:rsidR="00B30EC6" w:rsidRPr="00342C49">
        <w:rPr>
          <w:rFonts w:cstheme="minorHAnsi"/>
          <w:highlight w:val="cyan"/>
        </w:rPr>
        <w:t>ing with plastic</w:t>
      </w:r>
      <w:r w:rsidR="00AD6927" w:rsidRPr="00342C49">
        <w:rPr>
          <w:rFonts w:cstheme="minorHAnsi"/>
          <w:highlight w:val="cyan"/>
        </w:rPr>
        <w:t xml:space="preserve"> sleeve</w:t>
      </w:r>
      <w:r w:rsidRPr="00342C49">
        <w:rPr>
          <w:rFonts w:cstheme="minorHAnsi"/>
          <w:highlight w:val="cyan"/>
        </w:rPr>
        <w:t>.</w:t>
      </w:r>
    </w:p>
    <w:p w14:paraId="17D49158" w14:textId="77777777" w:rsidR="00C74A12" w:rsidRPr="00AD6927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yellow"/>
        </w:rPr>
      </w:pPr>
      <w:r w:rsidRPr="00342C49">
        <w:rPr>
          <w:rFonts w:cstheme="minorHAnsi"/>
          <w:highlight w:val="cyan"/>
        </w:rPr>
        <w:t>Talent plunging the cane into the storage tank.</w:t>
      </w:r>
    </w:p>
    <w:p w14:paraId="392E8690" w14:textId="77777777" w:rsidR="00B30EC6" w:rsidRDefault="00B30EC6" w:rsidP="00B30EC6">
      <w:pPr>
        <w:pStyle w:val="ListParagraph"/>
        <w:spacing w:before="120"/>
        <w:ind w:left="360"/>
        <w:rPr>
          <w:rFonts w:cstheme="minorHAnsi"/>
        </w:rPr>
      </w:pPr>
    </w:p>
    <w:p w14:paraId="2240B386" w14:textId="7431E517" w:rsidR="00C74A12" w:rsidRDefault="00C74A12" w:rsidP="00B30EC6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B30EC6">
        <w:rPr>
          <w:rFonts w:cstheme="minorHAnsi"/>
          <w:b/>
          <w:bCs/>
        </w:rPr>
        <w:t>Warming of Vitrified Follicles and Follicle Clusters</w:t>
      </w:r>
    </w:p>
    <w:p w14:paraId="514CCAF9" w14:textId="5F0890B8" w:rsidR="00636BA7" w:rsidRDefault="00636BA7" w:rsidP="00636BA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r w:rsidR="00AD6927">
        <w:rPr>
          <w:rFonts w:cstheme="minorHAnsi"/>
        </w:rPr>
        <w:t>Alyssa Brown</w:t>
      </w:r>
      <w:r>
        <w:rPr>
          <w:rFonts w:cstheme="minorHAnsi"/>
        </w:rPr>
        <w:t xml:space="preserve"> </w:t>
      </w:r>
    </w:p>
    <w:p w14:paraId="282061DB" w14:textId="77777777" w:rsidR="00636BA7" w:rsidRPr="00B30EC6" w:rsidRDefault="00636BA7" w:rsidP="00636BA7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2733E051" w14:textId="13AD7D4C" w:rsidR="00C74A12" w:rsidRPr="00C74A12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 xml:space="preserve">Prepare a center well dish with 3 milliliters of pre-equilibrated FCM in the outer well and 1 milliliter in the center well </w:t>
      </w:r>
      <w:r w:rsidRPr="00C74A12">
        <w:rPr>
          <w:rFonts w:cstheme="minorHAnsi"/>
          <w:b/>
        </w:rPr>
        <w:t>[1]</w:t>
      </w:r>
      <w:r w:rsidRPr="00C74A12">
        <w:rPr>
          <w:rFonts w:cstheme="minorHAnsi"/>
        </w:rPr>
        <w:t xml:space="preserve">. </w:t>
      </w:r>
      <w:r w:rsidR="00B30EC6">
        <w:rPr>
          <w:rFonts w:cstheme="minorHAnsi"/>
        </w:rPr>
        <w:t>After o</w:t>
      </w:r>
      <w:r w:rsidRPr="00C74A12">
        <w:rPr>
          <w:rFonts w:cstheme="minorHAnsi"/>
        </w:rPr>
        <w:t>verlay</w:t>
      </w:r>
      <w:r w:rsidR="00B30EC6">
        <w:rPr>
          <w:rFonts w:cstheme="minorHAnsi"/>
        </w:rPr>
        <w:t>ing the medium</w:t>
      </w:r>
      <w:r w:rsidRPr="00C74A12">
        <w:rPr>
          <w:rFonts w:cstheme="minorHAnsi"/>
        </w:rPr>
        <w:t xml:space="preserve"> with oil</w:t>
      </w:r>
      <w:r w:rsidR="00B30EC6">
        <w:rPr>
          <w:rFonts w:cstheme="minorHAnsi"/>
        </w:rPr>
        <w:t>,</w:t>
      </w:r>
      <w:r w:rsidRPr="00C74A12">
        <w:rPr>
          <w:rFonts w:cstheme="minorHAnsi"/>
        </w:rPr>
        <w:t xml:space="preserve"> place </w:t>
      </w:r>
      <w:r w:rsidR="00B30EC6">
        <w:rPr>
          <w:rFonts w:cstheme="minorHAnsi"/>
        </w:rPr>
        <w:t>the dish in</w:t>
      </w:r>
      <w:r w:rsidRPr="00C74A12">
        <w:rPr>
          <w:rFonts w:cstheme="minorHAnsi"/>
        </w:rPr>
        <w:t xml:space="preserve"> the incubator </w:t>
      </w:r>
      <w:r w:rsidRPr="00C74A12">
        <w:rPr>
          <w:rFonts w:cstheme="minorHAnsi"/>
          <w:b/>
        </w:rPr>
        <w:t>[2]</w:t>
      </w:r>
      <w:r w:rsidRPr="00C74A12">
        <w:rPr>
          <w:rFonts w:cstheme="minorHAnsi"/>
        </w:rPr>
        <w:t>.</w:t>
      </w:r>
    </w:p>
    <w:p w14:paraId="0C314597" w14:textId="15832956" w:rsidR="00C74A12" w:rsidRP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 xml:space="preserve">Talent </w:t>
      </w:r>
      <w:r w:rsidR="00B30EC6">
        <w:rPr>
          <w:rFonts w:cstheme="minorHAnsi"/>
        </w:rPr>
        <w:t xml:space="preserve">adding </w:t>
      </w:r>
      <w:r w:rsidRPr="00C74A12">
        <w:rPr>
          <w:rFonts w:cstheme="minorHAnsi"/>
        </w:rPr>
        <w:t>FCM</w:t>
      </w:r>
      <w:r w:rsidR="00B30EC6">
        <w:rPr>
          <w:rFonts w:cstheme="minorHAnsi"/>
        </w:rPr>
        <w:t xml:space="preserve"> to the dish</w:t>
      </w:r>
      <w:r w:rsidRPr="00C74A12">
        <w:rPr>
          <w:rFonts w:cstheme="minorHAnsi"/>
        </w:rPr>
        <w:t>.</w:t>
      </w:r>
    </w:p>
    <w:p w14:paraId="5947743E" w14:textId="19BB0ACD" w:rsid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 xml:space="preserve">Talent placing </w:t>
      </w:r>
      <w:r w:rsidR="00B30EC6">
        <w:rPr>
          <w:rFonts w:cstheme="minorHAnsi"/>
        </w:rPr>
        <w:t xml:space="preserve">the dish </w:t>
      </w:r>
      <w:r w:rsidRPr="00C74A12">
        <w:rPr>
          <w:rFonts w:cstheme="minorHAnsi"/>
        </w:rPr>
        <w:t>in the incubator.</w:t>
      </w:r>
    </w:p>
    <w:p w14:paraId="2FCD6A25" w14:textId="77777777" w:rsidR="00B30EC6" w:rsidRPr="00C74A12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254345D1" w14:textId="2B03978F" w:rsidR="00C74A12" w:rsidRPr="00C74A12" w:rsidRDefault="00B30EC6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p</w:t>
      </w:r>
      <w:r w:rsidR="00C74A12" w:rsidRPr="00C74A12">
        <w:rPr>
          <w:rFonts w:cstheme="minorHAnsi"/>
        </w:rPr>
        <w:t xml:space="preserve">lace 0.5 milliliters of pre-warmed warming solutions WS1 and WS2 into two labeled </w:t>
      </w:r>
      <w:proofErr w:type="gramStart"/>
      <w:r w:rsidR="00C74A12" w:rsidRPr="00C74A12">
        <w:rPr>
          <w:rFonts w:cstheme="minorHAnsi"/>
        </w:rPr>
        <w:t>center</w:t>
      </w:r>
      <w:proofErr w:type="gramEnd"/>
      <w:r w:rsidR="00C74A12" w:rsidRPr="00C74A12">
        <w:rPr>
          <w:rFonts w:cstheme="minorHAnsi"/>
        </w:rPr>
        <w:t xml:space="preserve"> well dishes </w:t>
      </w:r>
      <w:r w:rsidR="00C74A12" w:rsidRPr="00C74A12">
        <w:rPr>
          <w:rFonts w:cstheme="minorHAnsi"/>
          <w:b/>
        </w:rPr>
        <w:t>[1</w:t>
      </w:r>
      <w:r>
        <w:rPr>
          <w:rFonts w:cstheme="minorHAnsi"/>
          <w:b/>
        </w:rPr>
        <w:t>-TXT</w:t>
      </w:r>
      <w:r w:rsidR="00C74A12" w:rsidRPr="00C74A12">
        <w:rPr>
          <w:rFonts w:cstheme="minorHAnsi"/>
          <w:b/>
        </w:rPr>
        <w:t>]</w:t>
      </w:r>
      <w:r w:rsidR="00C74A12" w:rsidRPr="00C74A12">
        <w:rPr>
          <w:rFonts w:cstheme="minorHAnsi"/>
        </w:rPr>
        <w:t xml:space="preserve">. Move the </w:t>
      </w:r>
      <w:proofErr w:type="spellStart"/>
      <w:r w:rsidR="00C74A12" w:rsidRPr="00C74A12">
        <w:rPr>
          <w:rFonts w:cstheme="minorHAnsi"/>
        </w:rPr>
        <w:t>cryo</w:t>
      </w:r>
      <w:proofErr w:type="spellEnd"/>
      <w:r w:rsidR="00C74A12" w:rsidRPr="00C74A12">
        <w:rPr>
          <w:rFonts w:cstheme="minorHAnsi"/>
        </w:rPr>
        <w:t xml:space="preserve"> canes with samples from the storage tank into a </w:t>
      </w:r>
      <w:proofErr w:type="spellStart"/>
      <w:r w:rsidR="00C74A12" w:rsidRPr="00C74A12">
        <w:rPr>
          <w:rFonts w:cstheme="minorHAnsi"/>
        </w:rPr>
        <w:t>cryo</w:t>
      </w:r>
      <w:proofErr w:type="spellEnd"/>
      <w:r w:rsidR="00C74A12" w:rsidRPr="00C74A12">
        <w:rPr>
          <w:rFonts w:cstheme="minorHAnsi"/>
        </w:rPr>
        <w:t xml:space="preserve"> box filled with liquid nitrogen </w:t>
      </w:r>
      <w:r w:rsidR="00C74A12" w:rsidRPr="00C74A12">
        <w:rPr>
          <w:rFonts w:cstheme="minorHAnsi"/>
          <w:b/>
        </w:rPr>
        <w:t>[2]</w:t>
      </w:r>
      <w:r w:rsidR="00C74A12" w:rsidRPr="00C74A12">
        <w:rPr>
          <w:rFonts w:cstheme="minorHAnsi"/>
        </w:rPr>
        <w:t>.</w:t>
      </w:r>
    </w:p>
    <w:p w14:paraId="20DA2DDB" w14:textId="1BD2D4B8" w:rsidR="00C74A12" w:rsidRP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>Talent pipetting WS1 and WS2 into labeled center well dishes.</w:t>
      </w:r>
      <w:r w:rsidR="00B30EC6">
        <w:rPr>
          <w:rFonts w:cstheme="minorHAnsi"/>
        </w:rPr>
        <w:t xml:space="preserve"> </w:t>
      </w:r>
      <w:r w:rsidR="00B30EC6" w:rsidRPr="00B30EC6">
        <w:rPr>
          <w:rFonts w:cstheme="minorHAnsi"/>
          <w:b/>
          <w:bCs/>
        </w:rPr>
        <w:t>TXT: Refer to the text manuscript for WS preparation</w:t>
      </w:r>
    </w:p>
    <w:p w14:paraId="6D1DF69C" w14:textId="77777777" w:rsid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 xml:space="preserve">Talent transferring </w:t>
      </w:r>
      <w:proofErr w:type="spellStart"/>
      <w:r w:rsidRPr="00C74A12">
        <w:rPr>
          <w:rFonts w:cstheme="minorHAnsi"/>
        </w:rPr>
        <w:t>cryo</w:t>
      </w:r>
      <w:proofErr w:type="spellEnd"/>
      <w:r w:rsidRPr="00C74A12">
        <w:rPr>
          <w:rFonts w:cstheme="minorHAnsi"/>
        </w:rPr>
        <w:t xml:space="preserve"> canes from storage into the </w:t>
      </w:r>
      <w:proofErr w:type="spellStart"/>
      <w:r w:rsidRPr="00C74A12">
        <w:rPr>
          <w:rFonts w:cstheme="minorHAnsi"/>
        </w:rPr>
        <w:t>cryo</w:t>
      </w:r>
      <w:proofErr w:type="spellEnd"/>
      <w:r w:rsidRPr="00C74A12">
        <w:rPr>
          <w:rFonts w:cstheme="minorHAnsi"/>
        </w:rPr>
        <w:t xml:space="preserve"> box.</w:t>
      </w:r>
    </w:p>
    <w:p w14:paraId="1D958430" w14:textId="77777777" w:rsidR="00B30EC6" w:rsidRPr="00C74A12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318AA686" w14:textId="22AA7A8D" w:rsidR="00C74A12" w:rsidRPr="00C74A12" w:rsidRDefault="00B30EC6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First, r</w:t>
      </w:r>
      <w:r w:rsidR="00C74A12" w:rsidRPr="00C74A12">
        <w:rPr>
          <w:rFonts w:cstheme="minorHAnsi"/>
        </w:rPr>
        <w:t xml:space="preserve">emove the plastic cane cover </w:t>
      </w:r>
      <w:r w:rsidR="00C74A12" w:rsidRPr="00C74A12">
        <w:rPr>
          <w:rFonts w:cstheme="minorHAnsi"/>
          <w:b/>
        </w:rPr>
        <w:t>[1]</w:t>
      </w:r>
      <w:r w:rsidR="00C74A12" w:rsidRPr="00C74A12">
        <w:rPr>
          <w:rFonts w:cstheme="minorHAnsi"/>
        </w:rPr>
        <w:t xml:space="preserve">. </w:t>
      </w:r>
      <w:r>
        <w:rPr>
          <w:rFonts w:cstheme="minorHAnsi"/>
        </w:rPr>
        <w:t>Then, k</w:t>
      </w:r>
      <w:r w:rsidR="00C74A12" w:rsidRPr="00C74A12">
        <w:rPr>
          <w:rFonts w:cstheme="minorHAnsi"/>
        </w:rPr>
        <w:t xml:space="preserve">eeping the straw immersed, remove it from the goblet and slide it into the holding slot in the </w:t>
      </w:r>
      <w:proofErr w:type="spellStart"/>
      <w:r w:rsidR="00C74A12" w:rsidRPr="00C74A12">
        <w:rPr>
          <w:rFonts w:cstheme="minorHAnsi"/>
        </w:rPr>
        <w:t>cryo</w:t>
      </w:r>
      <w:proofErr w:type="spellEnd"/>
      <w:r w:rsidR="00C74A12" w:rsidRPr="00C74A12">
        <w:rPr>
          <w:rFonts w:cstheme="minorHAnsi"/>
        </w:rPr>
        <w:t xml:space="preserve"> box </w:t>
      </w:r>
      <w:r w:rsidR="00C74A12" w:rsidRPr="00C74A12">
        <w:rPr>
          <w:rFonts w:cstheme="minorHAnsi"/>
          <w:b/>
        </w:rPr>
        <w:t>[2]</w:t>
      </w:r>
      <w:r w:rsidR="00C74A12" w:rsidRPr="00C74A12">
        <w:rPr>
          <w:rFonts w:cstheme="minorHAnsi"/>
        </w:rPr>
        <w:t xml:space="preserve">. Cut the outer straw just above the black dot </w:t>
      </w:r>
      <w:r w:rsidR="00C74A12" w:rsidRPr="00C74A12">
        <w:rPr>
          <w:rFonts w:cstheme="minorHAnsi"/>
          <w:b/>
        </w:rPr>
        <w:t>[3]</w:t>
      </w:r>
      <w:r w:rsidR="00C74A12" w:rsidRPr="00C74A12">
        <w:rPr>
          <w:rFonts w:cstheme="minorHAnsi"/>
        </w:rPr>
        <w:t>.</w:t>
      </w:r>
    </w:p>
    <w:p w14:paraId="2F23333B" w14:textId="77777777" w:rsidR="00C74A12" w:rsidRP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>Talent removing the plastic cane cover.</w:t>
      </w:r>
    </w:p>
    <w:p w14:paraId="74711C06" w14:textId="77777777" w:rsidR="00C74A12" w:rsidRP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>Talent sliding the immersed straw into the holding slot.</w:t>
      </w:r>
    </w:p>
    <w:p w14:paraId="324CF7DC" w14:textId="77777777" w:rsid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>Close-up of the outer straw being cut above the black dot.</w:t>
      </w:r>
    </w:p>
    <w:p w14:paraId="1AEE77FD" w14:textId="77777777" w:rsidR="00B30EC6" w:rsidRPr="00C74A12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4DCD7921" w14:textId="208D0800" w:rsidR="00C74A12" w:rsidRPr="00342C49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  <w:highlight w:val="cyan"/>
        </w:rPr>
      </w:pPr>
      <w:r w:rsidRPr="00C74A12">
        <w:rPr>
          <w:rFonts w:cstheme="minorHAnsi"/>
        </w:rPr>
        <w:t xml:space="preserve">Lift the inner plastic stick out of the outer straw </w:t>
      </w:r>
      <w:r w:rsidRPr="00C74A12">
        <w:rPr>
          <w:rFonts w:cstheme="minorHAnsi"/>
          <w:b/>
        </w:rPr>
        <w:t>[1]</w:t>
      </w:r>
      <w:r w:rsidRPr="00C74A12">
        <w:rPr>
          <w:rFonts w:cstheme="minorHAnsi"/>
        </w:rPr>
        <w:t xml:space="preserve"> </w:t>
      </w:r>
      <w:r w:rsidR="00B30EC6">
        <w:rPr>
          <w:rFonts w:cstheme="minorHAnsi"/>
        </w:rPr>
        <w:t>and q</w:t>
      </w:r>
      <w:r w:rsidRPr="00C74A12">
        <w:rPr>
          <w:rFonts w:cstheme="minorHAnsi"/>
        </w:rPr>
        <w:t xml:space="preserve">uickly immerse the stick into WS1, gently swirling to unload the </w:t>
      </w:r>
      <w:r w:rsidRPr="005B5466">
        <w:rPr>
          <w:rFonts w:cstheme="minorHAnsi"/>
          <w:highlight w:val="cyan"/>
        </w:rPr>
        <w:t>follicles</w:t>
      </w:r>
      <w:r w:rsidR="005B5466" w:rsidRPr="005B5466">
        <w:rPr>
          <w:rFonts w:cstheme="minorHAnsi"/>
          <w:highlight w:val="cyan"/>
        </w:rPr>
        <w:t xml:space="preserve"> within 10 seconds</w:t>
      </w:r>
      <w:r w:rsidRPr="00C74A12">
        <w:rPr>
          <w:rFonts w:cstheme="minorHAnsi"/>
        </w:rPr>
        <w:t xml:space="preserve"> </w:t>
      </w:r>
      <w:r w:rsidRPr="00C74A12">
        <w:rPr>
          <w:rFonts w:cstheme="minorHAnsi"/>
          <w:b/>
        </w:rPr>
        <w:t>[2</w:t>
      </w:r>
      <w:r w:rsidR="00B30EC6">
        <w:rPr>
          <w:rFonts w:cstheme="minorHAnsi"/>
          <w:b/>
        </w:rPr>
        <w:t>-TXT</w:t>
      </w:r>
      <w:r w:rsidRPr="00C74A12">
        <w:rPr>
          <w:rFonts w:cstheme="minorHAnsi"/>
          <w:b/>
        </w:rPr>
        <w:t>]</w:t>
      </w:r>
      <w:r w:rsidRPr="00C74A12">
        <w:rPr>
          <w:rFonts w:cstheme="minorHAnsi"/>
        </w:rPr>
        <w:t>.</w:t>
      </w:r>
      <w:r w:rsidR="00342C49">
        <w:rPr>
          <w:rFonts w:cstheme="minorHAnsi"/>
        </w:rPr>
        <w:t xml:space="preserve"> </w:t>
      </w:r>
      <w:r w:rsidR="00342C49" w:rsidRPr="00342C49">
        <w:rPr>
          <w:rFonts w:cstheme="minorHAnsi"/>
          <w:highlight w:val="cyan"/>
        </w:rPr>
        <w:t xml:space="preserve">Visualize recovered </w:t>
      </w:r>
      <w:proofErr w:type="gramStart"/>
      <w:r w:rsidR="00342C49" w:rsidRPr="00342C49">
        <w:rPr>
          <w:rFonts w:cstheme="minorHAnsi"/>
          <w:highlight w:val="cyan"/>
        </w:rPr>
        <w:t>follicles</w:t>
      </w:r>
      <w:r w:rsidR="00342C49" w:rsidRPr="00342C49">
        <w:rPr>
          <w:rFonts w:cstheme="minorHAnsi"/>
          <w:b/>
          <w:highlight w:val="cyan"/>
        </w:rPr>
        <w:t>[</w:t>
      </w:r>
      <w:proofErr w:type="gramEnd"/>
      <w:r w:rsidR="00342C49" w:rsidRPr="00342C49">
        <w:rPr>
          <w:rFonts w:cstheme="minorHAnsi"/>
          <w:b/>
          <w:highlight w:val="cyan"/>
        </w:rPr>
        <w:t>3]</w:t>
      </w:r>
    </w:p>
    <w:p w14:paraId="5EACC865" w14:textId="77777777" w:rsidR="00C74A12" w:rsidRP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>Talent lifting the inner plastic stick from the straw.</w:t>
      </w:r>
    </w:p>
    <w:p w14:paraId="2590A9A1" w14:textId="2F670161" w:rsid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>Talent immersing the stick in WS1 while swirling.</w:t>
      </w:r>
      <w:r w:rsidR="00B30EC6">
        <w:rPr>
          <w:rFonts w:cstheme="minorHAnsi"/>
        </w:rPr>
        <w:t xml:space="preserve"> </w:t>
      </w:r>
      <w:r w:rsidR="00B30EC6" w:rsidRPr="00B30EC6">
        <w:rPr>
          <w:rFonts w:cstheme="minorHAnsi"/>
          <w:b/>
          <w:bCs/>
        </w:rPr>
        <w:t xml:space="preserve">TXT: Confirm </w:t>
      </w:r>
      <w:r w:rsidR="00B30EC6" w:rsidRPr="00C74A12">
        <w:rPr>
          <w:rFonts w:cstheme="minorHAnsi"/>
          <w:b/>
          <w:bCs/>
        </w:rPr>
        <w:t xml:space="preserve">complete </w:t>
      </w:r>
      <w:r w:rsidR="00636BA7">
        <w:rPr>
          <w:rFonts w:cstheme="minorHAnsi"/>
          <w:b/>
          <w:bCs/>
        </w:rPr>
        <w:t xml:space="preserve">follicle </w:t>
      </w:r>
      <w:r w:rsidR="00B30EC6" w:rsidRPr="00C74A12">
        <w:rPr>
          <w:rFonts w:cstheme="minorHAnsi"/>
          <w:b/>
          <w:bCs/>
        </w:rPr>
        <w:t>unloading</w:t>
      </w:r>
      <w:r w:rsidR="00B30EC6" w:rsidRPr="00B30EC6">
        <w:rPr>
          <w:rFonts w:cstheme="minorHAnsi"/>
          <w:b/>
          <w:bCs/>
        </w:rPr>
        <w:t xml:space="preserve"> under </w:t>
      </w:r>
      <w:r w:rsidR="00B30EC6" w:rsidRPr="00C74A12">
        <w:rPr>
          <w:rFonts w:cstheme="minorHAnsi"/>
          <w:b/>
          <w:bCs/>
        </w:rPr>
        <w:t>a dissecting microscope</w:t>
      </w:r>
      <w:r w:rsidR="00B30EC6" w:rsidRPr="00C74A12">
        <w:rPr>
          <w:rFonts w:cstheme="minorHAnsi"/>
        </w:rPr>
        <w:t xml:space="preserve"> </w:t>
      </w:r>
    </w:p>
    <w:p w14:paraId="3480614F" w14:textId="7A98C87C" w:rsidR="00342C49" w:rsidRPr="00342C49" w:rsidRDefault="00342C49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  <w:highlight w:val="cyan"/>
        </w:rPr>
      </w:pPr>
      <w:r w:rsidRPr="00342C49">
        <w:rPr>
          <w:rFonts w:cstheme="minorHAnsi"/>
          <w:highlight w:val="cyan"/>
        </w:rPr>
        <w:t>Visualize recovered follicles</w:t>
      </w:r>
    </w:p>
    <w:p w14:paraId="26BD2EE3" w14:textId="77777777" w:rsidR="00B30EC6" w:rsidRPr="00C74A12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39C83E49" w14:textId="5F945968" w:rsidR="00C74A12" w:rsidRPr="00B30EC6" w:rsidRDefault="00C74A12" w:rsidP="00B30EC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>After 2 minutes in WS1, use a micropipette to transfer follicles or follicle clusters to WS2</w:t>
      </w:r>
      <w:r w:rsidR="00B30EC6">
        <w:rPr>
          <w:rFonts w:cstheme="minorHAnsi"/>
        </w:rPr>
        <w:t xml:space="preserve"> for a 3-minute incubation</w:t>
      </w:r>
      <w:r w:rsidRPr="00C74A12">
        <w:rPr>
          <w:rFonts w:cstheme="minorHAnsi"/>
        </w:rPr>
        <w:t xml:space="preserve"> </w:t>
      </w:r>
      <w:r w:rsidRPr="00C74A12">
        <w:rPr>
          <w:rFonts w:cstheme="minorHAnsi"/>
          <w:b/>
        </w:rPr>
        <w:t>[</w:t>
      </w:r>
      <w:r w:rsidR="00B30EC6">
        <w:rPr>
          <w:rFonts w:cstheme="minorHAnsi"/>
          <w:b/>
        </w:rPr>
        <w:t>1-TXT</w:t>
      </w:r>
      <w:r w:rsidRPr="00C74A12">
        <w:rPr>
          <w:rFonts w:cstheme="minorHAnsi"/>
          <w:b/>
        </w:rPr>
        <w:t>]</w:t>
      </w:r>
      <w:r w:rsidRPr="00C74A12">
        <w:rPr>
          <w:rFonts w:cstheme="minorHAnsi"/>
        </w:rPr>
        <w:t>.</w:t>
      </w:r>
      <w:r w:rsidR="00B30EC6">
        <w:rPr>
          <w:rFonts w:cstheme="minorHAnsi"/>
        </w:rPr>
        <w:t xml:space="preserve"> Then, </w:t>
      </w:r>
      <w:r w:rsidR="00342C49">
        <w:rPr>
          <w:rFonts w:cstheme="minorHAnsi"/>
        </w:rPr>
        <w:t xml:space="preserve">transfer to FCM dish and </w:t>
      </w:r>
      <w:r w:rsidR="00B30EC6" w:rsidRPr="00C74A12">
        <w:rPr>
          <w:rFonts w:cstheme="minorHAnsi"/>
        </w:rPr>
        <w:t>incubat</w:t>
      </w:r>
      <w:r w:rsidR="00B30EC6">
        <w:rPr>
          <w:rFonts w:cstheme="minorHAnsi"/>
        </w:rPr>
        <w:t>e</w:t>
      </w:r>
      <w:r w:rsidR="00B30EC6" w:rsidRPr="00C74A12">
        <w:rPr>
          <w:rFonts w:cstheme="minorHAnsi"/>
        </w:rPr>
        <w:t xml:space="preserve"> </w:t>
      </w:r>
      <w:r w:rsidR="00B30EC6">
        <w:rPr>
          <w:rFonts w:cstheme="minorHAnsi"/>
        </w:rPr>
        <w:t xml:space="preserve">the </w:t>
      </w:r>
      <w:r w:rsidR="00B30EC6" w:rsidRPr="00C74A12">
        <w:rPr>
          <w:rFonts w:cstheme="minorHAnsi"/>
        </w:rPr>
        <w:t>follicles</w:t>
      </w:r>
      <w:r w:rsidR="00B30EC6">
        <w:rPr>
          <w:rFonts w:cstheme="minorHAnsi"/>
        </w:rPr>
        <w:t xml:space="preserve"> </w:t>
      </w:r>
      <w:r w:rsidR="00B30EC6" w:rsidRPr="00C74A12">
        <w:rPr>
          <w:rFonts w:cstheme="minorHAnsi"/>
        </w:rPr>
        <w:t>for 1 to 2 hours</w:t>
      </w:r>
      <w:r w:rsidR="00B30EC6">
        <w:rPr>
          <w:rFonts w:cstheme="minorHAnsi"/>
        </w:rPr>
        <w:t xml:space="preserve"> in</w:t>
      </w:r>
      <w:r w:rsidR="00B30EC6" w:rsidRPr="00C74A12">
        <w:rPr>
          <w:rFonts w:cstheme="minorHAnsi"/>
        </w:rPr>
        <w:t xml:space="preserve"> the center well before embedding </w:t>
      </w:r>
      <w:r w:rsidR="00B30EC6" w:rsidRPr="00C74A12">
        <w:rPr>
          <w:rFonts w:cstheme="minorHAnsi"/>
          <w:b/>
        </w:rPr>
        <w:t>[2]</w:t>
      </w:r>
      <w:r w:rsidR="00B30EC6" w:rsidRPr="00C74A12">
        <w:rPr>
          <w:rFonts w:cstheme="minorHAnsi"/>
        </w:rPr>
        <w:t>.</w:t>
      </w:r>
    </w:p>
    <w:p w14:paraId="6EE8000B" w14:textId="43BB26C8" w:rsidR="00C74A12" w:rsidRP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>Talent transferring follicles to WS2 using a micropipette.</w:t>
      </w:r>
      <w:r w:rsidR="00B30EC6">
        <w:rPr>
          <w:rFonts w:cstheme="minorHAnsi"/>
        </w:rPr>
        <w:t xml:space="preserve"> </w:t>
      </w:r>
      <w:r w:rsidR="00B30EC6" w:rsidRPr="00B30EC6">
        <w:rPr>
          <w:rFonts w:cstheme="minorHAnsi"/>
          <w:b/>
          <w:bCs/>
        </w:rPr>
        <w:t xml:space="preserve">TXT: Avoid </w:t>
      </w:r>
      <w:r w:rsidR="00B30EC6" w:rsidRPr="00C74A12">
        <w:rPr>
          <w:rFonts w:cstheme="minorHAnsi"/>
          <w:b/>
          <w:bCs/>
        </w:rPr>
        <w:t xml:space="preserve">medium </w:t>
      </w:r>
      <w:proofErr w:type="gramStart"/>
      <w:r w:rsidR="00B30EC6" w:rsidRPr="00C74A12">
        <w:rPr>
          <w:rFonts w:cstheme="minorHAnsi"/>
          <w:b/>
          <w:bCs/>
        </w:rPr>
        <w:t>tracking</w:t>
      </w:r>
      <w:r w:rsidR="00B30EC6" w:rsidRPr="00B30EC6">
        <w:rPr>
          <w:rFonts w:cstheme="minorHAnsi"/>
          <w:b/>
          <w:bCs/>
        </w:rPr>
        <w:t>;</w:t>
      </w:r>
      <w:proofErr w:type="gramEnd"/>
      <w:r w:rsidR="00B30EC6" w:rsidRPr="00B30EC6">
        <w:rPr>
          <w:rFonts w:cstheme="minorHAnsi"/>
          <w:b/>
          <w:bCs/>
        </w:rPr>
        <w:t xml:space="preserve"> </w:t>
      </w:r>
    </w:p>
    <w:p w14:paraId="68CF83E6" w14:textId="34BF6C0D" w:rsid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 xml:space="preserve">Talent </w:t>
      </w:r>
      <w:r w:rsidR="005B5466">
        <w:rPr>
          <w:rFonts w:cstheme="minorHAnsi"/>
        </w:rPr>
        <w:t xml:space="preserve">transferring </w:t>
      </w:r>
      <w:r w:rsidRPr="00C74A12">
        <w:rPr>
          <w:rFonts w:cstheme="minorHAnsi"/>
        </w:rPr>
        <w:t xml:space="preserve"> follicle</w:t>
      </w:r>
      <w:r w:rsidR="005B5466">
        <w:rPr>
          <w:rFonts w:cstheme="minorHAnsi"/>
        </w:rPr>
        <w:t xml:space="preserve">s to FCM dish  and then placing </w:t>
      </w:r>
      <w:r w:rsidR="00B30EC6">
        <w:rPr>
          <w:rFonts w:cstheme="minorHAnsi"/>
        </w:rPr>
        <w:t>dish</w:t>
      </w:r>
      <w:r w:rsidRPr="00C74A12">
        <w:rPr>
          <w:rFonts w:cstheme="minorHAnsi"/>
        </w:rPr>
        <w:t xml:space="preserve"> in the incubator.</w:t>
      </w:r>
      <w:r w:rsidR="00342C49">
        <w:rPr>
          <w:rFonts w:cstheme="minorHAnsi"/>
        </w:rPr>
        <w:t xml:space="preserve"> </w:t>
      </w:r>
      <w:r w:rsidR="00342C49" w:rsidRPr="00B30EC6">
        <w:rPr>
          <w:rFonts w:cstheme="minorHAnsi"/>
          <w:b/>
          <w:bCs/>
        </w:rPr>
        <w:t>TXT:</w:t>
      </w:r>
      <w:r w:rsidR="00342C49">
        <w:rPr>
          <w:rFonts w:cstheme="minorHAnsi"/>
          <w:b/>
          <w:bCs/>
        </w:rPr>
        <w:t xml:space="preserve"> </w:t>
      </w:r>
      <w:r w:rsidR="00342C49" w:rsidRPr="00B30EC6">
        <w:rPr>
          <w:rFonts w:cstheme="minorHAnsi"/>
          <w:b/>
          <w:bCs/>
        </w:rPr>
        <w:t xml:space="preserve">Rinse </w:t>
      </w:r>
      <w:r w:rsidR="00342C49" w:rsidRPr="00C74A12">
        <w:rPr>
          <w:rFonts w:cstheme="minorHAnsi"/>
          <w:b/>
          <w:bCs/>
        </w:rPr>
        <w:t>follicles in the outer well of the FCM dish</w:t>
      </w:r>
      <w:r w:rsidR="00342C49">
        <w:rPr>
          <w:rFonts w:cstheme="minorHAnsi"/>
          <w:b/>
          <w:bCs/>
        </w:rPr>
        <w:t xml:space="preserve"> before transfer to center well</w:t>
      </w:r>
    </w:p>
    <w:p w14:paraId="50DCEC29" w14:textId="77777777" w:rsidR="00B30EC6" w:rsidRPr="00C74A12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7C03FD5F" w14:textId="77777777" w:rsidR="00C74A12" w:rsidRPr="00C74A12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 xml:space="preserve">For open carrier CL warming, repeat the FCM and WS dish preparation </w:t>
      </w:r>
      <w:r w:rsidRPr="00C74A12">
        <w:rPr>
          <w:rFonts w:cstheme="minorHAnsi"/>
          <w:b/>
        </w:rPr>
        <w:t>[1]</w:t>
      </w:r>
      <w:r w:rsidRPr="00C74A12">
        <w:rPr>
          <w:rFonts w:cstheme="minorHAnsi"/>
        </w:rPr>
        <w:t xml:space="preserve">. Transfer the </w:t>
      </w:r>
      <w:proofErr w:type="spellStart"/>
      <w:r w:rsidRPr="00C74A12">
        <w:rPr>
          <w:rFonts w:cstheme="minorHAnsi"/>
        </w:rPr>
        <w:t>cryo</w:t>
      </w:r>
      <w:proofErr w:type="spellEnd"/>
      <w:r w:rsidRPr="00C74A12">
        <w:rPr>
          <w:rFonts w:cstheme="minorHAnsi"/>
        </w:rPr>
        <w:t xml:space="preserve"> cane into a </w:t>
      </w:r>
      <w:proofErr w:type="spellStart"/>
      <w:r w:rsidRPr="00C74A12">
        <w:rPr>
          <w:rFonts w:cstheme="minorHAnsi"/>
        </w:rPr>
        <w:t>cryo</w:t>
      </w:r>
      <w:proofErr w:type="spellEnd"/>
      <w:r w:rsidRPr="00C74A12">
        <w:rPr>
          <w:rFonts w:cstheme="minorHAnsi"/>
        </w:rPr>
        <w:t xml:space="preserve"> box and remove the plastic cane cover </w:t>
      </w:r>
      <w:r w:rsidRPr="00C74A12">
        <w:rPr>
          <w:rFonts w:cstheme="minorHAnsi"/>
          <w:b/>
        </w:rPr>
        <w:t>[2]</w:t>
      </w:r>
      <w:r w:rsidRPr="00C74A12">
        <w:rPr>
          <w:rFonts w:cstheme="minorHAnsi"/>
        </w:rPr>
        <w:t xml:space="preserve">. Use a magnetic wand to lift the cryovial cap until the metal stem of the CL is visible </w:t>
      </w:r>
      <w:r w:rsidRPr="00C74A12">
        <w:rPr>
          <w:rFonts w:cstheme="minorHAnsi"/>
          <w:b/>
        </w:rPr>
        <w:t>[3]</w:t>
      </w:r>
      <w:r w:rsidRPr="00C74A12">
        <w:rPr>
          <w:rFonts w:cstheme="minorHAnsi"/>
        </w:rPr>
        <w:t>.</w:t>
      </w:r>
    </w:p>
    <w:p w14:paraId="401C1827" w14:textId="7A6A8555" w:rsidR="00C74A12" w:rsidRP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 xml:space="preserve">Talent </w:t>
      </w:r>
      <w:r w:rsidR="00B30EC6">
        <w:rPr>
          <w:rFonts w:cstheme="minorHAnsi"/>
        </w:rPr>
        <w:t>placing</w:t>
      </w:r>
      <w:r w:rsidRPr="00C74A12">
        <w:rPr>
          <w:rFonts w:cstheme="minorHAnsi"/>
        </w:rPr>
        <w:t xml:space="preserve"> WS dishes</w:t>
      </w:r>
      <w:r w:rsidR="005B5466">
        <w:rPr>
          <w:rFonts w:cstheme="minorHAnsi"/>
        </w:rPr>
        <w:t xml:space="preserve"> </w:t>
      </w:r>
      <w:r w:rsidR="00B30EC6">
        <w:rPr>
          <w:rFonts w:cstheme="minorHAnsi"/>
        </w:rPr>
        <w:t>on the work surface</w:t>
      </w:r>
      <w:r w:rsidR="00342C49">
        <w:rPr>
          <w:rFonts w:cstheme="minorHAnsi"/>
        </w:rPr>
        <w:t xml:space="preserve"> and FCM </w:t>
      </w:r>
      <w:r w:rsidR="005B5466">
        <w:rPr>
          <w:rFonts w:cstheme="minorHAnsi"/>
        </w:rPr>
        <w:t>dish under bubbler.</w:t>
      </w:r>
    </w:p>
    <w:p w14:paraId="10D766B7" w14:textId="77777777" w:rsidR="00C74A12" w:rsidRP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lastRenderedPageBreak/>
        <w:t xml:space="preserve">Talent transferring the </w:t>
      </w:r>
      <w:proofErr w:type="spellStart"/>
      <w:r w:rsidRPr="00C74A12">
        <w:rPr>
          <w:rFonts w:cstheme="minorHAnsi"/>
        </w:rPr>
        <w:t>cryo</w:t>
      </w:r>
      <w:proofErr w:type="spellEnd"/>
      <w:r w:rsidRPr="00C74A12">
        <w:rPr>
          <w:rFonts w:cstheme="minorHAnsi"/>
        </w:rPr>
        <w:t xml:space="preserve"> cane and removing the plastic cover.</w:t>
      </w:r>
    </w:p>
    <w:p w14:paraId="328C2617" w14:textId="77777777" w:rsid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>Close-up of the magnetic wand lifting the cryovial cap.</w:t>
      </w:r>
    </w:p>
    <w:p w14:paraId="51F045C9" w14:textId="77777777" w:rsidR="00B30EC6" w:rsidRPr="00C74A12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459E0F41" w14:textId="01AC57DA" w:rsidR="00C74A12" w:rsidRPr="00F72C1D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  <w:highlight w:val="cyan"/>
        </w:rPr>
      </w:pPr>
      <w:r w:rsidRPr="00C74A12">
        <w:rPr>
          <w:rFonts w:cstheme="minorHAnsi"/>
        </w:rPr>
        <w:t xml:space="preserve">Grasp the metal stem with forceps </w:t>
      </w:r>
      <w:r w:rsidRPr="00C74A12">
        <w:rPr>
          <w:rFonts w:cstheme="minorHAnsi"/>
          <w:b/>
        </w:rPr>
        <w:t>[1]</w:t>
      </w:r>
      <w:r w:rsidRPr="00C74A12">
        <w:rPr>
          <w:rFonts w:cstheme="minorHAnsi"/>
        </w:rPr>
        <w:t xml:space="preserve"> </w:t>
      </w:r>
      <w:r w:rsidR="00B30EC6">
        <w:rPr>
          <w:rFonts w:cstheme="minorHAnsi"/>
        </w:rPr>
        <w:t>and q</w:t>
      </w:r>
      <w:r w:rsidRPr="00C74A12">
        <w:rPr>
          <w:rFonts w:cstheme="minorHAnsi"/>
        </w:rPr>
        <w:t xml:space="preserve">uickly immerse the CL into WS1, swirling to unload follicles within 10 seconds </w:t>
      </w:r>
      <w:r w:rsidRPr="00C74A12">
        <w:rPr>
          <w:rFonts w:cstheme="minorHAnsi"/>
          <w:b/>
        </w:rPr>
        <w:t>[2</w:t>
      </w:r>
      <w:r w:rsidR="00B30EC6">
        <w:rPr>
          <w:rFonts w:cstheme="minorHAnsi"/>
          <w:b/>
        </w:rPr>
        <w:t>-TXT</w:t>
      </w:r>
      <w:r w:rsidRPr="00C74A12">
        <w:rPr>
          <w:rFonts w:cstheme="minorHAnsi"/>
          <w:b/>
        </w:rPr>
        <w:t>]</w:t>
      </w:r>
      <w:r w:rsidRPr="00C74A12">
        <w:rPr>
          <w:rFonts w:cstheme="minorHAnsi"/>
        </w:rPr>
        <w:t>.</w:t>
      </w:r>
      <w:r w:rsidR="00F72C1D">
        <w:rPr>
          <w:rFonts w:cstheme="minorHAnsi"/>
        </w:rPr>
        <w:t xml:space="preserve"> </w:t>
      </w:r>
      <w:r w:rsidR="00F72C1D" w:rsidRPr="00F72C1D">
        <w:rPr>
          <w:rFonts w:cstheme="minorHAnsi"/>
          <w:highlight w:val="cyan"/>
        </w:rPr>
        <w:t xml:space="preserve">Close-up of </w:t>
      </w:r>
      <w:proofErr w:type="gramStart"/>
      <w:r w:rsidR="00F72C1D" w:rsidRPr="00F72C1D">
        <w:rPr>
          <w:rFonts w:cstheme="minorHAnsi"/>
          <w:highlight w:val="cyan"/>
        </w:rPr>
        <w:t>recovered  follicles</w:t>
      </w:r>
      <w:proofErr w:type="gramEnd"/>
      <w:r w:rsidR="00F72C1D" w:rsidRPr="00F72C1D">
        <w:rPr>
          <w:rFonts w:cstheme="minorHAnsi"/>
          <w:highlight w:val="cyan"/>
        </w:rPr>
        <w:t xml:space="preserve"> </w:t>
      </w:r>
      <w:r w:rsidR="00F72C1D" w:rsidRPr="00F72C1D">
        <w:rPr>
          <w:rFonts w:cstheme="minorHAnsi"/>
          <w:b/>
          <w:highlight w:val="cyan"/>
        </w:rPr>
        <w:t xml:space="preserve"> [3]</w:t>
      </w:r>
    </w:p>
    <w:p w14:paraId="5BBC14B7" w14:textId="77777777" w:rsidR="00C74A12" w:rsidRPr="00C74A12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>Talent grasping the metal stem with forceps.</w:t>
      </w:r>
    </w:p>
    <w:p w14:paraId="5973A418" w14:textId="197381FC" w:rsidR="00C74A12" w:rsidRPr="00F72C1D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74A12">
        <w:rPr>
          <w:rFonts w:cstheme="minorHAnsi"/>
        </w:rPr>
        <w:t>Talent immersing the CL into WS1.</w:t>
      </w:r>
      <w:r w:rsidR="00B30EC6">
        <w:rPr>
          <w:rFonts w:cstheme="minorHAnsi"/>
        </w:rPr>
        <w:t xml:space="preserve"> </w:t>
      </w:r>
      <w:r w:rsidR="00B30EC6" w:rsidRPr="00B30EC6">
        <w:rPr>
          <w:rFonts w:cstheme="minorHAnsi"/>
          <w:b/>
          <w:bCs/>
        </w:rPr>
        <w:t xml:space="preserve">TXT: </w:t>
      </w:r>
      <w:r w:rsidR="00B30EC6" w:rsidRPr="00C74A12">
        <w:rPr>
          <w:rFonts w:cstheme="minorHAnsi"/>
          <w:b/>
          <w:bCs/>
        </w:rPr>
        <w:t>Use a dissecting microscope to confirm unloading</w:t>
      </w:r>
    </w:p>
    <w:p w14:paraId="2E1398BB" w14:textId="05C543ED" w:rsidR="00F72C1D" w:rsidRPr="00F72C1D" w:rsidRDefault="00F72C1D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72C1D">
        <w:rPr>
          <w:rFonts w:cstheme="minorHAnsi"/>
        </w:rPr>
        <w:t>Close up of follicles</w:t>
      </w:r>
    </w:p>
    <w:p w14:paraId="3BE9A9C3" w14:textId="77777777" w:rsidR="00B30EC6" w:rsidRDefault="00B30EC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044D69B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A6C1542" w14:textId="77777777" w:rsidR="0022659A" w:rsidRPr="0022659A" w:rsidRDefault="0022659A" w:rsidP="0022659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2659A">
        <w:rPr>
          <w:rFonts w:cstheme="minorHAnsi"/>
          <w:lang w:val="en-IN"/>
        </w:rPr>
        <w:t xml:space="preserve">Preantral follicle growth was maintained in the three-dimensional hyaluronan gel culture, preserving native follicle architecture, with an antrum visible by day 12 </w:t>
      </w:r>
      <w:r w:rsidRPr="0022659A">
        <w:rPr>
          <w:rFonts w:cstheme="minorHAnsi"/>
          <w:b/>
          <w:bCs/>
          <w:lang w:val="en-IN"/>
        </w:rPr>
        <w:t>[1]</w:t>
      </w:r>
      <w:r w:rsidRPr="0022659A">
        <w:rPr>
          <w:rFonts w:cstheme="minorHAnsi"/>
          <w:lang w:val="en-IN"/>
        </w:rPr>
        <w:t>.</w:t>
      </w:r>
    </w:p>
    <w:p w14:paraId="4F787BD0" w14:textId="73A7E7B2" w:rsidR="0022659A" w:rsidRDefault="0022659A" w:rsidP="0022659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2659A">
        <w:rPr>
          <w:rFonts w:cstheme="minorHAnsi"/>
          <w:lang w:val="en-IN"/>
        </w:rPr>
        <w:t xml:space="preserve">LAB MEDIA: Figure 6. </w:t>
      </w:r>
      <w:r w:rsidRPr="0022659A">
        <w:rPr>
          <w:rFonts w:cstheme="minorHAnsi"/>
          <w:i/>
          <w:iCs/>
          <w:color w:val="3333FF"/>
          <w:lang w:val="en-IN"/>
        </w:rPr>
        <w:t xml:space="preserve">Video editor: Highlight </w:t>
      </w:r>
      <w:r w:rsidRPr="00636BA7">
        <w:rPr>
          <w:rFonts w:cstheme="minorHAnsi"/>
          <w:i/>
          <w:iCs/>
          <w:color w:val="3333FF"/>
          <w:lang w:val="en-IN"/>
        </w:rPr>
        <w:t>DAY 12 images</w:t>
      </w:r>
      <w:r w:rsidRPr="0022659A">
        <w:rPr>
          <w:rFonts w:cstheme="minorHAnsi"/>
          <w:lang w:val="en-IN"/>
        </w:rPr>
        <w:t>.</w:t>
      </w:r>
    </w:p>
    <w:p w14:paraId="79D52D83" w14:textId="77777777" w:rsidR="0022659A" w:rsidRPr="0022659A" w:rsidRDefault="0022659A" w:rsidP="0022659A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5C32B78C" w14:textId="220DE989" w:rsidR="0022659A" w:rsidRPr="0022659A" w:rsidRDefault="0022659A" w:rsidP="0022659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2659A">
        <w:rPr>
          <w:rFonts w:cstheme="minorHAnsi"/>
          <w:lang w:val="en-IN"/>
        </w:rPr>
        <w:t>Encapsulated follicles in hyaluronan gel exhibited radial expansion due to granulosa cell proliferation</w:t>
      </w:r>
      <w:r>
        <w:rPr>
          <w:rFonts w:cstheme="minorHAnsi"/>
          <w:lang w:val="en-IN"/>
        </w:rPr>
        <w:t xml:space="preserve"> </w:t>
      </w:r>
      <w:r w:rsidRPr="0022659A">
        <w:rPr>
          <w:rFonts w:cstheme="minorHAnsi"/>
          <w:b/>
          <w:bCs/>
          <w:lang w:val="en-IN"/>
        </w:rPr>
        <w:t>[1]</w:t>
      </w:r>
      <w:r w:rsidRPr="0022659A">
        <w:rPr>
          <w:rFonts w:cstheme="minorHAnsi"/>
          <w:lang w:val="en-IN"/>
        </w:rPr>
        <w:t xml:space="preserve">, with follicle diameters increasing from </w:t>
      </w:r>
      <w:r>
        <w:rPr>
          <w:rFonts w:cstheme="minorHAnsi"/>
          <w:lang w:val="en-IN"/>
        </w:rPr>
        <w:t xml:space="preserve">around </w:t>
      </w:r>
      <w:r w:rsidRPr="0022659A">
        <w:rPr>
          <w:rFonts w:cstheme="minorHAnsi"/>
          <w:lang w:val="en-IN"/>
        </w:rPr>
        <w:t xml:space="preserve">139.8 </w:t>
      </w:r>
      <w:proofErr w:type="spellStart"/>
      <w:r w:rsidRPr="0022659A">
        <w:rPr>
          <w:rFonts w:cstheme="minorHAnsi"/>
          <w:lang w:val="en-IN"/>
        </w:rPr>
        <w:t>micrometers</w:t>
      </w:r>
      <w:proofErr w:type="spellEnd"/>
      <w:r w:rsidRPr="0022659A">
        <w:rPr>
          <w:rFonts w:cstheme="minorHAnsi"/>
          <w:lang w:val="en-IN"/>
        </w:rPr>
        <w:t xml:space="preserve"> to 385.6 </w:t>
      </w:r>
      <w:proofErr w:type="spellStart"/>
      <w:r w:rsidRPr="0022659A">
        <w:rPr>
          <w:rFonts w:cstheme="minorHAnsi"/>
          <w:lang w:val="en-IN"/>
        </w:rPr>
        <w:t>micrometers</w:t>
      </w:r>
      <w:proofErr w:type="spellEnd"/>
      <w:r w:rsidRPr="0022659A">
        <w:rPr>
          <w:rFonts w:cstheme="minorHAnsi"/>
          <w:lang w:val="en-IN"/>
        </w:rPr>
        <w:t xml:space="preserve"> over the culture period </w:t>
      </w:r>
      <w:r w:rsidRPr="0022659A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22659A">
        <w:rPr>
          <w:rFonts w:cstheme="minorHAnsi"/>
          <w:b/>
          <w:bCs/>
          <w:lang w:val="en-IN"/>
        </w:rPr>
        <w:t>]</w:t>
      </w:r>
      <w:r w:rsidRPr="0022659A">
        <w:rPr>
          <w:rFonts w:cstheme="minorHAnsi"/>
          <w:lang w:val="en-IN"/>
        </w:rPr>
        <w:t>.</w:t>
      </w:r>
    </w:p>
    <w:p w14:paraId="6F36F5C2" w14:textId="77777777" w:rsidR="0022659A" w:rsidRPr="00636BA7" w:rsidRDefault="0022659A" w:rsidP="0022659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2659A">
        <w:rPr>
          <w:rFonts w:cstheme="minorHAnsi"/>
          <w:lang w:val="en-IN"/>
        </w:rPr>
        <w:t xml:space="preserve">LAB MEDIA: Figure 7. </w:t>
      </w:r>
      <w:r w:rsidRPr="0022659A">
        <w:rPr>
          <w:rFonts w:cstheme="minorHAnsi"/>
          <w:i/>
          <w:iCs/>
          <w:color w:val="3333FF"/>
          <w:lang w:val="en-IN"/>
        </w:rPr>
        <w:t xml:space="preserve">Video editor: </w:t>
      </w:r>
      <w:r w:rsidRPr="00636BA7">
        <w:rPr>
          <w:rFonts w:cstheme="minorHAnsi"/>
          <w:i/>
          <w:iCs/>
          <w:color w:val="3333FF"/>
          <w:lang w:val="en-IN"/>
        </w:rPr>
        <w:t>sequentially highlight each row</w:t>
      </w:r>
    </w:p>
    <w:p w14:paraId="49B08695" w14:textId="17FB5944" w:rsidR="0022659A" w:rsidRDefault="0022659A" w:rsidP="0022659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2659A">
        <w:rPr>
          <w:rFonts w:cstheme="minorHAnsi"/>
          <w:lang w:val="en-IN"/>
        </w:rPr>
        <w:t xml:space="preserve">LAB MEDIA: Figure 7. </w:t>
      </w:r>
      <w:r w:rsidRPr="0022659A">
        <w:rPr>
          <w:rFonts w:cstheme="minorHAnsi"/>
          <w:i/>
          <w:iCs/>
          <w:color w:val="3333FF"/>
          <w:lang w:val="en-IN"/>
        </w:rPr>
        <w:t xml:space="preserve">Video editor: </w:t>
      </w:r>
      <w:r w:rsidRPr="00636BA7">
        <w:rPr>
          <w:rFonts w:cstheme="minorHAnsi"/>
          <w:i/>
          <w:iCs/>
          <w:color w:val="3333FF"/>
          <w:lang w:val="en-IN"/>
        </w:rPr>
        <w:t xml:space="preserve"> highlight image I</w:t>
      </w:r>
      <w:r>
        <w:rPr>
          <w:rFonts w:cstheme="minorHAnsi"/>
          <w:lang w:val="en-IN"/>
        </w:rPr>
        <w:t>.</w:t>
      </w:r>
    </w:p>
    <w:p w14:paraId="20B85FA9" w14:textId="1427E0EB" w:rsidR="0022659A" w:rsidRPr="0022659A" w:rsidRDefault="0022659A" w:rsidP="0022659A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5C3A9C27" w14:textId="78BC8D84" w:rsidR="0022659A" w:rsidRPr="007F4E0E" w:rsidRDefault="0022659A" w:rsidP="0022659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7F4E0E">
        <w:rPr>
          <w:rFonts w:cstheme="minorHAnsi"/>
          <w:lang w:val="en-IN"/>
        </w:rPr>
        <w:t>Ovulated metaphase II oocytes were</w:t>
      </w:r>
      <w:r w:rsidR="00F72C1D" w:rsidRPr="007F4E0E">
        <w:rPr>
          <w:rFonts w:cstheme="minorHAnsi"/>
          <w:lang w:val="en-IN"/>
        </w:rPr>
        <w:t xml:space="preserve"> </w:t>
      </w:r>
      <w:proofErr w:type="spellStart"/>
      <w:r w:rsidR="00F72C1D" w:rsidRPr="007F4E0E">
        <w:rPr>
          <w:rFonts w:cstheme="minorHAnsi"/>
          <w:lang w:val="en-IN"/>
        </w:rPr>
        <w:t>were</w:t>
      </w:r>
      <w:proofErr w:type="spellEnd"/>
      <w:r w:rsidR="00F72C1D" w:rsidRPr="007F4E0E">
        <w:rPr>
          <w:rFonts w:cstheme="minorHAnsi"/>
          <w:lang w:val="en-IN"/>
        </w:rPr>
        <w:t xml:space="preserve"> found near the follicle after human chorionic gonadotropin trigger </w:t>
      </w:r>
      <w:r w:rsidR="00D871EB" w:rsidRPr="007F4E0E">
        <w:rPr>
          <w:rFonts w:cstheme="minorHAnsi"/>
          <w:b/>
          <w:bCs/>
          <w:lang w:val="en-IN"/>
        </w:rPr>
        <w:t>[1]</w:t>
      </w:r>
      <w:r w:rsidR="00D871EB" w:rsidRPr="007F4E0E">
        <w:rPr>
          <w:rFonts w:cstheme="minorHAnsi"/>
          <w:lang w:val="en-IN"/>
        </w:rPr>
        <w:t xml:space="preserve"> oocytes measured </w:t>
      </w:r>
      <w:r w:rsidRPr="007F4E0E">
        <w:rPr>
          <w:rFonts w:cstheme="minorHAnsi"/>
          <w:lang w:val="en-IN"/>
        </w:rPr>
        <w:t xml:space="preserve">approximately 84.8 </w:t>
      </w:r>
      <w:proofErr w:type="spellStart"/>
      <w:r w:rsidRPr="007F4E0E">
        <w:rPr>
          <w:rFonts w:cstheme="minorHAnsi"/>
          <w:lang w:val="en-IN"/>
        </w:rPr>
        <w:t>micrometers</w:t>
      </w:r>
      <w:proofErr w:type="spellEnd"/>
      <w:r w:rsidR="00636BA7" w:rsidRPr="007F4E0E">
        <w:rPr>
          <w:rFonts w:cstheme="minorHAnsi"/>
          <w:lang w:val="en-IN"/>
        </w:rPr>
        <w:t xml:space="preserve"> </w:t>
      </w:r>
      <w:r w:rsidR="00D871EB" w:rsidRPr="007F4E0E">
        <w:rPr>
          <w:rFonts w:cstheme="minorHAnsi"/>
          <w:lang w:val="en-IN"/>
        </w:rPr>
        <w:t xml:space="preserve">in </w:t>
      </w:r>
      <w:proofErr w:type="gramStart"/>
      <w:r w:rsidR="00D871EB" w:rsidRPr="007F4E0E">
        <w:rPr>
          <w:rFonts w:cstheme="minorHAnsi"/>
          <w:lang w:val="en-IN"/>
        </w:rPr>
        <w:t>diameter</w:t>
      </w:r>
      <w:r w:rsidR="00636BA7" w:rsidRPr="007F4E0E">
        <w:rPr>
          <w:rFonts w:cstheme="minorHAnsi"/>
          <w:b/>
          <w:bCs/>
          <w:lang w:val="en-IN"/>
        </w:rPr>
        <w:t>[</w:t>
      </w:r>
      <w:proofErr w:type="gramEnd"/>
      <w:r w:rsidR="00D871EB" w:rsidRPr="007F4E0E">
        <w:rPr>
          <w:rFonts w:cstheme="minorHAnsi"/>
          <w:b/>
          <w:bCs/>
          <w:lang w:val="en-IN"/>
        </w:rPr>
        <w:t>2</w:t>
      </w:r>
      <w:r w:rsidR="00636BA7" w:rsidRPr="007F4E0E">
        <w:rPr>
          <w:rFonts w:cstheme="minorHAnsi"/>
          <w:b/>
          <w:bCs/>
          <w:lang w:val="en-IN"/>
        </w:rPr>
        <w:t>]</w:t>
      </w:r>
      <w:r w:rsidRPr="007F4E0E">
        <w:rPr>
          <w:rFonts w:cstheme="minorHAnsi"/>
          <w:lang w:val="en-IN"/>
        </w:rPr>
        <w:t xml:space="preserve"> </w:t>
      </w:r>
    </w:p>
    <w:p w14:paraId="3D6B8313" w14:textId="1D11E061" w:rsidR="00D871EB" w:rsidRPr="007F4E0E" w:rsidRDefault="00D871EB" w:rsidP="00D871E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7F4E0E">
        <w:rPr>
          <w:rFonts w:cstheme="minorHAnsi"/>
          <w:lang w:val="en-IN"/>
        </w:rPr>
        <w:t xml:space="preserve">LAB MEDIA: Figure 8. </w:t>
      </w:r>
      <w:r w:rsidRPr="007F4E0E">
        <w:rPr>
          <w:rFonts w:cstheme="minorHAnsi"/>
          <w:i/>
          <w:iCs/>
          <w:color w:val="3333FF"/>
          <w:lang w:val="en-IN"/>
        </w:rPr>
        <w:t xml:space="preserve">Video editor:  highlight </w:t>
      </w:r>
      <w:proofErr w:type="gramStart"/>
      <w:r w:rsidRPr="007F4E0E">
        <w:rPr>
          <w:rFonts w:cstheme="minorHAnsi"/>
          <w:i/>
          <w:iCs/>
          <w:color w:val="3333FF"/>
          <w:lang w:val="en-IN"/>
        </w:rPr>
        <w:t>A</w:t>
      </w:r>
      <w:r w:rsidRPr="007F4E0E">
        <w:rPr>
          <w:rFonts w:cstheme="minorHAnsi"/>
          <w:lang w:val="en-IN"/>
        </w:rPr>
        <w:t>,B</w:t>
      </w:r>
      <w:proofErr w:type="gramEnd"/>
    </w:p>
    <w:p w14:paraId="4F856221" w14:textId="26075704" w:rsidR="0022659A" w:rsidRPr="007F4E0E" w:rsidRDefault="0022659A" w:rsidP="0022659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7F4E0E">
        <w:rPr>
          <w:rFonts w:cstheme="minorHAnsi"/>
          <w:lang w:val="en-IN"/>
        </w:rPr>
        <w:t xml:space="preserve">LAB MEDIA: Figure 8. </w:t>
      </w:r>
      <w:r w:rsidRPr="007F4E0E">
        <w:rPr>
          <w:rFonts w:cstheme="minorHAnsi"/>
          <w:i/>
          <w:iCs/>
          <w:color w:val="3333FF"/>
          <w:lang w:val="en-IN"/>
        </w:rPr>
        <w:t>Video editor:  highlight</w:t>
      </w:r>
      <w:r w:rsidR="00636BA7" w:rsidRPr="007F4E0E">
        <w:rPr>
          <w:rFonts w:cstheme="minorHAnsi"/>
          <w:i/>
          <w:iCs/>
          <w:color w:val="3333FF"/>
          <w:lang w:val="en-IN"/>
        </w:rPr>
        <w:t xml:space="preserve"> </w:t>
      </w:r>
      <w:proofErr w:type="gramStart"/>
      <w:r w:rsidR="00D871EB" w:rsidRPr="007F4E0E">
        <w:rPr>
          <w:rFonts w:cstheme="minorHAnsi"/>
          <w:i/>
          <w:iCs/>
          <w:color w:val="3333FF"/>
          <w:lang w:val="en-IN"/>
        </w:rPr>
        <w:t>C,</w:t>
      </w:r>
      <w:r w:rsidR="00636BA7" w:rsidRPr="007F4E0E">
        <w:rPr>
          <w:rFonts w:cstheme="minorHAnsi"/>
          <w:i/>
          <w:iCs/>
          <w:color w:val="3333FF"/>
          <w:lang w:val="en-IN"/>
        </w:rPr>
        <w:t>D</w:t>
      </w:r>
      <w:r w:rsidRPr="007F4E0E">
        <w:rPr>
          <w:rFonts w:cstheme="minorHAnsi"/>
          <w:lang w:val="en-IN"/>
        </w:rPr>
        <w:t>.</w:t>
      </w:r>
      <w:proofErr w:type="gramEnd"/>
    </w:p>
    <w:p w14:paraId="6E32D9DE" w14:textId="77777777" w:rsidR="00636BA7" w:rsidRPr="007F4E0E" w:rsidRDefault="00636BA7" w:rsidP="00636BA7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5E44DCCA" w14:textId="1DA7F328" w:rsidR="0022659A" w:rsidRPr="007F4E0E" w:rsidRDefault="00D871EB" w:rsidP="0022659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7F4E0E">
        <w:rPr>
          <w:rFonts w:ascii="Calibri" w:hAnsi="Calibri" w:cs="Calibri"/>
        </w:rPr>
        <w:t xml:space="preserve">With fresh ovaries, both individual follicles (FL) and follicle clusters (FL-C) exhibited good maturation rates </w:t>
      </w:r>
      <w:r w:rsidRPr="007F4E0E">
        <w:rPr>
          <w:rFonts w:cstheme="minorHAnsi"/>
          <w:b/>
          <w:bCs/>
          <w:lang w:val="en-IN"/>
        </w:rPr>
        <w:t>[1]</w:t>
      </w:r>
      <w:r w:rsidRPr="007F4E0E">
        <w:rPr>
          <w:rFonts w:cstheme="minorHAnsi"/>
          <w:lang w:val="en-IN"/>
        </w:rPr>
        <w:t>.</w:t>
      </w:r>
      <w:r w:rsidRPr="007F4E0E">
        <w:rPr>
          <w:rFonts w:ascii="Calibri" w:hAnsi="Calibri" w:cs="Calibri"/>
        </w:rPr>
        <w:t xml:space="preserve"> </w:t>
      </w:r>
      <w:r w:rsidR="0022659A" w:rsidRPr="007F4E0E">
        <w:rPr>
          <w:rFonts w:cstheme="minorHAnsi"/>
          <w:lang w:val="en-IN"/>
        </w:rPr>
        <w:t xml:space="preserve">Follicle clusters from cryopreserved ovaries exhibited lower maturation rates, leading to premature oocyte extrusion </w:t>
      </w:r>
      <w:r w:rsidR="0022659A" w:rsidRPr="007F4E0E">
        <w:rPr>
          <w:rFonts w:cstheme="minorHAnsi"/>
          <w:b/>
          <w:bCs/>
          <w:lang w:val="en-IN"/>
        </w:rPr>
        <w:t>[1]</w:t>
      </w:r>
      <w:r w:rsidR="0022659A" w:rsidRPr="007F4E0E">
        <w:rPr>
          <w:rFonts w:cstheme="minorHAnsi"/>
          <w:lang w:val="en-IN"/>
        </w:rPr>
        <w:t>.</w:t>
      </w:r>
    </w:p>
    <w:p w14:paraId="4EDB6D1E" w14:textId="160BBFEC" w:rsidR="00D871EB" w:rsidRPr="007F4E0E" w:rsidRDefault="00D871EB" w:rsidP="00636B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7F4E0E">
        <w:rPr>
          <w:rFonts w:cstheme="minorHAnsi"/>
          <w:lang w:val="en-IN"/>
        </w:rPr>
        <w:t xml:space="preserve">LAB MEDIA: Table 1   </w:t>
      </w:r>
      <w:r w:rsidRPr="007F4E0E">
        <w:rPr>
          <w:rFonts w:cstheme="minorHAnsi"/>
          <w:i/>
          <w:iCs/>
          <w:color w:val="3333FF"/>
          <w:lang w:val="en-IN"/>
        </w:rPr>
        <w:t xml:space="preserve">Video editor: Mark the row </w:t>
      </w:r>
      <w:proofErr w:type="gramStart"/>
      <w:r w:rsidRPr="007F4E0E">
        <w:rPr>
          <w:rFonts w:cstheme="minorHAnsi"/>
          <w:i/>
          <w:iCs/>
          <w:color w:val="3333FF"/>
          <w:lang w:val="en-IN"/>
        </w:rPr>
        <w:t>“ MII</w:t>
      </w:r>
      <w:proofErr w:type="gramEnd"/>
      <w:r w:rsidRPr="007F4E0E">
        <w:rPr>
          <w:rFonts w:cstheme="minorHAnsi"/>
          <w:i/>
          <w:iCs/>
          <w:color w:val="3333FF"/>
          <w:lang w:val="en-IN"/>
        </w:rPr>
        <w:t xml:space="preserve"> oocyte formation (%0 for Fresh Ovaries column</w:t>
      </w:r>
    </w:p>
    <w:p w14:paraId="12D721A1" w14:textId="4F280F2F" w:rsidR="0022659A" w:rsidRPr="007F4E0E" w:rsidRDefault="0022659A" w:rsidP="00636B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7F4E0E">
        <w:rPr>
          <w:rFonts w:cstheme="minorHAnsi"/>
          <w:lang w:val="en-IN"/>
        </w:rPr>
        <w:t xml:space="preserve">LAB MEDIA: Table </w:t>
      </w:r>
      <w:r w:rsidR="00636BA7" w:rsidRPr="007F4E0E">
        <w:rPr>
          <w:rFonts w:cstheme="minorHAnsi"/>
          <w:lang w:val="en-IN"/>
        </w:rPr>
        <w:t>1</w:t>
      </w:r>
      <w:r w:rsidRPr="007F4E0E">
        <w:rPr>
          <w:rFonts w:cstheme="minorHAnsi"/>
          <w:lang w:val="en-IN"/>
        </w:rPr>
        <w:t xml:space="preserve">. </w:t>
      </w:r>
      <w:r w:rsidRPr="007F4E0E">
        <w:rPr>
          <w:rFonts w:cstheme="minorHAnsi"/>
          <w:i/>
          <w:iCs/>
          <w:color w:val="3333FF"/>
          <w:lang w:val="en-IN"/>
        </w:rPr>
        <w:t>Video editor: Mark the</w:t>
      </w:r>
      <w:r w:rsidR="00636BA7" w:rsidRPr="007F4E0E">
        <w:rPr>
          <w:rFonts w:cstheme="minorHAnsi"/>
          <w:i/>
          <w:iCs/>
          <w:color w:val="3333FF"/>
          <w:lang w:val="en-IN"/>
        </w:rPr>
        <w:t xml:space="preserve"> row </w:t>
      </w:r>
      <w:proofErr w:type="gramStart"/>
      <w:r w:rsidR="00636BA7" w:rsidRPr="007F4E0E">
        <w:rPr>
          <w:rFonts w:cstheme="minorHAnsi"/>
          <w:i/>
          <w:iCs/>
          <w:color w:val="3333FF"/>
          <w:lang w:val="en-IN"/>
        </w:rPr>
        <w:t>“ MII</w:t>
      </w:r>
      <w:proofErr w:type="gramEnd"/>
      <w:r w:rsidR="00636BA7" w:rsidRPr="007F4E0E">
        <w:rPr>
          <w:rFonts w:cstheme="minorHAnsi"/>
          <w:i/>
          <w:iCs/>
          <w:color w:val="3333FF"/>
          <w:lang w:val="en-IN"/>
        </w:rPr>
        <w:t xml:space="preserve"> oocyte formation (%” </w:t>
      </w:r>
      <w:proofErr w:type="gramStart"/>
      <w:r w:rsidR="00636BA7" w:rsidRPr="007F4E0E">
        <w:rPr>
          <w:rFonts w:cstheme="minorHAnsi"/>
          <w:i/>
          <w:iCs/>
          <w:color w:val="3333FF"/>
          <w:lang w:val="en-IN"/>
        </w:rPr>
        <w:t xml:space="preserve">in </w:t>
      </w:r>
      <w:r w:rsidRPr="007F4E0E">
        <w:rPr>
          <w:rFonts w:cstheme="minorHAnsi"/>
          <w:i/>
          <w:iCs/>
          <w:color w:val="3333FF"/>
          <w:lang w:val="en-IN"/>
        </w:rPr>
        <w:t xml:space="preserve"> </w:t>
      </w:r>
      <w:r w:rsidR="00636BA7" w:rsidRPr="007F4E0E">
        <w:rPr>
          <w:rFonts w:cstheme="minorHAnsi"/>
          <w:i/>
          <w:iCs/>
          <w:color w:val="3333FF"/>
          <w:lang w:val="en-IN"/>
        </w:rPr>
        <w:t>“</w:t>
      </w:r>
      <w:proofErr w:type="gramEnd"/>
      <w:r w:rsidR="00636BA7" w:rsidRPr="007F4E0E">
        <w:rPr>
          <w:rFonts w:cstheme="minorHAnsi"/>
          <w:i/>
          <w:iCs/>
          <w:color w:val="3333FF"/>
          <w:lang w:val="en-IN"/>
        </w:rPr>
        <w:t xml:space="preserve"> Frozen Ovary” column</w:t>
      </w:r>
      <w:r w:rsidRPr="007F4E0E">
        <w:rPr>
          <w:rFonts w:cstheme="minorHAnsi"/>
          <w:lang w:val="en-IN"/>
        </w:rPr>
        <w:t>.</w:t>
      </w:r>
    </w:p>
    <w:p w14:paraId="52905770" w14:textId="77777777" w:rsidR="00636BA7" w:rsidRPr="007F4E0E" w:rsidRDefault="00636BA7" w:rsidP="00636BA7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7B41A856" w14:textId="341BC7C0" w:rsidR="0022659A" w:rsidRPr="00636BA7" w:rsidRDefault="0022659A" w:rsidP="00636BA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7F4E0E">
        <w:rPr>
          <w:rFonts w:cstheme="minorHAnsi"/>
          <w:lang w:val="en-IN"/>
        </w:rPr>
        <w:t>Isolated follicle cryopreservation was more effective than whole ovary preservation</w:t>
      </w:r>
      <w:r w:rsidR="00D871EB" w:rsidRPr="007F4E0E">
        <w:rPr>
          <w:rFonts w:cstheme="minorHAnsi"/>
          <w:lang w:val="en-IN"/>
        </w:rPr>
        <w:t>.</w:t>
      </w:r>
      <w:r w:rsidRPr="007F4E0E">
        <w:rPr>
          <w:rFonts w:cstheme="minorHAnsi"/>
          <w:lang w:val="en-IN"/>
        </w:rPr>
        <w:t xml:space="preserve"> </w:t>
      </w:r>
      <w:r w:rsidR="00F66189" w:rsidRPr="007F4E0E">
        <w:rPr>
          <w:rFonts w:cstheme="minorHAnsi"/>
          <w:lang w:val="en-IN"/>
        </w:rPr>
        <w:t xml:space="preserve">High Maturation rates were </w:t>
      </w:r>
      <w:proofErr w:type="gramStart"/>
      <w:r w:rsidR="00F66189" w:rsidRPr="007F4E0E">
        <w:rPr>
          <w:rFonts w:cstheme="minorHAnsi"/>
          <w:lang w:val="en-IN"/>
        </w:rPr>
        <w:t>achieved  with</w:t>
      </w:r>
      <w:proofErr w:type="gramEnd"/>
      <w:r w:rsidR="00F66189" w:rsidRPr="007F4E0E">
        <w:rPr>
          <w:rFonts w:cstheme="minorHAnsi"/>
          <w:lang w:val="en-IN"/>
        </w:rPr>
        <w:t xml:space="preserve"> </w:t>
      </w:r>
      <w:r w:rsidR="00D871EB" w:rsidRPr="007F4E0E">
        <w:rPr>
          <w:rFonts w:cstheme="minorHAnsi"/>
          <w:lang w:val="en-IN"/>
        </w:rPr>
        <w:t xml:space="preserve"> follicle</w:t>
      </w:r>
      <w:r w:rsidR="00F66189" w:rsidRPr="007F4E0E">
        <w:rPr>
          <w:rFonts w:cstheme="minorHAnsi"/>
          <w:lang w:val="en-IN"/>
        </w:rPr>
        <w:t xml:space="preserve"> vitrification on both </w:t>
      </w:r>
      <w:proofErr w:type="gramStart"/>
      <w:r w:rsidR="00F66189" w:rsidRPr="007F4E0E">
        <w:rPr>
          <w:rFonts w:cstheme="minorHAnsi"/>
          <w:lang w:val="en-IN"/>
        </w:rPr>
        <w:t>carriers ,</w:t>
      </w:r>
      <w:r w:rsidRPr="007F4E0E">
        <w:rPr>
          <w:rFonts w:cstheme="minorHAnsi"/>
          <w:lang w:val="en-IN"/>
        </w:rPr>
        <w:t>regardless</w:t>
      </w:r>
      <w:proofErr w:type="gramEnd"/>
      <w:r w:rsidRPr="007F4E0E">
        <w:rPr>
          <w:rFonts w:cstheme="minorHAnsi"/>
          <w:lang w:val="en-IN"/>
        </w:rPr>
        <w:t xml:space="preserve"> of cooling rate differences </w:t>
      </w:r>
      <w:r w:rsidRPr="007F4E0E">
        <w:rPr>
          <w:rFonts w:cstheme="minorHAnsi"/>
          <w:b/>
          <w:bCs/>
          <w:lang w:val="en-IN"/>
        </w:rPr>
        <w:t>[1]</w:t>
      </w:r>
      <w:r w:rsidRPr="007F4E0E">
        <w:rPr>
          <w:rFonts w:cstheme="minorHAnsi"/>
          <w:lang w:val="en-IN"/>
        </w:rPr>
        <w:t>.</w:t>
      </w:r>
      <w:r w:rsidR="00636BA7" w:rsidRPr="007F4E0E">
        <w:rPr>
          <w:rFonts w:cstheme="minorHAnsi"/>
          <w:lang w:val="en-IN"/>
        </w:rPr>
        <w:t xml:space="preserve"> The CL open carrier system allowed for efficient cryopreservation of multiple follicles</w:t>
      </w:r>
      <w:r w:rsidR="00636BA7" w:rsidRPr="0022659A">
        <w:rPr>
          <w:rFonts w:cstheme="minorHAnsi"/>
          <w:lang w:val="en-IN"/>
        </w:rPr>
        <w:t xml:space="preserve">, reducing processing time </w:t>
      </w:r>
      <w:r w:rsidR="00636BA7" w:rsidRPr="0022659A">
        <w:rPr>
          <w:rFonts w:cstheme="minorHAnsi"/>
          <w:b/>
          <w:bCs/>
          <w:lang w:val="en-IN"/>
        </w:rPr>
        <w:t>[</w:t>
      </w:r>
      <w:r w:rsidR="00636BA7">
        <w:rPr>
          <w:rFonts w:cstheme="minorHAnsi"/>
          <w:b/>
          <w:bCs/>
          <w:lang w:val="en-IN"/>
        </w:rPr>
        <w:t>2</w:t>
      </w:r>
      <w:r w:rsidR="00636BA7" w:rsidRPr="0022659A">
        <w:rPr>
          <w:rFonts w:cstheme="minorHAnsi"/>
          <w:b/>
          <w:bCs/>
          <w:lang w:val="en-IN"/>
        </w:rPr>
        <w:t>]</w:t>
      </w:r>
      <w:r w:rsidR="00636BA7" w:rsidRPr="0022659A">
        <w:rPr>
          <w:rFonts w:cstheme="minorHAnsi"/>
          <w:lang w:val="en-IN"/>
        </w:rPr>
        <w:t>.</w:t>
      </w:r>
    </w:p>
    <w:p w14:paraId="20E3F291" w14:textId="6A48A225" w:rsidR="0022659A" w:rsidRPr="00636BA7" w:rsidRDefault="0022659A" w:rsidP="00636B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2659A">
        <w:rPr>
          <w:rFonts w:cstheme="minorHAnsi"/>
          <w:lang w:val="en-IN"/>
        </w:rPr>
        <w:t xml:space="preserve">LAB MEDIA: Table 2. </w:t>
      </w:r>
      <w:r w:rsidRPr="0022659A">
        <w:rPr>
          <w:rFonts w:cstheme="minorHAnsi"/>
          <w:i/>
          <w:iCs/>
          <w:color w:val="3333FF"/>
          <w:lang w:val="en-IN"/>
        </w:rPr>
        <w:t xml:space="preserve">Video editor: Mark the </w:t>
      </w:r>
      <w:proofErr w:type="gramStart"/>
      <w:r w:rsidR="00636BA7" w:rsidRPr="00636BA7">
        <w:rPr>
          <w:rFonts w:cstheme="minorHAnsi"/>
          <w:i/>
          <w:iCs/>
          <w:color w:val="3333FF"/>
          <w:lang w:val="en-IN"/>
        </w:rPr>
        <w:t>“ RI</w:t>
      </w:r>
      <w:proofErr w:type="gramEnd"/>
      <w:r w:rsidR="00636BA7" w:rsidRPr="00636BA7">
        <w:rPr>
          <w:rFonts w:cstheme="minorHAnsi"/>
          <w:i/>
          <w:iCs/>
          <w:color w:val="3333FF"/>
          <w:lang w:val="en-IN"/>
        </w:rPr>
        <w:t xml:space="preserve"> Closed” column</w:t>
      </w:r>
      <w:r w:rsidRPr="00636BA7">
        <w:rPr>
          <w:rFonts w:cstheme="minorHAnsi"/>
          <w:lang w:val="en-IN"/>
        </w:rPr>
        <w:t>.</w:t>
      </w:r>
    </w:p>
    <w:p w14:paraId="3DD09EBD" w14:textId="58C28DE7" w:rsidR="0022659A" w:rsidRPr="0022659A" w:rsidRDefault="0022659A" w:rsidP="00636B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2659A">
        <w:rPr>
          <w:rFonts w:cstheme="minorHAnsi"/>
          <w:lang w:val="en-IN"/>
        </w:rPr>
        <w:t xml:space="preserve">LAB MEDIA: Table 2. </w:t>
      </w:r>
      <w:r w:rsidR="00636BA7" w:rsidRPr="0022659A">
        <w:rPr>
          <w:rFonts w:cstheme="minorHAnsi"/>
          <w:i/>
          <w:iCs/>
          <w:color w:val="3333FF"/>
          <w:lang w:val="en-IN"/>
        </w:rPr>
        <w:t xml:space="preserve">Video editor: Mark the </w:t>
      </w:r>
      <w:proofErr w:type="gramStart"/>
      <w:r w:rsidR="00636BA7" w:rsidRPr="00636BA7">
        <w:rPr>
          <w:rFonts w:cstheme="minorHAnsi"/>
          <w:i/>
          <w:iCs/>
          <w:color w:val="3333FF"/>
          <w:lang w:val="en-IN"/>
        </w:rPr>
        <w:t>“ CL</w:t>
      </w:r>
      <w:proofErr w:type="gramEnd"/>
      <w:r w:rsidR="00636BA7" w:rsidRPr="00636BA7">
        <w:rPr>
          <w:rFonts w:cstheme="minorHAnsi"/>
          <w:i/>
          <w:iCs/>
          <w:color w:val="3333FF"/>
          <w:lang w:val="en-IN"/>
        </w:rPr>
        <w:t xml:space="preserve"> Open” column</w:t>
      </w:r>
      <w:r w:rsidRPr="0022659A">
        <w:rPr>
          <w:rFonts w:cstheme="minorHAnsi"/>
          <w:lang w:val="en-IN"/>
        </w:rPr>
        <w:t>.</w:t>
      </w:r>
    </w:p>
    <w:sectPr w:rsidR="0022659A" w:rsidRPr="0022659A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6B7F" w14:textId="77777777" w:rsidR="009C1C3F" w:rsidRDefault="009C1C3F">
      <w:r>
        <w:separator/>
      </w:r>
    </w:p>
    <w:p w14:paraId="24D2C39A" w14:textId="77777777" w:rsidR="009C1C3F" w:rsidRDefault="009C1C3F"/>
  </w:endnote>
  <w:endnote w:type="continuationSeparator" w:id="0">
    <w:p w14:paraId="47ED1D56" w14:textId="77777777" w:rsidR="009C1C3F" w:rsidRDefault="009C1C3F">
      <w:r>
        <w:continuationSeparator/>
      </w:r>
    </w:p>
    <w:p w14:paraId="6E8B4794" w14:textId="77777777" w:rsidR="009C1C3F" w:rsidRDefault="009C1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ED6D09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F4E0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6143" w14:textId="77777777" w:rsidR="009C1C3F" w:rsidRDefault="009C1C3F">
      <w:r>
        <w:separator/>
      </w:r>
    </w:p>
    <w:p w14:paraId="20552FCB" w14:textId="77777777" w:rsidR="009C1C3F" w:rsidRDefault="009C1C3F"/>
  </w:footnote>
  <w:footnote w:type="continuationSeparator" w:id="0">
    <w:p w14:paraId="391F38AC" w14:textId="77777777" w:rsidR="009C1C3F" w:rsidRDefault="009C1C3F">
      <w:r>
        <w:continuationSeparator/>
      </w:r>
    </w:p>
    <w:p w14:paraId="7DCDE909" w14:textId="77777777" w:rsidR="009C1C3F" w:rsidRDefault="009C1C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957020">
    <w:abstractNumId w:val="2"/>
  </w:num>
  <w:num w:numId="2" w16cid:durableId="599022016">
    <w:abstractNumId w:val="4"/>
  </w:num>
  <w:num w:numId="3" w16cid:durableId="157157113">
    <w:abstractNumId w:val="3"/>
  </w:num>
  <w:num w:numId="4" w16cid:durableId="209999702">
    <w:abstractNumId w:val="0"/>
  </w:num>
  <w:num w:numId="5" w16cid:durableId="84856100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41A5"/>
    <w:rsid w:val="00074929"/>
    <w:rsid w:val="00083792"/>
    <w:rsid w:val="00085F90"/>
    <w:rsid w:val="0008613B"/>
    <w:rsid w:val="00090BAC"/>
    <w:rsid w:val="00090C93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6DB"/>
    <w:rsid w:val="0022659A"/>
    <w:rsid w:val="002422D6"/>
    <w:rsid w:val="00244CDB"/>
    <w:rsid w:val="00245779"/>
    <w:rsid w:val="00247BFF"/>
    <w:rsid w:val="00251210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3FD"/>
    <w:rsid w:val="002C54DB"/>
    <w:rsid w:val="002C7D62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C49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2CCB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78D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466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2FF3"/>
    <w:rsid w:val="00626AF2"/>
    <w:rsid w:val="006346FE"/>
    <w:rsid w:val="00636BA7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4E0E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6104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1C3F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430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0339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D6927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0EC6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16F1"/>
    <w:rsid w:val="00B7250F"/>
    <w:rsid w:val="00B807E5"/>
    <w:rsid w:val="00B84370"/>
    <w:rsid w:val="00B847A0"/>
    <w:rsid w:val="00B87BC5"/>
    <w:rsid w:val="00B87D12"/>
    <w:rsid w:val="00BA0371"/>
    <w:rsid w:val="00BA2EF5"/>
    <w:rsid w:val="00BB70EE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9BD"/>
    <w:rsid w:val="00C12062"/>
    <w:rsid w:val="00C2620F"/>
    <w:rsid w:val="00C34F4C"/>
    <w:rsid w:val="00C428F1"/>
    <w:rsid w:val="00C602B2"/>
    <w:rsid w:val="00C70C90"/>
    <w:rsid w:val="00C7374B"/>
    <w:rsid w:val="00C74A12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239E"/>
    <w:rsid w:val="00D45AF7"/>
    <w:rsid w:val="00D466AF"/>
    <w:rsid w:val="00D473BF"/>
    <w:rsid w:val="00D47642"/>
    <w:rsid w:val="00D5169F"/>
    <w:rsid w:val="00D53725"/>
    <w:rsid w:val="00D5518F"/>
    <w:rsid w:val="00D6314B"/>
    <w:rsid w:val="00D654B4"/>
    <w:rsid w:val="00D662C7"/>
    <w:rsid w:val="00D712A3"/>
    <w:rsid w:val="00D75084"/>
    <w:rsid w:val="00D75193"/>
    <w:rsid w:val="00D7547B"/>
    <w:rsid w:val="00D80DEB"/>
    <w:rsid w:val="00D871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1B84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074E5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509C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12C7"/>
    <w:rsid w:val="00F0293A"/>
    <w:rsid w:val="00F045D1"/>
    <w:rsid w:val="00F04E9E"/>
    <w:rsid w:val="00F07178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6189"/>
    <w:rsid w:val="00F728FB"/>
    <w:rsid w:val="00F72C1D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65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22659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semiHidden/>
    <w:unhideWhenUsed/>
    <w:rsid w:val="0022659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74778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0C93"/>
    <w:rsid w:val="00094D84"/>
    <w:rsid w:val="000C2304"/>
    <w:rsid w:val="0010269D"/>
    <w:rsid w:val="00113F3E"/>
    <w:rsid w:val="00142D32"/>
    <w:rsid w:val="00164EF0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2CCB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B6104"/>
    <w:rsid w:val="008E296E"/>
    <w:rsid w:val="008F498E"/>
    <w:rsid w:val="009333F9"/>
    <w:rsid w:val="00937B16"/>
    <w:rsid w:val="009E354D"/>
    <w:rsid w:val="009F2F96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A0339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380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F043FFD5B9B40608EF1F379F8A7D178">
    <w:name w:val="1F043FFD5B9B40608EF1F379F8A7D178"/>
    <w:rsid w:val="00D4238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DD7826346C1443588E60AC22941682B">
    <w:name w:val="8DD7826346C1443588E60AC22941682B"/>
    <w:rsid w:val="00D4238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11</Pages>
  <Words>2380</Words>
  <Characters>12473</Characters>
  <Application>Microsoft Office Word</Application>
  <DocSecurity>0</DocSecurity>
  <Lines>296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16</cp:revision>
  <cp:lastPrinted>2025-04-15T18:37:00Z</cp:lastPrinted>
  <dcterms:created xsi:type="dcterms:W3CDTF">2025-01-20T00:16:00Z</dcterms:created>
  <dcterms:modified xsi:type="dcterms:W3CDTF">2025-04-21T15:14:00Z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