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1904EF58"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DC1A66">
        <w:rPr>
          <w:rFonts w:eastAsia="Times New Roman" w:cstheme="minorHAnsi"/>
          <w:b/>
        </w:rPr>
        <w:t>67760</w:t>
      </w:r>
    </w:p>
    <w:p w14:paraId="2F6924E5" w14:textId="08B78857"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DC1A66">
        <w:rPr>
          <w:rFonts w:eastAsia="Times New Roman" w:cstheme="minorHAnsi"/>
          <w:b/>
        </w:rPr>
        <w:t>Debopriya Sadhukhan</w:t>
      </w:r>
    </w:p>
    <w:p w14:paraId="2C89778F" w14:textId="769ECB6E"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DC1A66" w:rsidRPr="00B50059">
          <w:rPr>
            <w:rStyle w:val="Hyperlink"/>
            <w:rFonts w:eastAsia="Times New Roman" w:cstheme="minorHAnsi"/>
            <w:b/>
          </w:rPr>
          <w:t>https://review.jove.com/account/file-uploader?src=20666848</w:t>
        </w:r>
      </w:hyperlink>
      <w:r w:rsidR="00DC1A66">
        <w:rPr>
          <w:rFonts w:eastAsia="Times New Roman" w:cstheme="minorHAnsi"/>
          <w:b/>
        </w:rPr>
        <w:t xml:space="preserve"> </w:t>
      </w:r>
    </w:p>
    <w:p w14:paraId="69D6D933" w14:textId="77777777" w:rsidR="009A4E88" w:rsidRDefault="009A4E88" w:rsidP="00BE59D7">
      <w:pPr>
        <w:jc w:val="both"/>
        <w:outlineLvl w:val="0"/>
        <w:rPr>
          <w:rFonts w:eastAsia="Times New Roman" w:cstheme="minorHAnsi"/>
          <w:b/>
        </w:rPr>
      </w:pPr>
    </w:p>
    <w:p w14:paraId="1E30A820" w14:textId="1366CD18" w:rsidR="00B10A1A" w:rsidRDefault="004E0C5A" w:rsidP="00BE59D7">
      <w:pPr>
        <w:jc w:val="both"/>
        <w:outlineLvl w:val="0"/>
        <w:rPr>
          <w:rFonts w:ascii="Calibri" w:hAnsi="Calibri" w:cs="Calibri"/>
          <w:b/>
          <w:bCs/>
          <w:sz w:val="32"/>
          <w:szCs w:val="32"/>
        </w:rPr>
      </w:pPr>
      <w:r w:rsidRPr="009A4E88">
        <w:rPr>
          <w:rFonts w:eastAsia="Times New Roman" w:cstheme="minorHAnsi"/>
          <w:b/>
          <w:sz w:val="32"/>
          <w:szCs w:val="32"/>
        </w:rPr>
        <w:t xml:space="preserve">Title: </w:t>
      </w:r>
      <w:r w:rsidR="00DC1A66" w:rsidRPr="009A4E88">
        <w:rPr>
          <w:rFonts w:ascii="Calibri" w:hAnsi="Calibri" w:cs="Calibri"/>
          <w:b/>
          <w:bCs/>
          <w:sz w:val="32"/>
          <w:szCs w:val="32"/>
        </w:rPr>
        <w:t xml:space="preserve">Evaluation of Antioxidant and Anthelmintic Properties of </w:t>
      </w:r>
      <w:r w:rsidR="00DC1A66" w:rsidRPr="009A4E88">
        <w:rPr>
          <w:rStyle w:val="Emphasis"/>
          <w:rFonts w:ascii="Calibri" w:hAnsi="Calibri" w:cs="Calibri"/>
          <w:b/>
          <w:bCs/>
          <w:sz w:val="32"/>
          <w:szCs w:val="32"/>
        </w:rPr>
        <w:t>Tithonia diversifolia</w:t>
      </w:r>
      <w:r w:rsidR="00DC1A66" w:rsidRPr="009A4E88">
        <w:rPr>
          <w:rFonts w:ascii="Calibri" w:hAnsi="Calibri" w:cs="Calibri"/>
          <w:b/>
          <w:bCs/>
          <w:sz w:val="32"/>
          <w:szCs w:val="32"/>
        </w:rPr>
        <w:t xml:space="preserve"> Extracts Against Gastrointestinal Nematode Eggs Using </w:t>
      </w:r>
      <w:r w:rsidR="00DC1A66" w:rsidRPr="009A4E88">
        <w:rPr>
          <w:rFonts w:ascii="Calibri" w:hAnsi="Calibri" w:cs="Calibri"/>
          <w:b/>
          <w:bCs/>
          <w:iCs w:val="0"/>
          <w:sz w:val="32"/>
          <w:szCs w:val="32"/>
        </w:rPr>
        <w:t>In Vitro</w:t>
      </w:r>
      <w:r w:rsidR="00DC1A66" w:rsidRPr="009A4E88">
        <w:rPr>
          <w:rFonts w:ascii="Calibri" w:hAnsi="Calibri" w:cs="Calibri"/>
          <w:b/>
          <w:bCs/>
          <w:sz w:val="32"/>
          <w:szCs w:val="32"/>
        </w:rPr>
        <w:t xml:space="preserve"> Assays</w:t>
      </w:r>
    </w:p>
    <w:p w14:paraId="001EE797" w14:textId="77777777" w:rsidR="009A4E88" w:rsidRPr="009A4E88" w:rsidRDefault="009A4E88" w:rsidP="00BE59D7">
      <w:pPr>
        <w:jc w:val="both"/>
        <w:outlineLvl w:val="0"/>
        <w:rPr>
          <w:rFonts w:eastAsia="Times New Roman" w:cstheme="minorHAnsi"/>
          <w:b/>
          <w:sz w:val="32"/>
          <w:szCs w:val="32"/>
        </w:rPr>
      </w:pPr>
    </w:p>
    <w:p w14:paraId="571B4839" w14:textId="25AE8914" w:rsidR="00EC3C46" w:rsidRPr="009A4E88" w:rsidRDefault="00EC3C46" w:rsidP="00EC3C46">
      <w:pPr>
        <w:outlineLvl w:val="0"/>
        <w:rPr>
          <w:rFonts w:eastAsia="Times New Roman" w:cstheme="minorHAnsi"/>
          <w:b/>
          <w:sz w:val="28"/>
          <w:szCs w:val="28"/>
        </w:rPr>
      </w:pPr>
      <w:r w:rsidRPr="009A4E88">
        <w:rPr>
          <w:rFonts w:eastAsia="Times New Roman" w:cstheme="minorHAnsi"/>
          <w:b/>
          <w:sz w:val="28"/>
          <w:szCs w:val="28"/>
        </w:rPr>
        <w:t xml:space="preserve">Authors and Affiliations: </w:t>
      </w:r>
    </w:p>
    <w:p w14:paraId="084F8564" w14:textId="77777777" w:rsidR="009A4E88" w:rsidRDefault="009A4E88" w:rsidP="00DC1A66">
      <w:pPr>
        <w:jc w:val="both"/>
        <w:rPr>
          <w:rFonts w:ascii="Calibri" w:hAnsi="Calibri" w:cs="Calibri"/>
          <w:i/>
          <w:iCs w:val="0"/>
        </w:rPr>
      </w:pPr>
    </w:p>
    <w:p w14:paraId="1AFC1485" w14:textId="679633D6" w:rsidR="00DC1A66" w:rsidRPr="009A4E88" w:rsidRDefault="00DC1A66" w:rsidP="00DC1A66">
      <w:pPr>
        <w:jc w:val="both"/>
        <w:rPr>
          <w:rFonts w:ascii="Calibri" w:hAnsi="Calibri" w:cs="Calibri"/>
        </w:rPr>
      </w:pPr>
      <w:r w:rsidRPr="009A4E88">
        <w:rPr>
          <w:rFonts w:ascii="Calibri" w:hAnsi="Calibri" w:cs="Calibri"/>
        </w:rPr>
        <w:t>Griselda Asuncion Meza Ocampos</w:t>
      </w:r>
      <w:r w:rsidRPr="009A4E88">
        <w:rPr>
          <w:rFonts w:ascii="Calibri" w:hAnsi="Calibri" w:cs="Calibri"/>
          <w:vertAlign w:val="superscript"/>
        </w:rPr>
        <w:t>1</w:t>
      </w:r>
      <w:r w:rsidRPr="009A4E88">
        <w:rPr>
          <w:rFonts w:ascii="Calibri" w:hAnsi="Calibri" w:cs="Calibri"/>
        </w:rPr>
        <w:t>, Luisa Custodio</w:t>
      </w:r>
      <w:r w:rsidRPr="009A4E88">
        <w:rPr>
          <w:rFonts w:ascii="Calibri" w:hAnsi="Calibri" w:cs="Calibri"/>
          <w:vertAlign w:val="superscript"/>
        </w:rPr>
        <w:t>2</w:t>
      </w:r>
      <w:r w:rsidRPr="009A4E88">
        <w:rPr>
          <w:rFonts w:ascii="Calibri" w:hAnsi="Calibri" w:cs="Calibri"/>
        </w:rPr>
        <w:t>, Laura Mereles</w:t>
      </w:r>
      <w:r w:rsidRPr="009A4E88">
        <w:rPr>
          <w:rFonts w:ascii="Calibri" w:hAnsi="Calibri" w:cs="Calibri"/>
          <w:vertAlign w:val="superscript"/>
        </w:rPr>
        <w:t>3</w:t>
      </w:r>
      <w:r w:rsidRPr="009A4E88">
        <w:rPr>
          <w:rFonts w:ascii="Calibri" w:hAnsi="Calibri" w:cs="Calibri"/>
        </w:rPr>
        <w:t>, Rocío Ávila</w:t>
      </w:r>
      <w:r w:rsidRPr="009A4E88">
        <w:rPr>
          <w:rFonts w:ascii="Calibri" w:hAnsi="Calibri" w:cs="Calibri"/>
          <w:vertAlign w:val="superscript"/>
        </w:rPr>
        <w:t>4</w:t>
      </w:r>
      <w:r w:rsidRPr="009A4E88">
        <w:rPr>
          <w:rFonts w:ascii="Calibri" w:hAnsi="Calibri" w:cs="Calibri"/>
        </w:rPr>
        <w:t>, Domitila Villalba</w:t>
      </w:r>
      <w:r w:rsidRPr="009A4E88">
        <w:rPr>
          <w:rFonts w:ascii="Calibri" w:hAnsi="Calibri" w:cs="Calibri"/>
          <w:vertAlign w:val="superscript"/>
        </w:rPr>
        <w:t>1</w:t>
      </w:r>
      <w:r w:rsidRPr="009A4E88">
        <w:rPr>
          <w:rFonts w:ascii="Calibri" w:hAnsi="Calibri" w:cs="Calibri"/>
        </w:rPr>
        <w:t>, Ismael Llano Obregon</w:t>
      </w:r>
      <w:r w:rsidRPr="009A4E88">
        <w:rPr>
          <w:rFonts w:ascii="Calibri" w:hAnsi="Calibri" w:cs="Calibri"/>
          <w:vertAlign w:val="superscript"/>
        </w:rPr>
        <w:t>1</w:t>
      </w:r>
      <w:r w:rsidRPr="009A4E88">
        <w:rPr>
          <w:rFonts w:ascii="Calibri" w:hAnsi="Calibri" w:cs="Calibri"/>
        </w:rPr>
        <w:t xml:space="preserve">, </w:t>
      </w:r>
      <w:r w:rsidRPr="009A4E88">
        <w:rPr>
          <w:rFonts w:ascii="Calibri" w:hAnsi="Calibri" w:cs="Calibri"/>
          <w:lang w:val="pt-PT"/>
        </w:rPr>
        <w:t>Fatima Sánchez Madsen</w:t>
      </w:r>
      <w:r w:rsidRPr="009A4E88">
        <w:rPr>
          <w:rFonts w:ascii="Calibri" w:hAnsi="Calibri" w:cs="Calibri"/>
          <w:vertAlign w:val="superscript"/>
        </w:rPr>
        <w:t>1</w:t>
      </w:r>
    </w:p>
    <w:p w14:paraId="0902576C" w14:textId="77777777" w:rsidR="009A4E88" w:rsidRDefault="009A4E88" w:rsidP="009A4E88">
      <w:pPr>
        <w:jc w:val="both"/>
        <w:rPr>
          <w:rFonts w:ascii="Calibri" w:hAnsi="Calibri" w:cs="Calibri"/>
          <w:vertAlign w:val="superscript"/>
        </w:rPr>
      </w:pPr>
    </w:p>
    <w:p w14:paraId="53ABEB30" w14:textId="6DBD0F56" w:rsidR="00DC1A66" w:rsidRPr="00357B5B" w:rsidRDefault="00DC1A66" w:rsidP="009A4E88">
      <w:pPr>
        <w:jc w:val="both"/>
        <w:rPr>
          <w:rFonts w:ascii="Calibri" w:hAnsi="Calibri" w:cs="Calibri"/>
        </w:rPr>
      </w:pPr>
      <w:r w:rsidRPr="00357B5B">
        <w:rPr>
          <w:rFonts w:ascii="Calibri" w:hAnsi="Calibri" w:cs="Calibri"/>
          <w:vertAlign w:val="superscript"/>
        </w:rPr>
        <w:t>1</w:t>
      </w:r>
      <w:r w:rsidRPr="00357B5B">
        <w:rPr>
          <w:rFonts w:ascii="Calibri" w:hAnsi="Calibri" w:cs="Calibri"/>
        </w:rPr>
        <w:t>Multidisciplinary Center for Technological Research, National University of Asunción (CEMIT - UNA)</w:t>
      </w:r>
    </w:p>
    <w:p w14:paraId="056A651C" w14:textId="637FF6E7" w:rsidR="00DC1A66" w:rsidRPr="00357B5B" w:rsidRDefault="00DC1A66" w:rsidP="009A4E88">
      <w:pPr>
        <w:jc w:val="both"/>
        <w:rPr>
          <w:rFonts w:ascii="Calibri" w:hAnsi="Calibri" w:cs="Calibri"/>
        </w:rPr>
      </w:pPr>
      <w:r w:rsidRPr="00357B5B">
        <w:rPr>
          <w:rFonts w:ascii="Calibri" w:hAnsi="Calibri" w:cs="Calibri"/>
          <w:vertAlign w:val="superscript"/>
        </w:rPr>
        <w:t>2</w:t>
      </w:r>
      <w:r w:rsidRPr="00357B5B">
        <w:rPr>
          <w:rFonts w:ascii="Calibri" w:hAnsi="Calibri" w:cs="Calibri"/>
        </w:rPr>
        <w:t xml:space="preserve">Centre of Marine Sciences (CCMAR/CIMAR LA), University of Algarve, Ed.7, </w:t>
      </w:r>
      <w:proofErr w:type="spellStart"/>
      <w:r w:rsidRPr="00357B5B">
        <w:rPr>
          <w:rFonts w:ascii="Calibri" w:hAnsi="Calibri" w:cs="Calibri"/>
        </w:rPr>
        <w:t>Gambelas</w:t>
      </w:r>
      <w:proofErr w:type="spellEnd"/>
      <w:r w:rsidRPr="00357B5B">
        <w:rPr>
          <w:rFonts w:ascii="Calibri" w:hAnsi="Calibri" w:cs="Calibri"/>
        </w:rPr>
        <w:t xml:space="preserve"> Campus, Faro</w:t>
      </w:r>
    </w:p>
    <w:p w14:paraId="5DB5A063" w14:textId="4F9D5E62" w:rsidR="00DC1A66" w:rsidRPr="00357B5B" w:rsidRDefault="00DC1A66" w:rsidP="009A4E88">
      <w:pPr>
        <w:jc w:val="both"/>
        <w:rPr>
          <w:rFonts w:ascii="Calibri" w:hAnsi="Calibri" w:cs="Calibri"/>
        </w:rPr>
      </w:pPr>
      <w:r w:rsidRPr="00357B5B">
        <w:rPr>
          <w:rFonts w:ascii="Calibri" w:hAnsi="Calibri" w:cs="Calibri"/>
          <w:vertAlign w:val="superscript"/>
        </w:rPr>
        <w:t>3</w:t>
      </w:r>
      <w:r w:rsidRPr="00357B5B">
        <w:rPr>
          <w:rFonts w:ascii="Calibri" w:hAnsi="Calibri" w:cs="Calibri"/>
        </w:rPr>
        <w:t>Department of Food Biochemistry, Biodiversity, Food and Health Group (BIOALSA), Faculty of Chemical Sciences, National University of Asunción (FCQ - UNA)</w:t>
      </w:r>
    </w:p>
    <w:p w14:paraId="4CAE8953" w14:textId="646B980E" w:rsidR="004E0C5A" w:rsidRDefault="00DC1A66" w:rsidP="009A4E88">
      <w:pPr>
        <w:outlineLvl w:val="0"/>
        <w:rPr>
          <w:rFonts w:ascii="Calibri" w:hAnsi="Calibri" w:cs="Calibri"/>
        </w:rPr>
      </w:pPr>
      <w:r w:rsidRPr="00357B5B">
        <w:rPr>
          <w:rFonts w:ascii="Calibri" w:hAnsi="Calibri" w:cs="Calibri"/>
          <w:vertAlign w:val="superscript"/>
        </w:rPr>
        <w:t>4</w:t>
      </w:r>
      <w:r w:rsidRPr="00357B5B">
        <w:rPr>
          <w:rFonts w:ascii="Calibri" w:hAnsi="Calibri" w:cs="Calibri"/>
        </w:rPr>
        <w:t>Carleton College</w:t>
      </w:r>
    </w:p>
    <w:p w14:paraId="5B3BE9BA" w14:textId="77777777" w:rsidR="00BE59D7" w:rsidRPr="00BE59D7" w:rsidRDefault="00BE59D7" w:rsidP="00BE59D7">
      <w:pPr>
        <w:outlineLvl w:val="0"/>
        <w:rPr>
          <w:rFonts w:ascii="Calibri" w:hAnsi="Calibri" w:cs="Calibri"/>
        </w:rPr>
      </w:pPr>
    </w:p>
    <w:p w14:paraId="4FDD3434" w14:textId="77777777" w:rsidR="004E0C5A" w:rsidRPr="00B07A3B" w:rsidRDefault="004E0C5A" w:rsidP="004E0C5A">
      <w:pPr>
        <w:outlineLvl w:val="0"/>
        <w:rPr>
          <w:rFonts w:eastAsia="Times New Roman" w:cstheme="minorHAnsi"/>
        </w:rPr>
      </w:pPr>
    </w:p>
    <w:p w14:paraId="74288581" w14:textId="77777777" w:rsidR="004E0C5A" w:rsidRPr="003F6D52" w:rsidRDefault="004E0C5A" w:rsidP="004E0C5A">
      <w:pPr>
        <w:outlineLvl w:val="0"/>
        <w:rPr>
          <w:rFonts w:eastAsia="Times New Roman" w:cstheme="minorHAnsi"/>
          <w:b/>
          <w:lang w:val="es-PY"/>
        </w:rPr>
      </w:pPr>
      <w:r w:rsidRPr="003F6D52">
        <w:rPr>
          <w:rFonts w:eastAsia="Times New Roman" w:cstheme="minorHAnsi"/>
          <w:b/>
          <w:lang w:val="es-PY"/>
        </w:rPr>
        <w:t xml:space="preserve">Corresponding Authors: </w:t>
      </w:r>
    </w:p>
    <w:p w14:paraId="20D1B8A0" w14:textId="77777777" w:rsidR="009A4E88" w:rsidRDefault="009A4E88" w:rsidP="004E0C5A">
      <w:pPr>
        <w:outlineLvl w:val="0"/>
        <w:rPr>
          <w:rFonts w:ascii="Calibri" w:hAnsi="Calibri" w:cs="Calibri"/>
          <w:lang w:val="es-PY"/>
        </w:rPr>
      </w:pPr>
      <w:bookmarkStart w:id="0" w:name="_Hlk25233958"/>
    </w:p>
    <w:p w14:paraId="70FFA58B" w14:textId="07494466" w:rsidR="00D6314B" w:rsidRPr="003F6D52" w:rsidRDefault="00DC1A66" w:rsidP="004E0C5A">
      <w:pPr>
        <w:outlineLvl w:val="0"/>
        <w:rPr>
          <w:rFonts w:eastAsia="Times New Roman" w:cstheme="minorHAnsi"/>
          <w:lang w:val="es-PY"/>
        </w:rPr>
      </w:pPr>
      <w:r w:rsidRPr="003F6D52">
        <w:rPr>
          <w:rFonts w:ascii="Calibri" w:hAnsi="Calibri" w:cs="Calibri"/>
          <w:lang w:val="es-PY"/>
        </w:rPr>
        <w:t xml:space="preserve">Griselda </w:t>
      </w:r>
      <w:proofErr w:type="spellStart"/>
      <w:r w:rsidRPr="003F6D52">
        <w:rPr>
          <w:rFonts w:ascii="Calibri" w:hAnsi="Calibri" w:cs="Calibri"/>
          <w:lang w:val="es-PY"/>
        </w:rPr>
        <w:t>Asuncion</w:t>
      </w:r>
      <w:proofErr w:type="spellEnd"/>
      <w:r w:rsidRPr="003F6D52">
        <w:rPr>
          <w:rFonts w:ascii="Calibri" w:hAnsi="Calibri" w:cs="Calibri"/>
          <w:lang w:val="es-PY"/>
        </w:rPr>
        <w:t xml:space="preserve"> Meza Ocampos </w:t>
      </w:r>
      <w:r w:rsidRPr="003F6D52">
        <w:rPr>
          <w:rFonts w:ascii="Calibri" w:hAnsi="Calibri" w:cs="Calibri"/>
          <w:lang w:val="es-PY"/>
        </w:rPr>
        <w:tab/>
        <w:t>(</w:t>
      </w:r>
      <w:hyperlink r:id="rId8" w:history="1">
        <w:r w:rsidRPr="003F6D52">
          <w:rPr>
            <w:rStyle w:val="Hyperlink"/>
            <w:rFonts w:ascii="Calibri" w:hAnsi="Calibri" w:cs="Calibri"/>
            <w:lang w:val="es-PY"/>
          </w:rPr>
          <w:t>mezagriselda@hotmail.com</w:t>
        </w:r>
      </w:hyperlink>
      <w:r w:rsidRPr="003F6D52">
        <w:rPr>
          <w:rFonts w:ascii="Calibri" w:hAnsi="Calibri" w:cs="Calibri"/>
          <w:lang w:val="es-PY"/>
        </w:rPr>
        <w:t xml:space="preserve">; </w:t>
      </w:r>
      <w:hyperlink r:id="rId9" w:history="1">
        <w:r w:rsidRPr="003F6D52">
          <w:rPr>
            <w:rStyle w:val="Hyperlink"/>
            <w:rFonts w:ascii="Calibri" w:hAnsi="Calibri" w:cs="Calibri"/>
            <w:shd w:val="clear" w:color="auto" w:fill="E9EEF6"/>
            <w:lang w:val="es-PY"/>
          </w:rPr>
          <w:t>griselda.meza@rec.una.py</w:t>
        </w:r>
      </w:hyperlink>
      <w:r w:rsidRPr="003F6D52">
        <w:rPr>
          <w:rFonts w:ascii="Calibri" w:hAnsi="Calibri" w:cs="Calibri"/>
          <w:color w:val="1F1F1F"/>
          <w:shd w:val="clear" w:color="auto" w:fill="E9EEF6"/>
          <w:lang w:val="es-PY"/>
        </w:rPr>
        <w:t xml:space="preserve"> )</w:t>
      </w:r>
    </w:p>
    <w:bookmarkEnd w:id="0"/>
    <w:p w14:paraId="4CF93BD9" w14:textId="77777777" w:rsidR="009A4E88" w:rsidRDefault="009A4E88" w:rsidP="00D51335">
      <w:pPr>
        <w:outlineLvl w:val="0"/>
        <w:rPr>
          <w:rFonts w:eastAsia="Times New Roman" w:cstheme="minorHAnsi"/>
          <w:b/>
        </w:rPr>
      </w:pPr>
    </w:p>
    <w:p w14:paraId="055B8CA7" w14:textId="28A4951D" w:rsidR="00D51335" w:rsidRPr="00B07A3B" w:rsidRDefault="00D51335" w:rsidP="00D51335">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6F84F159" w14:textId="1CF64821" w:rsidR="003B5E26" w:rsidRPr="003F6D52" w:rsidRDefault="00DC1A66" w:rsidP="009A0E7C">
      <w:pPr>
        <w:outlineLvl w:val="0"/>
        <w:rPr>
          <w:rFonts w:cstheme="minorHAnsi"/>
          <w:b/>
          <w:sz w:val="22"/>
          <w:szCs w:val="22"/>
          <w:lang w:val="es-PY"/>
        </w:rPr>
      </w:pPr>
      <w:r w:rsidRPr="003F6D52">
        <w:rPr>
          <w:rFonts w:ascii="Calibri" w:hAnsi="Calibri" w:cs="Calibri"/>
          <w:lang w:val="es-PY"/>
        </w:rPr>
        <w:t xml:space="preserve">Griselda Asuncion Meza Ocampos </w:t>
      </w:r>
      <w:r w:rsidRPr="003F6D52">
        <w:rPr>
          <w:rFonts w:ascii="Calibri" w:hAnsi="Calibri" w:cs="Calibri"/>
          <w:lang w:val="es-PY"/>
        </w:rPr>
        <w:tab/>
        <w:t>(</w:t>
      </w:r>
      <w:hyperlink r:id="rId10" w:history="1">
        <w:r w:rsidRPr="003F6D52">
          <w:rPr>
            <w:rStyle w:val="Hyperlink"/>
            <w:rFonts w:ascii="Calibri" w:hAnsi="Calibri" w:cs="Calibri"/>
            <w:lang w:val="es-PY"/>
          </w:rPr>
          <w:t>mezagriselda@hotmail.com</w:t>
        </w:r>
      </w:hyperlink>
      <w:r w:rsidRPr="003F6D52">
        <w:rPr>
          <w:rFonts w:ascii="Calibri" w:hAnsi="Calibri" w:cs="Calibri"/>
          <w:lang w:val="es-PY"/>
        </w:rPr>
        <w:t xml:space="preserve">; </w:t>
      </w:r>
      <w:hyperlink r:id="rId11" w:history="1">
        <w:r w:rsidRPr="003F6D52">
          <w:rPr>
            <w:rStyle w:val="Hyperlink"/>
            <w:rFonts w:ascii="Calibri" w:hAnsi="Calibri" w:cs="Calibri"/>
            <w:shd w:val="clear" w:color="auto" w:fill="E9EEF6"/>
            <w:lang w:val="es-PY"/>
          </w:rPr>
          <w:t>griselda.meza@rec.una.py</w:t>
        </w:r>
      </w:hyperlink>
      <w:r w:rsidRPr="003F6D52">
        <w:rPr>
          <w:rFonts w:ascii="Calibri" w:hAnsi="Calibri" w:cs="Calibri"/>
          <w:color w:val="1F1F1F"/>
          <w:shd w:val="clear" w:color="auto" w:fill="E9EEF6"/>
          <w:lang w:val="es-PY"/>
        </w:rPr>
        <w:t xml:space="preserve"> )</w:t>
      </w:r>
    </w:p>
    <w:p w14:paraId="3732BDF7" w14:textId="77777777" w:rsidR="00DC1A66" w:rsidRPr="003F6D52" w:rsidRDefault="00DC1A66" w:rsidP="00DC1A66">
      <w:pPr>
        <w:jc w:val="both"/>
        <w:rPr>
          <w:rFonts w:ascii="Calibri" w:hAnsi="Calibri" w:cs="Calibri"/>
          <w:vertAlign w:val="superscript"/>
          <w:lang w:val="es-PY"/>
        </w:rPr>
      </w:pPr>
      <w:r w:rsidRPr="003F6D52">
        <w:rPr>
          <w:rFonts w:ascii="Calibri" w:hAnsi="Calibri" w:cs="Calibri"/>
          <w:lang w:val="es-PY"/>
        </w:rPr>
        <w:t xml:space="preserve">Luisa Custodio </w:t>
      </w:r>
      <w:r w:rsidRPr="003F6D52">
        <w:rPr>
          <w:rFonts w:ascii="Calibri" w:hAnsi="Calibri" w:cs="Calibri"/>
          <w:lang w:val="es-PY"/>
        </w:rPr>
        <w:tab/>
      </w:r>
      <w:r w:rsidRPr="003F6D52">
        <w:rPr>
          <w:rFonts w:ascii="Calibri" w:hAnsi="Calibri" w:cs="Calibri"/>
          <w:lang w:val="es-PY"/>
        </w:rPr>
        <w:tab/>
      </w:r>
      <w:r w:rsidRPr="003F6D52">
        <w:rPr>
          <w:rFonts w:ascii="Calibri" w:hAnsi="Calibri" w:cs="Calibri"/>
          <w:lang w:val="es-PY"/>
        </w:rPr>
        <w:tab/>
        <w:t>(</w:t>
      </w:r>
      <w:hyperlink r:id="rId12" w:history="1">
        <w:r w:rsidRPr="003F6D52">
          <w:rPr>
            <w:rStyle w:val="Hyperlink"/>
            <w:rFonts w:ascii="Calibri" w:hAnsi="Calibri" w:cs="Calibri"/>
            <w:lang w:val="es-PY"/>
          </w:rPr>
          <w:t>lcustodio@ualg.pt</w:t>
        </w:r>
      </w:hyperlink>
      <w:r w:rsidRPr="003F6D52">
        <w:rPr>
          <w:rFonts w:ascii="Calibri" w:hAnsi="Calibri" w:cs="Calibri"/>
          <w:lang w:val="es-PY"/>
        </w:rPr>
        <w:t xml:space="preserve">) </w:t>
      </w:r>
    </w:p>
    <w:p w14:paraId="30AE909C" w14:textId="77777777" w:rsidR="00DC1A66" w:rsidRPr="003F6D52" w:rsidRDefault="00DC1A66" w:rsidP="00DC1A66">
      <w:pPr>
        <w:jc w:val="both"/>
        <w:rPr>
          <w:rFonts w:ascii="Calibri" w:hAnsi="Calibri" w:cs="Calibri"/>
          <w:lang w:val="es-PY"/>
        </w:rPr>
      </w:pPr>
      <w:r w:rsidRPr="00357B5B">
        <w:rPr>
          <w:rFonts w:ascii="Calibri" w:hAnsi="Calibri" w:cs="Calibri"/>
          <w:lang w:val="es-ES_tradnl"/>
        </w:rPr>
        <w:t xml:space="preserve">Laura </w:t>
      </w:r>
      <w:proofErr w:type="gramStart"/>
      <w:r w:rsidRPr="00357B5B">
        <w:rPr>
          <w:rFonts w:ascii="Calibri" w:hAnsi="Calibri" w:cs="Calibri"/>
          <w:lang w:val="es-ES_tradnl"/>
        </w:rPr>
        <w:t xml:space="preserve">Mereles  </w:t>
      </w:r>
      <w:r w:rsidRPr="00357B5B">
        <w:rPr>
          <w:rFonts w:ascii="Calibri" w:hAnsi="Calibri" w:cs="Calibri"/>
          <w:lang w:val="es-ES_tradnl"/>
        </w:rPr>
        <w:tab/>
      </w:r>
      <w:proofErr w:type="gramEnd"/>
      <w:r w:rsidRPr="00357B5B">
        <w:rPr>
          <w:rFonts w:ascii="Calibri" w:hAnsi="Calibri" w:cs="Calibri"/>
          <w:lang w:val="es-ES_tradnl"/>
        </w:rPr>
        <w:tab/>
      </w:r>
      <w:r w:rsidRPr="00357B5B">
        <w:rPr>
          <w:rFonts w:ascii="Calibri" w:hAnsi="Calibri" w:cs="Calibri"/>
          <w:lang w:val="es-ES_tradnl"/>
        </w:rPr>
        <w:tab/>
        <w:t>(</w:t>
      </w:r>
      <w:hyperlink r:id="rId13" w:history="1">
        <w:r w:rsidRPr="003F6D52">
          <w:rPr>
            <w:rStyle w:val="Hyperlink"/>
            <w:rFonts w:ascii="Calibri" w:hAnsi="Calibri" w:cs="Calibri"/>
            <w:lang w:val="es-PY"/>
          </w:rPr>
          <w:t>lauramereles@qui.una.py</w:t>
        </w:r>
      </w:hyperlink>
      <w:r w:rsidRPr="003F6D52">
        <w:rPr>
          <w:rFonts w:ascii="Calibri" w:hAnsi="Calibri" w:cs="Calibri"/>
          <w:lang w:val="es-PY"/>
        </w:rPr>
        <w:t xml:space="preserve">) </w:t>
      </w:r>
    </w:p>
    <w:p w14:paraId="33EE8F62" w14:textId="77777777" w:rsidR="00DC1A66" w:rsidRPr="00357B5B" w:rsidRDefault="00DC1A66" w:rsidP="00DC1A66">
      <w:pPr>
        <w:jc w:val="both"/>
        <w:rPr>
          <w:rFonts w:ascii="Calibri" w:hAnsi="Calibri" w:cs="Calibri"/>
          <w:vertAlign w:val="superscript"/>
          <w:lang w:val="es-ES_tradnl"/>
        </w:rPr>
      </w:pPr>
      <w:r w:rsidRPr="00357B5B">
        <w:rPr>
          <w:rFonts w:ascii="Calibri" w:hAnsi="Calibri" w:cs="Calibri"/>
          <w:lang w:val="es-ES_tradnl"/>
        </w:rPr>
        <w:t xml:space="preserve">Rocío </w:t>
      </w:r>
      <w:proofErr w:type="gramStart"/>
      <w:r w:rsidRPr="00357B5B">
        <w:rPr>
          <w:rFonts w:ascii="Calibri" w:hAnsi="Calibri" w:cs="Calibri"/>
          <w:lang w:val="es-ES_tradnl"/>
        </w:rPr>
        <w:t xml:space="preserve">Ávila  </w:t>
      </w:r>
      <w:r w:rsidRPr="00357B5B">
        <w:rPr>
          <w:rFonts w:ascii="Calibri" w:hAnsi="Calibri" w:cs="Calibri"/>
          <w:lang w:val="es-ES_tradnl"/>
        </w:rPr>
        <w:tab/>
      </w:r>
      <w:proofErr w:type="gramEnd"/>
      <w:r w:rsidRPr="00357B5B">
        <w:rPr>
          <w:rFonts w:ascii="Calibri" w:hAnsi="Calibri" w:cs="Calibri"/>
          <w:lang w:val="es-ES_tradnl"/>
        </w:rPr>
        <w:tab/>
      </w:r>
      <w:r w:rsidRPr="00357B5B">
        <w:rPr>
          <w:rFonts w:ascii="Calibri" w:hAnsi="Calibri" w:cs="Calibri"/>
          <w:lang w:val="es-ES_tradnl"/>
        </w:rPr>
        <w:tab/>
      </w:r>
      <w:r w:rsidRPr="00357B5B">
        <w:rPr>
          <w:rFonts w:ascii="Calibri" w:hAnsi="Calibri" w:cs="Calibri"/>
          <w:lang w:val="es-ES_tradnl"/>
        </w:rPr>
        <w:tab/>
        <w:t>(</w:t>
      </w:r>
      <w:hyperlink r:id="rId14" w:history="1">
        <w:r w:rsidRPr="00357B5B">
          <w:rPr>
            <w:rStyle w:val="Hyperlink"/>
            <w:rFonts w:ascii="Calibri" w:hAnsi="Calibri" w:cs="Calibri"/>
            <w:lang w:val="es-ES_tradnl"/>
          </w:rPr>
          <w:t>avilar@carleton.edu</w:t>
        </w:r>
      </w:hyperlink>
      <w:r w:rsidRPr="00357B5B">
        <w:rPr>
          <w:rFonts w:ascii="Calibri" w:hAnsi="Calibri" w:cs="Calibri"/>
          <w:lang w:val="es-ES_tradnl"/>
        </w:rPr>
        <w:t xml:space="preserve">) </w:t>
      </w:r>
    </w:p>
    <w:p w14:paraId="61FF6CDB" w14:textId="77777777" w:rsidR="00DC1A66" w:rsidRPr="00357B5B" w:rsidRDefault="00DC1A66" w:rsidP="00DC1A66">
      <w:pPr>
        <w:jc w:val="both"/>
        <w:rPr>
          <w:rFonts w:ascii="Calibri" w:hAnsi="Calibri" w:cs="Calibri"/>
          <w:vertAlign w:val="superscript"/>
          <w:lang w:val="es-ES_tradnl"/>
        </w:rPr>
      </w:pPr>
      <w:r w:rsidRPr="00357B5B">
        <w:rPr>
          <w:rFonts w:ascii="Calibri" w:hAnsi="Calibri" w:cs="Calibri"/>
          <w:lang w:val="es-ES_tradnl"/>
        </w:rPr>
        <w:t xml:space="preserve">Domitila Villalba </w:t>
      </w:r>
      <w:r w:rsidRPr="00357B5B">
        <w:rPr>
          <w:rFonts w:ascii="Calibri" w:hAnsi="Calibri" w:cs="Calibri"/>
          <w:lang w:val="es-ES_tradnl"/>
        </w:rPr>
        <w:tab/>
      </w:r>
      <w:r w:rsidRPr="00357B5B">
        <w:rPr>
          <w:rFonts w:ascii="Calibri" w:hAnsi="Calibri" w:cs="Calibri"/>
          <w:lang w:val="es-ES_tradnl"/>
        </w:rPr>
        <w:tab/>
      </w:r>
      <w:r w:rsidRPr="00357B5B">
        <w:rPr>
          <w:rFonts w:ascii="Calibri" w:hAnsi="Calibri" w:cs="Calibri"/>
          <w:lang w:val="es-ES_tradnl"/>
        </w:rPr>
        <w:tab/>
        <w:t>(</w:t>
      </w:r>
      <w:hyperlink r:id="rId15" w:history="1">
        <w:r w:rsidRPr="003F6D52">
          <w:rPr>
            <w:rStyle w:val="Hyperlink"/>
            <w:rFonts w:ascii="Calibri" w:hAnsi="Calibri" w:cs="Calibri"/>
            <w:lang w:val="es-PY"/>
          </w:rPr>
          <w:t>domivillalba10@gmail.com</w:t>
        </w:r>
      </w:hyperlink>
      <w:r w:rsidRPr="003F6D52">
        <w:rPr>
          <w:rFonts w:ascii="Calibri" w:hAnsi="Calibri" w:cs="Calibri"/>
          <w:lang w:val="es-PY"/>
        </w:rPr>
        <w:t xml:space="preserve">) </w:t>
      </w:r>
    </w:p>
    <w:p w14:paraId="1EFFE7A0" w14:textId="77777777" w:rsidR="00DC1A66" w:rsidRPr="003F6D52" w:rsidRDefault="00DC1A66" w:rsidP="00DC1A66">
      <w:pPr>
        <w:jc w:val="both"/>
        <w:rPr>
          <w:rFonts w:ascii="Calibri" w:hAnsi="Calibri" w:cs="Calibri"/>
          <w:vertAlign w:val="superscript"/>
          <w:lang w:val="es-PY"/>
        </w:rPr>
      </w:pPr>
      <w:r w:rsidRPr="00357B5B">
        <w:rPr>
          <w:rFonts w:ascii="Calibri" w:hAnsi="Calibri" w:cs="Calibri"/>
          <w:lang w:val="es-ES_tradnl"/>
        </w:rPr>
        <w:t xml:space="preserve">Ismael Llano </w:t>
      </w:r>
      <w:proofErr w:type="spellStart"/>
      <w:r w:rsidRPr="00357B5B">
        <w:rPr>
          <w:rFonts w:ascii="Calibri" w:hAnsi="Calibri" w:cs="Calibri"/>
          <w:lang w:val="es-ES_tradnl"/>
        </w:rPr>
        <w:t>Obregon</w:t>
      </w:r>
      <w:proofErr w:type="spellEnd"/>
      <w:r w:rsidRPr="00357B5B">
        <w:rPr>
          <w:rFonts w:ascii="Calibri" w:hAnsi="Calibri" w:cs="Calibri"/>
          <w:lang w:val="es-ES_tradnl"/>
        </w:rPr>
        <w:tab/>
      </w:r>
      <w:r w:rsidRPr="00357B5B">
        <w:rPr>
          <w:rFonts w:ascii="Calibri" w:hAnsi="Calibri" w:cs="Calibri"/>
          <w:lang w:val="es-ES_tradnl"/>
        </w:rPr>
        <w:tab/>
      </w:r>
      <w:r w:rsidRPr="00357B5B">
        <w:rPr>
          <w:rFonts w:ascii="Calibri" w:hAnsi="Calibri" w:cs="Calibri"/>
          <w:lang w:val="es-ES_tradnl"/>
        </w:rPr>
        <w:tab/>
        <w:t>(</w:t>
      </w:r>
      <w:hyperlink r:id="rId16" w:history="1">
        <w:r w:rsidRPr="003F6D52">
          <w:rPr>
            <w:rStyle w:val="Hyperlink"/>
            <w:rFonts w:ascii="Calibri" w:hAnsi="Calibri" w:cs="Calibri"/>
            <w:lang w:val="es-PY"/>
          </w:rPr>
          <w:t>ismaelfacen@gmail.com</w:t>
        </w:r>
      </w:hyperlink>
      <w:r w:rsidRPr="003F6D52">
        <w:rPr>
          <w:rFonts w:ascii="Calibri" w:hAnsi="Calibri" w:cs="Calibri"/>
          <w:lang w:val="es-PY"/>
        </w:rPr>
        <w:t xml:space="preserve">) </w:t>
      </w:r>
    </w:p>
    <w:p w14:paraId="60B95108" w14:textId="14EC1575" w:rsidR="00C70C90" w:rsidRPr="003F6D52" w:rsidRDefault="00DC1A66" w:rsidP="00DC1A66">
      <w:pPr>
        <w:outlineLvl w:val="0"/>
        <w:rPr>
          <w:rFonts w:cstheme="minorHAnsi"/>
          <w:b/>
          <w:sz w:val="22"/>
          <w:szCs w:val="22"/>
          <w:lang w:val="fr-FR"/>
        </w:rPr>
      </w:pPr>
      <w:r w:rsidRPr="00357B5B">
        <w:rPr>
          <w:rFonts w:ascii="Calibri" w:hAnsi="Calibri" w:cs="Calibri"/>
          <w:lang w:val="pt-PT"/>
        </w:rPr>
        <w:t xml:space="preserve">Fatima Sánchez Madsen </w:t>
      </w:r>
      <w:r w:rsidRPr="00357B5B">
        <w:rPr>
          <w:rFonts w:ascii="Calibri" w:hAnsi="Calibri" w:cs="Calibri"/>
          <w:lang w:val="pt-PT"/>
        </w:rPr>
        <w:tab/>
      </w:r>
      <w:r w:rsidRPr="00357B5B">
        <w:rPr>
          <w:rFonts w:ascii="Calibri" w:hAnsi="Calibri" w:cs="Calibri"/>
          <w:lang w:val="pt-PT"/>
        </w:rPr>
        <w:tab/>
        <w:t>(</w:t>
      </w:r>
      <w:hyperlink r:id="rId17" w:history="1">
        <w:r w:rsidRPr="00357B5B">
          <w:rPr>
            <w:rStyle w:val="Hyperlink"/>
            <w:rFonts w:ascii="Calibri" w:hAnsi="Calibri" w:cs="Calibri"/>
            <w:lang w:val="pt-PT"/>
          </w:rPr>
          <w:t>fatibelen.sm@gmail.com</w:t>
        </w:r>
      </w:hyperlink>
      <w:r w:rsidRPr="00357B5B">
        <w:rPr>
          <w:rFonts w:ascii="Calibri" w:hAnsi="Calibri" w:cs="Calibri"/>
          <w:lang w:val="pt-PT"/>
        </w:rPr>
        <w:t xml:space="preserve">) </w:t>
      </w:r>
    </w:p>
    <w:p w14:paraId="2A670195" w14:textId="77777777" w:rsidR="009A4E88" w:rsidRDefault="009A4E88" w:rsidP="005F1ADF">
      <w:pPr>
        <w:pStyle w:val="Heading2"/>
        <w:rPr>
          <w:rFonts w:cstheme="minorHAnsi"/>
          <w:sz w:val="36"/>
          <w:szCs w:val="36"/>
          <w:lang w:val="fr-FR"/>
        </w:rPr>
      </w:pPr>
    </w:p>
    <w:p w14:paraId="4324D635" w14:textId="77777777" w:rsidR="009A4E88" w:rsidRDefault="009A4E88" w:rsidP="005F1ADF">
      <w:pPr>
        <w:pStyle w:val="Heading2"/>
        <w:rPr>
          <w:rFonts w:cstheme="minorHAnsi"/>
          <w:sz w:val="36"/>
          <w:szCs w:val="36"/>
          <w:lang w:val="fr-FR"/>
        </w:rPr>
      </w:pPr>
    </w:p>
    <w:p w14:paraId="1D567C20" w14:textId="77777777" w:rsidR="009A4E88" w:rsidRDefault="009A4E88" w:rsidP="005F1ADF">
      <w:pPr>
        <w:pStyle w:val="Heading2"/>
        <w:rPr>
          <w:rFonts w:cstheme="minorHAnsi"/>
          <w:sz w:val="36"/>
          <w:szCs w:val="36"/>
          <w:lang w:val="fr-FR"/>
        </w:rPr>
      </w:pPr>
    </w:p>
    <w:p w14:paraId="6FA23726" w14:textId="77777777" w:rsidR="009A4E88" w:rsidRDefault="009A4E88" w:rsidP="005F1ADF">
      <w:pPr>
        <w:pStyle w:val="Heading2"/>
        <w:rPr>
          <w:rFonts w:cstheme="minorHAnsi"/>
          <w:sz w:val="36"/>
          <w:szCs w:val="36"/>
          <w:lang w:val="fr-FR"/>
        </w:rPr>
      </w:pPr>
    </w:p>
    <w:p w14:paraId="0B520CC1" w14:textId="77777777" w:rsidR="009A4E88" w:rsidRDefault="009A4E88" w:rsidP="005F1ADF">
      <w:pPr>
        <w:pStyle w:val="Heading2"/>
        <w:rPr>
          <w:rFonts w:cstheme="minorHAnsi"/>
          <w:sz w:val="36"/>
          <w:szCs w:val="36"/>
          <w:lang w:val="fr-FR"/>
        </w:rPr>
      </w:pPr>
      <w:r>
        <w:rPr>
          <w:rFonts w:cstheme="minorHAnsi"/>
          <w:sz w:val="36"/>
          <w:szCs w:val="36"/>
          <w:lang w:val="fr-FR"/>
        </w:rPr>
        <w:br w:type="page"/>
      </w:r>
    </w:p>
    <w:p w14:paraId="1667ADCD" w14:textId="7CD826B6" w:rsidR="005F1ADF" w:rsidRPr="003F6D52" w:rsidRDefault="005F1ADF" w:rsidP="005F1ADF">
      <w:pPr>
        <w:pStyle w:val="Heading2"/>
        <w:rPr>
          <w:rFonts w:cstheme="minorHAnsi"/>
          <w:sz w:val="36"/>
          <w:szCs w:val="36"/>
          <w:lang w:val="fr-FR"/>
        </w:rPr>
      </w:pPr>
      <w:proofErr w:type="spellStart"/>
      <w:r w:rsidRPr="003F6D52">
        <w:rPr>
          <w:rFonts w:cstheme="minorHAnsi"/>
          <w:sz w:val="36"/>
          <w:szCs w:val="36"/>
          <w:lang w:val="fr-FR"/>
        </w:rPr>
        <w:lastRenderedPageBreak/>
        <w:t>Author</w:t>
      </w:r>
      <w:proofErr w:type="spellEnd"/>
      <w:r w:rsidRPr="003F6D52">
        <w:rPr>
          <w:rFonts w:cstheme="minorHAnsi"/>
          <w:sz w:val="36"/>
          <w:szCs w:val="36"/>
          <w:lang w:val="fr-FR"/>
        </w:rPr>
        <w:t xml:space="preserve"> Questionnaire </w:t>
      </w:r>
    </w:p>
    <w:p w14:paraId="21405354" w14:textId="6A95C0B1" w:rsidR="00E25BB7" w:rsidRDefault="005F1ADF" w:rsidP="00FE4E8A">
      <w:pPr>
        <w:spacing w:before="120"/>
        <w:jc w:val="both"/>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 xml:space="preserve">e </w:t>
      </w:r>
      <w:proofErr w:type="spellStart"/>
      <w:r w:rsidR="00E25BB7">
        <w:rPr>
          <w:rFonts w:ascii="Calibri" w:hAnsi="Calibri" w:cs="Calibri"/>
          <w:bCs/>
        </w:rPr>
        <w:t>JoVE</w:t>
      </w:r>
      <w:proofErr w:type="spellEnd"/>
      <w:r w:rsidR="00E25BB7" w:rsidRPr="00F70B4F">
        <w:rPr>
          <w:rFonts w:ascii="Calibri" w:hAnsi="Calibri" w:cs="Calibri"/>
          <w:bCs/>
        </w:rPr>
        <w:t xml:space="preserve"> with the footage to edit. </w:t>
      </w:r>
      <w:proofErr w:type="spellStart"/>
      <w:r w:rsidR="00F07352">
        <w:rPr>
          <w:rFonts w:ascii="Calibri" w:hAnsi="Calibri" w:cs="Calibri"/>
          <w:bCs/>
        </w:rPr>
        <w:t>JoVE</w:t>
      </w:r>
      <w:proofErr w:type="spellEnd"/>
      <w:r w:rsidR="00F07352">
        <w:rPr>
          <w:rFonts w:ascii="Calibri" w:hAnsi="Calibri" w:cs="Calibri"/>
          <w:bCs/>
        </w:rPr>
        <w:t xml:space="preser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2E46E4A9" w:rsidR="00E25BB7" w:rsidRPr="005018E6" w:rsidRDefault="00E25BB7" w:rsidP="00E25BB7">
      <w:pPr>
        <w:spacing w:before="120"/>
        <w:rPr>
          <w:rFonts w:cstheme="minorHAnsi"/>
        </w:rPr>
      </w:pPr>
      <w:r>
        <w:rPr>
          <w:rFonts w:cstheme="minorHAnsi"/>
        </w:rPr>
        <w:t>Correct</w:t>
      </w:r>
      <w:r w:rsidRPr="005018E6">
        <w:rPr>
          <w:rFonts w:cstheme="minorHAnsi"/>
        </w:rPr>
        <w:t xml:space="preserve"> </w:t>
      </w:r>
      <w:r w:rsidR="00737E38">
        <w:rPr>
          <w:rFonts w:cstheme="minorHAnsi"/>
        </w:rPr>
        <w:t xml:space="preserve">X </w:t>
      </w:r>
    </w:p>
    <w:p w14:paraId="6BC36D15" w14:textId="29DE76E0" w:rsidR="00E25BB7" w:rsidRPr="000A238D" w:rsidRDefault="00E25BB7" w:rsidP="000A238D">
      <w:pPr>
        <w:spacing w:before="120"/>
        <w:rPr>
          <w:rFonts w:cstheme="minorHAnsi"/>
        </w:rPr>
      </w:pPr>
    </w:p>
    <w:p w14:paraId="22834088" w14:textId="2E42140D" w:rsidR="005F1ADF" w:rsidRDefault="005F1ADF" w:rsidP="00FE4E8A">
      <w:pPr>
        <w:spacing w:before="120"/>
        <w:ind w:left="216" w:hanging="216"/>
        <w:jc w:val="both"/>
        <w:rPr>
          <w:rFonts w:eastAsia="Times New Roman" w:cstheme="minorHAnsi"/>
        </w:rPr>
      </w:pPr>
      <w:r w:rsidRPr="00B07A3B">
        <w:rPr>
          <w:rFonts w:eastAsia="Times New Roman" w:cstheme="minorHAnsi"/>
          <w:b/>
        </w:rPr>
        <w:t xml:space="preserve"> </w:t>
      </w:r>
      <w:r w:rsidR="00E25BB7">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B1410F">
        <w:rPr>
          <w:rFonts w:eastAsia="Times New Roman" w:cstheme="minorHAnsi"/>
          <w:b/>
          <w:bCs/>
        </w:rPr>
        <w:t>NO</w:t>
      </w:r>
    </w:p>
    <w:p w14:paraId="32830A07" w14:textId="56832AF1" w:rsidR="00B1410F" w:rsidRPr="00B1410F" w:rsidRDefault="00B1410F" w:rsidP="00FE4E8A">
      <w:pPr>
        <w:spacing w:before="120"/>
        <w:jc w:val="both"/>
        <w:rPr>
          <w:rFonts w:asciiTheme="majorHAnsi" w:eastAsia="Times New Roman" w:hAnsiTheme="majorHAnsi" w:cstheme="majorHAnsi"/>
          <w:b/>
        </w:rPr>
      </w:pPr>
    </w:p>
    <w:p w14:paraId="4B20EAF0" w14:textId="2BCC3753" w:rsidR="005F1ADF" w:rsidRPr="00B07A3B" w:rsidRDefault="00E25BB7" w:rsidP="005F1ADF">
      <w:pPr>
        <w:spacing w:before="120"/>
        <w:ind w:left="216" w:hanging="216"/>
        <w:rPr>
          <w:rFonts w:eastAsia="Times New Roman" w:cstheme="minorHAnsi"/>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r w:rsidR="00B1410F">
        <w:rPr>
          <w:rFonts w:eastAsia="Times New Roman" w:cstheme="minorHAnsi"/>
          <w:b/>
          <w:bCs/>
        </w:rPr>
        <w:t>NO</w:t>
      </w:r>
    </w:p>
    <w:p w14:paraId="5BE0883A" w14:textId="77777777" w:rsidR="009A4E88" w:rsidRDefault="009A4E88" w:rsidP="00C9492F">
      <w:pPr>
        <w:rPr>
          <w:rFonts w:cstheme="minorHAnsi"/>
        </w:rPr>
      </w:pPr>
    </w:p>
    <w:p w14:paraId="08845FFE" w14:textId="77777777" w:rsidR="009A4E88" w:rsidRDefault="009A4E88" w:rsidP="00C9492F">
      <w:pPr>
        <w:rPr>
          <w:rFonts w:cstheme="minorHAnsi"/>
        </w:rPr>
      </w:pPr>
    </w:p>
    <w:p w14:paraId="603B59C8" w14:textId="1C28D831" w:rsidR="00C9492F" w:rsidRDefault="00E25BB7" w:rsidP="00C9492F">
      <w:pPr>
        <w:rPr>
          <w:rFonts w:ascii="Calibri" w:hAnsi="Calibri" w:cs="Calibri"/>
          <w:b/>
          <w:bCs/>
          <w:color w:val="222222"/>
        </w:rPr>
      </w:pPr>
      <w:r>
        <w:rPr>
          <w:rFonts w:ascii="Calibri" w:hAnsi="Calibri" w:cs="Calibri"/>
          <w:b/>
          <w:bCs/>
          <w:color w:val="222222"/>
        </w:rPr>
        <w:t>4</w:t>
      </w:r>
      <w:r w:rsidR="000A7C4F" w:rsidRPr="00945609">
        <w:rPr>
          <w:rFonts w:ascii="Calibri" w:hAnsi="Calibri" w:cs="Calibri"/>
          <w:b/>
          <w:bCs/>
          <w:color w:val="222222"/>
        </w:rPr>
        <w:t>. Proposed filming date:</w:t>
      </w:r>
      <w:r w:rsidR="000A7C4F" w:rsidRPr="00945609">
        <w:rPr>
          <w:rFonts w:ascii="Calibri" w:hAnsi="Calibri" w:cs="Calibri"/>
          <w:color w:val="222222"/>
        </w:rPr>
        <w:t xml:space="preserve"> To help </w:t>
      </w:r>
      <w:proofErr w:type="spellStart"/>
      <w:proofErr w:type="gramStart"/>
      <w:r w:rsidR="000A7C4F" w:rsidRPr="00945609">
        <w:rPr>
          <w:rFonts w:ascii="Calibri" w:hAnsi="Calibri" w:cs="Calibri"/>
          <w:color w:val="222222"/>
        </w:rPr>
        <w:t>JoVE</w:t>
      </w:r>
      <w:proofErr w:type="spellEnd"/>
      <w:proofErr w:type="gramEnd"/>
      <w:r w:rsidR="000A7C4F" w:rsidRPr="00945609">
        <w:rPr>
          <w:rFonts w:ascii="Calibri" w:hAnsi="Calibri" w:cs="Calibri"/>
          <w:color w:val="222222"/>
        </w:rPr>
        <w:t xml:space="preserve"> process and publish your video in a timely manner, please indicate the </w:t>
      </w:r>
      <w:r w:rsidR="000A7C4F" w:rsidRPr="00716A9B">
        <w:rPr>
          <w:rFonts w:ascii="Calibri" w:hAnsi="Calibri" w:cs="Calibri"/>
          <w:color w:val="222222"/>
          <w:u w:val="single"/>
        </w:rPr>
        <w:t>proposed date that your group will film</w:t>
      </w:r>
      <w:r w:rsidR="000A7C4F" w:rsidRPr="00945609">
        <w:rPr>
          <w:rFonts w:ascii="Calibri" w:hAnsi="Calibri" w:cs="Calibri"/>
          <w:color w:val="222222"/>
        </w:rPr>
        <w:t xml:space="preserve"> </w:t>
      </w:r>
      <w:r w:rsidR="000A7C4F">
        <w:rPr>
          <w:rFonts w:ascii="Calibri" w:hAnsi="Calibri" w:cs="Calibri"/>
          <w:color w:val="222222"/>
        </w:rPr>
        <w:t>here</w:t>
      </w:r>
      <w:r w:rsidR="000A7C4F" w:rsidRPr="00945609">
        <w:rPr>
          <w:rFonts w:ascii="Calibri" w:hAnsi="Calibri" w:cs="Calibri"/>
          <w:color w:val="222222"/>
        </w:rPr>
        <w:t>:</w:t>
      </w:r>
      <w:r w:rsidR="003F6D52">
        <w:rPr>
          <w:rFonts w:ascii="Calibri" w:hAnsi="Calibri" w:cs="Calibri"/>
          <w:color w:val="222222"/>
        </w:rPr>
        <w:t xml:space="preserve"> </w:t>
      </w:r>
      <w:r w:rsidR="001F64BF">
        <w:rPr>
          <w:rFonts w:ascii="Calibri" w:hAnsi="Calibri" w:cs="Calibri"/>
          <w:b/>
          <w:bCs/>
          <w:color w:val="222222"/>
        </w:rPr>
        <w:t>August</w:t>
      </w:r>
      <w:r w:rsidR="00B1410F">
        <w:rPr>
          <w:rFonts w:ascii="Calibri" w:hAnsi="Calibri" w:cs="Calibri"/>
          <w:color w:val="222222"/>
        </w:rPr>
        <w:t xml:space="preserve"> </w:t>
      </w:r>
    </w:p>
    <w:p w14:paraId="12FBC75A" w14:textId="77777777" w:rsidR="00716A9B" w:rsidRDefault="00716A9B" w:rsidP="00C9492F">
      <w:pPr>
        <w:rPr>
          <w:rFonts w:ascii="Calibri" w:hAnsi="Calibri" w:cs="Calibri"/>
          <w:b/>
          <w:bCs/>
          <w:color w:val="222222"/>
        </w:rPr>
      </w:pPr>
    </w:p>
    <w:p w14:paraId="4D9A9953" w14:textId="596356EF" w:rsidR="00B00219" w:rsidRPr="00C9492F" w:rsidRDefault="00914BB3" w:rsidP="00C9492F">
      <w:pPr>
        <w:rPr>
          <w:rFonts w:ascii="Calibri" w:hAnsi="Calibri" w:cs="Calibri"/>
          <w:b/>
          <w:bCs/>
          <w:color w:val="222222"/>
        </w:rPr>
      </w:pPr>
      <w:r>
        <w:rPr>
          <w:rFonts w:ascii="Calibri" w:hAnsi="Calibri" w:cs="Calibri"/>
          <w:b/>
          <w:bCs/>
          <w:color w:val="FF0000"/>
        </w:rPr>
        <w:t xml:space="preserve"> </w:t>
      </w:r>
    </w:p>
    <w:p w14:paraId="685E1DF4" w14:textId="711EFEA7" w:rsidR="005F1ADF" w:rsidRDefault="000A7C4F" w:rsidP="005F1ADF">
      <w:pPr>
        <w:rPr>
          <w:rFonts w:ascii="Calibri" w:hAnsi="Calibri" w:cs="Calibri"/>
          <w:color w:val="000000"/>
        </w:rPr>
      </w:pPr>
      <w:r w:rsidRPr="00945609">
        <w:rPr>
          <w:rFonts w:ascii="Calibri" w:hAnsi="Calibri" w:cs="Calibri"/>
          <w:color w:val="000000"/>
        </w:rPr>
        <w:t xml:space="preserve">When you are ready to submit your video files, please contact our </w:t>
      </w:r>
      <w:r w:rsidR="00A05E2F">
        <w:rPr>
          <w:rFonts w:ascii="Calibri" w:hAnsi="Calibri" w:cs="Calibri"/>
          <w:color w:val="000000"/>
        </w:rPr>
        <w:t xml:space="preserve">Content </w:t>
      </w:r>
      <w:r w:rsidR="004F0511">
        <w:rPr>
          <w:rFonts w:ascii="Calibri" w:hAnsi="Calibri" w:cs="Calibri"/>
          <w:color w:val="000000"/>
        </w:rPr>
        <w:t>Manager</w:t>
      </w:r>
      <w:r w:rsidR="00A05E2F">
        <w:rPr>
          <w:rFonts w:ascii="Calibri" w:hAnsi="Calibri" w:cs="Calibri"/>
          <w:color w:val="000000"/>
        </w:rPr>
        <w:t>, </w:t>
      </w:r>
      <w:hyperlink r:id="rId18" w:tgtFrame="_blank" w:history="1">
        <w:r w:rsidR="00A05E2F">
          <w:rPr>
            <w:rStyle w:val="Hyperlink"/>
            <w:rFonts w:ascii="Calibri" w:hAnsi="Calibri" w:cs="Calibri"/>
          </w:rPr>
          <w:t>Utkarsh Khare</w:t>
        </w:r>
      </w:hyperlink>
      <w:r w:rsidRPr="00945609">
        <w:rPr>
          <w:rFonts w:ascii="Calibri" w:hAnsi="Calibri" w:cs="Calibri"/>
          <w:color w:val="000000"/>
        </w:rPr>
        <w:t>.</w:t>
      </w:r>
      <w:r>
        <w:rPr>
          <w:rFonts w:ascii="Calibri" w:hAnsi="Calibri" w:cs="Calibri"/>
          <w:color w:val="000000"/>
        </w:rPr>
        <w:t xml:space="preserve"> </w:t>
      </w:r>
    </w:p>
    <w:p w14:paraId="529E0EAC" w14:textId="77777777" w:rsidR="00DC1A66" w:rsidRPr="00DC1A66" w:rsidRDefault="00DC1A66" w:rsidP="005F1ADF">
      <w:pPr>
        <w:rPr>
          <w:rFonts w:ascii="Calibri" w:hAnsi="Calibri" w:cs="Calibri"/>
          <w:color w:val="000000"/>
        </w:rPr>
      </w:pPr>
    </w:p>
    <w:p w14:paraId="7AA7BBC5" w14:textId="1207B5BD"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5B684685"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DC1A66">
        <w:rPr>
          <w:rFonts w:cstheme="minorHAnsi"/>
          <w:bCs/>
          <w:sz w:val="22"/>
          <w:szCs w:val="22"/>
        </w:rPr>
        <w:t>14</w:t>
      </w:r>
    </w:p>
    <w:p w14:paraId="5AAC9C6C" w14:textId="6497C6A7"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F94D19">
        <w:rPr>
          <w:rFonts w:cstheme="minorHAnsi"/>
          <w:bCs/>
          <w:sz w:val="22"/>
          <w:szCs w:val="22"/>
        </w:rPr>
        <w:t>20</w:t>
      </w:r>
      <w:r w:rsidR="00277C90" w:rsidRPr="00B07A3B">
        <w:rPr>
          <w:rFonts w:cstheme="minorHAnsi"/>
          <w:b/>
          <w:sz w:val="22"/>
          <w:szCs w:val="22"/>
        </w:rPr>
        <w:br w:type="page"/>
      </w:r>
    </w:p>
    <w:p w14:paraId="7E8076BA" w14:textId="469BF2F8" w:rsidR="007D61A8" w:rsidRPr="000A238D" w:rsidRDefault="0066127A" w:rsidP="00280034">
      <w:pPr>
        <w:pStyle w:val="Heading1"/>
        <w:rPr>
          <w:rFonts w:cstheme="minorHAnsi"/>
        </w:rPr>
      </w:pPr>
      <w:r>
        <w:rPr>
          <w:rFonts w:cstheme="minorHAnsi"/>
        </w:rPr>
        <w:t>Int</w:t>
      </w:r>
      <w:r w:rsidR="001E0433">
        <w:rPr>
          <w:rFonts w:cstheme="minorHAnsi"/>
        </w:rPr>
        <w:t>roduction</w:t>
      </w:r>
    </w:p>
    <w:p w14:paraId="65488333" w14:textId="1F763654" w:rsidR="00D7547B" w:rsidRDefault="009A4E88" w:rsidP="007D61A8">
      <w:pPr>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r w:rsidRPr="00A84C50">
        <w:rPr>
          <w:rFonts w:cstheme="minorHAnsi"/>
          <w:b/>
          <w:i/>
          <w:color w:val="0000FF"/>
        </w:rPr>
        <w:t>.</w:t>
      </w:r>
    </w:p>
    <w:p w14:paraId="272D3D54" w14:textId="77777777" w:rsidR="009A4E88" w:rsidRPr="00AF3977" w:rsidRDefault="009A4E88" w:rsidP="007D61A8">
      <w:pPr>
        <w:rPr>
          <w:rFonts w:eastAsia="Times New Roman" w:cstheme="minorHAnsi"/>
          <w:b/>
        </w:rPr>
      </w:pPr>
    </w:p>
    <w:p w14:paraId="16F3E485" w14:textId="5E62CD04" w:rsidR="007D61A8" w:rsidRPr="007A149A" w:rsidRDefault="00C729CB" w:rsidP="00B1410F">
      <w:pPr>
        <w:spacing w:line="276" w:lineRule="auto"/>
        <w:rPr>
          <w:rFonts w:eastAsia="Times New Roman" w:cstheme="minorHAnsi"/>
          <w:sz w:val="28"/>
          <w:szCs w:val="28"/>
        </w:rPr>
      </w:pPr>
      <w:r w:rsidRPr="009470DC">
        <w:rPr>
          <w:rFonts w:cstheme="minorHAnsi"/>
          <w:b/>
          <w:bCs/>
          <w:color w:val="auto"/>
          <w:shd w:val="clear" w:color="auto" w:fill="FFFFFF"/>
        </w:rPr>
        <w:t xml:space="preserve">REQUIRED: </w:t>
      </w:r>
      <w:r w:rsidR="00D75084" w:rsidRPr="007A149A">
        <w:rPr>
          <w:rFonts w:cstheme="minorHAnsi"/>
          <w:color w:val="000000"/>
          <w:shd w:val="clear" w:color="auto" w:fill="FFFFFF"/>
        </w:rPr>
        <w:t xml:space="preserve">What is the scope of your research? What questions are you trying to </w:t>
      </w:r>
      <w:commentRangeStart w:id="1"/>
      <w:r w:rsidR="00D75084" w:rsidRPr="007A149A">
        <w:rPr>
          <w:rFonts w:cstheme="minorHAnsi"/>
          <w:color w:val="000000"/>
          <w:shd w:val="clear" w:color="auto" w:fill="FFFFFF"/>
        </w:rPr>
        <w:t>answer</w:t>
      </w:r>
      <w:commentRangeEnd w:id="1"/>
      <w:r w:rsidR="00F016A3">
        <w:rPr>
          <w:rStyle w:val="CommentReference"/>
          <w:lang w:val="x-none" w:eastAsia="x-none"/>
        </w:rPr>
        <w:commentReference w:id="1"/>
      </w:r>
      <w:r w:rsidR="00D75084" w:rsidRPr="007A149A">
        <w:rPr>
          <w:rFonts w:cstheme="minorHAnsi"/>
          <w:color w:val="000000"/>
          <w:shd w:val="clear" w:color="auto" w:fill="FFFFFF"/>
        </w:rPr>
        <w:t>?</w:t>
      </w:r>
      <w:r w:rsidR="007D61A8" w:rsidRPr="007A149A">
        <w:rPr>
          <w:rFonts w:eastAsia="Times New Roman" w:cstheme="minorHAnsi"/>
          <w:sz w:val="28"/>
          <w:szCs w:val="28"/>
        </w:rPr>
        <w:t xml:space="preserve"> </w:t>
      </w:r>
    </w:p>
    <w:p w14:paraId="355DEE82" w14:textId="6738F2DF" w:rsidR="00B1410F" w:rsidRDefault="00B1410F" w:rsidP="00280034">
      <w:pPr>
        <w:pStyle w:val="ListParagraph"/>
        <w:numPr>
          <w:ilvl w:val="1"/>
          <w:numId w:val="3"/>
        </w:numPr>
        <w:ind w:left="901" w:hanging="544"/>
        <w:contextualSpacing w:val="0"/>
        <w:jc w:val="both"/>
      </w:pPr>
      <w:r w:rsidRPr="001E3DB8">
        <w:rPr>
          <w:rStyle w:val="AuthorName"/>
          <w:rFonts w:asciiTheme="minorHAnsi" w:eastAsia="Times" w:hAnsiTheme="minorHAnsi" w:cstheme="minorHAnsi"/>
        </w:rPr>
        <w:t>Griselda Meza Ocampos</w:t>
      </w:r>
      <w:r w:rsidR="00927B12" w:rsidRPr="001E3DB8">
        <w:rPr>
          <w:rStyle w:val="AuthorName"/>
          <w:rFonts w:asciiTheme="minorHAnsi" w:eastAsia="Times" w:hAnsiTheme="minorHAnsi" w:cstheme="minorHAnsi"/>
        </w:rPr>
        <w:t>:</w:t>
      </w:r>
      <w:r w:rsidR="005A33C6" w:rsidRPr="001E3DB8">
        <w:rPr>
          <w:rFonts w:cstheme="minorHAnsi"/>
        </w:rPr>
        <w:t xml:space="preserve"> </w:t>
      </w:r>
      <w:r w:rsidR="00D65DB2">
        <w:t>Our</w:t>
      </w:r>
      <w:r w:rsidR="00D65DB2" w:rsidRPr="00D65DB2">
        <w:t xml:space="preserve"> research </w:t>
      </w:r>
      <w:r w:rsidR="00D65DB2">
        <w:t>focuses</w:t>
      </w:r>
      <w:r w:rsidR="00D65DB2" w:rsidRPr="00D65DB2">
        <w:t xml:space="preserve"> on parasitology, </w:t>
      </w:r>
      <w:r w:rsidR="00D65DB2">
        <w:t>with an emphasis on understanding</w:t>
      </w:r>
      <w:r w:rsidR="00D65DB2" w:rsidRPr="00D65DB2">
        <w:t xml:space="preserve"> the biology, ecology, and environmental interactions of parasites. </w:t>
      </w:r>
      <w:r w:rsidR="00D65DB2">
        <w:t>We</w:t>
      </w:r>
      <w:r w:rsidR="00D65DB2" w:rsidRPr="00D65DB2">
        <w:t xml:space="preserve"> aim to integrate traditional knowledge into scientifically validated control methods and develop long-term, effective, and environmentally sustainable strategies for managing parasitic diseases within complex ecosystems.</w:t>
      </w:r>
    </w:p>
    <w:p w14:paraId="63A1B680" w14:textId="77777777" w:rsidR="00FE2DD1" w:rsidRDefault="00FE2DD1" w:rsidP="00FE2DD1">
      <w:pPr>
        <w:pStyle w:val="ListParagraph"/>
        <w:ind w:left="901"/>
        <w:contextualSpacing w:val="0"/>
        <w:jc w:val="both"/>
      </w:pPr>
    </w:p>
    <w:p w14:paraId="2CB3017F" w14:textId="0FAD8DCB" w:rsidR="00FE2DD1" w:rsidRDefault="00FE2DD1" w:rsidP="00FE2DD1">
      <w:pPr>
        <w:pStyle w:val="ListParagraph"/>
        <w:numPr>
          <w:ilvl w:val="2"/>
          <w:numId w:val="3"/>
        </w:numPr>
        <w:contextualSpacing w:val="0"/>
        <w:jc w:val="both"/>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00F94D19">
        <w:rPr>
          <w:rStyle w:val="AuthorName"/>
          <w:rFonts w:asciiTheme="minorHAnsi" w:eastAsia="Times" w:hAnsiTheme="minorHAnsi" w:cstheme="minorHAnsi"/>
          <w:b w:val="0"/>
          <w:bCs/>
          <w:u w:val="none"/>
        </w:rPr>
        <w:t xml:space="preserve">. </w:t>
      </w:r>
      <w:r w:rsidR="00F94D19" w:rsidRPr="00F94D19">
        <w:rPr>
          <w:rStyle w:val="AuthorName"/>
          <w:rFonts w:asciiTheme="minorHAnsi" w:eastAsia="Times" w:hAnsiTheme="minorHAnsi" w:cstheme="minorHAnsi"/>
          <w:b w:val="0"/>
          <w:bCs/>
          <w:i/>
          <w:iCs w:val="0"/>
          <w:color w:val="3333CC"/>
          <w:u w:val="none"/>
        </w:rPr>
        <w:t xml:space="preserve">Suggested B-roll: </w:t>
      </w:r>
      <w:r w:rsidR="00F016A3">
        <w:rPr>
          <w:rStyle w:val="AuthorName"/>
          <w:rFonts w:asciiTheme="minorHAnsi" w:eastAsia="Times" w:hAnsiTheme="minorHAnsi" w:cstheme="minorHAnsi"/>
          <w:b w:val="0"/>
          <w:bCs/>
          <w:i/>
          <w:iCs w:val="0"/>
          <w:color w:val="3333CC"/>
          <w:u w:val="none"/>
        </w:rPr>
        <w:t>3.3</w:t>
      </w:r>
      <w:r w:rsidR="00F94D19" w:rsidRPr="00F94D19">
        <w:rPr>
          <w:rStyle w:val="AuthorName"/>
          <w:rFonts w:asciiTheme="minorHAnsi" w:eastAsia="Times" w:hAnsiTheme="minorHAnsi" w:cstheme="minorHAnsi"/>
          <w:b w:val="0"/>
          <w:bCs/>
          <w:i/>
          <w:iCs w:val="0"/>
          <w:color w:val="3333CC"/>
          <w:u w:val="none"/>
        </w:rPr>
        <w:t xml:space="preserve">.1., </w:t>
      </w:r>
      <w:r w:rsidR="00F016A3">
        <w:rPr>
          <w:rStyle w:val="AuthorName"/>
          <w:rFonts w:asciiTheme="minorHAnsi" w:eastAsia="Times" w:hAnsiTheme="minorHAnsi" w:cstheme="minorHAnsi"/>
          <w:b w:val="0"/>
          <w:bCs/>
          <w:i/>
          <w:iCs w:val="0"/>
          <w:color w:val="3333CC"/>
          <w:u w:val="none"/>
        </w:rPr>
        <w:t>3.3</w:t>
      </w:r>
      <w:r w:rsidR="00F94D19" w:rsidRPr="00F94D19">
        <w:rPr>
          <w:rStyle w:val="AuthorName"/>
          <w:rFonts w:asciiTheme="minorHAnsi" w:eastAsia="Times" w:hAnsiTheme="minorHAnsi" w:cstheme="minorHAnsi"/>
          <w:b w:val="0"/>
          <w:bCs/>
          <w:i/>
          <w:iCs w:val="0"/>
          <w:color w:val="3333CC"/>
          <w:u w:val="none"/>
        </w:rPr>
        <w:t>.2.</w:t>
      </w:r>
    </w:p>
    <w:p w14:paraId="490E6309" w14:textId="4C927CCC" w:rsidR="007D61A8" w:rsidRPr="009A4E88" w:rsidRDefault="007D61A8" w:rsidP="009A4E88">
      <w:pPr>
        <w:spacing w:before="120" w:after="240"/>
        <w:jc w:val="both"/>
        <w:rPr>
          <w:rFonts w:eastAsia="Times New Roman" w:cstheme="minorHAnsi"/>
        </w:rPr>
      </w:pPr>
    </w:p>
    <w:p w14:paraId="5B4968C1" w14:textId="26DF2DE0"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011C6881" w:rsidR="00D75084" w:rsidRPr="00FE2DD1" w:rsidRDefault="00DC5231" w:rsidP="00684D69">
      <w:pPr>
        <w:pStyle w:val="ListParagraph"/>
        <w:numPr>
          <w:ilvl w:val="1"/>
          <w:numId w:val="3"/>
        </w:numPr>
        <w:spacing w:before="120" w:after="240"/>
        <w:contextualSpacing w:val="0"/>
        <w:jc w:val="both"/>
        <w:rPr>
          <w:rFonts w:eastAsia="Times New Roman" w:cstheme="minorHAnsi"/>
        </w:rPr>
      </w:pPr>
      <w:r>
        <w:rPr>
          <w:rStyle w:val="AuthorName"/>
          <w:rFonts w:asciiTheme="minorHAnsi" w:eastAsia="Times" w:hAnsiTheme="minorHAnsi" w:cstheme="minorHAnsi"/>
        </w:rPr>
        <w:t>Csilla Zambori</w:t>
      </w:r>
      <w:r w:rsidR="00D75084" w:rsidRPr="00B07A3B">
        <w:rPr>
          <w:rFonts w:eastAsia="Times New Roman" w:cstheme="minorHAnsi"/>
          <w:b/>
          <w:bCs/>
          <w:u w:val="single"/>
        </w:rPr>
        <w:t>:</w:t>
      </w:r>
      <w:r w:rsidR="00815482">
        <w:rPr>
          <w:rFonts w:eastAsia="Times New Roman" w:cstheme="minorHAnsi"/>
        </w:rPr>
        <w:t xml:space="preserve"> </w:t>
      </w:r>
      <w:r w:rsidR="00815482" w:rsidRPr="00815482">
        <w:t xml:space="preserve">Currently, predictive models, automatic counters, and molecular techniques for specific allele detection are widely used in veterinary parasitology. Researchers worldwide are developing vaccines against </w:t>
      </w:r>
      <w:proofErr w:type="spellStart"/>
      <w:r w:rsidR="00815482" w:rsidRPr="00815482">
        <w:rPr>
          <w:i/>
        </w:rPr>
        <w:t>Haemonchus</w:t>
      </w:r>
      <w:proofErr w:type="spellEnd"/>
      <w:r w:rsidR="00815482" w:rsidRPr="00815482">
        <w:rPr>
          <w:i/>
        </w:rPr>
        <w:t xml:space="preserve"> </w:t>
      </w:r>
      <w:proofErr w:type="spellStart"/>
      <w:r w:rsidR="00815482" w:rsidRPr="00815482">
        <w:rPr>
          <w:i/>
        </w:rPr>
        <w:t>contortus</w:t>
      </w:r>
      <w:proofErr w:type="spellEnd"/>
      <w:r w:rsidR="00815482">
        <w:rPr>
          <w:i/>
        </w:rPr>
        <w:t>.</w:t>
      </w:r>
      <w:r w:rsidR="00815482" w:rsidRPr="00815482">
        <w:t xml:space="preserve"> </w:t>
      </w:r>
      <w:r w:rsidR="00815482">
        <w:t>O</w:t>
      </w:r>
      <w:r w:rsidR="00815482" w:rsidRPr="00815482">
        <w:t>rganoid models</w:t>
      </w:r>
      <w:r w:rsidR="00815482">
        <w:t xml:space="preserve"> are also used</w:t>
      </w:r>
      <w:r w:rsidR="00815482" w:rsidRPr="00815482">
        <w:t xml:space="preserve"> to reduce animal use and improve sustainable parasite control.</w:t>
      </w:r>
    </w:p>
    <w:p w14:paraId="3858728A" w14:textId="69B54ED3" w:rsidR="00FE2DD1" w:rsidRPr="00FE2DD1" w:rsidRDefault="00FE2DD1" w:rsidP="00FE2DD1">
      <w:pPr>
        <w:pStyle w:val="ListParagraph"/>
        <w:numPr>
          <w:ilvl w:val="2"/>
          <w:numId w:val="3"/>
        </w:numPr>
        <w:spacing w:before="120" w:after="240"/>
        <w:contextualSpacing w:val="0"/>
        <w:jc w:val="both"/>
        <w:rPr>
          <w:rStyle w:val="AuthorName"/>
          <w:rFonts w:asciiTheme="minorHAnsi" w:hAnsiTheme="minorHAnsi" w:cstheme="minorHAnsi"/>
          <w:b w:val="0"/>
          <w:u w:val="none"/>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3924D35E" w14:textId="77777777" w:rsidR="00FE2DD1" w:rsidRPr="00D75084" w:rsidRDefault="00FE2DD1" w:rsidP="00FE2DD1">
      <w:pPr>
        <w:pStyle w:val="ListParagraph"/>
        <w:spacing w:before="120" w:after="240"/>
        <w:ind w:left="1627"/>
        <w:contextualSpacing w:val="0"/>
        <w:jc w:val="both"/>
        <w:rPr>
          <w:rFonts w:eastAsia="Times New Roman" w:cstheme="minorHAnsi"/>
        </w:rPr>
      </w:pPr>
    </w:p>
    <w:p w14:paraId="793DF302" w14:textId="5AEFB7A0"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4F3B6DDD" w14:textId="45CE1FF6" w:rsidR="00FE2DD1" w:rsidRPr="00FE2DD1" w:rsidRDefault="009A4E88" w:rsidP="00FE2DD1">
      <w:pPr>
        <w:pStyle w:val="NormalWeb"/>
        <w:numPr>
          <w:ilvl w:val="1"/>
          <w:numId w:val="3"/>
        </w:numPr>
        <w:spacing w:before="0" w:beforeAutospacing="0" w:after="0" w:afterAutospacing="0"/>
        <w:jc w:val="both"/>
        <w:rPr>
          <w:lang w:val="en-US"/>
        </w:rPr>
      </w:pPr>
      <w:r>
        <w:rPr>
          <w:rStyle w:val="AuthorName"/>
          <w:rFonts w:asciiTheme="minorHAnsi" w:eastAsia="Times" w:hAnsiTheme="minorHAnsi" w:cstheme="minorHAnsi"/>
        </w:rPr>
        <w:t xml:space="preserve">Helene </w:t>
      </w:r>
      <w:proofErr w:type="spellStart"/>
      <w:r>
        <w:rPr>
          <w:rStyle w:val="AuthorName"/>
          <w:rFonts w:asciiTheme="minorHAnsi" w:eastAsia="Times" w:hAnsiTheme="minorHAnsi" w:cstheme="minorHAnsi"/>
        </w:rPr>
        <w:t>Desanti</w:t>
      </w:r>
      <w:proofErr w:type="spellEnd"/>
      <w:r w:rsidR="00D75084" w:rsidRPr="0016301A">
        <w:rPr>
          <w:rFonts w:cstheme="minorHAnsi"/>
          <w:b/>
          <w:bCs/>
          <w:u w:val="single"/>
          <w:lang w:val="en-US"/>
        </w:rPr>
        <w:t>:</w:t>
      </w:r>
      <w:r w:rsidR="00D75084" w:rsidRPr="0016301A">
        <w:rPr>
          <w:rFonts w:cstheme="minorHAnsi"/>
          <w:lang w:val="en-US"/>
        </w:rPr>
        <w:t xml:space="preserve"> </w:t>
      </w:r>
      <w:r w:rsidR="00815482" w:rsidRPr="00815482">
        <w:rPr>
          <w:rFonts w:ascii="Calibri" w:hAnsi="Calibri" w:cs="Calibri"/>
          <w:lang w:val="en-US"/>
        </w:rPr>
        <w:t>T</w:t>
      </w:r>
      <w:r w:rsidR="0016301A" w:rsidRPr="00815482">
        <w:rPr>
          <w:rFonts w:ascii="Calibri" w:hAnsi="Calibri" w:cs="Calibri"/>
          <w:lang w:val="en-US"/>
        </w:rPr>
        <w:t xml:space="preserve">he main challenges of this technique lie in the variability of the hatching </w:t>
      </w:r>
      <w:proofErr w:type="gramStart"/>
      <w:r w:rsidR="0016301A" w:rsidRPr="00815482">
        <w:rPr>
          <w:rFonts w:ascii="Calibri" w:hAnsi="Calibri" w:cs="Calibri"/>
          <w:lang w:val="en-US"/>
        </w:rPr>
        <w:t>response</w:t>
      </w:r>
      <w:proofErr w:type="gramEnd"/>
      <w:r w:rsidR="0016301A" w:rsidRPr="00815482">
        <w:rPr>
          <w:rFonts w:ascii="Calibri" w:hAnsi="Calibri" w:cs="Calibri"/>
          <w:lang w:val="en-US"/>
        </w:rPr>
        <w:t>. Even when strictly following the protocol steps, hatching may occur at 48 hours, 72 hours, or, in some cases, may not occur at all.</w:t>
      </w:r>
    </w:p>
    <w:p w14:paraId="4EEE95BC" w14:textId="77777777" w:rsidR="00FE2DD1" w:rsidRPr="00FE2DD1" w:rsidRDefault="00FE2DD1" w:rsidP="00FE2DD1">
      <w:pPr>
        <w:pStyle w:val="NormalWeb"/>
        <w:spacing w:before="0" w:beforeAutospacing="0" w:after="0" w:afterAutospacing="0"/>
        <w:ind w:left="907"/>
        <w:jc w:val="both"/>
        <w:rPr>
          <w:lang w:val="en-US"/>
        </w:rPr>
      </w:pPr>
    </w:p>
    <w:p w14:paraId="061FDD19" w14:textId="6C4A4BF1" w:rsidR="00FE2DD1" w:rsidRPr="00FE2DD1" w:rsidRDefault="00FE2DD1" w:rsidP="00FE2DD1">
      <w:pPr>
        <w:pStyle w:val="NormalWeb"/>
        <w:numPr>
          <w:ilvl w:val="2"/>
          <w:numId w:val="3"/>
        </w:numPr>
        <w:spacing w:before="0" w:beforeAutospacing="0" w:after="0" w:afterAutospacing="0"/>
        <w:jc w:val="both"/>
        <w:rPr>
          <w:rStyle w:val="AuthorName"/>
          <w:rFonts w:ascii="Times New Roman" w:hAnsi="Times New Roman" w:cs="Times New Roman"/>
          <w:b w:val="0"/>
          <w:u w:val="none"/>
          <w:lang w:val="en-US"/>
        </w:rPr>
      </w:pPr>
      <w:r w:rsidRPr="00F46C3B">
        <w:rPr>
          <w:rStyle w:val="AuthorName"/>
          <w:rFonts w:asciiTheme="minorHAnsi" w:eastAsia="Times" w:hAnsiTheme="minorHAnsi" w:cstheme="minorHAnsi"/>
          <w:b w:val="0"/>
          <w:bCs/>
          <w:u w:val="none"/>
        </w:rPr>
        <w:t xml:space="preserve">INTERVIEW: </w:t>
      </w:r>
      <w:proofErr w:type="spellStart"/>
      <w:r w:rsidRPr="00F46C3B">
        <w:rPr>
          <w:rStyle w:val="AuthorName"/>
          <w:rFonts w:asciiTheme="minorHAnsi" w:eastAsia="Times" w:hAnsiTheme="minorHAnsi" w:cstheme="minorHAnsi"/>
          <w:b w:val="0"/>
          <w:bCs/>
          <w:u w:val="none"/>
        </w:rPr>
        <w:t>Named</w:t>
      </w:r>
      <w:proofErr w:type="spellEnd"/>
      <w:r w:rsidRPr="00F46C3B">
        <w:rPr>
          <w:rStyle w:val="AuthorName"/>
          <w:rFonts w:asciiTheme="minorHAnsi" w:eastAsia="Times" w:hAnsiTheme="minorHAnsi" w:cstheme="minorHAnsi"/>
          <w:b w:val="0"/>
          <w:bCs/>
          <w:u w:val="none"/>
        </w:rPr>
        <w:t xml:space="preserve"> </w:t>
      </w:r>
      <w:proofErr w:type="spellStart"/>
      <w:r w:rsidRPr="00F46C3B">
        <w:rPr>
          <w:rStyle w:val="AuthorName"/>
          <w:rFonts w:asciiTheme="minorHAnsi" w:eastAsia="Times" w:hAnsiTheme="minorHAnsi" w:cstheme="minorHAnsi"/>
          <w:b w:val="0"/>
          <w:bCs/>
          <w:u w:val="none"/>
        </w:rPr>
        <w:t>Talent</w:t>
      </w:r>
      <w:proofErr w:type="spellEnd"/>
      <w:r w:rsidRPr="00F46C3B">
        <w:rPr>
          <w:rStyle w:val="AuthorName"/>
          <w:rFonts w:asciiTheme="minorHAnsi" w:eastAsia="Times" w:hAnsiTheme="minorHAnsi" w:cstheme="minorHAnsi"/>
          <w:b w:val="0"/>
          <w:bCs/>
          <w:u w:val="none"/>
        </w:rPr>
        <w:t xml:space="preserve"> </w:t>
      </w:r>
      <w:proofErr w:type="spellStart"/>
      <w:r w:rsidRPr="00F46C3B">
        <w:rPr>
          <w:rStyle w:val="AuthorName"/>
          <w:rFonts w:asciiTheme="minorHAnsi" w:eastAsia="Times" w:hAnsiTheme="minorHAnsi" w:cstheme="minorHAnsi"/>
          <w:b w:val="0"/>
          <w:bCs/>
          <w:u w:val="none"/>
        </w:rPr>
        <w:t>says</w:t>
      </w:r>
      <w:proofErr w:type="spellEnd"/>
      <w:r w:rsidRPr="00F46C3B">
        <w:rPr>
          <w:rStyle w:val="AuthorName"/>
          <w:rFonts w:asciiTheme="minorHAnsi" w:eastAsia="Times" w:hAnsiTheme="minorHAnsi" w:cstheme="minorHAnsi"/>
          <w:b w:val="0"/>
          <w:bCs/>
          <w:u w:val="none"/>
        </w:rPr>
        <w:t xml:space="preserve"> </w:t>
      </w:r>
      <w:proofErr w:type="spellStart"/>
      <w:r w:rsidRPr="00F46C3B">
        <w:rPr>
          <w:rStyle w:val="AuthorName"/>
          <w:rFonts w:asciiTheme="minorHAnsi" w:eastAsia="Times" w:hAnsiTheme="minorHAnsi" w:cstheme="minorHAnsi"/>
          <w:b w:val="0"/>
          <w:bCs/>
          <w:u w:val="none"/>
        </w:rPr>
        <w:t>the</w:t>
      </w:r>
      <w:proofErr w:type="spellEnd"/>
      <w:r w:rsidRPr="00F46C3B">
        <w:rPr>
          <w:rStyle w:val="AuthorName"/>
          <w:rFonts w:asciiTheme="minorHAnsi" w:eastAsia="Times" w:hAnsiTheme="minorHAnsi" w:cstheme="minorHAnsi"/>
          <w:b w:val="0"/>
          <w:bCs/>
          <w:u w:val="none"/>
        </w:rPr>
        <w:t xml:space="preserve"> </w:t>
      </w:r>
      <w:proofErr w:type="spellStart"/>
      <w:r w:rsidRPr="00F46C3B">
        <w:rPr>
          <w:rStyle w:val="AuthorName"/>
          <w:rFonts w:asciiTheme="minorHAnsi" w:eastAsia="Times" w:hAnsiTheme="minorHAnsi" w:cstheme="minorHAnsi"/>
          <w:b w:val="0"/>
          <w:bCs/>
          <w:u w:val="none"/>
        </w:rPr>
        <w:t>statement</w:t>
      </w:r>
      <w:proofErr w:type="spellEnd"/>
      <w:r w:rsidRPr="00F46C3B">
        <w:rPr>
          <w:rStyle w:val="AuthorName"/>
          <w:rFonts w:asciiTheme="minorHAnsi" w:eastAsia="Times" w:hAnsiTheme="minorHAnsi" w:cstheme="minorHAnsi"/>
          <w:b w:val="0"/>
          <w:bCs/>
          <w:u w:val="none"/>
        </w:rPr>
        <w:t xml:space="preserve"> </w:t>
      </w:r>
      <w:proofErr w:type="spellStart"/>
      <w:r w:rsidRPr="00F46C3B">
        <w:rPr>
          <w:rStyle w:val="AuthorName"/>
          <w:rFonts w:asciiTheme="minorHAnsi" w:eastAsia="Times" w:hAnsiTheme="minorHAnsi" w:cstheme="minorHAnsi"/>
          <w:b w:val="0"/>
          <w:bCs/>
          <w:u w:val="none"/>
        </w:rPr>
        <w:t>above</w:t>
      </w:r>
      <w:proofErr w:type="spellEnd"/>
      <w:r w:rsidRPr="00F46C3B">
        <w:rPr>
          <w:rStyle w:val="AuthorName"/>
          <w:rFonts w:asciiTheme="minorHAnsi" w:eastAsia="Times" w:hAnsiTheme="minorHAnsi" w:cstheme="minorHAnsi"/>
          <w:b w:val="0"/>
          <w:bCs/>
          <w:u w:val="none"/>
        </w:rPr>
        <w:t xml:space="preserve"> in </w:t>
      </w:r>
      <w:proofErr w:type="spellStart"/>
      <w:proofErr w:type="gramStart"/>
      <w:r w:rsidRPr="00F46C3B">
        <w:rPr>
          <w:rStyle w:val="AuthorName"/>
          <w:rFonts w:asciiTheme="minorHAnsi" w:eastAsia="Times" w:hAnsiTheme="minorHAnsi" w:cstheme="minorHAnsi"/>
          <w:b w:val="0"/>
          <w:bCs/>
          <w:u w:val="none"/>
        </w:rPr>
        <w:t>an</w:t>
      </w:r>
      <w:proofErr w:type="spellEnd"/>
      <w:r w:rsidRPr="00F46C3B">
        <w:rPr>
          <w:rStyle w:val="AuthorName"/>
          <w:rFonts w:asciiTheme="minorHAnsi" w:eastAsia="Times" w:hAnsiTheme="minorHAnsi" w:cstheme="minorHAnsi"/>
          <w:b w:val="0"/>
          <w:bCs/>
          <w:u w:val="none"/>
        </w:rPr>
        <w:t xml:space="preserve"> interview</w:t>
      </w:r>
      <w:proofErr w:type="gramEnd"/>
      <w:r w:rsidRPr="00F46C3B">
        <w:rPr>
          <w:rStyle w:val="AuthorName"/>
          <w:rFonts w:asciiTheme="minorHAnsi" w:eastAsia="Times" w:hAnsiTheme="minorHAnsi" w:cstheme="minorHAnsi"/>
          <w:b w:val="0"/>
          <w:bCs/>
          <w:u w:val="none"/>
        </w:rPr>
        <w:t>-</w:t>
      </w:r>
      <w:proofErr w:type="spellStart"/>
      <w:r w:rsidRPr="00F46C3B">
        <w:rPr>
          <w:rStyle w:val="AuthorName"/>
          <w:rFonts w:asciiTheme="minorHAnsi" w:eastAsia="Times" w:hAnsiTheme="minorHAnsi" w:cstheme="minorHAnsi"/>
          <w:b w:val="0"/>
          <w:bCs/>
          <w:u w:val="none"/>
        </w:rPr>
        <w:t>style</w:t>
      </w:r>
      <w:proofErr w:type="spellEnd"/>
      <w:r w:rsidRPr="00F46C3B">
        <w:rPr>
          <w:rStyle w:val="AuthorName"/>
          <w:rFonts w:asciiTheme="minorHAnsi" w:eastAsia="Times" w:hAnsiTheme="minorHAnsi" w:cstheme="minorHAnsi"/>
          <w:b w:val="0"/>
          <w:bCs/>
          <w:u w:val="none"/>
        </w:rPr>
        <w:t xml:space="preserve"> </w:t>
      </w:r>
      <w:proofErr w:type="spellStart"/>
      <w:r w:rsidRPr="00F46C3B">
        <w:rPr>
          <w:rStyle w:val="AuthorName"/>
          <w:rFonts w:asciiTheme="minorHAnsi" w:eastAsia="Times" w:hAnsiTheme="minorHAnsi" w:cstheme="minorHAnsi"/>
          <w:b w:val="0"/>
          <w:bCs/>
          <w:u w:val="none"/>
        </w:rPr>
        <w:t>shot</w:t>
      </w:r>
      <w:proofErr w:type="spellEnd"/>
      <w:r w:rsidRPr="00F46C3B">
        <w:rPr>
          <w:rStyle w:val="AuthorName"/>
          <w:rFonts w:asciiTheme="minorHAnsi" w:eastAsia="Times" w:hAnsiTheme="minorHAnsi" w:cstheme="minorHAnsi"/>
          <w:b w:val="0"/>
          <w:bCs/>
          <w:u w:val="none"/>
        </w:rPr>
        <w:t xml:space="preserve">, </w:t>
      </w:r>
      <w:proofErr w:type="spellStart"/>
      <w:r w:rsidRPr="00F46C3B">
        <w:rPr>
          <w:rStyle w:val="AuthorName"/>
          <w:rFonts w:asciiTheme="minorHAnsi" w:eastAsia="Times" w:hAnsiTheme="minorHAnsi" w:cstheme="minorHAnsi"/>
          <w:b w:val="0"/>
          <w:bCs/>
          <w:u w:val="none"/>
        </w:rPr>
        <w:t>looking</w:t>
      </w:r>
      <w:proofErr w:type="spellEnd"/>
      <w:r w:rsidRPr="00F46C3B">
        <w:rPr>
          <w:rStyle w:val="AuthorName"/>
          <w:rFonts w:asciiTheme="minorHAnsi" w:eastAsia="Times" w:hAnsiTheme="minorHAnsi" w:cstheme="minorHAnsi"/>
          <w:b w:val="0"/>
          <w:bCs/>
          <w:u w:val="none"/>
        </w:rPr>
        <w:t xml:space="preserve"> </w:t>
      </w:r>
      <w:proofErr w:type="spellStart"/>
      <w:r w:rsidRPr="00F46C3B">
        <w:rPr>
          <w:rStyle w:val="AuthorName"/>
          <w:rFonts w:asciiTheme="minorHAnsi" w:eastAsia="Times" w:hAnsiTheme="minorHAnsi" w:cstheme="minorHAnsi"/>
          <w:b w:val="0"/>
          <w:bCs/>
          <w:u w:val="none"/>
        </w:rPr>
        <w:t>slightly</w:t>
      </w:r>
      <w:proofErr w:type="spellEnd"/>
      <w:r w:rsidRPr="00F46C3B">
        <w:rPr>
          <w:rStyle w:val="AuthorName"/>
          <w:rFonts w:asciiTheme="minorHAnsi" w:eastAsia="Times" w:hAnsiTheme="minorHAnsi" w:cstheme="minorHAnsi"/>
          <w:b w:val="0"/>
          <w:bCs/>
          <w:u w:val="none"/>
        </w:rPr>
        <w:t xml:space="preserve"> off-camera</w:t>
      </w:r>
      <w:r>
        <w:rPr>
          <w:rStyle w:val="AuthorName"/>
          <w:rFonts w:asciiTheme="minorHAnsi" w:eastAsia="Times" w:hAnsiTheme="minorHAnsi" w:cstheme="minorHAnsi"/>
          <w:b w:val="0"/>
          <w:bCs/>
          <w:u w:val="none"/>
        </w:rPr>
        <w:t>.</w:t>
      </w:r>
      <w:r w:rsidR="00F94D19">
        <w:rPr>
          <w:rStyle w:val="AuthorName"/>
          <w:rFonts w:asciiTheme="minorHAnsi" w:eastAsia="Times" w:hAnsiTheme="minorHAnsi" w:cstheme="minorHAnsi"/>
          <w:b w:val="0"/>
          <w:bCs/>
          <w:u w:val="none"/>
        </w:rPr>
        <w:t xml:space="preserve"> </w:t>
      </w:r>
      <w:proofErr w:type="spellStart"/>
      <w:r w:rsidR="00F94D19" w:rsidRPr="00F94D19">
        <w:rPr>
          <w:rStyle w:val="AuthorName"/>
          <w:rFonts w:asciiTheme="minorHAnsi" w:eastAsia="Times" w:hAnsiTheme="minorHAnsi" w:cstheme="minorHAnsi"/>
          <w:b w:val="0"/>
          <w:bCs/>
          <w:i/>
          <w:iCs/>
          <w:color w:val="3333CC"/>
          <w:u w:val="none"/>
        </w:rPr>
        <w:t>Suggested</w:t>
      </w:r>
      <w:proofErr w:type="spellEnd"/>
      <w:r w:rsidR="00F94D19" w:rsidRPr="00F94D19">
        <w:rPr>
          <w:rStyle w:val="AuthorName"/>
          <w:rFonts w:asciiTheme="minorHAnsi" w:eastAsia="Times" w:hAnsiTheme="minorHAnsi" w:cstheme="minorHAnsi"/>
          <w:b w:val="0"/>
          <w:bCs/>
          <w:i/>
          <w:iCs/>
          <w:color w:val="3333CC"/>
          <w:u w:val="none"/>
        </w:rPr>
        <w:t xml:space="preserve"> B-roll:</w:t>
      </w:r>
      <w:r w:rsidR="00F94D19">
        <w:rPr>
          <w:rStyle w:val="AuthorName"/>
          <w:rFonts w:asciiTheme="minorHAnsi" w:eastAsia="Times" w:hAnsiTheme="minorHAnsi" w:cstheme="minorHAnsi"/>
          <w:b w:val="0"/>
          <w:bCs/>
          <w:i/>
          <w:iCs/>
          <w:color w:val="3333CC"/>
          <w:u w:val="none"/>
        </w:rPr>
        <w:t xml:space="preserve"> </w:t>
      </w:r>
      <w:r w:rsidR="00F016A3">
        <w:rPr>
          <w:rStyle w:val="AuthorName"/>
          <w:rFonts w:asciiTheme="minorHAnsi" w:eastAsia="Times" w:hAnsiTheme="minorHAnsi" w:cstheme="minorHAnsi"/>
          <w:b w:val="0"/>
          <w:bCs/>
          <w:i/>
          <w:iCs/>
          <w:color w:val="3333CC"/>
          <w:u w:val="none"/>
        </w:rPr>
        <w:t>4</w:t>
      </w:r>
      <w:r w:rsidR="00F94D19">
        <w:rPr>
          <w:rStyle w:val="AuthorName"/>
          <w:rFonts w:asciiTheme="minorHAnsi" w:eastAsia="Times" w:hAnsiTheme="minorHAnsi" w:cstheme="minorHAnsi"/>
          <w:b w:val="0"/>
          <w:bCs/>
          <w:i/>
          <w:iCs/>
          <w:color w:val="3333CC"/>
          <w:u w:val="none"/>
        </w:rPr>
        <w:t>.1.1.</w:t>
      </w:r>
    </w:p>
    <w:p w14:paraId="5D3D3062" w14:textId="77777777" w:rsidR="00FE2DD1" w:rsidRDefault="00FE2DD1" w:rsidP="00FE2DD1">
      <w:pPr>
        <w:pStyle w:val="NormalWeb"/>
        <w:spacing w:before="0" w:beforeAutospacing="0" w:after="0" w:afterAutospacing="0"/>
        <w:ind w:left="1627"/>
        <w:jc w:val="both"/>
        <w:rPr>
          <w:lang w:val="en-US"/>
        </w:rPr>
      </w:pPr>
    </w:p>
    <w:p w14:paraId="650FC038" w14:textId="040270C6" w:rsidR="007D61A8" w:rsidRPr="00815482" w:rsidRDefault="00D75084" w:rsidP="0016301A">
      <w:pPr>
        <w:pStyle w:val="NormalWeb"/>
        <w:rPr>
          <w:rFonts w:ascii="Calibri" w:hAnsi="Calibri" w:cs="Calibri"/>
          <w:sz w:val="28"/>
          <w:szCs w:val="28"/>
          <w:lang w:val="en-US"/>
        </w:rPr>
      </w:pPr>
      <w:r w:rsidRPr="00815482">
        <w:rPr>
          <w:rFonts w:ascii="Calibri" w:hAnsi="Calibri" w:cs="Calibri"/>
          <w:color w:val="000000"/>
          <w:shd w:val="clear" w:color="auto" w:fill="FFFFFF"/>
          <w:lang w:val="en-US"/>
        </w:rPr>
        <w:t>What significant findings have you established in your field?</w:t>
      </w:r>
    </w:p>
    <w:p w14:paraId="6BC46648" w14:textId="606EB5C0" w:rsidR="00DC5231" w:rsidRPr="00FE2DD1" w:rsidRDefault="001A2BFC" w:rsidP="009A4E88">
      <w:pPr>
        <w:pStyle w:val="ListParagraph"/>
        <w:numPr>
          <w:ilvl w:val="1"/>
          <w:numId w:val="3"/>
        </w:numPr>
        <w:spacing w:before="120"/>
        <w:contextualSpacing w:val="0"/>
        <w:jc w:val="both"/>
        <w:rPr>
          <w:rFonts w:eastAsia="Times New Roman" w:cstheme="minorHAnsi"/>
        </w:rPr>
      </w:pPr>
      <w:r w:rsidRPr="00DC5231">
        <w:rPr>
          <w:rStyle w:val="AuthorName"/>
          <w:rFonts w:asciiTheme="minorHAnsi" w:eastAsia="Times" w:hAnsiTheme="minorHAnsi" w:cstheme="minorHAnsi"/>
        </w:rPr>
        <w:t>Griselda Meza Ocampos</w:t>
      </w:r>
      <w:r w:rsidR="007D61A8" w:rsidRPr="00DC5231">
        <w:rPr>
          <w:rFonts w:eastAsia="Times New Roman" w:cstheme="minorHAnsi"/>
          <w:b/>
          <w:bCs/>
          <w:u w:val="single"/>
        </w:rPr>
        <w:t>:</w:t>
      </w:r>
      <w:r>
        <w:t xml:space="preserve"> </w:t>
      </w:r>
      <w:r w:rsidR="00465E8D" w:rsidRPr="00465E8D">
        <w:t xml:space="preserve">Our findings show in vitro egg-killing, or ovicidal, activity indicating antiparasitic potential. While preliminary, this </w:t>
      </w:r>
      <w:r w:rsidR="00465E8D">
        <w:t>marks</w:t>
      </w:r>
      <w:r w:rsidR="00465E8D" w:rsidRPr="00465E8D">
        <w:t xml:space="preserve"> a meaningful step toward practical animal health solutions. This low-cost, ethical approach als</w:t>
      </w:r>
      <w:r w:rsidR="00465E8D">
        <w:t xml:space="preserve">o </w:t>
      </w:r>
      <w:r w:rsidR="00465E8D" w:rsidRPr="00465E8D">
        <w:t>validates</w:t>
      </w:r>
      <w:r w:rsidR="00465E8D">
        <w:t xml:space="preserve"> the use of</w:t>
      </w:r>
      <w:r w:rsidR="00465E8D" w:rsidRPr="00465E8D">
        <w:t xml:space="preserve"> traditional antiparasitic plants for future studies.</w:t>
      </w:r>
    </w:p>
    <w:p w14:paraId="22AEB8DB" w14:textId="1928DF47" w:rsidR="00FE2DD1" w:rsidRPr="00DC5231" w:rsidRDefault="00FE2DD1" w:rsidP="00FE2DD1">
      <w:pPr>
        <w:pStyle w:val="ListParagraph"/>
        <w:numPr>
          <w:ilvl w:val="2"/>
          <w:numId w:val="3"/>
        </w:numPr>
        <w:spacing w:before="120"/>
        <w:contextualSpacing w:val="0"/>
        <w:jc w:val="both"/>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F94D19">
        <w:rPr>
          <w:rStyle w:val="AuthorName"/>
          <w:rFonts w:asciiTheme="minorHAnsi" w:eastAsia="Times" w:hAnsiTheme="minorHAnsi" w:cstheme="minorHAnsi"/>
          <w:b w:val="0"/>
          <w:bCs/>
          <w:u w:val="none"/>
        </w:rPr>
        <w:t xml:space="preserve"> </w:t>
      </w:r>
      <w:r w:rsidR="00F94D19" w:rsidRPr="00F94D19">
        <w:rPr>
          <w:rStyle w:val="AuthorName"/>
          <w:rFonts w:asciiTheme="minorHAnsi" w:eastAsia="Times" w:hAnsiTheme="minorHAnsi" w:cstheme="minorHAnsi"/>
          <w:b w:val="0"/>
          <w:bCs/>
          <w:i/>
          <w:iCs w:val="0"/>
          <w:color w:val="3333CC"/>
          <w:u w:val="none"/>
        </w:rPr>
        <w:t>Suggested B-roll:</w:t>
      </w:r>
      <w:r w:rsidR="00F94D19">
        <w:rPr>
          <w:rStyle w:val="AuthorName"/>
          <w:rFonts w:asciiTheme="minorHAnsi" w:eastAsia="Times" w:hAnsiTheme="minorHAnsi" w:cstheme="minorHAnsi"/>
          <w:b w:val="0"/>
          <w:bCs/>
          <w:i/>
          <w:iCs w:val="0"/>
          <w:color w:val="3333CC"/>
          <w:u w:val="none"/>
        </w:rPr>
        <w:t xml:space="preserve"> </w:t>
      </w:r>
      <w:r w:rsidR="00F016A3">
        <w:rPr>
          <w:rStyle w:val="AuthorName"/>
          <w:rFonts w:asciiTheme="minorHAnsi" w:eastAsia="Times" w:hAnsiTheme="minorHAnsi" w:cstheme="minorHAnsi"/>
          <w:b w:val="0"/>
          <w:bCs/>
          <w:i/>
          <w:iCs w:val="0"/>
          <w:color w:val="3333CC"/>
          <w:u w:val="none"/>
        </w:rPr>
        <w:t>4</w:t>
      </w:r>
      <w:r w:rsidR="00F94D19">
        <w:rPr>
          <w:rStyle w:val="AuthorName"/>
          <w:rFonts w:asciiTheme="minorHAnsi" w:eastAsia="Times" w:hAnsiTheme="minorHAnsi" w:cstheme="minorHAnsi"/>
          <w:b w:val="0"/>
          <w:bCs/>
          <w:i/>
          <w:iCs w:val="0"/>
          <w:color w:val="3333CC"/>
          <w:u w:val="none"/>
        </w:rPr>
        <w:t>.1.1.</w:t>
      </w:r>
    </w:p>
    <w:p w14:paraId="0EEA17AA" w14:textId="1D606131" w:rsidR="008F505D" w:rsidRPr="009A4E88" w:rsidRDefault="008F505D" w:rsidP="009A4E88">
      <w:pPr>
        <w:spacing w:before="120"/>
        <w:jc w:val="both"/>
        <w:rPr>
          <w:rFonts w:eastAsia="Times New Roman" w:cstheme="minorHAnsi"/>
          <w:highlight w:val="yellow"/>
        </w:rPr>
      </w:pPr>
    </w:p>
    <w:p w14:paraId="3889A13C" w14:textId="18049258" w:rsidR="00D75084" w:rsidRPr="007E12B3" w:rsidRDefault="00D75084" w:rsidP="00D75084">
      <w:pPr>
        <w:spacing w:before="120"/>
        <w:rPr>
          <w:rFonts w:cstheme="minorHAnsi"/>
          <w:color w:val="000000"/>
          <w:shd w:val="clear" w:color="auto" w:fill="FFFFFF"/>
        </w:rPr>
      </w:pPr>
      <w:r w:rsidRPr="007A149A">
        <w:rPr>
          <w:rFonts w:cstheme="minorHAnsi"/>
          <w:color w:val="000000"/>
          <w:shd w:val="clear" w:color="auto" w:fill="FFFFFF"/>
        </w:rPr>
        <w:t>How will your findings advance research in your field?</w:t>
      </w:r>
    </w:p>
    <w:p w14:paraId="15F1F1BE" w14:textId="6613DF1A" w:rsidR="00D75084" w:rsidRPr="00FE2DD1" w:rsidRDefault="00BE59D7" w:rsidP="007E12B3">
      <w:pPr>
        <w:pStyle w:val="ListParagraph"/>
        <w:numPr>
          <w:ilvl w:val="1"/>
          <w:numId w:val="3"/>
        </w:numPr>
        <w:spacing w:before="120"/>
        <w:contextualSpacing w:val="0"/>
        <w:jc w:val="both"/>
        <w:rPr>
          <w:rFonts w:eastAsia="Times New Roman" w:cstheme="minorHAnsi"/>
        </w:rPr>
      </w:pPr>
      <w:r>
        <w:rPr>
          <w:rStyle w:val="AuthorName"/>
          <w:rFonts w:asciiTheme="minorHAnsi" w:eastAsia="Times" w:hAnsiTheme="minorHAnsi" w:cstheme="minorHAnsi"/>
        </w:rPr>
        <w:t>Griselda Meza Ocampos</w:t>
      </w:r>
      <w:r w:rsidR="00D75084" w:rsidRPr="00B07A3B">
        <w:rPr>
          <w:rFonts w:eastAsia="Times New Roman" w:cstheme="minorHAnsi"/>
          <w:b/>
          <w:bCs/>
          <w:u w:val="single"/>
        </w:rPr>
        <w:t>:</w:t>
      </w:r>
      <w:r w:rsidR="00D75084" w:rsidRPr="00B07A3B">
        <w:rPr>
          <w:rFonts w:eastAsia="Times New Roman" w:cstheme="minorHAnsi"/>
        </w:rPr>
        <w:t xml:space="preserve"> </w:t>
      </w:r>
      <w:r w:rsidR="009A4E88">
        <w:rPr>
          <w:rFonts w:eastAsia="Times New Roman" w:cstheme="minorHAnsi"/>
        </w:rPr>
        <w:t xml:space="preserve">Our </w:t>
      </w:r>
      <w:r w:rsidR="00D6442D">
        <w:rPr>
          <w:rFonts w:eastAsia="Times New Roman" w:cstheme="minorHAnsi"/>
        </w:rPr>
        <w:t>f</w:t>
      </w:r>
      <w:r w:rsidR="001E092C" w:rsidRPr="001E092C">
        <w:t>indings will advance research by providing evidence-based insights into alternative anthelmintic strategies, validating eco-friendly compounds, and enhancing early detection of resistance—supporting sustainable parasite control and reducing drug dependence.</w:t>
      </w:r>
    </w:p>
    <w:p w14:paraId="4B628F71" w14:textId="438ED12B" w:rsidR="00FE2DD1" w:rsidRPr="001E092C" w:rsidRDefault="00FE2DD1" w:rsidP="00FE2DD1">
      <w:pPr>
        <w:pStyle w:val="ListParagraph"/>
        <w:numPr>
          <w:ilvl w:val="2"/>
          <w:numId w:val="3"/>
        </w:numPr>
        <w:spacing w:before="120"/>
        <w:contextualSpacing w:val="0"/>
        <w:jc w:val="both"/>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13285F32" w14:textId="026DD64A" w:rsidR="00D75084" w:rsidRPr="009A4E88" w:rsidRDefault="00D75084" w:rsidP="009A4E88">
      <w:pPr>
        <w:spacing w:before="120"/>
        <w:rPr>
          <w:rFonts w:eastAsia="Times New Roman" w:cstheme="minorHAnsi"/>
        </w:rPr>
      </w:pPr>
    </w:p>
    <w:p w14:paraId="040266C4" w14:textId="77777777" w:rsidR="009A4E88" w:rsidRDefault="009A4E88" w:rsidP="001E0433">
      <w:pPr>
        <w:pStyle w:val="ListParagraph"/>
        <w:spacing w:before="120" w:after="240"/>
        <w:ind w:left="360"/>
        <w:contextualSpacing w:val="0"/>
        <w:rPr>
          <w:rFonts w:cstheme="minorHAnsi"/>
          <w:b/>
          <w:bCs/>
        </w:rPr>
      </w:pPr>
    </w:p>
    <w:p w14:paraId="1665FD06" w14:textId="07D4A674" w:rsidR="001E0433" w:rsidRDefault="001E0433" w:rsidP="001E0433">
      <w:pPr>
        <w:pStyle w:val="ListParagraph"/>
        <w:spacing w:before="120" w:after="240"/>
        <w:ind w:left="360"/>
        <w:contextualSpacing w:val="0"/>
        <w:rPr>
          <w:rFonts w:cstheme="minorHAnsi"/>
          <w:b/>
          <w:bCs/>
        </w:rPr>
      </w:pPr>
      <w:r w:rsidRPr="00C63B19">
        <w:rPr>
          <w:rFonts w:cstheme="minorHAnsi"/>
          <w:b/>
          <w:bCs/>
        </w:rPr>
        <w:t>Ethics Title Card</w:t>
      </w:r>
    </w:p>
    <w:p w14:paraId="19333280" w14:textId="29DFD254" w:rsidR="00DC1A66" w:rsidRPr="00F11C5C" w:rsidRDefault="001E0433" w:rsidP="00DC1A66">
      <w:pPr>
        <w:pStyle w:val="ListParagraph"/>
        <w:spacing w:before="120" w:after="240"/>
        <w:ind w:left="360"/>
        <w:contextualSpacing w:val="0"/>
        <w:rPr>
          <w:rFonts w:cstheme="minorHAnsi"/>
          <w:b/>
          <w:bCs/>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w:t>
      </w:r>
      <w:r w:rsidR="00DC1A66">
        <w:rPr>
          <w:rFonts w:ascii="Calibri" w:hAnsi="Calibri" w:cs="Calibri"/>
        </w:rPr>
        <w:t>the</w:t>
      </w:r>
      <w:r w:rsidR="00DC1A66" w:rsidRPr="00357B5B">
        <w:rPr>
          <w:rFonts w:ascii="Calibri" w:hAnsi="Calibri" w:cs="Calibri"/>
        </w:rPr>
        <w:t xml:space="preserve"> CEMIT animal ethics committee</w:t>
      </w:r>
    </w:p>
    <w:p w14:paraId="5C250588" w14:textId="518CD8F4" w:rsidR="001E0433" w:rsidRPr="00F11C5C" w:rsidRDefault="001E0433" w:rsidP="001E0433">
      <w:pPr>
        <w:pStyle w:val="ListParagraph"/>
        <w:spacing w:before="120" w:after="240"/>
        <w:ind w:left="360"/>
        <w:contextualSpacing w:val="0"/>
        <w:rPr>
          <w:rFonts w:cstheme="minorHAnsi"/>
          <w:b/>
          <w:bCs/>
        </w:rPr>
      </w:pP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42AA7A9C" w14:textId="5BC105A6" w:rsidR="001E0433" w:rsidRPr="001F64BF" w:rsidRDefault="00DC2504" w:rsidP="001F64BF">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713769B9" w14:textId="612197A3" w:rsidR="00DC2504" w:rsidRPr="001F64BF" w:rsidRDefault="001F64BF" w:rsidP="00DC2504">
      <w:pPr>
        <w:rPr>
          <w:rFonts w:cstheme="minorHAnsi"/>
          <w:b/>
          <w:bCs/>
          <w:i/>
          <w:iCs w:val="0"/>
        </w:rPr>
      </w:pPr>
      <w:r w:rsidRPr="001F64BF">
        <w:rPr>
          <w:rFonts w:cstheme="minorHAnsi"/>
          <w:b/>
          <w:bCs/>
          <w:i/>
          <w:iCs w:val="0"/>
          <w:color w:val="3333CC"/>
        </w:rPr>
        <w:t>Videographer: The authors will provide footage for the protocol section, so you don’t need to film it.</w:t>
      </w:r>
    </w:p>
    <w:p w14:paraId="43CD77AA" w14:textId="77777777" w:rsidR="001F64BF" w:rsidRPr="00B07A3B" w:rsidRDefault="001F64BF" w:rsidP="00DC2504">
      <w:pPr>
        <w:rPr>
          <w:rFonts w:cstheme="minorHAnsi"/>
        </w:rPr>
      </w:pPr>
    </w:p>
    <w:p w14:paraId="75DFC648" w14:textId="5D102D57" w:rsidR="00CE10F2" w:rsidRPr="000F78E2" w:rsidRDefault="00F016A3" w:rsidP="00333FA4">
      <w:pPr>
        <w:pStyle w:val="ListParagraph"/>
        <w:numPr>
          <w:ilvl w:val="0"/>
          <w:numId w:val="3"/>
        </w:numPr>
        <w:spacing w:before="120"/>
        <w:contextualSpacing w:val="0"/>
        <w:rPr>
          <w:rFonts w:cstheme="minorHAnsi"/>
          <w:b/>
          <w:bCs/>
        </w:rPr>
      </w:pPr>
      <w:r w:rsidRPr="00F016A3">
        <w:rPr>
          <w:rFonts w:ascii="Calibri" w:hAnsi="Calibri" w:cs="Calibri"/>
          <w:b/>
          <w:bCs/>
        </w:rPr>
        <w:t xml:space="preserve">Parasitological Procedures </w:t>
      </w:r>
      <w:r>
        <w:rPr>
          <w:rFonts w:ascii="Calibri" w:hAnsi="Calibri" w:cs="Calibri"/>
          <w:b/>
          <w:bCs/>
        </w:rPr>
        <w:t>U</w:t>
      </w:r>
      <w:r w:rsidRPr="00F016A3">
        <w:rPr>
          <w:rFonts w:ascii="Calibri" w:hAnsi="Calibri" w:cs="Calibri"/>
          <w:b/>
          <w:bCs/>
        </w:rPr>
        <w:t>sing the McMaster Egg Counting Technique</w:t>
      </w:r>
    </w:p>
    <w:p w14:paraId="753B71A2" w14:textId="2CADF21F" w:rsidR="00D7547B" w:rsidRDefault="00D7547B" w:rsidP="00D7547B">
      <w:pPr>
        <w:pStyle w:val="ListParagraph"/>
        <w:spacing w:before="120"/>
        <w:ind w:left="360"/>
        <w:contextualSpacing w:val="0"/>
        <w:rPr>
          <w:rFonts w:cstheme="minorHAnsi"/>
        </w:rPr>
      </w:pPr>
      <w:r>
        <w:rPr>
          <w:rFonts w:cstheme="minorHAnsi"/>
          <w:b/>
          <w:bCs/>
        </w:rPr>
        <w:t xml:space="preserve">Demonstrator: </w:t>
      </w:r>
      <w:commentRangeStart w:id="2"/>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commentRangeEnd w:id="2"/>
      <w:r w:rsidR="001F64BF">
        <w:rPr>
          <w:rStyle w:val="CommentReference"/>
          <w:lang w:val="x-none" w:eastAsia="x-none"/>
        </w:rPr>
        <w:commentReference w:id="2"/>
      </w:r>
    </w:p>
    <w:p w14:paraId="22279C31" w14:textId="77777777" w:rsidR="001E0433" w:rsidRPr="001F64BF" w:rsidRDefault="001E0433" w:rsidP="001F64BF">
      <w:pPr>
        <w:spacing w:before="120"/>
        <w:rPr>
          <w:rFonts w:cstheme="minorHAnsi"/>
          <w:b/>
          <w:bCs/>
        </w:rPr>
      </w:pPr>
    </w:p>
    <w:p w14:paraId="7A8E2477" w14:textId="7BDD8600" w:rsidR="008D6D5A" w:rsidRDefault="008D6D5A" w:rsidP="008D6D5A">
      <w:pPr>
        <w:pStyle w:val="Narration"/>
        <w:numPr>
          <w:ilvl w:val="1"/>
          <w:numId w:val="3"/>
        </w:numPr>
      </w:pPr>
      <w:r>
        <w:rPr>
          <w:rFonts w:cstheme="minorHAnsi"/>
        </w:rPr>
        <w:t xml:space="preserve">To begin, </w:t>
      </w:r>
      <w:r>
        <w:t>mix 30 grams of each fecal sample with 50 milliliters of saturated salt solution with a density of 1.2</w:t>
      </w:r>
      <w:r w:rsidR="00FE2DD1">
        <w:t xml:space="preserve"> </w:t>
      </w:r>
      <w:r w:rsidR="00FE2DD1" w:rsidRPr="00FE2DD1">
        <w:t>grams per milliliter</w:t>
      </w:r>
      <w:r>
        <w:t xml:space="preserve"> to prepare for coprology assays </w:t>
      </w:r>
      <w:r>
        <w:rPr>
          <w:b/>
        </w:rPr>
        <w:t>[1]</w:t>
      </w:r>
      <w:r>
        <w:t>.</w:t>
      </w:r>
    </w:p>
    <w:p w14:paraId="3A19D2F4" w14:textId="0C4C3540" w:rsidR="008D6D5A" w:rsidRDefault="008D6D5A" w:rsidP="008D6D5A">
      <w:pPr>
        <w:pStyle w:val="ShotDescription"/>
        <w:numPr>
          <w:ilvl w:val="2"/>
          <w:numId w:val="3"/>
        </w:numPr>
      </w:pPr>
      <w:r>
        <w:t>WIDE: A shot of the prepared fecal solution and the talent holding it or standing beside it.</w:t>
      </w:r>
    </w:p>
    <w:p w14:paraId="089778D4" w14:textId="77777777" w:rsidR="008D6D5A" w:rsidRDefault="008D6D5A" w:rsidP="008D6D5A"/>
    <w:p w14:paraId="36030434" w14:textId="4D390CD5" w:rsidR="008D6D5A" w:rsidRDefault="008D6D5A" w:rsidP="008D6D5A">
      <w:pPr>
        <w:pStyle w:val="Narration"/>
        <w:numPr>
          <w:ilvl w:val="1"/>
          <w:numId w:val="3"/>
        </w:numPr>
      </w:pPr>
      <w:r>
        <w:t xml:space="preserve">Homogenize 3 grams of fecal sample in 50 milliliters of saturated sodium chloride solution </w:t>
      </w:r>
      <w:r>
        <w:rPr>
          <w:b/>
        </w:rPr>
        <w:t>[1]</w:t>
      </w:r>
      <w:r>
        <w:t xml:space="preserve">. Filter the mixture through cheesecloth </w:t>
      </w:r>
      <w:r>
        <w:rPr>
          <w:b/>
        </w:rPr>
        <w:t>[2]</w:t>
      </w:r>
      <w:r>
        <w:t xml:space="preserve">. Fill both chambers of a McMaster slide with the filtered suspension and allow the slide to stand undisturbed for 5 minutes </w:t>
      </w:r>
      <w:r>
        <w:rPr>
          <w:b/>
        </w:rPr>
        <w:t>[3]</w:t>
      </w:r>
      <w:r>
        <w:t>.</w:t>
      </w:r>
    </w:p>
    <w:p w14:paraId="2CC518A8" w14:textId="4BE1080C" w:rsidR="008D6D5A" w:rsidRDefault="008D6D5A" w:rsidP="008D6D5A">
      <w:pPr>
        <w:pStyle w:val="ShotDescription"/>
        <w:numPr>
          <w:ilvl w:val="2"/>
          <w:numId w:val="3"/>
        </w:numPr>
      </w:pPr>
      <w:r>
        <w:t>Talent mixing fecal sample in 50 milliliters of sodium chloride solution.</w:t>
      </w:r>
    </w:p>
    <w:p w14:paraId="204FAFBD" w14:textId="77777777" w:rsidR="008D6D5A" w:rsidRDefault="008D6D5A" w:rsidP="008D6D5A">
      <w:pPr>
        <w:pStyle w:val="ShotDescription"/>
        <w:numPr>
          <w:ilvl w:val="2"/>
          <w:numId w:val="3"/>
        </w:numPr>
      </w:pPr>
      <w:r>
        <w:t>Talent pouring the mixture through a cheesecloth into a beaker.</w:t>
      </w:r>
    </w:p>
    <w:p w14:paraId="2C159CCF" w14:textId="77777777" w:rsidR="008D6D5A" w:rsidRDefault="008D6D5A" w:rsidP="008D6D5A">
      <w:pPr>
        <w:pStyle w:val="ShotDescription"/>
        <w:numPr>
          <w:ilvl w:val="2"/>
          <w:numId w:val="3"/>
        </w:numPr>
      </w:pPr>
      <w:r>
        <w:t>Talent pipetting the filtered sample into both chambers of a McMaster slide.</w:t>
      </w:r>
    </w:p>
    <w:p w14:paraId="706FE4FF" w14:textId="77777777" w:rsidR="008D6D5A" w:rsidRDefault="008D6D5A" w:rsidP="008D6D5A"/>
    <w:p w14:paraId="0FB0EB39" w14:textId="0CD25057" w:rsidR="008D6D5A" w:rsidRDefault="008D6D5A" w:rsidP="008D6D5A">
      <w:pPr>
        <w:pStyle w:val="Narration"/>
        <w:numPr>
          <w:ilvl w:val="1"/>
          <w:numId w:val="3"/>
        </w:numPr>
      </w:pPr>
      <w:r>
        <w:t xml:space="preserve">Examine the slide under a microscope at 10x </w:t>
      </w:r>
      <w:r w:rsidRPr="008D6D5A">
        <w:rPr>
          <w:i/>
          <w:iCs/>
          <w:color w:val="EE0000"/>
        </w:rPr>
        <w:t>(ten-ex)</w:t>
      </w:r>
      <w:r>
        <w:t xml:space="preserve"> magnification</w:t>
      </w:r>
      <w:r w:rsidR="00FE2DD1">
        <w:t xml:space="preserve"> </w:t>
      </w:r>
      <w:r w:rsidR="00FE2DD1" w:rsidRPr="00FE2DD1">
        <w:rPr>
          <w:b/>
          <w:bCs/>
        </w:rPr>
        <w:t>[1]</w:t>
      </w:r>
      <w:r>
        <w:t xml:space="preserve"> and count strongyle-type eggs </w:t>
      </w:r>
      <w:r>
        <w:rPr>
          <w:b/>
        </w:rPr>
        <w:t>[</w:t>
      </w:r>
      <w:r w:rsidR="00FE2DD1">
        <w:rPr>
          <w:b/>
        </w:rPr>
        <w:t>2</w:t>
      </w:r>
      <w:r>
        <w:rPr>
          <w:b/>
        </w:rPr>
        <w:t>]</w:t>
      </w:r>
      <w:r>
        <w:t xml:space="preserve">. Calculate eggs per gram by using the given formula </w:t>
      </w:r>
      <w:r>
        <w:rPr>
          <w:b/>
        </w:rPr>
        <w:t>[2]</w:t>
      </w:r>
      <w:r>
        <w:t>.</w:t>
      </w:r>
    </w:p>
    <w:p w14:paraId="497509A6" w14:textId="42FA67C8" w:rsidR="00FE2DD1" w:rsidRDefault="00FE2DD1" w:rsidP="008D6D5A">
      <w:pPr>
        <w:pStyle w:val="ShotDescription"/>
        <w:numPr>
          <w:ilvl w:val="2"/>
          <w:numId w:val="3"/>
        </w:numPr>
      </w:pPr>
      <w:r>
        <w:t>Talent placing the slide under a microscope.</w:t>
      </w:r>
    </w:p>
    <w:p w14:paraId="113CA26E" w14:textId="7B60BE64" w:rsidR="008D6D5A" w:rsidRDefault="008D6D5A" w:rsidP="008D6D5A">
      <w:pPr>
        <w:pStyle w:val="ShotDescription"/>
        <w:numPr>
          <w:ilvl w:val="2"/>
          <w:numId w:val="3"/>
        </w:numPr>
      </w:pPr>
      <w:r>
        <w:t>SCOPE: Microscope view showing strongyle-type eggs at 10 times magnification.</w:t>
      </w:r>
    </w:p>
    <w:p w14:paraId="5E301CB1" w14:textId="7CA20184" w:rsidR="008D6D5A" w:rsidRDefault="008D6D5A" w:rsidP="008D6D5A">
      <w:pPr>
        <w:pStyle w:val="ShotDescription"/>
        <w:numPr>
          <w:ilvl w:val="2"/>
          <w:numId w:val="3"/>
        </w:numPr>
      </w:pPr>
      <w:r>
        <w:t>TEXT on PLAIN BACKGROUND:</w:t>
      </w:r>
    </w:p>
    <w:p w14:paraId="5078535C" w14:textId="77777777" w:rsidR="00391F9F" w:rsidRDefault="00391F9F" w:rsidP="008D6D5A">
      <w:pPr>
        <w:pStyle w:val="ShotDescription"/>
        <w:ind w:firstLine="0"/>
      </w:pPr>
    </w:p>
    <w:p w14:paraId="0A02910A" w14:textId="71226B39" w:rsidR="008D6D5A" w:rsidRDefault="00391F9F" w:rsidP="008D6D5A">
      <w:pPr>
        <w:pStyle w:val="ShotDescription"/>
        <w:ind w:firstLine="0"/>
      </w:pPr>
      <w:r>
        <w:t xml:space="preserve">Eggs per g or </w:t>
      </w:r>
      <w:r w:rsidRPr="00391F9F">
        <w:t>EPG = (egg count) × 50</w:t>
      </w:r>
    </w:p>
    <w:p w14:paraId="76C99E1F" w14:textId="77777777" w:rsidR="008D6D5A" w:rsidRDefault="008D6D5A" w:rsidP="008D6D5A"/>
    <w:p w14:paraId="514E0195" w14:textId="77777777" w:rsidR="00F016A3" w:rsidRDefault="00F016A3" w:rsidP="008D6D5A"/>
    <w:p w14:paraId="4A0D8777" w14:textId="404AC0AB" w:rsidR="00F016A3" w:rsidRPr="00F016A3" w:rsidRDefault="00F016A3" w:rsidP="00F016A3">
      <w:pPr>
        <w:pStyle w:val="Narration"/>
        <w:numPr>
          <w:ilvl w:val="0"/>
          <w:numId w:val="3"/>
        </w:numPr>
        <w:rPr>
          <w:rStyle w:val="Strong"/>
          <w:b w:val="0"/>
          <w:bCs w:val="0"/>
        </w:rPr>
      </w:pPr>
      <w:r w:rsidRPr="000F78E2">
        <w:rPr>
          <w:rStyle w:val="Strong"/>
        </w:rPr>
        <w:t>Egg Hatch Assay (EHA)</w:t>
      </w:r>
    </w:p>
    <w:p w14:paraId="181F6937" w14:textId="62FA68DF" w:rsidR="00F016A3" w:rsidRDefault="00F016A3" w:rsidP="00F016A3">
      <w:pPr>
        <w:pStyle w:val="Narration"/>
        <w:ind w:left="360" w:firstLine="0"/>
        <w:rPr>
          <w:rFonts w:cstheme="minorHAnsi"/>
        </w:rPr>
      </w:pPr>
      <w:r>
        <w:rPr>
          <w:rFonts w:cstheme="minorHAnsi"/>
          <w:b/>
          <w:bCs/>
        </w:rPr>
        <w:t xml:space="preserve">Demonstrator: </w:t>
      </w:r>
      <w:sdt>
        <w:sdtPr>
          <w:rPr>
            <w:rFonts w:cstheme="minorHAnsi"/>
          </w:rPr>
          <w:id w:val="-69282246"/>
          <w:placeholder>
            <w:docPart w:val="3FF5A262104547EF8929E4E256BBCCED"/>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18A8C4BC" w14:textId="77777777" w:rsidR="00F016A3" w:rsidRDefault="00F016A3" w:rsidP="00F016A3">
      <w:pPr>
        <w:pStyle w:val="Narration"/>
        <w:ind w:left="360" w:firstLine="0"/>
      </w:pPr>
    </w:p>
    <w:p w14:paraId="2FC3F3B7" w14:textId="3F0AD9CC" w:rsidR="008D6D5A" w:rsidRDefault="00F016A3" w:rsidP="008D6D5A">
      <w:pPr>
        <w:pStyle w:val="Narration"/>
        <w:numPr>
          <w:ilvl w:val="1"/>
          <w:numId w:val="3"/>
        </w:numPr>
      </w:pPr>
      <w:r>
        <w:t>F</w:t>
      </w:r>
      <w:r w:rsidR="008D6D5A">
        <w:t xml:space="preserve">ilter the feces twice using sterile gauze </w:t>
      </w:r>
      <w:r w:rsidR="008D6D5A">
        <w:rPr>
          <w:b/>
        </w:rPr>
        <w:t>[1]</w:t>
      </w:r>
      <w:r w:rsidR="008D6D5A">
        <w:t>.</w:t>
      </w:r>
    </w:p>
    <w:p w14:paraId="0B696F0D" w14:textId="7189C7D4" w:rsidR="008D6D5A" w:rsidRDefault="008D6D5A" w:rsidP="008D6D5A">
      <w:pPr>
        <w:pStyle w:val="ShotDescription"/>
        <w:numPr>
          <w:ilvl w:val="2"/>
          <w:numId w:val="3"/>
        </w:numPr>
      </w:pPr>
      <w:r>
        <w:t>Talent pouring fecal mixture through sterile gauze into a clean beake</w:t>
      </w:r>
      <w:r w:rsidR="00391F9F">
        <w:t>r</w:t>
      </w:r>
      <w:r>
        <w:t>.</w:t>
      </w:r>
    </w:p>
    <w:p w14:paraId="66D608B5" w14:textId="77777777" w:rsidR="008D6D5A" w:rsidRDefault="008D6D5A" w:rsidP="008D6D5A"/>
    <w:p w14:paraId="3C18F06E" w14:textId="6C7E4871" w:rsidR="008D6D5A" w:rsidRDefault="00391F9F" w:rsidP="008D6D5A">
      <w:pPr>
        <w:pStyle w:val="Narration"/>
        <w:numPr>
          <w:ilvl w:val="1"/>
          <w:numId w:val="3"/>
        </w:numPr>
      </w:pPr>
      <w:r>
        <w:t>Then, f</w:t>
      </w:r>
      <w:r w:rsidR="008D6D5A">
        <w:t>ilter the resulting suspension</w:t>
      </w:r>
      <w:r>
        <w:t xml:space="preserve"> </w:t>
      </w:r>
      <w:r w:rsidRPr="00391F9F">
        <w:rPr>
          <w:b/>
          <w:bCs/>
        </w:rPr>
        <w:t>[1]</w:t>
      </w:r>
      <w:r w:rsidR="008D6D5A">
        <w:t xml:space="preserve"> and transfer it to a sieve </w:t>
      </w:r>
      <w:r w:rsidR="008D6D5A">
        <w:rPr>
          <w:b/>
        </w:rPr>
        <w:t>[</w:t>
      </w:r>
      <w:r>
        <w:rPr>
          <w:b/>
        </w:rPr>
        <w:t>2</w:t>
      </w:r>
      <w:r w:rsidR="008D6D5A">
        <w:rPr>
          <w:b/>
        </w:rPr>
        <w:t>]</w:t>
      </w:r>
      <w:r w:rsidR="008D6D5A">
        <w:t>.</w:t>
      </w:r>
    </w:p>
    <w:p w14:paraId="5887C3A6" w14:textId="77777777" w:rsidR="00391F9F" w:rsidRDefault="008D6D5A" w:rsidP="008D6D5A">
      <w:pPr>
        <w:pStyle w:val="ShotDescription"/>
        <w:numPr>
          <w:ilvl w:val="2"/>
          <w:numId w:val="3"/>
        </w:numPr>
      </w:pPr>
      <w:r>
        <w:t xml:space="preserve">Talent </w:t>
      </w:r>
      <w:r w:rsidR="00391F9F">
        <w:t>pouring the filtered</w:t>
      </w:r>
      <w:r>
        <w:t xml:space="preserve"> liquid again</w:t>
      </w:r>
      <w:r w:rsidR="00391F9F">
        <w:t xml:space="preserve"> through sterile gauze.</w:t>
      </w:r>
    </w:p>
    <w:p w14:paraId="23CC7C49" w14:textId="284832DB" w:rsidR="008D6D5A" w:rsidRDefault="00391F9F" w:rsidP="008D6D5A">
      <w:pPr>
        <w:pStyle w:val="ShotDescription"/>
        <w:numPr>
          <w:ilvl w:val="2"/>
          <w:numId w:val="3"/>
        </w:numPr>
      </w:pPr>
      <w:r>
        <w:t>Talent transferring</w:t>
      </w:r>
      <w:r w:rsidR="008D6D5A">
        <w:t xml:space="preserve"> the filtrate into a sieve.</w:t>
      </w:r>
    </w:p>
    <w:p w14:paraId="76C8CB91" w14:textId="77777777" w:rsidR="008D6D5A" w:rsidRDefault="008D6D5A" w:rsidP="008D6D5A"/>
    <w:p w14:paraId="10366BB8" w14:textId="12E27AA8" w:rsidR="008D6D5A" w:rsidRDefault="008D6D5A" w:rsidP="008D6D5A">
      <w:pPr>
        <w:pStyle w:val="Narration"/>
        <w:numPr>
          <w:ilvl w:val="1"/>
          <w:numId w:val="3"/>
        </w:numPr>
      </w:pPr>
      <w:r>
        <w:t xml:space="preserve">Wash the material retained on the sieve with distilled water </w:t>
      </w:r>
      <w:r>
        <w:rPr>
          <w:b/>
        </w:rPr>
        <w:t>[1]</w:t>
      </w:r>
      <w:r w:rsidR="00391F9F">
        <w:t xml:space="preserve"> and collect the washed suspension into 15 milliliter tubes </w:t>
      </w:r>
      <w:r w:rsidR="00391F9F">
        <w:rPr>
          <w:b/>
        </w:rPr>
        <w:t>[2].</w:t>
      </w:r>
    </w:p>
    <w:p w14:paraId="12CF3701" w14:textId="77777777" w:rsidR="008D6D5A" w:rsidRDefault="008D6D5A" w:rsidP="008D6D5A">
      <w:pPr>
        <w:pStyle w:val="ShotDescription"/>
        <w:numPr>
          <w:ilvl w:val="2"/>
          <w:numId w:val="3"/>
        </w:numPr>
      </w:pPr>
      <w:r>
        <w:t>Talent using a squeeze bottle to rinse the sieve with distilled water.</w:t>
      </w:r>
    </w:p>
    <w:p w14:paraId="2573B1FC" w14:textId="09C81CD0" w:rsidR="00391F9F" w:rsidRDefault="00391F9F" w:rsidP="008D6D5A">
      <w:pPr>
        <w:pStyle w:val="ShotDescription"/>
        <w:numPr>
          <w:ilvl w:val="2"/>
          <w:numId w:val="3"/>
        </w:numPr>
      </w:pPr>
      <w:r>
        <w:t>Talent transferring the rinsed suspension into 15 milliliter centrifuge tubes.</w:t>
      </w:r>
    </w:p>
    <w:p w14:paraId="327DEDF1" w14:textId="77777777" w:rsidR="008D6D5A" w:rsidRDefault="008D6D5A" w:rsidP="008D6D5A"/>
    <w:p w14:paraId="72FC4FB9" w14:textId="77777777" w:rsidR="008D6D5A" w:rsidRDefault="008D6D5A" w:rsidP="008D6D5A"/>
    <w:p w14:paraId="548B67D6" w14:textId="6AC1473A" w:rsidR="008D6D5A" w:rsidRDefault="008D6D5A" w:rsidP="008D6D5A">
      <w:pPr>
        <w:pStyle w:val="Narration"/>
        <w:numPr>
          <w:ilvl w:val="1"/>
          <w:numId w:val="3"/>
        </w:numPr>
      </w:pPr>
      <w:r>
        <w:t xml:space="preserve">Place the samples in a tabletop centrifuge with a swinging bucket rotor and spin at approximately 4800 </w:t>
      </w:r>
      <w:r w:rsidRPr="00391F9F">
        <w:rPr>
          <w:i/>
          <w:iCs/>
        </w:rPr>
        <w:t>g</w:t>
      </w:r>
      <w:r>
        <w:t xml:space="preserve"> for 5 minutes at room temperature </w:t>
      </w:r>
      <w:r>
        <w:rPr>
          <w:b/>
        </w:rPr>
        <w:t>[1</w:t>
      </w:r>
      <w:r w:rsidR="00391F9F">
        <w:rPr>
          <w:b/>
        </w:rPr>
        <w:t>-TXT</w:t>
      </w:r>
      <w:r>
        <w:rPr>
          <w:b/>
        </w:rPr>
        <w:t>]</w:t>
      </w:r>
      <w:r>
        <w:t>.</w:t>
      </w:r>
    </w:p>
    <w:p w14:paraId="031B71DC" w14:textId="7AF580B4" w:rsidR="008D6D5A" w:rsidRDefault="008D6D5A" w:rsidP="008D6D5A">
      <w:pPr>
        <w:pStyle w:val="ShotDescription"/>
        <w:numPr>
          <w:ilvl w:val="2"/>
          <w:numId w:val="3"/>
        </w:numPr>
      </w:pPr>
      <w:r>
        <w:t>Talent placing the tubes into a tabletop centrifuge and closing the lid.</w:t>
      </w:r>
      <w:r w:rsidR="00391F9F">
        <w:t xml:space="preserve"> </w:t>
      </w:r>
      <w:r w:rsidR="00391F9F" w:rsidRPr="00391F9F">
        <w:rPr>
          <w:b/>
          <w:bCs/>
        </w:rPr>
        <w:t xml:space="preserve">TXT: </w:t>
      </w:r>
      <w:r w:rsidR="00391F9F" w:rsidRPr="00391F9F">
        <w:rPr>
          <w:b/>
          <w:bCs/>
          <w:iCs/>
        </w:rPr>
        <w:t>Repeat centrifugation 2</w:t>
      </w:r>
      <w:r w:rsidR="00FE2DD1">
        <w:rPr>
          <w:b/>
          <w:bCs/>
          <w:iCs/>
        </w:rPr>
        <w:t>x</w:t>
      </w:r>
      <w:r w:rsidR="00391F9F" w:rsidRPr="00391F9F">
        <w:rPr>
          <w:b/>
          <w:bCs/>
          <w:iCs/>
        </w:rPr>
        <w:t xml:space="preserve"> with distilled </w:t>
      </w:r>
      <w:proofErr w:type="gramStart"/>
      <w:r w:rsidR="00391F9F" w:rsidRPr="00391F9F">
        <w:rPr>
          <w:b/>
          <w:bCs/>
          <w:iCs/>
        </w:rPr>
        <w:t>water,</w:t>
      </w:r>
      <w:r w:rsidR="00FE2DD1">
        <w:rPr>
          <w:b/>
          <w:bCs/>
          <w:iCs/>
        </w:rPr>
        <w:t>;</w:t>
      </w:r>
      <w:proofErr w:type="gramEnd"/>
      <w:r w:rsidR="00391F9F" w:rsidRPr="00391F9F">
        <w:rPr>
          <w:b/>
          <w:bCs/>
          <w:iCs/>
        </w:rPr>
        <w:t xml:space="preserve"> 1</w:t>
      </w:r>
      <w:r w:rsidR="00FE2DD1">
        <w:rPr>
          <w:b/>
          <w:bCs/>
          <w:iCs/>
        </w:rPr>
        <w:t>x</w:t>
      </w:r>
      <w:r w:rsidR="00391F9F" w:rsidRPr="00391F9F">
        <w:rPr>
          <w:b/>
          <w:bCs/>
          <w:iCs/>
        </w:rPr>
        <w:t xml:space="preserve"> with saturated saline</w:t>
      </w:r>
      <w:r w:rsidR="00391F9F">
        <w:rPr>
          <w:b/>
          <w:bCs/>
          <w:iCs/>
        </w:rPr>
        <w:t xml:space="preserve"> </w:t>
      </w:r>
      <w:r w:rsidR="00391F9F" w:rsidRPr="00391F9F">
        <w:rPr>
          <w:b/>
          <w:bCs/>
          <w:iCs/>
        </w:rPr>
        <w:t>to concentrate the eggs</w:t>
      </w:r>
    </w:p>
    <w:p w14:paraId="43811911" w14:textId="77777777" w:rsidR="008D6D5A" w:rsidRDefault="008D6D5A" w:rsidP="008D6D5A"/>
    <w:p w14:paraId="4AAB7552" w14:textId="3F1BA855" w:rsidR="008D6D5A" w:rsidRDefault="008D6D5A" w:rsidP="008D6D5A">
      <w:pPr>
        <w:pStyle w:val="Narration"/>
        <w:numPr>
          <w:ilvl w:val="1"/>
          <w:numId w:val="3"/>
        </w:numPr>
      </w:pPr>
      <w:r>
        <w:t xml:space="preserve">Resuspend the eggs in </w:t>
      </w:r>
      <w:r w:rsidR="00391F9F">
        <w:t>PBS</w:t>
      </w:r>
      <w:r>
        <w:t xml:space="preserve"> </w:t>
      </w:r>
      <w:r>
        <w:rPr>
          <w:b/>
        </w:rPr>
        <w:t>[1]</w:t>
      </w:r>
      <w:r>
        <w:t>.</w:t>
      </w:r>
    </w:p>
    <w:p w14:paraId="2EC0A3F5" w14:textId="3C32BE29" w:rsidR="008D6D5A" w:rsidRDefault="008D6D5A" w:rsidP="008D6D5A">
      <w:pPr>
        <w:pStyle w:val="ShotDescription"/>
        <w:numPr>
          <w:ilvl w:val="2"/>
          <w:numId w:val="3"/>
        </w:numPr>
      </w:pPr>
      <w:r>
        <w:t xml:space="preserve">Talent pipetting </w:t>
      </w:r>
      <w:r w:rsidR="00391F9F">
        <w:t>PBS</w:t>
      </w:r>
      <w:r>
        <w:t xml:space="preserve"> into the centrifuge tube</w:t>
      </w:r>
      <w:r w:rsidR="00391F9F">
        <w:t xml:space="preserve"> containing the sample</w:t>
      </w:r>
      <w:r>
        <w:t xml:space="preserve"> and mixing gently.</w:t>
      </w:r>
    </w:p>
    <w:p w14:paraId="2F5EA753" w14:textId="77777777" w:rsidR="008D6D5A" w:rsidRDefault="008D6D5A" w:rsidP="008D6D5A"/>
    <w:p w14:paraId="5D45F344" w14:textId="342F2BF8" w:rsidR="008D6D5A" w:rsidRDefault="00BB3BD8" w:rsidP="008D6D5A">
      <w:pPr>
        <w:pStyle w:val="Narration"/>
        <w:numPr>
          <w:ilvl w:val="1"/>
          <w:numId w:val="3"/>
        </w:numPr>
      </w:pPr>
      <w:r>
        <w:t>Now, a</w:t>
      </w:r>
      <w:r w:rsidR="008D6D5A">
        <w:t xml:space="preserve">djust the egg concentration to 100 eggs per milliliter for assay setup </w:t>
      </w:r>
      <w:r w:rsidR="008D6D5A">
        <w:rPr>
          <w:b/>
        </w:rPr>
        <w:t>[1]</w:t>
      </w:r>
      <w:r w:rsidR="008D6D5A">
        <w:t>.</w:t>
      </w:r>
    </w:p>
    <w:p w14:paraId="5F9268EB" w14:textId="45C14899" w:rsidR="008D6D5A" w:rsidRDefault="008D6D5A" w:rsidP="008D6D5A">
      <w:pPr>
        <w:pStyle w:val="ShotDescription"/>
        <w:numPr>
          <w:ilvl w:val="2"/>
          <w:numId w:val="3"/>
        </w:numPr>
      </w:pPr>
      <w:r>
        <w:t>Talent diluting the suspension to achieve 100 eggs per milliliter.</w:t>
      </w:r>
    </w:p>
    <w:p w14:paraId="0ECFEAD2" w14:textId="77777777" w:rsidR="008D6D5A" w:rsidRDefault="008D6D5A" w:rsidP="008D6D5A"/>
    <w:p w14:paraId="59703FE5" w14:textId="0B9DC3AC" w:rsidR="008D6D5A" w:rsidRDefault="008D6D5A" w:rsidP="008D6D5A">
      <w:pPr>
        <w:pStyle w:val="Narration"/>
        <w:numPr>
          <w:ilvl w:val="1"/>
          <w:numId w:val="3"/>
        </w:numPr>
      </w:pPr>
      <w:r>
        <w:t xml:space="preserve">Prepare the positive control by dissolving thiabendazole in </w:t>
      </w:r>
      <w:r w:rsidR="00BB3BD8">
        <w:t>PBS</w:t>
      </w:r>
      <w:r>
        <w:t xml:space="preserve"> to obtain a 1000 micrograms per milliliter stock solution </w:t>
      </w:r>
      <w:r>
        <w:rPr>
          <w:b/>
        </w:rPr>
        <w:t>[1]</w:t>
      </w:r>
      <w:r>
        <w:t>.</w:t>
      </w:r>
    </w:p>
    <w:p w14:paraId="42502A94" w14:textId="34CE77DD" w:rsidR="008D6D5A" w:rsidRDefault="008D6D5A" w:rsidP="008D6D5A">
      <w:pPr>
        <w:pStyle w:val="ShotDescription"/>
        <w:numPr>
          <w:ilvl w:val="2"/>
          <w:numId w:val="3"/>
        </w:numPr>
      </w:pPr>
      <w:r>
        <w:t xml:space="preserve">Talent </w:t>
      </w:r>
      <w:r w:rsidR="00BB3BD8">
        <w:t>dissolving</w:t>
      </w:r>
      <w:r>
        <w:t xml:space="preserve"> thiabendazole</w:t>
      </w:r>
      <w:r w:rsidR="00BB3BD8">
        <w:t xml:space="preserve"> </w:t>
      </w:r>
      <w:r>
        <w:t xml:space="preserve">in </w:t>
      </w:r>
      <w:r w:rsidR="00BB3BD8">
        <w:t>PBS</w:t>
      </w:r>
      <w:r>
        <w:t>.</w:t>
      </w:r>
    </w:p>
    <w:p w14:paraId="187E494F" w14:textId="77777777" w:rsidR="008D6D5A" w:rsidRDefault="008D6D5A" w:rsidP="008D6D5A"/>
    <w:p w14:paraId="3FCF1180" w14:textId="67BE78D9" w:rsidR="008D6D5A" w:rsidRDefault="00BB3BD8" w:rsidP="008D6D5A">
      <w:pPr>
        <w:pStyle w:val="Narration"/>
        <w:numPr>
          <w:ilvl w:val="1"/>
          <w:numId w:val="3"/>
        </w:numPr>
      </w:pPr>
      <w:r>
        <w:t>Then, p</w:t>
      </w:r>
      <w:r w:rsidR="008D6D5A">
        <w:t xml:space="preserve">repare the negative control using the egg suspension in </w:t>
      </w:r>
      <w:r>
        <w:t>PBS</w:t>
      </w:r>
      <w:r w:rsidR="008D6D5A">
        <w:t xml:space="preserve"> </w:t>
      </w:r>
      <w:r w:rsidR="008D6D5A">
        <w:rPr>
          <w:b/>
        </w:rPr>
        <w:t>[1]</w:t>
      </w:r>
      <w:r w:rsidR="008D6D5A">
        <w:t>.</w:t>
      </w:r>
    </w:p>
    <w:p w14:paraId="0914E1E1" w14:textId="50C0A328" w:rsidR="008D6D5A" w:rsidRDefault="008D6D5A" w:rsidP="00BB3BD8">
      <w:pPr>
        <w:pStyle w:val="ShotDescription"/>
        <w:numPr>
          <w:ilvl w:val="2"/>
          <w:numId w:val="3"/>
        </w:numPr>
      </w:pPr>
      <w:r>
        <w:t xml:space="preserve">Talent </w:t>
      </w:r>
      <w:r w:rsidR="00BB3BD8">
        <w:t>adding PBS to the</w:t>
      </w:r>
      <w:r>
        <w:t xml:space="preserve"> egg suspension</w:t>
      </w:r>
      <w:r w:rsidR="00BB3BD8">
        <w:t xml:space="preserve"> in a fresh tube to prepare the negative control</w:t>
      </w:r>
      <w:r>
        <w:t>.</w:t>
      </w:r>
    </w:p>
    <w:p w14:paraId="012A27C5" w14:textId="77777777" w:rsidR="008D6D5A" w:rsidRDefault="008D6D5A" w:rsidP="008D6D5A"/>
    <w:p w14:paraId="4944586E" w14:textId="7D45916F" w:rsidR="008D6D5A" w:rsidRDefault="00BB3BD8" w:rsidP="008D6D5A">
      <w:pPr>
        <w:pStyle w:val="Narration"/>
        <w:numPr>
          <w:ilvl w:val="1"/>
          <w:numId w:val="3"/>
        </w:numPr>
      </w:pPr>
      <w:r>
        <w:t xml:space="preserve">Take a 48-well </w:t>
      </w:r>
      <w:proofErr w:type="spellStart"/>
      <w:r>
        <w:t>multiwell</w:t>
      </w:r>
      <w:proofErr w:type="spellEnd"/>
      <w:r>
        <w:t xml:space="preserve"> plate and </w:t>
      </w:r>
      <w:r w:rsidR="008D6D5A">
        <w:t>prepare a final volume of 250 microliters</w:t>
      </w:r>
      <w:r>
        <w:t xml:space="preserve"> in each well</w:t>
      </w:r>
      <w:r w:rsidR="008D6D5A">
        <w:t xml:space="preserve"> using a 1:1</w:t>
      </w:r>
      <w:r>
        <w:t xml:space="preserve"> </w:t>
      </w:r>
      <w:r w:rsidRPr="00BB3BD8">
        <w:rPr>
          <w:i/>
          <w:iCs/>
          <w:color w:val="EE0000"/>
        </w:rPr>
        <w:t>(one to one)</w:t>
      </w:r>
      <w:r w:rsidR="008D6D5A">
        <w:t xml:space="preserve"> mixture of extract and egg suspension </w:t>
      </w:r>
      <w:r w:rsidR="008D6D5A">
        <w:rPr>
          <w:b/>
        </w:rPr>
        <w:t>[1]</w:t>
      </w:r>
      <w:r w:rsidR="008D6D5A">
        <w:t>.</w:t>
      </w:r>
    </w:p>
    <w:p w14:paraId="5E013FB7" w14:textId="5C062F48" w:rsidR="008D6D5A" w:rsidRDefault="008D6D5A" w:rsidP="008D6D5A">
      <w:pPr>
        <w:pStyle w:val="ShotDescription"/>
        <w:numPr>
          <w:ilvl w:val="2"/>
          <w:numId w:val="3"/>
        </w:numPr>
      </w:pPr>
      <w:r>
        <w:t xml:space="preserve">Talent pipetting 125 microliters of extract and 125 microliters of egg suspension into </w:t>
      </w:r>
      <w:r w:rsidR="00BB3BD8">
        <w:t>the</w:t>
      </w:r>
      <w:r>
        <w:t xml:space="preserve"> well</w:t>
      </w:r>
      <w:r w:rsidR="00BB3BD8">
        <w:t xml:space="preserve">s of the 48-well </w:t>
      </w:r>
      <w:proofErr w:type="spellStart"/>
      <w:r w:rsidR="00BB3BD8">
        <w:t>multiwell</w:t>
      </w:r>
      <w:proofErr w:type="spellEnd"/>
      <w:r w:rsidR="00BB3BD8">
        <w:t xml:space="preserve"> plate</w:t>
      </w:r>
      <w:r>
        <w:t>.</w:t>
      </w:r>
    </w:p>
    <w:p w14:paraId="70F626EB" w14:textId="77777777" w:rsidR="008D6D5A" w:rsidRDefault="008D6D5A" w:rsidP="008D6D5A"/>
    <w:p w14:paraId="2E40049A" w14:textId="0E6D443B" w:rsidR="008D6D5A" w:rsidRDefault="00F94D19" w:rsidP="008D6D5A">
      <w:pPr>
        <w:pStyle w:val="Narration"/>
        <w:numPr>
          <w:ilvl w:val="1"/>
          <w:numId w:val="3"/>
        </w:numPr>
      </w:pPr>
      <w:r>
        <w:t>A</w:t>
      </w:r>
      <w:r w:rsidR="008D6D5A">
        <w:t xml:space="preserve">dd approximately 100 eggs per milliliter to each well </w:t>
      </w:r>
      <w:r w:rsidR="008D6D5A">
        <w:rPr>
          <w:b/>
        </w:rPr>
        <w:t>[1</w:t>
      </w:r>
      <w:r w:rsidR="00BB3BD8">
        <w:rPr>
          <w:b/>
        </w:rPr>
        <w:t>-TXT</w:t>
      </w:r>
      <w:r w:rsidR="008D6D5A">
        <w:rPr>
          <w:b/>
        </w:rPr>
        <w:t>]</w:t>
      </w:r>
      <w:r w:rsidR="008D6D5A">
        <w:t>.</w:t>
      </w:r>
    </w:p>
    <w:p w14:paraId="68FD4BE7" w14:textId="13369514" w:rsidR="008D6D5A" w:rsidRDefault="008D6D5A" w:rsidP="008D6D5A">
      <w:pPr>
        <w:pStyle w:val="ShotDescription"/>
        <w:numPr>
          <w:ilvl w:val="2"/>
          <w:numId w:val="3"/>
        </w:numPr>
      </w:pPr>
      <w:r>
        <w:t>Talent gently pipetting the egg suspension into wells.</w:t>
      </w:r>
      <w:r w:rsidR="00BB3BD8">
        <w:t xml:space="preserve"> </w:t>
      </w:r>
      <w:r w:rsidR="00BB3BD8" w:rsidRPr="00BB3BD8">
        <w:rPr>
          <w:b/>
          <w:bCs/>
        </w:rPr>
        <w:t xml:space="preserve">TXT: </w:t>
      </w:r>
      <w:r w:rsidR="00BB3BD8">
        <w:rPr>
          <w:b/>
          <w:bCs/>
        </w:rPr>
        <w:t>Prepare</w:t>
      </w:r>
      <w:r w:rsidR="00BB3BD8" w:rsidRPr="00BB3BD8">
        <w:rPr>
          <w:b/>
          <w:bCs/>
        </w:rPr>
        <w:t xml:space="preserve"> each concentration in quadruplicate</w:t>
      </w:r>
    </w:p>
    <w:p w14:paraId="2FB35B0D" w14:textId="77777777" w:rsidR="008D6D5A" w:rsidRDefault="008D6D5A" w:rsidP="008D6D5A"/>
    <w:p w14:paraId="0EB8C769" w14:textId="66CE96FB" w:rsidR="008D6D5A" w:rsidRDefault="00BB3BD8" w:rsidP="008D6D5A">
      <w:pPr>
        <w:pStyle w:val="Narration"/>
        <w:numPr>
          <w:ilvl w:val="1"/>
          <w:numId w:val="3"/>
        </w:numPr>
      </w:pPr>
      <w:r>
        <w:t>Finally, c</w:t>
      </w:r>
      <w:r w:rsidR="008D6D5A">
        <w:t>ount the eggs under an inverted microscope at 40</w:t>
      </w:r>
      <w:r>
        <w:t xml:space="preserve">x </w:t>
      </w:r>
      <w:r w:rsidRPr="00BB3BD8">
        <w:rPr>
          <w:i/>
          <w:iCs/>
          <w:color w:val="EE0000"/>
        </w:rPr>
        <w:t>(forty ex)</w:t>
      </w:r>
      <w:r w:rsidR="008D6D5A">
        <w:t xml:space="preserve"> magnification </w:t>
      </w:r>
      <w:r w:rsidR="008D6D5A">
        <w:rPr>
          <w:b/>
        </w:rPr>
        <w:t>[1]</w:t>
      </w:r>
      <w:r w:rsidR="008D6D5A">
        <w:t>.</w:t>
      </w:r>
    </w:p>
    <w:p w14:paraId="61C6B7C5" w14:textId="77777777" w:rsidR="008D6D5A" w:rsidRDefault="008D6D5A" w:rsidP="008D6D5A">
      <w:pPr>
        <w:pStyle w:val="ShotDescription"/>
        <w:numPr>
          <w:ilvl w:val="2"/>
          <w:numId w:val="3"/>
        </w:numPr>
      </w:pPr>
      <w:r>
        <w:t>SCOPE: View of eggs at 40 times magnification through the inverted microscope.</w:t>
      </w:r>
    </w:p>
    <w:p w14:paraId="1F84FC5A" w14:textId="77777777" w:rsidR="008D6D5A" w:rsidRPr="00EA11EB" w:rsidRDefault="008D6D5A" w:rsidP="008D6D5A"/>
    <w:p w14:paraId="11514E94" w14:textId="760B43E5" w:rsidR="00875BE8" w:rsidRDefault="00875BE8" w:rsidP="000F78E2">
      <w:pPr>
        <w:spacing w:before="120"/>
        <w:rPr>
          <w:rFonts w:cstheme="minorHAnsi"/>
        </w:rPr>
      </w:pPr>
    </w:p>
    <w:p w14:paraId="0579A2F4" w14:textId="77777777" w:rsidR="000F78E2" w:rsidRDefault="000F78E2" w:rsidP="000F78E2">
      <w:pPr>
        <w:spacing w:before="120"/>
        <w:rPr>
          <w:rFonts w:cstheme="minorHAnsi"/>
        </w:rPr>
      </w:pPr>
    </w:p>
    <w:p w14:paraId="448DA689" w14:textId="77777777" w:rsidR="000F78E2" w:rsidRDefault="000F78E2" w:rsidP="000F78E2">
      <w:pPr>
        <w:spacing w:before="120"/>
        <w:rPr>
          <w:rFonts w:cstheme="minorHAnsi"/>
        </w:rPr>
      </w:pPr>
    </w:p>
    <w:p w14:paraId="29871B55" w14:textId="77777777" w:rsidR="000F78E2" w:rsidRDefault="000F78E2" w:rsidP="000F78E2">
      <w:pPr>
        <w:spacing w:before="120"/>
        <w:rPr>
          <w:rFonts w:cstheme="minorHAnsi"/>
        </w:rPr>
      </w:pPr>
    </w:p>
    <w:p w14:paraId="3A6B472D" w14:textId="77777777" w:rsidR="000F78E2" w:rsidRDefault="000F78E2" w:rsidP="000F78E2">
      <w:pPr>
        <w:spacing w:before="120"/>
        <w:rPr>
          <w:rFonts w:cstheme="minorHAnsi"/>
        </w:rPr>
      </w:pPr>
    </w:p>
    <w:p w14:paraId="65C6AA54" w14:textId="77777777" w:rsidR="000F78E2" w:rsidRDefault="000F78E2" w:rsidP="000F78E2">
      <w:pPr>
        <w:spacing w:before="120"/>
        <w:rPr>
          <w:rFonts w:cstheme="minorHAnsi"/>
        </w:rPr>
      </w:pPr>
    </w:p>
    <w:p w14:paraId="2988E447" w14:textId="77777777" w:rsidR="000F78E2" w:rsidRDefault="000F78E2" w:rsidP="000F78E2">
      <w:pPr>
        <w:spacing w:before="120"/>
        <w:rPr>
          <w:rFonts w:cstheme="minorHAnsi"/>
        </w:rPr>
      </w:pPr>
    </w:p>
    <w:p w14:paraId="3A9C98EB" w14:textId="77777777" w:rsidR="001F64BF" w:rsidRDefault="001F64BF" w:rsidP="00F94D19">
      <w:pPr>
        <w:pStyle w:val="Heading1"/>
        <w:jc w:val="left"/>
        <w:rPr>
          <w:rFonts w:cstheme="minorHAnsi"/>
        </w:rPr>
      </w:pPr>
      <w:r>
        <w:rPr>
          <w:rFonts w:cstheme="minorHAnsi"/>
        </w:rPr>
        <w:br w:type="page"/>
      </w:r>
    </w:p>
    <w:p w14:paraId="26AB8A38" w14:textId="24A35114" w:rsidR="001E0433" w:rsidRPr="00B07A3B" w:rsidRDefault="001E0433" w:rsidP="001F64BF">
      <w:pPr>
        <w:pStyle w:val="Heading1"/>
        <w:rPr>
          <w:rFonts w:cstheme="minorHAnsi"/>
        </w:rPr>
      </w:pPr>
      <w:r w:rsidRPr="00B07A3B">
        <w:rPr>
          <w:rFonts w:cstheme="minorHAnsi"/>
        </w:rPr>
        <w:t>Results</w:t>
      </w:r>
    </w:p>
    <w:p w14:paraId="1DE25339" w14:textId="47E07EA9"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4479C21D" w14:textId="72EF7AA3" w:rsidR="001E0433" w:rsidRDefault="00EB6D79" w:rsidP="00EB6D79">
      <w:pPr>
        <w:pStyle w:val="ListParagraph"/>
        <w:numPr>
          <w:ilvl w:val="1"/>
          <w:numId w:val="3"/>
        </w:numPr>
        <w:spacing w:before="120"/>
        <w:contextualSpacing w:val="0"/>
        <w:outlineLvl w:val="0"/>
        <w:rPr>
          <w:rFonts w:cstheme="minorHAnsi"/>
        </w:rPr>
      </w:pPr>
      <w:r>
        <w:rPr>
          <w:rFonts w:cstheme="minorHAnsi"/>
        </w:rPr>
        <w:t>T</w:t>
      </w:r>
      <w:r w:rsidRPr="00EB6D79">
        <w:rPr>
          <w:rFonts w:cstheme="minorHAnsi"/>
        </w:rPr>
        <w:t>he concentration-dependent ovicidal and larvicidal effects measured by the egg hatch assay</w:t>
      </w:r>
      <w:r>
        <w:rPr>
          <w:rFonts w:cstheme="minorHAnsi"/>
        </w:rPr>
        <w:t xml:space="preserve"> are presented in this table </w:t>
      </w:r>
      <w:r w:rsidRPr="00EB6D79">
        <w:rPr>
          <w:rFonts w:cstheme="minorHAnsi"/>
          <w:b/>
          <w:bCs/>
        </w:rPr>
        <w:t>[1]</w:t>
      </w:r>
      <w:r>
        <w:rPr>
          <w:rFonts w:cstheme="minorHAnsi"/>
        </w:rPr>
        <w:t>.</w:t>
      </w:r>
    </w:p>
    <w:p w14:paraId="3EB0F06D" w14:textId="0CF1F313" w:rsidR="00717EEE" w:rsidRPr="00717EEE" w:rsidRDefault="00EB6D79" w:rsidP="00EB6D79">
      <w:pPr>
        <w:pStyle w:val="ListParagraph"/>
        <w:numPr>
          <w:ilvl w:val="2"/>
          <w:numId w:val="3"/>
        </w:numPr>
        <w:spacing w:before="120"/>
        <w:contextualSpacing w:val="0"/>
        <w:outlineLvl w:val="0"/>
        <w:rPr>
          <w:rFonts w:cstheme="minorHAnsi"/>
        </w:rPr>
      </w:pPr>
      <w:r>
        <w:rPr>
          <w:rFonts w:cstheme="minorHAnsi"/>
        </w:rPr>
        <w:t xml:space="preserve">LAB MEDIA: Table 2. </w:t>
      </w:r>
      <w:r w:rsidRPr="00EB6D79">
        <w:rPr>
          <w:rFonts w:cstheme="minorHAnsi"/>
          <w:i/>
          <w:iCs w:val="0"/>
          <w:color w:val="3333CC"/>
        </w:rPr>
        <w:t xml:space="preserve">Video Editor: If the </w:t>
      </w:r>
      <w:r w:rsidR="00717EEE">
        <w:rPr>
          <w:rFonts w:cstheme="minorHAnsi"/>
          <w:i/>
          <w:iCs w:val="0"/>
          <w:color w:val="3333CC"/>
        </w:rPr>
        <w:t xml:space="preserve">whole </w:t>
      </w:r>
      <w:r w:rsidRPr="00EB6D79">
        <w:rPr>
          <w:rFonts w:cstheme="minorHAnsi"/>
          <w:i/>
          <w:iCs w:val="0"/>
          <w:color w:val="3333CC"/>
        </w:rPr>
        <w:t>table is too large to</w:t>
      </w:r>
      <w:r w:rsidR="00717EEE">
        <w:rPr>
          <w:rFonts w:cstheme="minorHAnsi"/>
          <w:i/>
          <w:iCs w:val="0"/>
          <w:color w:val="3333CC"/>
        </w:rPr>
        <w:t xml:space="preserve"> be</w:t>
      </w:r>
      <w:r w:rsidRPr="00EB6D79">
        <w:rPr>
          <w:rFonts w:cstheme="minorHAnsi"/>
          <w:i/>
          <w:iCs w:val="0"/>
          <w:color w:val="3333CC"/>
        </w:rPr>
        <w:t xml:space="preserve"> display</w:t>
      </w:r>
      <w:r w:rsidR="00717EEE">
        <w:rPr>
          <w:rFonts w:cstheme="minorHAnsi"/>
          <w:i/>
          <w:iCs w:val="0"/>
          <w:color w:val="3333CC"/>
        </w:rPr>
        <w:t>ed</w:t>
      </w:r>
      <w:r w:rsidRPr="00EB6D79">
        <w:rPr>
          <w:rFonts w:cstheme="minorHAnsi"/>
          <w:i/>
          <w:iCs w:val="0"/>
          <w:color w:val="3333CC"/>
        </w:rPr>
        <w:t xml:space="preserve"> on screen, only include</w:t>
      </w:r>
      <w:r w:rsidR="00717EEE">
        <w:rPr>
          <w:rFonts w:cstheme="minorHAnsi"/>
          <w:i/>
          <w:iCs w:val="0"/>
          <w:color w:val="3333CC"/>
        </w:rPr>
        <w:t>:</w:t>
      </w:r>
    </w:p>
    <w:p w14:paraId="3E104791" w14:textId="77777777" w:rsidR="00717EEE" w:rsidRDefault="00EB6D79" w:rsidP="00717EEE">
      <w:pPr>
        <w:pStyle w:val="ListParagraph"/>
        <w:spacing w:before="120"/>
        <w:ind w:left="1627"/>
        <w:contextualSpacing w:val="0"/>
        <w:outlineLvl w:val="0"/>
        <w:rPr>
          <w:rFonts w:cstheme="minorHAnsi"/>
          <w:color w:val="3333CC"/>
        </w:rPr>
      </w:pPr>
      <w:r w:rsidRPr="00EB6D79">
        <w:rPr>
          <w:rFonts w:cstheme="minorHAnsi"/>
          <w:i/>
          <w:iCs w:val="0"/>
          <w:color w:val="3333CC"/>
        </w:rPr>
        <w:t xml:space="preserve"> </w:t>
      </w:r>
      <w:r w:rsidR="00717EEE" w:rsidRPr="00717EEE">
        <w:rPr>
          <w:rFonts w:cstheme="minorHAnsi"/>
          <w:b/>
          <w:bCs/>
          <w:i/>
          <w:iCs w:val="0"/>
          <w:color w:val="3333CC"/>
        </w:rPr>
        <w:t>C</w:t>
      </w:r>
      <w:r w:rsidRPr="00717EEE">
        <w:rPr>
          <w:rFonts w:cstheme="minorHAnsi"/>
          <w:b/>
          <w:bCs/>
          <w:i/>
          <w:iCs w:val="0"/>
          <w:color w:val="3333CC"/>
        </w:rPr>
        <w:t>olumns:</w:t>
      </w:r>
      <w:r w:rsidRPr="00EB6D79">
        <w:rPr>
          <w:rFonts w:cstheme="minorHAnsi"/>
          <w:i/>
          <w:iCs w:val="0"/>
          <w:color w:val="3333CC"/>
        </w:rPr>
        <w:t xml:space="preserve"> </w:t>
      </w:r>
      <w:r w:rsidRPr="00717EEE">
        <w:rPr>
          <w:rFonts w:cstheme="minorHAnsi"/>
          <w:i/>
          <w:iCs w:val="0"/>
          <w:color w:val="3333CC"/>
        </w:rPr>
        <w:t xml:space="preserve">Concentration, % hatching mean, % inhibition mean, % LFE, % OE, % hatching, and % hatching </w:t>
      </w:r>
      <w:r w:rsidRPr="00717EEE">
        <w:rPr>
          <w:rFonts w:cstheme="minorHAnsi"/>
          <w:color w:val="3333CC"/>
        </w:rPr>
        <w:t>inhibition.</w:t>
      </w:r>
      <w:r w:rsidR="00C705E1" w:rsidRPr="00717EEE">
        <w:rPr>
          <w:rFonts w:cstheme="minorHAnsi"/>
          <w:color w:val="3333CC"/>
        </w:rPr>
        <w:t xml:space="preserve"> </w:t>
      </w:r>
    </w:p>
    <w:p w14:paraId="38D93310" w14:textId="6288088B" w:rsidR="00717EEE" w:rsidRDefault="00717EEE" w:rsidP="00717EEE">
      <w:pPr>
        <w:pStyle w:val="ListParagraph"/>
        <w:spacing w:before="120"/>
        <w:ind w:left="1627"/>
        <w:contextualSpacing w:val="0"/>
        <w:outlineLvl w:val="0"/>
        <w:rPr>
          <w:rFonts w:cstheme="minorHAnsi"/>
          <w:color w:val="3333CC"/>
        </w:rPr>
      </w:pPr>
      <w:r w:rsidRPr="00717EEE">
        <w:rPr>
          <w:rFonts w:cstheme="minorHAnsi"/>
          <w:b/>
          <w:bCs/>
          <w:i/>
          <w:iCs w:val="0"/>
          <w:color w:val="3333CC"/>
        </w:rPr>
        <w:t>R</w:t>
      </w:r>
      <w:r w:rsidR="00C705E1" w:rsidRPr="00717EEE">
        <w:rPr>
          <w:rFonts w:cstheme="minorHAnsi"/>
          <w:b/>
          <w:bCs/>
          <w:i/>
          <w:iCs w:val="0"/>
          <w:color w:val="3333CC"/>
        </w:rPr>
        <w:t>ows</w:t>
      </w:r>
      <w:r w:rsidRPr="00717EEE">
        <w:rPr>
          <w:rFonts w:cstheme="minorHAnsi"/>
          <w:b/>
          <w:bCs/>
          <w:i/>
          <w:iCs w:val="0"/>
          <w:color w:val="3333CC"/>
        </w:rPr>
        <w:t>:</w:t>
      </w:r>
      <w:r w:rsidR="00C705E1" w:rsidRPr="00717EEE">
        <w:rPr>
          <w:rFonts w:cstheme="minorHAnsi"/>
          <w:i/>
          <w:iCs w:val="0"/>
          <w:color w:val="3333CC"/>
        </w:rPr>
        <w:t xml:space="preserve"> </w:t>
      </w:r>
      <w:r>
        <w:rPr>
          <w:rFonts w:cstheme="minorHAnsi"/>
          <w:i/>
          <w:iCs w:val="0"/>
          <w:color w:val="3333CC"/>
        </w:rPr>
        <w:t xml:space="preserve">Title row of the applicable columns (the row with bold words), </w:t>
      </w:r>
      <w:r w:rsidR="00C705E1" w:rsidRPr="00717EEE">
        <w:rPr>
          <w:rFonts w:cstheme="minorHAnsi"/>
          <w:i/>
          <w:iCs w:val="0"/>
          <w:color w:val="3333CC"/>
        </w:rPr>
        <w:t>2400µg/ml (and rows 2, 3, 4 below this), 1200µg/ml (and rows 2, 3, 4 below this), and Control-PBS (and rows 2, 3, 4 below this).</w:t>
      </w:r>
      <w:r w:rsidR="00C705E1" w:rsidRPr="00717EEE">
        <w:rPr>
          <w:rFonts w:cstheme="minorHAnsi"/>
          <w:color w:val="3333CC"/>
        </w:rPr>
        <w:t xml:space="preserve"> </w:t>
      </w:r>
    </w:p>
    <w:p w14:paraId="3EBDD4E2" w14:textId="77777777" w:rsidR="00717EEE" w:rsidRDefault="00717EEE" w:rsidP="00717EEE">
      <w:pPr>
        <w:pStyle w:val="ListParagraph"/>
        <w:spacing w:before="120"/>
        <w:ind w:left="1627"/>
        <w:contextualSpacing w:val="0"/>
        <w:outlineLvl w:val="0"/>
        <w:rPr>
          <w:rFonts w:cstheme="minorHAnsi"/>
        </w:rPr>
      </w:pPr>
      <w:r w:rsidRPr="00717EEE">
        <w:rPr>
          <w:rFonts w:cstheme="minorHAnsi"/>
          <w:color w:val="3333CC"/>
        </w:rPr>
        <w:t>If possible</w:t>
      </w:r>
      <w:r>
        <w:rPr>
          <w:rFonts w:cstheme="minorHAnsi"/>
          <w:color w:val="3333CC"/>
        </w:rPr>
        <w:t>,</w:t>
      </w:r>
      <w:r w:rsidRPr="00717EEE">
        <w:rPr>
          <w:rFonts w:cstheme="minorHAnsi"/>
          <w:color w:val="3333CC"/>
        </w:rPr>
        <w:t xml:space="preserve"> include the equations that are at the top of the table (%LFE, %OE, %hatching, and %</w:t>
      </w:r>
      <w:commentRangeStart w:id="3"/>
      <w:r w:rsidRPr="00717EEE">
        <w:rPr>
          <w:rFonts w:cstheme="minorHAnsi"/>
          <w:color w:val="3333CC"/>
        </w:rPr>
        <w:t>inhibition</w:t>
      </w:r>
      <w:commentRangeEnd w:id="3"/>
      <w:r w:rsidR="00FE2DD1">
        <w:rPr>
          <w:rStyle w:val="CommentReference"/>
          <w:lang w:val="x-none" w:eastAsia="x-none"/>
        </w:rPr>
        <w:commentReference w:id="3"/>
      </w:r>
      <w:r w:rsidRPr="00717EEE">
        <w:rPr>
          <w:rFonts w:cstheme="minorHAnsi"/>
          <w:color w:val="3333CC"/>
        </w:rPr>
        <w:t>).</w:t>
      </w:r>
      <w:r w:rsidR="00EB6D79">
        <w:rPr>
          <w:rFonts w:cstheme="minorHAnsi"/>
        </w:rPr>
        <w:t xml:space="preserve"> </w:t>
      </w:r>
    </w:p>
    <w:p w14:paraId="2D8337C5" w14:textId="17787F24" w:rsidR="00EB6D79" w:rsidRPr="00EB6D79" w:rsidRDefault="00EB6D79" w:rsidP="00717EEE">
      <w:pPr>
        <w:pStyle w:val="ListParagraph"/>
        <w:spacing w:before="120"/>
        <w:ind w:left="1627"/>
        <w:contextualSpacing w:val="0"/>
        <w:outlineLvl w:val="0"/>
        <w:rPr>
          <w:rFonts w:cstheme="minorHAnsi"/>
        </w:rPr>
      </w:pPr>
    </w:p>
    <w:p w14:paraId="660C4AFD" w14:textId="0998C445" w:rsidR="00EB6D79" w:rsidRDefault="00E32CB2" w:rsidP="00EB6D79">
      <w:pPr>
        <w:pStyle w:val="ListParagraph"/>
        <w:numPr>
          <w:ilvl w:val="1"/>
          <w:numId w:val="3"/>
        </w:numPr>
        <w:spacing w:before="120"/>
        <w:contextualSpacing w:val="0"/>
        <w:outlineLvl w:val="0"/>
        <w:rPr>
          <w:rFonts w:cstheme="minorHAnsi"/>
        </w:rPr>
      </w:pPr>
      <w:r w:rsidRPr="00E32CB2">
        <w:rPr>
          <w:rFonts w:cstheme="minorHAnsi"/>
        </w:rPr>
        <w:t xml:space="preserve">At 2400 micrograms per milliliter, a highly significant reduction in egg hatching was observed, with a mean hatching percentage of only 0.76 percent, indicating near-complete suppression of embryonic development </w:t>
      </w:r>
      <w:r w:rsidRPr="00E32CB2">
        <w:rPr>
          <w:rFonts w:cstheme="minorHAnsi"/>
          <w:b/>
          <w:bCs/>
        </w:rPr>
        <w:t>[1]</w:t>
      </w:r>
      <w:r>
        <w:rPr>
          <w:rFonts w:cstheme="minorHAnsi"/>
        </w:rPr>
        <w:t>.</w:t>
      </w:r>
    </w:p>
    <w:p w14:paraId="6AD61559" w14:textId="1C841935" w:rsidR="00E32CB2" w:rsidRDefault="00E32CB2" w:rsidP="00E32CB2">
      <w:pPr>
        <w:pStyle w:val="ListParagraph"/>
        <w:numPr>
          <w:ilvl w:val="2"/>
          <w:numId w:val="3"/>
        </w:numPr>
        <w:spacing w:before="120"/>
        <w:contextualSpacing w:val="0"/>
        <w:outlineLvl w:val="0"/>
        <w:rPr>
          <w:rFonts w:cstheme="minorHAnsi"/>
        </w:rPr>
      </w:pPr>
      <w:r w:rsidRPr="00E32CB2">
        <w:rPr>
          <w:rFonts w:cstheme="minorHAnsi"/>
        </w:rPr>
        <w:t xml:space="preserve">LAB MEDIA: Table 2. </w:t>
      </w:r>
      <w:r w:rsidRPr="00E32CB2">
        <w:rPr>
          <w:rFonts w:cstheme="minorHAnsi"/>
          <w:i/>
          <w:iCs w:val="0"/>
          <w:color w:val="3333CC"/>
        </w:rPr>
        <w:t xml:space="preserve">Video editor: Highlight the row for 2400 </w:t>
      </w:r>
      <w:r w:rsidRPr="00E32CB2">
        <w:rPr>
          <w:i/>
          <w:iCs w:val="0"/>
          <w:color w:val="3333CC"/>
        </w:rPr>
        <w:t>µg/mL</w:t>
      </w:r>
      <w:r w:rsidRPr="00E32CB2">
        <w:rPr>
          <w:rFonts w:cstheme="minorHAnsi"/>
          <w:i/>
          <w:iCs w:val="0"/>
          <w:color w:val="3333CC"/>
        </w:rPr>
        <w:t xml:space="preserve"> and emphasize the "% hatching mean" value of 0.76</w:t>
      </w:r>
      <w:r>
        <w:rPr>
          <w:rFonts w:cstheme="minorHAnsi"/>
        </w:rPr>
        <w:t>.</w:t>
      </w:r>
    </w:p>
    <w:p w14:paraId="10218F55" w14:textId="4E865B67" w:rsidR="00E32CB2" w:rsidRDefault="00E32CB2" w:rsidP="00E32CB2">
      <w:pPr>
        <w:pStyle w:val="ListParagraph"/>
        <w:numPr>
          <w:ilvl w:val="1"/>
          <w:numId w:val="3"/>
        </w:numPr>
        <w:spacing w:before="120"/>
        <w:contextualSpacing w:val="0"/>
        <w:outlineLvl w:val="0"/>
        <w:rPr>
          <w:rFonts w:cstheme="minorHAnsi"/>
        </w:rPr>
      </w:pPr>
      <w:r>
        <w:rPr>
          <w:rFonts w:cstheme="minorHAnsi"/>
        </w:rPr>
        <w:t>T</w:t>
      </w:r>
      <w:r w:rsidRPr="00E32CB2">
        <w:rPr>
          <w:rFonts w:cstheme="minorHAnsi"/>
        </w:rPr>
        <w:t xml:space="preserve">he inhibition percentage at this concentration reached 99.24 percent, confirming a strong ovicidal effect </w:t>
      </w:r>
      <w:r w:rsidRPr="00E32CB2">
        <w:rPr>
          <w:rFonts w:cstheme="minorHAnsi"/>
          <w:b/>
          <w:bCs/>
        </w:rPr>
        <w:t>[1]</w:t>
      </w:r>
      <w:r w:rsidRPr="00E32CB2">
        <w:rPr>
          <w:rFonts w:cstheme="minorHAnsi"/>
        </w:rPr>
        <w:t>.</w:t>
      </w:r>
    </w:p>
    <w:p w14:paraId="2A0CFB7E" w14:textId="0F8BF961" w:rsidR="00E32CB2" w:rsidRPr="00E32CB2" w:rsidRDefault="00E32CB2" w:rsidP="00E32CB2">
      <w:pPr>
        <w:pStyle w:val="ListParagraph"/>
        <w:numPr>
          <w:ilvl w:val="2"/>
          <w:numId w:val="3"/>
        </w:numPr>
        <w:spacing w:before="120"/>
        <w:contextualSpacing w:val="0"/>
        <w:outlineLvl w:val="0"/>
        <w:rPr>
          <w:rFonts w:cstheme="minorHAnsi"/>
        </w:rPr>
      </w:pPr>
      <w:r w:rsidRPr="00E32CB2">
        <w:rPr>
          <w:rFonts w:cstheme="minorHAnsi"/>
        </w:rPr>
        <w:t xml:space="preserve">LAB MEDIA: Table 2. </w:t>
      </w:r>
      <w:r w:rsidRPr="00E32CB2">
        <w:rPr>
          <w:rFonts w:cstheme="minorHAnsi"/>
          <w:i/>
          <w:iCs w:val="0"/>
          <w:color w:val="3333CC"/>
        </w:rPr>
        <w:t xml:space="preserve">Video editor: Highlight the row for 2400 </w:t>
      </w:r>
      <w:r w:rsidRPr="00E32CB2">
        <w:rPr>
          <w:i/>
          <w:iCs w:val="0"/>
          <w:color w:val="3333CC"/>
        </w:rPr>
        <w:t>µg/mL</w:t>
      </w:r>
      <w:r w:rsidRPr="00E32CB2">
        <w:rPr>
          <w:rFonts w:cstheme="minorHAnsi"/>
          <w:i/>
          <w:iCs w:val="0"/>
          <w:color w:val="3333CC"/>
        </w:rPr>
        <w:t xml:space="preserve"> and emphasize the "% inhibition mean" value of 99.24</w:t>
      </w:r>
      <w:r>
        <w:rPr>
          <w:rFonts w:cstheme="minorHAnsi"/>
          <w:i/>
          <w:iCs w:val="0"/>
          <w:color w:val="3333CC"/>
        </w:rPr>
        <w:t>.</w:t>
      </w:r>
    </w:p>
    <w:p w14:paraId="51183202" w14:textId="7A87ABF8" w:rsidR="00E32CB2" w:rsidRDefault="00E32CB2" w:rsidP="00E32CB2">
      <w:pPr>
        <w:pStyle w:val="ListParagraph"/>
        <w:numPr>
          <w:ilvl w:val="1"/>
          <w:numId w:val="3"/>
        </w:numPr>
        <w:spacing w:before="120"/>
        <w:contextualSpacing w:val="0"/>
        <w:outlineLvl w:val="0"/>
        <w:rPr>
          <w:rFonts w:cstheme="minorHAnsi"/>
        </w:rPr>
      </w:pPr>
      <w:r w:rsidRPr="00E32CB2">
        <w:rPr>
          <w:rFonts w:cstheme="minorHAnsi"/>
        </w:rPr>
        <w:t xml:space="preserve">The percentage of larvae failing to eclose was 66.67 percent, indicating a disruption in the hatching process of gastrointestinal nematode eggs </w:t>
      </w:r>
      <w:r w:rsidRPr="00E32CB2">
        <w:rPr>
          <w:rFonts w:cstheme="minorHAnsi"/>
          <w:b/>
          <w:bCs/>
        </w:rPr>
        <w:t>[1]</w:t>
      </w:r>
      <w:r w:rsidRPr="00E32CB2">
        <w:rPr>
          <w:rFonts w:cstheme="minorHAnsi"/>
        </w:rPr>
        <w:t>.</w:t>
      </w:r>
    </w:p>
    <w:p w14:paraId="01304AF7" w14:textId="1576B354" w:rsidR="00E32CB2" w:rsidRPr="00E32CB2" w:rsidRDefault="00E32CB2" w:rsidP="00E32CB2">
      <w:pPr>
        <w:pStyle w:val="ListParagraph"/>
        <w:numPr>
          <w:ilvl w:val="2"/>
          <w:numId w:val="3"/>
        </w:numPr>
        <w:spacing w:before="120"/>
        <w:contextualSpacing w:val="0"/>
        <w:outlineLvl w:val="0"/>
        <w:rPr>
          <w:rFonts w:cstheme="minorHAnsi"/>
        </w:rPr>
      </w:pPr>
      <w:r w:rsidRPr="00E32CB2">
        <w:rPr>
          <w:rFonts w:cstheme="minorHAnsi"/>
        </w:rPr>
        <w:t>LAB MEDIA: Table 2.</w:t>
      </w:r>
      <w:r>
        <w:rPr>
          <w:rFonts w:cstheme="minorHAnsi"/>
        </w:rPr>
        <w:t xml:space="preserve"> </w:t>
      </w:r>
      <w:r w:rsidRPr="00E32CB2">
        <w:rPr>
          <w:rFonts w:cstheme="minorHAnsi"/>
          <w:i/>
          <w:iCs w:val="0"/>
          <w:color w:val="3333CC"/>
        </w:rPr>
        <w:t xml:space="preserve">Video editor: Highlight the row for 2400 </w:t>
      </w:r>
      <w:r w:rsidRPr="00E32CB2">
        <w:rPr>
          <w:i/>
          <w:iCs w:val="0"/>
          <w:color w:val="3333CC"/>
        </w:rPr>
        <w:t>µg/mL</w:t>
      </w:r>
      <w:r w:rsidRPr="00E32CB2">
        <w:rPr>
          <w:rFonts w:cstheme="minorHAnsi"/>
          <w:i/>
          <w:iCs w:val="0"/>
          <w:color w:val="3333CC"/>
        </w:rPr>
        <w:t xml:space="preserve"> and</w:t>
      </w:r>
      <w:r>
        <w:rPr>
          <w:rFonts w:cstheme="minorHAnsi"/>
          <w:i/>
          <w:iCs w:val="0"/>
          <w:color w:val="3333CC"/>
        </w:rPr>
        <w:t xml:space="preserve"> </w:t>
      </w:r>
      <w:r w:rsidRPr="00E32CB2">
        <w:rPr>
          <w:rFonts w:cstheme="minorHAnsi"/>
          <w:i/>
          <w:iCs w:val="0"/>
          <w:color w:val="3333CC"/>
        </w:rPr>
        <w:t>emphasize</w:t>
      </w:r>
      <w:r>
        <w:rPr>
          <w:rFonts w:cstheme="minorHAnsi"/>
          <w:i/>
          <w:iCs w:val="0"/>
          <w:color w:val="3333CC"/>
        </w:rPr>
        <w:t xml:space="preserve"> </w:t>
      </w:r>
      <w:r w:rsidRPr="00E32CB2">
        <w:rPr>
          <w:rFonts w:cstheme="minorHAnsi"/>
          <w:i/>
          <w:iCs w:val="0"/>
          <w:color w:val="3333CC"/>
        </w:rPr>
        <w:t>the "% LFE"</w:t>
      </w:r>
      <w:r>
        <w:rPr>
          <w:rFonts w:cstheme="minorHAnsi"/>
          <w:i/>
          <w:iCs w:val="0"/>
          <w:color w:val="3333CC"/>
        </w:rPr>
        <w:t xml:space="preserve"> value of 66.67.</w:t>
      </w:r>
    </w:p>
    <w:p w14:paraId="3EBFC45E" w14:textId="49E76632" w:rsidR="00E32CB2" w:rsidRDefault="00E32CB2" w:rsidP="00E32CB2">
      <w:pPr>
        <w:pStyle w:val="ListParagraph"/>
        <w:numPr>
          <w:ilvl w:val="1"/>
          <w:numId w:val="3"/>
        </w:numPr>
        <w:spacing w:before="120"/>
        <w:contextualSpacing w:val="0"/>
        <w:outlineLvl w:val="0"/>
        <w:rPr>
          <w:rFonts w:cstheme="minorHAnsi"/>
        </w:rPr>
      </w:pPr>
      <w:r w:rsidRPr="00E32CB2">
        <w:rPr>
          <w:rFonts w:cstheme="minorHAnsi"/>
        </w:rPr>
        <w:t xml:space="preserve">The ovicidal effect, measured at 30.30 percent, suggests that a portion of eggs were arrested during early embryonic stages </w:t>
      </w:r>
      <w:r w:rsidRPr="00E32CB2">
        <w:rPr>
          <w:rFonts w:cstheme="minorHAnsi"/>
          <w:b/>
          <w:bCs/>
        </w:rPr>
        <w:t>[1]</w:t>
      </w:r>
      <w:r w:rsidRPr="00E32CB2">
        <w:rPr>
          <w:rFonts w:cstheme="minorHAnsi"/>
        </w:rPr>
        <w:t>.</w:t>
      </w:r>
    </w:p>
    <w:p w14:paraId="07B8B115" w14:textId="0D9959B6" w:rsidR="00E32CB2" w:rsidRPr="00C705E1" w:rsidRDefault="00E32CB2" w:rsidP="00E32CB2">
      <w:pPr>
        <w:pStyle w:val="ListParagraph"/>
        <w:numPr>
          <w:ilvl w:val="2"/>
          <w:numId w:val="3"/>
        </w:numPr>
        <w:spacing w:before="120"/>
        <w:contextualSpacing w:val="0"/>
        <w:outlineLvl w:val="0"/>
        <w:rPr>
          <w:rFonts w:cstheme="minorHAnsi"/>
        </w:rPr>
      </w:pPr>
      <w:r w:rsidRPr="00E32CB2">
        <w:rPr>
          <w:rFonts w:cstheme="minorHAnsi"/>
        </w:rPr>
        <w:t>LAB MEDIA: Table 2.</w:t>
      </w:r>
      <w:r>
        <w:rPr>
          <w:rFonts w:cstheme="minorHAnsi"/>
        </w:rPr>
        <w:t xml:space="preserve"> </w:t>
      </w:r>
      <w:r w:rsidRPr="00E32CB2">
        <w:rPr>
          <w:rFonts w:cstheme="minorHAnsi"/>
          <w:i/>
          <w:iCs w:val="0"/>
          <w:color w:val="3333CC"/>
        </w:rPr>
        <w:t xml:space="preserve">Video editor: Highlight the row for 2400 </w:t>
      </w:r>
      <w:r w:rsidRPr="00E32CB2">
        <w:rPr>
          <w:i/>
          <w:iCs w:val="0"/>
          <w:color w:val="3333CC"/>
        </w:rPr>
        <w:t>µg/mL</w:t>
      </w:r>
      <w:r w:rsidRPr="00E32CB2">
        <w:rPr>
          <w:rFonts w:cstheme="minorHAnsi"/>
          <w:i/>
          <w:iCs w:val="0"/>
          <w:color w:val="3333CC"/>
        </w:rPr>
        <w:t xml:space="preserve"> and</w:t>
      </w:r>
      <w:r>
        <w:rPr>
          <w:rFonts w:cstheme="minorHAnsi"/>
          <w:i/>
          <w:iCs w:val="0"/>
          <w:color w:val="3333CC"/>
        </w:rPr>
        <w:t xml:space="preserve"> </w:t>
      </w:r>
      <w:r w:rsidRPr="00E32CB2">
        <w:rPr>
          <w:rFonts w:cstheme="minorHAnsi"/>
          <w:i/>
          <w:iCs w:val="0"/>
          <w:color w:val="3333CC"/>
        </w:rPr>
        <w:t>emphasize</w:t>
      </w:r>
      <w:r>
        <w:rPr>
          <w:rFonts w:cstheme="minorHAnsi"/>
          <w:i/>
          <w:iCs w:val="0"/>
          <w:color w:val="3333CC"/>
        </w:rPr>
        <w:t xml:space="preserve"> </w:t>
      </w:r>
      <w:r w:rsidRPr="00E32CB2">
        <w:rPr>
          <w:rFonts w:cstheme="minorHAnsi"/>
          <w:i/>
          <w:iCs w:val="0"/>
          <w:color w:val="3333CC"/>
        </w:rPr>
        <w:t>the "% OE" value of 30.30</w:t>
      </w:r>
      <w:r>
        <w:rPr>
          <w:rFonts w:cstheme="minorHAnsi"/>
          <w:i/>
          <w:iCs w:val="0"/>
          <w:color w:val="3333CC"/>
        </w:rPr>
        <w:t>.</w:t>
      </w:r>
    </w:p>
    <w:p w14:paraId="645EBD7C" w14:textId="605C6470" w:rsidR="00C705E1" w:rsidRDefault="00C705E1" w:rsidP="00C705E1">
      <w:pPr>
        <w:pStyle w:val="ListParagraph"/>
        <w:numPr>
          <w:ilvl w:val="1"/>
          <w:numId w:val="3"/>
        </w:numPr>
        <w:spacing w:before="120"/>
        <w:contextualSpacing w:val="0"/>
        <w:outlineLvl w:val="0"/>
        <w:rPr>
          <w:rFonts w:cstheme="minorHAnsi"/>
        </w:rPr>
      </w:pPr>
      <w:r w:rsidRPr="00C705E1">
        <w:rPr>
          <w:rFonts w:cstheme="minorHAnsi"/>
        </w:rPr>
        <w:t xml:space="preserve">The </w:t>
      </w:r>
      <w:r>
        <w:rPr>
          <w:rFonts w:cstheme="minorHAnsi"/>
        </w:rPr>
        <w:t>PBS</w:t>
      </w:r>
      <w:r w:rsidRPr="00C705E1">
        <w:rPr>
          <w:rFonts w:cstheme="minorHAnsi"/>
        </w:rPr>
        <w:t xml:space="preserve"> control group showed over </w:t>
      </w:r>
      <w:r>
        <w:rPr>
          <w:rFonts w:cstheme="minorHAnsi"/>
        </w:rPr>
        <w:t>80</w:t>
      </w:r>
      <w:r w:rsidRPr="00C705E1">
        <w:rPr>
          <w:rFonts w:cstheme="minorHAnsi"/>
        </w:rPr>
        <w:t xml:space="preserve"> percent hatching, confirming the expected baseline in the absence of inhibitory agents </w:t>
      </w:r>
      <w:r w:rsidRPr="00DC1A66">
        <w:rPr>
          <w:rFonts w:cstheme="minorHAnsi"/>
          <w:b/>
          <w:bCs/>
        </w:rPr>
        <w:t>[1]</w:t>
      </w:r>
      <w:r w:rsidRPr="00C705E1">
        <w:rPr>
          <w:rFonts w:cstheme="minorHAnsi"/>
        </w:rPr>
        <w:t>.</w:t>
      </w:r>
    </w:p>
    <w:p w14:paraId="73188BBD" w14:textId="0B70616E" w:rsidR="00C705E1" w:rsidRPr="00EB6D79" w:rsidRDefault="00C705E1" w:rsidP="00C705E1">
      <w:pPr>
        <w:pStyle w:val="ListParagraph"/>
        <w:numPr>
          <w:ilvl w:val="2"/>
          <w:numId w:val="3"/>
        </w:numPr>
        <w:spacing w:before="120"/>
        <w:contextualSpacing w:val="0"/>
        <w:outlineLvl w:val="0"/>
        <w:rPr>
          <w:rFonts w:cstheme="minorHAnsi"/>
        </w:rPr>
      </w:pPr>
      <w:r w:rsidRPr="00E32CB2">
        <w:rPr>
          <w:rFonts w:cstheme="minorHAnsi"/>
        </w:rPr>
        <w:t>LAB MEDIA: Table 2.</w:t>
      </w:r>
      <w:r>
        <w:rPr>
          <w:rFonts w:cstheme="minorHAnsi"/>
        </w:rPr>
        <w:t xml:space="preserve"> </w:t>
      </w:r>
      <w:r w:rsidRPr="00E32CB2">
        <w:rPr>
          <w:rFonts w:cstheme="minorHAnsi"/>
          <w:i/>
          <w:iCs w:val="0"/>
          <w:color w:val="3333CC"/>
        </w:rPr>
        <w:t xml:space="preserve">Video editor: Highlight the row for 2400 </w:t>
      </w:r>
      <w:r w:rsidRPr="00E32CB2">
        <w:rPr>
          <w:i/>
          <w:iCs w:val="0"/>
          <w:color w:val="3333CC"/>
        </w:rPr>
        <w:t>µg/mL</w:t>
      </w:r>
      <w:r w:rsidRPr="00E32CB2">
        <w:rPr>
          <w:rFonts w:cstheme="minorHAnsi"/>
          <w:i/>
          <w:iCs w:val="0"/>
          <w:color w:val="3333CC"/>
        </w:rPr>
        <w:t xml:space="preserve"> and</w:t>
      </w:r>
      <w:r>
        <w:rPr>
          <w:rFonts w:cstheme="minorHAnsi"/>
          <w:i/>
          <w:iCs w:val="0"/>
          <w:color w:val="3333CC"/>
        </w:rPr>
        <w:t xml:space="preserve"> </w:t>
      </w:r>
      <w:r w:rsidRPr="00E32CB2">
        <w:rPr>
          <w:rFonts w:cstheme="minorHAnsi"/>
          <w:i/>
          <w:iCs w:val="0"/>
          <w:color w:val="3333CC"/>
        </w:rPr>
        <w:t>emphasize</w:t>
      </w:r>
      <w:r>
        <w:rPr>
          <w:rFonts w:cstheme="minorHAnsi"/>
          <w:i/>
          <w:iCs w:val="0"/>
          <w:color w:val="3333CC"/>
        </w:rPr>
        <w:t xml:space="preserve"> </w:t>
      </w:r>
      <w:r w:rsidRPr="00E32CB2">
        <w:rPr>
          <w:rFonts w:cstheme="minorHAnsi"/>
          <w:i/>
          <w:iCs w:val="0"/>
          <w:color w:val="3333CC"/>
        </w:rPr>
        <w:t>the</w:t>
      </w:r>
      <w:r>
        <w:rPr>
          <w:rFonts w:cstheme="minorHAnsi"/>
          <w:i/>
          <w:iCs w:val="0"/>
          <w:color w:val="3333CC"/>
        </w:rPr>
        <w:t xml:space="preserve"> </w:t>
      </w:r>
      <w:r w:rsidRPr="00C705E1">
        <w:rPr>
          <w:rFonts w:cstheme="minorHAnsi"/>
          <w:i/>
          <w:iCs w:val="0"/>
          <w:color w:val="3333CC"/>
        </w:rPr>
        <w:t>"% hatching" value</w:t>
      </w:r>
      <w:r>
        <w:rPr>
          <w:rFonts w:cstheme="minorHAnsi"/>
          <w:i/>
          <w:iCs w:val="0"/>
          <w:color w:val="3333CC"/>
        </w:rPr>
        <w:t xml:space="preserve"> of 83.02</w:t>
      </w:r>
      <w:r w:rsidRPr="00C705E1">
        <w:rPr>
          <w:rFonts w:cstheme="minorHAnsi"/>
          <w:i/>
          <w:iCs w:val="0"/>
          <w:color w:val="3333CC"/>
        </w:rPr>
        <w:t>.</w:t>
      </w:r>
    </w:p>
    <w:p w14:paraId="0E18B691" w14:textId="77777777" w:rsidR="001E0433" w:rsidRPr="00B07A3B" w:rsidRDefault="001E0433" w:rsidP="001E0433">
      <w:pPr>
        <w:pStyle w:val="ListParagraph"/>
        <w:spacing w:before="120"/>
        <w:ind w:left="360"/>
        <w:contextualSpacing w:val="0"/>
        <w:outlineLvl w:val="0"/>
        <w:rPr>
          <w:rFonts w:cstheme="minorHAnsi"/>
        </w:rPr>
      </w:pPr>
    </w:p>
    <w:p w14:paraId="65209EF5" w14:textId="77777777" w:rsidR="001E0433" w:rsidRPr="00495959" w:rsidRDefault="001E0433" w:rsidP="001E0433">
      <w:pPr>
        <w:rPr>
          <w:rFonts w:eastAsia="Times New Roman" w:cstheme="minorHAnsi"/>
          <w:sz w:val="52"/>
        </w:rPr>
      </w:pPr>
    </w:p>
    <w:p w14:paraId="00E4DD89" w14:textId="05945994" w:rsidR="00AD3B41" w:rsidRPr="00012B08" w:rsidRDefault="00AD3B41" w:rsidP="00012B08">
      <w:pPr>
        <w:rPr>
          <w:rFonts w:cstheme="minorHAnsi"/>
          <w:sz w:val="22"/>
          <w:szCs w:val="22"/>
        </w:rPr>
      </w:pPr>
    </w:p>
    <w:sectPr w:rsidR="00AD3B41" w:rsidRPr="00012B08" w:rsidSect="00BA553A">
      <w:headerReference w:type="default" r:id="rId23"/>
      <w:footerReference w:type="even" r:id="rId24"/>
      <w:footerReference w:type="default" r:id="rId2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ebopriya Sadhukhan" w:date="2025-07-22T17:10:00Z" w:initials="DS">
    <w:p w14:paraId="4791747B" w14:textId="77777777" w:rsidR="00F016A3" w:rsidRDefault="00F016A3" w:rsidP="00F016A3">
      <w:pPr>
        <w:pStyle w:val="CommentText"/>
      </w:pPr>
      <w:r>
        <w:rPr>
          <w:rStyle w:val="CommentReference"/>
        </w:rPr>
        <w:annotationRef/>
      </w:r>
      <w:r>
        <w:rPr>
          <w:highlight w:val="yellow"/>
          <w:lang w:val="en-IN"/>
        </w:rPr>
        <w:t>Authors: We can accommodate a maximum of 5 interview statements in this section. So, we have removed the rest of your responses from here. Additionally, your statements are edited for length to align them with our Journal style guidelines (each statement should be approximately 30 words long). Please let us know if anything here is incorrect or if you would like to change something.</w:t>
      </w:r>
    </w:p>
  </w:comment>
  <w:comment w:id="2" w:author="Debopriya Sadhukhan" w:date="2025-07-22T16:40:00Z" w:initials="DS">
    <w:p w14:paraId="5AA4BDFC" w14:textId="133A962C" w:rsidR="001F64BF" w:rsidRDefault="001F64BF" w:rsidP="001F64BF">
      <w:pPr>
        <w:pStyle w:val="CommentText"/>
      </w:pPr>
      <w:r>
        <w:rPr>
          <w:rStyle w:val="CommentReference"/>
        </w:rPr>
        <w:annotationRef/>
      </w:r>
      <w:r>
        <w:rPr>
          <w:lang w:val="en-IN"/>
        </w:rPr>
        <w:t>Authors: Please add the name of the demonstrator(s) here.</w:t>
      </w:r>
    </w:p>
  </w:comment>
  <w:comment w:id="3" w:author="Debopriya Sadhukhan" w:date="2025-07-22T16:42:00Z" w:initials="DS">
    <w:p w14:paraId="331BB767" w14:textId="77777777" w:rsidR="00FE2DD1" w:rsidRDefault="00FE2DD1" w:rsidP="00FE2DD1">
      <w:pPr>
        <w:pStyle w:val="CommentText"/>
      </w:pPr>
      <w:r>
        <w:rPr>
          <w:rStyle w:val="CommentReference"/>
        </w:rPr>
        <w:annotationRef/>
      </w:r>
      <w:r>
        <w:rPr>
          <w:highlight w:val="yellow"/>
          <w:lang w:val="en-IN"/>
        </w:rPr>
        <w:t>Authors: Is the Video Editor’s instruction (blue italics) correct? If not, please let us know.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91747B" w15:done="0"/>
  <w15:commentEx w15:paraId="5AA4BDFC" w15:done="0"/>
  <w15:commentEx w15:paraId="331BB7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E8F0D0" w16cex:dateUtc="2025-07-22T11:40:00Z"/>
  <w16cex:commentExtensible w16cex:durableId="763F8BE5" w16cex:dateUtc="2025-07-22T11:10:00Z"/>
  <w16cex:commentExtensible w16cex:durableId="016759F9" w16cex:dateUtc="2025-07-22T1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91747B" w16cid:durableId="67E8F0D0"/>
  <w16cid:commentId w16cid:paraId="5AA4BDFC" w16cid:durableId="763F8BE5"/>
  <w16cid:commentId w16cid:paraId="331BB767" w16cid:durableId="016759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C8CF2" w14:textId="77777777" w:rsidR="00D64F3D" w:rsidRDefault="00D64F3D">
      <w:r>
        <w:separator/>
      </w:r>
    </w:p>
    <w:p w14:paraId="51081BB2" w14:textId="77777777" w:rsidR="00D64F3D" w:rsidRDefault="00D64F3D"/>
  </w:endnote>
  <w:endnote w:type="continuationSeparator" w:id="0">
    <w:p w14:paraId="171382E2" w14:textId="77777777" w:rsidR="00D64F3D" w:rsidRDefault="00D64F3D">
      <w:r>
        <w:continuationSeparator/>
      </w:r>
    </w:p>
    <w:p w14:paraId="6290D039" w14:textId="77777777" w:rsidR="00D64F3D" w:rsidRDefault="00D64F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3E74B1B5"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D65DB2">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F016A3">
      <w:rPr>
        <w:rFonts w:cstheme="minorHAnsi"/>
      </w:rPr>
      <w:t xml:space="preserve">July 22, </w:t>
    </w:r>
    <w:proofErr w:type="gramStart"/>
    <w:r w:rsidR="00F016A3">
      <w:rPr>
        <w:rFonts w:cstheme="minorHAnsi"/>
      </w:rPr>
      <w:t>2025</w:t>
    </w:r>
    <w:proofErr w:type="gramEnd"/>
    <w:r w:rsidR="00F016A3">
      <w:rPr>
        <w:rFonts w:cstheme="minorHAnsi"/>
      </w:rPr>
      <w:t xml:space="preserve">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50C1E" w14:textId="77777777" w:rsidR="00D64F3D" w:rsidRDefault="00D64F3D">
      <w:r>
        <w:separator/>
      </w:r>
    </w:p>
    <w:p w14:paraId="413E84B5" w14:textId="77777777" w:rsidR="00D64F3D" w:rsidRDefault="00D64F3D"/>
  </w:footnote>
  <w:footnote w:type="continuationSeparator" w:id="0">
    <w:p w14:paraId="4733DA5A" w14:textId="77777777" w:rsidR="00D64F3D" w:rsidRDefault="00D64F3D">
      <w:r>
        <w:continuationSeparator/>
      </w:r>
    </w:p>
    <w:p w14:paraId="2B4C9952" w14:textId="77777777" w:rsidR="00D64F3D" w:rsidRDefault="00D64F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6043C771" w:rsidR="00336C61" w:rsidRPr="006D3AC7" w:rsidRDefault="00F016A3" w:rsidP="00F016A3">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336C61"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6EA3A42"/>
    <w:multiLevelType w:val="multilevel"/>
    <w:tmpl w:val="49A4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9CC0CAB"/>
    <w:multiLevelType w:val="multilevel"/>
    <w:tmpl w:val="3FB6A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6"/>
  </w:num>
  <w:num w:numId="5" w16cid:durableId="209999702">
    <w:abstractNumId w:val="13"/>
  </w:num>
  <w:num w:numId="6" w16cid:durableId="1459685572">
    <w:abstractNumId w:val="29"/>
  </w:num>
  <w:num w:numId="7" w16cid:durableId="228031132">
    <w:abstractNumId w:val="37"/>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7"/>
  </w:num>
  <w:num w:numId="19" w16cid:durableId="1729379947">
    <w:abstractNumId w:val="25"/>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19"/>
  </w:num>
  <w:num w:numId="41" w16cid:durableId="857502586">
    <w:abstractNumId w:val="21"/>
  </w:num>
  <w:num w:numId="42" w16cid:durableId="829755101">
    <w:abstractNumId w:val="28"/>
  </w:num>
  <w:num w:numId="43" w16cid:durableId="1452745065">
    <w:abstractNumId w:val="22"/>
  </w:num>
  <w:num w:numId="44" w16cid:durableId="1056511705">
    <w:abstractNumId w:val="3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opriya Sadhukhan">
    <w15:presenceInfo w15:providerId="AD" w15:userId="S::debopriya.sadhukhan@jove.com::0cec42c5-f914-4f46-9bac-87de4217cb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27693"/>
    <w:rsid w:val="000326C8"/>
    <w:rsid w:val="000326F7"/>
    <w:rsid w:val="0003279B"/>
    <w:rsid w:val="00037828"/>
    <w:rsid w:val="00043807"/>
    <w:rsid w:val="00055137"/>
    <w:rsid w:val="00056D0F"/>
    <w:rsid w:val="00074929"/>
    <w:rsid w:val="00083792"/>
    <w:rsid w:val="00085F90"/>
    <w:rsid w:val="0008613B"/>
    <w:rsid w:val="00090BAC"/>
    <w:rsid w:val="000A238D"/>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0F78E2"/>
    <w:rsid w:val="001016BD"/>
    <w:rsid w:val="00106F46"/>
    <w:rsid w:val="001115D1"/>
    <w:rsid w:val="0011694E"/>
    <w:rsid w:val="00123D93"/>
    <w:rsid w:val="00125924"/>
    <w:rsid w:val="00126973"/>
    <w:rsid w:val="001302B1"/>
    <w:rsid w:val="001331E3"/>
    <w:rsid w:val="00143557"/>
    <w:rsid w:val="001469E6"/>
    <w:rsid w:val="00151824"/>
    <w:rsid w:val="001528A5"/>
    <w:rsid w:val="00162D51"/>
    <w:rsid w:val="0016301A"/>
    <w:rsid w:val="00170BDF"/>
    <w:rsid w:val="00176D6F"/>
    <w:rsid w:val="00177B33"/>
    <w:rsid w:val="001819E3"/>
    <w:rsid w:val="00184EF9"/>
    <w:rsid w:val="00191A77"/>
    <w:rsid w:val="001A1385"/>
    <w:rsid w:val="001A2BFC"/>
    <w:rsid w:val="001A7997"/>
    <w:rsid w:val="001B1537"/>
    <w:rsid w:val="001B3024"/>
    <w:rsid w:val="001B38A7"/>
    <w:rsid w:val="001B5C46"/>
    <w:rsid w:val="001C3C85"/>
    <w:rsid w:val="001C5DB5"/>
    <w:rsid w:val="001C7BBC"/>
    <w:rsid w:val="001D66A5"/>
    <w:rsid w:val="001E0433"/>
    <w:rsid w:val="001E092C"/>
    <w:rsid w:val="001E2225"/>
    <w:rsid w:val="001E230F"/>
    <w:rsid w:val="001E3DB8"/>
    <w:rsid w:val="001E52A3"/>
    <w:rsid w:val="001F0890"/>
    <w:rsid w:val="001F615E"/>
    <w:rsid w:val="001F64BF"/>
    <w:rsid w:val="00205539"/>
    <w:rsid w:val="00214268"/>
    <w:rsid w:val="00215E34"/>
    <w:rsid w:val="0023327C"/>
    <w:rsid w:val="00234F76"/>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0034"/>
    <w:rsid w:val="0028189A"/>
    <w:rsid w:val="00283E3E"/>
    <w:rsid w:val="00287206"/>
    <w:rsid w:val="002929B8"/>
    <w:rsid w:val="00294464"/>
    <w:rsid w:val="002A2775"/>
    <w:rsid w:val="002A4739"/>
    <w:rsid w:val="002A6FC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6C61"/>
    <w:rsid w:val="00342CC4"/>
    <w:rsid w:val="00342D7B"/>
    <w:rsid w:val="0034684D"/>
    <w:rsid w:val="003513A5"/>
    <w:rsid w:val="00355D9B"/>
    <w:rsid w:val="00357FB7"/>
    <w:rsid w:val="00363153"/>
    <w:rsid w:val="00364249"/>
    <w:rsid w:val="0038502C"/>
    <w:rsid w:val="00386777"/>
    <w:rsid w:val="00391F9F"/>
    <w:rsid w:val="00395684"/>
    <w:rsid w:val="003A1109"/>
    <w:rsid w:val="003A49C2"/>
    <w:rsid w:val="003B3E2A"/>
    <w:rsid w:val="003B55E5"/>
    <w:rsid w:val="003B5E26"/>
    <w:rsid w:val="003C1044"/>
    <w:rsid w:val="003C32EC"/>
    <w:rsid w:val="003D0847"/>
    <w:rsid w:val="003D0FD6"/>
    <w:rsid w:val="003E2BC9"/>
    <w:rsid w:val="003F4B52"/>
    <w:rsid w:val="003F6D52"/>
    <w:rsid w:val="004001E9"/>
    <w:rsid w:val="004034B6"/>
    <w:rsid w:val="004114EA"/>
    <w:rsid w:val="00414B4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65E8D"/>
    <w:rsid w:val="00472752"/>
    <w:rsid w:val="0047306D"/>
    <w:rsid w:val="00473E1C"/>
    <w:rsid w:val="0048283A"/>
    <w:rsid w:val="00482D4C"/>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F0511"/>
    <w:rsid w:val="004F664D"/>
    <w:rsid w:val="005060F2"/>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A02B6"/>
    <w:rsid w:val="005A09D8"/>
    <w:rsid w:val="005A181F"/>
    <w:rsid w:val="005A1F5E"/>
    <w:rsid w:val="005A33C6"/>
    <w:rsid w:val="005A3F8F"/>
    <w:rsid w:val="005A5877"/>
    <w:rsid w:val="005B6859"/>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2BE8"/>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FD4"/>
    <w:rsid w:val="00684D69"/>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E5227"/>
    <w:rsid w:val="006F06AF"/>
    <w:rsid w:val="006F2681"/>
    <w:rsid w:val="00710EA3"/>
    <w:rsid w:val="0071156C"/>
    <w:rsid w:val="0071294C"/>
    <w:rsid w:val="00716A9B"/>
    <w:rsid w:val="00717EEE"/>
    <w:rsid w:val="007242D1"/>
    <w:rsid w:val="00724E3B"/>
    <w:rsid w:val="00730855"/>
    <w:rsid w:val="007308F9"/>
    <w:rsid w:val="00731E5D"/>
    <w:rsid w:val="00737E38"/>
    <w:rsid w:val="00745D4B"/>
    <w:rsid w:val="007460F6"/>
    <w:rsid w:val="00746865"/>
    <w:rsid w:val="007474E4"/>
    <w:rsid w:val="007537E2"/>
    <w:rsid w:val="007548F3"/>
    <w:rsid w:val="007574EC"/>
    <w:rsid w:val="0077071A"/>
    <w:rsid w:val="00772548"/>
    <w:rsid w:val="00777388"/>
    <w:rsid w:val="007802D2"/>
    <w:rsid w:val="00790E8C"/>
    <w:rsid w:val="007A149A"/>
    <w:rsid w:val="007A4E1D"/>
    <w:rsid w:val="007B0FBB"/>
    <w:rsid w:val="007B3E0E"/>
    <w:rsid w:val="007B72C5"/>
    <w:rsid w:val="007D4222"/>
    <w:rsid w:val="007D61A8"/>
    <w:rsid w:val="007E12B3"/>
    <w:rsid w:val="007F2D75"/>
    <w:rsid w:val="007F48D4"/>
    <w:rsid w:val="00802635"/>
    <w:rsid w:val="00804C75"/>
    <w:rsid w:val="00806B1B"/>
    <w:rsid w:val="00815482"/>
    <w:rsid w:val="00817D9F"/>
    <w:rsid w:val="00823CC3"/>
    <w:rsid w:val="00824A7C"/>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7A3E"/>
    <w:rsid w:val="008B0696"/>
    <w:rsid w:val="008B097D"/>
    <w:rsid w:val="008D2A6A"/>
    <w:rsid w:val="008D52FB"/>
    <w:rsid w:val="008D58EC"/>
    <w:rsid w:val="008D6D5A"/>
    <w:rsid w:val="008E74F7"/>
    <w:rsid w:val="008F239E"/>
    <w:rsid w:val="008F505D"/>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31F3"/>
    <w:rsid w:val="00947092"/>
    <w:rsid w:val="00951A8E"/>
    <w:rsid w:val="009538A4"/>
    <w:rsid w:val="00954870"/>
    <w:rsid w:val="00962168"/>
    <w:rsid w:val="009625B1"/>
    <w:rsid w:val="00966F67"/>
    <w:rsid w:val="009809C5"/>
    <w:rsid w:val="00985F44"/>
    <w:rsid w:val="00987081"/>
    <w:rsid w:val="00997611"/>
    <w:rsid w:val="009979E7"/>
    <w:rsid w:val="009A0E7C"/>
    <w:rsid w:val="009A2C33"/>
    <w:rsid w:val="009A3CBD"/>
    <w:rsid w:val="009A3D00"/>
    <w:rsid w:val="009A4E88"/>
    <w:rsid w:val="009B2183"/>
    <w:rsid w:val="009B3807"/>
    <w:rsid w:val="009B4EE3"/>
    <w:rsid w:val="009C041E"/>
    <w:rsid w:val="009C2062"/>
    <w:rsid w:val="009C7B9A"/>
    <w:rsid w:val="009D21B9"/>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410F"/>
    <w:rsid w:val="00B1585B"/>
    <w:rsid w:val="00B340A8"/>
    <w:rsid w:val="00B3428E"/>
    <w:rsid w:val="00B36993"/>
    <w:rsid w:val="00B40E12"/>
    <w:rsid w:val="00B435B8"/>
    <w:rsid w:val="00B4499C"/>
    <w:rsid w:val="00B5116D"/>
    <w:rsid w:val="00B6201D"/>
    <w:rsid w:val="00B653B7"/>
    <w:rsid w:val="00B66A14"/>
    <w:rsid w:val="00B7250F"/>
    <w:rsid w:val="00B807E5"/>
    <w:rsid w:val="00B847A0"/>
    <w:rsid w:val="00B87BC5"/>
    <w:rsid w:val="00BA553A"/>
    <w:rsid w:val="00BB3BD8"/>
    <w:rsid w:val="00BC3F28"/>
    <w:rsid w:val="00BC6DA7"/>
    <w:rsid w:val="00BD4346"/>
    <w:rsid w:val="00BE051D"/>
    <w:rsid w:val="00BE4E57"/>
    <w:rsid w:val="00BE59D7"/>
    <w:rsid w:val="00BE756D"/>
    <w:rsid w:val="00BF1B42"/>
    <w:rsid w:val="00BF2674"/>
    <w:rsid w:val="00BF2B34"/>
    <w:rsid w:val="00C00F3F"/>
    <w:rsid w:val="00C035C7"/>
    <w:rsid w:val="00C072CC"/>
    <w:rsid w:val="00C12062"/>
    <w:rsid w:val="00C247B0"/>
    <w:rsid w:val="00C2620F"/>
    <w:rsid w:val="00C33F30"/>
    <w:rsid w:val="00C34F4C"/>
    <w:rsid w:val="00C375D3"/>
    <w:rsid w:val="00C602B2"/>
    <w:rsid w:val="00C705E1"/>
    <w:rsid w:val="00C70C90"/>
    <w:rsid w:val="00C729CB"/>
    <w:rsid w:val="00C7374B"/>
    <w:rsid w:val="00C8109F"/>
    <w:rsid w:val="00C8225C"/>
    <w:rsid w:val="00C82679"/>
    <w:rsid w:val="00C836F3"/>
    <w:rsid w:val="00C9250E"/>
    <w:rsid w:val="00C9492F"/>
    <w:rsid w:val="00C97B11"/>
    <w:rsid w:val="00CB039A"/>
    <w:rsid w:val="00CB0B79"/>
    <w:rsid w:val="00CB0EED"/>
    <w:rsid w:val="00CB5DE5"/>
    <w:rsid w:val="00CC0C58"/>
    <w:rsid w:val="00CC29BF"/>
    <w:rsid w:val="00CD515D"/>
    <w:rsid w:val="00CD63B8"/>
    <w:rsid w:val="00CD7F92"/>
    <w:rsid w:val="00CE10F2"/>
    <w:rsid w:val="00CE4904"/>
    <w:rsid w:val="00CF2130"/>
    <w:rsid w:val="00CF22F6"/>
    <w:rsid w:val="00CF6830"/>
    <w:rsid w:val="00CF7399"/>
    <w:rsid w:val="00CF771C"/>
    <w:rsid w:val="00D00EF4"/>
    <w:rsid w:val="00D103FE"/>
    <w:rsid w:val="00D10BFA"/>
    <w:rsid w:val="00D10F00"/>
    <w:rsid w:val="00D150D8"/>
    <w:rsid w:val="00D30007"/>
    <w:rsid w:val="00D300CE"/>
    <w:rsid w:val="00D37C1A"/>
    <w:rsid w:val="00D406D6"/>
    <w:rsid w:val="00D45AF7"/>
    <w:rsid w:val="00D466AF"/>
    <w:rsid w:val="00D4687E"/>
    <w:rsid w:val="00D473BF"/>
    <w:rsid w:val="00D47642"/>
    <w:rsid w:val="00D51335"/>
    <w:rsid w:val="00D5169F"/>
    <w:rsid w:val="00D6314B"/>
    <w:rsid w:val="00D6442D"/>
    <w:rsid w:val="00D64F3D"/>
    <w:rsid w:val="00D65DB2"/>
    <w:rsid w:val="00D662C7"/>
    <w:rsid w:val="00D712A3"/>
    <w:rsid w:val="00D75084"/>
    <w:rsid w:val="00D7547B"/>
    <w:rsid w:val="00D768AA"/>
    <w:rsid w:val="00D95C4C"/>
    <w:rsid w:val="00DA117F"/>
    <w:rsid w:val="00DA17FB"/>
    <w:rsid w:val="00DB16A4"/>
    <w:rsid w:val="00DB7EBA"/>
    <w:rsid w:val="00DC058D"/>
    <w:rsid w:val="00DC1A66"/>
    <w:rsid w:val="00DC1E10"/>
    <w:rsid w:val="00DC2504"/>
    <w:rsid w:val="00DC311D"/>
    <w:rsid w:val="00DC5231"/>
    <w:rsid w:val="00DC7C84"/>
    <w:rsid w:val="00DC7D3A"/>
    <w:rsid w:val="00DD231A"/>
    <w:rsid w:val="00DD2CF9"/>
    <w:rsid w:val="00DE0E89"/>
    <w:rsid w:val="00DE2554"/>
    <w:rsid w:val="00DE2882"/>
    <w:rsid w:val="00DE3DA4"/>
    <w:rsid w:val="00DE46DB"/>
    <w:rsid w:val="00DE66F3"/>
    <w:rsid w:val="00DF0865"/>
    <w:rsid w:val="00DF307B"/>
    <w:rsid w:val="00DF3A1B"/>
    <w:rsid w:val="00E04EFB"/>
    <w:rsid w:val="00E072C2"/>
    <w:rsid w:val="00E24673"/>
    <w:rsid w:val="00E24898"/>
    <w:rsid w:val="00E25BB7"/>
    <w:rsid w:val="00E32CB2"/>
    <w:rsid w:val="00E355EE"/>
    <w:rsid w:val="00E35FB3"/>
    <w:rsid w:val="00E44C46"/>
    <w:rsid w:val="00E47B65"/>
    <w:rsid w:val="00E517FE"/>
    <w:rsid w:val="00E65758"/>
    <w:rsid w:val="00E662CA"/>
    <w:rsid w:val="00E8076C"/>
    <w:rsid w:val="00E87DA4"/>
    <w:rsid w:val="00EA15F6"/>
    <w:rsid w:val="00EA20E5"/>
    <w:rsid w:val="00EA2756"/>
    <w:rsid w:val="00EA4B94"/>
    <w:rsid w:val="00EA60D4"/>
    <w:rsid w:val="00EB6D79"/>
    <w:rsid w:val="00EC098C"/>
    <w:rsid w:val="00EC1615"/>
    <w:rsid w:val="00EC3C46"/>
    <w:rsid w:val="00EC69FF"/>
    <w:rsid w:val="00ED00F1"/>
    <w:rsid w:val="00ED23F4"/>
    <w:rsid w:val="00ED592D"/>
    <w:rsid w:val="00EE00CF"/>
    <w:rsid w:val="00EE1E2F"/>
    <w:rsid w:val="00EE39ED"/>
    <w:rsid w:val="00EE4460"/>
    <w:rsid w:val="00EF4E2B"/>
    <w:rsid w:val="00F016A3"/>
    <w:rsid w:val="00F0293A"/>
    <w:rsid w:val="00F045D1"/>
    <w:rsid w:val="00F04E9E"/>
    <w:rsid w:val="00F07352"/>
    <w:rsid w:val="00F10CF8"/>
    <w:rsid w:val="00F10FAD"/>
    <w:rsid w:val="00F11C5C"/>
    <w:rsid w:val="00F146E3"/>
    <w:rsid w:val="00F153F4"/>
    <w:rsid w:val="00F16133"/>
    <w:rsid w:val="00F22F5E"/>
    <w:rsid w:val="00F241B5"/>
    <w:rsid w:val="00F3061E"/>
    <w:rsid w:val="00F32EF4"/>
    <w:rsid w:val="00F35094"/>
    <w:rsid w:val="00F41CDF"/>
    <w:rsid w:val="00F4412A"/>
    <w:rsid w:val="00F56A75"/>
    <w:rsid w:val="00F60B45"/>
    <w:rsid w:val="00F60C18"/>
    <w:rsid w:val="00F64FB6"/>
    <w:rsid w:val="00F728FB"/>
    <w:rsid w:val="00F7663A"/>
    <w:rsid w:val="00F76A1C"/>
    <w:rsid w:val="00F80FD0"/>
    <w:rsid w:val="00F83448"/>
    <w:rsid w:val="00F8345C"/>
    <w:rsid w:val="00F94D19"/>
    <w:rsid w:val="00F95E8D"/>
    <w:rsid w:val="00FA1A9D"/>
    <w:rsid w:val="00FA532D"/>
    <w:rsid w:val="00FA7A79"/>
    <w:rsid w:val="00FA7D51"/>
    <w:rsid w:val="00FD1497"/>
    <w:rsid w:val="00FE059A"/>
    <w:rsid w:val="00FE2DD1"/>
    <w:rsid w:val="00FE4E8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8D6D5A"/>
    <w:rPr>
      <w:rFonts w:cs="Calibri"/>
    </w:rPr>
  </w:style>
  <w:style w:type="character" w:customStyle="1" w:styleId="NarrationChar">
    <w:name w:val="Narration Char"/>
    <w:basedOn w:val="DefaultParagraphFont"/>
    <w:link w:val="Narration"/>
    <w:rsid w:val="008D6D5A"/>
    <w:rPr>
      <w:rFonts w:ascii="Calibri" w:hAnsi="Calibri" w:cs="Calibri"/>
      <w:iCs w:val="0"/>
    </w:rPr>
  </w:style>
  <w:style w:type="paragraph" w:customStyle="1" w:styleId="ShotDescription">
    <w:name w:val="Shot Description"/>
    <w:basedOn w:val="TemplateShot"/>
    <w:link w:val="ShotDescriptionChar"/>
    <w:qFormat/>
    <w:rsid w:val="008D6D5A"/>
    <w:rPr>
      <w:rFonts w:cs="Calibri"/>
    </w:rPr>
  </w:style>
  <w:style w:type="character" w:customStyle="1" w:styleId="ShotDescriptionChar">
    <w:name w:val="Shot Description Char"/>
    <w:basedOn w:val="DefaultParagraphFont"/>
    <w:link w:val="ShotDescription"/>
    <w:rsid w:val="008D6D5A"/>
    <w:rPr>
      <w:rFonts w:ascii="Calibri" w:hAnsi="Calibri" w:cs="Calibri"/>
      <w:iCs w:val="0"/>
    </w:rPr>
  </w:style>
  <w:style w:type="paragraph" w:customStyle="1" w:styleId="TemplateNarration">
    <w:name w:val="Template Narration"/>
    <w:basedOn w:val="ListParagraph"/>
    <w:rsid w:val="008D6D5A"/>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8D6D5A"/>
    <w:pPr>
      <w:widowControl w:val="0"/>
      <w:spacing w:before="120"/>
      <w:ind w:left="1627" w:hanging="720"/>
      <w:contextualSpacing w:val="0"/>
      <w:jc w:val="both"/>
    </w:pPr>
    <w:rPr>
      <w:rFonts w:ascii="Calibri" w:hAnsi="Calibri"/>
      <w:iCs w:val="0"/>
    </w:rPr>
  </w:style>
  <w:style w:type="character" w:styleId="Strong">
    <w:name w:val="Strong"/>
    <w:basedOn w:val="DefaultParagraphFont"/>
    <w:uiPriority w:val="22"/>
    <w:qFormat/>
    <w:rsid w:val="000F78E2"/>
    <w:rPr>
      <w:b/>
      <w:bCs/>
    </w:rPr>
  </w:style>
  <w:style w:type="paragraph" w:styleId="NormalWeb">
    <w:name w:val="Normal (Web)"/>
    <w:basedOn w:val="Normal"/>
    <w:uiPriority w:val="99"/>
    <w:unhideWhenUsed/>
    <w:rsid w:val="00B1410F"/>
    <w:pPr>
      <w:spacing w:before="100" w:beforeAutospacing="1" w:after="100" w:afterAutospacing="1"/>
    </w:pPr>
    <w:rPr>
      <w:rFonts w:ascii="Times New Roman" w:eastAsia="Times New Roman" w:hAnsi="Times New Roman" w:cs="Times New Roman"/>
      <w:iCs w:val="0"/>
      <w:color w:val="auto"/>
      <w:lang w:val="es-PY"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8633732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35045561">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zagriselda@hotmail.com" TargetMode="External"/><Relationship Id="rId13" Type="http://schemas.openxmlformats.org/officeDocument/2006/relationships/hyperlink" Target="mailto:lauramereles@qui.una.py" TargetMode="External"/><Relationship Id="rId18" Type="http://schemas.openxmlformats.org/officeDocument/2006/relationships/hyperlink" Target="mailto:utkarsh.khare@jove.com" TargetMode="External"/><Relationship Id="rId26" Type="http://schemas.openxmlformats.org/officeDocument/2006/relationships/fontTable" Target="fontTable.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s://review.jove.com/account/file-uploader?src=20666848" TargetMode="External"/><Relationship Id="rId12" Type="http://schemas.openxmlformats.org/officeDocument/2006/relationships/hyperlink" Target="mailto:lcustodio@ualg.pt" TargetMode="External"/><Relationship Id="rId17" Type="http://schemas.openxmlformats.org/officeDocument/2006/relationships/hyperlink" Target="mailto:fatibelen.sm@gmail.co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ismaelfacen@gmail.com" TargetMode="External"/><Relationship Id="rId20" Type="http://schemas.microsoft.com/office/2011/relationships/commentsExtended" Target="commentsExtended.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iselda.meza@rec.una.py"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domivillalba10@gmail.com"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hyperlink" Target="mailto:mezagriselda@hotmail.com" TargetMode="External"/><Relationship Id="rId19"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mailto:griselda.meza@rec.una.py" TargetMode="External"/><Relationship Id="rId14" Type="http://schemas.openxmlformats.org/officeDocument/2006/relationships/hyperlink" Target="mailto:avilar@carleton.edu" TargetMode="External"/><Relationship Id="rId22" Type="http://schemas.microsoft.com/office/2018/08/relationships/commentsExtensible" Target="commentsExtensible.xm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9F5127" w:rsidP="009F5127">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3FF5A262104547EF8929E4E256BBCCED"/>
        <w:category>
          <w:name w:val="General"/>
          <w:gallery w:val="placeholder"/>
        </w:category>
        <w:types>
          <w:type w:val="bbPlcHdr"/>
        </w:types>
        <w:behaviors>
          <w:behavior w:val="content"/>
        </w:behaviors>
        <w:guid w:val="{9EAA7E9B-9DD7-49C6-8F1F-FFB9C294C8CC}"/>
      </w:docPartPr>
      <w:docPartBody>
        <w:p w:rsidR="00000000" w:rsidRDefault="006A595F" w:rsidP="006A595F">
          <w:pPr>
            <w:pStyle w:val="3FF5A262104547EF8929E4E256BBCCED"/>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26789"/>
    <w:rsid w:val="000300AB"/>
    <w:rsid w:val="00070497"/>
    <w:rsid w:val="00080902"/>
    <w:rsid w:val="00094D84"/>
    <w:rsid w:val="000C0A2C"/>
    <w:rsid w:val="000F2B8E"/>
    <w:rsid w:val="00186680"/>
    <w:rsid w:val="001A1385"/>
    <w:rsid w:val="001F6C86"/>
    <w:rsid w:val="0023327C"/>
    <w:rsid w:val="002470A6"/>
    <w:rsid w:val="00251E04"/>
    <w:rsid w:val="00257C3C"/>
    <w:rsid w:val="0027616B"/>
    <w:rsid w:val="002A4739"/>
    <w:rsid w:val="002F76E2"/>
    <w:rsid w:val="00327DF1"/>
    <w:rsid w:val="00344E88"/>
    <w:rsid w:val="00356726"/>
    <w:rsid w:val="003C4629"/>
    <w:rsid w:val="003D4017"/>
    <w:rsid w:val="003D5DD0"/>
    <w:rsid w:val="003D7F70"/>
    <w:rsid w:val="003E657A"/>
    <w:rsid w:val="003F0E2E"/>
    <w:rsid w:val="0045037E"/>
    <w:rsid w:val="004843E9"/>
    <w:rsid w:val="004A526F"/>
    <w:rsid w:val="004F4925"/>
    <w:rsid w:val="00503FA5"/>
    <w:rsid w:val="00510F54"/>
    <w:rsid w:val="005457A5"/>
    <w:rsid w:val="005611F3"/>
    <w:rsid w:val="0056246B"/>
    <w:rsid w:val="00565A22"/>
    <w:rsid w:val="005709EC"/>
    <w:rsid w:val="005948E9"/>
    <w:rsid w:val="005950B3"/>
    <w:rsid w:val="00610F36"/>
    <w:rsid w:val="00627CAF"/>
    <w:rsid w:val="00691751"/>
    <w:rsid w:val="006A568E"/>
    <w:rsid w:val="006A595F"/>
    <w:rsid w:val="006B2B83"/>
    <w:rsid w:val="00706CE8"/>
    <w:rsid w:val="00742DFC"/>
    <w:rsid w:val="007537E2"/>
    <w:rsid w:val="007571D3"/>
    <w:rsid w:val="0077793F"/>
    <w:rsid w:val="00792E1F"/>
    <w:rsid w:val="007B72C5"/>
    <w:rsid w:val="007F1F0B"/>
    <w:rsid w:val="00801C92"/>
    <w:rsid w:val="008A06BD"/>
    <w:rsid w:val="008C13C2"/>
    <w:rsid w:val="008D484D"/>
    <w:rsid w:val="008F498E"/>
    <w:rsid w:val="00907CCA"/>
    <w:rsid w:val="009333F9"/>
    <w:rsid w:val="00937B16"/>
    <w:rsid w:val="009F5127"/>
    <w:rsid w:val="00A3565A"/>
    <w:rsid w:val="00A464FD"/>
    <w:rsid w:val="00A4768E"/>
    <w:rsid w:val="00A5699C"/>
    <w:rsid w:val="00A74D32"/>
    <w:rsid w:val="00AA0920"/>
    <w:rsid w:val="00AB4C13"/>
    <w:rsid w:val="00AE3AC6"/>
    <w:rsid w:val="00AE4A0C"/>
    <w:rsid w:val="00AF3EB7"/>
    <w:rsid w:val="00B1083B"/>
    <w:rsid w:val="00B20F8B"/>
    <w:rsid w:val="00B9583C"/>
    <w:rsid w:val="00BA79A4"/>
    <w:rsid w:val="00BE41A6"/>
    <w:rsid w:val="00BE7565"/>
    <w:rsid w:val="00CB5D71"/>
    <w:rsid w:val="00CB754D"/>
    <w:rsid w:val="00CE402E"/>
    <w:rsid w:val="00D332AD"/>
    <w:rsid w:val="00D4245A"/>
    <w:rsid w:val="00D75ED4"/>
    <w:rsid w:val="00DA10A3"/>
    <w:rsid w:val="00DA55E8"/>
    <w:rsid w:val="00DE3DA4"/>
    <w:rsid w:val="00E140B0"/>
    <w:rsid w:val="00E16D09"/>
    <w:rsid w:val="00E22285"/>
    <w:rsid w:val="00E339EC"/>
    <w:rsid w:val="00E36A89"/>
    <w:rsid w:val="00E63917"/>
    <w:rsid w:val="00E670C3"/>
    <w:rsid w:val="00E74A32"/>
    <w:rsid w:val="00E76E44"/>
    <w:rsid w:val="00E838FB"/>
    <w:rsid w:val="00EC183C"/>
    <w:rsid w:val="00EC38EE"/>
    <w:rsid w:val="00EC5ADC"/>
    <w:rsid w:val="00EF231F"/>
    <w:rsid w:val="00EF5E67"/>
    <w:rsid w:val="00F05EC7"/>
    <w:rsid w:val="00F11BF9"/>
    <w:rsid w:val="00F9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9F5127"/>
    <w:rPr>
      <w:color w:val="808080"/>
    </w:rPr>
  </w:style>
  <w:style w:type="paragraph" w:customStyle="1" w:styleId="3FF5A262104547EF8929E4E256BBCCED">
    <w:name w:val="3FF5A262104547EF8929E4E256BBCCED"/>
    <w:rsid w:val="006A595F"/>
    <w:pPr>
      <w:spacing w:after="160" w:line="278" w:lineRule="auto"/>
    </w:pPr>
    <w:rPr>
      <w:kern w:val="2"/>
      <w:lang w:val="en-IN" w:eastAsia="en-IN"/>
      <w14:ligatures w14:val="standardContextual"/>
    </w:rPr>
  </w:style>
  <w:style w:type="paragraph" w:customStyle="1" w:styleId="FA3B8336382D449FA0A5B8AA3E36D9A21">
    <w:name w:val="FA3B8336382D449FA0A5B8AA3E36D9A21"/>
    <w:rsid w:val="009F5127"/>
    <w:pPr>
      <w:ind w:left="720"/>
      <w:contextualSpacing/>
    </w:pPr>
    <w:rPr>
      <w:rFonts w:eastAsia="Times" w:cs="Calibri (Body)"/>
      <w:iCs/>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9</Pages>
  <Words>1632</Words>
  <Characters>9434</Characters>
  <Application>Microsoft Office Word</Application>
  <DocSecurity>0</DocSecurity>
  <Lines>248</Lines>
  <Paragraphs>128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Name:                                                                                                                 Title of</vt:lpstr>
      <vt:lpstr>Name:                                                                                                                 Title of</vt:lpstr>
    </vt:vector>
  </TitlesOfParts>
  <Company>UC Irvine</Company>
  <LinksUpToDate>false</LinksUpToDate>
  <CharactersWithSpaces>10938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3</cp:revision>
  <dcterms:created xsi:type="dcterms:W3CDTF">2025-07-17T14:29:00Z</dcterms:created>
  <dcterms:modified xsi:type="dcterms:W3CDTF">2025-07-22T11:40:00Z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