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F2EBB" w14:textId="5391004B" w:rsidR="009F2CE6" w:rsidRPr="001F4377" w:rsidRDefault="009F2CE6" w:rsidP="00421B65">
      <w:pPr>
        <w:spacing w:after="0" w:line="240" w:lineRule="auto"/>
        <w:rPr>
          <w:rFonts w:ascii="Calibri" w:hAnsi="Calibri" w:cs="Calibri"/>
          <w:b/>
          <w:sz w:val="24"/>
          <w:szCs w:val="24"/>
          <w:lang w:val="en-US"/>
        </w:rPr>
      </w:pPr>
      <w:r w:rsidRPr="001F4377">
        <w:rPr>
          <w:rFonts w:ascii="Calibri" w:hAnsi="Calibri" w:cs="Calibri"/>
          <w:b/>
          <w:sz w:val="24"/>
          <w:szCs w:val="24"/>
          <w:lang w:val="en-US"/>
        </w:rPr>
        <w:t>TITLE:</w:t>
      </w:r>
    </w:p>
    <w:p w14:paraId="5C151B2A" w14:textId="0597AB9F" w:rsidR="009F2CE6" w:rsidRPr="001F4377" w:rsidRDefault="006D1514" w:rsidP="00421B65">
      <w:pPr>
        <w:spacing w:after="0" w:line="240" w:lineRule="auto"/>
        <w:rPr>
          <w:rFonts w:ascii="Calibri" w:hAnsi="Calibri" w:cs="Calibri"/>
          <w:sz w:val="24"/>
          <w:szCs w:val="24"/>
          <w:lang w:val="en-US"/>
        </w:rPr>
      </w:pPr>
      <w:r w:rsidRPr="001F4377">
        <w:rPr>
          <w:rFonts w:ascii="Calibri" w:hAnsi="Calibri" w:cs="Calibri"/>
          <w:sz w:val="24"/>
          <w:szCs w:val="24"/>
          <w:lang w:val="en-US"/>
        </w:rPr>
        <w:t xml:space="preserve">Flavonoid </w:t>
      </w:r>
      <w:r w:rsidR="00DA5435" w:rsidRPr="001F4377">
        <w:rPr>
          <w:rFonts w:ascii="Calibri" w:hAnsi="Calibri" w:cs="Calibri"/>
          <w:sz w:val="24"/>
          <w:szCs w:val="24"/>
          <w:lang w:val="en-US"/>
        </w:rPr>
        <w:t xml:space="preserve">Content </w:t>
      </w:r>
      <w:proofErr w:type="gramStart"/>
      <w:r w:rsidR="00DA5435" w:rsidRPr="001F4377">
        <w:rPr>
          <w:rFonts w:ascii="Calibri" w:hAnsi="Calibri" w:cs="Calibri"/>
          <w:sz w:val="24"/>
          <w:szCs w:val="24"/>
          <w:lang w:val="en-US"/>
        </w:rPr>
        <w:t>During</w:t>
      </w:r>
      <w:proofErr w:type="gramEnd"/>
      <w:r w:rsidR="00DA5435" w:rsidRPr="001F4377">
        <w:rPr>
          <w:rFonts w:ascii="Calibri" w:hAnsi="Calibri" w:cs="Calibri"/>
          <w:sz w:val="24"/>
          <w:szCs w:val="24"/>
          <w:lang w:val="en-US"/>
        </w:rPr>
        <w:t xml:space="preserve"> </w:t>
      </w:r>
      <w:r w:rsidRPr="001F4377">
        <w:rPr>
          <w:rFonts w:ascii="Calibri" w:hAnsi="Calibri" w:cs="Calibri"/>
          <w:sz w:val="24"/>
          <w:szCs w:val="24"/>
          <w:lang w:val="en-US"/>
        </w:rPr>
        <w:t xml:space="preserve">the </w:t>
      </w:r>
      <w:r w:rsidR="00DA5435" w:rsidRPr="001F4377">
        <w:rPr>
          <w:rFonts w:ascii="Calibri" w:hAnsi="Calibri" w:cs="Calibri"/>
          <w:sz w:val="24"/>
          <w:szCs w:val="24"/>
          <w:lang w:val="en-US"/>
        </w:rPr>
        <w:t>Gro</w:t>
      </w:r>
      <w:r w:rsidRPr="001F4377">
        <w:rPr>
          <w:rFonts w:ascii="Calibri" w:hAnsi="Calibri" w:cs="Calibri"/>
          <w:sz w:val="24"/>
          <w:szCs w:val="24"/>
          <w:lang w:val="en-US"/>
        </w:rPr>
        <w:t>wth an</w:t>
      </w:r>
      <w:r w:rsidR="00392D4F" w:rsidRPr="001F4377">
        <w:rPr>
          <w:rFonts w:ascii="Calibri" w:hAnsi="Calibri" w:cs="Calibri"/>
          <w:sz w:val="24"/>
          <w:szCs w:val="24"/>
          <w:lang w:val="en-US"/>
        </w:rPr>
        <w:t xml:space="preserve">d </w:t>
      </w:r>
      <w:r w:rsidR="00DA5435" w:rsidRPr="001F4377">
        <w:rPr>
          <w:rFonts w:ascii="Calibri" w:hAnsi="Calibri" w:cs="Calibri"/>
          <w:sz w:val="24"/>
          <w:szCs w:val="24"/>
          <w:lang w:val="en-US"/>
        </w:rPr>
        <w:t xml:space="preserve">Floral Development </w:t>
      </w:r>
      <w:r w:rsidR="00392D4F" w:rsidRPr="001F4377">
        <w:rPr>
          <w:rFonts w:ascii="Calibri" w:hAnsi="Calibri" w:cs="Calibri"/>
          <w:sz w:val="24"/>
          <w:szCs w:val="24"/>
          <w:lang w:val="en-US"/>
        </w:rPr>
        <w:t xml:space="preserve">of </w:t>
      </w:r>
      <w:r w:rsidR="00C50CF4" w:rsidRPr="00DA5435">
        <w:rPr>
          <w:rFonts w:ascii="Calibri" w:hAnsi="Calibri" w:cs="Calibri"/>
          <w:i/>
          <w:iCs/>
          <w:sz w:val="24"/>
          <w:szCs w:val="24"/>
          <w:lang w:val="la-Latn"/>
        </w:rPr>
        <w:t>Calendula officinalis</w:t>
      </w:r>
      <w:r w:rsidR="00C71BCA" w:rsidRPr="001F4377">
        <w:rPr>
          <w:rFonts w:ascii="Calibri" w:hAnsi="Calibri" w:cs="Calibri"/>
          <w:i/>
          <w:iCs/>
          <w:sz w:val="24"/>
          <w:szCs w:val="24"/>
          <w:lang w:val="en-US"/>
        </w:rPr>
        <w:t xml:space="preserve"> </w:t>
      </w:r>
      <w:r w:rsidR="00C71BCA" w:rsidRPr="001F4377">
        <w:rPr>
          <w:rFonts w:ascii="Calibri" w:hAnsi="Calibri" w:cs="Calibri"/>
          <w:iCs/>
          <w:sz w:val="24"/>
          <w:szCs w:val="24"/>
          <w:lang w:val="en-US"/>
        </w:rPr>
        <w:t>L.</w:t>
      </w:r>
    </w:p>
    <w:p w14:paraId="25BAD81F" w14:textId="77777777" w:rsidR="006D1514" w:rsidRPr="001F4377" w:rsidRDefault="006D1514" w:rsidP="00421B65">
      <w:pPr>
        <w:spacing w:after="0" w:line="240" w:lineRule="auto"/>
        <w:rPr>
          <w:rFonts w:ascii="Calibri" w:hAnsi="Calibri" w:cs="Calibri"/>
          <w:color w:val="808080"/>
          <w:sz w:val="24"/>
          <w:szCs w:val="24"/>
          <w:lang w:val="en-US"/>
        </w:rPr>
      </w:pPr>
    </w:p>
    <w:p w14:paraId="3EF56367" w14:textId="23C1AF0B" w:rsidR="009F2CE6" w:rsidRPr="00DA5435" w:rsidRDefault="009F2CE6" w:rsidP="00421B65">
      <w:pPr>
        <w:spacing w:after="0" w:line="240" w:lineRule="auto"/>
        <w:rPr>
          <w:rFonts w:ascii="Calibri" w:hAnsi="Calibri" w:cs="Calibri"/>
          <w:b/>
          <w:sz w:val="24"/>
          <w:szCs w:val="24"/>
        </w:rPr>
      </w:pPr>
      <w:proofErr w:type="spellStart"/>
      <w:r w:rsidRPr="00DA5435">
        <w:rPr>
          <w:rFonts w:ascii="Calibri" w:hAnsi="Calibri" w:cs="Calibri"/>
          <w:b/>
          <w:sz w:val="24"/>
          <w:szCs w:val="24"/>
        </w:rPr>
        <w:t>AUTHORS</w:t>
      </w:r>
      <w:proofErr w:type="spellEnd"/>
      <w:r w:rsidRPr="00DA5435">
        <w:rPr>
          <w:rFonts w:ascii="Calibri" w:hAnsi="Calibri" w:cs="Calibri"/>
          <w:b/>
          <w:sz w:val="24"/>
          <w:szCs w:val="24"/>
        </w:rPr>
        <w:t xml:space="preserve"> AND </w:t>
      </w:r>
      <w:proofErr w:type="spellStart"/>
      <w:r w:rsidRPr="00DA5435">
        <w:rPr>
          <w:rFonts w:ascii="Calibri" w:hAnsi="Calibri" w:cs="Calibri"/>
          <w:b/>
          <w:sz w:val="24"/>
          <w:szCs w:val="24"/>
        </w:rPr>
        <w:t>AFFILIATIONS</w:t>
      </w:r>
      <w:proofErr w:type="spellEnd"/>
      <w:r w:rsidRPr="00DA5435">
        <w:rPr>
          <w:rFonts w:ascii="Calibri" w:hAnsi="Calibri" w:cs="Calibri"/>
          <w:b/>
          <w:sz w:val="24"/>
          <w:szCs w:val="24"/>
        </w:rPr>
        <w:t>:</w:t>
      </w:r>
    </w:p>
    <w:p w14:paraId="00535F2C" w14:textId="582234C2" w:rsidR="006E4797" w:rsidRPr="00DA5435" w:rsidRDefault="00C06688" w:rsidP="00421B65">
      <w:pPr>
        <w:spacing w:after="0" w:line="240" w:lineRule="auto"/>
        <w:rPr>
          <w:rFonts w:ascii="Calibri" w:hAnsi="Calibri" w:cs="Calibri"/>
          <w:sz w:val="24"/>
          <w:szCs w:val="24"/>
          <w:vertAlign w:val="superscript"/>
        </w:rPr>
      </w:pPr>
      <w:r w:rsidRPr="00DA5435">
        <w:rPr>
          <w:rFonts w:ascii="Calibri" w:hAnsi="Calibri" w:cs="Calibri"/>
          <w:sz w:val="24"/>
          <w:szCs w:val="24"/>
        </w:rPr>
        <w:t>Mariana Palma-Tenango</w:t>
      </w:r>
      <w:r w:rsidRPr="00DA5435">
        <w:rPr>
          <w:rFonts w:ascii="Calibri" w:hAnsi="Calibri" w:cs="Calibri"/>
          <w:sz w:val="24"/>
          <w:szCs w:val="24"/>
          <w:vertAlign w:val="superscript"/>
        </w:rPr>
        <w:t>1</w:t>
      </w:r>
      <w:proofErr w:type="gramStart"/>
      <w:r w:rsidR="00F53133" w:rsidRPr="00DA5435">
        <w:rPr>
          <w:rFonts w:ascii="Calibri" w:hAnsi="Calibri" w:cs="Calibri"/>
          <w:sz w:val="24"/>
          <w:szCs w:val="24"/>
          <w:vertAlign w:val="superscript"/>
        </w:rPr>
        <w:t>,</w:t>
      </w:r>
      <w:r w:rsidR="00DA5435" w:rsidRPr="00DA5435">
        <w:rPr>
          <w:rFonts w:ascii="Calibri" w:hAnsi="Calibri" w:cs="Calibri"/>
          <w:sz w:val="24"/>
          <w:szCs w:val="24"/>
          <w:vertAlign w:val="superscript"/>
        </w:rPr>
        <w:t>2</w:t>
      </w:r>
      <w:proofErr w:type="gramEnd"/>
      <w:r w:rsidRPr="00DA5435">
        <w:rPr>
          <w:rFonts w:ascii="Calibri" w:hAnsi="Calibri" w:cs="Calibri"/>
          <w:sz w:val="24"/>
          <w:szCs w:val="24"/>
        </w:rPr>
        <w:t xml:space="preserve">, </w:t>
      </w:r>
      <w:r w:rsidR="006D1514" w:rsidRPr="00DA5435">
        <w:rPr>
          <w:rFonts w:ascii="Calibri" w:hAnsi="Calibri" w:cs="Calibri"/>
          <w:sz w:val="24"/>
          <w:szCs w:val="24"/>
        </w:rPr>
        <w:t>Marcos Soto-Hernández</w:t>
      </w:r>
      <w:r w:rsidR="00DA5435" w:rsidRPr="00DA5435">
        <w:rPr>
          <w:rFonts w:ascii="Calibri" w:hAnsi="Calibri" w:cs="Calibri"/>
          <w:sz w:val="24"/>
          <w:szCs w:val="24"/>
          <w:vertAlign w:val="superscript"/>
        </w:rPr>
        <w:t>3</w:t>
      </w:r>
      <w:r w:rsidR="006D1514" w:rsidRPr="00DA5435">
        <w:rPr>
          <w:rFonts w:ascii="Calibri" w:hAnsi="Calibri" w:cs="Calibri"/>
          <w:sz w:val="24"/>
          <w:szCs w:val="24"/>
        </w:rPr>
        <w:t>, Rubén</w:t>
      </w:r>
      <w:r w:rsidRPr="00DA5435">
        <w:rPr>
          <w:rFonts w:ascii="Calibri" w:hAnsi="Calibri" w:cs="Calibri"/>
          <w:sz w:val="24"/>
          <w:szCs w:val="24"/>
        </w:rPr>
        <w:t xml:space="preserve"> San Miguel-Chávez</w:t>
      </w:r>
      <w:r w:rsidR="00DA5435" w:rsidRPr="00DA5435">
        <w:rPr>
          <w:rFonts w:ascii="Calibri" w:hAnsi="Calibri" w:cs="Calibri"/>
          <w:sz w:val="24"/>
          <w:szCs w:val="24"/>
          <w:vertAlign w:val="superscript"/>
        </w:rPr>
        <w:t>3</w:t>
      </w:r>
      <w:r w:rsidRPr="00DA5435">
        <w:rPr>
          <w:rFonts w:ascii="Calibri" w:hAnsi="Calibri" w:cs="Calibri"/>
          <w:sz w:val="24"/>
          <w:szCs w:val="24"/>
        </w:rPr>
        <w:t xml:space="preserve">, </w:t>
      </w:r>
      <w:r w:rsidR="006D1514" w:rsidRPr="00DA5435">
        <w:rPr>
          <w:rFonts w:ascii="Calibri" w:hAnsi="Calibri" w:cs="Calibri"/>
          <w:sz w:val="24"/>
          <w:szCs w:val="24"/>
        </w:rPr>
        <w:t>Araceli Gaytán- Acuña</w:t>
      </w:r>
      <w:r w:rsidR="00DA5435" w:rsidRPr="00DA5435">
        <w:rPr>
          <w:rFonts w:ascii="Calibri" w:hAnsi="Calibri" w:cs="Calibri"/>
          <w:sz w:val="24"/>
          <w:szCs w:val="24"/>
          <w:vertAlign w:val="superscript"/>
        </w:rPr>
        <w:t>4</w:t>
      </w:r>
      <w:r w:rsidR="006D1514" w:rsidRPr="00DA5435">
        <w:rPr>
          <w:rFonts w:ascii="Calibri" w:hAnsi="Calibri" w:cs="Calibri"/>
          <w:sz w:val="24"/>
          <w:szCs w:val="24"/>
        </w:rPr>
        <w:t>, Víctor A. González- Hernández</w:t>
      </w:r>
      <w:r w:rsidR="00F53133" w:rsidRPr="00DA5435">
        <w:rPr>
          <w:rFonts w:ascii="Calibri" w:hAnsi="Calibri" w:cs="Calibri"/>
          <w:sz w:val="24"/>
          <w:szCs w:val="24"/>
          <w:vertAlign w:val="superscript"/>
        </w:rPr>
        <w:t>1</w:t>
      </w:r>
    </w:p>
    <w:p w14:paraId="6A8B19CA" w14:textId="77777777" w:rsidR="009F2CE6" w:rsidRPr="00DA5435" w:rsidRDefault="009F2CE6" w:rsidP="00421B65">
      <w:pPr>
        <w:spacing w:after="0" w:line="240" w:lineRule="auto"/>
        <w:rPr>
          <w:rFonts w:ascii="Calibri" w:hAnsi="Calibri" w:cs="Calibri"/>
          <w:color w:val="808080"/>
          <w:sz w:val="24"/>
          <w:szCs w:val="24"/>
        </w:rPr>
      </w:pPr>
    </w:p>
    <w:p w14:paraId="2FDC91B9" w14:textId="6C09E09F" w:rsidR="009F2CE6" w:rsidRPr="00DA5435" w:rsidRDefault="009F2CE6" w:rsidP="00421B65">
      <w:pPr>
        <w:autoSpaceDE w:val="0"/>
        <w:autoSpaceDN w:val="0"/>
        <w:adjustRightInd w:val="0"/>
        <w:spacing w:after="0" w:line="240" w:lineRule="auto"/>
        <w:rPr>
          <w:rFonts w:ascii="Calibri" w:hAnsi="Calibri" w:cs="Calibri"/>
          <w:sz w:val="24"/>
          <w:szCs w:val="24"/>
        </w:rPr>
      </w:pPr>
      <w:r w:rsidRPr="00DA5435">
        <w:rPr>
          <w:rFonts w:ascii="Calibri" w:hAnsi="Calibri" w:cs="Calibri"/>
          <w:sz w:val="24"/>
          <w:szCs w:val="24"/>
          <w:vertAlign w:val="superscript"/>
        </w:rPr>
        <w:t>1</w:t>
      </w:r>
      <w:r w:rsidR="00F53133" w:rsidRPr="00DA5435">
        <w:rPr>
          <w:rFonts w:ascii="Calibri" w:hAnsi="Calibri" w:cs="Calibri"/>
          <w:sz w:val="24"/>
          <w:szCs w:val="24"/>
        </w:rPr>
        <w:t>Posgrado en Fisiología Vegetal. Recursos Genéticos y Productividad, Colegio de Postgraduados-Campus Montecillo</w:t>
      </w:r>
      <w:r w:rsidR="00DA5435">
        <w:rPr>
          <w:rFonts w:ascii="Calibri" w:hAnsi="Calibri" w:cs="Calibri"/>
          <w:sz w:val="24"/>
          <w:szCs w:val="24"/>
        </w:rPr>
        <w:t>,</w:t>
      </w:r>
      <w:r w:rsidR="00F53133" w:rsidRPr="00DA5435">
        <w:rPr>
          <w:rFonts w:ascii="Calibri" w:hAnsi="Calibri" w:cs="Calibri"/>
          <w:sz w:val="24"/>
          <w:szCs w:val="24"/>
        </w:rPr>
        <w:t xml:space="preserve"> Texcoco, </w:t>
      </w:r>
      <w:proofErr w:type="spellStart"/>
      <w:r w:rsidR="00F53133" w:rsidRPr="00DA5435">
        <w:rPr>
          <w:rFonts w:ascii="Calibri" w:hAnsi="Calibri" w:cs="Calibri"/>
          <w:sz w:val="24"/>
          <w:szCs w:val="24"/>
        </w:rPr>
        <w:t>Mexico</w:t>
      </w:r>
      <w:proofErr w:type="spellEnd"/>
      <w:r w:rsidR="00F53133" w:rsidRPr="00DA5435">
        <w:rPr>
          <w:rFonts w:ascii="Calibri" w:hAnsi="Calibri" w:cs="Calibri"/>
          <w:sz w:val="24"/>
          <w:szCs w:val="24"/>
        </w:rPr>
        <w:t xml:space="preserve">. </w:t>
      </w:r>
    </w:p>
    <w:p w14:paraId="24FF33F5" w14:textId="77777777" w:rsidR="00DA5435" w:rsidRPr="00DA5435" w:rsidRDefault="00DA5435" w:rsidP="00421B65">
      <w:pPr>
        <w:autoSpaceDE w:val="0"/>
        <w:autoSpaceDN w:val="0"/>
        <w:adjustRightInd w:val="0"/>
        <w:spacing w:after="0" w:line="240" w:lineRule="auto"/>
        <w:rPr>
          <w:rFonts w:ascii="Calibri" w:hAnsi="Calibri" w:cs="Calibri"/>
          <w:sz w:val="24"/>
          <w:szCs w:val="24"/>
        </w:rPr>
      </w:pPr>
      <w:r w:rsidRPr="00DA5435">
        <w:rPr>
          <w:rFonts w:ascii="Calibri" w:hAnsi="Calibri" w:cs="Calibri"/>
          <w:sz w:val="24"/>
          <w:szCs w:val="24"/>
          <w:vertAlign w:val="superscript"/>
        </w:rPr>
        <w:t>2</w:t>
      </w:r>
      <w:r w:rsidRPr="00DA5435">
        <w:rPr>
          <w:rFonts w:ascii="Calibri" w:hAnsi="Calibri" w:cs="Calibri"/>
          <w:sz w:val="24"/>
          <w:szCs w:val="24"/>
        </w:rPr>
        <w:t>Facultad de Ciencias, Universidad Nacional Autónoma de México, Ciudad Universitaria,</w:t>
      </w:r>
    </w:p>
    <w:p w14:paraId="6D791658" w14:textId="6E185427" w:rsidR="00DA5435" w:rsidRPr="00DA5435" w:rsidRDefault="00DA5435" w:rsidP="00421B65">
      <w:pPr>
        <w:autoSpaceDE w:val="0"/>
        <w:autoSpaceDN w:val="0"/>
        <w:adjustRightInd w:val="0"/>
        <w:spacing w:after="0" w:line="240" w:lineRule="auto"/>
        <w:rPr>
          <w:rFonts w:ascii="Calibri" w:hAnsi="Calibri" w:cs="Calibri"/>
          <w:sz w:val="24"/>
          <w:szCs w:val="24"/>
        </w:rPr>
      </w:pPr>
      <w:r w:rsidRPr="00DA5435">
        <w:rPr>
          <w:rFonts w:ascii="Calibri" w:hAnsi="Calibri" w:cs="Calibri"/>
          <w:sz w:val="24"/>
          <w:szCs w:val="24"/>
        </w:rPr>
        <w:t xml:space="preserve">Coyoacán, </w:t>
      </w:r>
      <w:proofErr w:type="spellStart"/>
      <w:r w:rsidRPr="00DA5435">
        <w:rPr>
          <w:rFonts w:ascii="Calibri" w:hAnsi="Calibri" w:cs="Calibri"/>
          <w:sz w:val="24"/>
          <w:szCs w:val="24"/>
        </w:rPr>
        <w:t>Mexico</w:t>
      </w:r>
      <w:proofErr w:type="spellEnd"/>
      <w:r w:rsidRPr="00DA5435">
        <w:rPr>
          <w:rFonts w:ascii="Calibri" w:hAnsi="Calibri" w:cs="Calibri"/>
          <w:sz w:val="24"/>
          <w:szCs w:val="24"/>
        </w:rPr>
        <w:t>.</w:t>
      </w:r>
    </w:p>
    <w:p w14:paraId="3D115BCD" w14:textId="42B56771" w:rsidR="009F2CE6" w:rsidRPr="00DA5435" w:rsidRDefault="00DA5435" w:rsidP="00421B65">
      <w:pPr>
        <w:autoSpaceDE w:val="0"/>
        <w:autoSpaceDN w:val="0"/>
        <w:adjustRightInd w:val="0"/>
        <w:spacing w:after="0" w:line="240" w:lineRule="auto"/>
        <w:rPr>
          <w:rFonts w:ascii="Calibri" w:hAnsi="Calibri" w:cs="Calibri"/>
          <w:sz w:val="24"/>
          <w:szCs w:val="24"/>
        </w:rPr>
      </w:pPr>
      <w:r w:rsidRPr="00DA5435">
        <w:rPr>
          <w:rFonts w:ascii="Calibri" w:hAnsi="Calibri" w:cs="Calibri"/>
          <w:sz w:val="24"/>
          <w:szCs w:val="24"/>
          <w:vertAlign w:val="superscript"/>
        </w:rPr>
        <w:t>3</w:t>
      </w:r>
      <w:r w:rsidR="009F2CE6" w:rsidRPr="00DA5435">
        <w:rPr>
          <w:rFonts w:ascii="Calibri" w:hAnsi="Calibri" w:cs="Calibri"/>
          <w:sz w:val="24"/>
          <w:szCs w:val="24"/>
        </w:rPr>
        <w:t>Posgrado en Botánica, Colegio de Postgraduados-Campus Montecillo</w:t>
      </w:r>
      <w:r>
        <w:rPr>
          <w:rFonts w:ascii="Calibri" w:hAnsi="Calibri" w:cs="Calibri"/>
          <w:sz w:val="24"/>
          <w:szCs w:val="24"/>
        </w:rPr>
        <w:t xml:space="preserve">, </w:t>
      </w:r>
      <w:r w:rsidR="009F2CE6" w:rsidRPr="00DA5435">
        <w:rPr>
          <w:rFonts w:ascii="Calibri" w:hAnsi="Calibri" w:cs="Calibri"/>
          <w:sz w:val="24"/>
          <w:szCs w:val="24"/>
        </w:rPr>
        <w:t xml:space="preserve">Texcoco, </w:t>
      </w:r>
      <w:proofErr w:type="spellStart"/>
      <w:r w:rsidR="009F2CE6" w:rsidRPr="00DA5435">
        <w:rPr>
          <w:rFonts w:ascii="Calibri" w:hAnsi="Calibri" w:cs="Calibri"/>
          <w:sz w:val="24"/>
          <w:szCs w:val="24"/>
        </w:rPr>
        <w:t>Mexico</w:t>
      </w:r>
      <w:proofErr w:type="spellEnd"/>
      <w:r w:rsidR="006D1514" w:rsidRPr="00DA5435">
        <w:rPr>
          <w:rFonts w:ascii="Calibri" w:hAnsi="Calibri" w:cs="Calibri"/>
          <w:sz w:val="24"/>
          <w:szCs w:val="24"/>
        </w:rPr>
        <w:t xml:space="preserve">. </w:t>
      </w:r>
    </w:p>
    <w:p w14:paraId="16F9FB14" w14:textId="1A476328" w:rsidR="002B1CF8" w:rsidRPr="00DA5435" w:rsidRDefault="00DA5435" w:rsidP="00421B65">
      <w:pPr>
        <w:autoSpaceDE w:val="0"/>
        <w:autoSpaceDN w:val="0"/>
        <w:adjustRightInd w:val="0"/>
        <w:spacing w:after="0" w:line="240" w:lineRule="auto"/>
        <w:rPr>
          <w:rFonts w:ascii="Calibri" w:hAnsi="Calibri" w:cs="Calibri"/>
          <w:sz w:val="24"/>
          <w:szCs w:val="24"/>
        </w:rPr>
      </w:pPr>
      <w:r w:rsidRPr="00DA5435">
        <w:rPr>
          <w:rFonts w:ascii="Calibri" w:hAnsi="Calibri" w:cs="Calibri"/>
          <w:sz w:val="24"/>
          <w:szCs w:val="24"/>
          <w:vertAlign w:val="superscript"/>
        </w:rPr>
        <w:t>4</w:t>
      </w:r>
      <w:r w:rsidR="002B1CF8" w:rsidRPr="00DA5435">
        <w:rPr>
          <w:rFonts w:ascii="Calibri" w:hAnsi="Calibri" w:cs="Calibri"/>
          <w:sz w:val="24"/>
          <w:szCs w:val="24"/>
        </w:rPr>
        <w:t>Posgrado en Fruticultura, Colegio de Postgraduados-Campus Montecillo</w:t>
      </w:r>
      <w:r>
        <w:rPr>
          <w:rFonts w:ascii="Calibri" w:hAnsi="Calibri" w:cs="Calibri"/>
          <w:sz w:val="24"/>
          <w:szCs w:val="24"/>
        </w:rPr>
        <w:t>,</w:t>
      </w:r>
      <w:r w:rsidR="002B1CF8" w:rsidRPr="00DA5435">
        <w:rPr>
          <w:rFonts w:ascii="Calibri" w:hAnsi="Calibri" w:cs="Calibri"/>
          <w:sz w:val="24"/>
          <w:szCs w:val="24"/>
        </w:rPr>
        <w:t xml:space="preserve"> Texcoco, </w:t>
      </w:r>
      <w:proofErr w:type="spellStart"/>
      <w:r w:rsidR="002B1CF8" w:rsidRPr="00DA5435">
        <w:rPr>
          <w:rFonts w:ascii="Calibri" w:hAnsi="Calibri" w:cs="Calibri"/>
          <w:sz w:val="24"/>
          <w:szCs w:val="24"/>
        </w:rPr>
        <w:t>Mexico</w:t>
      </w:r>
      <w:proofErr w:type="spellEnd"/>
      <w:r w:rsidR="002B1CF8" w:rsidRPr="00DA5435">
        <w:rPr>
          <w:rFonts w:ascii="Calibri" w:hAnsi="Calibri" w:cs="Calibri"/>
          <w:sz w:val="24"/>
          <w:szCs w:val="24"/>
        </w:rPr>
        <w:t xml:space="preserve">. </w:t>
      </w:r>
    </w:p>
    <w:p w14:paraId="331EE268" w14:textId="77777777" w:rsidR="00F53133" w:rsidRPr="00DA5435" w:rsidRDefault="00F53133" w:rsidP="00421B65">
      <w:pPr>
        <w:autoSpaceDE w:val="0"/>
        <w:autoSpaceDN w:val="0"/>
        <w:adjustRightInd w:val="0"/>
        <w:spacing w:after="0" w:line="240" w:lineRule="auto"/>
        <w:rPr>
          <w:rFonts w:ascii="Calibri" w:hAnsi="Calibri" w:cs="Calibri"/>
          <w:sz w:val="24"/>
          <w:szCs w:val="24"/>
        </w:rPr>
      </w:pPr>
    </w:p>
    <w:p w14:paraId="141ABDE5" w14:textId="4EBE9CA8" w:rsidR="006E4797" w:rsidRPr="001F4377" w:rsidRDefault="00140BAF" w:rsidP="00421B65">
      <w:pPr>
        <w:pBdr>
          <w:top w:val="nil"/>
          <w:left w:val="nil"/>
          <w:bottom w:val="nil"/>
          <w:right w:val="nil"/>
          <w:between w:val="nil"/>
        </w:pBdr>
        <w:spacing w:after="0" w:line="240" w:lineRule="auto"/>
        <w:rPr>
          <w:rFonts w:ascii="Calibri" w:hAnsi="Calibri" w:cs="Calibri"/>
          <w:sz w:val="24"/>
          <w:szCs w:val="24"/>
          <w:lang w:val="en-US"/>
        </w:rPr>
      </w:pPr>
      <w:r w:rsidRPr="001F4377">
        <w:rPr>
          <w:rFonts w:ascii="Calibri" w:hAnsi="Calibri" w:cs="Calibri"/>
          <w:sz w:val="24"/>
          <w:szCs w:val="24"/>
          <w:lang w:val="en-US"/>
        </w:rPr>
        <w:t xml:space="preserve">Email </w:t>
      </w:r>
      <w:r w:rsidR="00DA5435" w:rsidRPr="001F4377">
        <w:rPr>
          <w:rFonts w:ascii="Calibri" w:hAnsi="Calibri" w:cs="Calibri"/>
          <w:sz w:val="24"/>
          <w:szCs w:val="24"/>
          <w:lang w:val="en-US"/>
        </w:rPr>
        <w:t>addresses of co-authors:</w:t>
      </w:r>
    </w:p>
    <w:p w14:paraId="219B64BC" w14:textId="3CBB334C" w:rsidR="00140BAF" w:rsidRPr="00DA5435" w:rsidRDefault="00140BAF" w:rsidP="00421B65">
      <w:pPr>
        <w:pBdr>
          <w:top w:val="nil"/>
          <w:left w:val="nil"/>
          <w:bottom w:val="nil"/>
          <w:right w:val="nil"/>
          <w:between w:val="nil"/>
        </w:pBdr>
        <w:spacing w:after="0" w:line="240" w:lineRule="auto"/>
        <w:rPr>
          <w:rFonts w:ascii="Calibri" w:hAnsi="Calibri" w:cs="Calibri"/>
          <w:sz w:val="24"/>
          <w:szCs w:val="24"/>
        </w:rPr>
      </w:pPr>
      <w:r w:rsidRPr="00DA5435">
        <w:rPr>
          <w:rFonts w:ascii="Calibri" w:hAnsi="Calibri" w:cs="Calibri"/>
          <w:sz w:val="24"/>
          <w:szCs w:val="24"/>
        </w:rPr>
        <w:t xml:space="preserve">Mariana Palma-Tenango </w:t>
      </w:r>
      <w:r w:rsidR="00DA5435">
        <w:rPr>
          <w:rFonts w:ascii="Calibri" w:hAnsi="Calibri" w:cs="Calibri"/>
          <w:sz w:val="24"/>
          <w:szCs w:val="24"/>
        </w:rPr>
        <w:tab/>
      </w:r>
      <w:r w:rsidR="00DA5435">
        <w:rPr>
          <w:rFonts w:ascii="Calibri" w:hAnsi="Calibri" w:cs="Calibri"/>
          <w:sz w:val="24"/>
          <w:szCs w:val="24"/>
        </w:rPr>
        <w:tab/>
        <w:t>(</w:t>
      </w:r>
      <w:r w:rsidRPr="00DA5435">
        <w:rPr>
          <w:rFonts w:ascii="Calibri" w:hAnsi="Calibri" w:cs="Calibri"/>
          <w:sz w:val="24"/>
          <w:szCs w:val="24"/>
        </w:rPr>
        <w:t>marianapt@ciencias.unam.mx</w:t>
      </w:r>
      <w:r w:rsidR="00DA5435">
        <w:rPr>
          <w:rFonts w:ascii="Calibri" w:hAnsi="Calibri" w:cs="Calibri"/>
          <w:sz w:val="24"/>
          <w:szCs w:val="24"/>
        </w:rPr>
        <w:t>)</w:t>
      </w:r>
    </w:p>
    <w:p w14:paraId="7125ECF0" w14:textId="1DF96E0C" w:rsidR="00140BAF" w:rsidRPr="00DA5435" w:rsidRDefault="00140BAF" w:rsidP="00421B65">
      <w:pPr>
        <w:pBdr>
          <w:top w:val="nil"/>
          <w:left w:val="nil"/>
          <w:bottom w:val="nil"/>
          <w:right w:val="nil"/>
          <w:between w:val="nil"/>
        </w:pBdr>
        <w:spacing w:after="0" w:line="240" w:lineRule="auto"/>
        <w:rPr>
          <w:rFonts w:ascii="Calibri" w:hAnsi="Calibri" w:cs="Calibri"/>
          <w:sz w:val="24"/>
          <w:szCs w:val="24"/>
        </w:rPr>
      </w:pPr>
      <w:r w:rsidRPr="00DA5435">
        <w:rPr>
          <w:rFonts w:ascii="Calibri" w:hAnsi="Calibri" w:cs="Calibri"/>
          <w:sz w:val="24"/>
          <w:szCs w:val="24"/>
        </w:rPr>
        <w:t xml:space="preserve">Rubén San Miguel-Chávez </w:t>
      </w:r>
      <w:r w:rsidR="00DA5435">
        <w:rPr>
          <w:rFonts w:ascii="Calibri" w:hAnsi="Calibri" w:cs="Calibri"/>
          <w:sz w:val="24"/>
          <w:szCs w:val="24"/>
        </w:rPr>
        <w:tab/>
      </w:r>
      <w:r w:rsidR="00DA5435">
        <w:rPr>
          <w:rFonts w:ascii="Calibri" w:hAnsi="Calibri" w:cs="Calibri"/>
          <w:sz w:val="24"/>
          <w:szCs w:val="24"/>
        </w:rPr>
        <w:tab/>
        <w:t>(</w:t>
      </w:r>
      <w:r w:rsidRPr="00DA5435">
        <w:rPr>
          <w:rFonts w:ascii="Calibri" w:hAnsi="Calibri" w:cs="Calibri"/>
          <w:sz w:val="24"/>
          <w:szCs w:val="24"/>
        </w:rPr>
        <w:t>sanmi@colpos.mx</w:t>
      </w:r>
      <w:r w:rsidR="00DA5435">
        <w:rPr>
          <w:rFonts w:ascii="Calibri" w:hAnsi="Calibri" w:cs="Calibri"/>
          <w:sz w:val="24"/>
          <w:szCs w:val="24"/>
        </w:rPr>
        <w:t>)</w:t>
      </w:r>
    </w:p>
    <w:p w14:paraId="7DB8265E" w14:textId="7575BD61" w:rsidR="00140BAF" w:rsidRPr="00DA5435" w:rsidRDefault="00140BAF" w:rsidP="00421B65">
      <w:pPr>
        <w:pBdr>
          <w:top w:val="nil"/>
          <w:left w:val="nil"/>
          <w:bottom w:val="nil"/>
          <w:right w:val="nil"/>
          <w:between w:val="nil"/>
        </w:pBdr>
        <w:spacing w:after="0" w:line="240" w:lineRule="auto"/>
        <w:rPr>
          <w:rFonts w:ascii="Calibri" w:hAnsi="Calibri" w:cs="Calibri"/>
          <w:sz w:val="24"/>
          <w:szCs w:val="24"/>
        </w:rPr>
      </w:pPr>
      <w:r w:rsidRPr="00DA5435">
        <w:rPr>
          <w:rFonts w:ascii="Calibri" w:hAnsi="Calibri" w:cs="Calibri"/>
          <w:sz w:val="24"/>
          <w:szCs w:val="24"/>
        </w:rPr>
        <w:t xml:space="preserve">Araceli Gaytán- Acuña  </w:t>
      </w:r>
      <w:r w:rsidR="00DA5435">
        <w:rPr>
          <w:rFonts w:ascii="Calibri" w:hAnsi="Calibri" w:cs="Calibri"/>
          <w:sz w:val="24"/>
          <w:szCs w:val="24"/>
        </w:rPr>
        <w:tab/>
      </w:r>
      <w:r w:rsidR="00DA5435">
        <w:rPr>
          <w:rFonts w:ascii="Calibri" w:hAnsi="Calibri" w:cs="Calibri"/>
          <w:sz w:val="24"/>
          <w:szCs w:val="24"/>
        </w:rPr>
        <w:tab/>
        <w:t>(</w:t>
      </w:r>
      <w:r w:rsidRPr="00DA5435">
        <w:rPr>
          <w:rFonts w:ascii="Calibri" w:hAnsi="Calibri" w:cs="Calibri"/>
          <w:sz w:val="24"/>
          <w:szCs w:val="24"/>
        </w:rPr>
        <w:t>egaytan@colpos.mx</w:t>
      </w:r>
      <w:r w:rsidR="00DA5435">
        <w:rPr>
          <w:rFonts w:ascii="Calibri" w:hAnsi="Calibri" w:cs="Calibri"/>
          <w:sz w:val="24"/>
          <w:szCs w:val="24"/>
        </w:rPr>
        <w:t>)</w:t>
      </w:r>
      <w:r w:rsidRPr="00DA5435">
        <w:rPr>
          <w:rFonts w:ascii="Calibri" w:hAnsi="Calibri" w:cs="Calibri"/>
          <w:sz w:val="24"/>
          <w:szCs w:val="24"/>
        </w:rPr>
        <w:t xml:space="preserve"> </w:t>
      </w:r>
    </w:p>
    <w:p w14:paraId="59EF8E53" w14:textId="762DBDDC" w:rsidR="00140BAF" w:rsidRPr="00DA5435" w:rsidRDefault="00140BAF" w:rsidP="00421B65">
      <w:pPr>
        <w:pBdr>
          <w:top w:val="nil"/>
          <w:left w:val="nil"/>
          <w:bottom w:val="nil"/>
          <w:right w:val="nil"/>
          <w:between w:val="nil"/>
        </w:pBdr>
        <w:spacing w:after="0" w:line="240" w:lineRule="auto"/>
        <w:rPr>
          <w:rFonts w:ascii="Calibri" w:hAnsi="Calibri" w:cs="Calibri"/>
          <w:sz w:val="24"/>
          <w:szCs w:val="24"/>
        </w:rPr>
      </w:pPr>
      <w:r w:rsidRPr="00DA5435">
        <w:rPr>
          <w:rFonts w:ascii="Calibri" w:hAnsi="Calibri" w:cs="Calibri"/>
          <w:sz w:val="24"/>
          <w:szCs w:val="24"/>
        </w:rPr>
        <w:t xml:space="preserve">Víctor A. González- Hernández   </w:t>
      </w:r>
      <w:r w:rsidR="00DA5435">
        <w:rPr>
          <w:rFonts w:ascii="Calibri" w:hAnsi="Calibri" w:cs="Calibri"/>
          <w:sz w:val="24"/>
          <w:szCs w:val="24"/>
        </w:rPr>
        <w:tab/>
        <w:t>(</w:t>
      </w:r>
      <w:r w:rsidRPr="00DA5435">
        <w:rPr>
          <w:rFonts w:ascii="Calibri" w:hAnsi="Calibri" w:cs="Calibri"/>
          <w:sz w:val="24"/>
          <w:szCs w:val="24"/>
        </w:rPr>
        <w:t>vagh@colpos.mx</w:t>
      </w:r>
      <w:r w:rsidR="00DA5435">
        <w:rPr>
          <w:rFonts w:ascii="Calibri" w:hAnsi="Calibri" w:cs="Calibri"/>
          <w:sz w:val="24"/>
          <w:szCs w:val="24"/>
        </w:rPr>
        <w:t>)</w:t>
      </w:r>
      <w:r w:rsidRPr="00DA5435">
        <w:rPr>
          <w:rFonts w:ascii="Calibri" w:hAnsi="Calibri" w:cs="Calibri"/>
          <w:sz w:val="24"/>
          <w:szCs w:val="24"/>
        </w:rPr>
        <w:t xml:space="preserve"> </w:t>
      </w:r>
    </w:p>
    <w:p w14:paraId="79EDC522" w14:textId="77777777" w:rsidR="00140BAF" w:rsidRDefault="00140BAF" w:rsidP="00421B65">
      <w:pPr>
        <w:pStyle w:val="Default"/>
        <w:jc w:val="both"/>
      </w:pPr>
    </w:p>
    <w:p w14:paraId="4D81C87F" w14:textId="4A73E38E" w:rsidR="00DA5435" w:rsidRPr="001F4377" w:rsidRDefault="00DA5435" w:rsidP="00421B65">
      <w:pPr>
        <w:spacing w:after="0" w:line="240" w:lineRule="auto"/>
        <w:rPr>
          <w:rFonts w:ascii="Calibri" w:hAnsi="Calibri" w:cs="Calibri"/>
          <w:bCs/>
          <w:sz w:val="24"/>
          <w:szCs w:val="24"/>
          <w:lang w:val="en-US"/>
        </w:rPr>
      </w:pPr>
      <w:r w:rsidRPr="001F4377">
        <w:rPr>
          <w:rFonts w:ascii="Calibri" w:hAnsi="Calibri" w:cs="Calibri"/>
          <w:bCs/>
          <w:sz w:val="24"/>
          <w:szCs w:val="24"/>
          <w:lang w:val="en-US"/>
        </w:rPr>
        <w:t>Corresponding author:</w:t>
      </w:r>
    </w:p>
    <w:p w14:paraId="06F5924C" w14:textId="0A38CDDE" w:rsidR="00DA5435" w:rsidRPr="001F4377" w:rsidRDefault="00DA5435" w:rsidP="00421B65">
      <w:pPr>
        <w:spacing w:after="0" w:line="240" w:lineRule="auto"/>
        <w:rPr>
          <w:rFonts w:ascii="Calibri" w:hAnsi="Calibri" w:cs="Calibri"/>
          <w:sz w:val="24"/>
          <w:szCs w:val="24"/>
          <w:lang w:val="en-US"/>
        </w:rPr>
      </w:pPr>
      <w:r w:rsidRPr="001F4377">
        <w:rPr>
          <w:rFonts w:ascii="Calibri" w:hAnsi="Calibri" w:cs="Calibri"/>
          <w:sz w:val="24"/>
          <w:szCs w:val="24"/>
          <w:lang w:val="en-US"/>
        </w:rPr>
        <w:t xml:space="preserve">Marcos Soto-Hernandez </w:t>
      </w:r>
      <w:r w:rsidRPr="001F4377">
        <w:rPr>
          <w:rFonts w:ascii="Calibri" w:hAnsi="Calibri" w:cs="Calibri"/>
          <w:sz w:val="24"/>
          <w:szCs w:val="24"/>
          <w:lang w:val="en-US"/>
        </w:rPr>
        <w:tab/>
      </w:r>
      <w:r w:rsidRPr="001F4377">
        <w:rPr>
          <w:rFonts w:ascii="Calibri" w:hAnsi="Calibri" w:cs="Calibri"/>
          <w:sz w:val="24"/>
          <w:szCs w:val="24"/>
          <w:lang w:val="en-US"/>
        </w:rPr>
        <w:tab/>
        <w:t>(msoto@colpos.mx)</w:t>
      </w:r>
    </w:p>
    <w:p w14:paraId="5A2C31CA" w14:textId="77777777" w:rsidR="00DA5435" w:rsidRPr="001F4377" w:rsidRDefault="00DA5435" w:rsidP="00421B65">
      <w:pPr>
        <w:pStyle w:val="Default"/>
        <w:jc w:val="both"/>
        <w:rPr>
          <w:lang w:val="en-US"/>
        </w:rPr>
      </w:pPr>
    </w:p>
    <w:p w14:paraId="45FB0481" w14:textId="72F36799" w:rsidR="00140BAF" w:rsidRPr="001F4377" w:rsidRDefault="00140BAF" w:rsidP="00421B65">
      <w:pPr>
        <w:spacing w:after="0" w:line="240" w:lineRule="auto"/>
        <w:rPr>
          <w:rFonts w:ascii="Calibri" w:hAnsi="Calibri" w:cs="Calibri"/>
          <w:bCs/>
          <w:sz w:val="24"/>
          <w:szCs w:val="24"/>
          <w:lang w:val="en-US"/>
        </w:rPr>
      </w:pPr>
      <w:r w:rsidRPr="001F4377">
        <w:rPr>
          <w:rFonts w:ascii="Calibri" w:hAnsi="Calibri" w:cs="Calibri"/>
          <w:b/>
          <w:bCs/>
          <w:sz w:val="24"/>
          <w:szCs w:val="24"/>
          <w:lang w:val="en-US"/>
        </w:rPr>
        <w:t xml:space="preserve">KEYWORDS: </w:t>
      </w:r>
    </w:p>
    <w:p w14:paraId="48FEF80D" w14:textId="61CD845E" w:rsidR="00140BAF" w:rsidRPr="001F4377" w:rsidRDefault="00DA5435" w:rsidP="00421B65">
      <w:pPr>
        <w:spacing w:after="0" w:line="240" w:lineRule="auto"/>
        <w:rPr>
          <w:rFonts w:ascii="Calibri" w:hAnsi="Calibri" w:cs="Calibri"/>
          <w:sz w:val="24"/>
          <w:szCs w:val="24"/>
          <w:lang w:val="en-US"/>
        </w:rPr>
      </w:pPr>
      <w:proofErr w:type="gramStart"/>
      <w:r w:rsidRPr="001F4377">
        <w:rPr>
          <w:rFonts w:ascii="Calibri" w:hAnsi="Calibri" w:cs="Calibri"/>
          <w:sz w:val="24"/>
          <w:szCs w:val="24"/>
          <w:lang w:val="en-US"/>
        </w:rPr>
        <w:t>colorimetric</w:t>
      </w:r>
      <w:proofErr w:type="gramEnd"/>
      <w:r w:rsidRPr="001F4377">
        <w:rPr>
          <w:rFonts w:ascii="Calibri" w:hAnsi="Calibri" w:cs="Calibri"/>
          <w:sz w:val="24"/>
          <w:szCs w:val="24"/>
          <w:lang w:val="en-US"/>
        </w:rPr>
        <w:t xml:space="preserve"> method, flavonoids, flowers, natural products, spectrophotometry</w:t>
      </w:r>
    </w:p>
    <w:p w14:paraId="19F55A93" w14:textId="77777777" w:rsidR="00DA5435" w:rsidRPr="001F4377" w:rsidRDefault="00DA5435" w:rsidP="00421B65">
      <w:pPr>
        <w:spacing w:after="0" w:line="240" w:lineRule="auto"/>
        <w:rPr>
          <w:rFonts w:ascii="Calibri" w:hAnsi="Calibri" w:cs="Calibri"/>
          <w:sz w:val="24"/>
          <w:szCs w:val="24"/>
          <w:lang w:val="en-US"/>
        </w:rPr>
      </w:pPr>
    </w:p>
    <w:p w14:paraId="01069787" w14:textId="557F782C" w:rsidR="006E4797" w:rsidRPr="001F4377" w:rsidRDefault="00551D82" w:rsidP="00421B65">
      <w:pPr>
        <w:spacing w:after="0" w:line="240" w:lineRule="auto"/>
        <w:rPr>
          <w:rFonts w:ascii="Calibri" w:hAnsi="Calibri" w:cs="Calibri"/>
          <w:color w:val="808080"/>
          <w:sz w:val="24"/>
          <w:szCs w:val="24"/>
          <w:lang w:val="en-US"/>
        </w:rPr>
      </w:pPr>
      <w:r w:rsidRPr="001F4377">
        <w:rPr>
          <w:rFonts w:ascii="Calibri" w:hAnsi="Calibri" w:cs="Calibri"/>
          <w:b/>
          <w:sz w:val="24"/>
          <w:szCs w:val="24"/>
          <w:lang w:val="en-US"/>
        </w:rPr>
        <w:t>SUMMARY:</w:t>
      </w:r>
      <w:r w:rsidRPr="001F4377">
        <w:rPr>
          <w:rFonts w:ascii="Calibri" w:hAnsi="Calibri" w:cs="Calibri"/>
          <w:sz w:val="24"/>
          <w:szCs w:val="24"/>
          <w:lang w:val="en-US"/>
        </w:rPr>
        <w:t xml:space="preserve"> </w:t>
      </w:r>
    </w:p>
    <w:p w14:paraId="74EFC8D7" w14:textId="7921D6DF" w:rsidR="006E4797" w:rsidRPr="001F4377" w:rsidRDefault="00C84B8C" w:rsidP="00421B65">
      <w:pPr>
        <w:spacing w:after="0" w:line="240" w:lineRule="auto"/>
        <w:jc w:val="both"/>
        <w:rPr>
          <w:rFonts w:ascii="Calibri" w:hAnsi="Calibri" w:cs="Calibri"/>
          <w:sz w:val="24"/>
          <w:szCs w:val="24"/>
          <w:lang w:val="en-US"/>
        </w:rPr>
      </w:pPr>
      <w:r w:rsidRPr="001F4377">
        <w:rPr>
          <w:rFonts w:ascii="Calibri" w:hAnsi="Calibri" w:cs="Calibri"/>
          <w:sz w:val="24"/>
          <w:szCs w:val="24"/>
          <w:lang w:val="en-US"/>
        </w:rPr>
        <w:t>W</w:t>
      </w:r>
      <w:r w:rsidR="00DA5435" w:rsidRPr="001F4377">
        <w:rPr>
          <w:rFonts w:ascii="Calibri" w:hAnsi="Calibri" w:cs="Calibri"/>
          <w:sz w:val="24"/>
          <w:szCs w:val="24"/>
          <w:lang w:val="en-US"/>
        </w:rPr>
        <w:t xml:space="preserve">e present </w:t>
      </w:r>
      <w:r w:rsidRPr="001F4377">
        <w:rPr>
          <w:rFonts w:ascii="Calibri" w:hAnsi="Calibri" w:cs="Calibri"/>
          <w:sz w:val="24"/>
          <w:szCs w:val="24"/>
          <w:lang w:val="en-US"/>
        </w:rPr>
        <w:t xml:space="preserve">here </w:t>
      </w:r>
      <w:r w:rsidR="00DA5435" w:rsidRPr="001F4377">
        <w:rPr>
          <w:rFonts w:ascii="Calibri" w:hAnsi="Calibri" w:cs="Calibri"/>
          <w:sz w:val="24"/>
          <w:szCs w:val="24"/>
          <w:lang w:val="en-US"/>
        </w:rPr>
        <w:t>t</w:t>
      </w:r>
      <w:r w:rsidR="00140BAF" w:rsidRPr="001F4377">
        <w:rPr>
          <w:rFonts w:ascii="Calibri" w:hAnsi="Calibri" w:cs="Calibri"/>
          <w:sz w:val="24"/>
          <w:szCs w:val="24"/>
          <w:lang w:val="en-US"/>
        </w:rPr>
        <w:t>he aluminum chloride colorimetric method</w:t>
      </w:r>
      <w:r w:rsidR="00DA5435" w:rsidRPr="001F4377">
        <w:rPr>
          <w:rFonts w:ascii="Calibri" w:hAnsi="Calibri" w:cs="Calibri"/>
          <w:sz w:val="24"/>
          <w:szCs w:val="24"/>
          <w:lang w:val="en-US"/>
        </w:rPr>
        <w:t>,</w:t>
      </w:r>
      <w:r w:rsidR="00140BAF" w:rsidRPr="001F4377">
        <w:rPr>
          <w:rFonts w:ascii="Calibri" w:hAnsi="Calibri" w:cs="Calibri"/>
          <w:sz w:val="24"/>
          <w:szCs w:val="24"/>
          <w:lang w:val="en-US"/>
        </w:rPr>
        <w:t xml:space="preserve"> a direct analytical technique </w:t>
      </w:r>
      <w:r w:rsidR="00DA5435" w:rsidRPr="001F4377">
        <w:rPr>
          <w:rFonts w:ascii="Calibri" w:hAnsi="Calibri" w:cs="Calibri"/>
          <w:sz w:val="24"/>
          <w:szCs w:val="24"/>
          <w:lang w:val="en-US"/>
        </w:rPr>
        <w:t xml:space="preserve">to </w:t>
      </w:r>
      <w:r w:rsidRPr="001F4377">
        <w:rPr>
          <w:rFonts w:ascii="Calibri" w:hAnsi="Calibri" w:cs="Calibri"/>
          <w:sz w:val="24"/>
          <w:szCs w:val="24"/>
          <w:lang w:val="en-US"/>
        </w:rPr>
        <w:t xml:space="preserve">quantitatively </w:t>
      </w:r>
      <w:r w:rsidR="00DA5435" w:rsidRPr="001F4377">
        <w:rPr>
          <w:rFonts w:ascii="Calibri" w:hAnsi="Calibri" w:cs="Calibri"/>
          <w:sz w:val="24"/>
          <w:szCs w:val="24"/>
          <w:lang w:val="en-US"/>
        </w:rPr>
        <w:t>determine flavonoids in calendula</w:t>
      </w:r>
      <w:r w:rsidR="00140BAF" w:rsidRPr="001F4377">
        <w:rPr>
          <w:rFonts w:ascii="Calibri" w:hAnsi="Calibri" w:cs="Calibri"/>
          <w:sz w:val="24"/>
          <w:szCs w:val="24"/>
          <w:lang w:val="en-US"/>
        </w:rPr>
        <w:t>. This approach utiliz</w:t>
      </w:r>
      <w:r w:rsidR="00DA5435" w:rsidRPr="001F4377">
        <w:rPr>
          <w:rFonts w:ascii="Calibri" w:hAnsi="Calibri" w:cs="Calibri"/>
          <w:sz w:val="24"/>
          <w:szCs w:val="24"/>
          <w:lang w:val="en-US"/>
        </w:rPr>
        <w:t>es</w:t>
      </w:r>
      <w:r w:rsidR="00140BAF" w:rsidRPr="001F4377">
        <w:rPr>
          <w:rFonts w:ascii="Calibri" w:hAnsi="Calibri" w:cs="Calibri"/>
          <w:sz w:val="24"/>
          <w:szCs w:val="24"/>
          <w:lang w:val="en-US"/>
        </w:rPr>
        <w:t xml:space="preserve"> a straightforward chemical reaction</w:t>
      </w:r>
      <w:r w:rsidR="00DA5435" w:rsidRPr="001F4377">
        <w:rPr>
          <w:rFonts w:ascii="Calibri" w:hAnsi="Calibri" w:cs="Calibri"/>
          <w:sz w:val="24"/>
          <w:szCs w:val="24"/>
          <w:lang w:val="en-US"/>
        </w:rPr>
        <w:t xml:space="preserve"> involving</w:t>
      </w:r>
      <w:r w:rsidR="00140BAF" w:rsidRPr="001F4377">
        <w:rPr>
          <w:rFonts w:ascii="Calibri" w:hAnsi="Calibri" w:cs="Calibri"/>
          <w:sz w:val="24"/>
          <w:szCs w:val="24"/>
          <w:lang w:val="en-US"/>
        </w:rPr>
        <w:t xml:space="preserve"> treating the calendula extract with </w:t>
      </w:r>
      <w:r w:rsidR="00DA5435" w:rsidRPr="001F4377">
        <w:rPr>
          <w:rFonts w:ascii="Calibri" w:hAnsi="Calibri" w:cs="Calibri"/>
          <w:sz w:val="24"/>
          <w:szCs w:val="24"/>
          <w:lang w:val="en-US"/>
        </w:rPr>
        <w:t xml:space="preserve">an </w:t>
      </w:r>
      <w:r w:rsidR="00140BAF" w:rsidRPr="001F4377">
        <w:rPr>
          <w:rFonts w:ascii="Calibri" w:hAnsi="Calibri" w:cs="Calibri"/>
          <w:sz w:val="24"/>
          <w:szCs w:val="24"/>
          <w:lang w:val="en-US"/>
        </w:rPr>
        <w:t>aluminum chloride reagent</w:t>
      </w:r>
      <w:r w:rsidR="005E4595">
        <w:rPr>
          <w:rFonts w:ascii="Calibri" w:hAnsi="Calibri" w:cs="Calibri"/>
          <w:sz w:val="24"/>
          <w:szCs w:val="24"/>
          <w:lang w:val="en-US"/>
        </w:rPr>
        <w:t>,</w:t>
      </w:r>
      <w:r w:rsidRPr="001F4377">
        <w:rPr>
          <w:rFonts w:ascii="Calibri" w:hAnsi="Calibri" w:cs="Calibri"/>
          <w:sz w:val="24"/>
          <w:szCs w:val="24"/>
          <w:lang w:val="en-US"/>
        </w:rPr>
        <w:t xml:space="preserve"> which will form </w:t>
      </w:r>
      <w:r w:rsidR="00DA5435" w:rsidRPr="001F4377">
        <w:rPr>
          <w:rFonts w:ascii="Calibri" w:hAnsi="Calibri" w:cs="Calibri"/>
          <w:sz w:val="24"/>
          <w:szCs w:val="24"/>
          <w:lang w:val="en-US"/>
        </w:rPr>
        <w:t>a colored</w:t>
      </w:r>
      <w:r w:rsidR="00140BAF" w:rsidRPr="001F4377">
        <w:rPr>
          <w:rFonts w:ascii="Calibri" w:hAnsi="Calibri" w:cs="Calibri"/>
          <w:sz w:val="24"/>
          <w:szCs w:val="24"/>
          <w:lang w:val="en-US"/>
        </w:rPr>
        <w:t xml:space="preserve"> complex. The </w:t>
      </w:r>
      <w:r w:rsidR="00DA5435" w:rsidRPr="001F4377">
        <w:rPr>
          <w:rFonts w:ascii="Calibri" w:hAnsi="Calibri" w:cs="Calibri"/>
          <w:sz w:val="24"/>
          <w:szCs w:val="24"/>
          <w:lang w:val="en-US"/>
        </w:rPr>
        <w:t xml:space="preserve">color </w:t>
      </w:r>
      <w:r w:rsidR="00140BAF" w:rsidRPr="001F4377">
        <w:rPr>
          <w:rFonts w:ascii="Calibri" w:hAnsi="Calibri" w:cs="Calibri"/>
          <w:sz w:val="24"/>
          <w:szCs w:val="24"/>
          <w:lang w:val="en-US"/>
        </w:rPr>
        <w:t>intensity, assessed using spectrophotometr</w:t>
      </w:r>
      <w:r w:rsidR="00DA5435" w:rsidRPr="001F4377">
        <w:rPr>
          <w:rFonts w:ascii="Calibri" w:hAnsi="Calibri" w:cs="Calibri"/>
          <w:sz w:val="24"/>
          <w:szCs w:val="24"/>
          <w:lang w:val="en-US"/>
        </w:rPr>
        <w:t>y</w:t>
      </w:r>
      <w:r w:rsidR="00140BAF" w:rsidRPr="001F4377">
        <w:rPr>
          <w:rFonts w:ascii="Calibri" w:hAnsi="Calibri" w:cs="Calibri"/>
          <w:sz w:val="24"/>
          <w:szCs w:val="24"/>
          <w:lang w:val="en-US"/>
        </w:rPr>
        <w:t xml:space="preserve">, correlates </w:t>
      </w:r>
      <w:r w:rsidRPr="001F4377">
        <w:rPr>
          <w:rFonts w:ascii="Calibri" w:hAnsi="Calibri" w:cs="Calibri"/>
          <w:sz w:val="24"/>
          <w:szCs w:val="24"/>
          <w:lang w:val="en-US"/>
        </w:rPr>
        <w:t xml:space="preserve">closely </w:t>
      </w:r>
      <w:r w:rsidR="00140BAF" w:rsidRPr="001F4377">
        <w:rPr>
          <w:rFonts w:ascii="Calibri" w:hAnsi="Calibri" w:cs="Calibri"/>
          <w:sz w:val="24"/>
          <w:szCs w:val="24"/>
          <w:lang w:val="en-US"/>
        </w:rPr>
        <w:t>with the flavonoid</w:t>
      </w:r>
      <w:r w:rsidR="00DA5435" w:rsidRPr="001F4377">
        <w:rPr>
          <w:rFonts w:ascii="Calibri" w:hAnsi="Calibri" w:cs="Calibri"/>
          <w:sz w:val="24"/>
          <w:szCs w:val="24"/>
          <w:lang w:val="en-US"/>
        </w:rPr>
        <w:t xml:space="preserve"> concentration</w:t>
      </w:r>
      <w:r w:rsidR="00140BAF" w:rsidRPr="001F4377">
        <w:rPr>
          <w:rFonts w:ascii="Calibri" w:hAnsi="Calibri" w:cs="Calibri"/>
          <w:sz w:val="24"/>
          <w:szCs w:val="24"/>
          <w:lang w:val="en-US"/>
        </w:rPr>
        <w:t>.</w:t>
      </w:r>
    </w:p>
    <w:p w14:paraId="10B9B8C7" w14:textId="77777777" w:rsidR="00140BAF" w:rsidRPr="001F4377" w:rsidRDefault="00140BAF" w:rsidP="00421B65">
      <w:pPr>
        <w:spacing w:after="0" w:line="240" w:lineRule="auto"/>
        <w:rPr>
          <w:rFonts w:ascii="Calibri" w:hAnsi="Calibri" w:cs="Calibri"/>
          <w:b/>
          <w:sz w:val="24"/>
          <w:szCs w:val="24"/>
          <w:lang w:val="en-US"/>
        </w:rPr>
      </w:pPr>
    </w:p>
    <w:p w14:paraId="2DF8E628" w14:textId="526E68D2" w:rsidR="006E4797" w:rsidRPr="001F4377" w:rsidRDefault="00551D82" w:rsidP="00421B65">
      <w:pPr>
        <w:spacing w:after="0" w:line="240" w:lineRule="auto"/>
        <w:rPr>
          <w:rFonts w:ascii="Calibri" w:hAnsi="Calibri" w:cs="Calibri"/>
          <w:color w:val="808080"/>
          <w:sz w:val="24"/>
          <w:szCs w:val="24"/>
          <w:lang w:val="en-US"/>
        </w:rPr>
      </w:pPr>
      <w:r w:rsidRPr="001F4377">
        <w:rPr>
          <w:rFonts w:ascii="Calibri" w:hAnsi="Calibri" w:cs="Calibri"/>
          <w:b/>
          <w:sz w:val="24"/>
          <w:szCs w:val="24"/>
          <w:lang w:val="en-US"/>
        </w:rPr>
        <w:t>ABSTRACT:</w:t>
      </w:r>
    </w:p>
    <w:p w14:paraId="1B2A691F" w14:textId="61BC2503" w:rsidR="008E3777" w:rsidRPr="001F4377" w:rsidRDefault="00B535BC" w:rsidP="00421B65">
      <w:pPr>
        <w:pStyle w:val="Ttulo2"/>
        <w:spacing w:after="0" w:line="240" w:lineRule="auto"/>
        <w:jc w:val="both"/>
        <w:rPr>
          <w:rFonts w:ascii="Calibri" w:hAnsi="Calibri" w:cs="Calibri"/>
          <w:b w:val="0"/>
          <w:sz w:val="24"/>
          <w:szCs w:val="24"/>
          <w:lang w:val="en-US"/>
        </w:rPr>
      </w:pPr>
      <w:r w:rsidRPr="001F4377">
        <w:rPr>
          <w:rFonts w:ascii="Calibri" w:hAnsi="Calibri" w:cs="Calibri"/>
          <w:b w:val="0"/>
          <w:sz w:val="24"/>
          <w:szCs w:val="24"/>
          <w:lang w:val="en-US"/>
        </w:rPr>
        <w:t>Pot marigold</w:t>
      </w:r>
      <w:r w:rsidR="008E4DCA" w:rsidRPr="001F4377">
        <w:rPr>
          <w:rFonts w:ascii="Calibri" w:hAnsi="Calibri" w:cs="Calibri"/>
          <w:b w:val="0"/>
          <w:sz w:val="24"/>
          <w:szCs w:val="24"/>
          <w:lang w:val="en-US"/>
        </w:rPr>
        <w:t xml:space="preserve"> (</w:t>
      </w:r>
      <w:r w:rsidR="00C50CF4" w:rsidRPr="00DA5435">
        <w:rPr>
          <w:rFonts w:ascii="Calibri" w:hAnsi="Calibri" w:cs="Calibri"/>
          <w:b w:val="0"/>
          <w:i/>
          <w:iCs/>
          <w:sz w:val="24"/>
          <w:szCs w:val="24"/>
          <w:lang w:val="la-Latn"/>
        </w:rPr>
        <w:t>Calendula officinalis</w:t>
      </w:r>
      <w:r w:rsidR="00C50CF4" w:rsidRPr="001F4377">
        <w:rPr>
          <w:rFonts w:ascii="Calibri" w:hAnsi="Calibri" w:cs="Calibri"/>
          <w:b w:val="0"/>
          <w:sz w:val="24"/>
          <w:szCs w:val="24"/>
          <w:lang w:val="en-US"/>
        </w:rPr>
        <w:t xml:space="preserve"> L.</w:t>
      </w:r>
      <w:r w:rsidR="008E4DCA" w:rsidRPr="001F4377">
        <w:rPr>
          <w:rFonts w:ascii="Calibri" w:hAnsi="Calibri" w:cs="Calibri"/>
          <w:b w:val="0"/>
          <w:sz w:val="24"/>
          <w:szCs w:val="24"/>
          <w:lang w:val="en-US"/>
        </w:rPr>
        <w:t xml:space="preserve">) is a plant with multiple uses, notably its medicinal applications due to its richness and diversity in secondary metabolites, such as flavonoids which possess anti-inflammatory and antioxidant properties. This study analyzed the </w:t>
      </w:r>
      <w:r w:rsidR="00C84B8C" w:rsidRPr="001F4377">
        <w:rPr>
          <w:rFonts w:ascii="Calibri" w:hAnsi="Calibri" w:cs="Calibri"/>
          <w:b w:val="0"/>
          <w:sz w:val="24"/>
          <w:szCs w:val="24"/>
          <w:lang w:val="en-US"/>
        </w:rPr>
        <w:t xml:space="preserve">plant </w:t>
      </w:r>
      <w:r w:rsidR="008E4DCA" w:rsidRPr="001F4377">
        <w:rPr>
          <w:rFonts w:ascii="Calibri" w:hAnsi="Calibri" w:cs="Calibri"/>
          <w:b w:val="0"/>
          <w:sz w:val="24"/>
          <w:szCs w:val="24"/>
          <w:lang w:val="en-US"/>
        </w:rPr>
        <w:t xml:space="preserve">growth, biomass distribution, and total flavonoid concentration in tubular flowers, </w:t>
      </w:r>
      <w:proofErr w:type="spellStart"/>
      <w:r w:rsidR="008E4DCA" w:rsidRPr="001F4377">
        <w:rPr>
          <w:rFonts w:ascii="Calibri" w:hAnsi="Calibri" w:cs="Calibri"/>
          <w:b w:val="0"/>
          <w:sz w:val="24"/>
          <w:szCs w:val="24"/>
          <w:lang w:val="en-US"/>
        </w:rPr>
        <w:t>ligulate</w:t>
      </w:r>
      <w:proofErr w:type="spellEnd"/>
      <w:r w:rsidR="008E4DCA" w:rsidRPr="001F4377">
        <w:rPr>
          <w:rFonts w:ascii="Calibri" w:hAnsi="Calibri" w:cs="Calibri"/>
          <w:b w:val="0"/>
          <w:sz w:val="24"/>
          <w:szCs w:val="24"/>
          <w:lang w:val="en-US"/>
        </w:rPr>
        <w:t xml:space="preserve"> flowers, and flower heads throughout the floral development. Floral initiation and differentiation occurred five weeks after transplantation, following a sigmoid pattern of biomass accumulation in its organs </w:t>
      </w:r>
      <w:r w:rsidR="00C84B8C" w:rsidRPr="001F4377">
        <w:rPr>
          <w:rFonts w:ascii="Calibri" w:hAnsi="Calibri" w:cs="Calibri"/>
          <w:b w:val="0"/>
          <w:sz w:val="24"/>
          <w:szCs w:val="24"/>
          <w:lang w:val="en-US"/>
        </w:rPr>
        <w:t xml:space="preserve">as well as in </w:t>
      </w:r>
      <w:r w:rsidR="008E4DCA" w:rsidRPr="001F4377">
        <w:rPr>
          <w:rFonts w:ascii="Calibri" w:hAnsi="Calibri" w:cs="Calibri"/>
          <w:b w:val="0"/>
          <w:sz w:val="24"/>
          <w:szCs w:val="24"/>
          <w:lang w:val="en-US"/>
        </w:rPr>
        <w:t xml:space="preserve">plant height. </w:t>
      </w:r>
      <w:r w:rsidR="00C84B8C" w:rsidRPr="001F4377">
        <w:rPr>
          <w:rFonts w:ascii="Calibri" w:hAnsi="Calibri" w:cs="Calibri"/>
          <w:b w:val="0"/>
          <w:sz w:val="24"/>
          <w:szCs w:val="24"/>
          <w:lang w:val="en-US"/>
        </w:rPr>
        <w:t>A</w:t>
      </w:r>
      <w:r w:rsidR="008E4DCA" w:rsidRPr="001F4377">
        <w:rPr>
          <w:rFonts w:ascii="Calibri" w:hAnsi="Calibri" w:cs="Calibri"/>
          <w:b w:val="0"/>
          <w:sz w:val="24"/>
          <w:szCs w:val="24"/>
          <w:lang w:val="en-US"/>
        </w:rPr>
        <w:t xml:space="preserve">erial organs reached maximum biomass of 76 g/plant on day 69. The maximum absolute growth rate was 2.38 g/day at 62 days, while the highest relative growth rate was recorded in reproductive organs on day 48 (0.137 g/g/day). Flavonoids, expressed as </w:t>
      </w:r>
      <w:proofErr w:type="spellStart"/>
      <w:r w:rsidR="008E4DCA" w:rsidRPr="001F4377">
        <w:rPr>
          <w:rFonts w:ascii="Calibri" w:hAnsi="Calibri" w:cs="Calibri"/>
          <w:b w:val="0"/>
          <w:sz w:val="24"/>
          <w:szCs w:val="24"/>
          <w:lang w:val="en-US"/>
        </w:rPr>
        <w:t>quercetin</w:t>
      </w:r>
      <w:proofErr w:type="spellEnd"/>
      <w:r w:rsidR="008E4DCA" w:rsidRPr="001F4377">
        <w:rPr>
          <w:rFonts w:ascii="Calibri" w:hAnsi="Calibri" w:cs="Calibri"/>
          <w:b w:val="0"/>
          <w:sz w:val="24"/>
          <w:szCs w:val="24"/>
          <w:lang w:val="en-US"/>
        </w:rPr>
        <w:t xml:space="preserve"> equivalents, showed higher concentrations during </w:t>
      </w:r>
      <w:r w:rsidR="00C84B8C" w:rsidRPr="001F4377">
        <w:rPr>
          <w:rFonts w:ascii="Calibri" w:hAnsi="Calibri" w:cs="Calibri"/>
          <w:b w:val="0"/>
          <w:sz w:val="24"/>
          <w:szCs w:val="24"/>
          <w:lang w:val="en-US"/>
        </w:rPr>
        <w:t xml:space="preserve">the </w:t>
      </w:r>
      <w:r w:rsidR="008E4DCA" w:rsidRPr="001F4377">
        <w:rPr>
          <w:rFonts w:ascii="Calibri" w:hAnsi="Calibri" w:cs="Calibri"/>
          <w:b w:val="0"/>
          <w:sz w:val="24"/>
          <w:szCs w:val="24"/>
          <w:lang w:val="en-US"/>
        </w:rPr>
        <w:t xml:space="preserve">stages ranging </w:t>
      </w:r>
      <w:r w:rsidR="008E4DCA" w:rsidRPr="001F4377">
        <w:rPr>
          <w:rFonts w:ascii="Calibri" w:hAnsi="Calibri" w:cs="Calibri"/>
          <w:b w:val="0"/>
          <w:sz w:val="24"/>
          <w:szCs w:val="24"/>
          <w:lang w:val="en-US"/>
        </w:rPr>
        <w:lastRenderedPageBreak/>
        <w:t>from flower buds about to open to fully opened flower heads (145–177 mg/g of dry matter). These findings emphasize the importance of harvesting at optimal stages to maximize flavonoid content</w:t>
      </w:r>
      <w:r w:rsidR="00C84B8C" w:rsidRPr="001F4377">
        <w:rPr>
          <w:rFonts w:ascii="Calibri" w:hAnsi="Calibri" w:cs="Calibri"/>
          <w:b w:val="0"/>
          <w:sz w:val="24"/>
          <w:szCs w:val="24"/>
          <w:lang w:val="en-US"/>
        </w:rPr>
        <w:t>,</w:t>
      </w:r>
      <w:r w:rsidR="008E4DCA" w:rsidRPr="001F4377">
        <w:rPr>
          <w:rFonts w:ascii="Calibri" w:hAnsi="Calibri" w:cs="Calibri"/>
          <w:b w:val="0"/>
          <w:sz w:val="24"/>
          <w:szCs w:val="24"/>
          <w:lang w:val="en-US"/>
        </w:rPr>
        <w:t xml:space="preserve"> and leverage their potential </w:t>
      </w:r>
      <w:r w:rsidR="00C84B8C" w:rsidRPr="001F4377">
        <w:rPr>
          <w:rFonts w:ascii="Calibri" w:hAnsi="Calibri" w:cs="Calibri"/>
          <w:b w:val="0"/>
          <w:sz w:val="24"/>
          <w:szCs w:val="24"/>
          <w:lang w:val="en-US"/>
        </w:rPr>
        <w:t>for</w:t>
      </w:r>
      <w:r w:rsidR="008E4DCA" w:rsidRPr="001F4377">
        <w:rPr>
          <w:rFonts w:ascii="Calibri" w:hAnsi="Calibri" w:cs="Calibri"/>
          <w:b w:val="0"/>
          <w:sz w:val="24"/>
          <w:szCs w:val="24"/>
          <w:lang w:val="en-US"/>
        </w:rPr>
        <w:t xml:space="preserve"> therapeutic and commercial applications.</w:t>
      </w:r>
    </w:p>
    <w:p w14:paraId="6EED5642" w14:textId="77777777" w:rsidR="00DA5435" w:rsidRPr="001F4377" w:rsidRDefault="00DA5435" w:rsidP="00421B65">
      <w:pPr>
        <w:pStyle w:val="Ttulo2"/>
        <w:spacing w:after="0" w:line="240" w:lineRule="auto"/>
        <w:jc w:val="both"/>
        <w:rPr>
          <w:rFonts w:ascii="Calibri" w:hAnsi="Calibri" w:cs="Calibri"/>
          <w:sz w:val="24"/>
          <w:szCs w:val="24"/>
          <w:lang w:val="en-US"/>
        </w:rPr>
      </w:pPr>
    </w:p>
    <w:p w14:paraId="0646E204" w14:textId="05537CF4" w:rsidR="006E4797" w:rsidRPr="001F4377" w:rsidRDefault="00551D82" w:rsidP="00421B65">
      <w:pPr>
        <w:pStyle w:val="Ttulo2"/>
        <w:spacing w:after="0" w:line="240" w:lineRule="auto"/>
        <w:jc w:val="both"/>
        <w:rPr>
          <w:rFonts w:ascii="Calibri" w:hAnsi="Calibri" w:cs="Calibri"/>
          <w:b w:val="0"/>
          <w:sz w:val="24"/>
          <w:szCs w:val="24"/>
          <w:lang w:val="en-US"/>
        </w:rPr>
      </w:pPr>
      <w:r w:rsidRPr="001F4377">
        <w:rPr>
          <w:rFonts w:ascii="Calibri" w:hAnsi="Calibri" w:cs="Calibri"/>
          <w:sz w:val="24"/>
          <w:szCs w:val="24"/>
          <w:lang w:val="en-US"/>
        </w:rPr>
        <w:t>INTRODUCTION:</w:t>
      </w:r>
    </w:p>
    <w:p w14:paraId="4CD389E2" w14:textId="4279DB22" w:rsidR="005D13C0" w:rsidRPr="001F4377" w:rsidRDefault="004D022A" w:rsidP="00421B65">
      <w:pPr>
        <w:spacing w:after="0" w:line="240" w:lineRule="auto"/>
        <w:jc w:val="both"/>
        <w:rPr>
          <w:rFonts w:ascii="Calibri" w:hAnsi="Calibri" w:cs="Calibri"/>
          <w:sz w:val="24"/>
          <w:szCs w:val="24"/>
          <w:lang w:val="en-US"/>
        </w:rPr>
      </w:pPr>
      <w:r w:rsidRPr="001F4377">
        <w:rPr>
          <w:rFonts w:ascii="Calibri" w:hAnsi="Calibri" w:cs="Calibri"/>
          <w:sz w:val="24"/>
          <w:szCs w:val="24"/>
          <w:lang w:val="en-US"/>
        </w:rPr>
        <w:t xml:space="preserve">The growing interest in secondary metabolites from medicinal plants is driven by their diverse applications </w:t>
      </w:r>
      <w:r w:rsidR="00890CC3" w:rsidRPr="001F4377">
        <w:rPr>
          <w:rFonts w:ascii="Calibri" w:hAnsi="Calibri" w:cs="Calibri"/>
          <w:sz w:val="24"/>
          <w:szCs w:val="24"/>
          <w:lang w:val="en-US"/>
        </w:rPr>
        <w:t>o</w:t>
      </w:r>
      <w:r w:rsidRPr="001F4377">
        <w:rPr>
          <w:rFonts w:ascii="Calibri" w:hAnsi="Calibri" w:cs="Calibri"/>
          <w:sz w:val="24"/>
          <w:szCs w:val="24"/>
          <w:lang w:val="en-US"/>
        </w:rPr>
        <w:t>n pharmaceutical, therapeutic, cosmetic, and other industries. Among the</w:t>
      </w:r>
      <w:r w:rsidR="00890CC3" w:rsidRPr="001F4377">
        <w:rPr>
          <w:rFonts w:ascii="Calibri" w:hAnsi="Calibri" w:cs="Calibri"/>
          <w:sz w:val="24"/>
          <w:szCs w:val="24"/>
          <w:lang w:val="en-US"/>
        </w:rPr>
        <w:t>m</w:t>
      </w:r>
      <w:r w:rsidRPr="001F4377">
        <w:rPr>
          <w:rFonts w:ascii="Calibri" w:hAnsi="Calibri" w:cs="Calibri"/>
          <w:sz w:val="24"/>
          <w:szCs w:val="24"/>
          <w:lang w:val="en-US"/>
        </w:rPr>
        <w:t xml:space="preserve">, </w:t>
      </w:r>
      <w:r w:rsidRPr="001F4377">
        <w:rPr>
          <w:rFonts w:ascii="Calibri" w:hAnsi="Calibri" w:cs="Calibri"/>
          <w:i/>
          <w:sz w:val="24"/>
          <w:szCs w:val="24"/>
          <w:lang w:val="en-US"/>
        </w:rPr>
        <w:t xml:space="preserve">Calendula </w:t>
      </w:r>
      <w:proofErr w:type="spellStart"/>
      <w:r w:rsidRPr="001F4377">
        <w:rPr>
          <w:rFonts w:ascii="Calibri" w:hAnsi="Calibri" w:cs="Calibri"/>
          <w:i/>
          <w:sz w:val="24"/>
          <w:szCs w:val="24"/>
          <w:lang w:val="en-US"/>
        </w:rPr>
        <w:t>officinalis</w:t>
      </w:r>
      <w:proofErr w:type="spellEnd"/>
      <w:r w:rsidRPr="001F4377">
        <w:rPr>
          <w:rFonts w:ascii="Calibri" w:hAnsi="Calibri" w:cs="Calibri"/>
          <w:sz w:val="24"/>
          <w:szCs w:val="24"/>
          <w:lang w:val="en-US"/>
        </w:rPr>
        <w:t xml:space="preserve"> L., an annual herbaceous plant of the </w:t>
      </w:r>
      <w:proofErr w:type="spellStart"/>
      <w:r w:rsidRPr="001F4377">
        <w:rPr>
          <w:rFonts w:ascii="Calibri" w:hAnsi="Calibri" w:cs="Calibri"/>
          <w:sz w:val="24"/>
          <w:szCs w:val="24"/>
          <w:lang w:val="en-US"/>
        </w:rPr>
        <w:t>Asteraceae</w:t>
      </w:r>
      <w:proofErr w:type="spellEnd"/>
      <w:r w:rsidRPr="001F4377">
        <w:rPr>
          <w:rFonts w:ascii="Calibri" w:hAnsi="Calibri" w:cs="Calibri"/>
          <w:sz w:val="24"/>
          <w:szCs w:val="24"/>
          <w:lang w:val="en-US"/>
        </w:rPr>
        <w:t xml:space="preserve"> family native to the Mediterranean region</w:t>
      </w:r>
      <w:r w:rsidR="001754F1" w:rsidRPr="001F4377">
        <w:rPr>
          <w:rFonts w:ascii="Calibri" w:hAnsi="Calibri" w:cs="Calibri"/>
          <w:noProof/>
          <w:sz w:val="24"/>
          <w:szCs w:val="24"/>
          <w:vertAlign w:val="superscript"/>
          <w:lang w:val="en-US"/>
        </w:rPr>
        <w:t>1</w:t>
      </w:r>
      <w:r w:rsidRPr="001F4377">
        <w:rPr>
          <w:rFonts w:ascii="Calibri" w:hAnsi="Calibri" w:cs="Calibri"/>
          <w:sz w:val="24"/>
          <w:szCs w:val="24"/>
          <w:lang w:val="en-US"/>
        </w:rPr>
        <w:t xml:space="preserve"> but widely cultivated worldwide, has gained recognition due to the various uses of its flowers, including ornamental, medicinal, industrial, </w:t>
      </w:r>
      <w:r w:rsidR="001754F1" w:rsidRPr="001F4377">
        <w:rPr>
          <w:rFonts w:ascii="Calibri" w:hAnsi="Calibri" w:cs="Calibri"/>
          <w:sz w:val="24"/>
          <w:szCs w:val="24"/>
          <w:lang w:val="en-US"/>
        </w:rPr>
        <w:t>and culinary applications</w:t>
      </w:r>
      <w:r w:rsidR="001754F1" w:rsidRPr="001F4377">
        <w:rPr>
          <w:rFonts w:ascii="Calibri" w:hAnsi="Calibri" w:cs="Calibri"/>
          <w:noProof/>
          <w:sz w:val="24"/>
          <w:szCs w:val="24"/>
          <w:vertAlign w:val="superscript"/>
          <w:lang w:val="en-US"/>
        </w:rPr>
        <w:t>2</w:t>
      </w:r>
      <w:r w:rsidRPr="001F4377">
        <w:rPr>
          <w:rFonts w:ascii="Calibri" w:hAnsi="Calibri" w:cs="Calibri"/>
          <w:sz w:val="24"/>
          <w:szCs w:val="24"/>
          <w:lang w:val="en-US"/>
        </w:rPr>
        <w:t>. Currently, England is the world</w:t>
      </w:r>
      <w:r w:rsidR="00DA5435" w:rsidRPr="001F4377">
        <w:rPr>
          <w:rFonts w:ascii="Calibri" w:hAnsi="Calibri" w:cs="Calibri"/>
          <w:sz w:val="24"/>
          <w:szCs w:val="24"/>
          <w:lang w:val="en-US"/>
        </w:rPr>
        <w:t>'</w:t>
      </w:r>
      <w:r w:rsidRPr="001F4377">
        <w:rPr>
          <w:rFonts w:ascii="Calibri" w:hAnsi="Calibri" w:cs="Calibri"/>
          <w:sz w:val="24"/>
          <w:szCs w:val="24"/>
          <w:lang w:val="en-US"/>
        </w:rPr>
        <w:t>s larg</w:t>
      </w:r>
      <w:r w:rsidR="001754F1" w:rsidRPr="001F4377">
        <w:rPr>
          <w:rFonts w:ascii="Calibri" w:hAnsi="Calibri" w:cs="Calibri"/>
          <w:sz w:val="24"/>
          <w:szCs w:val="24"/>
          <w:lang w:val="en-US"/>
        </w:rPr>
        <w:t xml:space="preserve">est producer of </w:t>
      </w:r>
      <w:r w:rsidR="00890CC3" w:rsidRPr="00473834">
        <w:rPr>
          <w:rFonts w:ascii="Calibri" w:hAnsi="Calibri" w:cs="Calibri"/>
          <w:i/>
          <w:sz w:val="24"/>
          <w:szCs w:val="24"/>
          <w:lang w:val="en-US"/>
        </w:rPr>
        <w:t>C. officinalis</w:t>
      </w:r>
      <w:r w:rsidR="001754F1" w:rsidRPr="001F4377">
        <w:rPr>
          <w:rFonts w:ascii="Calibri" w:hAnsi="Calibri" w:cs="Calibri"/>
          <w:noProof/>
          <w:sz w:val="24"/>
          <w:szCs w:val="24"/>
          <w:vertAlign w:val="superscript"/>
          <w:lang w:val="en-US"/>
        </w:rPr>
        <w:t>3</w:t>
      </w:r>
      <w:r w:rsidRPr="001F4377">
        <w:rPr>
          <w:rFonts w:ascii="Calibri" w:hAnsi="Calibri" w:cs="Calibri"/>
          <w:sz w:val="24"/>
          <w:szCs w:val="24"/>
          <w:lang w:val="en-US"/>
        </w:rPr>
        <w:t>.</w:t>
      </w:r>
      <w:r w:rsidR="005D13C0" w:rsidRPr="001F4377">
        <w:rPr>
          <w:rFonts w:ascii="Calibri" w:hAnsi="Calibri" w:cs="Calibri"/>
          <w:sz w:val="24"/>
          <w:szCs w:val="24"/>
          <w:lang w:val="en-US"/>
        </w:rPr>
        <w:t xml:space="preserve"> </w:t>
      </w:r>
    </w:p>
    <w:p w14:paraId="440AE5FA" w14:textId="77777777" w:rsidR="00DA5435" w:rsidRPr="001F4377" w:rsidRDefault="00DA5435" w:rsidP="00421B65">
      <w:pPr>
        <w:spacing w:after="0" w:line="240" w:lineRule="auto"/>
        <w:jc w:val="both"/>
        <w:rPr>
          <w:rFonts w:ascii="Calibri" w:hAnsi="Calibri" w:cs="Calibri"/>
          <w:sz w:val="24"/>
          <w:szCs w:val="24"/>
          <w:lang w:val="en-US"/>
        </w:rPr>
      </w:pPr>
    </w:p>
    <w:p w14:paraId="75C057B9" w14:textId="0AB7E899" w:rsidR="005D13C0" w:rsidRPr="001F4377" w:rsidRDefault="004D022A" w:rsidP="00421B65">
      <w:pPr>
        <w:spacing w:after="0" w:line="240" w:lineRule="auto"/>
        <w:jc w:val="both"/>
        <w:rPr>
          <w:rFonts w:ascii="Calibri" w:hAnsi="Calibri" w:cs="Calibri"/>
          <w:noProof/>
          <w:sz w:val="24"/>
          <w:szCs w:val="24"/>
          <w:lang w:val="en-US"/>
        </w:rPr>
      </w:pPr>
      <w:r w:rsidRPr="001F4377">
        <w:rPr>
          <w:rFonts w:ascii="Calibri" w:hAnsi="Calibri" w:cs="Calibri"/>
          <w:sz w:val="24"/>
          <w:szCs w:val="24"/>
          <w:lang w:val="en-US"/>
        </w:rPr>
        <w:t>The flower heads are the most utilized organ of th</w:t>
      </w:r>
      <w:r w:rsidR="00890CC3" w:rsidRPr="001F4377">
        <w:rPr>
          <w:rFonts w:ascii="Calibri" w:hAnsi="Calibri" w:cs="Calibri"/>
          <w:sz w:val="24"/>
          <w:szCs w:val="24"/>
          <w:lang w:val="en-US"/>
        </w:rPr>
        <w:t>is</w:t>
      </w:r>
      <w:r w:rsidRPr="001F4377">
        <w:rPr>
          <w:rFonts w:ascii="Calibri" w:hAnsi="Calibri" w:cs="Calibri"/>
          <w:sz w:val="24"/>
          <w:szCs w:val="24"/>
          <w:lang w:val="en-US"/>
        </w:rPr>
        <w:t xml:space="preserve"> plant as they contain bioactive compounds such as flavonoids, carotenoids, </w:t>
      </w:r>
      <w:proofErr w:type="spellStart"/>
      <w:r w:rsidRPr="001F4377">
        <w:rPr>
          <w:rFonts w:ascii="Calibri" w:hAnsi="Calibri" w:cs="Calibri"/>
          <w:sz w:val="24"/>
          <w:szCs w:val="24"/>
          <w:lang w:val="en-US"/>
        </w:rPr>
        <w:t>terpenoids</w:t>
      </w:r>
      <w:proofErr w:type="spellEnd"/>
      <w:r w:rsidRPr="001F4377">
        <w:rPr>
          <w:rFonts w:ascii="Calibri" w:hAnsi="Calibri" w:cs="Calibri"/>
          <w:sz w:val="24"/>
          <w:szCs w:val="24"/>
          <w:lang w:val="en-US"/>
        </w:rPr>
        <w:t xml:space="preserve">, essential oils, tannins, </w:t>
      </w:r>
      <w:proofErr w:type="spellStart"/>
      <w:r w:rsidRPr="001F4377">
        <w:rPr>
          <w:rFonts w:ascii="Calibri" w:hAnsi="Calibri" w:cs="Calibri"/>
          <w:sz w:val="24"/>
          <w:szCs w:val="24"/>
          <w:lang w:val="en-US"/>
        </w:rPr>
        <w:t>coumarins</w:t>
      </w:r>
      <w:proofErr w:type="spellEnd"/>
      <w:r w:rsidRPr="001F4377">
        <w:rPr>
          <w:rFonts w:ascii="Calibri" w:hAnsi="Calibri" w:cs="Calibri"/>
          <w:sz w:val="24"/>
          <w:szCs w:val="24"/>
          <w:lang w:val="en-US"/>
        </w:rPr>
        <w:t>, carbohydrates, and fatty acids</w:t>
      </w:r>
      <w:r w:rsidR="00534968" w:rsidRPr="001F4377">
        <w:rPr>
          <w:rFonts w:ascii="Calibri" w:hAnsi="Calibri" w:cs="Calibri"/>
          <w:noProof/>
          <w:sz w:val="24"/>
          <w:szCs w:val="24"/>
          <w:vertAlign w:val="superscript"/>
          <w:lang w:val="en-US"/>
        </w:rPr>
        <w:t>3–6</w:t>
      </w:r>
      <w:r w:rsidRPr="001F4377">
        <w:rPr>
          <w:rFonts w:ascii="Calibri" w:hAnsi="Calibri" w:cs="Calibri"/>
          <w:sz w:val="24"/>
          <w:szCs w:val="24"/>
          <w:lang w:val="en-US"/>
        </w:rPr>
        <w:t xml:space="preserve">. These </w:t>
      </w:r>
      <w:r w:rsidR="00890CC3" w:rsidRPr="001F4377">
        <w:rPr>
          <w:rFonts w:ascii="Calibri" w:hAnsi="Calibri" w:cs="Calibri"/>
          <w:sz w:val="24"/>
          <w:szCs w:val="24"/>
          <w:lang w:val="en-US"/>
        </w:rPr>
        <w:t xml:space="preserve">natural </w:t>
      </w:r>
      <w:r w:rsidRPr="001F4377">
        <w:rPr>
          <w:rFonts w:ascii="Calibri" w:hAnsi="Calibri" w:cs="Calibri"/>
          <w:sz w:val="24"/>
          <w:szCs w:val="24"/>
          <w:lang w:val="en-US"/>
        </w:rPr>
        <w:t>compounds contribute to its pharmacological properties, including anti-inflammatory, antioxidant, antimicrobial, and wound-healing effects</w:t>
      </w:r>
      <w:r w:rsidR="00534968" w:rsidRPr="001F4377">
        <w:rPr>
          <w:rFonts w:ascii="Calibri" w:hAnsi="Calibri" w:cs="Calibri"/>
          <w:noProof/>
          <w:sz w:val="24"/>
          <w:szCs w:val="24"/>
          <w:vertAlign w:val="superscript"/>
          <w:lang w:val="en-US"/>
        </w:rPr>
        <w:t>7</w:t>
      </w:r>
      <w:r w:rsidRPr="001F4377">
        <w:rPr>
          <w:rFonts w:ascii="Calibri" w:hAnsi="Calibri" w:cs="Calibri"/>
          <w:sz w:val="24"/>
          <w:szCs w:val="24"/>
          <w:lang w:val="en-US"/>
        </w:rPr>
        <w:t xml:space="preserve">. Historically, </w:t>
      </w:r>
      <w:r w:rsidRPr="001F4377">
        <w:rPr>
          <w:rFonts w:ascii="Calibri" w:hAnsi="Calibri" w:cs="Calibri"/>
          <w:i/>
          <w:sz w:val="24"/>
          <w:szCs w:val="24"/>
          <w:lang w:val="en-US"/>
        </w:rPr>
        <w:t xml:space="preserve">C. </w:t>
      </w:r>
      <w:proofErr w:type="spellStart"/>
      <w:r w:rsidRPr="001F4377">
        <w:rPr>
          <w:rFonts w:ascii="Calibri" w:hAnsi="Calibri" w:cs="Calibri"/>
          <w:i/>
          <w:sz w:val="24"/>
          <w:szCs w:val="24"/>
          <w:lang w:val="en-US"/>
        </w:rPr>
        <w:t>officinalis</w:t>
      </w:r>
      <w:proofErr w:type="spellEnd"/>
      <w:r w:rsidR="005E4595">
        <w:rPr>
          <w:rFonts w:ascii="Calibri" w:hAnsi="Calibri" w:cs="Calibri"/>
          <w:i/>
          <w:sz w:val="24"/>
          <w:szCs w:val="24"/>
          <w:lang w:val="en-US"/>
        </w:rPr>
        <w:t>,</w:t>
      </w:r>
      <w:r w:rsidRPr="001F4377">
        <w:rPr>
          <w:rFonts w:ascii="Calibri" w:hAnsi="Calibri" w:cs="Calibri"/>
          <w:sz w:val="24"/>
          <w:szCs w:val="24"/>
          <w:lang w:val="en-US"/>
        </w:rPr>
        <w:t xml:space="preserve"> </w:t>
      </w:r>
      <w:r w:rsidR="00890CC3" w:rsidRPr="001F4377">
        <w:rPr>
          <w:rFonts w:ascii="Calibri" w:hAnsi="Calibri" w:cs="Calibri"/>
          <w:sz w:val="24"/>
          <w:szCs w:val="24"/>
          <w:lang w:val="en-US"/>
        </w:rPr>
        <w:t xml:space="preserve">commonly known as pot marigold </w:t>
      </w:r>
      <w:r w:rsidRPr="001F4377">
        <w:rPr>
          <w:rFonts w:ascii="Calibri" w:hAnsi="Calibri" w:cs="Calibri"/>
          <w:sz w:val="24"/>
          <w:szCs w:val="24"/>
          <w:lang w:val="en-US"/>
        </w:rPr>
        <w:t>has been used in tradit</w:t>
      </w:r>
      <w:r w:rsidR="00700C5A" w:rsidRPr="001F4377">
        <w:rPr>
          <w:rFonts w:ascii="Calibri" w:hAnsi="Calibri" w:cs="Calibri"/>
          <w:sz w:val="24"/>
          <w:szCs w:val="24"/>
          <w:lang w:val="en-US"/>
        </w:rPr>
        <w:t xml:space="preserve">ional medicine systems such as </w:t>
      </w:r>
      <w:proofErr w:type="spellStart"/>
      <w:r w:rsidR="00700C5A" w:rsidRPr="001F4377">
        <w:rPr>
          <w:rFonts w:ascii="Calibri" w:hAnsi="Calibri" w:cs="Calibri"/>
          <w:sz w:val="24"/>
          <w:szCs w:val="24"/>
          <w:lang w:val="en-US"/>
        </w:rPr>
        <w:t>a</w:t>
      </w:r>
      <w:r w:rsidRPr="001F4377">
        <w:rPr>
          <w:rFonts w:ascii="Calibri" w:hAnsi="Calibri" w:cs="Calibri"/>
          <w:sz w:val="24"/>
          <w:szCs w:val="24"/>
          <w:lang w:val="en-US"/>
        </w:rPr>
        <w:t>yurveda</w:t>
      </w:r>
      <w:proofErr w:type="spellEnd"/>
      <w:r w:rsidRPr="001F4377">
        <w:rPr>
          <w:rFonts w:ascii="Calibri" w:hAnsi="Calibri" w:cs="Calibri"/>
          <w:sz w:val="24"/>
          <w:szCs w:val="24"/>
          <w:lang w:val="en-US"/>
        </w:rPr>
        <w:t xml:space="preserve"> and homeopathy</w:t>
      </w:r>
      <w:r w:rsidR="00890CC3" w:rsidRPr="001F4377">
        <w:rPr>
          <w:rFonts w:ascii="Calibri" w:hAnsi="Calibri" w:cs="Calibri"/>
          <w:sz w:val="24"/>
          <w:szCs w:val="24"/>
          <w:lang w:val="en-US"/>
        </w:rPr>
        <w:t>,</w:t>
      </w:r>
      <w:r w:rsidRPr="001F4377">
        <w:rPr>
          <w:rFonts w:ascii="Calibri" w:hAnsi="Calibri" w:cs="Calibri"/>
          <w:sz w:val="24"/>
          <w:szCs w:val="24"/>
          <w:lang w:val="en-US"/>
        </w:rPr>
        <w:t xml:space="preserve"> </w:t>
      </w:r>
      <w:r w:rsidR="00890CC3" w:rsidRPr="001F4377">
        <w:rPr>
          <w:rFonts w:ascii="Calibri" w:hAnsi="Calibri" w:cs="Calibri"/>
          <w:sz w:val="24"/>
          <w:szCs w:val="24"/>
          <w:lang w:val="en-US"/>
        </w:rPr>
        <w:t>for alleviating a</w:t>
      </w:r>
      <w:r w:rsidRPr="001F4377">
        <w:rPr>
          <w:rFonts w:ascii="Calibri" w:hAnsi="Calibri" w:cs="Calibri"/>
          <w:sz w:val="24"/>
          <w:szCs w:val="24"/>
          <w:lang w:val="en-US"/>
        </w:rPr>
        <w:t xml:space="preserve"> wide range of ailments, from skin wounds and gastrointestinal disorders to menstrual irregularities and inflammatory conditions</w:t>
      </w:r>
      <w:r w:rsidR="00E96CAB" w:rsidRPr="001F4377">
        <w:rPr>
          <w:rFonts w:ascii="Calibri" w:hAnsi="Calibri" w:cs="Calibri"/>
          <w:noProof/>
          <w:sz w:val="24"/>
          <w:szCs w:val="24"/>
          <w:vertAlign w:val="superscript"/>
          <w:lang w:val="en-US"/>
        </w:rPr>
        <w:t>8</w:t>
      </w:r>
      <w:r w:rsidRPr="001F4377">
        <w:rPr>
          <w:rFonts w:ascii="Calibri" w:hAnsi="Calibri" w:cs="Calibri"/>
          <w:sz w:val="24"/>
          <w:szCs w:val="24"/>
          <w:lang w:val="en-US"/>
        </w:rPr>
        <w:t>. Modern applications extend to the pharmaceutical, food, and cosmetic industries, where calendula extracts are incorporated into creams, serums, tinctures, and drug delivery systems</w:t>
      </w:r>
      <w:r w:rsidR="003A6B44" w:rsidRPr="001F4377">
        <w:rPr>
          <w:rFonts w:ascii="Calibri" w:hAnsi="Calibri" w:cs="Calibri"/>
          <w:noProof/>
          <w:sz w:val="24"/>
          <w:szCs w:val="24"/>
          <w:vertAlign w:val="superscript"/>
          <w:lang w:val="en-US"/>
        </w:rPr>
        <w:t>9</w:t>
      </w:r>
      <w:r w:rsidRPr="001F4377">
        <w:rPr>
          <w:rFonts w:ascii="Calibri" w:hAnsi="Calibri" w:cs="Calibri"/>
          <w:sz w:val="24"/>
          <w:szCs w:val="24"/>
          <w:lang w:val="en-US"/>
        </w:rPr>
        <w:t>.</w:t>
      </w:r>
      <w:r w:rsidR="00EB4098" w:rsidRPr="001F4377">
        <w:rPr>
          <w:rFonts w:ascii="Calibri" w:hAnsi="Calibri" w:cs="Calibri"/>
          <w:sz w:val="24"/>
          <w:szCs w:val="24"/>
          <w:lang w:val="en-US"/>
        </w:rPr>
        <w:t xml:space="preserve"> </w:t>
      </w:r>
      <w:r w:rsidRPr="001F4377">
        <w:rPr>
          <w:rFonts w:ascii="Calibri" w:hAnsi="Calibri" w:cs="Calibri"/>
          <w:sz w:val="24"/>
          <w:szCs w:val="24"/>
          <w:lang w:val="en-US"/>
        </w:rPr>
        <w:t xml:space="preserve">Despite extensive research, challenges remain in fully exploiting the therapeutic potential of </w:t>
      </w:r>
      <w:r w:rsidRPr="001F4377">
        <w:rPr>
          <w:rFonts w:ascii="Calibri" w:hAnsi="Calibri" w:cs="Calibri"/>
          <w:i/>
          <w:sz w:val="24"/>
          <w:szCs w:val="24"/>
          <w:lang w:val="en-US"/>
        </w:rPr>
        <w:t xml:space="preserve">C. </w:t>
      </w:r>
      <w:proofErr w:type="spellStart"/>
      <w:r w:rsidRPr="001F4377">
        <w:rPr>
          <w:rFonts w:ascii="Calibri" w:hAnsi="Calibri" w:cs="Calibri"/>
          <w:i/>
          <w:sz w:val="24"/>
          <w:szCs w:val="24"/>
          <w:lang w:val="en-US"/>
        </w:rPr>
        <w:t>officinalis</w:t>
      </w:r>
      <w:proofErr w:type="spellEnd"/>
      <w:r w:rsidRPr="001F4377">
        <w:rPr>
          <w:rFonts w:ascii="Calibri" w:hAnsi="Calibri" w:cs="Calibri"/>
          <w:sz w:val="24"/>
          <w:szCs w:val="24"/>
          <w:lang w:val="en-US"/>
        </w:rPr>
        <w:t xml:space="preserve">. Variability in the concentration of bioactive compounds due to environmental and cultivation factors highlights the need for </w:t>
      </w:r>
      <w:r w:rsidR="005E4595">
        <w:rPr>
          <w:rFonts w:ascii="Calibri" w:hAnsi="Calibri" w:cs="Calibri"/>
          <w:sz w:val="24"/>
          <w:szCs w:val="24"/>
          <w:lang w:val="en-US"/>
        </w:rPr>
        <w:t>standardized</w:t>
      </w:r>
      <w:r w:rsidRPr="001F4377">
        <w:rPr>
          <w:rFonts w:ascii="Calibri" w:hAnsi="Calibri" w:cs="Calibri"/>
          <w:sz w:val="24"/>
          <w:szCs w:val="24"/>
          <w:lang w:val="en-US"/>
        </w:rPr>
        <w:t xml:space="preserve"> extraction and formulation processes. The biological activity of flavonoids and their identification in plant tissues are essential aspects of quality control</w:t>
      </w:r>
      <w:r w:rsidR="00EB4098" w:rsidRPr="001F4377">
        <w:rPr>
          <w:rFonts w:ascii="Calibri" w:hAnsi="Calibri" w:cs="Calibri"/>
          <w:noProof/>
          <w:sz w:val="24"/>
          <w:szCs w:val="24"/>
          <w:vertAlign w:val="superscript"/>
          <w:lang w:val="en-US"/>
        </w:rPr>
        <w:t>10,11</w:t>
      </w:r>
      <w:r w:rsidR="00001EB3" w:rsidRPr="001F4377">
        <w:rPr>
          <w:rFonts w:ascii="Calibri" w:hAnsi="Calibri" w:cs="Calibri"/>
          <w:noProof/>
          <w:sz w:val="24"/>
          <w:szCs w:val="24"/>
          <w:lang w:val="en-US"/>
        </w:rPr>
        <w:t>.</w:t>
      </w:r>
    </w:p>
    <w:p w14:paraId="61B33F32" w14:textId="77777777" w:rsidR="00DA5435" w:rsidRPr="001F4377" w:rsidRDefault="00DA5435" w:rsidP="00421B65">
      <w:pPr>
        <w:spacing w:after="0" w:line="240" w:lineRule="auto"/>
        <w:jc w:val="both"/>
        <w:rPr>
          <w:rFonts w:ascii="Calibri" w:hAnsi="Calibri" w:cs="Calibri"/>
          <w:sz w:val="24"/>
          <w:szCs w:val="24"/>
          <w:lang w:val="en-US"/>
        </w:rPr>
      </w:pPr>
    </w:p>
    <w:p w14:paraId="40740880" w14:textId="77E98B73" w:rsidR="004D022A" w:rsidRPr="001F4377" w:rsidRDefault="00700C5A" w:rsidP="00421B65">
      <w:pPr>
        <w:spacing w:after="0" w:line="240" w:lineRule="auto"/>
        <w:jc w:val="both"/>
        <w:rPr>
          <w:rFonts w:ascii="Calibri" w:hAnsi="Calibri" w:cs="Calibri"/>
          <w:sz w:val="24"/>
          <w:szCs w:val="24"/>
          <w:lang w:val="en-US"/>
        </w:rPr>
      </w:pPr>
      <w:r w:rsidRPr="001F4377">
        <w:rPr>
          <w:rFonts w:ascii="Calibri" w:hAnsi="Calibri" w:cs="Calibri"/>
          <w:sz w:val="24"/>
          <w:szCs w:val="24"/>
          <w:lang w:val="en-US"/>
        </w:rPr>
        <w:t>In Mexico, pot marigold</w:t>
      </w:r>
      <w:r w:rsidR="004D022A" w:rsidRPr="001F4377">
        <w:rPr>
          <w:rFonts w:ascii="Calibri" w:hAnsi="Calibri" w:cs="Calibri"/>
          <w:sz w:val="24"/>
          <w:szCs w:val="24"/>
          <w:lang w:val="en-US"/>
        </w:rPr>
        <w:t xml:space="preserve"> cultivation often occurs without a detailed understanding of its growth processes and floral development, </w:t>
      </w:r>
      <w:r w:rsidR="00890CC3" w:rsidRPr="001F4377">
        <w:rPr>
          <w:rFonts w:ascii="Calibri" w:hAnsi="Calibri" w:cs="Calibri"/>
          <w:sz w:val="24"/>
          <w:szCs w:val="24"/>
          <w:lang w:val="en-US"/>
        </w:rPr>
        <w:t xml:space="preserve">thus </w:t>
      </w:r>
      <w:r w:rsidR="004D022A" w:rsidRPr="001F4377">
        <w:rPr>
          <w:rFonts w:ascii="Calibri" w:hAnsi="Calibri" w:cs="Calibri"/>
          <w:sz w:val="24"/>
          <w:szCs w:val="24"/>
          <w:lang w:val="en-US"/>
        </w:rPr>
        <w:t>limiting its physiological performance, yield, and the correlation between bioactive compounds and agronomic factors. The concentration and distribution of flavonoids in plant tissues are influenced by growth and cultivation conditions, emphasizing the importance of studying the physiological and developmental processes of this species.</w:t>
      </w:r>
    </w:p>
    <w:p w14:paraId="7850D980" w14:textId="77777777" w:rsidR="00DA5435" w:rsidRPr="001F4377" w:rsidRDefault="00DA5435" w:rsidP="00421B65">
      <w:pPr>
        <w:spacing w:after="0" w:line="240" w:lineRule="auto"/>
        <w:jc w:val="both"/>
        <w:rPr>
          <w:rFonts w:ascii="Calibri" w:hAnsi="Calibri" w:cs="Calibri"/>
          <w:sz w:val="24"/>
          <w:szCs w:val="24"/>
          <w:lang w:val="en-US"/>
        </w:rPr>
      </w:pPr>
    </w:p>
    <w:p w14:paraId="08F5DB05" w14:textId="092F1680" w:rsidR="005D13C0" w:rsidRPr="001F4377" w:rsidRDefault="004D022A" w:rsidP="00421B65">
      <w:pPr>
        <w:spacing w:after="0" w:line="240" w:lineRule="auto"/>
        <w:jc w:val="both"/>
        <w:rPr>
          <w:rFonts w:ascii="Calibri" w:hAnsi="Calibri" w:cs="Calibri"/>
          <w:sz w:val="24"/>
          <w:szCs w:val="24"/>
          <w:lang w:val="en-US"/>
        </w:rPr>
      </w:pPr>
      <w:r w:rsidRPr="001F4377">
        <w:rPr>
          <w:rFonts w:ascii="Calibri" w:hAnsi="Calibri" w:cs="Calibri"/>
          <w:sz w:val="24"/>
          <w:szCs w:val="24"/>
          <w:lang w:val="en-US"/>
        </w:rPr>
        <w:t>This study aimed to analyze biomas</w:t>
      </w:r>
      <w:r w:rsidR="00700C5A" w:rsidRPr="001F4377">
        <w:rPr>
          <w:rFonts w:ascii="Calibri" w:hAnsi="Calibri" w:cs="Calibri"/>
          <w:sz w:val="24"/>
          <w:szCs w:val="24"/>
          <w:lang w:val="en-US"/>
        </w:rPr>
        <w:t>s distribution and sink-source</w:t>
      </w:r>
      <w:r w:rsidRPr="001F4377">
        <w:rPr>
          <w:rFonts w:ascii="Calibri" w:hAnsi="Calibri" w:cs="Calibri"/>
          <w:sz w:val="24"/>
          <w:szCs w:val="24"/>
          <w:lang w:val="en-US"/>
        </w:rPr>
        <w:t xml:space="preserve"> relationships</w:t>
      </w:r>
      <w:r w:rsidR="00700C5A" w:rsidRPr="001F4377">
        <w:rPr>
          <w:rFonts w:ascii="Calibri" w:hAnsi="Calibri" w:cs="Calibri"/>
          <w:sz w:val="24"/>
          <w:szCs w:val="24"/>
          <w:lang w:val="en-US"/>
        </w:rPr>
        <w:t xml:space="preserve"> </w:t>
      </w:r>
      <w:r w:rsidRPr="001F4377">
        <w:rPr>
          <w:rFonts w:ascii="Calibri" w:hAnsi="Calibri" w:cs="Calibri"/>
          <w:sz w:val="24"/>
          <w:szCs w:val="24"/>
          <w:lang w:val="en-US"/>
        </w:rPr>
        <w:t xml:space="preserve">in vegetative and reproductive organs of </w:t>
      </w:r>
      <w:r w:rsidRPr="001F4377">
        <w:rPr>
          <w:rFonts w:ascii="Calibri" w:hAnsi="Calibri" w:cs="Calibri"/>
          <w:i/>
          <w:sz w:val="24"/>
          <w:szCs w:val="24"/>
          <w:lang w:val="en-US"/>
        </w:rPr>
        <w:t xml:space="preserve">C. </w:t>
      </w:r>
      <w:proofErr w:type="spellStart"/>
      <w:r w:rsidRPr="001F4377">
        <w:rPr>
          <w:rFonts w:ascii="Calibri" w:hAnsi="Calibri" w:cs="Calibri"/>
          <w:i/>
          <w:sz w:val="24"/>
          <w:szCs w:val="24"/>
          <w:lang w:val="en-US"/>
        </w:rPr>
        <w:t>officinalis</w:t>
      </w:r>
      <w:proofErr w:type="spellEnd"/>
      <w:r w:rsidRPr="001F4377">
        <w:rPr>
          <w:rFonts w:ascii="Calibri" w:hAnsi="Calibri" w:cs="Calibri"/>
          <w:sz w:val="24"/>
          <w:szCs w:val="24"/>
          <w:lang w:val="en-US"/>
        </w:rPr>
        <w:t xml:space="preserve">, </w:t>
      </w:r>
      <w:r w:rsidR="00470DC3" w:rsidRPr="001F4377">
        <w:rPr>
          <w:rFonts w:ascii="Calibri" w:hAnsi="Calibri" w:cs="Calibri"/>
          <w:sz w:val="24"/>
          <w:szCs w:val="24"/>
          <w:lang w:val="en-US"/>
        </w:rPr>
        <w:t xml:space="preserve">for </w:t>
      </w:r>
      <w:r w:rsidRPr="001F4377">
        <w:rPr>
          <w:rFonts w:ascii="Calibri" w:hAnsi="Calibri" w:cs="Calibri"/>
          <w:sz w:val="24"/>
          <w:szCs w:val="24"/>
          <w:lang w:val="en-US"/>
        </w:rPr>
        <w:t>identify</w:t>
      </w:r>
      <w:r w:rsidR="00470DC3" w:rsidRPr="001F4377">
        <w:rPr>
          <w:rFonts w:ascii="Calibri" w:hAnsi="Calibri" w:cs="Calibri"/>
          <w:sz w:val="24"/>
          <w:szCs w:val="24"/>
          <w:lang w:val="en-US"/>
        </w:rPr>
        <w:t>ing</w:t>
      </w:r>
      <w:r w:rsidRPr="001F4377">
        <w:rPr>
          <w:rFonts w:ascii="Calibri" w:hAnsi="Calibri" w:cs="Calibri"/>
          <w:sz w:val="24"/>
          <w:szCs w:val="24"/>
          <w:lang w:val="en-US"/>
        </w:rPr>
        <w:t xml:space="preserve"> key floral development events, and </w:t>
      </w:r>
      <w:r w:rsidR="00470DC3" w:rsidRPr="001F4377">
        <w:rPr>
          <w:rFonts w:ascii="Calibri" w:hAnsi="Calibri" w:cs="Calibri"/>
          <w:sz w:val="24"/>
          <w:szCs w:val="24"/>
          <w:lang w:val="en-US"/>
        </w:rPr>
        <w:t xml:space="preserve">to </w:t>
      </w:r>
      <w:r w:rsidRPr="001F4377">
        <w:rPr>
          <w:rFonts w:ascii="Calibri" w:hAnsi="Calibri" w:cs="Calibri"/>
          <w:sz w:val="24"/>
          <w:szCs w:val="24"/>
          <w:lang w:val="en-US"/>
        </w:rPr>
        <w:t xml:space="preserve">quantify the total flavonoid concentration in flower heads </w:t>
      </w:r>
      <w:r w:rsidR="00470DC3" w:rsidRPr="001F4377">
        <w:rPr>
          <w:rFonts w:ascii="Calibri" w:hAnsi="Calibri" w:cs="Calibri"/>
          <w:sz w:val="24"/>
          <w:szCs w:val="24"/>
          <w:lang w:val="en-US"/>
        </w:rPr>
        <w:t xml:space="preserve">by means of </w:t>
      </w:r>
      <w:r w:rsidRPr="001F4377">
        <w:rPr>
          <w:rFonts w:ascii="Calibri" w:hAnsi="Calibri" w:cs="Calibri"/>
          <w:sz w:val="24"/>
          <w:szCs w:val="24"/>
          <w:lang w:val="en-US"/>
        </w:rPr>
        <w:t xml:space="preserve">a </w:t>
      </w:r>
      <w:proofErr w:type="spellStart"/>
      <w:r w:rsidRPr="001F4377">
        <w:rPr>
          <w:rFonts w:ascii="Calibri" w:hAnsi="Calibri" w:cs="Calibri"/>
          <w:sz w:val="24"/>
          <w:szCs w:val="24"/>
          <w:lang w:val="en-US"/>
        </w:rPr>
        <w:t>microspectrophotometric</w:t>
      </w:r>
      <w:proofErr w:type="spellEnd"/>
      <w:r w:rsidRPr="001F4377">
        <w:rPr>
          <w:rFonts w:ascii="Calibri" w:hAnsi="Calibri" w:cs="Calibri"/>
          <w:sz w:val="24"/>
          <w:szCs w:val="24"/>
          <w:lang w:val="en-US"/>
        </w:rPr>
        <w:t xml:space="preserve"> method</w:t>
      </w:r>
      <w:r w:rsidR="00470DC3" w:rsidRPr="001F4377">
        <w:rPr>
          <w:rFonts w:ascii="Calibri" w:hAnsi="Calibri" w:cs="Calibri"/>
          <w:sz w:val="24"/>
          <w:szCs w:val="24"/>
          <w:lang w:val="en-US"/>
        </w:rPr>
        <w:t xml:space="preserve"> proposed here</w:t>
      </w:r>
      <w:r w:rsidRPr="001F4377">
        <w:rPr>
          <w:rFonts w:ascii="Calibri" w:hAnsi="Calibri" w:cs="Calibri"/>
          <w:sz w:val="24"/>
          <w:szCs w:val="24"/>
          <w:lang w:val="en-US"/>
        </w:rPr>
        <w:t>. The findings aim to optimize agricultural practices and enhance the quality of products derived from this plant.</w:t>
      </w:r>
    </w:p>
    <w:p w14:paraId="37CBCE3F" w14:textId="77777777" w:rsidR="005D13C0" w:rsidRPr="001F4377" w:rsidRDefault="005D13C0" w:rsidP="00421B65">
      <w:pPr>
        <w:spacing w:after="0" w:line="240" w:lineRule="auto"/>
        <w:jc w:val="both"/>
        <w:rPr>
          <w:rFonts w:ascii="Calibri" w:hAnsi="Calibri" w:cs="Calibri"/>
          <w:sz w:val="24"/>
          <w:szCs w:val="24"/>
          <w:lang w:val="en-US"/>
        </w:rPr>
      </w:pPr>
    </w:p>
    <w:p w14:paraId="32A92E82" w14:textId="5ADFFA33" w:rsidR="006E4797" w:rsidRPr="00DA5435" w:rsidRDefault="00551D82" w:rsidP="00421B65">
      <w:pPr>
        <w:spacing w:after="0" w:line="240" w:lineRule="auto"/>
        <w:rPr>
          <w:rFonts w:ascii="Calibri" w:hAnsi="Calibri" w:cs="Calibri"/>
          <w:b/>
          <w:sz w:val="24"/>
          <w:szCs w:val="24"/>
        </w:rPr>
      </w:pPr>
      <w:proofErr w:type="spellStart"/>
      <w:r w:rsidRPr="00DA5435">
        <w:rPr>
          <w:rFonts w:ascii="Calibri" w:hAnsi="Calibri" w:cs="Calibri"/>
          <w:b/>
          <w:sz w:val="24"/>
          <w:szCs w:val="24"/>
        </w:rPr>
        <w:t>PROTOCOL</w:t>
      </w:r>
      <w:proofErr w:type="spellEnd"/>
      <w:r w:rsidRPr="00DA5435">
        <w:rPr>
          <w:rFonts w:ascii="Calibri" w:hAnsi="Calibri" w:cs="Calibri"/>
          <w:bCs/>
          <w:sz w:val="24"/>
          <w:szCs w:val="24"/>
        </w:rPr>
        <w:t>:</w:t>
      </w:r>
    </w:p>
    <w:p w14:paraId="4B1B1AC5" w14:textId="77777777" w:rsidR="005D13C0" w:rsidRPr="00DA5435" w:rsidRDefault="005D13C0" w:rsidP="00421B65">
      <w:pPr>
        <w:pStyle w:val="NormalWeb"/>
        <w:spacing w:before="0" w:beforeAutospacing="0" w:after="0" w:afterAutospacing="0" w:line="240" w:lineRule="auto"/>
        <w:ind w:left="284" w:hanging="284"/>
        <w:jc w:val="both"/>
        <w:rPr>
          <w:rFonts w:ascii="Calibri" w:eastAsiaTheme="minorHAnsi" w:hAnsi="Calibri" w:cs="Calibri"/>
          <w:b/>
          <w:sz w:val="24"/>
          <w:szCs w:val="24"/>
          <w:lang w:eastAsia="en-US"/>
        </w:rPr>
      </w:pPr>
    </w:p>
    <w:p w14:paraId="71BBBBCF" w14:textId="2C7887FE" w:rsidR="00B270D4" w:rsidRPr="00DA5435" w:rsidRDefault="00404CC0" w:rsidP="00421B65">
      <w:pPr>
        <w:pStyle w:val="NormalWeb"/>
        <w:numPr>
          <w:ilvl w:val="0"/>
          <w:numId w:val="26"/>
        </w:numPr>
        <w:tabs>
          <w:tab w:val="left" w:pos="284"/>
        </w:tabs>
        <w:spacing w:before="0" w:beforeAutospacing="0" w:after="0" w:afterAutospacing="0" w:line="240" w:lineRule="auto"/>
        <w:ind w:left="0" w:firstLine="0"/>
        <w:jc w:val="both"/>
        <w:rPr>
          <w:rFonts w:ascii="Calibri" w:eastAsiaTheme="minorHAnsi" w:hAnsi="Calibri" w:cs="Calibri"/>
          <w:b/>
          <w:sz w:val="24"/>
          <w:szCs w:val="24"/>
          <w:lang w:eastAsia="en-US"/>
        </w:rPr>
      </w:pPr>
      <w:r w:rsidRPr="00DA5435">
        <w:rPr>
          <w:rFonts w:ascii="Calibri" w:eastAsiaTheme="minorHAnsi" w:hAnsi="Calibri" w:cs="Calibri"/>
          <w:b/>
          <w:sz w:val="24"/>
          <w:szCs w:val="24"/>
          <w:lang w:eastAsia="en-US"/>
        </w:rPr>
        <w:t xml:space="preserve">General </w:t>
      </w:r>
      <w:proofErr w:type="spellStart"/>
      <w:r w:rsidRPr="00DA5435">
        <w:rPr>
          <w:rFonts w:ascii="Calibri" w:eastAsiaTheme="minorHAnsi" w:hAnsi="Calibri" w:cs="Calibri"/>
          <w:b/>
          <w:sz w:val="24"/>
          <w:szCs w:val="24"/>
          <w:lang w:eastAsia="en-US"/>
        </w:rPr>
        <w:t>materials</w:t>
      </w:r>
      <w:proofErr w:type="spellEnd"/>
      <w:r w:rsidRPr="00DA5435">
        <w:rPr>
          <w:rFonts w:ascii="Calibri" w:eastAsiaTheme="minorHAnsi" w:hAnsi="Calibri" w:cs="Calibri"/>
          <w:b/>
          <w:sz w:val="24"/>
          <w:szCs w:val="24"/>
          <w:lang w:eastAsia="en-US"/>
        </w:rPr>
        <w:t xml:space="preserve"> and </w:t>
      </w:r>
      <w:proofErr w:type="spellStart"/>
      <w:r w:rsidRPr="00DA5435">
        <w:rPr>
          <w:rFonts w:ascii="Calibri" w:eastAsiaTheme="minorHAnsi" w:hAnsi="Calibri" w:cs="Calibri"/>
          <w:b/>
          <w:sz w:val="24"/>
          <w:szCs w:val="24"/>
          <w:lang w:eastAsia="en-US"/>
        </w:rPr>
        <w:t>m</w:t>
      </w:r>
      <w:r w:rsidR="00B270D4" w:rsidRPr="00DA5435">
        <w:rPr>
          <w:rFonts w:ascii="Calibri" w:eastAsiaTheme="minorHAnsi" w:hAnsi="Calibri" w:cs="Calibri"/>
          <w:b/>
          <w:sz w:val="24"/>
          <w:szCs w:val="24"/>
          <w:lang w:eastAsia="en-US"/>
        </w:rPr>
        <w:t>ethods</w:t>
      </w:r>
      <w:proofErr w:type="spellEnd"/>
    </w:p>
    <w:p w14:paraId="4A20DD2C" w14:textId="77777777" w:rsidR="00B270D4" w:rsidRPr="00DA5435" w:rsidRDefault="00B270D4" w:rsidP="00421B65">
      <w:pPr>
        <w:pStyle w:val="NormalWeb"/>
        <w:spacing w:before="0" w:beforeAutospacing="0" w:after="0" w:afterAutospacing="0" w:line="240" w:lineRule="auto"/>
        <w:jc w:val="both"/>
        <w:rPr>
          <w:rFonts w:ascii="Calibri" w:eastAsiaTheme="minorHAnsi" w:hAnsi="Calibri" w:cs="Calibri"/>
          <w:b/>
          <w:sz w:val="24"/>
          <w:szCs w:val="24"/>
          <w:lang w:eastAsia="en-US"/>
        </w:rPr>
      </w:pPr>
    </w:p>
    <w:p w14:paraId="69D1CD41" w14:textId="4A16E39E" w:rsidR="00B270D4" w:rsidRPr="001F4377" w:rsidRDefault="00404CC0" w:rsidP="00421B65">
      <w:pPr>
        <w:pStyle w:val="NormalWeb"/>
        <w:numPr>
          <w:ilvl w:val="1"/>
          <w:numId w:val="26"/>
        </w:numPr>
        <w:spacing w:before="0" w:beforeAutospacing="0" w:after="0" w:afterAutospacing="0" w:line="240" w:lineRule="auto"/>
        <w:ind w:left="0" w:firstLine="0"/>
        <w:jc w:val="both"/>
        <w:rPr>
          <w:rFonts w:ascii="Calibri" w:eastAsiaTheme="minorHAnsi" w:hAnsi="Calibri" w:cs="Calibri"/>
          <w:bCs/>
          <w:sz w:val="24"/>
          <w:szCs w:val="24"/>
          <w:lang w:val="en-US" w:eastAsia="en-US"/>
        </w:rPr>
      </w:pPr>
      <w:r w:rsidRPr="001F4377">
        <w:rPr>
          <w:rFonts w:ascii="Calibri" w:eastAsiaTheme="minorHAnsi" w:hAnsi="Calibri" w:cs="Calibri"/>
          <w:bCs/>
          <w:sz w:val="24"/>
          <w:szCs w:val="24"/>
          <w:lang w:val="en-US" w:eastAsia="en-US"/>
        </w:rPr>
        <w:lastRenderedPageBreak/>
        <w:t>Field experiment for detecting floral i</w:t>
      </w:r>
      <w:r w:rsidR="00B270D4" w:rsidRPr="001F4377">
        <w:rPr>
          <w:rFonts w:ascii="Calibri" w:eastAsiaTheme="minorHAnsi" w:hAnsi="Calibri" w:cs="Calibri"/>
          <w:bCs/>
          <w:sz w:val="24"/>
          <w:szCs w:val="24"/>
          <w:lang w:val="en-US" w:eastAsia="en-US"/>
        </w:rPr>
        <w:t>nitiation</w:t>
      </w:r>
    </w:p>
    <w:p w14:paraId="30BC2283" w14:textId="77777777" w:rsidR="00B270D4" w:rsidRPr="001F4377"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3C84C4A5" w14:textId="70CE94FF" w:rsidR="00B270D4" w:rsidRPr="0042613E" w:rsidRDefault="00B270D4" w:rsidP="00421B65">
      <w:pPr>
        <w:pStyle w:val="NormalWeb"/>
        <w:numPr>
          <w:ilvl w:val="2"/>
          <w:numId w:val="26"/>
        </w:numPr>
        <w:spacing w:before="0" w:beforeAutospacing="0" w:after="0" w:afterAutospacing="0" w:line="240" w:lineRule="auto"/>
        <w:ind w:left="0" w:firstLine="0"/>
        <w:jc w:val="both"/>
        <w:rPr>
          <w:rFonts w:ascii="Calibri" w:eastAsiaTheme="minorHAnsi" w:hAnsi="Calibri" w:cs="Calibri"/>
          <w:sz w:val="24"/>
          <w:szCs w:val="24"/>
          <w:lang w:val="en-US" w:eastAsia="en-US"/>
        </w:rPr>
      </w:pPr>
      <w:r w:rsidRPr="001F4377">
        <w:rPr>
          <w:rFonts w:ascii="Calibri" w:eastAsiaTheme="minorHAnsi" w:hAnsi="Calibri" w:cs="Calibri"/>
          <w:sz w:val="24"/>
          <w:szCs w:val="24"/>
          <w:lang w:val="en-US" w:eastAsia="en-US"/>
        </w:rPr>
        <w:t xml:space="preserve">Set up the experiment under field conditions. Transplant calendula seedlings over an area of 153 m² with a planting density of </w:t>
      </w:r>
      <w:r w:rsidR="0042613E">
        <w:rPr>
          <w:rFonts w:ascii="Calibri" w:eastAsiaTheme="minorHAnsi" w:hAnsi="Calibri" w:cs="Calibri"/>
          <w:sz w:val="24"/>
          <w:szCs w:val="24"/>
          <w:lang w:val="en-US" w:eastAsia="en-US"/>
        </w:rPr>
        <w:t xml:space="preserve">404 </w:t>
      </w:r>
      <w:r w:rsidRPr="001F4377">
        <w:rPr>
          <w:rFonts w:ascii="Calibri" w:eastAsiaTheme="minorHAnsi" w:hAnsi="Calibri" w:cs="Calibri"/>
          <w:sz w:val="24"/>
          <w:szCs w:val="24"/>
          <w:lang w:val="en-US" w:eastAsia="en-US"/>
        </w:rPr>
        <w:t>plants per square meter</w:t>
      </w:r>
      <w:r w:rsidRPr="0042613E">
        <w:rPr>
          <w:rFonts w:ascii="Calibri" w:eastAsiaTheme="minorHAnsi" w:hAnsi="Calibri" w:cs="Calibri"/>
          <w:sz w:val="24"/>
          <w:szCs w:val="24"/>
          <w:lang w:val="en-US" w:eastAsia="en-US"/>
        </w:rPr>
        <w:t>, spaced 60 cm apart.</w:t>
      </w:r>
    </w:p>
    <w:p w14:paraId="4C78CB9A" w14:textId="77777777" w:rsidR="00B270D4" w:rsidRPr="0042613E" w:rsidRDefault="00B270D4"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p>
    <w:p w14:paraId="7A672953" w14:textId="4617080B" w:rsidR="00B270D4" w:rsidRDefault="00601C88" w:rsidP="00473834">
      <w:pPr>
        <w:pStyle w:val="NormalWeb"/>
        <w:numPr>
          <w:ilvl w:val="2"/>
          <w:numId w:val="26"/>
        </w:numPr>
        <w:spacing w:before="0" w:beforeAutospacing="0" w:after="0" w:afterAutospacing="0" w:line="240" w:lineRule="auto"/>
        <w:ind w:left="0" w:firstLine="0"/>
        <w:jc w:val="both"/>
        <w:rPr>
          <w:rFonts w:ascii="Calibri" w:eastAsiaTheme="minorHAnsi" w:hAnsi="Calibri" w:cs="Calibri"/>
          <w:sz w:val="24"/>
          <w:szCs w:val="24"/>
          <w:lang w:val="en-US" w:eastAsia="en-US"/>
        </w:rPr>
      </w:pPr>
      <w:r w:rsidRPr="0042613E">
        <w:rPr>
          <w:rFonts w:ascii="Calibri" w:eastAsiaTheme="minorHAnsi" w:hAnsi="Calibri" w:cs="Calibri"/>
          <w:sz w:val="24"/>
          <w:szCs w:val="24"/>
          <w:lang w:val="en-US" w:eastAsia="en-US"/>
        </w:rPr>
        <w:t xml:space="preserve">Establish the </w:t>
      </w:r>
      <w:r w:rsidR="00B270D4" w:rsidRPr="0042613E">
        <w:rPr>
          <w:rFonts w:ascii="Calibri" w:eastAsiaTheme="minorHAnsi" w:hAnsi="Calibri" w:cs="Calibri"/>
          <w:sz w:val="24"/>
          <w:szCs w:val="24"/>
          <w:lang w:val="en-US" w:eastAsia="en-US"/>
        </w:rPr>
        <w:t xml:space="preserve">localized drip irrigation system </w:t>
      </w:r>
      <w:r w:rsidRPr="0042613E">
        <w:rPr>
          <w:rFonts w:ascii="Calibri" w:eastAsiaTheme="minorHAnsi" w:hAnsi="Calibri" w:cs="Calibri"/>
          <w:sz w:val="24"/>
          <w:szCs w:val="24"/>
          <w:lang w:val="en-US" w:eastAsia="en-US"/>
        </w:rPr>
        <w:t xml:space="preserve">with a </w:t>
      </w:r>
      <w:r w:rsidR="0042613E">
        <w:rPr>
          <w:rFonts w:ascii="Calibri" w:eastAsiaTheme="minorHAnsi" w:hAnsi="Calibri" w:cs="Calibri"/>
          <w:sz w:val="24"/>
          <w:szCs w:val="24"/>
          <w:lang w:val="en-US" w:eastAsia="en-US"/>
        </w:rPr>
        <w:t>16/8000-gauge.</w:t>
      </w:r>
    </w:p>
    <w:p w14:paraId="53A9F2A9" w14:textId="77777777" w:rsidR="0042613E" w:rsidRDefault="0042613E" w:rsidP="0042613E">
      <w:pPr>
        <w:pStyle w:val="Prrafodelista"/>
        <w:rPr>
          <w:rFonts w:ascii="Calibri" w:hAnsi="Calibri" w:cs="Calibri"/>
          <w:sz w:val="24"/>
          <w:szCs w:val="24"/>
          <w:lang w:val="en-US"/>
        </w:rPr>
      </w:pPr>
    </w:p>
    <w:p w14:paraId="7C9C6476" w14:textId="77777777" w:rsidR="0042613E" w:rsidRPr="0042613E" w:rsidRDefault="0042613E" w:rsidP="0042613E">
      <w:pPr>
        <w:pStyle w:val="NormalWeb"/>
        <w:spacing w:before="0" w:beforeAutospacing="0" w:after="0" w:afterAutospacing="0" w:line="240" w:lineRule="auto"/>
        <w:jc w:val="both"/>
        <w:rPr>
          <w:rFonts w:ascii="Calibri" w:eastAsiaTheme="minorHAnsi" w:hAnsi="Calibri" w:cs="Calibri"/>
          <w:sz w:val="24"/>
          <w:szCs w:val="24"/>
          <w:lang w:val="en-US" w:eastAsia="en-US"/>
        </w:rPr>
      </w:pPr>
    </w:p>
    <w:p w14:paraId="62A95CD8" w14:textId="582EC600" w:rsidR="00B270D4" w:rsidRPr="0042613E" w:rsidRDefault="00DA5435" w:rsidP="00421B65">
      <w:pPr>
        <w:pStyle w:val="NormalWeb"/>
        <w:spacing w:before="0" w:beforeAutospacing="0" w:after="0" w:afterAutospacing="0" w:line="240" w:lineRule="auto"/>
        <w:jc w:val="both"/>
        <w:rPr>
          <w:rFonts w:ascii="Calibri" w:hAnsi="Calibri" w:cs="Calibri"/>
          <w:sz w:val="24"/>
          <w:szCs w:val="24"/>
          <w:lang w:val="en-US"/>
        </w:rPr>
      </w:pPr>
      <w:r w:rsidRPr="0042613E">
        <w:rPr>
          <w:rFonts w:ascii="Calibri" w:eastAsiaTheme="minorHAnsi" w:hAnsi="Calibri" w:cs="Calibri"/>
          <w:sz w:val="24"/>
          <w:szCs w:val="24"/>
          <w:lang w:val="en-US" w:eastAsia="en-US"/>
        </w:rPr>
        <w:t xml:space="preserve">NOTE: </w:t>
      </w:r>
      <w:r w:rsidR="00B270D4" w:rsidRPr="0042613E">
        <w:rPr>
          <w:rFonts w:ascii="Calibri" w:eastAsiaTheme="minorHAnsi" w:hAnsi="Calibri" w:cs="Calibri"/>
          <w:sz w:val="24"/>
          <w:szCs w:val="24"/>
          <w:lang w:val="en-US" w:eastAsia="en-US"/>
        </w:rPr>
        <w:t>The seed lot used in this exper</w:t>
      </w:r>
      <w:r w:rsidR="00F76180" w:rsidRPr="0042613E">
        <w:rPr>
          <w:rFonts w:ascii="Calibri" w:eastAsiaTheme="minorHAnsi" w:hAnsi="Calibri" w:cs="Calibri"/>
          <w:sz w:val="24"/>
          <w:szCs w:val="24"/>
          <w:lang w:val="en-US" w:eastAsia="en-US"/>
        </w:rPr>
        <w:t xml:space="preserve">iment </w:t>
      </w:r>
      <w:r w:rsidR="0042613E">
        <w:rPr>
          <w:rFonts w:ascii="Calibri" w:eastAsiaTheme="minorHAnsi" w:hAnsi="Calibri" w:cs="Calibri"/>
          <w:sz w:val="24"/>
          <w:szCs w:val="24"/>
          <w:lang w:val="en-US" w:eastAsia="en-US"/>
        </w:rPr>
        <w:t>was harvested</w:t>
      </w:r>
      <w:r w:rsidR="00F76180" w:rsidRPr="0042613E">
        <w:rPr>
          <w:rFonts w:ascii="Calibri" w:eastAsiaTheme="minorHAnsi" w:hAnsi="Calibri" w:cs="Calibri"/>
          <w:sz w:val="24"/>
          <w:szCs w:val="24"/>
          <w:lang w:val="en-US" w:eastAsia="en-US"/>
        </w:rPr>
        <w:t xml:space="preserve"> from a single geno</w:t>
      </w:r>
      <w:r w:rsidR="00B270D4" w:rsidRPr="0042613E">
        <w:rPr>
          <w:rFonts w:ascii="Calibri" w:eastAsiaTheme="minorHAnsi" w:hAnsi="Calibri" w:cs="Calibri"/>
          <w:sz w:val="24"/>
          <w:szCs w:val="24"/>
          <w:lang w:val="en-US" w:eastAsia="en-US"/>
        </w:rPr>
        <w:t xml:space="preserve">type, </w:t>
      </w:r>
      <w:r w:rsidR="00601C88" w:rsidRPr="0042613E">
        <w:rPr>
          <w:rFonts w:ascii="Calibri" w:eastAsiaTheme="minorHAnsi" w:hAnsi="Calibri" w:cs="Calibri"/>
          <w:sz w:val="24"/>
          <w:szCs w:val="24"/>
          <w:lang w:val="en-US" w:eastAsia="en-US"/>
        </w:rPr>
        <w:t xml:space="preserve">then </w:t>
      </w:r>
      <w:r w:rsidR="00B270D4" w:rsidRPr="0042613E">
        <w:rPr>
          <w:rFonts w:ascii="Calibri" w:eastAsiaTheme="minorHAnsi" w:hAnsi="Calibri" w:cs="Calibri"/>
          <w:sz w:val="24"/>
          <w:szCs w:val="24"/>
          <w:lang w:val="en-US" w:eastAsia="en-US"/>
        </w:rPr>
        <w:t xml:space="preserve">selected </w:t>
      </w:r>
      <w:r w:rsidR="00601C88" w:rsidRPr="0042613E">
        <w:rPr>
          <w:rFonts w:ascii="Calibri" w:eastAsiaTheme="minorHAnsi" w:hAnsi="Calibri" w:cs="Calibri"/>
          <w:sz w:val="24"/>
          <w:szCs w:val="24"/>
          <w:lang w:val="en-US" w:eastAsia="en-US"/>
        </w:rPr>
        <w:t xml:space="preserve">by the </w:t>
      </w:r>
      <w:r w:rsidR="00B270D4" w:rsidRPr="0042613E">
        <w:rPr>
          <w:rFonts w:ascii="Calibri" w:eastAsiaTheme="minorHAnsi" w:hAnsi="Calibri" w:cs="Calibri"/>
          <w:sz w:val="24"/>
          <w:szCs w:val="24"/>
          <w:lang w:val="en-US" w:eastAsia="en-US"/>
        </w:rPr>
        <w:t xml:space="preserve">mass selection </w:t>
      </w:r>
      <w:r w:rsidR="00601C88" w:rsidRPr="0042613E">
        <w:rPr>
          <w:rFonts w:ascii="Calibri" w:eastAsiaTheme="minorHAnsi" w:hAnsi="Calibri" w:cs="Calibri"/>
          <w:sz w:val="24"/>
          <w:szCs w:val="24"/>
          <w:lang w:val="en-US" w:eastAsia="en-US"/>
        </w:rPr>
        <w:t>breeding method across</w:t>
      </w:r>
      <w:r w:rsidR="00B270D4" w:rsidRPr="0042613E">
        <w:rPr>
          <w:rFonts w:ascii="Calibri" w:eastAsiaTheme="minorHAnsi" w:hAnsi="Calibri" w:cs="Calibri"/>
          <w:sz w:val="24"/>
          <w:szCs w:val="24"/>
          <w:lang w:val="en-US" w:eastAsia="en-US"/>
        </w:rPr>
        <w:t xml:space="preserve"> three previous cultivation cycles. </w:t>
      </w:r>
      <w:r w:rsidR="00F631F9" w:rsidRPr="0042613E">
        <w:rPr>
          <w:rFonts w:ascii="Calibri" w:eastAsiaTheme="minorHAnsi" w:hAnsi="Calibri" w:cs="Calibri"/>
          <w:sz w:val="24"/>
          <w:szCs w:val="24"/>
          <w:lang w:val="en-US" w:eastAsia="en-US"/>
        </w:rPr>
        <w:t>For a temperate climate</w:t>
      </w:r>
      <w:r w:rsidR="0042613E">
        <w:rPr>
          <w:rFonts w:ascii="Calibri" w:eastAsiaTheme="minorHAnsi" w:hAnsi="Calibri" w:cs="Calibri"/>
          <w:sz w:val="24"/>
          <w:szCs w:val="24"/>
          <w:lang w:val="en-US" w:eastAsia="en-US"/>
        </w:rPr>
        <w:t>,</w:t>
      </w:r>
      <w:r w:rsidR="00F631F9" w:rsidRPr="0042613E">
        <w:rPr>
          <w:rFonts w:ascii="Calibri" w:eastAsiaTheme="minorHAnsi" w:hAnsi="Calibri" w:cs="Calibri"/>
          <w:sz w:val="24"/>
          <w:szCs w:val="24"/>
          <w:lang w:val="en-US" w:eastAsia="en-US"/>
        </w:rPr>
        <w:t xml:space="preserve"> s</w:t>
      </w:r>
      <w:r w:rsidR="00B270D4" w:rsidRPr="0042613E">
        <w:rPr>
          <w:rFonts w:ascii="Calibri" w:eastAsiaTheme="minorHAnsi" w:hAnsi="Calibri" w:cs="Calibri"/>
          <w:sz w:val="24"/>
          <w:szCs w:val="24"/>
          <w:lang w:val="en-US" w:eastAsia="en-US"/>
        </w:rPr>
        <w:t xml:space="preserve">owing </w:t>
      </w:r>
      <w:r w:rsidR="00F631F9" w:rsidRPr="0042613E">
        <w:rPr>
          <w:rFonts w:ascii="Calibri" w:eastAsiaTheme="minorHAnsi" w:hAnsi="Calibri" w:cs="Calibri"/>
          <w:sz w:val="24"/>
          <w:szCs w:val="24"/>
          <w:lang w:val="en-US" w:eastAsia="en-US"/>
        </w:rPr>
        <w:t xml:space="preserve">time is </w:t>
      </w:r>
      <w:r w:rsidR="0042613E">
        <w:rPr>
          <w:rFonts w:ascii="Calibri" w:eastAsiaTheme="minorHAnsi" w:hAnsi="Calibri" w:cs="Calibri"/>
          <w:sz w:val="24"/>
          <w:szCs w:val="24"/>
          <w:lang w:val="en-US" w:eastAsia="en-US"/>
        </w:rPr>
        <w:t xml:space="preserve">best at the beginning of the </w:t>
      </w:r>
      <w:proofErr w:type="gramStart"/>
      <w:r w:rsidR="0042613E">
        <w:rPr>
          <w:rFonts w:ascii="Calibri" w:eastAsiaTheme="minorHAnsi" w:hAnsi="Calibri" w:cs="Calibri"/>
          <w:sz w:val="24"/>
          <w:szCs w:val="24"/>
          <w:lang w:val="en-US" w:eastAsia="en-US"/>
        </w:rPr>
        <w:t>Spring</w:t>
      </w:r>
      <w:proofErr w:type="gramEnd"/>
      <w:r w:rsidR="0042613E">
        <w:rPr>
          <w:rFonts w:ascii="Calibri" w:eastAsiaTheme="minorHAnsi" w:hAnsi="Calibri" w:cs="Calibri"/>
          <w:sz w:val="24"/>
          <w:szCs w:val="24"/>
          <w:lang w:val="en-US" w:eastAsia="en-US"/>
        </w:rPr>
        <w:t xml:space="preserve"> season, followed by transplanting approximately 2 months later, when the seedlings have reached a good size</w:t>
      </w:r>
      <w:r w:rsidR="00B270D4" w:rsidRPr="0042613E">
        <w:rPr>
          <w:rFonts w:ascii="Calibri" w:eastAsiaTheme="minorHAnsi" w:hAnsi="Calibri" w:cs="Calibri"/>
          <w:sz w:val="24"/>
          <w:szCs w:val="24"/>
          <w:lang w:val="en-US" w:eastAsia="en-US"/>
        </w:rPr>
        <w:t xml:space="preserve">. Irrigation </w:t>
      </w:r>
      <w:r w:rsidR="00F631F9" w:rsidRPr="0042613E">
        <w:rPr>
          <w:rFonts w:ascii="Calibri" w:eastAsiaTheme="minorHAnsi" w:hAnsi="Calibri" w:cs="Calibri"/>
          <w:sz w:val="24"/>
          <w:szCs w:val="24"/>
          <w:lang w:val="en-US" w:eastAsia="en-US"/>
        </w:rPr>
        <w:t xml:space="preserve">frequency </w:t>
      </w:r>
      <w:r w:rsidR="00B270D4" w:rsidRPr="0042613E">
        <w:rPr>
          <w:rFonts w:ascii="Calibri" w:eastAsiaTheme="minorHAnsi" w:hAnsi="Calibri" w:cs="Calibri"/>
          <w:sz w:val="24"/>
          <w:szCs w:val="24"/>
          <w:lang w:val="en-US" w:eastAsia="en-US"/>
        </w:rPr>
        <w:t>is recommended once a week. Pest</w:t>
      </w:r>
      <w:r w:rsidR="00F631F9" w:rsidRPr="0042613E">
        <w:rPr>
          <w:rFonts w:ascii="Calibri" w:eastAsiaTheme="minorHAnsi" w:hAnsi="Calibri" w:cs="Calibri"/>
          <w:sz w:val="24"/>
          <w:szCs w:val="24"/>
          <w:lang w:val="en-US" w:eastAsia="en-US"/>
        </w:rPr>
        <w:t>s</w:t>
      </w:r>
      <w:r w:rsidR="00B270D4" w:rsidRPr="0042613E">
        <w:rPr>
          <w:rFonts w:ascii="Calibri" w:eastAsiaTheme="minorHAnsi" w:hAnsi="Calibri" w:cs="Calibri"/>
          <w:sz w:val="24"/>
          <w:szCs w:val="24"/>
          <w:lang w:val="en-US" w:eastAsia="en-US"/>
        </w:rPr>
        <w:t xml:space="preserve"> and disease</w:t>
      </w:r>
      <w:r w:rsidR="00F631F9" w:rsidRPr="0042613E">
        <w:rPr>
          <w:rFonts w:ascii="Calibri" w:eastAsiaTheme="minorHAnsi" w:hAnsi="Calibri" w:cs="Calibri"/>
          <w:sz w:val="24"/>
          <w:szCs w:val="24"/>
          <w:lang w:val="en-US" w:eastAsia="en-US"/>
        </w:rPr>
        <w:t xml:space="preserve">s </w:t>
      </w:r>
      <w:proofErr w:type="spellStart"/>
      <w:r w:rsidR="00F631F9" w:rsidRPr="0042613E">
        <w:rPr>
          <w:rFonts w:ascii="Calibri" w:eastAsiaTheme="minorHAnsi" w:hAnsi="Calibri" w:cs="Calibri"/>
          <w:sz w:val="24"/>
          <w:szCs w:val="24"/>
          <w:lang w:val="en-US" w:eastAsia="en-US"/>
        </w:rPr>
        <w:t>shoul</w:t>
      </w:r>
      <w:proofErr w:type="spellEnd"/>
      <w:r w:rsidR="00F631F9" w:rsidRPr="0042613E">
        <w:rPr>
          <w:rFonts w:ascii="Calibri" w:eastAsiaTheme="minorHAnsi" w:hAnsi="Calibri" w:cs="Calibri"/>
          <w:sz w:val="24"/>
          <w:szCs w:val="24"/>
          <w:lang w:val="en-US" w:eastAsia="en-US"/>
        </w:rPr>
        <w:t xml:space="preserve"> be avoided by agronomic</w:t>
      </w:r>
      <w:r w:rsidR="00B270D4" w:rsidRPr="0042613E">
        <w:rPr>
          <w:rFonts w:ascii="Calibri" w:eastAsiaTheme="minorHAnsi" w:hAnsi="Calibri" w:cs="Calibri"/>
          <w:sz w:val="24"/>
          <w:szCs w:val="24"/>
          <w:lang w:val="en-US" w:eastAsia="en-US"/>
        </w:rPr>
        <w:t xml:space="preserve"> management </w:t>
      </w:r>
      <w:r w:rsidR="00F631F9" w:rsidRPr="0042613E">
        <w:rPr>
          <w:rFonts w:ascii="Calibri" w:eastAsiaTheme="minorHAnsi" w:hAnsi="Calibri" w:cs="Calibri"/>
          <w:sz w:val="24"/>
          <w:szCs w:val="24"/>
          <w:lang w:val="en-US" w:eastAsia="en-US"/>
        </w:rPr>
        <w:t>as best as possible</w:t>
      </w:r>
      <w:r w:rsidR="00B270D4" w:rsidRPr="0042613E">
        <w:rPr>
          <w:rFonts w:ascii="Calibri" w:hAnsi="Calibri" w:cs="Calibri"/>
          <w:sz w:val="24"/>
          <w:szCs w:val="24"/>
          <w:lang w:val="en-US"/>
        </w:rPr>
        <w:t>.</w:t>
      </w:r>
    </w:p>
    <w:p w14:paraId="165BC8E0" w14:textId="77777777" w:rsidR="00B270D4" w:rsidRPr="0042613E"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27FD5206" w14:textId="4B25FE93" w:rsidR="008415CB" w:rsidRPr="0042613E" w:rsidRDefault="00B270D4" w:rsidP="00421B65">
      <w:pPr>
        <w:pStyle w:val="NormalWeb"/>
        <w:numPr>
          <w:ilvl w:val="2"/>
          <w:numId w:val="26"/>
        </w:numPr>
        <w:spacing w:before="0" w:beforeAutospacing="0" w:after="0" w:afterAutospacing="0" w:line="240" w:lineRule="auto"/>
        <w:ind w:left="0" w:firstLine="0"/>
        <w:jc w:val="both"/>
        <w:rPr>
          <w:rFonts w:ascii="Calibri" w:eastAsiaTheme="minorHAnsi" w:hAnsi="Calibri" w:cs="Calibri"/>
          <w:sz w:val="24"/>
          <w:szCs w:val="24"/>
          <w:lang w:val="en-US" w:eastAsia="en-US"/>
        </w:rPr>
      </w:pPr>
      <w:r w:rsidRPr="0042613E">
        <w:rPr>
          <w:rFonts w:ascii="Calibri" w:eastAsiaTheme="minorHAnsi" w:hAnsi="Calibri" w:cs="Calibri"/>
          <w:sz w:val="24"/>
          <w:szCs w:val="24"/>
          <w:lang w:val="en-US" w:eastAsia="en-US"/>
        </w:rPr>
        <w:t xml:space="preserve">Collect samples from selected plants every </w:t>
      </w:r>
      <w:r w:rsidR="00F631F9" w:rsidRPr="0042613E">
        <w:rPr>
          <w:rFonts w:ascii="Calibri" w:eastAsiaTheme="minorHAnsi" w:hAnsi="Calibri" w:cs="Calibri"/>
          <w:sz w:val="24"/>
          <w:szCs w:val="24"/>
          <w:lang w:val="en-US" w:eastAsia="en-US"/>
        </w:rPr>
        <w:t xml:space="preserve">other </w:t>
      </w:r>
      <w:r w:rsidRPr="0042613E">
        <w:rPr>
          <w:rFonts w:ascii="Calibri" w:eastAsiaTheme="minorHAnsi" w:hAnsi="Calibri" w:cs="Calibri"/>
          <w:sz w:val="24"/>
          <w:szCs w:val="24"/>
          <w:lang w:val="en-US" w:eastAsia="en-US"/>
        </w:rPr>
        <w:t xml:space="preserve">day, starting 14 days after transplanting. </w:t>
      </w:r>
      <w:r w:rsidR="00F631F9" w:rsidRPr="0042613E">
        <w:rPr>
          <w:rFonts w:ascii="Calibri" w:eastAsiaTheme="minorHAnsi" w:hAnsi="Calibri" w:cs="Calibri"/>
          <w:sz w:val="24"/>
          <w:szCs w:val="24"/>
          <w:lang w:val="en-US" w:eastAsia="en-US"/>
        </w:rPr>
        <w:t xml:space="preserve">Look for </w:t>
      </w:r>
      <w:r w:rsidRPr="0042613E">
        <w:rPr>
          <w:rFonts w:ascii="Calibri" w:eastAsiaTheme="minorHAnsi" w:hAnsi="Calibri" w:cs="Calibri"/>
          <w:sz w:val="24"/>
          <w:szCs w:val="24"/>
          <w:lang w:val="en-US" w:eastAsia="en-US"/>
        </w:rPr>
        <w:t xml:space="preserve">the apical meristem </w:t>
      </w:r>
      <w:r w:rsidR="00F631F9" w:rsidRPr="0042613E">
        <w:rPr>
          <w:rFonts w:ascii="Calibri" w:eastAsiaTheme="minorHAnsi" w:hAnsi="Calibri" w:cs="Calibri"/>
          <w:sz w:val="24"/>
          <w:szCs w:val="24"/>
          <w:lang w:val="en-US" w:eastAsia="en-US"/>
        </w:rPr>
        <w:t xml:space="preserve">under a stereoscopic microscope (about 40 X) in order </w:t>
      </w:r>
      <w:r w:rsidRPr="0042613E">
        <w:rPr>
          <w:rFonts w:ascii="Calibri" w:eastAsiaTheme="minorHAnsi" w:hAnsi="Calibri" w:cs="Calibri"/>
          <w:sz w:val="24"/>
          <w:szCs w:val="24"/>
          <w:lang w:val="en-US" w:eastAsia="en-US"/>
        </w:rPr>
        <w:t xml:space="preserve">to determine the date of inflorescence </w:t>
      </w:r>
      <w:proofErr w:type="spellStart"/>
      <w:r w:rsidRPr="0042613E">
        <w:rPr>
          <w:rFonts w:ascii="Calibri" w:eastAsiaTheme="minorHAnsi" w:hAnsi="Calibri" w:cs="Calibri"/>
          <w:sz w:val="24"/>
          <w:szCs w:val="24"/>
          <w:lang w:val="en-US" w:eastAsia="en-US"/>
        </w:rPr>
        <w:t>primordium</w:t>
      </w:r>
      <w:proofErr w:type="spellEnd"/>
      <w:r w:rsidRPr="0042613E">
        <w:rPr>
          <w:rFonts w:ascii="Calibri" w:eastAsiaTheme="minorHAnsi" w:hAnsi="Calibri" w:cs="Calibri"/>
          <w:sz w:val="24"/>
          <w:szCs w:val="24"/>
          <w:lang w:val="en-US" w:eastAsia="en-US"/>
        </w:rPr>
        <w:t xml:space="preserve"> appearance.</w:t>
      </w:r>
    </w:p>
    <w:p w14:paraId="62AE7FE7" w14:textId="77777777" w:rsidR="008415CB" w:rsidRPr="0042613E" w:rsidRDefault="008415CB"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p>
    <w:p w14:paraId="5B6D9EE0" w14:textId="59E8FF84" w:rsidR="008415CB" w:rsidRPr="0042613E" w:rsidRDefault="00DA5435"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r w:rsidRPr="0042613E">
        <w:rPr>
          <w:rFonts w:ascii="Calibri" w:eastAsiaTheme="minorHAnsi" w:hAnsi="Calibri" w:cs="Calibri"/>
          <w:sz w:val="24"/>
          <w:szCs w:val="24"/>
          <w:lang w:val="en-US" w:eastAsia="en-US"/>
        </w:rPr>
        <w:t xml:space="preserve">NOTE: </w:t>
      </w:r>
      <w:r w:rsidR="00F631F9" w:rsidRPr="0042613E">
        <w:rPr>
          <w:rFonts w:ascii="Calibri" w:eastAsiaTheme="minorHAnsi" w:hAnsi="Calibri" w:cs="Calibri"/>
          <w:sz w:val="24"/>
          <w:szCs w:val="24"/>
          <w:lang w:val="en-US" w:eastAsia="en-US"/>
        </w:rPr>
        <w:t>When t</w:t>
      </w:r>
      <w:r w:rsidR="008415CB" w:rsidRPr="0042613E">
        <w:rPr>
          <w:rFonts w:ascii="Calibri" w:eastAsiaTheme="minorHAnsi" w:hAnsi="Calibri" w:cs="Calibri"/>
          <w:sz w:val="24"/>
          <w:szCs w:val="24"/>
          <w:lang w:val="en-US" w:eastAsia="en-US"/>
        </w:rPr>
        <w:t xml:space="preserve">he floral meristem </w:t>
      </w:r>
      <w:r w:rsidR="00F631F9" w:rsidRPr="0042613E">
        <w:rPr>
          <w:rFonts w:ascii="Calibri" w:eastAsiaTheme="minorHAnsi" w:hAnsi="Calibri" w:cs="Calibri"/>
          <w:sz w:val="24"/>
          <w:szCs w:val="24"/>
          <w:lang w:val="en-US" w:eastAsia="en-US"/>
        </w:rPr>
        <w:t xml:space="preserve">(FM) appears </w:t>
      </w:r>
      <w:r w:rsidR="008415CB" w:rsidRPr="0042613E">
        <w:rPr>
          <w:rFonts w:ascii="Calibri" w:eastAsiaTheme="minorHAnsi" w:hAnsi="Calibri" w:cs="Calibri"/>
          <w:sz w:val="24"/>
          <w:szCs w:val="24"/>
          <w:lang w:val="en-US" w:eastAsia="en-US"/>
        </w:rPr>
        <w:t>in at least half of the samples</w:t>
      </w:r>
      <w:r w:rsidR="00F631F9" w:rsidRPr="0042613E">
        <w:rPr>
          <w:rFonts w:ascii="Calibri" w:eastAsiaTheme="minorHAnsi" w:hAnsi="Calibri" w:cs="Calibri"/>
          <w:sz w:val="24"/>
          <w:szCs w:val="24"/>
          <w:lang w:val="en-US" w:eastAsia="en-US"/>
        </w:rPr>
        <w:t>, then this date can be recorded as the proper age for FM</w:t>
      </w:r>
      <w:r w:rsidR="008415CB" w:rsidRPr="0042613E">
        <w:rPr>
          <w:rFonts w:ascii="Calibri" w:eastAsiaTheme="minorHAnsi" w:hAnsi="Calibri" w:cs="Calibri"/>
          <w:sz w:val="24"/>
          <w:szCs w:val="24"/>
          <w:lang w:val="en-US" w:eastAsia="en-US"/>
        </w:rPr>
        <w:t xml:space="preserve">. The experimental unit to observe floral initiation was five meristems </w:t>
      </w:r>
      <w:r w:rsidR="00F631F9" w:rsidRPr="0042613E">
        <w:rPr>
          <w:rFonts w:ascii="Calibri" w:eastAsiaTheme="minorHAnsi" w:hAnsi="Calibri" w:cs="Calibri"/>
          <w:sz w:val="24"/>
          <w:szCs w:val="24"/>
          <w:lang w:val="en-US" w:eastAsia="en-US"/>
        </w:rPr>
        <w:t xml:space="preserve">in </w:t>
      </w:r>
      <w:proofErr w:type="spellStart"/>
      <w:r w:rsidR="00F631F9" w:rsidRPr="0042613E">
        <w:rPr>
          <w:rFonts w:ascii="Calibri" w:eastAsiaTheme="minorHAnsi" w:hAnsi="Calibri" w:cs="Calibri"/>
          <w:sz w:val="24"/>
          <w:szCs w:val="24"/>
          <w:lang w:val="en-US" w:eastAsia="en-US"/>
        </w:rPr>
        <w:t>single</w:t>
      </w:r>
      <w:r w:rsidR="008415CB" w:rsidRPr="0042613E">
        <w:rPr>
          <w:rFonts w:ascii="Calibri" w:eastAsiaTheme="minorHAnsi" w:hAnsi="Calibri" w:cs="Calibri"/>
          <w:sz w:val="24"/>
          <w:szCs w:val="24"/>
          <w:lang w:val="en-US" w:eastAsia="en-US"/>
        </w:rPr>
        <w:t>plant</w:t>
      </w:r>
      <w:proofErr w:type="spellEnd"/>
      <w:r w:rsidR="008415CB" w:rsidRPr="0042613E">
        <w:rPr>
          <w:rFonts w:ascii="Calibri" w:eastAsiaTheme="minorHAnsi" w:hAnsi="Calibri" w:cs="Calibri"/>
          <w:sz w:val="24"/>
          <w:szCs w:val="24"/>
          <w:lang w:val="en-US" w:eastAsia="en-US"/>
        </w:rPr>
        <w:t>, with eight rep</w:t>
      </w:r>
      <w:r w:rsidR="00F631F9" w:rsidRPr="0042613E">
        <w:rPr>
          <w:rFonts w:ascii="Calibri" w:eastAsiaTheme="minorHAnsi" w:hAnsi="Calibri" w:cs="Calibri"/>
          <w:sz w:val="24"/>
          <w:szCs w:val="24"/>
          <w:lang w:val="en-US" w:eastAsia="en-US"/>
        </w:rPr>
        <w:t>lica</w:t>
      </w:r>
      <w:r w:rsidR="008415CB" w:rsidRPr="0042613E">
        <w:rPr>
          <w:rFonts w:ascii="Calibri" w:eastAsiaTheme="minorHAnsi" w:hAnsi="Calibri" w:cs="Calibri"/>
          <w:sz w:val="24"/>
          <w:szCs w:val="24"/>
          <w:lang w:val="en-US" w:eastAsia="en-US"/>
        </w:rPr>
        <w:t>tions</w:t>
      </w:r>
      <w:r w:rsidR="00F631F9" w:rsidRPr="0042613E">
        <w:rPr>
          <w:rFonts w:ascii="Calibri" w:eastAsiaTheme="minorHAnsi" w:hAnsi="Calibri" w:cs="Calibri"/>
          <w:sz w:val="24"/>
          <w:szCs w:val="24"/>
          <w:lang w:val="en-US" w:eastAsia="en-US"/>
        </w:rPr>
        <w:t xml:space="preserve"> (plants)</w:t>
      </w:r>
      <w:r w:rsidR="008415CB" w:rsidRPr="0042613E">
        <w:rPr>
          <w:rFonts w:ascii="Calibri" w:eastAsiaTheme="minorHAnsi" w:hAnsi="Calibri" w:cs="Calibri"/>
          <w:sz w:val="24"/>
          <w:szCs w:val="24"/>
          <w:lang w:val="en-US" w:eastAsia="en-US"/>
        </w:rPr>
        <w:t>.</w:t>
      </w:r>
    </w:p>
    <w:p w14:paraId="29B6099A" w14:textId="77777777" w:rsidR="00974996" w:rsidRPr="0042613E" w:rsidRDefault="00974996" w:rsidP="00421B65">
      <w:pPr>
        <w:pStyle w:val="NormalWeb"/>
        <w:spacing w:before="0" w:beforeAutospacing="0" w:after="0" w:afterAutospacing="0" w:line="240" w:lineRule="auto"/>
        <w:jc w:val="both"/>
        <w:rPr>
          <w:rFonts w:ascii="Calibri" w:hAnsi="Calibri" w:cs="Calibri"/>
          <w:sz w:val="24"/>
          <w:szCs w:val="24"/>
          <w:lang w:val="en-US"/>
        </w:rPr>
      </w:pPr>
    </w:p>
    <w:p w14:paraId="1C7EA07D" w14:textId="5C35AB02" w:rsidR="00B270D4" w:rsidRPr="00DA5435" w:rsidRDefault="00B270D4" w:rsidP="00421B65">
      <w:pPr>
        <w:pStyle w:val="NormalWeb"/>
        <w:numPr>
          <w:ilvl w:val="1"/>
          <w:numId w:val="26"/>
        </w:numPr>
        <w:spacing w:before="0" w:beforeAutospacing="0" w:after="0" w:afterAutospacing="0" w:line="240" w:lineRule="auto"/>
        <w:ind w:left="0" w:firstLine="0"/>
        <w:jc w:val="both"/>
        <w:rPr>
          <w:rFonts w:ascii="Calibri" w:hAnsi="Calibri" w:cs="Calibri"/>
          <w:bCs/>
          <w:sz w:val="24"/>
          <w:szCs w:val="24"/>
        </w:rPr>
      </w:pPr>
      <w:proofErr w:type="spellStart"/>
      <w:r w:rsidRPr="00DA5435">
        <w:rPr>
          <w:rFonts w:ascii="Calibri" w:hAnsi="Calibri" w:cs="Calibri"/>
          <w:bCs/>
          <w:sz w:val="24"/>
          <w:szCs w:val="24"/>
        </w:rPr>
        <w:t>Growth</w:t>
      </w:r>
      <w:proofErr w:type="spellEnd"/>
      <w:r w:rsidRPr="00DA5435">
        <w:rPr>
          <w:rFonts w:ascii="Calibri" w:hAnsi="Calibri" w:cs="Calibri"/>
          <w:bCs/>
          <w:sz w:val="24"/>
          <w:szCs w:val="24"/>
        </w:rPr>
        <w:t xml:space="preserve"> and </w:t>
      </w:r>
      <w:r w:rsidR="00C73B0E" w:rsidRPr="00DA5435">
        <w:rPr>
          <w:rFonts w:ascii="Calibri" w:hAnsi="Calibri" w:cs="Calibri"/>
          <w:bCs/>
          <w:sz w:val="24"/>
          <w:szCs w:val="24"/>
        </w:rPr>
        <w:t>f</w:t>
      </w:r>
      <w:r w:rsidRPr="00DA5435">
        <w:rPr>
          <w:rFonts w:ascii="Calibri" w:hAnsi="Calibri" w:cs="Calibri"/>
          <w:bCs/>
          <w:sz w:val="24"/>
          <w:szCs w:val="24"/>
        </w:rPr>
        <w:t xml:space="preserve">loral </w:t>
      </w:r>
      <w:proofErr w:type="spellStart"/>
      <w:r w:rsidR="00C73B0E" w:rsidRPr="00DA5435">
        <w:rPr>
          <w:rFonts w:ascii="Calibri" w:hAnsi="Calibri" w:cs="Calibri"/>
          <w:bCs/>
          <w:sz w:val="24"/>
          <w:szCs w:val="24"/>
        </w:rPr>
        <w:t>development</w:t>
      </w:r>
      <w:proofErr w:type="spellEnd"/>
      <w:r w:rsidR="00C73B0E" w:rsidRPr="00DA5435">
        <w:rPr>
          <w:rFonts w:ascii="Calibri" w:hAnsi="Calibri" w:cs="Calibri"/>
          <w:bCs/>
          <w:sz w:val="24"/>
          <w:szCs w:val="24"/>
        </w:rPr>
        <w:t xml:space="preserve"> </w:t>
      </w:r>
      <w:proofErr w:type="spellStart"/>
      <w:r w:rsidR="00C73B0E" w:rsidRPr="00DA5435">
        <w:rPr>
          <w:rFonts w:ascii="Calibri" w:hAnsi="Calibri" w:cs="Calibri"/>
          <w:bCs/>
          <w:sz w:val="24"/>
          <w:szCs w:val="24"/>
        </w:rPr>
        <w:t>a</w:t>
      </w:r>
      <w:r w:rsidRPr="00DA5435">
        <w:rPr>
          <w:rFonts w:ascii="Calibri" w:hAnsi="Calibri" w:cs="Calibri"/>
          <w:bCs/>
          <w:sz w:val="24"/>
          <w:szCs w:val="24"/>
        </w:rPr>
        <w:t>nalysis</w:t>
      </w:r>
      <w:proofErr w:type="spellEnd"/>
    </w:p>
    <w:p w14:paraId="7B8AE2F3" w14:textId="77777777" w:rsidR="008415CB" w:rsidRPr="00DA5435" w:rsidRDefault="008415CB" w:rsidP="00421B65">
      <w:pPr>
        <w:pStyle w:val="NormalWeb"/>
        <w:spacing w:before="0" w:beforeAutospacing="0" w:after="0" w:afterAutospacing="0" w:line="240" w:lineRule="auto"/>
        <w:jc w:val="both"/>
        <w:rPr>
          <w:rFonts w:ascii="Calibri" w:hAnsi="Calibri" w:cs="Calibri"/>
          <w:b/>
          <w:sz w:val="24"/>
          <w:szCs w:val="24"/>
        </w:rPr>
      </w:pPr>
    </w:p>
    <w:p w14:paraId="69A6A6E4" w14:textId="66730B2C" w:rsidR="008415CB" w:rsidRPr="001633B0" w:rsidRDefault="008415CB" w:rsidP="00421B65">
      <w:pPr>
        <w:pStyle w:val="NormalWeb"/>
        <w:numPr>
          <w:ilvl w:val="2"/>
          <w:numId w:val="26"/>
        </w:numPr>
        <w:spacing w:before="0" w:beforeAutospacing="0" w:after="0" w:afterAutospacing="0" w:line="240" w:lineRule="auto"/>
        <w:ind w:left="0" w:firstLine="0"/>
        <w:jc w:val="both"/>
        <w:rPr>
          <w:rFonts w:ascii="Calibri" w:eastAsiaTheme="minorHAnsi" w:hAnsi="Calibri" w:cs="Calibri"/>
          <w:sz w:val="24"/>
          <w:szCs w:val="24"/>
          <w:lang w:val="en-US" w:eastAsia="en-US"/>
        </w:rPr>
      </w:pPr>
      <w:r w:rsidRPr="001633B0">
        <w:rPr>
          <w:rFonts w:ascii="Calibri" w:eastAsiaTheme="minorHAnsi" w:hAnsi="Calibri" w:cs="Calibri"/>
          <w:sz w:val="24"/>
          <w:szCs w:val="24"/>
          <w:lang w:val="en-US" w:eastAsia="en-US"/>
        </w:rPr>
        <w:t xml:space="preserve">Collect the apical </w:t>
      </w:r>
      <w:proofErr w:type="spellStart"/>
      <w:r w:rsidRPr="001633B0">
        <w:rPr>
          <w:rFonts w:ascii="Calibri" w:eastAsiaTheme="minorHAnsi" w:hAnsi="Calibri" w:cs="Calibri"/>
          <w:sz w:val="24"/>
          <w:szCs w:val="24"/>
          <w:lang w:val="en-US" w:eastAsia="en-US"/>
        </w:rPr>
        <w:t>capitulum</w:t>
      </w:r>
      <w:proofErr w:type="spellEnd"/>
      <w:r w:rsidRPr="001633B0">
        <w:rPr>
          <w:rFonts w:ascii="Calibri" w:eastAsiaTheme="minorHAnsi" w:hAnsi="Calibri" w:cs="Calibri"/>
          <w:sz w:val="24"/>
          <w:szCs w:val="24"/>
          <w:lang w:val="en-US" w:eastAsia="en-US"/>
        </w:rPr>
        <w:t xml:space="preserve"> when the floral bud opens. </w:t>
      </w:r>
    </w:p>
    <w:p w14:paraId="395D66D3" w14:textId="77777777" w:rsidR="008415CB" w:rsidRPr="001633B0" w:rsidRDefault="008415CB"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p>
    <w:p w14:paraId="4F3E7901" w14:textId="0046FA62" w:rsidR="008415CB" w:rsidRPr="001633B0" w:rsidRDefault="00DA5435"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r w:rsidRPr="001633B0">
        <w:rPr>
          <w:rFonts w:ascii="Calibri" w:eastAsiaTheme="minorHAnsi" w:hAnsi="Calibri" w:cs="Calibri"/>
          <w:sz w:val="24"/>
          <w:szCs w:val="24"/>
          <w:lang w:val="en-US" w:eastAsia="en-US"/>
        </w:rPr>
        <w:t xml:space="preserve">NOTE: </w:t>
      </w:r>
      <w:r w:rsidR="008415CB" w:rsidRPr="001633B0">
        <w:rPr>
          <w:rFonts w:ascii="Calibri" w:eastAsiaTheme="minorHAnsi" w:hAnsi="Calibri" w:cs="Calibri"/>
          <w:sz w:val="24"/>
          <w:szCs w:val="24"/>
          <w:lang w:val="en-US" w:eastAsia="en-US"/>
        </w:rPr>
        <w:t xml:space="preserve">Make sure the </w:t>
      </w:r>
      <w:proofErr w:type="spellStart"/>
      <w:r w:rsidR="008415CB" w:rsidRPr="001633B0">
        <w:rPr>
          <w:rFonts w:ascii="Calibri" w:eastAsiaTheme="minorHAnsi" w:hAnsi="Calibri" w:cs="Calibri"/>
          <w:sz w:val="24"/>
          <w:szCs w:val="24"/>
          <w:lang w:val="en-US" w:eastAsia="en-US"/>
        </w:rPr>
        <w:t>ligulate</w:t>
      </w:r>
      <w:proofErr w:type="spellEnd"/>
      <w:r w:rsidR="008415CB" w:rsidRPr="001633B0">
        <w:rPr>
          <w:rFonts w:ascii="Calibri" w:eastAsiaTheme="minorHAnsi" w:hAnsi="Calibri" w:cs="Calibri"/>
          <w:sz w:val="24"/>
          <w:szCs w:val="24"/>
          <w:lang w:val="en-US" w:eastAsia="en-US"/>
        </w:rPr>
        <w:t xml:space="preserve"> flowers are visible.</w:t>
      </w:r>
    </w:p>
    <w:p w14:paraId="2AB4F8BA" w14:textId="77777777" w:rsidR="008415CB" w:rsidRPr="001633B0" w:rsidRDefault="008415CB"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p>
    <w:p w14:paraId="7BB6B77B" w14:textId="0859E405" w:rsidR="008415CB" w:rsidRPr="001633B0" w:rsidRDefault="008415CB" w:rsidP="00421B65">
      <w:pPr>
        <w:pStyle w:val="NormalWeb"/>
        <w:numPr>
          <w:ilvl w:val="2"/>
          <w:numId w:val="26"/>
        </w:numPr>
        <w:spacing w:before="0" w:beforeAutospacing="0" w:after="0" w:afterAutospacing="0" w:line="240" w:lineRule="auto"/>
        <w:ind w:left="0" w:firstLine="0"/>
        <w:jc w:val="both"/>
        <w:rPr>
          <w:rFonts w:ascii="Calibri" w:eastAsiaTheme="minorHAnsi" w:hAnsi="Calibri" w:cs="Calibri"/>
          <w:sz w:val="24"/>
          <w:szCs w:val="24"/>
          <w:lang w:val="en-US" w:eastAsia="en-US"/>
        </w:rPr>
      </w:pPr>
      <w:r w:rsidRPr="001633B0">
        <w:rPr>
          <w:rFonts w:ascii="Calibri" w:eastAsiaTheme="minorHAnsi" w:hAnsi="Calibri" w:cs="Calibri"/>
          <w:sz w:val="24"/>
          <w:szCs w:val="24"/>
          <w:lang w:val="en-US" w:eastAsia="en-US"/>
        </w:rPr>
        <w:t>Carry out floral organ collections during the last seven floral stages</w:t>
      </w:r>
      <w:r w:rsidR="00F94E52" w:rsidRPr="001633B0">
        <w:rPr>
          <w:rFonts w:ascii="Calibri" w:eastAsiaTheme="minorHAnsi" w:hAnsi="Calibri" w:cs="Calibri"/>
          <w:noProof/>
          <w:sz w:val="24"/>
          <w:szCs w:val="24"/>
          <w:vertAlign w:val="superscript"/>
          <w:lang w:val="en-US" w:eastAsia="en-US"/>
        </w:rPr>
        <w:t>12</w:t>
      </w:r>
      <w:r w:rsidRPr="001633B0">
        <w:rPr>
          <w:rFonts w:ascii="Calibri" w:eastAsiaTheme="minorHAnsi" w:hAnsi="Calibri" w:cs="Calibri"/>
          <w:sz w:val="24"/>
          <w:szCs w:val="24"/>
          <w:lang w:val="en-US" w:eastAsia="en-US"/>
        </w:rPr>
        <w:t xml:space="preserve"> (</w:t>
      </w:r>
      <w:r w:rsidRPr="001633B0">
        <w:rPr>
          <w:rFonts w:ascii="Calibri" w:eastAsiaTheme="minorHAnsi" w:hAnsi="Calibri" w:cs="Calibri"/>
          <w:b/>
          <w:bCs/>
          <w:sz w:val="24"/>
          <w:szCs w:val="24"/>
          <w:lang w:val="en-US" w:eastAsia="en-US"/>
        </w:rPr>
        <w:t>Figure 1</w:t>
      </w:r>
      <w:r w:rsidRPr="001633B0">
        <w:rPr>
          <w:rFonts w:ascii="Calibri" w:eastAsiaTheme="minorHAnsi" w:hAnsi="Calibri" w:cs="Calibri"/>
          <w:sz w:val="24"/>
          <w:szCs w:val="24"/>
          <w:lang w:val="en-US" w:eastAsia="en-US"/>
        </w:rPr>
        <w:t>).</w:t>
      </w:r>
    </w:p>
    <w:p w14:paraId="0BEC78DE" w14:textId="77777777" w:rsidR="008415CB" w:rsidRPr="001633B0" w:rsidRDefault="008415CB"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p>
    <w:p w14:paraId="2BA9E791" w14:textId="34A9289F" w:rsidR="008415CB" w:rsidRPr="001633B0" w:rsidRDefault="00DA5435" w:rsidP="00421B65">
      <w:pPr>
        <w:pStyle w:val="NormalWeb"/>
        <w:spacing w:before="0" w:beforeAutospacing="0" w:after="0" w:afterAutospacing="0" w:line="240" w:lineRule="auto"/>
        <w:jc w:val="both"/>
        <w:rPr>
          <w:rFonts w:ascii="Calibri" w:eastAsiaTheme="minorHAnsi" w:hAnsi="Calibri" w:cs="Calibri"/>
          <w:sz w:val="24"/>
          <w:szCs w:val="24"/>
          <w:lang w:val="en-US" w:eastAsia="en-US"/>
        </w:rPr>
      </w:pPr>
      <w:r w:rsidRPr="001633B0">
        <w:rPr>
          <w:rFonts w:ascii="Calibri" w:eastAsiaTheme="minorHAnsi" w:hAnsi="Calibri" w:cs="Calibri"/>
          <w:sz w:val="24"/>
          <w:szCs w:val="24"/>
          <w:lang w:val="en-US" w:eastAsia="en-US"/>
        </w:rPr>
        <w:t xml:space="preserve">NOTE: </w:t>
      </w:r>
      <w:r w:rsidR="008415CB" w:rsidRPr="001633B0">
        <w:rPr>
          <w:rFonts w:ascii="Calibri" w:eastAsiaTheme="minorHAnsi" w:hAnsi="Calibri" w:cs="Calibri"/>
          <w:sz w:val="24"/>
          <w:szCs w:val="24"/>
          <w:lang w:val="en-US" w:eastAsia="en-US"/>
        </w:rPr>
        <w:t xml:space="preserve">In this experiment, five </w:t>
      </w:r>
      <w:proofErr w:type="spellStart"/>
      <w:r w:rsidR="008415CB" w:rsidRPr="001633B0">
        <w:rPr>
          <w:rFonts w:ascii="Calibri" w:eastAsiaTheme="minorHAnsi" w:hAnsi="Calibri" w:cs="Calibri"/>
          <w:sz w:val="24"/>
          <w:szCs w:val="24"/>
          <w:lang w:val="en-US" w:eastAsia="en-US"/>
        </w:rPr>
        <w:t>capitulum</w:t>
      </w:r>
      <w:r w:rsidR="00001EB3" w:rsidRPr="001633B0">
        <w:rPr>
          <w:rFonts w:ascii="Calibri" w:eastAsiaTheme="minorHAnsi" w:hAnsi="Calibri" w:cs="Calibri"/>
          <w:sz w:val="24"/>
          <w:szCs w:val="24"/>
          <w:lang w:val="en-US" w:eastAsia="en-US"/>
        </w:rPr>
        <w:t>s</w:t>
      </w:r>
      <w:proofErr w:type="spellEnd"/>
      <w:r w:rsidR="008415CB" w:rsidRPr="001633B0">
        <w:rPr>
          <w:rFonts w:ascii="Calibri" w:eastAsiaTheme="minorHAnsi" w:hAnsi="Calibri" w:cs="Calibri"/>
          <w:sz w:val="24"/>
          <w:szCs w:val="24"/>
          <w:lang w:val="en-US" w:eastAsia="en-US"/>
        </w:rPr>
        <w:t xml:space="preserve"> from eight different plants were used at each </w:t>
      </w:r>
      <w:proofErr w:type="spellStart"/>
      <w:r w:rsidR="008415CB" w:rsidRPr="001633B0">
        <w:rPr>
          <w:rFonts w:ascii="Calibri" w:eastAsiaTheme="minorHAnsi" w:hAnsi="Calibri" w:cs="Calibri"/>
          <w:sz w:val="24"/>
          <w:szCs w:val="24"/>
          <w:lang w:val="en-US" w:eastAsia="en-US"/>
        </w:rPr>
        <w:t>phenological</w:t>
      </w:r>
      <w:proofErr w:type="spellEnd"/>
      <w:r w:rsidR="008415CB" w:rsidRPr="001633B0">
        <w:rPr>
          <w:rFonts w:ascii="Calibri" w:eastAsiaTheme="minorHAnsi" w:hAnsi="Calibri" w:cs="Calibri"/>
          <w:sz w:val="24"/>
          <w:szCs w:val="24"/>
          <w:lang w:val="en-US" w:eastAsia="en-US"/>
        </w:rPr>
        <w:t xml:space="preserve"> stage. </w:t>
      </w:r>
      <w:r w:rsidR="00F631F9" w:rsidRPr="001633B0">
        <w:rPr>
          <w:rFonts w:ascii="Calibri" w:eastAsiaTheme="minorHAnsi" w:hAnsi="Calibri" w:cs="Calibri"/>
          <w:sz w:val="24"/>
          <w:szCs w:val="24"/>
          <w:lang w:val="en-US" w:eastAsia="en-US"/>
        </w:rPr>
        <w:t xml:space="preserve">In all cases all flowers were collected </w:t>
      </w:r>
      <w:r w:rsidR="008415CB" w:rsidRPr="001633B0">
        <w:rPr>
          <w:rFonts w:ascii="Calibri" w:eastAsiaTheme="minorHAnsi" w:hAnsi="Calibri" w:cs="Calibri"/>
          <w:sz w:val="24"/>
          <w:szCs w:val="24"/>
          <w:lang w:val="en-US" w:eastAsia="en-US"/>
        </w:rPr>
        <w:t>from the apical part of the plant.</w:t>
      </w:r>
    </w:p>
    <w:p w14:paraId="70D6FCD0" w14:textId="77777777" w:rsidR="008415CB" w:rsidRPr="001633B0" w:rsidRDefault="008415CB" w:rsidP="00421B65">
      <w:pPr>
        <w:pStyle w:val="NormalWeb"/>
        <w:spacing w:before="0" w:beforeAutospacing="0" w:after="0" w:afterAutospacing="0" w:line="240" w:lineRule="auto"/>
        <w:jc w:val="both"/>
        <w:rPr>
          <w:rFonts w:ascii="Calibri" w:hAnsi="Calibri" w:cs="Calibri"/>
          <w:sz w:val="24"/>
          <w:szCs w:val="24"/>
          <w:lang w:val="en-US"/>
        </w:rPr>
      </w:pPr>
    </w:p>
    <w:p w14:paraId="40DF8F7C" w14:textId="7235EE43" w:rsidR="00B270D4" w:rsidRPr="001633B0" w:rsidRDefault="00B270D4" w:rsidP="00421B65">
      <w:pPr>
        <w:pStyle w:val="NormalWeb"/>
        <w:numPr>
          <w:ilvl w:val="2"/>
          <w:numId w:val="26"/>
        </w:numPr>
        <w:spacing w:before="0" w:beforeAutospacing="0" w:after="0" w:afterAutospacing="0" w:line="240" w:lineRule="auto"/>
        <w:ind w:left="0" w:firstLine="0"/>
        <w:jc w:val="both"/>
        <w:rPr>
          <w:rFonts w:ascii="Calibri" w:hAnsi="Calibri" w:cs="Calibri"/>
          <w:sz w:val="24"/>
          <w:szCs w:val="24"/>
          <w:lang w:val="en-US"/>
        </w:rPr>
      </w:pPr>
      <w:r w:rsidRPr="001633B0">
        <w:rPr>
          <w:rFonts w:ascii="Calibri" w:hAnsi="Calibri" w:cs="Calibri"/>
          <w:sz w:val="24"/>
          <w:szCs w:val="24"/>
          <w:lang w:val="en-US"/>
        </w:rPr>
        <w:t xml:space="preserve">Sample </w:t>
      </w:r>
      <w:proofErr w:type="gramStart"/>
      <w:r w:rsidR="00F631F9" w:rsidRPr="001633B0">
        <w:rPr>
          <w:rFonts w:ascii="Calibri" w:hAnsi="Calibri" w:cs="Calibri"/>
          <w:sz w:val="24"/>
          <w:szCs w:val="24"/>
          <w:lang w:val="en-US"/>
        </w:rPr>
        <w:t xml:space="preserve">whole </w:t>
      </w:r>
      <w:r w:rsidRPr="001633B0">
        <w:rPr>
          <w:rFonts w:ascii="Calibri" w:hAnsi="Calibri" w:cs="Calibri"/>
          <w:sz w:val="24"/>
          <w:szCs w:val="24"/>
          <w:lang w:val="en-US"/>
        </w:rPr>
        <w:t xml:space="preserve"> plants</w:t>
      </w:r>
      <w:proofErr w:type="gramEnd"/>
      <w:r w:rsidRPr="001633B0">
        <w:rPr>
          <w:rFonts w:ascii="Calibri" w:hAnsi="Calibri" w:cs="Calibri"/>
          <w:sz w:val="24"/>
          <w:szCs w:val="24"/>
          <w:lang w:val="en-US"/>
        </w:rPr>
        <w:t xml:space="preserve"> </w:t>
      </w:r>
      <w:r w:rsidR="00F631F9" w:rsidRPr="001633B0">
        <w:rPr>
          <w:rFonts w:ascii="Calibri" w:hAnsi="Calibri" w:cs="Calibri"/>
          <w:sz w:val="24"/>
          <w:szCs w:val="24"/>
          <w:lang w:val="en-US"/>
        </w:rPr>
        <w:t xml:space="preserve">at </w:t>
      </w:r>
      <w:r w:rsidRPr="001633B0">
        <w:rPr>
          <w:rFonts w:ascii="Calibri" w:hAnsi="Calibri" w:cs="Calibri"/>
          <w:sz w:val="24"/>
          <w:szCs w:val="24"/>
          <w:lang w:val="en-US"/>
        </w:rPr>
        <w:t>six times through the biological cycle.</w:t>
      </w:r>
    </w:p>
    <w:p w14:paraId="5B906B1A" w14:textId="77777777" w:rsidR="00B270D4" w:rsidRPr="001633B0"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4E69A33B" w14:textId="393DA75A" w:rsidR="00B270D4" w:rsidRPr="001633B0" w:rsidRDefault="00B270D4" w:rsidP="00421B65">
      <w:pPr>
        <w:pStyle w:val="NormalWeb"/>
        <w:numPr>
          <w:ilvl w:val="2"/>
          <w:numId w:val="26"/>
        </w:numPr>
        <w:spacing w:before="0" w:beforeAutospacing="0" w:after="0" w:afterAutospacing="0" w:line="240" w:lineRule="auto"/>
        <w:ind w:left="0" w:firstLine="0"/>
        <w:jc w:val="both"/>
        <w:rPr>
          <w:rFonts w:ascii="Calibri" w:hAnsi="Calibri" w:cs="Calibri"/>
          <w:sz w:val="24"/>
          <w:szCs w:val="24"/>
          <w:lang w:val="en-US"/>
        </w:rPr>
      </w:pPr>
      <w:r w:rsidRPr="001633B0">
        <w:rPr>
          <w:rFonts w:ascii="Calibri" w:hAnsi="Calibri" w:cs="Calibri"/>
          <w:sz w:val="24"/>
          <w:szCs w:val="24"/>
          <w:lang w:val="en-US"/>
        </w:rPr>
        <w:t xml:space="preserve">Dry the </w:t>
      </w:r>
      <w:r w:rsidR="00EB2323" w:rsidRPr="001633B0">
        <w:rPr>
          <w:rFonts w:ascii="Calibri" w:hAnsi="Calibri" w:cs="Calibri"/>
          <w:sz w:val="24"/>
          <w:szCs w:val="24"/>
          <w:lang w:val="en-US"/>
        </w:rPr>
        <w:t xml:space="preserve">collected samples </w:t>
      </w:r>
      <w:r w:rsidRPr="001633B0">
        <w:rPr>
          <w:rFonts w:ascii="Calibri" w:hAnsi="Calibri" w:cs="Calibri"/>
          <w:sz w:val="24"/>
          <w:szCs w:val="24"/>
          <w:lang w:val="en-US"/>
        </w:rPr>
        <w:t>for 48 h. Measure the dry weight of vegetative and reproductive organs.</w:t>
      </w:r>
    </w:p>
    <w:p w14:paraId="45A7DFA8" w14:textId="77777777" w:rsidR="00B270D4" w:rsidRPr="001633B0"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543C05F9" w14:textId="74CCBEDA" w:rsidR="00B270D4" w:rsidRPr="001633B0" w:rsidRDefault="00DA5435" w:rsidP="00421B65">
      <w:pPr>
        <w:pStyle w:val="NormalWeb"/>
        <w:spacing w:before="0" w:beforeAutospacing="0" w:after="0" w:afterAutospacing="0" w:line="240" w:lineRule="auto"/>
        <w:jc w:val="both"/>
        <w:rPr>
          <w:rFonts w:ascii="Calibri" w:hAnsi="Calibri" w:cs="Calibri"/>
          <w:sz w:val="24"/>
          <w:szCs w:val="24"/>
          <w:lang w:val="en-US"/>
        </w:rPr>
      </w:pPr>
      <w:r w:rsidRPr="001633B0">
        <w:rPr>
          <w:rFonts w:ascii="Calibri" w:hAnsi="Calibri" w:cs="Calibri"/>
          <w:sz w:val="24"/>
          <w:szCs w:val="24"/>
          <w:lang w:val="en-US"/>
        </w:rPr>
        <w:t xml:space="preserve">NOTE: </w:t>
      </w:r>
      <w:r w:rsidR="005E4595">
        <w:rPr>
          <w:rFonts w:ascii="Calibri" w:hAnsi="Calibri" w:cs="Calibri"/>
          <w:sz w:val="24"/>
          <w:szCs w:val="24"/>
          <w:lang w:val="en-US"/>
        </w:rPr>
        <w:t>Drying is recommended at 4</w:t>
      </w:r>
      <w:r w:rsidR="00B270D4" w:rsidRPr="001633B0">
        <w:rPr>
          <w:rFonts w:ascii="Calibri" w:hAnsi="Calibri" w:cs="Calibri"/>
          <w:sz w:val="24"/>
          <w:szCs w:val="24"/>
          <w:lang w:val="en-US"/>
        </w:rPr>
        <w:t>0</w:t>
      </w:r>
      <w:r w:rsidR="00001EB3" w:rsidRPr="001633B0">
        <w:rPr>
          <w:rFonts w:ascii="Calibri" w:hAnsi="Calibri" w:cs="Calibri"/>
          <w:sz w:val="24"/>
          <w:szCs w:val="24"/>
          <w:lang w:val="en-US"/>
        </w:rPr>
        <w:t xml:space="preserve"> </w:t>
      </w:r>
      <w:r w:rsidR="00B270D4" w:rsidRPr="001633B0">
        <w:rPr>
          <w:rFonts w:ascii="Calibri" w:hAnsi="Calibri" w:cs="Calibri"/>
          <w:sz w:val="24"/>
          <w:szCs w:val="24"/>
          <w:lang w:val="en-US"/>
        </w:rPr>
        <w:t>°C in an air-circulating oven.</w:t>
      </w:r>
    </w:p>
    <w:p w14:paraId="1DBE0869" w14:textId="77777777" w:rsidR="00B270D4" w:rsidRPr="001633B0"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1E556DA7" w14:textId="560F75B7" w:rsidR="00B270D4" w:rsidRPr="00A501E3" w:rsidRDefault="00B270D4" w:rsidP="00421B65">
      <w:pPr>
        <w:pStyle w:val="NormalWeb"/>
        <w:numPr>
          <w:ilvl w:val="2"/>
          <w:numId w:val="26"/>
        </w:numPr>
        <w:spacing w:before="0" w:beforeAutospacing="0" w:after="0" w:afterAutospacing="0" w:line="240" w:lineRule="auto"/>
        <w:ind w:left="0" w:firstLine="0"/>
        <w:jc w:val="both"/>
        <w:rPr>
          <w:rFonts w:ascii="Calibri" w:hAnsi="Calibri" w:cs="Calibri"/>
          <w:sz w:val="24"/>
          <w:szCs w:val="24"/>
          <w:lang w:val="en-US"/>
        </w:rPr>
      </w:pPr>
      <w:r w:rsidRPr="001633B0">
        <w:rPr>
          <w:rFonts w:ascii="Calibri" w:hAnsi="Calibri" w:cs="Calibri"/>
          <w:sz w:val="24"/>
          <w:szCs w:val="24"/>
          <w:lang w:val="en-US"/>
        </w:rPr>
        <w:t xml:space="preserve">Calculate the </w:t>
      </w:r>
      <w:r w:rsidR="00EB2323" w:rsidRPr="001633B0">
        <w:rPr>
          <w:rFonts w:ascii="Calibri" w:hAnsi="Calibri" w:cs="Calibri"/>
          <w:sz w:val="24"/>
          <w:szCs w:val="24"/>
          <w:lang w:val="en-US"/>
        </w:rPr>
        <w:t>Sink</w:t>
      </w:r>
      <w:r w:rsidRPr="001633B0">
        <w:rPr>
          <w:rFonts w:ascii="Calibri" w:hAnsi="Calibri" w:cs="Calibri"/>
          <w:sz w:val="24"/>
          <w:szCs w:val="24"/>
          <w:lang w:val="en-US"/>
        </w:rPr>
        <w:t xml:space="preserve"> Strength (</w:t>
      </w:r>
      <w:r w:rsidR="00EB2323" w:rsidRPr="001633B0">
        <w:rPr>
          <w:rFonts w:ascii="Calibri" w:hAnsi="Calibri" w:cs="Calibri"/>
          <w:sz w:val="24"/>
          <w:szCs w:val="24"/>
          <w:lang w:val="en-US"/>
        </w:rPr>
        <w:t>S</w:t>
      </w:r>
      <w:r w:rsidRPr="001633B0">
        <w:rPr>
          <w:rFonts w:ascii="Calibri" w:hAnsi="Calibri" w:cs="Calibri"/>
          <w:sz w:val="24"/>
          <w:szCs w:val="24"/>
          <w:lang w:val="en-US"/>
        </w:rPr>
        <w:t xml:space="preserve">S) and </w:t>
      </w:r>
      <w:proofErr w:type="gramStart"/>
      <w:r w:rsidR="00EB2323" w:rsidRPr="001633B0">
        <w:rPr>
          <w:rFonts w:ascii="Calibri" w:hAnsi="Calibri" w:cs="Calibri"/>
          <w:sz w:val="24"/>
          <w:szCs w:val="24"/>
          <w:lang w:val="en-US"/>
        </w:rPr>
        <w:t xml:space="preserve">Sink </w:t>
      </w:r>
      <w:r w:rsidRPr="001633B0">
        <w:rPr>
          <w:rFonts w:ascii="Calibri" w:hAnsi="Calibri" w:cs="Calibri"/>
          <w:sz w:val="24"/>
          <w:szCs w:val="24"/>
          <w:lang w:val="en-US"/>
        </w:rPr>
        <w:t xml:space="preserve"> Activity</w:t>
      </w:r>
      <w:proofErr w:type="gramEnd"/>
      <w:r w:rsidRPr="001633B0">
        <w:rPr>
          <w:rFonts w:ascii="Calibri" w:hAnsi="Calibri" w:cs="Calibri"/>
          <w:sz w:val="24"/>
          <w:szCs w:val="24"/>
          <w:lang w:val="en-US"/>
        </w:rPr>
        <w:t xml:space="preserve"> (</w:t>
      </w:r>
      <w:r w:rsidR="00EB2323" w:rsidRPr="001633B0">
        <w:rPr>
          <w:rFonts w:ascii="Calibri" w:hAnsi="Calibri" w:cs="Calibri"/>
          <w:sz w:val="24"/>
          <w:szCs w:val="24"/>
          <w:lang w:val="en-US"/>
        </w:rPr>
        <w:t>S</w:t>
      </w:r>
      <w:r w:rsidRPr="001633B0">
        <w:rPr>
          <w:rFonts w:ascii="Calibri" w:hAnsi="Calibri" w:cs="Calibri"/>
          <w:sz w:val="24"/>
          <w:szCs w:val="24"/>
          <w:lang w:val="en-US"/>
        </w:rPr>
        <w:t xml:space="preserve">A) </w:t>
      </w:r>
      <w:r w:rsidR="00EB2323" w:rsidRPr="00A501E3">
        <w:rPr>
          <w:rFonts w:ascii="Calibri" w:hAnsi="Calibri" w:cs="Calibri"/>
          <w:sz w:val="24"/>
          <w:szCs w:val="24"/>
          <w:lang w:val="en-US"/>
        </w:rPr>
        <w:t xml:space="preserve">for both </w:t>
      </w:r>
      <w:r w:rsidRPr="00A501E3">
        <w:rPr>
          <w:rFonts w:ascii="Calibri" w:hAnsi="Calibri" w:cs="Calibri"/>
          <w:sz w:val="24"/>
          <w:szCs w:val="24"/>
          <w:lang w:val="en-US"/>
        </w:rPr>
        <w:t xml:space="preserve"> vegetative and reproductive organs</w:t>
      </w:r>
      <w:r w:rsidR="00F94E52" w:rsidRPr="00A501E3">
        <w:rPr>
          <w:rFonts w:ascii="Calibri" w:hAnsi="Calibri" w:cs="Calibri"/>
          <w:noProof/>
          <w:sz w:val="24"/>
          <w:szCs w:val="24"/>
          <w:vertAlign w:val="superscript"/>
          <w:lang w:val="en-US"/>
        </w:rPr>
        <w:t>13</w:t>
      </w:r>
      <w:r w:rsidRPr="00A501E3">
        <w:rPr>
          <w:rFonts w:ascii="Calibri" w:hAnsi="Calibri" w:cs="Calibri"/>
          <w:sz w:val="24"/>
          <w:szCs w:val="24"/>
          <w:lang w:val="en-US"/>
        </w:rPr>
        <w:t>.</w:t>
      </w:r>
    </w:p>
    <w:p w14:paraId="4E5C5A69" w14:textId="77777777" w:rsidR="00B270D4" w:rsidRPr="00A501E3"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48055792" w14:textId="55BBFB34" w:rsidR="00B270D4" w:rsidRPr="00A501E3" w:rsidRDefault="00DA5435" w:rsidP="00421B65">
      <w:pPr>
        <w:pStyle w:val="NormalWeb"/>
        <w:spacing w:before="0" w:beforeAutospacing="0" w:after="0" w:afterAutospacing="0" w:line="240" w:lineRule="auto"/>
        <w:jc w:val="both"/>
        <w:rPr>
          <w:rFonts w:ascii="Calibri" w:hAnsi="Calibri" w:cs="Calibri"/>
          <w:sz w:val="24"/>
          <w:szCs w:val="24"/>
          <w:lang w:val="en-US"/>
        </w:rPr>
      </w:pPr>
      <w:r w:rsidRPr="00A501E3">
        <w:rPr>
          <w:rFonts w:ascii="Calibri" w:hAnsi="Calibri" w:cs="Calibri"/>
          <w:sz w:val="24"/>
          <w:szCs w:val="24"/>
          <w:lang w:val="en-US"/>
        </w:rPr>
        <w:t xml:space="preserve">NOTE: </w:t>
      </w:r>
      <w:r w:rsidR="00B270D4" w:rsidRPr="00A501E3">
        <w:rPr>
          <w:rFonts w:ascii="Calibri" w:hAnsi="Calibri" w:cs="Calibri"/>
          <w:sz w:val="24"/>
          <w:szCs w:val="24"/>
          <w:lang w:val="en-US"/>
        </w:rPr>
        <w:t>Use the formulas equivalent to the Absolute Growth Rate (</w:t>
      </w:r>
      <w:proofErr w:type="spellStart"/>
      <w:r w:rsidR="00B270D4" w:rsidRPr="00A501E3">
        <w:rPr>
          <w:rFonts w:ascii="Calibri" w:hAnsi="Calibri" w:cs="Calibri"/>
          <w:sz w:val="24"/>
          <w:szCs w:val="24"/>
          <w:lang w:val="en-US"/>
        </w:rPr>
        <w:t>AGR</w:t>
      </w:r>
      <w:proofErr w:type="spellEnd"/>
      <w:r w:rsidR="00B270D4" w:rsidRPr="00A501E3">
        <w:rPr>
          <w:rFonts w:ascii="Calibri" w:hAnsi="Calibri" w:cs="Calibri"/>
          <w:sz w:val="24"/>
          <w:szCs w:val="24"/>
          <w:lang w:val="en-US"/>
        </w:rPr>
        <w:t>) and Relative Growth Rate (</w:t>
      </w:r>
      <w:proofErr w:type="spellStart"/>
      <w:r w:rsidR="00B270D4" w:rsidRPr="00A501E3">
        <w:rPr>
          <w:rFonts w:ascii="Calibri" w:hAnsi="Calibri" w:cs="Calibri"/>
          <w:sz w:val="24"/>
          <w:szCs w:val="24"/>
          <w:lang w:val="en-US"/>
        </w:rPr>
        <w:t>RGR</w:t>
      </w:r>
      <w:proofErr w:type="spellEnd"/>
      <w:r w:rsidR="00B270D4" w:rsidRPr="00A501E3">
        <w:rPr>
          <w:rFonts w:ascii="Calibri" w:hAnsi="Calibri" w:cs="Calibri"/>
          <w:sz w:val="24"/>
          <w:szCs w:val="24"/>
          <w:lang w:val="en-US"/>
        </w:rPr>
        <w:t>)</w:t>
      </w:r>
      <w:r w:rsidR="00EB2323" w:rsidRPr="00A501E3">
        <w:rPr>
          <w:rFonts w:ascii="Calibri" w:hAnsi="Calibri" w:cs="Calibri"/>
          <w:sz w:val="24"/>
          <w:szCs w:val="24"/>
          <w:lang w:val="en-US"/>
        </w:rPr>
        <w:t>, respectively for SS and SA</w:t>
      </w:r>
      <w:r w:rsidR="00B270D4" w:rsidRPr="00A501E3">
        <w:rPr>
          <w:rFonts w:ascii="Calibri" w:hAnsi="Calibri" w:cs="Calibri"/>
          <w:sz w:val="24"/>
          <w:szCs w:val="24"/>
          <w:lang w:val="en-US"/>
        </w:rPr>
        <w:t>.</w:t>
      </w:r>
    </w:p>
    <w:p w14:paraId="0FFD4552" w14:textId="77777777" w:rsidR="00B270D4" w:rsidRPr="00A501E3" w:rsidRDefault="00B270D4" w:rsidP="00421B65">
      <w:pPr>
        <w:pStyle w:val="NormalWeb"/>
        <w:spacing w:before="0" w:beforeAutospacing="0" w:after="0" w:afterAutospacing="0" w:line="240" w:lineRule="auto"/>
        <w:jc w:val="both"/>
        <w:rPr>
          <w:rFonts w:ascii="Calibri" w:hAnsi="Calibri" w:cs="Calibri"/>
          <w:sz w:val="24"/>
          <w:szCs w:val="24"/>
          <w:lang w:val="en-US"/>
        </w:rPr>
      </w:pPr>
    </w:p>
    <w:p w14:paraId="025926FF" w14:textId="59B85E24" w:rsidR="00B270D4" w:rsidRPr="00A501E3" w:rsidRDefault="00B270D4" w:rsidP="00421B65">
      <w:pPr>
        <w:pStyle w:val="NormalWeb"/>
        <w:numPr>
          <w:ilvl w:val="2"/>
          <w:numId w:val="26"/>
        </w:numPr>
        <w:spacing w:before="0" w:beforeAutospacing="0" w:after="0" w:afterAutospacing="0" w:line="240" w:lineRule="auto"/>
        <w:ind w:left="0" w:firstLine="0"/>
        <w:jc w:val="both"/>
        <w:rPr>
          <w:rFonts w:ascii="Calibri" w:hAnsi="Calibri" w:cs="Calibri"/>
          <w:sz w:val="24"/>
          <w:szCs w:val="24"/>
          <w:lang w:val="en-US"/>
        </w:rPr>
      </w:pPr>
      <w:r w:rsidRPr="00A501E3">
        <w:rPr>
          <w:rFonts w:ascii="Calibri" w:hAnsi="Calibri" w:cs="Calibri"/>
          <w:sz w:val="24"/>
          <w:szCs w:val="24"/>
          <w:lang w:val="en-US"/>
        </w:rPr>
        <w:t xml:space="preserve">Plot growth curves using </w:t>
      </w:r>
      <w:r w:rsidR="00001EB3" w:rsidRPr="00A501E3">
        <w:rPr>
          <w:rFonts w:ascii="Calibri" w:hAnsi="Calibri" w:cs="Calibri"/>
          <w:sz w:val="24"/>
          <w:szCs w:val="24"/>
          <w:lang w:val="en-US"/>
        </w:rPr>
        <w:t>a spreadsheet</w:t>
      </w:r>
      <w:r w:rsidRPr="00A501E3">
        <w:rPr>
          <w:rFonts w:ascii="Calibri" w:hAnsi="Calibri" w:cs="Calibri"/>
          <w:sz w:val="24"/>
          <w:szCs w:val="24"/>
          <w:lang w:val="en-US"/>
        </w:rPr>
        <w:t>.</w:t>
      </w:r>
    </w:p>
    <w:p w14:paraId="35879C11" w14:textId="77777777" w:rsidR="000B619D" w:rsidRPr="00A501E3" w:rsidRDefault="000B619D" w:rsidP="00421B65">
      <w:pPr>
        <w:pStyle w:val="NormalWeb"/>
        <w:spacing w:before="0" w:beforeAutospacing="0" w:after="0" w:afterAutospacing="0" w:line="240" w:lineRule="auto"/>
        <w:jc w:val="both"/>
        <w:rPr>
          <w:rFonts w:ascii="Calibri" w:hAnsi="Calibri" w:cs="Calibri"/>
          <w:sz w:val="24"/>
          <w:szCs w:val="24"/>
          <w:lang w:val="en-US"/>
        </w:rPr>
      </w:pPr>
    </w:p>
    <w:p w14:paraId="118E9260" w14:textId="1F102EDD" w:rsidR="005949BE" w:rsidRPr="00DA5435" w:rsidRDefault="00056D66" w:rsidP="00421B65">
      <w:pPr>
        <w:pStyle w:val="NormalWeb"/>
        <w:numPr>
          <w:ilvl w:val="0"/>
          <w:numId w:val="26"/>
        </w:numPr>
        <w:tabs>
          <w:tab w:val="left" w:pos="284"/>
        </w:tabs>
        <w:spacing w:before="0" w:beforeAutospacing="0" w:after="0" w:afterAutospacing="0" w:line="240" w:lineRule="auto"/>
        <w:ind w:left="0" w:firstLine="0"/>
        <w:jc w:val="both"/>
        <w:rPr>
          <w:rFonts w:ascii="Calibri" w:hAnsi="Calibri" w:cs="Calibri"/>
          <w:b/>
          <w:bCs/>
          <w:sz w:val="24"/>
          <w:szCs w:val="24"/>
          <w:highlight w:val="yellow"/>
        </w:rPr>
      </w:pPr>
      <w:proofErr w:type="spellStart"/>
      <w:r w:rsidRPr="00DA5435">
        <w:rPr>
          <w:rFonts w:ascii="Calibri" w:eastAsiaTheme="minorHAnsi" w:hAnsi="Calibri" w:cs="Calibri"/>
          <w:b/>
          <w:sz w:val="24"/>
          <w:szCs w:val="24"/>
          <w:highlight w:val="yellow"/>
          <w:lang w:eastAsia="en-US"/>
        </w:rPr>
        <w:t>Quantification</w:t>
      </w:r>
      <w:proofErr w:type="spellEnd"/>
      <w:r w:rsidRPr="00DA5435">
        <w:rPr>
          <w:rFonts w:ascii="Calibri" w:hAnsi="Calibri" w:cs="Calibri"/>
          <w:b/>
          <w:sz w:val="24"/>
          <w:szCs w:val="24"/>
          <w:highlight w:val="yellow"/>
        </w:rPr>
        <w:t xml:space="preserve"> </w:t>
      </w:r>
      <w:r w:rsidR="00001EB3" w:rsidRPr="00DA5435">
        <w:rPr>
          <w:rFonts w:ascii="Calibri" w:hAnsi="Calibri" w:cs="Calibri"/>
          <w:b/>
          <w:sz w:val="24"/>
          <w:szCs w:val="24"/>
          <w:highlight w:val="yellow"/>
        </w:rPr>
        <w:t>of total flavonoids</w:t>
      </w:r>
      <w:r w:rsidR="00001EB3" w:rsidRPr="00DA5435">
        <w:rPr>
          <w:rFonts w:ascii="Calibri" w:hAnsi="Calibri" w:cs="Calibri"/>
          <w:noProof/>
          <w:sz w:val="24"/>
          <w:szCs w:val="24"/>
          <w:highlight w:val="yellow"/>
          <w:vertAlign w:val="superscript"/>
        </w:rPr>
        <w:t>14</w:t>
      </w:r>
    </w:p>
    <w:p w14:paraId="0B3819E8" w14:textId="77777777" w:rsidR="00DA5435" w:rsidRPr="00DA5435" w:rsidRDefault="00DA5435" w:rsidP="00421B65">
      <w:pPr>
        <w:pStyle w:val="NormalWeb"/>
        <w:tabs>
          <w:tab w:val="left" w:pos="284"/>
        </w:tabs>
        <w:spacing w:before="0" w:beforeAutospacing="0" w:after="0" w:afterAutospacing="0" w:line="240" w:lineRule="auto"/>
        <w:jc w:val="both"/>
        <w:rPr>
          <w:rFonts w:ascii="Calibri" w:hAnsi="Calibri" w:cs="Calibri"/>
          <w:b/>
          <w:bCs/>
          <w:sz w:val="24"/>
          <w:szCs w:val="24"/>
          <w:highlight w:val="yellow"/>
        </w:rPr>
      </w:pPr>
    </w:p>
    <w:p w14:paraId="635C88D8" w14:textId="5BB87ADB" w:rsidR="005949BE" w:rsidRPr="00A501E3" w:rsidRDefault="005949BE" w:rsidP="00421B65">
      <w:pPr>
        <w:pStyle w:val="NormalWeb"/>
        <w:numPr>
          <w:ilvl w:val="1"/>
          <w:numId w:val="26"/>
        </w:numPr>
        <w:spacing w:before="0" w:beforeAutospacing="0" w:after="0" w:afterAutospacing="0" w:line="240" w:lineRule="auto"/>
        <w:ind w:left="0" w:firstLine="0"/>
        <w:jc w:val="both"/>
        <w:rPr>
          <w:rFonts w:ascii="Calibri" w:hAnsi="Calibri" w:cs="Calibri"/>
          <w:b/>
          <w:bCs/>
          <w:sz w:val="24"/>
          <w:szCs w:val="24"/>
          <w:highlight w:val="yellow"/>
          <w:lang w:val="en-US"/>
        </w:rPr>
      </w:pPr>
      <w:r w:rsidRPr="00A501E3">
        <w:rPr>
          <w:rFonts w:ascii="Calibri" w:eastAsia="Calibri" w:hAnsi="Calibri" w:cs="Calibri"/>
          <w:sz w:val="24"/>
          <w:szCs w:val="24"/>
          <w:highlight w:val="yellow"/>
          <w:lang w:val="en-US" w:eastAsia="en-US"/>
        </w:rPr>
        <w:t>Dry the plant material in a forced-air oven at 40 °C</w:t>
      </w:r>
      <w:r w:rsidR="00EB2323" w:rsidRPr="00A501E3">
        <w:rPr>
          <w:rFonts w:ascii="Calibri" w:eastAsia="Calibri" w:hAnsi="Calibri" w:cs="Calibri"/>
          <w:sz w:val="24"/>
          <w:szCs w:val="24"/>
          <w:highlight w:val="yellow"/>
          <w:lang w:val="en-US" w:eastAsia="en-US"/>
        </w:rPr>
        <w:t>,</w:t>
      </w:r>
      <w:r w:rsidRPr="00A501E3">
        <w:rPr>
          <w:rFonts w:ascii="Calibri" w:eastAsia="Calibri" w:hAnsi="Calibri" w:cs="Calibri"/>
          <w:sz w:val="24"/>
          <w:szCs w:val="24"/>
          <w:highlight w:val="yellow"/>
          <w:lang w:val="en-US" w:eastAsia="en-US"/>
        </w:rPr>
        <w:t xml:space="preserve"> for 48 h.</w:t>
      </w:r>
    </w:p>
    <w:p w14:paraId="367C83B2" w14:textId="77777777" w:rsidR="00B96DC8" w:rsidRPr="00A501E3" w:rsidRDefault="00B96DC8" w:rsidP="00421B65">
      <w:pPr>
        <w:pStyle w:val="NormalWeb"/>
        <w:spacing w:before="0" w:beforeAutospacing="0" w:after="0" w:afterAutospacing="0" w:line="240" w:lineRule="auto"/>
        <w:jc w:val="both"/>
        <w:rPr>
          <w:rFonts w:ascii="Calibri" w:hAnsi="Calibri" w:cs="Calibri"/>
          <w:b/>
          <w:bCs/>
          <w:sz w:val="24"/>
          <w:szCs w:val="24"/>
          <w:highlight w:val="yellow"/>
          <w:lang w:val="en-US"/>
        </w:rPr>
      </w:pPr>
    </w:p>
    <w:p w14:paraId="1AD12935" w14:textId="0744F8E4" w:rsidR="005949BE" w:rsidRPr="00A501E3" w:rsidRDefault="005949BE" w:rsidP="00421B65">
      <w:pPr>
        <w:pStyle w:val="NormalWeb"/>
        <w:numPr>
          <w:ilvl w:val="1"/>
          <w:numId w:val="26"/>
        </w:numPr>
        <w:spacing w:before="0" w:beforeAutospacing="0" w:after="0" w:afterAutospacing="0" w:line="240" w:lineRule="auto"/>
        <w:ind w:left="0" w:firstLine="0"/>
        <w:jc w:val="both"/>
        <w:rPr>
          <w:rFonts w:ascii="Calibri" w:hAnsi="Calibri" w:cs="Calibri"/>
          <w:b/>
          <w:bCs/>
          <w:sz w:val="24"/>
          <w:szCs w:val="24"/>
          <w:highlight w:val="yellow"/>
          <w:lang w:val="en-US"/>
        </w:rPr>
      </w:pPr>
      <w:r w:rsidRPr="00A501E3">
        <w:rPr>
          <w:rFonts w:ascii="Calibri" w:eastAsia="Calibri" w:hAnsi="Calibri" w:cs="Calibri"/>
          <w:sz w:val="24"/>
          <w:szCs w:val="24"/>
          <w:highlight w:val="yellow"/>
          <w:lang w:val="en-US" w:eastAsia="en-US"/>
        </w:rPr>
        <w:t xml:space="preserve">Store the dried material in paper </w:t>
      </w:r>
      <w:r w:rsidR="00822DE8" w:rsidRPr="00A501E3">
        <w:rPr>
          <w:rFonts w:ascii="Calibri" w:eastAsia="Calibri" w:hAnsi="Calibri" w:cs="Calibri"/>
          <w:sz w:val="24"/>
          <w:szCs w:val="24"/>
          <w:highlight w:val="yellow"/>
          <w:lang w:val="en-US" w:eastAsia="en-US"/>
        </w:rPr>
        <w:t>bags</w:t>
      </w:r>
      <w:r w:rsidRPr="00A501E3">
        <w:rPr>
          <w:rFonts w:ascii="Calibri" w:eastAsia="Calibri" w:hAnsi="Calibri" w:cs="Calibri"/>
          <w:sz w:val="24"/>
          <w:szCs w:val="24"/>
          <w:highlight w:val="yellow"/>
          <w:lang w:val="en-US" w:eastAsia="en-US"/>
        </w:rPr>
        <w:t>. Keep them in darkness at room temperature</w:t>
      </w:r>
      <w:r w:rsidR="00001EB3" w:rsidRPr="00A501E3">
        <w:rPr>
          <w:rFonts w:ascii="Calibri" w:eastAsia="Calibri" w:hAnsi="Calibri" w:cs="Calibri"/>
          <w:sz w:val="24"/>
          <w:szCs w:val="24"/>
          <w:highlight w:val="yellow"/>
          <w:lang w:val="en-US" w:eastAsia="en-US"/>
        </w:rPr>
        <w:t xml:space="preserve"> (</w:t>
      </w:r>
      <w:proofErr w:type="spellStart"/>
      <w:r w:rsidR="00001EB3" w:rsidRPr="00A501E3">
        <w:rPr>
          <w:rFonts w:ascii="Calibri" w:eastAsia="Calibri" w:hAnsi="Calibri" w:cs="Calibri"/>
          <w:sz w:val="24"/>
          <w:szCs w:val="24"/>
          <w:highlight w:val="yellow"/>
          <w:lang w:val="en-US" w:eastAsia="en-US"/>
        </w:rPr>
        <w:t>RT</w:t>
      </w:r>
      <w:proofErr w:type="spellEnd"/>
      <w:r w:rsidR="00001EB3" w:rsidRPr="00A501E3">
        <w:rPr>
          <w:rFonts w:ascii="Calibri" w:eastAsia="Calibri" w:hAnsi="Calibri" w:cs="Calibri"/>
          <w:sz w:val="24"/>
          <w:szCs w:val="24"/>
          <w:highlight w:val="yellow"/>
          <w:lang w:val="en-US" w:eastAsia="en-US"/>
        </w:rPr>
        <w:t>)</w:t>
      </w:r>
      <w:r w:rsidRPr="00A501E3">
        <w:rPr>
          <w:rFonts w:ascii="Calibri" w:eastAsia="Calibri" w:hAnsi="Calibri" w:cs="Calibri"/>
          <w:sz w:val="24"/>
          <w:szCs w:val="24"/>
          <w:highlight w:val="yellow"/>
          <w:lang w:val="en-US" w:eastAsia="en-US"/>
        </w:rPr>
        <w:t>.</w:t>
      </w:r>
    </w:p>
    <w:p w14:paraId="5F4BD28F" w14:textId="77777777" w:rsidR="00B96DC8" w:rsidRPr="00A501E3" w:rsidRDefault="00B96DC8" w:rsidP="00421B65">
      <w:pPr>
        <w:pStyle w:val="NormalWeb"/>
        <w:tabs>
          <w:tab w:val="left" w:pos="567"/>
        </w:tabs>
        <w:spacing w:before="0" w:beforeAutospacing="0" w:after="0" w:afterAutospacing="0" w:line="240" w:lineRule="auto"/>
        <w:jc w:val="both"/>
        <w:rPr>
          <w:rFonts w:ascii="Calibri" w:hAnsi="Calibri" w:cs="Calibri"/>
          <w:b/>
          <w:bCs/>
          <w:sz w:val="24"/>
          <w:szCs w:val="24"/>
          <w:highlight w:val="yellow"/>
          <w:lang w:val="en-US"/>
        </w:rPr>
      </w:pPr>
    </w:p>
    <w:p w14:paraId="72C2509C" w14:textId="294DAA83" w:rsidR="005949BE" w:rsidRPr="00A501E3" w:rsidRDefault="005949BE" w:rsidP="00421B65">
      <w:pPr>
        <w:pStyle w:val="NormalWeb"/>
        <w:numPr>
          <w:ilvl w:val="1"/>
          <w:numId w:val="26"/>
        </w:numPr>
        <w:spacing w:before="0" w:beforeAutospacing="0" w:after="0" w:afterAutospacing="0" w:line="240" w:lineRule="auto"/>
        <w:ind w:left="0" w:firstLine="0"/>
        <w:jc w:val="both"/>
        <w:rPr>
          <w:rFonts w:ascii="Calibri" w:hAnsi="Calibri" w:cs="Calibri"/>
          <w:b/>
          <w:bCs/>
          <w:sz w:val="24"/>
          <w:szCs w:val="24"/>
          <w:highlight w:val="yellow"/>
          <w:lang w:val="en-US"/>
        </w:rPr>
      </w:pPr>
      <w:r w:rsidRPr="00A501E3">
        <w:rPr>
          <w:rFonts w:ascii="Calibri" w:eastAsia="Calibri" w:hAnsi="Calibri" w:cs="Calibri"/>
          <w:sz w:val="24"/>
          <w:szCs w:val="24"/>
          <w:highlight w:val="yellow"/>
          <w:lang w:val="en-US" w:eastAsia="en-US"/>
        </w:rPr>
        <w:t xml:space="preserve">Freeze the plant material using liquid nitrogen to prepare </w:t>
      </w:r>
      <w:r w:rsidR="00822DE8" w:rsidRPr="00A501E3">
        <w:rPr>
          <w:rFonts w:ascii="Calibri" w:eastAsia="Calibri" w:hAnsi="Calibri" w:cs="Calibri"/>
          <w:sz w:val="24"/>
          <w:szCs w:val="24"/>
          <w:highlight w:val="yellow"/>
          <w:lang w:val="en-US" w:eastAsia="en-US"/>
        </w:rPr>
        <w:t xml:space="preserve">it </w:t>
      </w:r>
      <w:r w:rsidRPr="00A501E3">
        <w:rPr>
          <w:rFonts w:ascii="Calibri" w:eastAsia="Calibri" w:hAnsi="Calibri" w:cs="Calibri"/>
          <w:sz w:val="24"/>
          <w:szCs w:val="24"/>
          <w:highlight w:val="yellow"/>
          <w:lang w:val="en-US" w:eastAsia="en-US"/>
        </w:rPr>
        <w:t>for grinding.</w:t>
      </w:r>
    </w:p>
    <w:p w14:paraId="732B2DD0" w14:textId="77777777" w:rsidR="00B96DC8" w:rsidRPr="00A501E3" w:rsidRDefault="00B96DC8" w:rsidP="00421B65">
      <w:pPr>
        <w:pStyle w:val="NormalWeb"/>
        <w:tabs>
          <w:tab w:val="left" w:pos="567"/>
        </w:tabs>
        <w:spacing w:before="0" w:beforeAutospacing="0" w:after="0" w:afterAutospacing="0" w:line="240" w:lineRule="auto"/>
        <w:jc w:val="both"/>
        <w:rPr>
          <w:rFonts w:ascii="Calibri" w:hAnsi="Calibri" w:cs="Calibri"/>
          <w:b/>
          <w:bCs/>
          <w:sz w:val="24"/>
          <w:szCs w:val="24"/>
          <w:highlight w:val="yellow"/>
          <w:lang w:val="en-US"/>
        </w:rPr>
      </w:pPr>
    </w:p>
    <w:p w14:paraId="7E3A8A59" w14:textId="239B5A53" w:rsidR="005949BE" w:rsidRPr="00A501E3" w:rsidRDefault="005949BE" w:rsidP="00421B65">
      <w:pPr>
        <w:pStyle w:val="NormalWeb"/>
        <w:numPr>
          <w:ilvl w:val="1"/>
          <w:numId w:val="26"/>
        </w:numPr>
        <w:spacing w:before="0" w:beforeAutospacing="0" w:after="0" w:afterAutospacing="0" w:line="240" w:lineRule="auto"/>
        <w:ind w:left="0" w:firstLine="0"/>
        <w:jc w:val="both"/>
        <w:rPr>
          <w:rFonts w:ascii="Calibri" w:hAnsi="Calibri" w:cs="Calibri"/>
          <w:b/>
          <w:bCs/>
          <w:sz w:val="24"/>
          <w:szCs w:val="24"/>
          <w:highlight w:val="yellow"/>
          <w:lang w:val="en-US"/>
        </w:rPr>
      </w:pPr>
      <w:r w:rsidRPr="00A501E3">
        <w:rPr>
          <w:rFonts w:ascii="Calibri" w:eastAsia="Calibri" w:hAnsi="Calibri" w:cs="Calibri"/>
          <w:sz w:val="24"/>
          <w:szCs w:val="24"/>
          <w:highlight w:val="yellow"/>
          <w:lang w:val="en-US" w:eastAsia="en-US"/>
        </w:rPr>
        <w:t>Grind the frozen material in a porcelain mortar until it reaches a uniform texture.</w:t>
      </w:r>
    </w:p>
    <w:p w14:paraId="1770FE68" w14:textId="77777777" w:rsidR="00DA5435" w:rsidRPr="00A501E3" w:rsidRDefault="00DA5435" w:rsidP="00421B65">
      <w:pPr>
        <w:pStyle w:val="NormalWeb"/>
        <w:tabs>
          <w:tab w:val="left" w:pos="567"/>
        </w:tabs>
        <w:spacing w:before="0" w:beforeAutospacing="0" w:after="0" w:afterAutospacing="0" w:line="240" w:lineRule="auto"/>
        <w:jc w:val="both"/>
        <w:rPr>
          <w:rFonts w:ascii="Calibri" w:hAnsi="Calibri" w:cs="Calibri"/>
          <w:b/>
          <w:bCs/>
          <w:sz w:val="24"/>
          <w:szCs w:val="24"/>
          <w:highlight w:val="yellow"/>
          <w:lang w:val="en-US"/>
        </w:rPr>
      </w:pPr>
    </w:p>
    <w:p w14:paraId="5318BF34" w14:textId="695C39F8" w:rsidR="00DA5435" w:rsidRPr="00A501E3" w:rsidRDefault="00DA5435" w:rsidP="00421B65">
      <w:pPr>
        <w:spacing w:after="0" w:line="240" w:lineRule="auto"/>
        <w:rPr>
          <w:rFonts w:ascii="Calibri" w:hAnsi="Calibri" w:cs="Calibri"/>
          <w:sz w:val="24"/>
          <w:szCs w:val="24"/>
          <w:lang w:val="en-US"/>
        </w:rPr>
      </w:pPr>
      <w:r w:rsidRPr="00A501E3">
        <w:rPr>
          <w:rFonts w:ascii="Calibri" w:hAnsi="Calibri" w:cs="Calibri"/>
          <w:sz w:val="24"/>
          <w:szCs w:val="24"/>
          <w:lang w:val="en-US"/>
        </w:rPr>
        <w:t xml:space="preserve">NOTE: </w:t>
      </w:r>
      <w:r w:rsidR="005949BE" w:rsidRPr="00A501E3">
        <w:rPr>
          <w:rFonts w:ascii="Calibri" w:hAnsi="Calibri" w:cs="Calibri"/>
          <w:sz w:val="24"/>
          <w:szCs w:val="24"/>
          <w:lang w:val="en-US"/>
        </w:rPr>
        <w:t>Be cautious when handling liquid nitrogen, as it may splash upon contact with the plant material.</w:t>
      </w:r>
    </w:p>
    <w:p w14:paraId="59A2A33B" w14:textId="77777777" w:rsidR="00DA5435" w:rsidRPr="00A501E3" w:rsidRDefault="00DA5435" w:rsidP="00421B65">
      <w:pPr>
        <w:spacing w:after="0" w:line="240" w:lineRule="auto"/>
        <w:rPr>
          <w:rFonts w:ascii="Calibri" w:hAnsi="Calibri" w:cs="Calibri"/>
          <w:sz w:val="24"/>
          <w:szCs w:val="24"/>
          <w:highlight w:val="yellow"/>
          <w:lang w:val="en-US"/>
        </w:rPr>
      </w:pPr>
    </w:p>
    <w:p w14:paraId="6061AD18" w14:textId="6B9B25AA" w:rsidR="00056D66" w:rsidRPr="00A501E3" w:rsidRDefault="00822DE8" w:rsidP="00A501E3">
      <w:pPr>
        <w:pStyle w:val="NormalWeb"/>
        <w:numPr>
          <w:ilvl w:val="1"/>
          <w:numId w:val="26"/>
        </w:numPr>
        <w:spacing w:before="0" w:beforeAutospacing="0" w:after="0" w:afterAutospacing="0" w:line="240" w:lineRule="auto"/>
        <w:ind w:left="0" w:firstLine="0"/>
        <w:rPr>
          <w:rFonts w:ascii="Calibri" w:hAnsi="Calibri" w:cs="Calibri"/>
          <w:sz w:val="24"/>
          <w:szCs w:val="24"/>
          <w:highlight w:val="yellow"/>
          <w:lang w:val="en-US"/>
        </w:rPr>
      </w:pPr>
      <w:r w:rsidRPr="00A501E3">
        <w:rPr>
          <w:rFonts w:ascii="Calibri" w:hAnsi="Calibri" w:cs="Calibri"/>
          <w:sz w:val="24"/>
          <w:szCs w:val="24"/>
          <w:highlight w:val="yellow"/>
          <w:lang w:val="en-US"/>
        </w:rPr>
        <w:t>Sample preparation</w:t>
      </w:r>
      <w:r w:rsidR="00056D66" w:rsidRPr="00A501E3">
        <w:rPr>
          <w:rFonts w:ascii="Calibri" w:hAnsi="Calibri" w:cs="Calibri"/>
          <w:sz w:val="24"/>
          <w:szCs w:val="24"/>
          <w:highlight w:val="yellow"/>
          <w:lang w:val="en-US"/>
        </w:rPr>
        <w:t xml:space="preserve">: Weigh 25 mg of pulverized </w:t>
      </w:r>
      <w:r w:rsidRPr="00A501E3">
        <w:rPr>
          <w:rFonts w:ascii="Calibri" w:hAnsi="Calibri" w:cs="Calibri"/>
          <w:sz w:val="24"/>
          <w:szCs w:val="24"/>
          <w:highlight w:val="yellow"/>
          <w:lang w:val="en-US"/>
        </w:rPr>
        <w:t xml:space="preserve">dry </w:t>
      </w:r>
      <w:proofErr w:type="gramStart"/>
      <w:r w:rsidRPr="00A501E3">
        <w:rPr>
          <w:rFonts w:ascii="Calibri" w:hAnsi="Calibri" w:cs="Calibri"/>
          <w:sz w:val="24"/>
          <w:szCs w:val="24"/>
          <w:highlight w:val="yellow"/>
          <w:lang w:val="en-US"/>
        </w:rPr>
        <w:t xml:space="preserve">matter </w:t>
      </w:r>
      <w:r w:rsidR="00056D66" w:rsidRPr="00A501E3">
        <w:rPr>
          <w:rFonts w:ascii="Calibri" w:hAnsi="Calibri" w:cs="Calibri"/>
          <w:sz w:val="24"/>
          <w:szCs w:val="24"/>
          <w:highlight w:val="yellow"/>
          <w:lang w:val="en-US"/>
        </w:rPr>
        <w:t xml:space="preserve"> from</w:t>
      </w:r>
      <w:proofErr w:type="gramEnd"/>
      <w:r w:rsidR="00056D66" w:rsidRPr="00A501E3">
        <w:rPr>
          <w:rFonts w:ascii="Calibri" w:hAnsi="Calibri" w:cs="Calibri"/>
          <w:sz w:val="24"/>
          <w:szCs w:val="24"/>
          <w:highlight w:val="yellow"/>
          <w:lang w:val="en-US"/>
        </w:rPr>
        <w:t xml:space="preserve"> each sample.</w:t>
      </w:r>
      <w:r w:rsidRPr="00A501E3">
        <w:rPr>
          <w:rFonts w:ascii="Calibri" w:hAnsi="Calibri" w:cs="Calibri"/>
          <w:sz w:val="24"/>
          <w:szCs w:val="24"/>
          <w:highlight w:val="yellow"/>
          <w:lang w:val="en-US"/>
        </w:rPr>
        <w:t xml:space="preserve"> </w:t>
      </w:r>
      <w:r w:rsidR="00056D66" w:rsidRPr="00A501E3">
        <w:rPr>
          <w:rFonts w:ascii="Calibri" w:hAnsi="Calibri" w:cs="Calibri"/>
          <w:sz w:val="24"/>
          <w:szCs w:val="24"/>
          <w:highlight w:val="yellow"/>
          <w:lang w:val="en-US"/>
        </w:rPr>
        <w:t xml:space="preserve">Add 500 µL of </w:t>
      </w:r>
      <w:r w:rsidRPr="00A501E3">
        <w:rPr>
          <w:rFonts w:ascii="Calibri" w:hAnsi="Calibri" w:cs="Calibri"/>
          <w:sz w:val="24"/>
          <w:szCs w:val="24"/>
          <w:highlight w:val="yellow"/>
          <w:lang w:val="en-US"/>
        </w:rPr>
        <w:t>methanol 80%</w:t>
      </w:r>
      <w:r w:rsidR="00056D66" w:rsidRPr="00A501E3">
        <w:rPr>
          <w:rFonts w:ascii="Calibri" w:hAnsi="Calibri" w:cs="Calibri"/>
          <w:sz w:val="24"/>
          <w:szCs w:val="24"/>
          <w:highlight w:val="yellow"/>
          <w:lang w:val="en-US"/>
        </w:rPr>
        <w:t>.</w:t>
      </w:r>
    </w:p>
    <w:p w14:paraId="66DC452F"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1CEF1BAF" w14:textId="76B33BB1" w:rsidR="00056D66" w:rsidRPr="00A501E3" w:rsidRDefault="00056D66">
      <w:pPr>
        <w:pStyle w:val="NormalWeb"/>
        <w:numPr>
          <w:ilvl w:val="1"/>
          <w:numId w:val="26"/>
        </w:numPr>
        <w:spacing w:before="0" w:beforeAutospacing="0" w:after="0" w:afterAutospacing="0" w:line="240" w:lineRule="auto"/>
        <w:ind w:left="709" w:hanging="709"/>
        <w:jc w:val="both"/>
        <w:rPr>
          <w:rFonts w:ascii="Calibri" w:hAnsi="Calibri" w:cs="Calibri"/>
          <w:sz w:val="24"/>
          <w:szCs w:val="24"/>
          <w:highlight w:val="yellow"/>
          <w:lang w:val="en-US"/>
        </w:rPr>
        <w:pPrChange w:id="0" w:author="Autor" w:date="2025-04-29T11:30:00Z">
          <w:pPr>
            <w:pStyle w:val="NormalWeb"/>
            <w:numPr>
              <w:ilvl w:val="1"/>
              <w:numId w:val="26"/>
            </w:numPr>
            <w:spacing w:before="0" w:beforeAutospacing="0" w:after="0" w:afterAutospacing="0" w:line="240" w:lineRule="auto"/>
            <w:ind w:left="2831" w:hanging="420"/>
            <w:jc w:val="both"/>
          </w:pPr>
        </w:pPrChange>
      </w:pPr>
      <w:r w:rsidRPr="00A501E3">
        <w:rPr>
          <w:rFonts w:ascii="Calibri" w:hAnsi="Calibri" w:cs="Calibri"/>
          <w:sz w:val="24"/>
          <w:szCs w:val="24"/>
          <w:highlight w:val="yellow"/>
          <w:lang w:val="en-US"/>
        </w:rPr>
        <w:t>Extract</w:t>
      </w:r>
      <w:r w:rsidR="00822DE8" w:rsidRPr="00A501E3">
        <w:rPr>
          <w:rFonts w:ascii="Calibri" w:hAnsi="Calibri" w:cs="Calibri"/>
          <w:sz w:val="24"/>
          <w:szCs w:val="24"/>
          <w:highlight w:val="yellow"/>
          <w:lang w:val="en-US"/>
        </w:rPr>
        <w:t>ion of</w:t>
      </w:r>
      <w:r w:rsidRPr="00A501E3">
        <w:rPr>
          <w:rFonts w:ascii="Calibri" w:hAnsi="Calibri" w:cs="Calibri"/>
          <w:sz w:val="24"/>
          <w:szCs w:val="24"/>
          <w:highlight w:val="yellow"/>
          <w:lang w:val="en-US"/>
        </w:rPr>
        <w:t xml:space="preserve"> </w:t>
      </w:r>
      <w:r w:rsidR="00001EB3" w:rsidRPr="00A501E3">
        <w:rPr>
          <w:rFonts w:ascii="Calibri" w:hAnsi="Calibri" w:cs="Calibri"/>
          <w:sz w:val="24"/>
          <w:szCs w:val="24"/>
          <w:highlight w:val="yellow"/>
          <w:lang w:val="en-US"/>
        </w:rPr>
        <w:t>f</w:t>
      </w:r>
      <w:r w:rsidRPr="00A501E3">
        <w:rPr>
          <w:rFonts w:ascii="Calibri" w:hAnsi="Calibri" w:cs="Calibri"/>
          <w:sz w:val="24"/>
          <w:szCs w:val="24"/>
          <w:highlight w:val="yellow"/>
          <w:lang w:val="en-US"/>
        </w:rPr>
        <w:t>lavonoids: Incubate the mixture</w:t>
      </w:r>
      <w:ins w:id="1" w:author="Autor" w:date="2025-04-29T11:29:00Z">
        <w:r w:rsidR="00FD348B">
          <w:rPr>
            <w:rFonts w:ascii="Calibri" w:hAnsi="Calibri" w:cs="Calibri"/>
            <w:sz w:val="24"/>
            <w:szCs w:val="24"/>
            <w:highlight w:val="yellow"/>
            <w:lang w:val="en-US"/>
          </w:rPr>
          <w:t xml:space="preserve"> </w:t>
        </w:r>
        <w:r w:rsidR="00FD348B" w:rsidRPr="00FD348B">
          <w:rPr>
            <w:rFonts w:ascii="Calibri" w:hAnsi="Calibri" w:cs="Calibri"/>
            <w:sz w:val="24"/>
            <w:szCs w:val="24"/>
            <w:lang w:val="en-US"/>
          </w:rPr>
          <w:t xml:space="preserve">in </w:t>
        </w:r>
        <w:proofErr w:type="gramStart"/>
        <w:r w:rsidR="00FD348B" w:rsidRPr="00FD348B">
          <w:rPr>
            <w:rFonts w:ascii="Calibri" w:hAnsi="Calibri" w:cs="Calibri"/>
            <w:sz w:val="24"/>
            <w:szCs w:val="24"/>
            <w:lang w:val="en-US"/>
          </w:rPr>
          <w:t>ultrasound</w:t>
        </w:r>
        <w:r w:rsidR="00FD348B">
          <w:rPr>
            <w:rFonts w:ascii="Calibri" w:hAnsi="Calibri" w:cs="Calibri"/>
            <w:sz w:val="24"/>
            <w:szCs w:val="24"/>
            <w:lang w:val="en-US"/>
          </w:rPr>
          <w:t xml:space="preserve"> </w:t>
        </w:r>
      </w:ins>
      <w:r w:rsidRPr="00A501E3">
        <w:rPr>
          <w:rFonts w:ascii="Calibri" w:hAnsi="Calibri" w:cs="Calibri"/>
          <w:sz w:val="24"/>
          <w:szCs w:val="24"/>
          <w:highlight w:val="yellow"/>
          <w:lang w:val="en-US"/>
        </w:rPr>
        <w:t xml:space="preserve"> at</w:t>
      </w:r>
      <w:proofErr w:type="gramEnd"/>
      <w:r w:rsidRPr="00A501E3">
        <w:rPr>
          <w:rFonts w:ascii="Calibri" w:hAnsi="Calibri" w:cs="Calibri"/>
          <w:sz w:val="24"/>
          <w:szCs w:val="24"/>
          <w:highlight w:val="yellow"/>
          <w:lang w:val="en-US"/>
        </w:rPr>
        <w:t xml:space="preserve"> 70</w:t>
      </w:r>
      <w:r w:rsidR="00001EB3" w:rsidRPr="00A501E3">
        <w:rPr>
          <w:rFonts w:ascii="Calibri" w:hAnsi="Calibri" w:cs="Calibri"/>
          <w:sz w:val="24"/>
          <w:szCs w:val="24"/>
          <w:highlight w:val="yellow"/>
          <w:lang w:val="en-US"/>
        </w:rPr>
        <w:t xml:space="preserve"> </w:t>
      </w:r>
      <w:r w:rsidRPr="00A501E3">
        <w:rPr>
          <w:rFonts w:ascii="Calibri" w:hAnsi="Calibri" w:cs="Calibri"/>
          <w:sz w:val="24"/>
          <w:szCs w:val="24"/>
          <w:highlight w:val="yellow"/>
          <w:lang w:val="en-US"/>
        </w:rPr>
        <w:t>°C for 1 h.</w:t>
      </w:r>
      <w:r w:rsidR="00BB76AF" w:rsidRPr="00A501E3">
        <w:rPr>
          <w:rFonts w:ascii="Calibri" w:hAnsi="Calibri" w:cs="Calibri"/>
          <w:sz w:val="24"/>
          <w:szCs w:val="24"/>
          <w:highlight w:val="yellow"/>
          <w:lang w:val="en-US"/>
        </w:rPr>
        <w:t xml:space="preserve"> </w:t>
      </w:r>
      <w:proofErr w:type="gramStart"/>
      <w:r w:rsidR="00822DE8" w:rsidRPr="00A501E3">
        <w:rPr>
          <w:rFonts w:ascii="Calibri" w:hAnsi="Calibri" w:cs="Calibri"/>
          <w:sz w:val="24"/>
          <w:szCs w:val="24"/>
          <w:highlight w:val="yellow"/>
          <w:lang w:val="en-US"/>
        </w:rPr>
        <w:t xml:space="preserve">Then </w:t>
      </w:r>
      <w:r w:rsidRPr="00A501E3">
        <w:rPr>
          <w:rFonts w:ascii="Calibri" w:hAnsi="Calibri" w:cs="Calibri"/>
          <w:sz w:val="24"/>
          <w:szCs w:val="24"/>
          <w:highlight w:val="yellow"/>
          <w:lang w:val="en-US"/>
        </w:rPr>
        <w:t xml:space="preserve"> centrifuge</w:t>
      </w:r>
      <w:proofErr w:type="gramEnd"/>
      <w:r w:rsidR="00822DE8" w:rsidRPr="00A501E3">
        <w:rPr>
          <w:rFonts w:ascii="Calibri" w:hAnsi="Calibri" w:cs="Calibri"/>
          <w:sz w:val="24"/>
          <w:szCs w:val="24"/>
          <w:highlight w:val="yellow"/>
          <w:lang w:val="en-US"/>
        </w:rPr>
        <w:t xml:space="preserve"> it</w:t>
      </w:r>
      <w:r w:rsidRPr="00A501E3">
        <w:rPr>
          <w:rFonts w:ascii="Calibri" w:hAnsi="Calibri" w:cs="Calibri"/>
          <w:sz w:val="24"/>
          <w:szCs w:val="24"/>
          <w:highlight w:val="yellow"/>
          <w:lang w:val="en-US"/>
        </w:rPr>
        <w:t xml:space="preserve"> at 731 </w:t>
      </w:r>
      <w:r w:rsidRPr="00A501E3">
        <w:rPr>
          <w:rFonts w:ascii="Calibri" w:hAnsi="Calibri" w:cs="Calibri"/>
          <w:i/>
          <w:iCs/>
          <w:sz w:val="24"/>
          <w:szCs w:val="24"/>
          <w:highlight w:val="yellow"/>
          <w:lang w:val="en-US"/>
        </w:rPr>
        <w:t>g</w:t>
      </w:r>
      <w:r w:rsidRPr="00A501E3">
        <w:rPr>
          <w:rFonts w:ascii="Calibri" w:hAnsi="Calibri" w:cs="Calibri"/>
          <w:sz w:val="24"/>
          <w:szCs w:val="24"/>
          <w:highlight w:val="yellow"/>
          <w:lang w:val="en-US"/>
        </w:rPr>
        <w:t xml:space="preserve"> for 13 min</w:t>
      </w:r>
      <w:r w:rsidR="00F94E52" w:rsidRPr="00A501E3">
        <w:rPr>
          <w:rFonts w:ascii="Calibri" w:hAnsi="Calibri" w:cs="Calibri"/>
          <w:noProof/>
          <w:sz w:val="24"/>
          <w:szCs w:val="24"/>
          <w:highlight w:val="yellow"/>
          <w:vertAlign w:val="superscript"/>
          <w:lang w:val="en-US"/>
        </w:rPr>
        <w:t>15</w:t>
      </w:r>
      <w:r w:rsidRPr="00A501E3">
        <w:rPr>
          <w:rFonts w:ascii="Calibri" w:hAnsi="Calibri" w:cs="Calibri"/>
          <w:sz w:val="24"/>
          <w:szCs w:val="24"/>
          <w:highlight w:val="yellow"/>
          <w:lang w:val="en-US"/>
        </w:rPr>
        <w:t>.</w:t>
      </w:r>
    </w:p>
    <w:p w14:paraId="730D6780"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249082FC" w14:textId="222FC403" w:rsidR="005949BE" w:rsidRPr="00A501E3" w:rsidRDefault="00056D66"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 xml:space="preserve">Prepare </w:t>
      </w:r>
      <w:r w:rsidR="00001EB3" w:rsidRPr="00A501E3">
        <w:rPr>
          <w:rFonts w:ascii="Calibri" w:hAnsi="Calibri" w:cs="Calibri"/>
          <w:sz w:val="24"/>
          <w:szCs w:val="24"/>
          <w:highlight w:val="yellow"/>
          <w:lang w:val="en-US"/>
        </w:rPr>
        <w:t>a</w:t>
      </w:r>
      <w:r w:rsidRPr="00A501E3">
        <w:rPr>
          <w:rFonts w:ascii="Calibri" w:hAnsi="Calibri" w:cs="Calibri"/>
          <w:sz w:val="24"/>
          <w:szCs w:val="24"/>
          <w:highlight w:val="yellow"/>
          <w:lang w:val="en-US"/>
        </w:rPr>
        <w:t>liquots: Take 150 µL of the obtained extrac</w:t>
      </w:r>
      <w:r w:rsidR="00D06F1F" w:rsidRPr="00A501E3">
        <w:rPr>
          <w:rFonts w:ascii="Calibri" w:hAnsi="Calibri" w:cs="Calibri"/>
          <w:sz w:val="24"/>
          <w:szCs w:val="24"/>
          <w:highlight w:val="yellow"/>
          <w:lang w:val="en-US"/>
        </w:rPr>
        <w:t xml:space="preserve">t and add 37 µL </w:t>
      </w:r>
      <w:proofErr w:type="gramStart"/>
      <w:r w:rsidR="00D06F1F" w:rsidRPr="00A501E3">
        <w:rPr>
          <w:rFonts w:ascii="Calibri" w:hAnsi="Calibri" w:cs="Calibri"/>
          <w:sz w:val="24"/>
          <w:szCs w:val="24"/>
          <w:highlight w:val="yellow"/>
          <w:lang w:val="en-US"/>
        </w:rPr>
        <w:t xml:space="preserve">of  </w:t>
      </w:r>
      <w:r w:rsidR="00822DE8" w:rsidRPr="00A501E3">
        <w:rPr>
          <w:rFonts w:ascii="Calibri" w:hAnsi="Calibri" w:cs="Calibri"/>
          <w:sz w:val="24"/>
          <w:szCs w:val="24"/>
          <w:highlight w:val="yellow"/>
          <w:lang w:val="en-US"/>
        </w:rPr>
        <w:t>methanol</w:t>
      </w:r>
      <w:proofErr w:type="gramEnd"/>
      <w:r w:rsidR="00822DE8" w:rsidRPr="00A501E3">
        <w:rPr>
          <w:rFonts w:ascii="Calibri" w:hAnsi="Calibri" w:cs="Calibri"/>
          <w:sz w:val="24"/>
          <w:szCs w:val="24"/>
          <w:highlight w:val="yellow"/>
          <w:lang w:val="en-US"/>
        </w:rPr>
        <w:t xml:space="preserve"> 80%</w:t>
      </w:r>
      <w:r w:rsidR="00D06F1F" w:rsidRPr="00A501E3">
        <w:rPr>
          <w:rFonts w:ascii="Calibri" w:hAnsi="Calibri" w:cs="Calibri"/>
          <w:sz w:val="24"/>
          <w:szCs w:val="24"/>
          <w:highlight w:val="yellow"/>
          <w:lang w:val="en-US"/>
        </w:rPr>
        <w:t xml:space="preserve">. </w:t>
      </w:r>
    </w:p>
    <w:p w14:paraId="56F9388A"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713C8628" w14:textId="38ECB30B" w:rsidR="005949BE" w:rsidRPr="00A501E3" w:rsidRDefault="00822DE8"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Mix</w:t>
      </w:r>
      <w:r w:rsidR="00056D66" w:rsidRPr="00A501E3">
        <w:rPr>
          <w:rFonts w:ascii="Calibri" w:hAnsi="Calibri" w:cs="Calibri"/>
          <w:sz w:val="24"/>
          <w:szCs w:val="24"/>
          <w:highlight w:val="yellow"/>
          <w:lang w:val="en-US"/>
        </w:rPr>
        <w:t xml:space="preserve"> 50 µL of the extract</w:t>
      </w:r>
      <w:r w:rsidR="00001EB3" w:rsidRPr="00A501E3">
        <w:rPr>
          <w:rFonts w:ascii="Calibri" w:hAnsi="Calibri" w:cs="Calibri"/>
          <w:sz w:val="24"/>
          <w:szCs w:val="24"/>
          <w:highlight w:val="yellow"/>
          <w:lang w:val="en-US"/>
        </w:rPr>
        <w:t>,</w:t>
      </w:r>
      <w:r w:rsidR="00056D66" w:rsidRPr="00A501E3">
        <w:rPr>
          <w:rFonts w:ascii="Calibri" w:hAnsi="Calibri" w:cs="Calibri"/>
          <w:sz w:val="24"/>
          <w:szCs w:val="24"/>
          <w:highlight w:val="yellow"/>
          <w:lang w:val="en-US"/>
        </w:rPr>
        <w:t xml:space="preserve"> </w:t>
      </w:r>
      <w:del w:id="2" w:author="Autor" w:date="2025-04-29T12:03:00Z">
        <w:r w:rsidR="00056D66" w:rsidRPr="00A501E3" w:rsidDel="00536B02">
          <w:rPr>
            <w:rFonts w:ascii="Calibri" w:hAnsi="Calibri" w:cs="Calibri"/>
            <w:sz w:val="24"/>
            <w:szCs w:val="24"/>
            <w:highlight w:val="yellow"/>
            <w:lang w:val="en-US"/>
          </w:rPr>
          <w:delText>100 µL of</w:delText>
        </w:r>
      </w:del>
      <w:ins w:id="3" w:author="Autor" w:date="2025-04-29T11:31:00Z">
        <w:r w:rsidR="00FD348B">
          <w:rPr>
            <w:rFonts w:ascii="Calibri" w:hAnsi="Calibri" w:cs="Calibri"/>
            <w:sz w:val="24"/>
            <w:szCs w:val="24"/>
            <w:highlight w:val="yellow"/>
            <w:lang w:val="en-US"/>
          </w:rPr>
          <w:t xml:space="preserve"> </w:t>
        </w:r>
        <w:r w:rsidR="00FD348B" w:rsidRPr="00A501E3">
          <w:rPr>
            <w:rFonts w:ascii="Calibri" w:hAnsi="Calibri" w:cs="Calibri"/>
            <w:sz w:val="24"/>
            <w:szCs w:val="24"/>
            <w:highlight w:val="yellow"/>
            <w:lang w:val="en-US"/>
          </w:rPr>
          <w:t xml:space="preserve">100 µL </w:t>
        </w:r>
        <w:proofErr w:type="gramStart"/>
        <w:r w:rsidR="00FD348B" w:rsidRPr="00A501E3">
          <w:rPr>
            <w:rFonts w:ascii="Calibri" w:hAnsi="Calibri" w:cs="Calibri"/>
            <w:sz w:val="24"/>
            <w:szCs w:val="24"/>
            <w:highlight w:val="yellow"/>
            <w:lang w:val="en-US"/>
          </w:rPr>
          <w:t>of  aluminum</w:t>
        </w:r>
        <w:proofErr w:type="gramEnd"/>
        <w:r w:rsidR="00FD348B" w:rsidRPr="00A501E3">
          <w:rPr>
            <w:rFonts w:ascii="Calibri" w:hAnsi="Calibri" w:cs="Calibri"/>
            <w:sz w:val="24"/>
            <w:szCs w:val="24"/>
            <w:highlight w:val="yellow"/>
            <w:lang w:val="en-US"/>
          </w:rPr>
          <w:t xml:space="preserve"> chloride 10%</w:t>
        </w:r>
        <w:r w:rsidR="00FD348B">
          <w:rPr>
            <w:rFonts w:ascii="Calibri" w:hAnsi="Calibri" w:cs="Calibri"/>
            <w:sz w:val="24"/>
            <w:szCs w:val="24"/>
            <w:highlight w:val="yellow"/>
            <w:lang w:val="en-US"/>
          </w:rPr>
          <w:t xml:space="preserve">  and</w:t>
        </w:r>
      </w:ins>
      <w:r w:rsidR="00056D66" w:rsidRPr="00A501E3">
        <w:rPr>
          <w:rFonts w:ascii="Calibri" w:hAnsi="Calibri" w:cs="Calibri"/>
          <w:sz w:val="24"/>
          <w:szCs w:val="24"/>
          <w:highlight w:val="yellow"/>
          <w:lang w:val="en-US"/>
        </w:rPr>
        <w:t xml:space="preserve"> </w:t>
      </w:r>
      <w:ins w:id="4" w:author="Autor" w:date="2025-04-29T12:03:00Z">
        <w:r w:rsidR="00536B02" w:rsidRPr="00A501E3">
          <w:rPr>
            <w:rFonts w:ascii="Calibri" w:hAnsi="Calibri" w:cs="Calibri"/>
            <w:sz w:val="24"/>
            <w:szCs w:val="24"/>
            <w:highlight w:val="yellow"/>
            <w:lang w:val="en-US"/>
          </w:rPr>
          <w:t xml:space="preserve">100 µL of  </w:t>
        </w:r>
      </w:ins>
      <w:bookmarkStart w:id="5" w:name="_GoBack"/>
      <w:bookmarkEnd w:id="5"/>
      <w:r w:rsidR="00056D66" w:rsidRPr="00A501E3">
        <w:rPr>
          <w:rFonts w:ascii="Calibri" w:hAnsi="Calibri" w:cs="Calibri"/>
          <w:sz w:val="24"/>
          <w:szCs w:val="24"/>
          <w:highlight w:val="yellow"/>
          <w:lang w:val="en-US"/>
        </w:rPr>
        <w:t>1 M potassium acetate</w:t>
      </w:r>
      <w:del w:id="6" w:author="Autor" w:date="2025-04-29T11:31:00Z">
        <w:r w:rsidR="00001EB3" w:rsidRPr="00A501E3" w:rsidDel="00FD348B">
          <w:rPr>
            <w:rFonts w:ascii="Calibri" w:hAnsi="Calibri" w:cs="Calibri"/>
            <w:sz w:val="24"/>
            <w:szCs w:val="24"/>
            <w:highlight w:val="yellow"/>
            <w:lang w:val="en-US"/>
          </w:rPr>
          <w:delText>,</w:delText>
        </w:r>
        <w:r w:rsidR="00056D66" w:rsidRPr="00A501E3" w:rsidDel="00FD348B">
          <w:rPr>
            <w:rFonts w:ascii="Calibri" w:hAnsi="Calibri" w:cs="Calibri"/>
            <w:sz w:val="24"/>
            <w:szCs w:val="24"/>
            <w:highlight w:val="yellow"/>
            <w:lang w:val="en-US"/>
          </w:rPr>
          <w:delText xml:space="preserve"> and 100 µL of  aluminum chloride</w:delText>
        </w:r>
        <w:r w:rsidRPr="00A501E3" w:rsidDel="00FD348B">
          <w:rPr>
            <w:rFonts w:ascii="Calibri" w:hAnsi="Calibri" w:cs="Calibri"/>
            <w:sz w:val="24"/>
            <w:szCs w:val="24"/>
            <w:highlight w:val="yellow"/>
            <w:lang w:val="en-US"/>
          </w:rPr>
          <w:delText xml:space="preserve"> 10%</w:delText>
        </w:r>
      </w:del>
      <w:r w:rsidR="00056D66" w:rsidRPr="00A501E3">
        <w:rPr>
          <w:rFonts w:ascii="Calibri" w:hAnsi="Calibri" w:cs="Calibri"/>
          <w:sz w:val="24"/>
          <w:szCs w:val="24"/>
          <w:highlight w:val="yellow"/>
          <w:lang w:val="en-US"/>
        </w:rPr>
        <w:t>.</w:t>
      </w:r>
      <w:r w:rsidRPr="00A501E3">
        <w:rPr>
          <w:rFonts w:ascii="Calibri" w:hAnsi="Calibri" w:cs="Calibri"/>
          <w:sz w:val="24"/>
          <w:szCs w:val="24"/>
          <w:highlight w:val="yellow"/>
          <w:lang w:val="en-US"/>
        </w:rPr>
        <w:t xml:space="preserve"> Bring the total volume up to 5 mL with distilled water.</w:t>
      </w:r>
    </w:p>
    <w:p w14:paraId="18F014C6"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069AEABD"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07EE1A2C" w14:textId="5B65EED3" w:rsidR="005949BE" w:rsidRPr="00A501E3" w:rsidRDefault="005949BE"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Allow the solution to rest for 3</w:t>
      </w:r>
      <w:r w:rsidR="00056D66" w:rsidRPr="00A501E3">
        <w:rPr>
          <w:rFonts w:ascii="Calibri" w:hAnsi="Calibri" w:cs="Calibri"/>
          <w:sz w:val="24"/>
          <w:szCs w:val="24"/>
          <w:highlight w:val="yellow"/>
          <w:lang w:val="en-US"/>
        </w:rPr>
        <w:t>0 min</w:t>
      </w:r>
      <w:r w:rsidR="00001EB3" w:rsidRPr="00A501E3">
        <w:rPr>
          <w:rFonts w:ascii="Calibri" w:hAnsi="Calibri" w:cs="Calibri"/>
          <w:sz w:val="24"/>
          <w:szCs w:val="24"/>
          <w:highlight w:val="yellow"/>
          <w:lang w:val="en-US"/>
        </w:rPr>
        <w:t xml:space="preserve"> </w:t>
      </w:r>
      <w:r w:rsidR="00056D66" w:rsidRPr="00A501E3">
        <w:rPr>
          <w:rFonts w:ascii="Calibri" w:hAnsi="Calibri" w:cs="Calibri"/>
          <w:sz w:val="24"/>
          <w:szCs w:val="24"/>
          <w:highlight w:val="yellow"/>
          <w:lang w:val="en-US"/>
        </w:rPr>
        <w:t xml:space="preserve">at </w:t>
      </w:r>
      <w:r w:rsidR="00822DE8" w:rsidRPr="00A501E3">
        <w:rPr>
          <w:rFonts w:ascii="Calibri" w:hAnsi="Calibri" w:cs="Calibri"/>
          <w:sz w:val="24"/>
          <w:szCs w:val="24"/>
          <w:highlight w:val="yellow"/>
          <w:lang w:val="en-US"/>
        </w:rPr>
        <w:t>room temperature</w:t>
      </w:r>
      <w:r w:rsidR="00056D66" w:rsidRPr="00A501E3">
        <w:rPr>
          <w:rFonts w:ascii="Calibri" w:hAnsi="Calibri" w:cs="Calibri"/>
          <w:sz w:val="24"/>
          <w:szCs w:val="24"/>
          <w:highlight w:val="yellow"/>
          <w:lang w:val="en-US"/>
        </w:rPr>
        <w:t>.</w:t>
      </w:r>
    </w:p>
    <w:p w14:paraId="218FE474"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71CDF8DD" w14:textId="32D089A6" w:rsidR="005949BE" w:rsidRPr="00A501E3" w:rsidRDefault="00056D66"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Use a spectrophotometer to measure the absorbance at 415 nm.</w:t>
      </w:r>
    </w:p>
    <w:p w14:paraId="074EE32A"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1C8AB0E9" w14:textId="37F670F6" w:rsidR="005949BE" w:rsidRPr="00A501E3" w:rsidRDefault="00056D66"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 xml:space="preserve">Generate </w:t>
      </w:r>
      <w:r w:rsidR="00001EB3" w:rsidRPr="00A501E3">
        <w:rPr>
          <w:rFonts w:ascii="Calibri" w:hAnsi="Calibri" w:cs="Calibri"/>
          <w:sz w:val="24"/>
          <w:szCs w:val="24"/>
          <w:highlight w:val="yellow"/>
          <w:lang w:val="en-US"/>
        </w:rPr>
        <w:t>c</w:t>
      </w:r>
      <w:r w:rsidRPr="00A501E3">
        <w:rPr>
          <w:rFonts w:ascii="Calibri" w:hAnsi="Calibri" w:cs="Calibri"/>
          <w:sz w:val="24"/>
          <w:szCs w:val="24"/>
          <w:highlight w:val="yellow"/>
          <w:lang w:val="en-US"/>
        </w:rPr>
        <w:t xml:space="preserve">alibration </w:t>
      </w:r>
      <w:r w:rsidR="00001EB3" w:rsidRPr="00A501E3">
        <w:rPr>
          <w:rFonts w:ascii="Calibri" w:hAnsi="Calibri" w:cs="Calibri"/>
          <w:sz w:val="24"/>
          <w:szCs w:val="24"/>
          <w:highlight w:val="yellow"/>
          <w:lang w:val="en-US"/>
        </w:rPr>
        <w:t>c</w:t>
      </w:r>
      <w:r w:rsidRPr="00A501E3">
        <w:rPr>
          <w:rFonts w:ascii="Calibri" w:hAnsi="Calibri" w:cs="Calibri"/>
          <w:sz w:val="24"/>
          <w:szCs w:val="24"/>
          <w:highlight w:val="yellow"/>
          <w:lang w:val="en-US"/>
        </w:rPr>
        <w:t xml:space="preserve">urve: Prepare </w:t>
      </w:r>
      <w:r w:rsidR="008B203D">
        <w:rPr>
          <w:rFonts w:ascii="Calibri" w:hAnsi="Calibri" w:cs="Calibri"/>
          <w:sz w:val="24"/>
          <w:szCs w:val="24"/>
          <w:highlight w:val="yellow"/>
          <w:lang w:val="en-US"/>
        </w:rPr>
        <w:t>a series of 5</w:t>
      </w:r>
      <w:r w:rsidR="00822DE8" w:rsidRPr="00A501E3">
        <w:rPr>
          <w:rFonts w:ascii="Calibri" w:hAnsi="Calibri" w:cs="Calibri"/>
          <w:sz w:val="24"/>
          <w:szCs w:val="24"/>
          <w:highlight w:val="yellow"/>
          <w:lang w:val="en-US"/>
        </w:rPr>
        <w:t xml:space="preserve"> </w:t>
      </w:r>
      <w:proofErr w:type="spellStart"/>
      <w:r w:rsidRPr="00A501E3">
        <w:rPr>
          <w:rFonts w:ascii="Calibri" w:hAnsi="Calibri" w:cs="Calibri"/>
          <w:sz w:val="24"/>
          <w:szCs w:val="24"/>
          <w:highlight w:val="yellow"/>
          <w:lang w:val="en-US"/>
        </w:rPr>
        <w:t>que</w:t>
      </w:r>
      <w:r w:rsidR="002E24EE">
        <w:rPr>
          <w:rFonts w:ascii="Calibri" w:hAnsi="Calibri" w:cs="Calibri"/>
          <w:sz w:val="24"/>
          <w:szCs w:val="24"/>
          <w:highlight w:val="yellow"/>
          <w:lang w:val="en-US"/>
        </w:rPr>
        <w:t>rcetin</w:t>
      </w:r>
      <w:proofErr w:type="spellEnd"/>
      <w:r w:rsidR="002E24EE">
        <w:rPr>
          <w:rFonts w:ascii="Calibri" w:hAnsi="Calibri" w:cs="Calibri"/>
          <w:sz w:val="24"/>
          <w:szCs w:val="24"/>
          <w:highlight w:val="yellow"/>
          <w:lang w:val="en-US"/>
        </w:rPr>
        <w:t xml:space="preserve"> solutions ranging from 50</w:t>
      </w:r>
      <w:r w:rsidR="008B203D">
        <w:rPr>
          <w:rFonts w:ascii="Calibri" w:hAnsi="Calibri" w:cs="Calibri"/>
          <w:sz w:val="24"/>
          <w:szCs w:val="24"/>
          <w:highlight w:val="yellow"/>
          <w:lang w:val="en-US"/>
        </w:rPr>
        <w:t>, 100,175</w:t>
      </w:r>
      <w:ins w:id="7" w:author="Autor" w:date="2025-04-29T11:32:00Z">
        <w:r w:rsidR="00FD348B">
          <w:rPr>
            <w:rFonts w:ascii="Calibri" w:hAnsi="Calibri" w:cs="Calibri"/>
            <w:sz w:val="24"/>
            <w:szCs w:val="24"/>
            <w:highlight w:val="yellow"/>
            <w:lang w:val="en-US"/>
          </w:rPr>
          <w:t>, 250</w:t>
        </w:r>
      </w:ins>
      <w:r w:rsidR="008B203D">
        <w:rPr>
          <w:rFonts w:ascii="Calibri" w:hAnsi="Calibri" w:cs="Calibri"/>
          <w:sz w:val="24"/>
          <w:szCs w:val="24"/>
          <w:highlight w:val="yellow"/>
          <w:lang w:val="en-US"/>
        </w:rPr>
        <w:t xml:space="preserve"> </w:t>
      </w:r>
      <w:ins w:id="8" w:author="Autor" w:date="2025-04-29T11:32:00Z">
        <w:r w:rsidR="00FD348B">
          <w:rPr>
            <w:rFonts w:ascii="Calibri" w:hAnsi="Calibri" w:cs="Calibri"/>
            <w:sz w:val="24"/>
            <w:szCs w:val="24"/>
            <w:highlight w:val="yellow"/>
            <w:lang w:val="en-US"/>
          </w:rPr>
          <w:t>and</w:t>
        </w:r>
      </w:ins>
      <w:del w:id="9" w:author="Autor" w:date="2025-04-29T11:32:00Z">
        <w:r w:rsidR="008B203D" w:rsidDel="00FD348B">
          <w:rPr>
            <w:rFonts w:ascii="Calibri" w:hAnsi="Calibri" w:cs="Calibri"/>
            <w:sz w:val="24"/>
            <w:szCs w:val="24"/>
            <w:highlight w:val="yellow"/>
            <w:lang w:val="en-US"/>
          </w:rPr>
          <w:delText>y</w:delText>
        </w:r>
      </w:del>
      <w:r w:rsidR="008B203D">
        <w:rPr>
          <w:rFonts w:ascii="Calibri" w:hAnsi="Calibri" w:cs="Calibri"/>
          <w:sz w:val="24"/>
          <w:szCs w:val="24"/>
          <w:highlight w:val="yellow"/>
          <w:lang w:val="en-US"/>
        </w:rPr>
        <w:t xml:space="preserve"> </w:t>
      </w:r>
      <w:r w:rsidR="002E24EE">
        <w:rPr>
          <w:rFonts w:ascii="Calibri" w:hAnsi="Calibri" w:cs="Calibri"/>
          <w:sz w:val="24"/>
          <w:szCs w:val="24"/>
          <w:highlight w:val="yellow"/>
          <w:lang w:val="en-US"/>
        </w:rPr>
        <w:t xml:space="preserve"> 350</w:t>
      </w:r>
      <w:ins w:id="10" w:author="Autor" w:date="2025-04-29T11:40:00Z">
        <w:r w:rsidR="00A076C6">
          <w:rPr>
            <w:rFonts w:ascii="Calibri" w:hAnsi="Calibri" w:cs="Calibri"/>
            <w:sz w:val="24"/>
            <w:szCs w:val="24"/>
            <w:highlight w:val="yellow"/>
            <w:lang w:val="en-US"/>
          </w:rPr>
          <w:t xml:space="preserve"> µL</w:t>
        </w:r>
      </w:ins>
      <w:del w:id="11" w:author="Autor" w:date="2025-04-29T11:40:00Z">
        <w:r w:rsidR="005949BE" w:rsidRPr="00A501E3" w:rsidDel="00A076C6">
          <w:rPr>
            <w:rFonts w:ascii="Calibri" w:hAnsi="Calibri" w:cs="Calibri"/>
            <w:sz w:val="24"/>
            <w:szCs w:val="24"/>
            <w:highlight w:val="yellow"/>
            <w:lang w:val="en-US"/>
          </w:rPr>
          <w:delText xml:space="preserve"> mg/mL</w:delText>
        </w:r>
      </w:del>
      <w:r w:rsidR="005949BE" w:rsidRPr="00A501E3">
        <w:rPr>
          <w:rFonts w:ascii="Calibri" w:hAnsi="Calibri" w:cs="Calibri"/>
          <w:sz w:val="24"/>
          <w:szCs w:val="24"/>
          <w:highlight w:val="yellow"/>
          <w:lang w:val="en-US"/>
        </w:rPr>
        <w:t>.</w:t>
      </w:r>
      <w:ins w:id="12" w:author="Autor" w:date="2025-04-29T11:41:00Z">
        <w:r w:rsidR="00A076C6">
          <w:rPr>
            <w:rFonts w:ascii="Calibri" w:hAnsi="Calibri" w:cs="Calibri"/>
            <w:sz w:val="24"/>
            <w:szCs w:val="24"/>
            <w:highlight w:val="yellow"/>
            <w:lang w:val="en-US"/>
          </w:rPr>
          <w:t xml:space="preserve">  </w:t>
        </w:r>
      </w:ins>
      <w:proofErr w:type="gramStart"/>
      <w:ins w:id="13" w:author="Autor" w:date="2025-04-29T11:42:00Z">
        <w:r w:rsidR="00A076C6">
          <w:rPr>
            <w:rFonts w:ascii="Calibri" w:hAnsi="Calibri" w:cs="Calibri"/>
            <w:sz w:val="24"/>
            <w:szCs w:val="24"/>
            <w:highlight w:val="yellow"/>
            <w:lang w:val="en-US"/>
          </w:rPr>
          <w:t>volumetric</w:t>
        </w:r>
        <w:proofErr w:type="gramEnd"/>
        <w:r w:rsidR="00A076C6">
          <w:rPr>
            <w:rFonts w:ascii="Calibri" w:hAnsi="Calibri" w:cs="Calibri"/>
            <w:sz w:val="24"/>
            <w:szCs w:val="24"/>
            <w:highlight w:val="yellow"/>
            <w:lang w:val="en-US"/>
          </w:rPr>
          <w:t xml:space="preserve"> to 10 </w:t>
        </w:r>
        <w:proofErr w:type="spellStart"/>
        <w:r w:rsidR="00A076C6">
          <w:rPr>
            <w:rFonts w:ascii="Calibri" w:hAnsi="Calibri" w:cs="Calibri"/>
            <w:sz w:val="24"/>
            <w:szCs w:val="24"/>
            <w:highlight w:val="yellow"/>
            <w:lang w:val="en-US"/>
          </w:rPr>
          <w:t>mL.</w:t>
        </w:r>
      </w:ins>
      <w:proofErr w:type="spellEnd"/>
    </w:p>
    <w:p w14:paraId="7930EA75"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52D432C2" w14:textId="102FF6F5" w:rsidR="005949BE" w:rsidRPr="00A501E3" w:rsidRDefault="00056D66"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 xml:space="preserve">Prepare </w:t>
      </w:r>
      <w:r w:rsidR="00001EB3" w:rsidRPr="00A501E3">
        <w:rPr>
          <w:rFonts w:ascii="Calibri" w:hAnsi="Calibri" w:cs="Calibri"/>
          <w:sz w:val="24"/>
          <w:szCs w:val="24"/>
          <w:highlight w:val="yellow"/>
          <w:lang w:val="en-US"/>
        </w:rPr>
        <w:t>calibration samples</w:t>
      </w:r>
      <w:r w:rsidRPr="00A501E3">
        <w:rPr>
          <w:rFonts w:ascii="Calibri" w:hAnsi="Calibri" w:cs="Calibri"/>
          <w:sz w:val="24"/>
          <w:szCs w:val="24"/>
          <w:highlight w:val="yellow"/>
          <w:lang w:val="en-US"/>
        </w:rPr>
        <w:t xml:space="preserve">: For each </w:t>
      </w:r>
      <w:proofErr w:type="spellStart"/>
      <w:r w:rsidRPr="00A501E3">
        <w:rPr>
          <w:rFonts w:ascii="Calibri" w:hAnsi="Calibri" w:cs="Calibri"/>
          <w:sz w:val="24"/>
          <w:szCs w:val="24"/>
          <w:highlight w:val="yellow"/>
          <w:lang w:val="en-US"/>
        </w:rPr>
        <w:t>quercetin</w:t>
      </w:r>
      <w:proofErr w:type="spellEnd"/>
      <w:r w:rsidRPr="00A501E3">
        <w:rPr>
          <w:rFonts w:ascii="Calibri" w:hAnsi="Calibri" w:cs="Calibri"/>
          <w:sz w:val="24"/>
          <w:szCs w:val="24"/>
          <w:highlight w:val="yellow"/>
          <w:lang w:val="en-US"/>
        </w:rPr>
        <w:t xml:space="preserve"> solution</w:t>
      </w:r>
      <w:ins w:id="14" w:author="Autor" w:date="2025-04-29T11:43:00Z">
        <w:r w:rsidR="00A076C6">
          <w:rPr>
            <w:rFonts w:ascii="Calibri" w:hAnsi="Calibri" w:cs="Calibri"/>
            <w:sz w:val="24"/>
            <w:szCs w:val="24"/>
            <w:highlight w:val="yellow"/>
            <w:lang w:val="en-US"/>
          </w:rPr>
          <w:t xml:space="preserve"> (500µL)</w:t>
        </w:r>
      </w:ins>
      <w:r w:rsidRPr="00A501E3">
        <w:rPr>
          <w:rFonts w:ascii="Calibri" w:hAnsi="Calibri" w:cs="Calibri"/>
          <w:sz w:val="24"/>
          <w:szCs w:val="24"/>
          <w:highlight w:val="yellow"/>
          <w:lang w:val="en-US"/>
        </w:rPr>
        <w:t>, add 100 µL</w:t>
      </w:r>
      <w:ins w:id="15" w:author="Autor" w:date="2025-04-29T11:32:00Z">
        <w:r w:rsidR="00FD348B">
          <w:rPr>
            <w:rFonts w:ascii="Calibri" w:hAnsi="Calibri" w:cs="Calibri"/>
            <w:sz w:val="24"/>
            <w:szCs w:val="24"/>
            <w:highlight w:val="yellow"/>
            <w:lang w:val="en-US"/>
          </w:rPr>
          <w:t xml:space="preserve"> </w:t>
        </w:r>
        <w:r w:rsidR="00FD348B" w:rsidRPr="00A501E3">
          <w:rPr>
            <w:rFonts w:ascii="Calibri" w:hAnsi="Calibri" w:cs="Calibri"/>
            <w:sz w:val="24"/>
            <w:szCs w:val="24"/>
            <w:highlight w:val="yellow"/>
            <w:lang w:val="en-US"/>
          </w:rPr>
          <w:t>of aluminum chloride 10</w:t>
        </w:r>
        <w:r w:rsidR="00FD348B">
          <w:rPr>
            <w:rFonts w:ascii="Calibri" w:hAnsi="Calibri" w:cs="Calibri"/>
            <w:sz w:val="24"/>
            <w:szCs w:val="24"/>
            <w:highlight w:val="yellow"/>
            <w:lang w:val="en-US"/>
          </w:rPr>
          <w:t xml:space="preserve"> and</w:t>
        </w:r>
      </w:ins>
      <w:del w:id="16" w:author="Autor" w:date="2025-04-29T11:32:00Z">
        <w:r w:rsidRPr="00A501E3" w:rsidDel="00FD348B">
          <w:rPr>
            <w:rFonts w:ascii="Calibri" w:hAnsi="Calibri" w:cs="Calibri"/>
            <w:sz w:val="24"/>
            <w:szCs w:val="24"/>
            <w:highlight w:val="yellow"/>
            <w:lang w:val="en-US"/>
          </w:rPr>
          <w:delText xml:space="preserve"> of</w:delText>
        </w:r>
      </w:del>
      <w:r w:rsidRPr="00A501E3">
        <w:rPr>
          <w:rFonts w:ascii="Calibri" w:hAnsi="Calibri" w:cs="Calibri"/>
          <w:sz w:val="24"/>
          <w:szCs w:val="24"/>
          <w:highlight w:val="yellow"/>
          <w:lang w:val="en-US"/>
        </w:rPr>
        <w:t xml:space="preserve"> </w:t>
      </w:r>
      <w:ins w:id="17" w:author="Autor" w:date="2025-04-29T11:32:00Z">
        <w:r w:rsidR="00FD348B" w:rsidRPr="00A501E3">
          <w:rPr>
            <w:rFonts w:ascii="Calibri" w:hAnsi="Calibri" w:cs="Calibri"/>
            <w:sz w:val="24"/>
            <w:szCs w:val="24"/>
            <w:highlight w:val="yellow"/>
            <w:lang w:val="en-US"/>
          </w:rPr>
          <w:t xml:space="preserve">100 µL </w:t>
        </w:r>
      </w:ins>
      <w:r w:rsidRPr="00A501E3">
        <w:rPr>
          <w:rFonts w:ascii="Calibri" w:hAnsi="Calibri" w:cs="Calibri"/>
          <w:sz w:val="24"/>
          <w:szCs w:val="24"/>
          <w:highlight w:val="yellow"/>
          <w:lang w:val="en-US"/>
        </w:rPr>
        <w:t xml:space="preserve">potassium acetate </w:t>
      </w:r>
      <w:r w:rsidR="00601C88" w:rsidRPr="00A501E3">
        <w:rPr>
          <w:rFonts w:ascii="Calibri" w:hAnsi="Calibri" w:cs="Calibri"/>
          <w:sz w:val="24"/>
          <w:szCs w:val="24"/>
          <w:highlight w:val="yellow"/>
          <w:lang w:val="en-US"/>
        </w:rPr>
        <w:t>1 M</w:t>
      </w:r>
      <w:proofErr w:type="gramStart"/>
      <w:ins w:id="18" w:author="Autor" w:date="2025-04-29T11:43:00Z">
        <w:r w:rsidR="00A076C6">
          <w:rPr>
            <w:rFonts w:ascii="Calibri" w:hAnsi="Calibri" w:cs="Calibri"/>
            <w:sz w:val="24"/>
            <w:szCs w:val="24"/>
            <w:highlight w:val="yellow"/>
            <w:lang w:val="en-US"/>
          </w:rPr>
          <w:t>,1.5mL</w:t>
        </w:r>
        <w:proofErr w:type="gramEnd"/>
        <w:r w:rsidR="00A076C6">
          <w:rPr>
            <w:rFonts w:ascii="Calibri" w:hAnsi="Calibri" w:cs="Calibri"/>
            <w:sz w:val="24"/>
            <w:szCs w:val="24"/>
            <w:highlight w:val="yellow"/>
            <w:lang w:val="en-US"/>
          </w:rPr>
          <w:t xml:space="preserve"> </w:t>
        </w:r>
      </w:ins>
      <w:ins w:id="19" w:author="Autor" w:date="2025-04-29T11:44:00Z">
        <w:r w:rsidR="00A076C6">
          <w:rPr>
            <w:rFonts w:ascii="Calibri" w:hAnsi="Calibri" w:cs="Calibri"/>
            <w:sz w:val="24"/>
            <w:szCs w:val="24"/>
            <w:highlight w:val="yellow"/>
            <w:lang w:val="en-US"/>
          </w:rPr>
          <w:t>of methanol 80% and 2.8 distilled water.</w:t>
        </w:r>
      </w:ins>
      <w:r w:rsidR="00601C88" w:rsidRPr="00A501E3">
        <w:rPr>
          <w:rFonts w:ascii="Calibri" w:hAnsi="Calibri" w:cs="Calibri"/>
          <w:sz w:val="24"/>
          <w:szCs w:val="24"/>
          <w:highlight w:val="yellow"/>
          <w:lang w:val="en-US"/>
        </w:rPr>
        <w:t xml:space="preserve"> </w:t>
      </w:r>
      <w:del w:id="20" w:author="Autor" w:date="2025-04-29T11:32:00Z">
        <w:r w:rsidRPr="00A501E3" w:rsidDel="00FD348B">
          <w:rPr>
            <w:rFonts w:ascii="Calibri" w:hAnsi="Calibri" w:cs="Calibri"/>
            <w:sz w:val="24"/>
            <w:szCs w:val="24"/>
            <w:highlight w:val="yellow"/>
            <w:lang w:val="en-US"/>
          </w:rPr>
          <w:delText>a</w:delText>
        </w:r>
      </w:del>
      <w:del w:id="21" w:author="Autor" w:date="2025-04-29T11:33:00Z">
        <w:r w:rsidRPr="00A501E3" w:rsidDel="00FD348B">
          <w:rPr>
            <w:rFonts w:ascii="Calibri" w:hAnsi="Calibri" w:cs="Calibri"/>
            <w:sz w:val="24"/>
            <w:szCs w:val="24"/>
            <w:highlight w:val="yellow"/>
            <w:lang w:val="en-US"/>
          </w:rPr>
          <w:delText>nd</w:delText>
        </w:r>
      </w:del>
      <w:r w:rsidRPr="00A501E3">
        <w:rPr>
          <w:rFonts w:ascii="Calibri" w:hAnsi="Calibri" w:cs="Calibri"/>
          <w:sz w:val="24"/>
          <w:szCs w:val="24"/>
          <w:highlight w:val="yellow"/>
          <w:lang w:val="en-US"/>
        </w:rPr>
        <w:t xml:space="preserve"> </w:t>
      </w:r>
      <w:del w:id="22" w:author="Autor" w:date="2025-04-29T11:32:00Z">
        <w:r w:rsidRPr="00A501E3" w:rsidDel="00FD348B">
          <w:rPr>
            <w:rFonts w:ascii="Calibri" w:hAnsi="Calibri" w:cs="Calibri"/>
            <w:sz w:val="24"/>
            <w:szCs w:val="24"/>
            <w:highlight w:val="yellow"/>
            <w:lang w:val="en-US"/>
          </w:rPr>
          <w:delText>100 µL of aluminum chloride</w:delText>
        </w:r>
        <w:r w:rsidR="00601C88" w:rsidRPr="00A501E3" w:rsidDel="00FD348B">
          <w:rPr>
            <w:rFonts w:ascii="Calibri" w:hAnsi="Calibri" w:cs="Calibri"/>
            <w:sz w:val="24"/>
            <w:szCs w:val="24"/>
            <w:highlight w:val="yellow"/>
            <w:lang w:val="en-US"/>
          </w:rPr>
          <w:delText xml:space="preserve"> 10</w:delText>
        </w:r>
      </w:del>
      <w:r w:rsidR="00601C88" w:rsidRPr="00A501E3">
        <w:rPr>
          <w:rFonts w:ascii="Calibri" w:hAnsi="Calibri" w:cs="Calibri"/>
          <w:sz w:val="24"/>
          <w:szCs w:val="24"/>
          <w:highlight w:val="yellow"/>
          <w:lang w:val="en-US"/>
        </w:rPr>
        <w:t>%</w:t>
      </w:r>
      <w:r w:rsidRPr="00A501E3">
        <w:rPr>
          <w:rFonts w:ascii="Calibri" w:hAnsi="Calibri" w:cs="Calibri"/>
          <w:sz w:val="24"/>
          <w:szCs w:val="24"/>
          <w:highlight w:val="yellow"/>
          <w:lang w:val="en-US"/>
        </w:rPr>
        <w:t>.</w:t>
      </w:r>
    </w:p>
    <w:p w14:paraId="28923CE6" w14:textId="2E8B6946"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7FF9F3C9" w14:textId="09850CFD" w:rsidR="005949BE" w:rsidRPr="00A501E3" w:rsidRDefault="00056D66"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 xml:space="preserve">Let the solution rest for 40 min at </w:t>
      </w:r>
      <w:r w:rsidR="00001EB3" w:rsidRPr="00A501E3">
        <w:rPr>
          <w:rFonts w:ascii="Calibri" w:hAnsi="Calibri" w:cs="Calibri"/>
          <w:sz w:val="24"/>
          <w:szCs w:val="24"/>
          <w:highlight w:val="yellow"/>
          <w:lang w:val="en-US"/>
        </w:rPr>
        <w:t>RT</w:t>
      </w:r>
      <w:r w:rsidRPr="00A501E3">
        <w:rPr>
          <w:rFonts w:ascii="Calibri" w:hAnsi="Calibri" w:cs="Calibri"/>
          <w:sz w:val="24"/>
          <w:szCs w:val="24"/>
          <w:highlight w:val="yellow"/>
          <w:lang w:val="en-US"/>
        </w:rPr>
        <w:t>.</w:t>
      </w:r>
    </w:p>
    <w:p w14:paraId="35EBD863" w14:textId="77777777" w:rsidR="00B96DC8" w:rsidRPr="00A501E3" w:rsidRDefault="00B96DC8"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7307B725" w14:textId="362E16B9" w:rsidR="00056D66" w:rsidRPr="00A501E3" w:rsidRDefault="00056D66" w:rsidP="00421B65">
      <w:pPr>
        <w:pStyle w:val="NormalWeb"/>
        <w:numPr>
          <w:ilvl w:val="1"/>
          <w:numId w:val="26"/>
        </w:numPr>
        <w:spacing w:before="0" w:beforeAutospacing="0" w:after="0" w:afterAutospacing="0" w:line="240" w:lineRule="auto"/>
        <w:ind w:left="0" w:firstLine="0"/>
        <w:jc w:val="both"/>
        <w:rPr>
          <w:rFonts w:ascii="Calibri" w:hAnsi="Calibri" w:cs="Calibri"/>
          <w:sz w:val="24"/>
          <w:szCs w:val="24"/>
          <w:highlight w:val="yellow"/>
          <w:lang w:val="en-US"/>
        </w:rPr>
      </w:pPr>
      <w:r w:rsidRPr="00A501E3">
        <w:rPr>
          <w:rFonts w:ascii="Calibri" w:hAnsi="Calibri" w:cs="Calibri"/>
          <w:sz w:val="24"/>
          <w:szCs w:val="24"/>
          <w:highlight w:val="yellow"/>
          <w:lang w:val="en-US"/>
        </w:rPr>
        <w:t xml:space="preserve">Measure the absorbance of the calibration samples at 415 nm </w:t>
      </w:r>
      <w:r w:rsidR="00601C88" w:rsidRPr="00A501E3">
        <w:rPr>
          <w:rFonts w:ascii="Calibri" w:hAnsi="Calibri" w:cs="Calibri"/>
          <w:sz w:val="24"/>
          <w:szCs w:val="24"/>
          <w:highlight w:val="yellow"/>
          <w:lang w:val="en-US"/>
        </w:rPr>
        <w:t>with</w:t>
      </w:r>
      <w:r w:rsidRPr="00A501E3">
        <w:rPr>
          <w:rFonts w:ascii="Calibri" w:hAnsi="Calibri" w:cs="Calibri"/>
          <w:sz w:val="24"/>
          <w:szCs w:val="24"/>
          <w:highlight w:val="yellow"/>
          <w:lang w:val="en-US"/>
        </w:rPr>
        <w:t xml:space="preserve"> the spectrophotometer.</w:t>
      </w:r>
      <w:r w:rsidR="002D6210" w:rsidRPr="00A501E3">
        <w:rPr>
          <w:rFonts w:ascii="Calibri" w:hAnsi="Calibri" w:cs="Calibri"/>
          <w:sz w:val="24"/>
          <w:szCs w:val="24"/>
          <w:highlight w:val="yellow"/>
          <w:lang w:val="en-US"/>
        </w:rPr>
        <w:t xml:space="preserve"> </w:t>
      </w:r>
      <w:r w:rsidRPr="00A501E3">
        <w:rPr>
          <w:rFonts w:ascii="Calibri" w:hAnsi="Calibri" w:cs="Calibri"/>
          <w:sz w:val="24"/>
          <w:szCs w:val="24"/>
          <w:highlight w:val="yellow"/>
          <w:lang w:val="en-US"/>
        </w:rPr>
        <w:t>Record the absorbance values to construct the calibration curve.</w:t>
      </w:r>
    </w:p>
    <w:p w14:paraId="29762152" w14:textId="77777777" w:rsidR="00DA5435" w:rsidRPr="00A501E3" w:rsidRDefault="00DA5435" w:rsidP="00421B65">
      <w:pPr>
        <w:pStyle w:val="Prrafodelista"/>
        <w:spacing w:after="0" w:line="240" w:lineRule="auto"/>
        <w:ind w:left="0"/>
        <w:jc w:val="both"/>
        <w:rPr>
          <w:rFonts w:ascii="Calibri" w:eastAsia="Times New Roman" w:hAnsi="Calibri" w:cs="Calibri"/>
          <w:sz w:val="24"/>
          <w:szCs w:val="24"/>
          <w:highlight w:val="yellow"/>
          <w:lang w:val="en-US" w:eastAsia="es-MX"/>
        </w:rPr>
      </w:pPr>
    </w:p>
    <w:p w14:paraId="1E1B2AE9" w14:textId="2229D664" w:rsidR="00056D66" w:rsidRPr="00A501E3" w:rsidRDefault="00DA5435" w:rsidP="00421B65">
      <w:pPr>
        <w:spacing w:after="0" w:line="240" w:lineRule="auto"/>
        <w:jc w:val="both"/>
        <w:rPr>
          <w:rFonts w:ascii="Calibri" w:eastAsia="Times New Roman" w:hAnsi="Calibri" w:cs="Calibri"/>
          <w:sz w:val="24"/>
          <w:szCs w:val="24"/>
          <w:lang w:val="en-US" w:eastAsia="es-MX"/>
        </w:rPr>
      </w:pPr>
      <w:r w:rsidRPr="00A501E3">
        <w:rPr>
          <w:rFonts w:ascii="Calibri" w:eastAsia="Times New Roman" w:hAnsi="Calibri" w:cs="Calibri"/>
          <w:sz w:val="24"/>
          <w:szCs w:val="24"/>
          <w:lang w:val="en-US" w:eastAsia="es-MX"/>
        </w:rPr>
        <w:t xml:space="preserve">NOTE: </w:t>
      </w:r>
      <w:r w:rsidR="00DD1904" w:rsidRPr="00A501E3">
        <w:rPr>
          <w:rFonts w:ascii="Calibri" w:eastAsia="Times New Roman" w:hAnsi="Calibri" w:cs="Calibri"/>
          <w:sz w:val="24"/>
          <w:szCs w:val="24"/>
          <w:lang w:val="en-US" w:eastAsia="es-MX"/>
        </w:rPr>
        <w:t xml:space="preserve">Compare the total flavonoid concentration in ray flowers, tubular flowers, and whole flower heads. In this experiment, a completely randomized experimental design was used with five repetitions per treatment. The response variable was the concentration of flavonoids; the </w:t>
      </w:r>
      <w:r w:rsidR="00601C88" w:rsidRPr="00A501E3">
        <w:rPr>
          <w:rFonts w:ascii="Calibri" w:eastAsia="Times New Roman" w:hAnsi="Calibri" w:cs="Calibri"/>
          <w:sz w:val="24"/>
          <w:szCs w:val="24"/>
          <w:lang w:val="en-US" w:eastAsia="es-MX"/>
        </w:rPr>
        <w:t>treatment means were com</w:t>
      </w:r>
      <w:r w:rsidR="0023161D" w:rsidRPr="00A501E3">
        <w:rPr>
          <w:rFonts w:ascii="Calibri" w:eastAsia="Times New Roman" w:hAnsi="Calibri" w:cs="Calibri"/>
          <w:sz w:val="24"/>
          <w:szCs w:val="24"/>
          <w:lang w:val="en-US" w:eastAsia="es-MX"/>
        </w:rPr>
        <w:t>pa</w:t>
      </w:r>
      <w:r w:rsidR="00601C88" w:rsidRPr="00A501E3">
        <w:rPr>
          <w:rFonts w:ascii="Calibri" w:eastAsia="Times New Roman" w:hAnsi="Calibri" w:cs="Calibri"/>
          <w:sz w:val="24"/>
          <w:szCs w:val="24"/>
          <w:lang w:val="en-US" w:eastAsia="es-MX"/>
        </w:rPr>
        <w:t xml:space="preserve">red with the </w:t>
      </w:r>
      <w:proofErr w:type="spellStart"/>
      <w:r w:rsidR="00DD1904" w:rsidRPr="00A501E3">
        <w:rPr>
          <w:rFonts w:ascii="Calibri" w:eastAsia="Times New Roman" w:hAnsi="Calibri" w:cs="Calibri"/>
          <w:sz w:val="24"/>
          <w:szCs w:val="24"/>
          <w:lang w:val="en-US" w:eastAsia="es-MX"/>
        </w:rPr>
        <w:t>Tukey</w:t>
      </w:r>
      <w:proofErr w:type="spellEnd"/>
      <w:r w:rsidR="00DD1904" w:rsidRPr="00A501E3">
        <w:rPr>
          <w:rFonts w:ascii="Calibri" w:eastAsia="Times New Roman" w:hAnsi="Calibri" w:cs="Calibri"/>
          <w:sz w:val="24"/>
          <w:szCs w:val="24"/>
          <w:lang w:val="en-US" w:eastAsia="es-MX"/>
        </w:rPr>
        <w:t xml:space="preserve"> test (SAS Institute, 2003).</w:t>
      </w:r>
    </w:p>
    <w:p w14:paraId="0BDDC779" w14:textId="77777777" w:rsidR="00DA5435" w:rsidRPr="00A501E3" w:rsidRDefault="00DA5435" w:rsidP="00421B65">
      <w:pPr>
        <w:spacing w:after="0" w:line="240" w:lineRule="auto"/>
        <w:jc w:val="both"/>
        <w:rPr>
          <w:rFonts w:ascii="Calibri" w:eastAsia="Times New Roman" w:hAnsi="Calibri" w:cs="Calibri"/>
          <w:sz w:val="24"/>
          <w:szCs w:val="24"/>
          <w:lang w:val="en-US" w:eastAsia="es-MX"/>
        </w:rPr>
      </w:pPr>
    </w:p>
    <w:p w14:paraId="4015356B" w14:textId="57998593" w:rsidR="006E4797" w:rsidRPr="00A501E3" w:rsidRDefault="006F61F0" w:rsidP="00421B65">
      <w:pPr>
        <w:pBdr>
          <w:top w:val="nil"/>
          <w:left w:val="nil"/>
          <w:bottom w:val="nil"/>
          <w:right w:val="nil"/>
          <w:between w:val="nil"/>
        </w:pBdr>
        <w:spacing w:after="0" w:line="240" w:lineRule="auto"/>
        <w:rPr>
          <w:rFonts w:ascii="Calibri" w:hAnsi="Calibri" w:cs="Calibri"/>
          <w:b/>
          <w:bCs/>
          <w:sz w:val="24"/>
          <w:szCs w:val="24"/>
          <w:lang w:val="en-US"/>
        </w:rPr>
      </w:pPr>
      <w:r w:rsidRPr="00A501E3">
        <w:rPr>
          <w:rFonts w:ascii="Calibri" w:hAnsi="Calibri" w:cs="Calibri"/>
          <w:b/>
          <w:bCs/>
          <w:sz w:val="24"/>
          <w:szCs w:val="24"/>
          <w:lang w:val="en-US"/>
        </w:rPr>
        <w:t>REPRESENTATIVE RESULTS:</w:t>
      </w:r>
    </w:p>
    <w:p w14:paraId="75FB24D2" w14:textId="31ECCBFD" w:rsidR="00EF458A" w:rsidRPr="00DA5435" w:rsidRDefault="00F47754" w:rsidP="00421B65">
      <w:pPr>
        <w:pStyle w:val="Default"/>
        <w:jc w:val="both"/>
        <w:rPr>
          <w:rFonts w:eastAsia="Times New Roman"/>
          <w:lang w:val="en-US" w:eastAsia="es-MX"/>
        </w:rPr>
      </w:pPr>
      <w:r w:rsidRPr="00DA5435">
        <w:rPr>
          <w:rFonts w:eastAsia="Times New Roman"/>
          <w:lang w:val="en-US" w:eastAsia="es-MX"/>
        </w:rPr>
        <w:t xml:space="preserve">Growth of </w:t>
      </w:r>
      <w:r w:rsidRPr="00DA5435">
        <w:rPr>
          <w:rFonts w:eastAsia="Times New Roman"/>
          <w:i/>
          <w:lang w:val="en-US" w:eastAsia="es-MX"/>
        </w:rPr>
        <w:t xml:space="preserve">C. </w:t>
      </w:r>
      <w:proofErr w:type="spellStart"/>
      <w:r w:rsidRPr="00DA5435">
        <w:rPr>
          <w:rFonts w:eastAsia="Times New Roman"/>
          <w:i/>
          <w:lang w:val="en-US" w:eastAsia="es-MX"/>
        </w:rPr>
        <w:t>officinalis</w:t>
      </w:r>
      <w:proofErr w:type="spellEnd"/>
      <w:r w:rsidRPr="00DA5435">
        <w:rPr>
          <w:rFonts w:eastAsia="Times New Roman"/>
          <w:lang w:val="en-US" w:eastAsia="es-MX"/>
        </w:rPr>
        <w:t xml:space="preserve"> exhibited sigmoid biomass accumulation kinetics throughout the plant and its organs. This observation aligns with reports from other authors</w:t>
      </w:r>
      <w:r w:rsidR="00001EB3">
        <w:rPr>
          <w:rFonts w:eastAsia="Times New Roman"/>
          <w:lang w:val="en-US" w:eastAsia="es-MX"/>
        </w:rPr>
        <w:t>,</w:t>
      </w:r>
      <w:r w:rsidRPr="00DA5435">
        <w:rPr>
          <w:rFonts w:eastAsia="Times New Roman"/>
          <w:lang w:val="en-US" w:eastAsia="es-MX"/>
        </w:rPr>
        <w:t xml:space="preserve"> which consistently display a sigmoid growth curve. Among the aerial organs, stems accumulated the most biomass </w:t>
      </w:r>
      <w:r w:rsidRPr="00DA5435">
        <w:rPr>
          <w:lang w:val="en-US"/>
        </w:rPr>
        <w:t>(</w:t>
      </w:r>
      <w:r w:rsidRPr="00001EB3">
        <w:rPr>
          <w:b/>
          <w:bCs/>
          <w:lang w:val="en-US"/>
        </w:rPr>
        <w:t>Figure 3</w:t>
      </w:r>
      <w:r w:rsidRPr="00DA5435">
        <w:rPr>
          <w:lang w:val="en-US"/>
        </w:rPr>
        <w:t>)</w:t>
      </w:r>
      <w:r w:rsidRPr="00DA5435">
        <w:rPr>
          <w:rFonts w:eastAsia="Times New Roman"/>
          <w:lang w:val="en-US" w:eastAsia="es-MX"/>
        </w:rPr>
        <w:t>. Initial growth in all aerial organs was slow, with flowering and bud development starting on day 41. The plant reached its maximum biomass on day 69, averaging 76 g per plant.</w:t>
      </w:r>
    </w:p>
    <w:p w14:paraId="7E660A1C" w14:textId="77777777" w:rsidR="00EF458A" w:rsidRPr="00DA5435" w:rsidRDefault="00EF458A" w:rsidP="00421B65">
      <w:pPr>
        <w:pStyle w:val="Default"/>
        <w:jc w:val="both"/>
        <w:rPr>
          <w:rFonts w:eastAsia="Times New Roman"/>
          <w:lang w:val="en-US" w:eastAsia="es-MX"/>
        </w:rPr>
      </w:pPr>
    </w:p>
    <w:p w14:paraId="0D12EC04" w14:textId="51A00DFE" w:rsidR="00EF458A" w:rsidRPr="00DA5435" w:rsidRDefault="00F47754" w:rsidP="00421B65">
      <w:pPr>
        <w:pStyle w:val="Default"/>
        <w:jc w:val="both"/>
        <w:rPr>
          <w:rFonts w:eastAsia="Times New Roman"/>
          <w:lang w:val="en-US" w:eastAsia="es-MX"/>
        </w:rPr>
      </w:pPr>
      <w:r w:rsidRPr="00DA5435">
        <w:rPr>
          <w:rFonts w:eastAsia="Times New Roman"/>
          <w:lang w:val="en-US" w:eastAsia="es-MX"/>
        </w:rPr>
        <w:t xml:space="preserve">The kinetics </w:t>
      </w:r>
      <w:r w:rsidR="0023161D">
        <w:rPr>
          <w:rFonts w:eastAsia="Times New Roman"/>
          <w:lang w:val="en-US" w:eastAsia="es-MX"/>
        </w:rPr>
        <w:t xml:space="preserve">behavior </w:t>
      </w:r>
      <w:r w:rsidRPr="00DA5435">
        <w:rPr>
          <w:rFonts w:eastAsia="Times New Roman"/>
          <w:lang w:val="en-US" w:eastAsia="es-MX"/>
        </w:rPr>
        <w:t xml:space="preserve">of </w:t>
      </w:r>
      <w:r w:rsidR="0023161D">
        <w:rPr>
          <w:rFonts w:eastAsia="Times New Roman"/>
          <w:lang w:val="en-US" w:eastAsia="es-MX"/>
        </w:rPr>
        <w:t>sink</w:t>
      </w:r>
      <w:r w:rsidRPr="00DA5435">
        <w:rPr>
          <w:rFonts w:eastAsia="Times New Roman"/>
          <w:lang w:val="en-US" w:eastAsia="es-MX"/>
        </w:rPr>
        <w:t xml:space="preserve"> </w:t>
      </w:r>
      <w:proofErr w:type="spellStart"/>
      <w:r w:rsidR="0023161D">
        <w:rPr>
          <w:rFonts w:eastAsia="Times New Roman"/>
          <w:lang w:val="en-US" w:eastAsia="es-MX"/>
        </w:rPr>
        <w:t>strenght</w:t>
      </w:r>
      <w:proofErr w:type="spellEnd"/>
      <w:r w:rsidRPr="00DA5435">
        <w:rPr>
          <w:rFonts w:eastAsia="Times New Roman"/>
          <w:lang w:val="en-US" w:eastAsia="es-MX"/>
        </w:rPr>
        <w:t xml:space="preserve"> (</w:t>
      </w:r>
      <w:r w:rsidR="0023161D">
        <w:rPr>
          <w:rFonts w:eastAsia="Times New Roman"/>
          <w:lang w:val="en-US" w:eastAsia="es-MX"/>
        </w:rPr>
        <w:t>S</w:t>
      </w:r>
      <w:r w:rsidRPr="00DA5435">
        <w:rPr>
          <w:rFonts w:eastAsia="Times New Roman"/>
          <w:lang w:val="en-US" w:eastAsia="es-MX"/>
        </w:rPr>
        <w:t xml:space="preserve">S) for the </w:t>
      </w:r>
      <w:r w:rsidR="0023161D">
        <w:rPr>
          <w:rFonts w:eastAsia="Times New Roman"/>
          <w:lang w:val="en-US" w:eastAsia="es-MX"/>
        </w:rPr>
        <w:t xml:space="preserve">main </w:t>
      </w:r>
      <w:r w:rsidRPr="00DA5435">
        <w:rPr>
          <w:rFonts w:eastAsia="Times New Roman"/>
          <w:lang w:val="en-US" w:eastAsia="es-MX"/>
        </w:rPr>
        <w:t xml:space="preserve">plant's organs </w:t>
      </w:r>
      <w:r w:rsidR="00473834">
        <w:rPr>
          <w:rFonts w:eastAsia="Times New Roman"/>
          <w:lang w:val="en-US" w:eastAsia="es-MX"/>
        </w:rPr>
        <w:t>was</w:t>
      </w:r>
      <w:r w:rsidRPr="00DA5435">
        <w:rPr>
          <w:rFonts w:eastAsia="Times New Roman"/>
          <w:lang w:val="en-US" w:eastAsia="es-MX"/>
        </w:rPr>
        <w:t xml:space="preserve"> evaluated from pollination </w:t>
      </w:r>
      <w:r w:rsidR="0023161D">
        <w:rPr>
          <w:rFonts w:eastAsia="Times New Roman"/>
          <w:lang w:val="en-US" w:eastAsia="es-MX"/>
        </w:rPr>
        <w:t>up to</w:t>
      </w:r>
      <w:r w:rsidRPr="00DA5435">
        <w:rPr>
          <w:rFonts w:eastAsia="Times New Roman"/>
          <w:lang w:val="en-US" w:eastAsia="es-MX"/>
        </w:rPr>
        <w:t xml:space="preserve"> 77 days after transplant (</w:t>
      </w:r>
      <w:r w:rsidRPr="00001EB3">
        <w:rPr>
          <w:rFonts w:eastAsia="Times New Roman"/>
          <w:b/>
          <w:bCs/>
          <w:lang w:val="en-US" w:eastAsia="es-MX"/>
        </w:rPr>
        <w:t>Figure 3</w:t>
      </w:r>
      <w:r w:rsidRPr="00DA5435">
        <w:rPr>
          <w:rFonts w:eastAsia="Times New Roman"/>
          <w:lang w:val="en-US" w:eastAsia="es-MX"/>
        </w:rPr>
        <w:t xml:space="preserve">). Results show that vegetative organs (root, stem, leaf) continued to grow while flower heads were </w:t>
      </w:r>
      <w:r w:rsidR="0023161D">
        <w:rPr>
          <w:rFonts w:eastAsia="Times New Roman"/>
          <w:lang w:val="en-US" w:eastAsia="es-MX"/>
        </w:rPr>
        <w:t>developing</w:t>
      </w:r>
      <w:r w:rsidRPr="00DA5435">
        <w:rPr>
          <w:rFonts w:eastAsia="Times New Roman"/>
          <w:lang w:val="en-US" w:eastAsia="es-MX"/>
        </w:rPr>
        <w:t>. Th</w:t>
      </w:r>
      <w:r w:rsidR="0023161D">
        <w:rPr>
          <w:rFonts w:eastAsia="Times New Roman"/>
          <w:lang w:val="en-US" w:eastAsia="es-MX"/>
        </w:rPr>
        <w:t>erefore, there was</w:t>
      </w:r>
      <w:r w:rsidRPr="00DA5435">
        <w:rPr>
          <w:rFonts w:eastAsia="Times New Roman"/>
          <w:lang w:val="en-US" w:eastAsia="es-MX"/>
        </w:rPr>
        <w:t xml:space="preserve"> competition for nutrients between </w:t>
      </w:r>
      <w:r w:rsidR="0023161D">
        <w:rPr>
          <w:rFonts w:eastAsia="Times New Roman"/>
          <w:lang w:val="en-US" w:eastAsia="es-MX"/>
        </w:rPr>
        <w:t>vegetative and reproductive organs</w:t>
      </w:r>
      <w:r w:rsidRPr="00DA5435">
        <w:rPr>
          <w:rFonts w:eastAsia="Times New Roman"/>
          <w:lang w:val="en-US" w:eastAsia="es-MX"/>
        </w:rPr>
        <w:t xml:space="preserve">. Vegetative organs demonstrated a significantly higher </w:t>
      </w:r>
      <w:r w:rsidR="0023161D">
        <w:rPr>
          <w:rFonts w:eastAsia="Times New Roman"/>
          <w:lang w:val="en-US" w:eastAsia="es-MX"/>
        </w:rPr>
        <w:t xml:space="preserve">SS than the </w:t>
      </w:r>
      <w:r w:rsidRPr="00DA5435">
        <w:rPr>
          <w:rFonts w:eastAsia="Times New Roman"/>
          <w:lang w:val="en-US" w:eastAsia="es-MX"/>
        </w:rPr>
        <w:t>flower head</w:t>
      </w:r>
      <w:r w:rsidR="0023161D">
        <w:rPr>
          <w:rFonts w:eastAsia="Times New Roman"/>
          <w:lang w:val="en-US" w:eastAsia="es-MX"/>
        </w:rPr>
        <w:t>s</w:t>
      </w:r>
      <w:r w:rsidRPr="00DA5435">
        <w:rPr>
          <w:rFonts w:eastAsia="Times New Roman"/>
          <w:lang w:val="en-US" w:eastAsia="es-MX"/>
        </w:rPr>
        <w:t xml:space="preserve">. </w:t>
      </w:r>
      <w:r w:rsidR="0023161D">
        <w:rPr>
          <w:rFonts w:eastAsia="Times New Roman"/>
          <w:lang w:val="en-US" w:eastAsia="es-MX"/>
        </w:rPr>
        <w:t>V</w:t>
      </w:r>
      <w:r w:rsidRPr="00DA5435">
        <w:rPr>
          <w:rFonts w:eastAsia="Times New Roman"/>
          <w:lang w:val="en-US" w:eastAsia="es-MX"/>
        </w:rPr>
        <w:t xml:space="preserve">egetative organs reached their maximum </w:t>
      </w:r>
      <w:r w:rsidR="002806A9">
        <w:rPr>
          <w:rFonts w:eastAsia="Times New Roman"/>
          <w:lang w:val="en-US" w:eastAsia="es-MX"/>
        </w:rPr>
        <w:t>SS</w:t>
      </w:r>
      <w:r w:rsidRPr="00DA5435">
        <w:rPr>
          <w:rFonts w:eastAsia="Times New Roman"/>
          <w:lang w:val="en-US" w:eastAsia="es-MX"/>
        </w:rPr>
        <w:t xml:space="preserve"> </w:t>
      </w:r>
      <w:r w:rsidR="002806A9">
        <w:rPr>
          <w:rFonts w:eastAsia="Times New Roman"/>
          <w:lang w:val="en-US" w:eastAsia="es-MX"/>
        </w:rPr>
        <w:t>(</w:t>
      </w:r>
      <w:r w:rsidRPr="00DA5435">
        <w:rPr>
          <w:rFonts w:eastAsia="Times New Roman"/>
          <w:lang w:val="en-US" w:eastAsia="es-MX"/>
        </w:rPr>
        <w:t>2.2 g/day</w:t>
      </w:r>
      <w:r w:rsidR="002806A9">
        <w:rPr>
          <w:rFonts w:eastAsia="Times New Roman"/>
          <w:lang w:val="en-US" w:eastAsia="es-MX"/>
        </w:rPr>
        <w:t>)</w:t>
      </w:r>
      <w:r w:rsidRPr="00DA5435">
        <w:rPr>
          <w:rFonts w:eastAsia="Times New Roman"/>
          <w:lang w:val="en-US" w:eastAsia="es-MX"/>
        </w:rPr>
        <w:t xml:space="preserve"> on day 50, whereas reproductive organs </w:t>
      </w:r>
      <w:r w:rsidR="002806A9">
        <w:rPr>
          <w:rFonts w:eastAsia="Times New Roman"/>
          <w:lang w:val="en-US" w:eastAsia="es-MX"/>
        </w:rPr>
        <w:t>attained their highest growth rate (</w:t>
      </w:r>
      <w:r w:rsidRPr="00DA5435">
        <w:rPr>
          <w:rFonts w:eastAsia="Times New Roman"/>
          <w:lang w:val="en-US" w:eastAsia="es-MX"/>
        </w:rPr>
        <w:t>0.64 g/day</w:t>
      </w:r>
      <w:r w:rsidR="002806A9">
        <w:rPr>
          <w:rFonts w:eastAsia="Times New Roman"/>
          <w:lang w:val="en-US" w:eastAsia="es-MX"/>
        </w:rPr>
        <w:t>)</w:t>
      </w:r>
      <w:r w:rsidRPr="00DA5435">
        <w:rPr>
          <w:rFonts w:eastAsia="Times New Roman"/>
          <w:lang w:val="en-US" w:eastAsia="es-MX"/>
        </w:rPr>
        <w:t xml:space="preserve"> on day 62.</w:t>
      </w:r>
    </w:p>
    <w:p w14:paraId="5A6C7F19" w14:textId="77777777" w:rsidR="00EF458A" w:rsidRPr="00DA5435" w:rsidRDefault="00EF458A" w:rsidP="00421B65">
      <w:pPr>
        <w:pStyle w:val="Default"/>
        <w:jc w:val="both"/>
        <w:rPr>
          <w:rFonts w:eastAsia="Times New Roman"/>
          <w:lang w:val="en-US" w:eastAsia="es-MX"/>
        </w:rPr>
      </w:pPr>
    </w:p>
    <w:p w14:paraId="0140900F" w14:textId="5761DF4F" w:rsidR="00EF458A" w:rsidRPr="00DA5435" w:rsidRDefault="00F47754" w:rsidP="00421B65">
      <w:pPr>
        <w:pStyle w:val="Default"/>
        <w:jc w:val="both"/>
        <w:rPr>
          <w:rFonts w:eastAsia="Times New Roman"/>
          <w:lang w:val="en-US" w:eastAsia="es-MX"/>
        </w:rPr>
      </w:pPr>
      <w:r w:rsidRPr="00DA5435">
        <w:rPr>
          <w:rFonts w:eastAsia="Times New Roman"/>
          <w:lang w:val="en-US" w:eastAsia="es-MX"/>
        </w:rPr>
        <w:t>The relative growth rate (</w:t>
      </w:r>
      <w:proofErr w:type="spellStart"/>
      <w:r w:rsidRPr="00DA5435">
        <w:rPr>
          <w:rFonts w:eastAsia="Times New Roman"/>
          <w:lang w:val="en-US" w:eastAsia="es-MX"/>
        </w:rPr>
        <w:t>RGR</w:t>
      </w:r>
      <w:proofErr w:type="spellEnd"/>
      <w:r w:rsidRPr="00DA5435">
        <w:rPr>
          <w:rFonts w:eastAsia="Times New Roman"/>
          <w:lang w:val="en-US" w:eastAsia="es-MX"/>
        </w:rPr>
        <w:t xml:space="preserve">) of the </w:t>
      </w:r>
      <w:r w:rsidR="002806A9">
        <w:rPr>
          <w:rFonts w:eastAsia="Times New Roman"/>
          <w:lang w:val="en-US" w:eastAsia="es-MX"/>
        </w:rPr>
        <w:t xml:space="preserve">pot marigold </w:t>
      </w:r>
      <w:r w:rsidRPr="00DA5435">
        <w:rPr>
          <w:rFonts w:eastAsia="Times New Roman"/>
          <w:lang w:val="en-US" w:eastAsia="es-MX"/>
        </w:rPr>
        <w:t>plant and its organs (</w:t>
      </w:r>
      <w:r w:rsidRPr="00001EB3">
        <w:rPr>
          <w:rFonts w:eastAsia="Times New Roman"/>
          <w:b/>
          <w:bCs/>
          <w:lang w:val="en-US" w:eastAsia="es-MX"/>
        </w:rPr>
        <w:t>Figure 4</w:t>
      </w:r>
      <w:r w:rsidRPr="00DA5435">
        <w:rPr>
          <w:rFonts w:eastAsia="Times New Roman"/>
          <w:lang w:val="en-US" w:eastAsia="es-MX"/>
        </w:rPr>
        <w:t xml:space="preserve">) decreased as the crop matured. This decline is attributable to the proportional reduction of the plant's </w:t>
      </w:r>
      <w:proofErr w:type="spellStart"/>
      <w:r w:rsidRPr="00DA5435">
        <w:rPr>
          <w:rFonts w:eastAsia="Times New Roman"/>
          <w:lang w:val="en-US" w:eastAsia="es-MX"/>
        </w:rPr>
        <w:t>meristematic</w:t>
      </w:r>
      <w:proofErr w:type="spellEnd"/>
      <w:r w:rsidRPr="00DA5435">
        <w:rPr>
          <w:rFonts w:eastAsia="Times New Roman"/>
          <w:lang w:val="en-US" w:eastAsia="es-MX"/>
        </w:rPr>
        <w:t xml:space="preserve"> tissue. Peak </w:t>
      </w:r>
      <w:proofErr w:type="spellStart"/>
      <w:r w:rsidRPr="00DA5435">
        <w:rPr>
          <w:rFonts w:eastAsia="Times New Roman"/>
          <w:lang w:val="en-US" w:eastAsia="es-MX"/>
        </w:rPr>
        <w:t>RGR</w:t>
      </w:r>
      <w:proofErr w:type="spellEnd"/>
      <w:r w:rsidRPr="00DA5435">
        <w:rPr>
          <w:rFonts w:eastAsia="Times New Roman"/>
          <w:lang w:val="en-US" w:eastAsia="es-MX"/>
        </w:rPr>
        <w:t xml:space="preserve"> values were observed on day 48 in reproductive organs (0.137 g/g/day)</w:t>
      </w:r>
      <w:r w:rsidR="002806A9">
        <w:rPr>
          <w:rFonts w:eastAsia="Times New Roman"/>
          <w:lang w:val="en-US" w:eastAsia="es-MX"/>
        </w:rPr>
        <w:t>,</w:t>
      </w:r>
      <w:r w:rsidRPr="00DA5435">
        <w:rPr>
          <w:rFonts w:eastAsia="Times New Roman"/>
          <w:lang w:val="en-US" w:eastAsia="es-MX"/>
        </w:rPr>
        <w:t xml:space="preserve"> </w:t>
      </w:r>
      <w:r w:rsidR="002806A9">
        <w:rPr>
          <w:rFonts w:eastAsia="Times New Roman"/>
          <w:lang w:val="en-US" w:eastAsia="es-MX"/>
        </w:rPr>
        <w:t xml:space="preserve">while </w:t>
      </w:r>
      <w:r w:rsidR="002806A9" w:rsidRPr="00DA5435">
        <w:rPr>
          <w:rFonts w:eastAsia="Times New Roman"/>
          <w:lang w:val="en-US" w:eastAsia="es-MX"/>
        </w:rPr>
        <w:t xml:space="preserve">vegetative organs </w:t>
      </w:r>
      <w:r w:rsidR="002806A9">
        <w:rPr>
          <w:rFonts w:eastAsia="Times New Roman"/>
          <w:lang w:val="en-US" w:eastAsia="es-MX"/>
        </w:rPr>
        <w:t xml:space="preserve">showed the fastest growth rate </w:t>
      </w:r>
      <w:r w:rsidR="002806A9" w:rsidRPr="00DA5435">
        <w:rPr>
          <w:rFonts w:eastAsia="Times New Roman"/>
          <w:lang w:val="en-US" w:eastAsia="es-MX"/>
        </w:rPr>
        <w:t>(0.16 g/g/day)</w:t>
      </w:r>
      <w:r w:rsidR="002806A9">
        <w:rPr>
          <w:rFonts w:eastAsia="Times New Roman"/>
          <w:lang w:val="en-US" w:eastAsia="es-MX"/>
        </w:rPr>
        <w:t xml:space="preserve"> much earlier, </w:t>
      </w:r>
      <w:r w:rsidRPr="00DA5435">
        <w:rPr>
          <w:rFonts w:eastAsia="Times New Roman"/>
          <w:lang w:val="en-US" w:eastAsia="es-MX"/>
        </w:rPr>
        <w:t>on day 21.</w:t>
      </w:r>
      <w:r w:rsidR="00E864D1">
        <w:rPr>
          <w:rFonts w:eastAsia="Times New Roman"/>
          <w:lang w:val="en-US" w:eastAsia="es-MX"/>
        </w:rPr>
        <w:t xml:space="preserve"> The </w:t>
      </w:r>
      <w:r w:rsidRPr="00DA5435">
        <w:rPr>
          <w:rFonts w:eastAsia="Times New Roman"/>
          <w:lang w:val="en-US" w:eastAsia="es-MX"/>
        </w:rPr>
        <w:t xml:space="preserve">reproductive organs </w:t>
      </w:r>
      <w:r w:rsidR="00E864D1">
        <w:rPr>
          <w:rFonts w:eastAsia="Times New Roman"/>
          <w:lang w:val="en-US" w:eastAsia="es-MX"/>
        </w:rPr>
        <w:t xml:space="preserve">were able to </w:t>
      </w:r>
      <w:r w:rsidRPr="00DA5435">
        <w:rPr>
          <w:rFonts w:eastAsia="Times New Roman"/>
          <w:lang w:val="en-US" w:eastAsia="es-MX"/>
        </w:rPr>
        <w:t>surpass</w:t>
      </w:r>
      <w:r w:rsidR="00E864D1">
        <w:rPr>
          <w:rFonts w:eastAsia="Times New Roman"/>
          <w:lang w:val="en-US" w:eastAsia="es-MX"/>
        </w:rPr>
        <w:t xml:space="preserve"> the </w:t>
      </w:r>
      <w:r w:rsidRPr="00DA5435">
        <w:rPr>
          <w:rFonts w:eastAsia="Times New Roman"/>
          <w:lang w:val="en-US" w:eastAsia="es-MX"/>
        </w:rPr>
        <w:t xml:space="preserve">vegetative organs </w:t>
      </w:r>
      <w:r w:rsidR="00E864D1">
        <w:rPr>
          <w:rFonts w:eastAsia="Times New Roman"/>
          <w:lang w:val="en-US" w:eastAsia="es-MX"/>
        </w:rPr>
        <w:t xml:space="preserve">only </w:t>
      </w:r>
      <w:r w:rsidRPr="00DA5435">
        <w:rPr>
          <w:rFonts w:eastAsia="Times New Roman"/>
          <w:lang w:val="en-US" w:eastAsia="es-MX"/>
        </w:rPr>
        <w:t xml:space="preserve">after day 44. From this </w:t>
      </w:r>
      <w:r w:rsidR="00E864D1">
        <w:rPr>
          <w:rFonts w:eastAsia="Times New Roman"/>
          <w:lang w:val="en-US" w:eastAsia="es-MX"/>
        </w:rPr>
        <w:t>day</w:t>
      </w:r>
      <w:r w:rsidRPr="00DA5435">
        <w:rPr>
          <w:rFonts w:eastAsia="Times New Roman"/>
          <w:lang w:val="en-US" w:eastAsia="es-MX"/>
        </w:rPr>
        <w:t xml:space="preserve"> forward, the plant progressively reduce</w:t>
      </w:r>
      <w:r w:rsidR="00E864D1">
        <w:rPr>
          <w:rFonts w:eastAsia="Times New Roman"/>
          <w:lang w:val="en-US" w:eastAsia="es-MX"/>
        </w:rPr>
        <w:t>d</w:t>
      </w:r>
      <w:r w:rsidRPr="00DA5435">
        <w:rPr>
          <w:rFonts w:eastAsia="Times New Roman"/>
          <w:lang w:val="en-US" w:eastAsia="es-MX"/>
        </w:rPr>
        <w:t xml:space="preserve"> </w:t>
      </w:r>
      <w:proofErr w:type="spellStart"/>
      <w:r w:rsidRPr="00DA5435">
        <w:rPr>
          <w:rFonts w:eastAsia="Times New Roman"/>
          <w:lang w:val="en-US" w:eastAsia="es-MX"/>
        </w:rPr>
        <w:t>meristematic</w:t>
      </w:r>
      <w:proofErr w:type="spellEnd"/>
      <w:r w:rsidRPr="00DA5435">
        <w:rPr>
          <w:rFonts w:eastAsia="Times New Roman"/>
          <w:lang w:val="en-US" w:eastAsia="es-MX"/>
        </w:rPr>
        <w:t xml:space="preserve"> activity</w:t>
      </w:r>
      <w:r w:rsidR="00E864D1">
        <w:rPr>
          <w:rFonts w:eastAsia="Times New Roman"/>
          <w:lang w:val="en-US" w:eastAsia="es-MX"/>
        </w:rPr>
        <w:t xml:space="preserve"> for </w:t>
      </w:r>
      <w:r w:rsidRPr="00DA5435">
        <w:rPr>
          <w:rFonts w:eastAsia="Times New Roman"/>
          <w:lang w:val="en-US" w:eastAsia="es-MX"/>
        </w:rPr>
        <w:t>generat</w:t>
      </w:r>
      <w:r w:rsidR="00E864D1">
        <w:rPr>
          <w:rFonts w:eastAsia="Times New Roman"/>
          <w:lang w:val="en-US" w:eastAsia="es-MX"/>
        </w:rPr>
        <w:t xml:space="preserve">ing </w:t>
      </w:r>
      <w:r w:rsidRPr="00DA5435">
        <w:rPr>
          <w:rFonts w:eastAsia="Times New Roman"/>
          <w:lang w:val="en-US" w:eastAsia="es-MX"/>
        </w:rPr>
        <w:t>leaves, while increasing the activity of reproductive meristems.</w:t>
      </w:r>
    </w:p>
    <w:p w14:paraId="391AED25" w14:textId="77777777" w:rsidR="00EF458A" w:rsidRPr="00DA5435" w:rsidRDefault="00EF458A" w:rsidP="00421B65">
      <w:pPr>
        <w:pStyle w:val="Default"/>
        <w:jc w:val="both"/>
        <w:rPr>
          <w:rFonts w:eastAsia="Times New Roman"/>
          <w:lang w:val="en-US" w:eastAsia="es-MX"/>
        </w:rPr>
      </w:pPr>
    </w:p>
    <w:p w14:paraId="52ACEAA2" w14:textId="286CD310" w:rsidR="00EF458A" w:rsidRPr="00DA5435" w:rsidRDefault="00F47754" w:rsidP="00421B65">
      <w:pPr>
        <w:pStyle w:val="Default"/>
        <w:jc w:val="both"/>
        <w:rPr>
          <w:rFonts w:eastAsia="Times New Roman"/>
          <w:lang w:val="en-US" w:eastAsia="es-MX"/>
        </w:rPr>
      </w:pPr>
      <w:r w:rsidRPr="00DA5435">
        <w:rPr>
          <w:rFonts w:eastAsia="Times New Roman"/>
          <w:lang w:val="en-US" w:eastAsia="es-MX"/>
        </w:rPr>
        <w:t xml:space="preserve">Floral initiation represents the transition of a meristem from vegetative (producing only leaves) to reproductive (forming floral </w:t>
      </w:r>
      <w:proofErr w:type="spellStart"/>
      <w:r w:rsidRPr="00DA5435">
        <w:rPr>
          <w:rFonts w:eastAsia="Times New Roman"/>
          <w:lang w:val="en-US" w:eastAsia="es-MX"/>
        </w:rPr>
        <w:t>primordia</w:t>
      </w:r>
      <w:proofErr w:type="spellEnd"/>
      <w:r w:rsidRPr="00DA5435">
        <w:rPr>
          <w:rFonts w:eastAsia="Times New Roman"/>
          <w:lang w:val="en-US" w:eastAsia="es-MX"/>
        </w:rPr>
        <w:t xml:space="preserve"> that </w:t>
      </w:r>
      <w:r w:rsidR="00E864D1">
        <w:rPr>
          <w:rFonts w:eastAsia="Times New Roman"/>
          <w:lang w:val="en-US" w:eastAsia="es-MX"/>
        </w:rPr>
        <w:t xml:space="preserve">will </w:t>
      </w:r>
      <w:r w:rsidRPr="00DA5435">
        <w:rPr>
          <w:rFonts w:eastAsia="Times New Roman"/>
          <w:lang w:val="en-US" w:eastAsia="es-MX"/>
        </w:rPr>
        <w:t>develop into flower</w:t>
      </w:r>
      <w:r w:rsidR="00E864D1">
        <w:rPr>
          <w:rFonts w:eastAsia="Times New Roman"/>
          <w:lang w:val="en-US" w:eastAsia="es-MX"/>
        </w:rPr>
        <w:t xml:space="preserve"> head</w:t>
      </w:r>
      <w:r w:rsidRPr="00DA5435">
        <w:rPr>
          <w:rFonts w:eastAsia="Times New Roman"/>
          <w:lang w:val="en-US" w:eastAsia="es-MX"/>
        </w:rPr>
        <w:t xml:space="preserve">s). Morphologically, this transition occurs rapidly and is visually identifiable under a microscope by the change from a small dome-shaped </w:t>
      </w:r>
      <w:r w:rsidR="00E864D1">
        <w:rPr>
          <w:rFonts w:eastAsia="Times New Roman"/>
          <w:lang w:val="en-US" w:eastAsia="es-MX"/>
        </w:rPr>
        <w:t xml:space="preserve">vegetative apex </w:t>
      </w:r>
      <w:r w:rsidRPr="00DA5435">
        <w:rPr>
          <w:rFonts w:eastAsia="Times New Roman"/>
          <w:lang w:val="en-US" w:eastAsia="es-MX"/>
        </w:rPr>
        <w:t xml:space="preserve">to a larger, pointed </w:t>
      </w:r>
      <w:r w:rsidR="00E864D1">
        <w:rPr>
          <w:rFonts w:eastAsia="Times New Roman"/>
          <w:lang w:val="en-US" w:eastAsia="es-MX"/>
        </w:rPr>
        <w:t xml:space="preserve">reproductive </w:t>
      </w:r>
      <w:r w:rsidRPr="00DA5435">
        <w:rPr>
          <w:rFonts w:eastAsia="Times New Roman"/>
          <w:lang w:val="en-US" w:eastAsia="es-MX"/>
        </w:rPr>
        <w:t>apex with small lateral protrusions</w:t>
      </w:r>
      <w:r w:rsidRPr="00DA5435">
        <w:rPr>
          <w:noProof/>
          <w:vertAlign w:val="superscript"/>
          <w:lang w:val="en-US"/>
        </w:rPr>
        <w:t>16</w:t>
      </w:r>
      <w:r w:rsidRPr="00DA5435">
        <w:rPr>
          <w:rFonts w:eastAsia="Times New Roman"/>
          <w:lang w:val="en-US" w:eastAsia="es-MX"/>
        </w:rPr>
        <w:t>. Such differentiation involves histological, physiological, and biochemical changes in the apices</w:t>
      </w:r>
      <w:r w:rsidRPr="00DA5435">
        <w:rPr>
          <w:noProof/>
          <w:vertAlign w:val="superscript"/>
          <w:lang w:val="en-US"/>
        </w:rPr>
        <w:t>17</w:t>
      </w:r>
      <w:r w:rsidRPr="00DA5435">
        <w:rPr>
          <w:rFonts w:eastAsia="Times New Roman"/>
          <w:lang w:val="en-US" w:eastAsia="es-MX"/>
        </w:rPr>
        <w:t>.</w:t>
      </w:r>
    </w:p>
    <w:p w14:paraId="66C943A3" w14:textId="77777777" w:rsidR="00EF458A" w:rsidRPr="00DA5435" w:rsidRDefault="00EF458A" w:rsidP="00421B65">
      <w:pPr>
        <w:pStyle w:val="Default"/>
        <w:jc w:val="both"/>
        <w:rPr>
          <w:rFonts w:eastAsia="Times New Roman"/>
          <w:lang w:val="en-US" w:eastAsia="es-MX"/>
        </w:rPr>
      </w:pPr>
    </w:p>
    <w:p w14:paraId="0D0070F9" w14:textId="7E6F30E7" w:rsidR="00EF458A" w:rsidRPr="00DA5435" w:rsidRDefault="00F47754" w:rsidP="00421B65">
      <w:pPr>
        <w:pStyle w:val="Default"/>
        <w:jc w:val="both"/>
        <w:rPr>
          <w:rFonts w:eastAsia="Times New Roman"/>
          <w:lang w:val="en-US" w:eastAsia="es-MX"/>
        </w:rPr>
      </w:pPr>
      <w:r w:rsidRPr="00DA5435">
        <w:rPr>
          <w:rFonts w:eastAsia="Times New Roman"/>
          <w:lang w:val="en-US" w:eastAsia="es-MX"/>
        </w:rPr>
        <w:t xml:space="preserve">In </w:t>
      </w:r>
      <w:r w:rsidR="00EF458A" w:rsidRPr="00DA5435">
        <w:rPr>
          <w:rFonts w:eastAsia="Times New Roman"/>
          <w:lang w:val="en-US" w:eastAsia="es-MX"/>
        </w:rPr>
        <w:t>pot marigold</w:t>
      </w:r>
      <w:r w:rsidR="00E864D1">
        <w:rPr>
          <w:rFonts w:eastAsia="Times New Roman"/>
          <w:lang w:val="en-US" w:eastAsia="es-MX"/>
        </w:rPr>
        <w:t xml:space="preserve"> plants, whose</w:t>
      </w:r>
      <w:r w:rsidRPr="00DA5435">
        <w:rPr>
          <w:rFonts w:eastAsia="Times New Roman"/>
          <w:lang w:val="en-US" w:eastAsia="es-MX"/>
        </w:rPr>
        <w:t xml:space="preserve"> flower heads are the primary organs </w:t>
      </w:r>
      <w:r w:rsidR="00E864D1">
        <w:rPr>
          <w:rFonts w:eastAsia="Times New Roman"/>
          <w:lang w:val="en-US" w:eastAsia="es-MX"/>
        </w:rPr>
        <w:t>harvest</w:t>
      </w:r>
      <w:r w:rsidRPr="00DA5435">
        <w:rPr>
          <w:rFonts w:eastAsia="Times New Roman"/>
          <w:lang w:val="en-US" w:eastAsia="es-MX"/>
        </w:rPr>
        <w:t xml:space="preserve">ed for medicinal and ornamental purposes, floral initiation occurred in the fifth week after transplant when </w:t>
      </w:r>
      <w:r w:rsidR="00E864D1">
        <w:rPr>
          <w:rFonts w:eastAsia="Times New Roman"/>
          <w:lang w:val="en-US" w:eastAsia="es-MX"/>
        </w:rPr>
        <w:t xml:space="preserve">is </w:t>
      </w:r>
      <w:r w:rsidRPr="00DA5435">
        <w:rPr>
          <w:rFonts w:eastAsia="Times New Roman"/>
          <w:lang w:val="en-US" w:eastAsia="es-MX"/>
        </w:rPr>
        <w:t xml:space="preserve">grown in the </w:t>
      </w:r>
      <w:r w:rsidR="00E864D1">
        <w:rPr>
          <w:rFonts w:eastAsia="Times New Roman"/>
          <w:lang w:val="en-US" w:eastAsia="es-MX"/>
        </w:rPr>
        <w:t xml:space="preserve">central high </w:t>
      </w:r>
      <w:r w:rsidRPr="00DA5435">
        <w:rPr>
          <w:rFonts w:eastAsia="Times New Roman"/>
          <w:lang w:val="en-US" w:eastAsia="es-MX"/>
        </w:rPr>
        <w:t>valleys of Mexico (</w:t>
      </w:r>
      <w:r w:rsidRPr="00001EB3">
        <w:rPr>
          <w:rFonts w:eastAsia="Times New Roman"/>
          <w:b/>
          <w:bCs/>
          <w:lang w:val="en-US" w:eastAsia="es-MX"/>
        </w:rPr>
        <w:t>Table 1</w:t>
      </w:r>
      <w:r w:rsidRPr="00DA5435">
        <w:rPr>
          <w:rFonts w:eastAsia="Times New Roman"/>
          <w:lang w:val="en-US" w:eastAsia="es-MX"/>
        </w:rPr>
        <w:t>).</w:t>
      </w:r>
    </w:p>
    <w:p w14:paraId="7D5462F9" w14:textId="77777777" w:rsidR="00EF458A" w:rsidRPr="00DA5435" w:rsidRDefault="00EF458A" w:rsidP="00421B65">
      <w:pPr>
        <w:pStyle w:val="Default"/>
        <w:jc w:val="both"/>
        <w:rPr>
          <w:rFonts w:eastAsia="Times New Roman"/>
          <w:lang w:val="en-US" w:eastAsia="es-MX"/>
        </w:rPr>
      </w:pPr>
    </w:p>
    <w:p w14:paraId="1FD47BDE" w14:textId="438F3E5D" w:rsidR="00EF458A" w:rsidRPr="00DA5435" w:rsidRDefault="00F47754" w:rsidP="00421B65">
      <w:pPr>
        <w:pStyle w:val="Default"/>
        <w:jc w:val="both"/>
        <w:rPr>
          <w:rFonts w:eastAsia="Times New Roman"/>
          <w:lang w:val="en-US" w:eastAsia="es-MX"/>
        </w:rPr>
      </w:pPr>
      <w:r w:rsidRPr="00DA5435">
        <w:rPr>
          <w:rFonts w:eastAsia="Times New Roman"/>
          <w:lang w:val="en-US" w:eastAsia="es-MX"/>
        </w:rPr>
        <w:lastRenderedPageBreak/>
        <w:t xml:space="preserve">Differences in total flavonoid concentration (expressed as </w:t>
      </w:r>
      <w:proofErr w:type="spellStart"/>
      <w:r w:rsidRPr="00DA5435">
        <w:rPr>
          <w:rFonts w:eastAsia="Times New Roman"/>
          <w:lang w:val="en-US" w:eastAsia="es-MX"/>
        </w:rPr>
        <w:t>quercetin</w:t>
      </w:r>
      <w:proofErr w:type="spellEnd"/>
      <w:r w:rsidRPr="00DA5435">
        <w:rPr>
          <w:rFonts w:eastAsia="Times New Roman"/>
          <w:lang w:val="en-US" w:eastAsia="es-MX"/>
        </w:rPr>
        <w:t xml:space="preserve"> equivalents) were detected among stages of floral development. </w:t>
      </w:r>
      <w:r w:rsidR="00E864D1">
        <w:rPr>
          <w:rFonts w:eastAsia="Times New Roman"/>
          <w:lang w:val="en-US" w:eastAsia="es-MX"/>
        </w:rPr>
        <w:t>The h</w:t>
      </w:r>
      <w:r w:rsidRPr="00DA5435">
        <w:rPr>
          <w:rFonts w:eastAsia="Times New Roman"/>
          <w:lang w:val="en-US" w:eastAsia="es-MX"/>
        </w:rPr>
        <w:t>ighe</w:t>
      </w:r>
      <w:r w:rsidR="00E864D1">
        <w:rPr>
          <w:rFonts w:eastAsia="Times New Roman"/>
          <w:lang w:val="en-US" w:eastAsia="es-MX"/>
        </w:rPr>
        <w:t>st</w:t>
      </w:r>
      <w:r w:rsidRPr="00DA5435">
        <w:rPr>
          <w:rFonts w:eastAsia="Times New Roman"/>
          <w:lang w:val="en-US" w:eastAsia="es-MX"/>
        </w:rPr>
        <w:t xml:space="preserve"> </w:t>
      </w:r>
      <w:r w:rsidR="00E864D1">
        <w:rPr>
          <w:rFonts w:eastAsia="Times New Roman"/>
          <w:lang w:val="en-US" w:eastAsia="es-MX"/>
        </w:rPr>
        <w:t>contents</w:t>
      </w:r>
      <w:r w:rsidRPr="00DA5435">
        <w:rPr>
          <w:rFonts w:eastAsia="Times New Roman"/>
          <w:lang w:val="en-US" w:eastAsia="es-MX"/>
        </w:rPr>
        <w:t xml:space="preserve"> were observed between </w:t>
      </w:r>
      <w:r w:rsidR="00E864D1">
        <w:rPr>
          <w:rFonts w:eastAsia="Times New Roman"/>
          <w:lang w:val="en-US" w:eastAsia="es-MX"/>
        </w:rPr>
        <w:t xml:space="preserve">the </w:t>
      </w:r>
      <w:r w:rsidRPr="00DA5435">
        <w:rPr>
          <w:rFonts w:eastAsia="Times New Roman"/>
          <w:lang w:val="en-US" w:eastAsia="es-MX"/>
        </w:rPr>
        <w:t>stages eight and eleven, corresponding to buds with separated sepals to fully opened flower heads. These findings suggest that harvesting calendula flower heads for therapeutic purposes should be done during these stages to maximize flavonoid content. In earlier stages (buds with united sepals) or later stages (senescent flower heads), flavonoid concentrations were 22% to 27% lower compared to fully opened flower heads.</w:t>
      </w:r>
    </w:p>
    <w:p w14:paraId="2A7A7B36" w14:textId="77777777" w:rsidR="00EF458A" w:rsidRPr="00DA5435" w:rsidRDefault="00EF458A" w:rsidP="00421B65">
      <w:pPr>
        <w:pStyle w:val="Default"/>
        <w:jc w:val="both"/>
        <w:rPr>
          <w:rFonts w:eastAsia="Times New Roman"/>
          <w:lang w:val="en-US" w:eastAsia="es-MX"/>
        </w:rPr>
      </w:pPr>
    </w:p>
    <w:p w14:paraId="3BD815D5" w14:textId="33DAB42E" w:rsidR="00F47754" w:rsidRPr="00DA5435" w:rsidRDefault="00A03230" w:rsidP="00421B65">
      <w:pPr>
        <w:pStyle w:val="Default"/>
        <w:jc w:val="both"/>
        <w:rPr>
          <w:rFonts w:eastAsia="Times New Roman"/>
          <w:lang w:val="en-US" w:eastAsia="es-MX"/>
        </w:rPr>
      </w:pPr>
      <w:r>
        <w:rPr>
          <w:rFonts w:eastAsia="Times New Roman"/>
          <w:lang w:val="en-US" w:eastAsia="es-MX"/>
        </w:rPr>
        <w:t>When considering the</w:t>
      </w:r>
      <w:r w:rsidR="00F47754" w:rsidRPr="00DA5435">
        <w:rPr>
          <w:rFonts w:eastAsia="Times New Roman"/>
          <w:lang w:val="en-US" w:eastAsia="es-MX"/>
        </w:rPr>
        <w:t xml:space="preserve"> flavonoid production per plant (</w:t>
      </w:r>
      <w:r w:rsidR="00F47754" w:rsidRPr="00001EB3">
        <w:rPr>
          <w:rFonts w:eastAsia="Times New Roman"/>
          <w:b/>
          <w:bCs/>
          <w:lang w:val="en-US" w:eastAsia="es-MX"/>
        </w:rPr>
        <w:t>Table 2</w:t>
      </w:r>
      <w:r w:rsidR="00F47754" w:rsidRPr="00DA5435">
        <w:rPr>
          <w:rFonts w:eastAsia="Times New Roman"/>
          <w:lang w:val="en-US" w:eastAsia="es-MX"/>
        </w:rPr>
        <w:t>), stages seven and eight yielded the highest flavonoid content in the flower heads. This information is sign</w:t>
      </w:r>
      <w:r w:rsidR="00587732" w:rsidRPr="00DA5435">
        <w:rPr>
          <w:rFonts w:eastAsia="Times New Roman"/>
          <w:lang w:val="en-US" w:eastAsia="es-MX"/>
        </w:rPr>
        <w:t>ificant for commercial pot marigold</w:t>
      </w:r>
      <w:r w:rsidR="00F47754" w:rsidRPr="00DA5435">
        <w:rPr>
          <w:rFonts w:eastAsia="Times New Roman"/>
          <w:lang w:val="en-US" w:eastAsia="es-MX"/>
        </w:rPr>
        <w:t xml:space="preserve"> production, as it facilitates </w:t>
      </w:r>
      <w:r>
        <w:rPr>
          <w:rFonts w:eastAsia="Times New Roman"/>
          <w:lang w:val="en-US" w:eastAsia="es-MX"/>
        </w:rPr>
        <w:t xml:space="preserve">not only maximum yields of flavonoids, but also </w:t>
      </w:r>
      <w:r w:rsidR="00F47754" w:rsidRPr="00DA5435">
        <w:rPr>
          <w:rFonts w:eastAsia="Times New Roman"/>
          <w:lang w:val="en-US" w:eastAsia="es-MX"/>
        </w:rPr>
        <w:t xml:space="preserve">standardization for </w:t>
      </w:r>
      <w:r>
        <w:rPr>
          <w:rFonts w:eastAsia="Times New Roman"/>
          <w:lang w:val="en-US" w:eastAsia="es-MX"/>
        </w:rPr>
        <w:t xml:space="preserve">elaborating </w:t>
      </w:r>
      <w:proofErr w:type="spellStart"/>
      <w:r w:rsidR="00F47754" w:rsidRPr="00DA5435">
        <w:rPr>
          <w:rFonts w:eastAsia="Times New Roman"/>
          <w:lang w:val="en-US" w:eastAsia="es-MX"/>
        </w:rPr>
        <w:t>phytopharmaceuticals</w:t>
      </w:r>
      <w:proofErr w:type="spellEnd"/>
      <w:r w:rsidR="00F47754" w:rsidRPr="00DA5435">
        <w:rPr>
          <w:rFonts w:eastAsia="Times New Roman"/>
          <w:lang w:val="en-US" w:eastAsia="es-MX"/>
        </w:rPr>
        <w:t>.</w:t>
      </w:r>
    </w:p>
    <w:p w14:paraId="36019AD7" w14:textId="77777777" w:rsidR="00F47754" w:rsidRPr="00473834" w:rsidRDefault="00F47754" w:rsidP="00421B65">
      <w:pPr>
        <w:pBdr>
          <w:top w:val="nil"/>
          <w:left w:val="nil"/>
          <w:bottom w:val="nil"/>
          <w:right w:val="nil"/>
          <w:between w:val="nil"/>
        </w:pBdr>
        <w:spacing w:after="0" w:line="240" w:lineRule="auto"/>
        <w:rPr>
          <w:rFonts w:ascii="Calibri" w:hAnsi="Calibri" w:cs="Calibri"/>
          <w:b/>
          <w:color w:val="000000"/>
          <w:sz w:val="24"/>
          <w:szCs w:val="24"/>
          <w:lang w:val="en-US"/>
        </w:rPr>
      </w:pPr>
    </w:p>
    <w:p w14:paraId="6D510784" w14:textId="501526C6" w:rsidR="006E4797" w:rsidRPr="00473834" w:rsidRDefault="00551D82" w:rsidP="00421B65">
      <w:pPr>
        <w:spacing w:after="0" w:line="240" w:lineRule="auto"/>
        <w:jc w:val="both"/>
        <w:rPr>
          <w:rFonts w:ascii="Calibri" w:hAnsi="Calibri" w:cs="Calibri"/>
          <w:color w:val="808080"/>
          <w:sz w:val="24"/>
          <w:szCs w:val="24"/>
          <w:lang w:val="en-US"/>
        </w:rPr>
      </w:pPr>
      <w:r w:rsidRPr="00473834">
        <w:rPr>
          <w:rFonts w:ascii="Calibri" w:hAnsi="Calibri" w:cs="Calibri"/>
          <w:b/>
          <w:sz w:val="24"/>
          <w:szCs w:val="24"/>
          <w:lang w:val="en-US"/>
        </w:rPr>
        <w:t>FIGURE AND TABLE LEGENDS:</w:t>
      </w:r>
      <w:r w:rsidR="00AB1E83" w:rsidRPr="00473834">
        <w:rPr>
          <w:rFonts w:ascii="Calibri" w:hAnsi="Calibri" w:cs="Calibri"/>
          <w:color w:val="808080"/>
          <w:sz w:val="24"/>
          <w:szCs w:val="24"/>
          <w:lang w:val="en-US"/>
        </w:rPr>
        <w:t xml:space="preserve"> </w:t>
      </w:r>
    </w:p>
    <w:p w14:paraId="73359C9B" w14:textId="2B42EFA7" w:rsidR="002E6BFF" w:rsidRPr="00473834" w:rsidRDefault="00321C2E" w:rsidP="00421B65">
      <w:pPr>
        <w:spacing w:after="0" w:line="240" w:lineRule="auto"/>
        <w:jc w:val="both"/>
        <w:rPr>
          <w:rFonts w:ascii="Calibri" w:eastAsia="Times New Roman" w:hAnsi="Calibri" w:cs="Calibri"/>
          <w:sz w:val="24"/>
          <w:szCs w:val="24"/>
          <w:lang w:val="en-US" w:eastAsia="es-MX"/>
        </w:rPr>
      </w:pPr>
      <w:r w:rsidRPr="00473834">
        <w:rPr>
          <w:rFonts w:ascii="Calibri" w:eastAsia="Times New Roman" w:hAnsi="Calibri" w:cs="Calibri"/>
          <w:b/>
          <w:bCs/>
          <w:sz w:val="24"/>
          <w:szCs w:val="24"/>
          <w:lang w:val="en-US" w:eastAsia="es-MX"/>
        </w:rPr>
        <w:t>Figure 1</w:t>
      </w:r>
      <w:r w:rsidR="00DA5435" w:rsidRPr="00473834">
        <w:rPr>
          <w:rFonts w:ascii="Calibri" w:eastAsia="Times New Roman" w:hAnsi="Calibri" w:cs="Calibri"/>
          <w:b/>
          <w:bCs/>
          <w:sz w:val="24"/>
          <w:szCs w:val="24"/>
          <w:lang w:val="en-US" w:eastAsia="es-MX"/>
        </w:rPr>
        <w:t>:</w:t>
      </w:r>
      <w:r w:rsidRPr="00473834">
        <w:rPr>
          <w:rFonts w:ascii="Calibri" w:eastAsia="Times New Roman" w:hAnsi="Calibri" w:cs="Calibri"/>
          <w:b/>
          <w:bCs/>
          <w:sz w:val="24"/>
          <w:szCs w:val="24"/>
          <w:lang w:val="en-US" w:eastAsia="es-MX"/>
        </w:rPr>
        <w:t xml:space="preserve"> Stages of </w:t>
      </w:r>
      <w:r w:rsidR="00EC5DFD" w:rsidRPr="00473834">
        <w:rPr>
          <w:rFonts w:ascii="Calibri" w:eastAsia="Times New Roman" w:hAnsi="Calibri" w:cs="Calibri"/>
          <w:b/>
          <w:bCs/>
          <w:sz w:val="24"/>
          <w:szCs w:val="24"/>
          <w:lang w:val="en-US" w:eastAsia="es-MX"/>
        </w:rPr>
        <w:t>f</w:t>
      </w:r>
      <w:r w:rsidRPr="00473834">
        <w:rPr>
          <w:rFonts w:ascii="Calibri" w:eastAsia="Times New Roman" w:hAnsi="Calibri" w:cs="Calibri"/>
          <w:b/>
          <w:bCs/>
          <w:sz w:val="24"/>
          <w:szCs w:val="24"/>
          <w:lang w:val="en-US" w:eastAsia="es-MX"/>
        </w:rPr>
        <w:t xml:space="preserve">loral </w:t>
      </w:r>
      <w:r w:rsidR="00EC5DFD" w:rsidRPr="00473834">
        <w:rPr>
          <w:rFonts w:ascii="Calibri" w:eastAsia="Times New Roman" w:hAnsi="Calibri" w:cs="Calibri"/>
          <w:b/>
          <w:bCs/>
          <w:sz w:val="24"/>
          <w:szCs w:val="24"/>
          <w:lang w:val="en-US" w:eastAsia="es-MX"/>
        </w:rPr>
        <w:t>d</w:t>
      </w:r>
      <w:r w:rsidRPr="00473834">
        <w:rPr>
          <w:rFonts w:ascii="Calibri" w:eastAsia="Times New Roman" w:hAnsi="Calibri" w:cs="Calibri"/>
          <w:b/>
          <w:bCs/>
          <w:sz w:val="24"/>
          <w:szCs w:val="24"/>
          <w:lang w:val="en-US" w:eastAsia="es-MX"/>
        </w:rPr>
        <w:t xml:space="preserve">evelopment in </w:t>
      </w:r>
      <w:r w:rsidR="00EC5DFD" w:rsidRPr="00473834">
        <w:rPr>
          <w:rFonts w:ascii="Calibri" w:eastAsia="Times New Roman" w:hAnsi="Calibri" w:cs="Calibri"/>
          <w:b/>
          <w:bCs/>
          <w:sz w:val="24"/>
          <w:szCs w:val="24"/>
          <w:lang w:val="en-US" w:eastAsia="es-MX"/>
        </w:rPr>
        <w:t>c</w:t>
      </w:r>
      <w:r w:rsidRPr="00473834">
        <w:rPr>
          <w:rFonts w:ascii="Calibri" w:eastAsia="Times New Roman" w:hAnsi="Calibri" w:cs="Calibri"/>
          <w:b/>
          <w:bCs/>
          <w:sz w:val="24"/>
          <w:szCs w:val="24"/>
          <w:lang w:val="en-US" w:eastAsia="es-MX"/>
        </w:rPr>
        <w:t>alendula</w:t>
      </w:r>
      <w:r w:rsidRPr="00473834">
        <w:rPr>
          <w:rFonts w:ascii="Calibri" w:eastAsia="Times New Roman" w:hAnsi="Calibri" w:cs="Calibri"/>
          <w:sz w:val="24"/>
          <w:szCs w:val="24"/>
          <w:lang w:val="en-US" w:eastAsia="es-MX"/>
        </w:rPr>
        <w:t>.</w:t>
      </w:r>
      <w:r w:rsidRPr="00473834">
        <w:rPr>
          <w:rFonts w:ascii="Calibri" w:hAnsi="Calibri" w:cs="Calibri"/>
          <w:sz w:val="24"/>
          <w:szCs w:val="24"/>
          <w:lang w:val="en-US"/>
        </w:rPr>
        <w:t xml:space="preserve"> </w:t>
      </w:r>
      <w:r w:rsidRPr="00473834">
        <w:rPr>
          <w:rFonts w:ascii="Calibri" w:eastAsia="Times New Roman" w:hAnsi="Calibri" w:cs="Calibri"/>
          <w:sz w:val="24"/>
          <w:szCs w:val="24"/>
          <w:lang w:val="en-US" w:eastAsia="es-MX"/>
        </w:rPr>
        <w:t xml:space="preserve">The figure illustrates the stages of floral development in </w:t>
      </w:r>
      <w:r w:rsidRPr="00473834">
        <w:rPr>
          <w:rFonts w:ascii="Calibri" w:eastAsia="Times New Roman" w:hAnsi="Calibri" w:cs="Calibri"/>
          <w:i/>
          <w:iCs/>
          <w:sz w:val="24"/>
          <w:szCs w:val="24"/>
          <w:lang w:val="en-US" w:eastAsia="es-MX"/>
        </w:rPr>
        <w:t>Calendula</w:t>
      </w:r>
      <w:r w:rsidR="00CB33A0" w:rsidRPr="00473834">
        <w:rPr>
          <w:rFonts w:ascii="Calibri" w:eastAsia="Times New Roman" w:hAnsi="Calibri" w:cs="Calibri"/>
          <w:i/>
          <w:iCs/>
          <w:sz w:val="24"/>
          <w:szCs w:val="24"/>
          <w:lang w:val="en-US" w:eastAsia="es-MX"/>
        </w:rPr>
        <w:t xml:space="preserve"> </w:t>
      </w:r>
      <w:proofErr w:type="spellStart"/>
      <w:r w:rsidR="00CB33A0" w:rsidRPr="00473834">
        <w:rPr>
          <w:rFonts w:ascii="Calibri" w:eastAsia="Times New Roman" w:hAnsi="Calibri" w:cs="Calibri"/>
          <w:i/>
          <w:iCs/>
          <w:sz w:val="24"/>
          <w:szCs w:val="24"/>
          <w:lang w:val="en-US" w:eastAsia="es-MX"/>
        </w:rPr>
        <w:t>officinalis</w:t>
      </w:r>
      <w:proofErr w:type="spellEnd"/>
      <w:r w:rsidR="00CB33A0" w:rsidRPr="00473834">
        <w:rPr>
          <w:rFonts w:ascii="Calibri" w:eastAsia="Times New Roman" w:hAnsi="Calibri" w:cs="Calibri"/>
          <w:i/>
          <w:iCs/>
          <w:sz w:val="24"/>
          <w:szCs w:val="24"/>
          <w:lang w:val="en-US" w:eastAsia="es-MX"/>
        </w:rPr>
        <w:t xml:space="preserve"> </w:t>
      </w:r>
      <w:r w:rsidR="00CB33A0" w:rsidRPr="00473834">
        <w:rPr>
          <w:rFonts w:ascii="Calibri" w:eastAsia="Times New Roman" w:hAnsi="Calibri" w:cs="Calibri"/>
          <w:iCs/>
          <w:sz w:val="24"/>
          <w:szCs w:val="24"/>
          <w:lang w:val="en-US" w:eastAsia="es-MX"/>
        </w:rPr>
        <w:t>L.</w:t>
      </w:r>
      <w:r w:rsidRPr="00473834">
        <w:rPr>
          <w:rFonts w:ascii="Calibri" w:eastAsia="Times New Roman" w:hAnsi="Calibri" w:cs="Calibri"/>
          <w:sz w:val="24"/>
          <w:szCs w:val="24"/>
          <w:lang w:val="en-US" w:eastAsia="es-MX"/>
        </w:rPr>
        <w:t xml:space="preserve">, commonly known as </w:t>
      </w:r>
      <w:r w:rsidR="00CB33A0" w:rsidRPr="00473834">
        <w:rPr>
          <w:rFonts w:ascii="Calibri" w:eastAsia="Times New Roman" w:hAnsi="Calibri" w:cs="Calibri"/>
          <w:sz w:val="24"/>
          <w:szCs w:val="24"/>
          <w:lang w:val="en-US" w:eastAsia="es-MX"/>
        </w:rPr>
        <w:t xml:space="preserve">pot </w:t>
      </w:r>
      <w:r w:rsidRPr="00473834">
        <w:rPr>
          <w:rFonts w:ascii="Calibri" w:eastAsia="Times New Roman" w:hAnsi="Calibri" w:cs="Calibri"/>
          <w:sz w:val="24"/>
          <w:szCs w:val="24"/>
          <w:lang w:val="en-US" w:eastAsia="es-MX"/>
        </w:rPr>
        <w:t>marigold. It provides a visual representation of the progression from the initial bud stage to the senescence of the f</w:t>
      </w:r>
      <w:r w:rsidR="00CB33A0" w:rsidRPr="00473834">
        <w:rPr>
          <w:rFonts w:ascii="Calibri" w:eastAsia="Times New Roman" w:hAnsi="Calibri" w:cs="Calibri"/>
          <w:sz w:val="24"/>
          <w:szCs w:val="24"/>
          <w:lang w:val="en-US" w:eastAsia="es-MX"/>
        </w:rPr>
        <w:t>lower head and the onset of fruit (achene)</w:t>
      </w:r>
      <w:r w:rsidRPr="00473834">
        <w:rPr>
          <w:rFonts w:ascii="Calibri" w:eastAsia="Times New Roman" w:hAnsi="Calibri" w:cs="Calibri"/>
          <w:sz w:val="24"/>
          <w:szCs w:val="24"/>
          <w:lang w:val="en-US" w:eastAsia="es-MX"/>
        </w:rPr>
        <w:t xml:space="preserve"> formation.</w:t>
      </w:r>
    </w:p>
    <w:p w14:paraId="1071A65C" w14:textId="77777777" w:rsidR="00DA5435" w:rsidRPr="00473834" w:rsidRDefault="00DA5435" w:rsidP="00421B65">
      <w:pPr>
        <w:spacing w:after="0" w:line="240" w:lineRule="auto"/>
        <w:jc w:val="both"/>
        <w:rPr>
          <w:rFonts w:ascii="Calibri" w:eastAsia="Times New Roman" w:hAnsi="Calibri" w:cs="Calibri"/>
          <w:sz w:val="24"/>
          <w:szCs w:val="24"/>
          <w:lang w:val="en-US" w:eastAsia="es-MX"/>
        </w:rPr>
      </w:pPr>
    </w:p>
    <w:p w14:paraId="35B5E46B" w14:textId="75E5902A" w:rsidR="00862B42" w:rsidRPr="00473834" w:rsidRDefault="00DB71BC" w:rsidP="00421B65">
      <w:pPr>
        <w:spacing w:after="0" w:line="240" w:lineRule="auto"/>
        <w:jc w:val="both"/>
        <w:rPr>
          <w:rFonts w:ascii="Calibri" w:hAnsi="Calibri" w:cs="Calibri"/>
          <w:sz w:val="24"/>
          <w:szCs w:val="24"/>
          <w:lang w:val="en-US"/>
        </w:rPr>
      </w:pPr>
      <w:r w:rsidRPr="00473834">
        <w:rPr>
          <w:rFonts w:ascii="Calibri" w:eastAsia="Times New Roman" w:hAnsi="Calibri" w:cs="Calibri"/>
          <w:b/>
          <w:bCs/>
          <w:sz w:val="24"/>
          <w:szCs w:val="24"/>
          <w:lang w:val="en-US" w:eastAsia="es-MX"/>
        </w:rPr>
        <w:t>Figure 2</w:t>
      </w:r>
      <w:r w:rsidR="00DA5435" w:rsidRPr="00473834">
        <w:rPr>
          <w:rFonts w:ascii="Calibri" w:eastAsia="Times New Roman" w:hAnsi="Calibri" w:cs="Calibri"/>
          <w:b/>
          <w:bCs/>
          <w:sz w:val="24"/>
          <w:szCs w:val="24"/>
          <w:lang w:val="en-US" w:eastAsia="es-MX"/>
        </w:rPr>
        <w:t>:</w:t>
      </w:r>
      <w:r w:rsidRPr="00473834">
        <w:rPr>
          <w:rFonts w:ascii="Calibri" w:eastAsia="Times New Roman" w:hAnsi="Calibri" w:cs="Calibri"/>
          <w:b/>
          <w:bCs/>
          <w:sz w:val="24"/>
          <w:szCs w:val="24"/>
          <w:lang w:val="en-US" w:eastAsia="es-MX"/>
        </w:rPr>
        <w:t xml:space="preserve"> Biomass </w:t>
      </w:r>
      <w:r w:rsidR="00EC5DFD" w:rsidRPr="00473834">
        <w:rPr>
          <w:rFonts w:ascii="Calibri" w:eastAsia="Times New Roman" w:hAnsi="Calibri" w:cs="Calibri"/>
          <w:b/>
          <w:bCs/>
          <w:sz w:val="24"/>
          <w:szCs w:val="24"/>
          <w:lang w:val="en-US" w:eastAsia="es-MX"/>
        </w:rPr>
        <w:t>d</w:t>
      </w:r>
      <w:r w:rsidRPr="00473834">
        <w:rPr>
          <w:rFonts w:ascii="Calibri" w:eastAsia="Times New Roman" w:hAnsi="Calibri" w:cs="Calibri"/>
          <w:b/>
          <w:bCs/>
          <w:sz w:val="24"/>
          <w:szCs w:val="24"/>
          <w:lang w:val="en-US" w:eastAsia="es-MX"/>
        </w:rPr>
        <w:t xml:space="preserve">istribution </w:t>
      </w:r>
      <w:r w:rsidR="00EC5DFD" w:rsidRPr="00473834">
        <w:rPr>
          <w:rFonts w:ascii="Calibri" w:eastAsia="Times New Roman" w:hAnsi="Calibri" w:cs="Calibri"/>
          <w:b/>
          <w:bCs/>
          <w:sz w:val="24"/>
          <w:szCs w:val="24"/>
          <w:lang w:val="en-US" w:eastAsia="es-MX"/>
        </w:rPr>
        <w:t>k</w:t>
      </w:r>
      <w:r w:rsidRPr="00473834">
        <w:rPr>
          <w:rFonts w:ascii="Calibri" w:eastAsia="Times New Roman" w:hAnsi="Calibri" w:cs="Calibri"/>
          <w:b/>
          <w:bCs/>
          <w:sz w:val="24"/>
          <w:szCs w:val="24"/>
          <w:lang w:val="en-US" w:eastAsia="es-MX"/>
        </w:rPr>
        <w:t xml:space="preserve">inetics in </w:t>
      </w:r>
      <w:r w:rsidR="00EC5DFD" w:rsidRPr="00473834">
        <w:rPr>
          <w:rFonts w:ascii="Calibri" w:eastAsia="Times New Roman" w:hAnsi="Calibri" w:cs="Calibri"/>
          <w:b/>
          <w:bCs/>
          <w:sz w:val="24"/>
          <w:szCs w:val="24"/>
          <w:lang w:val="en-US" w:eastAsia="es-MX"/>
        </w:rPr>
        <w:t>calendula</w:t>
      </w:r>
      <w:r w:rsidRPr="00473834">
        <w:rPr>
          <w:rFonts w:ascii="Calibri" w:eastAsia="Times New Roman" w:hAnsi="Calibri" w:cs="Calibri"/>
          <w:b/>
          <w:bCs/>
          <w:sz w:val="24"/>
          <w:szCs w:val="24"/>
          <w:lang w:val="en-US" w:eastAsia="es-MX"/>
        </w:rPr>
        <w:t xml:space="preserve">. </w:t>
      </w:r>
      <w:r w:rsidRPr="00473834">
        <w:rPr>
          <w:rFonts w:ascii="Calibri" w:hAnsi="Calibri" w:cs="Calibri"/>
          <w:sz w:val="24"/>
          <w:szCs w:val="24"/>
          <w:lang w:val="en-US"/>
        </w:rPr>
        <w:t>This figure illustrates how biomass is allocated among different plant organs over time, highlighting changes in biomass accumulation in various parts of the plant, such as stems, leaves, flowers, and roots.</w:t>
      </w:r>
    </w:p>
    <w:p w14:paraId="018315C7" w14:textId="77777777" w:rsidR="00DA5435" w:rsidRPr="00473834" w:rsidRDefault="00DA5435" w:rsidP="00421B65">
      <w:pPr>
        <w:spacing w:after="0" w:line="240" w:lineRule="auto"/>
        <w:jc w:val="both"/>
        <w:rPr>
          <w:rFonts w:ascii="Calibri" w:hAnsi="Calibri" w:cs="Calibri"/>
          <w:sz w:val="24"/>
          <w:szCs w:val="24"/>
          <w:lang w:val="en-US"/>
        </w:rPr>
      </w:pPr>
    </w:p>
    <w:p w14:paraId="0EACD9B5" w14:textId="04D34DDC" w:rsidR="004A2C6C" w:rsidRPr="00473834" w:rsidRDefault="00D5014C" w:rsidP="00421B65">
      <w:pPr>
        <w:spacing w:after="0" w:line="240" w:lineRule="auto"/>
        <w:jc w:val="both"/>
        <w:rPr>
          <w:rFonts w:ascii="Calibri" w:eastAsia="Times New Roman" w:hAnsi="Calibri" w:cs="Calibri"/>
          <w:sz w:val="24"/>
          <w:szCs w:val="24"/>
          <w:lang w:val="en-US" w:eastAsia="es-MX"/>
        </w:rPr>
      </w:pPr>
      <w:r w:rsidRPr="00473834">
        <w:rPr>
          <w:rFonts w:ascii="Calibri" w:eastAsia="Times New Roman" w:hAnsi="Calibri" w:cs="Calibri"/>
          <w:b/>
          <w:bCs/>
          <w:sz w:val="24"/>
          <w:szCs w:val="24"/>
          <w:lang w:val="en-US" w:eastAsia="es-MX"/>
        </w:rPr>
        <w:t>Figure 3</w:t>
      </w:r>
      <w:r w:rsidR="00DA5435" w:rsidRPr="00473834">
        <w:rPr>
          <w:rFonts w:ascii="Calibri" w:eastAsia="Times New Roman" w:hAnsi="Calibri" w:cs="Calibri"/>
          <w:b/>
          <w:bCs/>
          <w:sz w:val="24"/>
          <w:szCs w:val="24"/>
          <w:lang w:val="en-US" w:eastAsia="es-MX"/>
        </w:rPr>
        <w:t>:</w:t>
      </w:r>
      <w:r w:rsidRPr="00473834">
        <w:rPr>
          <w:rFonts w:ascii="Calibri" w:eastAsia="Times New Roman" w:hAnsi="Calibri" w:cs="Calibri"/>
          <w:b/>
          <w:bCs/>
          <w:sz w:val="24"/>
          <w:szCs w:val="24"/>
          <w:lang w:val="en-US" w:eastAsia="es-MX"/>
        </w:rPr>
        <w:t xml:space="preserve"> </w:t>
      </w:r>
      <w:r w:rsidR="0001075F" w:rsidRPr="00473834">
        <w:rPr>
          <w:rFonts w:ascii="Calibri" w:eastAsia="Times New Roman" w:hAnsi="Calibri" w:cs="Calibri"/>
          <w:b/>
          <w:bCs/>
          <w:sz w:val="24"/>
          <w:szCs w:val="24"/>
          <w:lang w:val="en-US" w:eastAsia="es-MX"/>
        </w:rPr>
        <w:t>Sink</w:t>
      </w:r>
      <w:r w:rsidR="00ED7540" w:rsidRPr="00473834">
        <w:rPr>
          <w:rFonts w:ascii="Calibri" w:eastAsia="Times New Roman" w:hAnsi="Calibri" w:cs="Calibri"/>
          <w:b/>
          <w:bCs/>
          <w:sz w:val="24"/>
          <w:szCs w:val="24"/>
          <w:lang w:val="en-US" w:eastAsia="es-MX"/>
        </w:rPr>
        <w:t xml:space="preserve"> strength </w:t>
      </w:r>
      <w:r w:rsidR="00EC5DFD" w:rsidRPr="00473834">
        <w:rPr>
          <w:rFonts w:ascii="Calibri" w:eastAsia="Times New Roman" w:hAnsi="Calibri" w:cs="Calibri"/>
          <w:b/>
          <w:bCs/>
          <w:sz w:val="24"/>
          <w:szCs w:val="24"/>
          <w:lang w:val="en-US" w:eastAsia="es-MX"/>
        </w:rPr>
        <w:t>k</w:t>
      </w:r>
      <w:r w:rsidRPr="00473834">
        <w:rPr>
          <w:rFonts w:ascii="Calibri" w:eastAsia="Times New Roman" w:hAnsi="Calibri" w:cs="Calibri"/>
          <w:b/>
          <w:bCs/>
          <w:sz w:val="24"/>
          <w:szCs w:val="24"/>
          <w:lang w:val="en-US" w:eastAsia="es-MX"/>
        </w:rPr>
        <w:t xml:space="preserve">inetics </w:t>
      </w:r>
      <w:r w:rsidR="00ED7540" w:rsidRPr="00473834">
        <w:rPr>
          <w:rFonts w:ascii="Calibri" w:eastAsia="Times New Roman" w:hAnsi="Calibri" w:cs="Calibri"/>
          <w:b/>
          <w:bCs/>
          <w:sz w:val="24"/>
          <w:szCs w:val="24"/>
          <w:lang w:val="en-US" w:eastAsia="es-MX"/>
        </w:rPr>
        <w:t>(</w:t>
      </w:r>
      <w:r w:rsidR="0001075F" w:rsidRPr="00473834">
        <w:rPr>
          <w:rFonts w:ascii="Calibri" w:eastAsia="Times New Roman" w:hAnsi="Calibri" w:cs="Calibri"/>
          <w:b/>
          <w:bCs/>
          <w:sz w:val="24"/>
          <w:szCs w:val="24"/>
          <w:lang w:val="en-US" w:eastAsia="es-MX"/>
        </w:rPr>
        <w:t>S</w:t>
      </w:r>
      <w:r w:rsidR="00ED7540" w:rsidRPr="00473834">
        <w:rPr>
          <w:rFonts w:ascii="Calibri" w:eastAsia="Times New Roman" w:hAnsi="Calibri" w:cs="Calibri"/>
          <w:b/>
          <w:bCs/>
          <w:sz w:val="24"/>
          <w:szCs w:val="24"/>
          <w:lang w:val="en-US" w:eastAsia="es-MX"/>
        </w:rPr>
        <w:t>S</w:t>
      </w:r>
      <w:r w:rsidR="00002C0D" w:rsidRPr="00473834">
        <w:rPr>
          <w:rFonts w:ascii="Calibri" w:eastAsia="Times New Roman" w:hAnsi="Calibri" w:cs="Calibri"/>
          <w:b/>
          <w:bCs/>
          <w:sz w:val="24"/>
          <w:szCs w:val="24"/>
          <w:lang w:val="en-US" w:eastAsia="es-MX"/>
        </w:rPr>
        <w:t xml:space="preserve">) </w:t>
      </w:r>
      <w:r w:rsidRPr="00473834">
        <w:rPr>
          <w:rFonts w:ascii="Calibri" w:eastAsia="Times New Roman" w:hAnsi="Calibri" w:cs="Calibri"/>
          <w:b/>
          <w:bCs/>
          <w:sz w:val="24"/>
          <w:szCs w:val="24"/>
          <w:lang w:val="en-US" w:eastAsia="es-MX"/>
        </w:rPr>
        <w:t xml:space="preserve">of </w:t>
      </w:r>
      <w:r w:rsidR="00EC5DFD" w:rsidRPr="00473834">
        <w:rPr>
          <w:rFonts w:ascii="Calibri" w:eastAsia="Times New Roman" w:hAnsi="Calibri" w:cs="Calibri"/>
          <w:b/>
          <w:bCs/>
          <w:sz w:val="24"/>
          <w:szCs w:val="24"/>
          <w:lang w:val="en-US" w:eastAsia="es-MX"/>
        </w:rPr>
        <w:t>v</w:t>
      </w:r>
      <w:r w:rsidRPr="00473834">
        <w:rPr>
          <w:rFonts w:ascii="Calibri" w:eastAsia="Times New Roman" w:hAnsi="Calibri" w:cs="Calibri"/>
          <w:b/>
          <w:bCs/>
          <w:sz w:val="24"/>
          <w:szCs w:val="24"/>
          <w:lang w:val="en-US" w:eastAsia="es-MX"/>
        </w:rPr>
        <w:t xml:space="preserve">egetative and </w:t>
      </w:r>
      <w:r w:rsidR="00EC5DFD" w:rsidRPr="00473834">
        <w:rPr>
          <w:rFonts w:ascii="Calibri" w:eastAsia="Times New Roman" w:hAnsi="Calibri" w:cs="Calibri"/>
          <w:b/>
          <w:bCs/>
          <w:sz w:val="24"/>
          <w:szCs w:val="24"/>
          <w:lang w:val="en-US" w:eastAsia="es-MX"/>
        </w:rPr>
        <w:t>r</w:t>
      </w:r>
      <w:r w:rsidRPr="00473834">
        <w:rPr>
          <w:rFonts w:ascii="Calibri" w:eastAsia="Times New Roman" w:hAnsi="Calibri" w:cs="Calibri"/>
          <w:b/>
          <w:bCs/>
          <w:sz w:val="24"/>
          <w:szCs w:val="24"/>
          <w:lang w:val="en-US" w:eastAsia="es-MX"/>
        </w:rPr>
        <w:t xml:space="preserve">eproductive </w:t>
      </w:r>
      <w:r w:rsidR="00EC5DFD" w:rsidRPr="00473834">
        <w:rPr>
          <w:rFonts w:ascii="Calibri" w:eastAsia="Times New Roman" w:hAnsi="Calibri" w:cs="Calibri"/>
          <w:b/>
          <w:bCs/>
          <w:sz w:val="24"/>
          <w:szCs w:val="24"/>
          <w:lang w:val="en-US" w:eastAsia="es-MX"/>
        </w:rPr>
        <w:t>o</w:t>
      </w:r>
      <w:r w:rsidRPr="00473834">
        <w:rPr>
          <w:rFonts w:ascii="Calibri" w:eastAsia="Times New Roman" w:hAnsi="Calibri" w:cs="Calibri"/>
          <w:b/>
          <w:bCs/>
          <w:sz w:val="24"/>
          <w:szCs w:val="24"/>
          <w:lang w:val="en-US" w:eastAsia="es-MX"/>
        </w:rPr>
        <w:t xml:space="preserve">rgans in </w:t>
      </w:r>
      <w:r w:rsidR="00EC5DFD" w:rsidRPr="00473834">
        <w:rPr>
          <w:rFonts w:ascii="Calibri" w:eastAsia="Times New Roman" w:hAnsi="Calibri" w:cs="Calibri"/>
          <w:b/>
          <w:bCs/>
          <w:sz w:val="24"/>
          <w:szCs w:val="24"/>
          <w:lang w:val="en-US" w:eastAsia="es-MX"/>
        </w:rPr>
        <w:t>c</w:t>
      </w:r>
      <w:r w:rsidRPr="00473834">
        <w:rPr>
          <w:rFonts w:ascii="Calibri" w:eastAsia="Times New Roman" w:hAnsi="Calibri" w:cs="Calibri"/>
          <w:b/>
          <w:bCs/>
          <w:sz w:val="24"/>
          <w:szCs w:val="24"/>
          <w:lang w:val="en-US" w:eastAsia="es-MX"/>
        </w:rPr>
        <w:t xml:space="preserve">alendula </w:t>
      </w:r>
      <w:r w:rsidR="0001075F" w:rsidRPr="00473834">
        <w:rPr>
          <w:rFonts w:ascii="Calibri" w:eastAsia="Times New Roman" w:hAnsi="Calibri" w:cs="Calibri"/>
          <w:b/>
          <w:bCs/>
          <w:sz w:val="24"/>
          <w:szCs w:val="24"/>
          <w:lang w:val="en-US" w:eastAsia="es-MX"/>
        </w:rPr>
        <w:t>across</w:t>
      </w:r>
      <w:r w:rsidRPr="00473834">
        <w:rPr>
          <w:rFonts w:ascii="Calibri" w:eastAsia="Times New Roman" w:hAnsi="Calibri" w:cs="Calibri"/>
          <w:b/>
          <w:bCs/>
          <w:sz w:val="24"/>
          <w:szCs w:val="24"/>
          <w:lang w:val="en-US" w:eastAsia="es-MX"/>
        </w:rPr>
        <w:t xml:space="preserve"> </w:t>
      </w:r>
      <w:r w:rsidR="0001075F" w:rsidRPr="00473834">
        <w:rPr>
          <w:rFonts w:ascii="Calibri" w:eastAsia="Times New Roman" w:hAnsi="Calibri" w:cs="Calibri"/>
          <w:b/>
          <w:bCs/>
          <w:sz w:val="24"/>
          <w:szCs w:val="24"/>
          <w:lang w:val="en-US" w:eastAsia="es-MX"/>
        </w:rPr>
        <w:t>i</w:t>
      </w:r>
      <w:r w:rsidRPr="00473834">
        <w:rPr>
          <w:rFonts w:ascii="Calibri" w:eastAsia="Times New Roman" w:hAnsi="Calibri" w:cs="Calibri"/>
          <w:b/>
          <w:bCs/>
          <w:sz w:val="24"/>
          <w:szCs w:val="24"/>
          <w:lang w:val="en-US" w:eastAsia="es-MX"/>
        </w:rPr>
        <w:t xml:space="preserve">ts </w:t>
      </w:r>
      <w:r w:rsidR="0001075F" w:rsidRPr="00473834">
        <w:rPr>
          <w:rFonts w:ascii="Calibri" w:eastAsia="Times New Roman" w:hAnsi="Calibri" w:cs="Calibri"/>
          <w:b/>
          <w:bCs/>
          <w:sz w:val="24"/>
          <w:szCs w:val="24"/>
          <w:lang w:val="en-US" w:eastAsia="es-MX"/>
        </w:rPr>
        <w:t>c</w:t>
      </w:r>
      <w:r w:rsidRPr="00473834">
        <w:rPr>
          <w:rFonts w:ascii="Calibri" w:eastAsia="Times New Roman" w:hAnsi="Calibri" w:cs="Calibri"/>
          <w:b/>
          <w:bCs/>
          <w:sz w:val="24"/>
          <w:szCs w:val="24"/>
          <w:lang w:val="en-US" w:eastAsia="es-MX"/>
        </w:rPr>
        <w:t>ycle.</w:t>
      </w:r>
      <w:r w:rsidR="00F675CC" w:rsidRPr="00473834">
        <w:rPr>
          <w:rFonts w:ascii="Calibri" w:hAnsi="Calibri" w:cs="Calibri"/>
          <w:sz w:val="24"/>
          <w:szCs w:val="24"/>
          <w:lang w:val="en-US"/>
        </w:rPr>
        <w:t xml:space="preserve"> </w:t>
      </w:r>
      <w:r w:rsidR="00F675CC" w:rsidRPr="00473834">
        <w:rPr>
          <w:rFonts w:ascii="Calibri" w:eastAsia="Times New Roman" w:hAnsi="Calibri" w:cs="Calibri"/>
          <w:sz w:val="24"/>
          <w:szCs w:val="24"/>
          <w:lang w:val="en-US" w:eastAsia="es-MX"/>
        </w:rPr>
        <w:t xml:space="preserve">This figure shows how </w:t>
      </w:r>
      <w:r w:rsidR="0001075F" w:rsidRPr="00473834">
        <w:rPr>
          <w:rFonts w:ascii="Calibri" w:eastAsia="Times New Roman" w:hAnsi="Calibri" w:cs="Calibri"/>
          <w:sz w:val="24"/>
          <w:szCs w:val="24"/>
          <w:lang w:val="en-US" w:eastAsia="es-MX"/>
        </w:rPr>
        <w:t xml:space="preserve">the sink </w:t>
      </w:r>
      <w:proofErr w:type="spellStart"/>
      <w:r w:rsidR="0001075F" w:rsidRPr="00473834">
        <w:rPr>
          <w:rFonts w:ascii="Calibri" w:eastAsia="Times New Roman" w:hAnsi="Calibri" w:cs="Calibri"/>
          <w:sz w:val="24"/>
          <w:szCs w:val="24"/>
          <w:lang w:val="en-US" w:eastAsia="es-MX"/>
        </w:rPr>
        <w:t>sthength</w:t>
      </w:r>
      <w:proofErr w:type="spellEnd"/>
      <w:r w:rsidR="0001075F" w:rsidRPr="00473834">
        <w:rPr>
          <w:rFonts w:ascii="Calibri" w:eastAsia="Times New Roman" w:hAnsi="Calibri" w:cs="Calibri"/>
          <w:sz w:val="24"/>
          <w:szCs w:val="24"/>
          <w:lang w:val="en-US" w:eastAsia="es-MX"/>
        </w:rPr>
        <w:t xml:space="preserve"> </w:t>
      </w:r>
      <w:r w:rsidR="00F675CC" w:rsidRPr="00473834">
        <w:rPr>
          <w:rFonts w:ascii="Calibri" w:eastAsia="Times New Roman" w:hAnsi="Calibri" w:cs="Calibri"/>
          <w:sz w:val="24"/>
          <w:szCs w:val="24"/>
          <w:lang w:val="en-US" w:eastAsia="es-MX"/>
        </w:rPr>
        <w:t xml:space="preserve">varies among </w:t>
      </w:r>
      <w:r w:rsidR="0001075F" w:rsidRPr="00473834">
        <w:rPr>
          <w:rFonts w:ascii="Calibri" w:eastAsia="Times New Roman" w:hAnsi="Calibri" w:cs="Calibri"/>
          <w:sz w:val="24"/>
          <w:szCs w:val="24"/>
          <w:lang w:val="en-US" w:eastAsia="es-MX"/>
        </w:rPr>
        <w:t>the plant</w:t>
      </w:r>
      <w:r w:rsidR="00F675CC" w:rsidRPr="00473834">
        <w:rPr>
          <w:rFonts w:ascii="Calibri" w:eastAsia="Times New Roman" w:hAnsi="Calibri" w:cs="Calibri"/>
          <w:sz w:val="24"/>
          <w:szCs w:val="24"/>
          <w:lang w:val="en-US" w:eastAsia="es-MX"/>
        </w:rPr>
        <w:t xml:space="preserve"> organs, such as stems, leaves, and flowers, from the beginning to the end of the plant's life cycle.</w:t>
      </w:r>
    </w:p>
    <w:p w14:paraId="01DAD1B7" w14:textId="77777777" w:rsidR="00DA5435" w:rsidRPr="00473834" w:rsidRDefault="00DA5435" w:rsidP="00421B65">
      <w:pPr>
        <w:spacing w:after="0" w:line="240" w:lineRule="auto"/>
        <w:jc w:val="both"/>
        <w:rPr>
          <w:rFonts w:ascii="Calibri" w:hAnsi="Calibri" w:cs="Calibri"/>
          <w:sz w:val="24"/>
          <w:szCs w:val="24"/>
          <w:lang w:val="en-US"/>
        </w:rPr>
      </w:pPr>
    </w:p>
    <w:p w14:paraId="4F659D1E" w14:textId="7C20C086" w:rsidR="00EF33A6" w:rsidRPr="00473834" w:rsidRDefault="009F0588" w:rsidP="00421B65">
      <w:pPr>
        <w:spacing w:after="0" w:line="240" w:lineRule="auto"/>
        <w:jc w:val="both"/>
        <w:rPr>
          <w:rFonts w:ascii="Calibri" w:eastAsia="Times New Roman" w:hAnsi="Calibri" w:cs="Calibri"/>
          <w:sz w:val="24"/>
          <w:szCs w:val="24"/>
          <w:lang w:val="en-US" w:eastAsia="es-MX"/>
        </w:rPr>
      </w:pPr>
      <w:r w:rsidRPr="00473834">
        <w:rPr>
          <w:rFonts w:ascii="Calibri" w:eastAsia="Times New Roman" w:hAnsi="Calibri" w:cs="Calibri"/>
          <w:b/>
          <w:bCs/>
          <w:sz w:val="24"/>
          <w:szCs w:val="24"/>
          <w:lang w:val="en-US" w:eastAsia="es-MX"/>
        </w:rPr>
        <w:t>Figure 4</w:t>
      </w:r>
      <w:r w:rsidR="00DA5435" w:rsidRPr="00473834">
        <w:rPr>
          <w:rFonts w:ascii="Calibri" w:eastAsia="Times New Roman" w:hAnsi="Calibri" w:cs="Calibri"/>
          <w:b/>
          <w:bCs/>
          <w:sz w:val="24"/>
          <w:szCs w:val="24"/>
          <w:lang w:val="en-US" w:eastAsia="es-MX"/>
        </w:rPr>
        <w:t>:</w:t>
      </w:r>
      <w:r w:rsidRPr="00473834">
        <w:rPr>
          <w:rFonts w:ascii="Calibri" w:eastAsia="Times New Roman" w:hAnsi="Calibri" w:cs="Calibri"/>
          <w:b/>
          <w:bCs/>
          <w:sz w:val="24"/>
          <w:szCs w:val="24"/>
          <w:lang w:val="en-US" w:eastAsia="es-MX"/>
        </w:rPr>
        <w:t xml:space="preserve"> Kinetics of </w:t>
      </w:r>
      <w:r w:rsidR="0001075F" w:rsidRPr="00473834">
        <w:rPr>
          <w:rFonts w:ascii="Calibri" w:eastAsia="Times New Roman" w:hAnsi="Calibri" w:cs="Calibri"/>
          <w:b/>
          <w:bCs/>
          <w:sz w:val="24"/>
          <w:szCs w:val="24"/>
          <w:lang w:val="en-US" w:eastAsia="es-MX"/>
        </w:rPr>
        <w:t>sink</w:t>
      </w:r>
      <w:r w:rsidRPr="00473834">
        <w:rPr>
          <w:rFonts w:ascii="Calibri" w:eastAsia="Times New Roman" w:hAnsi="Calibri" w:cs="Calibri"/>
          <w:b/>
          <w:bCs/>
          <w:sz w:val="24"/>
          <w:szCs w:val="24"/>
          <w:lang w:val="en-US" w:eastAsia="es-MX"/>
        </w:rPr>
        <w:t xml:space="preserve"> </w:t>
      </w:r>
      <w:r w:rsidR="00EC5DFD" w:rsidRPr="00473834">
        <w:rPr>
          <w:rFonts w:ascii="Calibri" w:eastAsia="Times New Roman" w:hAnsi="Calibri" w:cs="Calibri"/>
          <w:b/>
          <w:bCs/>
          <w:sz w:val="24"/>
          <w:szCs w:val="24"/>
          <w:lang w:val="en-US" w:eastAsia="es-MX"/>
        </w:rPr>
        <w:t>a</w:t>
      </w:r>
      <w:r w:rsidRPr="00473834">
        <w:rPr>
          <w:rFonts w:ascii="Calibri" w:eastAsia="Times New Roman" w:hAnsi="Calibri" w:cs="Calibri"/>
          <w:b/>
          <w:bCs/>
          <w:sz w:val="24"/>
          <w:szCs w:val="24"/>
          <w:lang w:val="en-US" w:eastAsia="es-MX"/>
        </w:rPr>
        <w:t>ctivity</w:t>
      </w:r>
      <w:r w:rsidR="00ED7540" w:rsidRPr="00473834">
        <w:rPr>
          <w:rFonts w:ascii="Calibri" w:eastAsia="Times New Roman" w:hAnsi="Calibri" w:cs="Calibri"/>
          <w:b/>
          <w:bCs/>
          <w:sz w:val="24"/>
          <w:szCs w:val="24"/>
          <w:lang w:val="en-US" w:eastAsia="es-MX"/>
        </w:rPr>
        <w:t xml:space="preserve"> (</w:t>
      </w:r>
      <w:r w:rsidR="0001075F" w:rsidRPr="00473834">
        <w:rPr>
          <w:rFonts w:ascii="Calibri" w:eastAsia="Times New Roman" w:hAnsi="Calibri" w:cs="Calibri"/>
          <w:b/>
          <w:bCs/>
          <w:sz w:val="24"/>
          <w:szCs w:val="24"/>
          <w:lang w:val="en-US" w:eastAsia="es-MX"/>
        </w:rPr>
        <w:t>S</w:t>
      </w:r>
      <w:r w:rsidR="00ED7540" w:rsidRPr="00473834">
        <w:rPr>
          <w:rFonts w:ascii="Calibri" w:eastAsia="Times New Roman" w:hAnsi="Calibri" w:cs="Calibri"/>
          <w:b/>
          <w:bCs/>
          <w:sz w:val="24"/>
          <w:szCs w:val="24"/>
          <w:lang w:val="en-US" w:eastAsia="es-MX"/>
        </w:rPr>
        <w:t>A</w:t>
      </w:r>
      <w:r w:rsidR="00002C0D" w:rsidRPr="00473834">
        <w:rPr>
          <w:rFonts w:ascii="Calibri" w:eastAsia="Times New Roman" w:hAnsi="Calibri" w:cs="Calibri"/>
          <w:b/>
          <w:bCs/>
          <w:sz w:val="24"/>
          <w:szCs w:val="24"/>
          <w:lang w:val="en-US" w:eastAsia="es-MX"/>
        </w:rPr>
        <w:t>)</w:t>
      </w:r>
      <w:r w:rsidRPr="00473834">
        <w:rPr>
          <w:rFonts w:ascii="Calibri" w:eastAsia="Times New Roman" w:hAnsi="Calibri" w:cs="Calibri"/>
          <w:b/>
          <w:bCs/>
          <w:sz w:val="24"/>
          <w:szCs w:val="24"/>
          <w:lang w:val="en-US" w:eastAsia="es-MX"/>
        </w:rPr>
        <w:t xml:space="preserve"> in </w:t>
      </w:r>
      <w:r w:rsidR="00EC5DFD" w:rsidRPr="00473834">
        <w:rPr>
          <w:rFonts w:ascii="Calibri" w:eastAsia="Times New Roman" w:hAnsi="Calibri" w:cs="Calibri"/>
          <w:b/>
          <w:bCs/>
          <w:sz w:val="24"/>
          <w:szCs w:val="24"/>
          <w:lang w:val="en-US" w:eastAsia="es-MX"/>
        </w:rPr>
        <w:t>v</w:t>
      </w:r>
      <w:r w:rsidRPr="00473834">
        <w:rPr>
          <w:rFonts w:ascii="Calibri" w:eastAsia="Times New Roman" w:hAnsi="Calibri" w:cs="Calibri"/>
          <w:b/>
          <w:bCs/>
          <w:sz w:val="24"/>
          <w:szCs w:val="24"/>
          <w:lang w:val="en-US" w:eastAsia="es-MX"/>
        </w:rPr>
        <w:t xml:space="preserve">egetative and </w:t>
      </w:r>
      <w:r w:rsidR="00EC5DFD" w:rsidRPr="00473834">
        <w:rPr>
          <w:rFonts w:ascii="Calibri" w:eastAsia="Times New Roman" w:hAnsi="Calibri" w:cs="Calibri"/>
          <w:b/>
          <w:bCs/>
          <w:sz w:val="24"/>
          <w:szCs w:val="24"/>
          <w:lang w:val="en-US" w:eastAsia="es-MX"/>
        </w:rPr>
        <w:t>r</w:t>
      </w:r>
      <w:r w:rsidRPr="00473834">
        <w:rPr>
          <w:rFonts w:ascii="Calibri" w:eastAsia="Times New Roman" w:hAnsi="Calibri" w:cs="Calibri"/>
          <w:b/>
          <w:bCs/>
          <w:sz w:val="24"/>
          <w:szCs w:val="24"/>
          <w:lang w:val="en-US" w:eastAsia="es-MX"/>
        </w:rPr>
        <w:t xml:space="preserve">eproductive </w:t>
      </w:r>
      <w:r w:rsidR="00EC5DFD" w:rsidRPr="00473834">
        <w:rPr>
          <w:rFonts w:ascii="Calibri" w:eastAsia="Times New Roman" w:hAnsi="Calibri" w:cs="Calibri"/>
          <w:b/>
          <w:bCs/>
          <w:sz w:val="24"/>
          <w:szCs w:val="24"/>
          <w:lang w:val="en-US" w:eastAsia="es-MX"/>
        </w:rPr>
        <w:t>o</w:t>
      </w:r>
      <w:r w:rsidRPr="00473834">
        <w:rPr>
          <w:rFonts w:ascii="Calibri" w:eastAsia="Times New Roman" w:hAnsi="Calibri" w:cs="Calibri"/>
          <w:b/>
          <w:bCs/>
          <w:sz w:val="24"/>
          <w:szCs w:val="24"/>
          <w:lang w:val="en-US" w:eastAsia="es-MX"/>
        </w:rPr>
        <w:t xml:space="preserve">rgans of </w:t>
      </w:r>
      <w:r w:rsidR="00EC5DFD" w:rsidRPr="00473834">
        <w:rPr>
          <w:rFonts w:ascii="Calibri" w:eastAsia="Times New Roman" w:hAnsi="Calibri" w:cs="Calibri"/>
          <w:b/>
          <w:bCs/>
          <w:sz w:val="24"/>
          <w:szCs w:val="24"/>
          <w:lang w:val="en-US" w:eastAsia="es-MX"/>
        </w:rPr>
        <w:t xml:space="preserve">calendula </w:t>
      </w:r>
      <w:r w:rsidR="00510DB2" w:rsidRPr="00473834">
        <w:rPr>
          <w:rFonts w:ascii="Calibri" w:eastAsia="Times New Roman" w:hAnsi="Calibri" w:cs="Calibri"/>
          <w:b/>
          <w:bCs/>
          <w:sz w:val="24"/>
          <w:szCs w:val="24"/>
          <w:lang w:val="en-US" w:eastAsia="es-MX"/>
        </w:rPr>
        <w:t>along</w:t>
      </w:r>
      <w:r w:rsidRPr="00473834">
        <w:rPr>
          <w:rFonts w:ascii="Calibri" w:eastAsia="Times New Roman" w:hAnsi="Calibri" w:cs="Calibri"/>
          <w:b/>
          <w:bCs/>
          <w:sz w:val="24"/>
          <w:szCs w:val="24"/>
          <w:lang w:val="en-US" w:eastAsia="es-MX"/>
        </w:rPr>
        <w:t xml:space="preserve"> </w:t>
      </w:r>
      <w:r w:rsidR="00510DB2" w:rsidRPr="00473834">
        <w:rPr>
          <w:rFonts w:ascii="Calibri" w:eastAsia="Times New Roman" w:hAnsi="Calibri" w:cs="Calibri"/>
          <w:b/>
          <w:bCs/>
          <w:sz w:val="24"/>
          <w:szCs w:val="24"/>
          <w:lang w:val="en-US" w:eastAsia="es-MX"/>
        </w:rPr>
        <w:t>i</w:t>
      </w:r>
      <w:r w:rsidRPr="00473834">
        <w:rPr>
          <w:rFonts w:ascii="Calibri" w:eastAsia="Times New Roman" w:hAnsi="Calibri" w:cs="Calibri"/>
          <w:b/>
          <w:bCs/>
          <w:sz w:val="24"/>
          <w:szCs w:val="24"/>
          <w:lang w:val="en-US" w:eastAsia="es-MX"/>
        </w:rPr>
        <w:t xml:space="preserve">ts </w:t>
      </w:r>
      <w:r w:rsidR="00510DB2" w:rsidRPr="00473834">
        <w:rPr>
          <w:rFonts w:ascii="Calibri" w:eastAsia="Times New Roman" w:hAnsi="Calibri" w:cs="Calibri"/>
          <w:b/>
          <w:bCs/>
          <w:sz w:val="24"/>
          <w:szCs w:val="24"/>
          <w:lang w:val="en-US" w:eastAsia="es-MX"/>
        </w:rPr>
        <w:t>c</w:t>
      </w:r>
      <w:r w:rsidRPr="00473834">
        <w:rPr>
          <w:rFonts w:ascii="Calibri" w:eastAsia="Times New Roman" w:hAnsi="Calibri" w:cs="Calibri"/>
          <w:b/>
          <w:bCs/>
          <w:sz w:val="24"/>
          <w:szCs w:val="24"/>
          <w:lang w:val="en-US" w:eastAsia="es-MX"/>
        </w:rPr>
        <w:t>ycle.</w:t>
      </w:r>
      <w:r w:rsidR="00B3716F" w:rsidRPr="00473834">
        <w:rPr>
          <w:rFonts w:ascii="Calibri" w:hAnsi="Calibri" w:cs="Calibri"/>
          <w:sz w:val="24"/>
          <w:szCs w:val="24"/>
          <w:lang w:val="en-US"/>
        </w:rPr>
        <w:t xml:space="preserve"> </w:t>
      </w:r>
      <w:r w:rsidR="00B3716F" w:rsidRPr="00473834">
        <w:rPr>
          <w:rFonts w:ascii="Calibri" w:eastAsia="Times New Roman" w:hAnsi="Calibri" w:cs="Calibri"/>
          <w:sz w:val="24"/>
          <w:szCs w:val="24"/>
          <w:lang w:val="en-US" w:eastAsia="es-MX"/>
        </w:rPr>
        <w:t xml:space="preserve">The figure illustrates how the </w:t>
      </w:r>
      <w:r w:rsidR="00510DB2" w:rsidRPr="00473834">
        <w:rPr>
          <w:rFonts w:ascii="Calibri" w:eastAsia="Times New Roman" w:hAnsi="Calibri" w:cs="Calibri"/>
          <w:sz w:val="24"/>
          <w:szCs w:val="24"/>
          <w:lang w:val="en-US" w:eastAsia="es-MX"/>
        </w:rPr>
        <w:t>sink</w:t>
      </w:r>
      <w:r w:rsidR="00B3716F" w:rsidRPr="00473834">
        <w:rPr>
          <w:rFonts w:ascii="Calibri" w:eastAsia="Times New Roman" w:hAnsi="Calibri" w:cs="Calibri"/>
          <w:sz w:val="24"/>
          <w:szCs w:val="24"/>
          <w:lang w:val="en-US" w:eastAsia="es-MX"/>
        </w:rPr>
        <w:t xml:space="preserve"> activity associated with resource demand changes over time for different plant parts, such as stems, leaves, and flowers. It reflects the plant's shifting </w:t>
      </w:r>
      <w:r w:rsidR="0094364B" w:rsidRPr="00473834">
        <w:rPr>
          <w:rFonts w:ascii="Calibri" w:eastAsia="Times New Roman" w:hAnsi="Calibri" w:cs="Calibri"/>
          <w:sz w:val="24"/>
          <w:szCs w:val="24"/>
          <w:lang w:val="en-US" w:eastAsia="es-MX"/>
        </w:rPr>
        <w:t>sinks</w:t>
      </w:r>
      <w:r w:rsidR="00B3716F" w:rsidRPr="00473834">
        <w:rPr>
          <w:rFonts w:ascii="Calibri" w:eastAsia="Times New Roman" w:hAnsi="Calibri" w:cs="Calibri"/>
          <w:sz w:val="24"/>
          <w:szCs w:val="24"/>
          <w:lang w:val="en-US" w:eastAsia="es-MX"/>
        </w:rPr>
        <w:t xml:space="preserve"> from early growth stages to maturity and reproductive development.</w:t>
      </w:r>
    </w:p>
    <w:p w14:paraId="681A2A81" w14:textId="77777777" w:rsidR="00EF33A6" w:rsidRPr="00473834" w:rsidRDefault="00EF33A6" w:rsidP="00421B65">
      <w:pPr>
        <w:spacing w:after="0" w:line="240" w:lineRule="auto"/>
        <w:jc w:val="both"/>
        <w:rPr>
          <w:rFonts w:ascii="Calibri" w:eastAsia="Times New Roman" w:hAnsi="Calibri" w:cs="Calibri"/>
          <w:b/>
          <w:sz w:val="24"/>
          <w:szCs w:val="24"/>
          <w:lang w:val="en-US" w:eastAsia="es-MX"/>
        </w:rPr>
      </w:pPr>
    </w:p>
    <w:p w14:paraId="1FCB4313" w14:textId="3148DB0B" w:rsidR="00EF33A6" w:rsidRPr="00473834" w:rsidRDefault="00EF33A6" w:rsidP="00421B65">
      <w:pPr>
        <w:spacing w:after="0" w:line="240" w:lineRule="auto"/>
        <w:jc w:val="both"/>
        <w:rPr>
          <w:rFonts w:ascii="Calibri" w:eastAsia="Times New Roman" w:hAnsi="Calibri" w:cs="Calibri"/>
          <w:sz w:val="24"/>
          <w:szCs w:val="24"/>
          <w:lang w:val="en-US" w:eastAsia="es-MX"/>
        </w:rPr>
      </w:pPr>
      <w:r w:rsidRPr="00473834">
        <w:rPr>
          <w:rFonts w:ascii="Calibri" w:eastAsia="Times New Roman" w:hAnsi="Calibri" w:cs="Calibri"/>
          <w:b/>
          <w:sz w:val="24"/>
          <w:szCs w:val="24"/>
          <w:lang w:val="en-US" w:eastAsia="es-MX"/>
        </w:rPr>
        <w:t>Figure 5</w:t>
      </w:r>
      <w:r w:rsidR="00DA5435" w:rsidRPr="00473834">
        <w:rPr>
          <w:rFonts w:ascii="Calibri" w:eastAsia="Times New Roman" w:hAnsi="Calibri" w:cs="Calibri"/>
          <w:b/>
          <w:sz w:val="24"/>
          <w:szCs w:val="24"/>
          <w:lang w:val="en-US" w:eastAsia="es-MX"/>
        </w:rPr>
        <w:t>:</w:t>
      </w:r>
      <w:r w:rsidRPr="00473834">
        <w:rPr>
          <w:rFonts w:ascii="Calibri" w:eastAsia="Times New Roman" w:hAnsi="Calibri" w:cs="Calibri"/>
          <w:b/>
          <w:sz w:val="24"/>
          <w:szCs w:val="24"/>
          <w:lang w:val="en-US" w:eastAsia="es-MX"/>
        </w:rPr>
        <w:t xml:space="preserve"> Total flavonoid concentration (mg/g of dry matter) during the floral development of calendula.</w:t>
      </w:r>
      <w:r w:rsidRPr="00473834">
        <w:rPr>
          <w:rFonts w:ascii="Calibri" w:eastAsia="Times New Roman" w:hAnsi="Calibri" w:cs="Calibri"/>
          <w:sz w:val="24"/>
          <w:szCs w:val="24"/>
          <w:lang w:val="en-US" w:eastAsia="es-MX"/>
        </w:rPr>
        <w:t xml:space="preserve"> The figure </w:t>
      </w:r>
      <w:r w:rsidR="0094364B" w:rsidRPr="00473834">
        <w:rPr>
          <w:rFonts w:ascii="Calibri" w:eastAsia="Times New Roman" w:hAnsi="Calibri" w:cs="Calibri"/>
          <w:sz w:val="24"/>
          <w:szCs w:val="24"/>
          <w:lang w:val="en-US" w:eastAsia="es-MX"/>
        </w:rPr>
        <w:t xml:space="preserve">shows </w:t>
      </w:r>
      <w:r w:rsidRPr="00473834">
        <w:rPr>
          <w:rFonts w:ascii="Calibri" w:eastAsia="Times New Roman" w:hAnsi="Calibri" w:cs="Calibri"/>
          <w:sz w:val="24"/>
          <w:szCs w:val="24"/>
          <w:lang w:val="en-US" w:eastAsia="es-MX"/>
        </w:rPr>
        <w:t>the amount</w:t>
      </w:r>
      <w:r w:rsidR="0094364B" w:rsidRPr="00473834">
        <w:rPr>
          <w:rFonts w:ascii="Calibri" w:eastAsia="Times New Roman" w:hAnsi="Calibri" w:cs="Calibri"/>
          <w:sz w:val="24"/>
          <w:szCs w:val="24"/>
          <w:lang w:val="en-US" w:eastAsia="es-MX"/>
        </w:rPr>
        <w:t>s</w:t>
      </w:r>
      <w:r w:rsidRPr="00473834">
        <w:rPr>
          <w:rFonts w:ascii="Calibri" w:eastAsia="Times New Roman" w:hAnsi="Calibri" w:cs="Calibri"/>
          <w:sz w:val="24"/>
          <w:szCs w:val="24"/>
          <w:lang w:val="en-US" w:eastAsia="es-MX"/>
        </w:rPr>
        <w:t xml:space="preserve"> of flavonoids present in the dry matter of marigold flowers at different development</w:t>
      </w:r>
      <w:r w:rsidR="0094364B" w:rsidRPr="00473834">
        <w:rPr>
          <w:rFonts w:ascii="Calibri" w:eastAsia="Times New Roman" w:hAnsi="Calibri" w:cs="Calibri"/>
          <w:sz w:val="24"/>
          <w:szCs w:val="24"/>
          <w:lang w:val="en-US" w:eastAsia="es-MX"/>
        </w:rPr>
        <w:t xml:space="preserve"> stages</w:t>
      </w:r>
      <w:r w:rsidRPr="00473834">
        <w:rPr>
          <w:rFonts w:ascii="Calibri" w:eastAsia="Times New Roman" w:hAnsi="Calibri" w:cs="Calibri"/>
          <w:sz w:val="24"/>
          <w:szCs w:val="24"/>
          <w:lang w:val="en-US" w:eastAsia="es-MX"/>
        </w:rPr>
        <w:t xml:space="preserve">. This metric helps to </w:t>
      </w:r>
      <w:r w:rsidR="0094364B" w:rsidRPr="00473834">
        <w:rPr>
          <w:rFonts w:ascii="Calibri" w:eastAsia="Times New Roman" w:hAnsi="Calibri" w:cs="Calibri"/>
          <w:sz w:val="24"/>
          <w:szCs w:val="24"/>
          <w:lang w:val="en-US" w:eastAsia="es-MX"/>
        </w:rPr>
        <w:t>learn</w:t>
      </w:r>
      <w:r w:rsidRPr="00473834">
        <w:rPr>
          <w:rFonts w:ascii="Calibri" w:eastAsia="Times New Roman" w:hAnsi="Calibri" w:cs="Calibri"/>
          <w:sz w:val="24"/>
          <w:szCs w:val="24"/>
          <w:lang w:val="en-US" w:eastAsia="es-MX"/>
        </w:rPr>
        <w:t xml:space="preserve"> how the flavonoid content evolves as flowers mature.</w:t>
      </w:r>
      <w:r w:rsidR="000F0E94" w:rsidRPr="00473834">
        <w:rPr>
          <w:rFonts w:ascii="Calibri" w:eastAsia="Times New Roman" w:hAnsi="Calibri" w:cs="Calibri"/>
          <w:sz w:val="24"/>
          <w:szCs w:val="24"/>
          <w:lang w:val="en-US" w:eastAsia="es-MX"/>
        </w:rPr>
        <w:t xml:space="preserve"> Results </w:t>
      </w:r>
      <w:r w:rsidR="0094364B" w:rsidRPr="00473834">
        <w:rPr>
          <w:rFonts w:ascii="Calibri" w:eastAsia="Times New Roman" w:hAnsi="Calibri" w:cs="Calibri"/>
          <w:sz w:val="24"/>
          <w:szCs w:val="24"/>
          <w:lang w:val="en-US" w:eastAsia="es-MX"/>
        </w:rPr>
        <w:t>are</w:t>
      </w:r>
      <w:r w:rsidR="000F0E94" w:rsidRPr="00473834">
        <w:rPr>
          <w:rFonts w:ascii="Calibri" w:eastAsia="Times New Roman" w:hAnsi="Calibri" w:cs="Calibri"/>
          <w:sz w:val="24"/>
          <w:szCs w:val="24"/>
          <w:lang w:val="en-US" w:eastAsia="es-MX"/>
        </w:rPr>
        <w:t xml:space="preserve"> the means compared by </w:t>
      </w:r>
      <w:r w:rsidR="0094364B" w:rsidRPr="00473834">
        <w:rPr>
          <w:rFonts w:ascii="Calibri" w:eastAsia="Times New Roman" w:hAnsi="Calibri" w:cs="Calibri"/>
          <w:sz w:val="24"/>
          <w:szCs w:val="24"/>
          <w:lang w:val="en-US" w:eastAsia="es-MX"/>
        </w:rPr>
        <w:t xml:space="preserve">the </w:t>
      </w:r>
      <w:proofErr w:type="spellStart"/>
      <w:r w:rsidR="000F0E94" w:rsidRPr="00473834">
        <w:rPr>
          <w:rFonts w:ascii="Calibri" w:eastAsia="Times New Roman" w:hAnsi="Calibri" w:cs="Calibri"/>
          <w:sz w:val="24"/>
          <w:szCs w:val="24"/>
          <w:lang w:val="en-US" w:eastAsia="es-MX"/>
        </w:rPr>
        <w:t>Tukey's</w:t>
      </w:r>
      <w:proofErr w:type="spellEnd"/>
      <w:r w:rsidR="000F0E94" w:rsidRPr="00473834">
        <w:rPr>
          <w:rFonts w:ascii="Calibri" w:eastAsia="Times New Roman" w:hAnsi="Calibri" w:cs="Calibri"/>
          <w:sz w:val="24"/>
          <w:szCs w:val="24"/>
          <w:lang w:val="en-US" w:eastAsia="es-MX"/>
        </w:rPr>
        <w:t xml:space="preserve"> </w:t>
      </w:r>
      <w:proofErr w:type="spellStart"/>
      <w:r w:rsidR="000F0E94" w:rsidRPr="00473834">
        <w:rPr>
          <w:rFonts w:ascii="Calibri" w:eastAsia="Times New Roman" w:hAnsi="Calibri" w:cs="Calibri"/>
          <w:sz w:val="24"/>
          <w:szCs w:val="24"/>
          <w:lang w:val="en-US" w:eastAsia="es-MX"/>
        </w:rPr>
        <w:t>HSD</w:t>
      </w:r>
      <w:proofErr w:type="spellEnd"/>
      <w:r w:rsidR="000F0E94" w:rsidRPr="00473834">
        <w:rPr>
          <w:rFonts w:ascii="Calibri" w:eastAsia="Times New Roman" w:hAnsi="Calibri" w:cs="Calibri"/>
          <w:sz w:val="24"/>
          <w:szCs w:val="24"/>
          <w:lang w:val="en-US" w:eastAsia="es-MX"/>
        </w:rPr>
        <w:t xml:space="preserve"> test (p &gt; 0.05) n=5. Bars represent standard error. Different letters indicate significant differences.</w:t>
      </w:r>
      <w:r w:rsidR="000F0E94" w:rsidRPr="00473834">
        <w:rPr>
          <w:rFonts w:ascii="Calibri" w:eastAsia="Times New Roman" w:hAnsi="Calibri" w:cs="Calibri"/>
          <w:sz w:val="24"/>
          <w:szCs w:val="24"/>
          <w:lang w:val="en-US" w:eastAsia="es-MX"/>
        </w:rPr>
        <w:cr/>
      </w:r>
    </w:p>
    <w:p w14:paraId="4763A165" w14:textId="18AA17B7" w:rsidR="00B3716F" w:rsidRPr="00DF0D30" w:rsidRDefault="00492907" w:rsidP="00DF0D30">
      <w:pPr>
        <w:autoSpaceDE w:val="0"/>
        <w:autoSpaceDN w:val="0"/>
        <w:adjustRightInd w:val="0"/>
        <w:spacing w:after="0" w:line="240" w:lineRule="auto"/>
        <w:rPr>
          <w:rFonts w:ascii="Calibri" w:eastAsia="Times New Roman" w:hAnsi="Calibri" w:cs="Calibri"/>
          <w:sz w:val="24"/>
          <w:szCs w:val="24"/>
          <w:lang w:val="en-US" w:eastAsia="es-MX"/>
        </w:rPr>
      </w:pPr>
      <w:r w:rsidRPr="00473834">
        <w:rPr>
          <w:rFonts w:ascii="Calibri" w:eastAsia="Times New Roman" w:hAnsi="Calibri" w:cs="Calibri"/>
          <w:b/>
          <w:bCs/>
          <w:sz w:val="24"/>
          <w:szCs w:val="24"/>
          <w:lang w:val="en-US" w:eastAsia="es-MX"/>
        </w:rPr>
        <w:t>Table 1</w:t>
      </w:r>
      <w:r w:rsidR="00DA5435" w:rsidRPr="00473834">
        <w:rPr>
          <w:rFonts w:ascii="Calibri" w:eastAsia="Times New Roman" w:hAnsi="Calibri" w:cs="Calibri"/>
          <w:b/>
          <w:bCs/>
          <w:sz w:val="24"/>
          <w:szCs w:val="24"/>
          <w:lang w:val="en-US" w:eastAsia="es-MX"/>
        </w:rPr>
        <w:t>:</w:t>
      </w:r>
      <w:r w:rsidRPr="00473834">
        <w:rPr>
          <w:rFonts w:ascii="Calibri" w:eastAsia="Times New Roman" w:hAnsi="Calibri" w:cs="Calibri"/>
          <w:b/>
          <w:bCs/>
          <w:sz w:val="24"/>
          <w:szCs w:val="24"/>
          <w:lang w:val="en-US" w:eastAsia="es-MX"/>
        </w:rPr>
        <w:t xml:space="preserve"> Sequence of </w:t>
      </w:r>
      <w:r w:rsidR="00EC5DFD" w:rsidRPr="00473834">
        <w:rPr>
          <w:rFonts w:ascii="Calibri" w:eastAsia="Times New Roman" w:hAnsi="Calibri" w:cs="Calibri"/>
          <w:b/>
          <w:bCs/>
          <w:sz w:val="24"/>
          <w:szCs w:val="24"/>
          <w:lang w:val="en-US" w:eastAsia="es-MX"/>
        </w:rPr>
        <w:t>f</w:t>
      </w:r>
      <w:r w:rsidRPr="00473834">
        <w:rPr>
          <w:rFonts w:ascii="Calibri" w:eastAsia="Times New Roman" w:hAnsi="Calibri" w:cs="Calibri"/>
          <w:b/>
          <w:bCs/>
          <w:sz w:val="24"/>
          <w:szCs w:val="24"/>
          <w:lang w:val="en-US" w:eastAsia="es-MX"/>
        </w:rPr>
        <w:t xml:space="preserve">loral </w:t>
      </w:r>
      <w:r w:rsidR="00EC5DFD" w:rsidRPr="00473834">
        <w:rPr>
          <w:rFonts w:ascii="Calibri" w:eastAsia="Times New Roman" w:hAnsi="Calibri" w:cs="Calibri"/>
          <w:b/>
          <w:bCs/>
          <w:sz w:val="24"/>
          <w:szCs w:val="24"/>
          <w:lang w:val="en-US" w:eastAsia="es-MX"/>
        </w:rPr>
        <w:t>d</w:t>
      </w:r>
      <w:r w:rsidRPr="00473834">
        <w:rPr>
          <w:rFonts w:ascii="Calibri" w:eastAsia="Times New Roman" w:hAnsi="Calibri" w:cs="Calibri"/>
          <w:b/>
          <w:bCs/>
          <w:sz w:val="24"/>
          <w:szCs w:val="24"/>
          <w:lang w:val="en-US" w:eastAsia="es-MX"/>
        </w:rPr>
        <w:t xml:space="preserve">evelopment </w:t>
      </w:r>
      <w:r w:rsidR="00EC5DFD" w:rsidRPr="00473834">
        <w:rPr>
          <w:rFonts w:ascii="Calibri" w:eastAsia="Times New Roman" w:hAnsi="Calibri" w:cs="Calibri"/>
          <w:b/>
          <w:bCs/>
          <w:sz w:val="24"/>
          <w:szCs w:val="24"/>
          <w:lang w:val="en-US" w:eastAsia="es-MX"/>
        </w:rPr>
        <w:t>e</w:t>
      </w:r>
      <w:r w:rsidRPr="00473834">
        <w:rPr>
          <w:rFonts w:ascii="Calibri" w:eastAsia="Times New Roman" w:hAnsi="Calibri" w:cs="Calibri"/>
          <w:b/>
          <w:bCs/>
          <w:sz w:val="24"/>
          <w:szCs w:val="24"/>
          <w:lang w:val="en-US" w:eastAsia="es-MX"/>
        </w:rPr>
        <w:t xml:space="preserve">vents in </w:t>
      </w:r>
      <w:r w:rsidR="00EC5DFD" w:rsidRPr="00473834">
        <w:rPr>
          <w:rFonts w:ascii="Calibri" w:eastAsia="Times New Roman" w:hAnsi="Calibri" w:cs="Calibri"/>
          <w:b/>
          <w:bCs/>
          <w:sz w:val="24"/>
          <w:szCs w:val="24"/>
          <w:lang w:val="en-US" w:eastAsia="es-MX"/>
        </w:rPr>
        <w:t>calendula</w:t>
      </w:r>
      <w:r w:rsidRPr="00473834">
        <w:rPr>
          <w:rFonts w:ascii="Calibri" w:eastAsia="Times New Roman" w:hAnsi="Calibri" w:cs="Calibri"/>
          <w:b/>
          <w:bCs/>
          <w:sz w:val="24"/>
          <w:szCs w:val="24"/>
          <w:lang w:val="en-US" w:eastAsia="es-MX"/>
        </w:rPr>
        <w:t>.</w:t>
      </w:r>
      <w:r w:rsidRPr="00473834">
        <w:rPr>
          <w:rFonts w:ascii="Calibri" w:hAnsi="Calibri" w:cs="Calibri"/>
          <w:sz w:val="24"/>
          <w:szCs w:val="24"/>
          <w:lang w:val="en-US"/>
        </w:rPr>
        <w:t xml:space="preserve"> </w:t>
      </w:r>
      <w:r w:rsidRPr="00473834">
        <w:rPr>
          <w:rFonts w:ascii="Calibri" w:eastAsia="Times New Roman" w:hAnsi="Calibri" w:cs="Calibri"/>
          <w:sz w:val="24"/>
          <w:szCs w:val="24"/>
          <w:lang w:val="en-US" w:eastAsia="es-MX"/>
        </w:rPr>
        <w:t xml:space="preserve">This table helps to understand the progression of floral development in </w:t>
      </w:r>
      <w:r w:rsidR="00EC5DFD" w:rsidRPr="00473834">
        <w:rPr>
          <w:rFonts w:ascii="Calibri" w:eastAsia="Times New Roman" w:hAnsi="Calibri" w:cs="Calibri"/>
          <w:sz w:val="24"/>
          <w:szCs w:val="24"/>
          <w:lang w:val="en-US" w:eastAsia="es-MX"/>
        </w:rPr>
        <w:t>calendula</w:t>
      </w:r>
      <w:r w:rsidRPr="00473834">
        <w:rPr>
          <w:rFonts w:ascii="Calibri" w:eastAsia="Times New Roman" w:hAnsi="Calibri" w:cs="Calibri"/>
          <w:sz w:val="24"/>
          <w:szCs w:val="24"/>
          <w:lang w:val="en-US" w:eastAsia="es-MX"/>
        </w:rPr>
        <w:t xml:space="preserve">, describing the stages from the initial bud formation to full bloom and </w:t>
      </w:r>
      <w:r w:rsidR="002E6BFF" w:rsidRPr="00473834">
        <w:rPr>
          <w:rFonts w:ascii="Calibri" w:eastAsia="Times New Roman" w:hAnsi="Calibri" w:cs="Calibri"/>
          <w:sz w:val="24"/>
          <w:szCs w:val="24"/>
          <w:lang w:val="en-US" w:eastAsia="es-MX"/>
        </w:rPr>
        <w:t>fruit (achene)</w:t>
      </w:r>
      <w:r w:rsidRPr="00473834">
        <w:rPr>
          <w:rFonts w:ascii="Calibri" w:eastAsia="Times New Roman" w:hAnsi="Calibri" w:cs="Calibri"/>
          <w:sz w:val="24"/>
          <w:szCs w:val="24"/>
          <w:lang w:val="en-US" w:eastAsia="es-MX"/>
        </w:rPr>
        <w:t xml:space="preserve"> development.</w:t>
      </w:r>
      <w:r w:rsidR="000F0E94" w:rsidRPr="00473834">
        <w:rPr>
          <w:rFonts w:ascii="Calibri" w:eastAsia="Times New Roman" w:hAnsi="Calibri" w:cs="Calibri"/>
          <w:sz w:val="24"/>
          <w:szCs w:val="24"/>
          <w:lang w:val="en-US" w:eastAsia="es-MX"/>
        </w:rPr>
        <w:t xml:space="preserve"> *Results </w:t>
      </w:r>
      <w:r w:rsidR="0094364B" w:rsidRPr="00473834">
        <w:rPr>
          <w:rFonts w:ascii="Calibri" w:eastAsia="Times New Roman" w:hAnsi="Calibri" w:cs="Calibri"/>
          <w:sz w:val="24"/>
          <w:szCs w:val="24"/>
          <w:lang w:val="en-US" w:eastAsia="es-MX"/>
        </w:rPr>
        <w:t>a</w:t>
      </w:r>
      <w:r w:rsidR="000F0E94" w:rsidRPr="00473834">
        <w:rPr>
          <w:rFonts w:ascii="Calibri" w:eastAsia="Times New Roman" w:hAnsi="Calibri" w:cs="Calibri"/>
          <w:sz w:val="24"/>
          <w:szCs w:val="24"/>
          <w:lang w:val="en-US" w:eastAsia="es-MX"/>
        </w:rPr>
        <w:t xml:space="preserve">re shown as mean ± standard error (n = 5). </w:t>
      </w:r>
      <w:r w:rsidR="00DF0D30">
        <w:rPr>
          <w:rFonts w:ascii="Calibri" w:eastAsia="Times New Roman" w:hAnsi="Calibri" w:cs="Calibri"/>
          <w:sz w:val="24"/>
          <w:szCs w:val="24"/>
          <w:lang w:val="en-US" w:eastAsia="es-MX"/>
        </w:rPr>
        <w:t>T</w:t>
      </w:r>
      <w:r w:rsidR="00473834" w:rsidRPr="00DF0D30">
        <w:rPr>
          <w:rFonts w:ascii="Calibri" w:eastAsia="Times New Roman" w:hAnsi="Calibri" w:cs="Calibri"/>
          <w:sz w:val="24"/>
          <w:szCs w:val="24"/>
          <w:lang w:val="en-US" w:eastAsia="es-MX"/>
        </w:rPr>
        <w:t>here were significant differences between treatments according to the analysis of variance (</w:t>
      </w:r>
      <w:r w:rsidR="00DF0D30">
        <w:rPr>
          <w:rFonts w:ascii="Calibri" w:eastAsia="Times New Roman" w:hAnsi="Calibri" w:cs="Calibri"/>
          <w:sz w:val="24"/>
          <w:szCs w:val="24"/>
          <w:lang w:val="en-US" w:eastAsia="es-MX"/>
        </w:rPr>
        <w:t xml:space="preserve">p ≤ </w:t>
      </w:r>
      <w:r w:rsidR="00473834" w:rsidRPr="00DF0D30">
        <w:rPr>
          <w:rFonts w:ascii="Calibri" w:eastAsia="Times New Roman" w:hAnsi="Calibri" w:cs="Calibri"/>
          <w:sz w:val="24"/>
          <w:szCs w:val="24"/>
          <w:lang w:val="en-US" w:eastAsia="es-MX"/>
        </w:rPr>
        <w:t xml:space="preserve">0.05).The different letters indicate significant differences between the </w:t>
      </w:r>
      <w:proofErr w:type="spellStart"/>
      <w:r w:rsidR="00473834" w:rsidRPr="00DF0D30">
        <w:rPr>
          <w:rFonts w:ascii="Calibri" w:eastAsia="Times New Roman" w:hAnsi="Calibri" w:cs="Calibri"/>
          <w:sz w:val="24"/>
          <w:szCs w:val="24"/>
          <w:lang w:val="en-US" w:eastAsia="es-MX"/>
        </w:rPr>
        <w:t>Tukey</w:t>
      </w:r>
      <w:proofErr w:type="spellEnd"/>
      <w:r w:rsidR="00473834" w:rsidRPr="00DF0D30">
        <w:rPr>
          <w:rFonts w:ascii="Calibri" w:eastAsia="Times New Roman" w:hAnsi="Calibri" w:cs="Calibri"/>
          <w:sz w:val="24"/>
          <w:szCs w:val="24"/>
          <w:lang w:val="en-US" w:eastAsia="es-MX"/>
        </w:rPr>
        <w:t xml:space="preserve"> means test (</w:t>
      </w:r>
      <w:r w:rsidR="00DF0D30">
        <w:rPr>
          <w:rFonts w:ascii="Calibri" w:eastAsia="Times New Roman" w:hAnsi="Calibri" w:cs="Calibri"/>
          <w:sz w:val="24"/>
          <w:szCs w:val="24"/>
          <w:lang w:val="en-US" w:eastAsia="es-MX"/>
        </w:rPr>
        <w:t xml:space="preserve"> α</w:t>
      </w:r>
      <w:r w:rsidR="00473834" w:rsidRPr="00DF0D30">
        <w:rPr>
          <w:rFonts w:ascii="Calibri" w:eastAsia="Times New Roman" w:hAnsi="Calibri" w:cs="Calibri"/>
          <w:sz w:val="24"/>
          <w:szCs w:val="24"/>
          <w:lang w:val="en-US" w:eastAsia="es-MX"/>
        </w:rPr>
        <w:t xml:space="preserve"> </w:t>
      </w:r>
      <w:r w:rsidR="00DF0D30">
        <w:rPr>
          <w:rFonts w:ascii="Calibri" w:eastAsia="Times New Roman" w:hAnsi="Calibri" w:cs="Calibri"/>
          <w:sz w:val="24"/>
          <w:szCs w:val="24"/>
          <w:lang w:val="en-US" w:eastAsia="es-MX"/>
        </w:rPr>
        <w:t>= 0.05, n = 5</w:t>
      </w:r>
      <w:r w:rsidR="00473834" w:rsidRPr="00DF0D30">
        <w:rPr>
          <w:rFonts w:ascii="Calibri" w:eastAsia="Times New Roman" w:hAnsi="Calibri" w:cs="Calibri"/>
          <w:sz w:val="24"/>
          <w:szCs w:val="24"/>
          <w:lang w:val="en-US" w:eastAsia="es-MX"/>
        </w:rPr>
        <w:t xml:space="preserve">). </w:t>
      </w:r>
      <w:proofErr w:type="spellStart"/>
      <w:r w:rsidR="00473834" w:rsidRPr="00DF0D30">
        <w:rPr>
          <w:rFonts w:ascii="Calibri" w:eastAsia="Times New Roman" w:hAnsi="Calibri" w:cs="Calibri"/>
          <w:sz w:val="24"/>
          <w:szCs w:val="24"/>
          <w:lang w:val="en-US" w:eastAsia="es-MX"/>
        </w:rPr>
        <w:t>ND</w:t>
      </w:r>
      <w:proofErr w:type="gramStart"/>
      <w:r w:rsidR="00473834" w:rsidRPr="00DF0D30">
        <w:rPr>
          <w:rFonts w:ascii="Calibri" w:eastAsia="Times New Roman" w:hAnsi="Calibri" w:cs="Calibri"/>
          <w:sz w:val="24"/>
          <w:szCs w:val="24"/>
          <w:lang w:val="en-US" w:eastAsia="es-MX"/>
        </w:rPr>
        <w:t>:Not</w:t>
      </w:r>
      <w:proofErr w:type="spellEnd"/>
      <w:proofErr w:type="gramEnd"/>
      <w:r w:rsidR="00473834" w:rsidRPr="00DF0D30">
        <w:rPr>
          <w:rFonts w:ascii="Calibri" w:eastAsia="Times New Roman" w:hAnsi="Calibri" w:cs="Calibri"/>
          <w:sz w:val="24"/>
          <w:szCs w:val="24"/>
          <w:lang w:val="en-US" w:eastAsia="es-MX"/>
        </w:rPr>
        <w:t xml:space="preserve"> detected</w:t>
      </w:r>
      <w:r w:rsidR="00DF0D30">
        <w:rPr>
          <w:rFonts w:ascii="Calibri" w:eastAsia="Times New Roman" w:hAnsi="Calibri" w:cs="Calibri"/>
          <w:sz w:val="24"/>
          <w:szCs w:val="24"/>
          <w:lang w:val="en-US" w:eastAsia="es-MX"/>
        </w:rPr>
        <w:t>.</w:t>
      </w:r>
    </w:p>
    <w:p w14:paraId="336CC435" w14:textId="77777777" w:rsidR="00492907" w:rsidRPr="00DF0D30" w:rsidRDefault="00492907" w:rsidP="00421B65">
      <w:pPr>
        <w:spacing w:after="0" w:line="240" w:lineRule="auto"/>
        <w:jc w:val="both"/>
        <w:rPr>
          <w:rFonts w:ascii="Calibri" w:eastAsia="Times New Roman" w:hAnsi="Calibri" w:cs="Calibri"/>
          <w:sz w:val="24"/>
          <w:szCs w:val="24"/>
          <w:lang w:val="en-US" w:eastAsia="es-MX"/>
        </w:rPr>
      </w:pPr>
    </w:p>
    <w:p w14:paraId="71EE00F9" w14:textId="42699D78" w:rsidR="00492907" w:rsidRPr="00DF0D30" w:rsidRDefault="003F73A7" w:rsidP="00421B65">
      <w:pPr>
        <w:spacing w:after="0" w:line="240" w:lineRule="auto"/>
        <w:jc w:val="both"/>
        <w:rPr>
          <w:rFonts w:ascii="Calibri" w:eastAsia="Times New Roman" w:hAnsi="Calibri" w:cs="Calibri"/>
          <w:sz w:val="24"/>
          <w:szCs w:val="24"/>
          <w:lang w:val="en-US" w:eastAsia="es-MX"/>
        </w:rPr>
      </w:pPr>
      <w:r w:rsidRPr="00DF0D30">
        <w:rPr>
          <w:rFonts w:ascii="Calibri" w:eastAsia="Times New Roman" w:hAnsi="Calibri" w:cs="Calibri"/>
          <w:b/>
          <w:bCs/>
          <w:sz w:val="24"/>
          <w:szCs w:val="24"/>
          <w:lang w:val="en-US" w:eastAsia="es-MX"/>
        </w:rPr>
        <w:t>Table 2</w:t>
      </w:r>
      <w:r w:rsidR="00DA5435" w:rsidRPr="00DF0D30">
        <w:rPr>
          <w:rFonts w:ascii="Calibri" w:eastAsia="Times New Roman" w:hAnsi="Calibri" w:cs="Calibri"/>
          <w:b/>
          <w:bCs/>
          <w:sz w:val="24"/>
          <w:szCs w:val="24"/>
          <w:lang w:val="en-US" w:eastAsia="es-MX"/>
        </w:rPr>
        <w:t>:</w:t>
      </w:r>
      <w:r w:rsidRPr="00DF0D30">
        <w:rPr>
          <w:rFonts w:ascii="Calibri" w:eastAsia="Times New Roman" w:hAnsi="Calibri" w:cs="Calibri"/>
          <w:b/>
          <w:bCs/>
          <w:sz w:val="24"/>
          <w:szCs w:val="24"/>
          <w:lang w:val="en-US" w:eastAsia="es-MX"/>
        </w:rPr>
        <w:t xml:space="preserve"> Total flavonoid content in </w:t>
      </w:r>
      <w:r w:rsidR="00EC5DFD" w:rsidRPr="00DF0D30">
        <w:rPr>
          <w:rFonts w:ascii="Calibri" w:eastAsia="Times New Roman" w:hAnsi="Calibri" w:cs="Calibri"/>
          <w:b/>
          <w:bCs/>
          <w:sz w:val="24"/>
          <w:szCs w:val="24"/>
          <w:lang w:val="en-US" w:eastAsia="es-MX"/>
        </w:rPr>
        <w:t>calendula</w:t>
      </w:r>
      <w:r w:rsidRPr="00DF0D30">
        <w:rPr>
          <w:rFonts w:ascii="Calibri" w:eastAsia="Times New Roman" w:hAnsi="Calibri" w:cs="Calibri"/>
          <w:b/>
          <w:bCs/>
          <w:sz w:val="24"/>
          <w:szCs w:val="24"/>
          <w:lang w:val="en-US" w:eastAsia="es-MX"/>
        </w:rPr>
        <w:t xml:space="preserve"> flower heads throughout floral development.</w:t>
      </w:r>
      <w:r w:rsidR="005A5EF1" w:rsidRPr="00DF0D30">
        <w:rPr>
          <w:rFonts w:ascii="Calibri" w:hAnsi="Calibri" w:cs="Calibri"/>
          <w:sz w:val="24"/>
          <w:szCs w:val="24"/>
          <w:lang w:val="en-US"/>
        </w:rPr>
        <w:t xml:space="preserve"> </w:t>
      </w:r>
      <w:r w:rsidR="005A5EF1" w:rsidRPr="00DF0D30">
        <w:rPr>
          <w:rFonts w:ascii="Calibri" w:eastAsia="Times New Roman" w:hAnsi="Calibri" w:cs="Calibri"/>
          <w:sz w:val="24"/>
          <w:szCs w:val="24"/>
          <w:lang w:val="en-US" w:eastAsia="es-MX"/>
        </w:rPr>
        <w:t xml:space="preserve">This table shows how the flavonoid concentration varies from the initial bud </w:t>
      </w:r>
      <w:r w:rsidR="002E6BFF" w:rsidRPr="00DF0D30">
        <w:rPr>
          <w:rFonts w:ascii="Calibri" w:eastAsia="Times New Roman" w:hAnsi="Calibri" w:cs="Calibri"/>
          <w:sz w:val="24"/>
          <w:szCs w:val="24"/>
          <w:lang w:val="en-US" w:eastAsia="es-MX"/>
        </w:rPr>
        <w:t xml:space="preserve">formation to full bloom and fruit (achene) </w:t>
      </w:r>
      <w:r w:rsidR="005A5EF1" w:rsidRPr="00DF0D30">
        <w:rPr>
          <w:rFonts w:ascii="Calibri" w:eastAsia="Times New Roman" w:hAnsi="Calibri" w:cs="Calibri"/>
          <w:sz w:val="24"/>
          <w:szCs w:val="24"/>
          <w:lang w:val="en-US" w:eastAsia="es-MX"/>
        </w:rPr>
        <w:t>development. The data highlights the optimal stages for harvesting and maximizing flavonoid content.</w:t>
      </w:r>
      <w:r w:rsidR="000F0E94" w:rsidRPr="00DF0D30">
        <w:rPr>
          <w:rFonts w:ascii="Calibri" w:eastAsia="Times New Roman" w:hAnsi="Calibri" w:cs="Calibri"/>
          <w:sz w:val="24"/>
          <w:szCs w:val="24"/>
          <w:lang w:val="en-US" w:eastAsia="es-MX"/>
        </w:rPr>
        <w:t xml:space="preserve"> Flavonoid production (g/plant) = [Dry weight of floral organ (g/plant) × Flavonoid concentration (mg/g)</w:t>
      </w:r>
    </w:p>
    <w:p w14:paraId="62DCB0AC" w14:textId="77777777" w:rsidR="00DA5435" w:rsidRPr="00DF0D30" w:rsidRDefault="00DA5435" w:rsidP="00421B65">
      <w:pPr>
        <w:spacing w:after="0" w:line="240" w:lineRule="auto"/>
        <w:jc w:val="both"/>
        <w:rPr>
          <w:rFonts w:ascii="Calibri" w:eastAsia="Times New Roman" w:hAnsi="Calibri" w:cs="Calibri"/>
          <w:sz w:val="24"/>
          <w:szCs w:val="24"/>
          <w:lang w:val="en-US" w:eastAsia="es-MX"/>
        </w:rPr>
      </w:pPr>
    </w:p>
    <w:p w14:paraId="7C0B6465" w14:textId="5BB1873F" w:rsidR="006E4797" w:rsidRPr="00DF0D30" w:rsidRDefault="00551D82" w:rsidP="00421B65">
      <w:pPr>
        <w:spacing w:after="0" w:line="240" w:lineRule="auto"/>
        <w:rPr>
          <w:rFonts w:ascii="Calibri" w:hAnsi="Calibri" w:cs="Calibri"/>
          <w:b/>
          <w:sz w:val="24"/>
          <w:szCs w:val="24"/>
          <w:lang w:val="en-US"/>
        </w:rPr>
      </w:pPr>
      <w:r w:rsidRPr="00DF0D30">
        <w:rPr>
          <w:rFonts w:ascii="Calibri" w:hAnsi="Calibri" w:cs="Calibri"/>
          <w:b/>
          <w:sz w:val="24"/>
          <w:szCs w:val="24"/>
          <w:lang w:val="en-US"/>
        </w:rPr>
        <w:t>DISCUSSION:</w:t>
      </w:r>
    </w:p>
    <w:p w14:paraId="73AF6201" w14:textId="41BD2602" w:rsidR="00F46EFD" w:rsidRPr="00DF0D30" w:rsidRDefault="00A03230" w:rsidP="00421B65">
      <w:pPr>
        <w:pStyle w:val="NormalWeb"/>
        <w:spacing w:before="0" w:beforeAutospacing="0" w:after="0" w:afterAutospacing="0" w:line="240" w:lineRule="auto"/>
        <w:jc w:val="both"/>
        <w:rPr>
          <w:rFonts w:ascii="Calibri" w:hAnsi="Calibri" w:cs="Calibri"/>
          <w:sz w:val="24"/>
          <w:szCs w:val="24"/>
          <w:lang w:val="en-US"/>
        </w:rPr>
      </w:pPr>
      <w:r w:rsidRPr="00DF0D30">
        <w:rPr>
          <w:rFonts w:ascii="Calibri" w:hAnsi="Calibri" w:cs="Calibri"/>
          <w:sz w:val="24"/>
          <w:szCs w:val="24"/>
          <w:lang w:val="en-US"/>
        </w:rPr>
        <w:t xml:space="preserve">Pot marigold flower head has </w:t>
      </w:r>
      <w:r w:rsidR="00F46EFD" w:rsidRPr="00DF0D30">
        <w:rPr>
          <w:rFonts w:ascii="Calibri" w:hAnsi="Calibri" w:cs="Calibri"/>
          <w:sz w:val="24"/>
          <w:szCs w:val="24"/>
          <w:lang w:val="en-US"/>
        </w:rPr>
        <w:t>two types of flowers</w:t>
      </w:r>
      <w:r w:rsidR="009966FA" w:rsidRPr="00DF0D30">
        <w:rPr>
          <w:rFonts w:ascii="Calibri" w:hAnsi="Calibri" w:cs="Calibri"/>
          <w:sz w:val="24"/>
          <w:szCs w:val="24"/>
          <w:lang w:val="en-US"/>
        </w:rPr>
        <w:t xml:space="preserve">, </w:t>
      </w:r>
      <w:proofErr w:type="spellStart"/>
      <w:r w:rsidR="009966FA" w:rsidRPr="00DF0D30">
        <w:rPr>
          <w:rFonts w:ascii="Calibri" w:hAnsi="Calibri" w:cs="Calibri"/>
          <w:sz w:val="24"/>
          <w:szCs w:val="24"/>
          <w:lang w:val="en-US"/>
        </w:rPr>
        <w:t>ligulate</w:t>
      </w:r>
      <w:proofErr w:type="spellEnd"/>
      <w:r w:rsidR="009966FA" w:rsidRPr="00DF0D30">
        <w:rPr>
          <w:rFonts w:ascii="Calibri" w:hAnsi="Calibri" w:cs="Calibri"/>
          <w:sz w:val="24"/>
          <w:szCs w:val="24"/>
          <w:lang w:val="en-US"/>
        </w:rPr>
        <w:t xml:space="preserve"> and tubular (</w:t>
      </w:r>
      <w:r w:rsidR="009966FA" w:rsidRPr="00DF0D30">
        <w:rPr>
          <w:rFonts w:ascii="Calibri" w:hAnsi="Calibri" w:cs="Calibri"/>
          <w:b/>
          <w:bCs/>
          <w:sz w:val="24"/>
          <w:szCs w:val="24"/>
          <w:lang w:val="en-US"/>
        </w:rPr>
        <w:t>Figure 5</w:t>
      </w:r>
      <w:r w:rsidR="00F46EFD" w:rsidRPr="00DF0D30">
        <w:rPr>
          <w:rFonts w:ascii="Calibri" w:hAnsi="Calibri" w:cs="Calibri"/>
          <w:sz w:val="24"/>
          <w:szCs w:val="24"/>
          <w:lang w:val="en-US"/>
        </w:rPr>
        <w:t>)</w:t>
      </w:r>
      <w:r w:rsidRPr="00DF0D30">
        <w:rPr>
          <w:rFonts w:ascii="Calibri" w:hAnsi="Calibri" w:cs="Calibri"/>
          <w:sz w:val="24"/>
          <w:szCs w:val="24"/>
          <w:lang w:val="en-US"/>
        </w:rPr>
        <w:t xml:space="preserve">. We </w:t>
      </w:r>
      <w:r w:rsidR="00F46EFD" w:rsidRPr="00DF0D30">
        <w:rPr>
          <w:rFonts w:ascii="Calibri" w:hAnsi="Calibri" w:cs="Calibri"/>
          <w:sz w:val="24"/>
          <w:szCs w:val="24"/>
          <w:lang w:val="en-US"/>
        </w:rPr>
        <w:t xml:space="preserve">found that </w:t>
      </w:r>
      <w:proofErr w:type="spellStart"/>
      <w:r w:rsidR="00F46EFD" w:rsidRPr="00DF0D30">
        <w:rPr>
          <w:rFonts w:ascii="Calibri" w:hAnsi="Calibri" w:cs="Calibri"/>
          <w:sz w:val="24"/>
          <w:szCs w:val="24"/>
          <w:lang w:val="en-US"/>
        </w:rPr>
        <w:t>ligulate</w:t>
      </w:r>
      <w:proofErr w:type="spellEnd"/>
      <w:r w:rsidR="00F46EFD" w:rsidRPr="00DF0D30">
        <w:rPr>
          <w:rFonts w:ascii="Calibri" w:hAnsi="Calibri" w:cs="Calibri"/>
          <w:sz w:val="24"/>
          <w:szCs w:val="24"/>
          <w:lang w:val="en-US"/>
        </w:rPr>
        <w:t xml:space="preserve"> flowers contain </w:t>
      </w:r>
      <w:r w:rsidRPr="00DF0D30">
        <w:rPr>
          <w:rFonts w:ascii="Calibri" w:hAnsi="Calibri" w:cs="Calibri"/>
          <w:sz w:val="24"/>
          <w:szCs w:val="24"/>
          <w:lang w:val="en-US"/>
        </w:rPr>
        <w:t xml:space="preserve">a </w:t>
      </w:r>
      <w:r w:rsidR="00F46EFD" w:rsidRPr="00DF0D30">
        <w:rPr>
          <w:rFonts w:ascii="Calibri" w:hAnsi="Calibri" w:cs="Calibri"/>
          <w:sz w:val="24"/>
          <w:szCs w:val="24"/>
          <w:lang w:val="en-US"/>
        </w:rPr>
        <w:t>lower concentration of flavonoids than tubular flowers, with difference</w:t>
      </w:r>
      <w:r w:rsidRPr="00DF0D30">
        <w:rPr>
          <w:rFonts w:ascii="Calibri" w:hAnsi="Calibri" w:cs="Calibri"/>
          <w:sz w:val="24"/>
          <w:szCs w:val="24"/>
          <w:lang w:val="en-US"/>
        </w:rPr>
        <w:t>s</w:t>
      </w:r>
      <w:r w:rsidR="00F46EFD" w:rsidRPr="00DF0D30">
        <w:rPr>
          <w:rFonts w:ascii="Calibri" w:hAnsi="Calibri" w:cs="Calibri"/>
          <w:sz w:val="24"/>
          <w:szCs w:val="24"/>
          <w:lang w:val="en-US"/>
        </w:rPr>
        <w:t xml:space="preserve"> ranging from 11% to 53%. This indicates that tubular flowers accumulate more flavonoids than </w:t>
      </w:r>
      <w:proofErr w:type="spellStart"/>
      <w:r w:rsidR="00F46EFD" w:rsidRPr="00DF0D30">
        <w:rPr>
          <w:rFonts w:ascii="Calibri" w:hAnsi="Calibri" w:cs="Calibri"/>
          <w:sz w:val="24"/>
          <w:szCs w:val="24"/>
          <w:lang w:val="en-US"/>
        </w:rPr>
        <w:t>ligulate</w:t>
      </w:r>
      <w:proofErr w:type="spellEnd"/>
      <w:r w:rsidR="00F46EFD" w:rsidRPr="00DF0D30">
        <w:rPr>
          <w:rFonts w:ascii="Calibri" w:hAnsi="Calibri" w:cs="Calibri"/>
          <w:sz w:val="24"/>
          <w:szCs w:val="24"/>
          <w:lang w:val="en-US"/>
        </w:rPr>
        <w:t xml:space="preserve"> flowers</w:t>
      </w:r>
      <w:r w:rsidRPr="00DF0D30">
        <w:rPr>
          <w:rFonts w:ascii="Calibri" w:hAnsi="Calibri" w:cs="Calibri"/>
          <w:sz w:val="24"/>
          <w:szCs w:val="24"/>
          <w:lang w:val="en-US"/>
        </w:rPr>
        <w:t>,</w:t>
      </w:r>
      <w:r w:rsidR="00F46EFD" w:rsidRPr="00DF0D30">
        <w:rPr>
          <w:rFonts w:ascii="Calibri" w:hAnsi="Calibri" w:cs="Calibri"/>
          <w:sz w:val="24"/>
          <w:szCs w:val="24"/>
          <w:lang w:val="en-US"/>
        </w:rPr>
        <w:t xml:space="preserve"> </w:t>
      </w:r>
      <w:r w:rsidRPr="00DF0D30">
        <w:rPr>
          <w:rFonts w:ascii="Calibri" w:hAnsi="Calibri" w:cs="Calibri"/>
          <w:sz w:val="24"/>
          <w:szCs w:val="24"/>
          <w:lang w:val="en-US"/>
        </w:rPr>
        <w:t xml:space="preserve">because </w:t>
      </w:r>
      <w:r w:rsidR="00F46EFD" w:rsidRPr="00DF0D30">
        <w:rPr>
          <w:rFonts w:ascii="Calibri" w:hAnsi="Calibri" w:cs="Calibri"/>
          <w:sz w:val="24"/>
          <w:szCs w:val="24"/>
          <w:lang w:val="en-US"/>
        </w:rPr>
        <w:t xml:space="preserve">the </w:t>
      </w:r>
      <w:r w:rsidRPr="00DF0D30">
        <w:rPr>
          <w:rFonts w:ascii="Calibri" w:hAnsi="Calibri" w:cs="Calibri"/>
          <w:sz w:val="24"/>
          <w:szCs w:val="24"/>
          <w:lang w:val="en-US"/>
        </w:rPr>
        <w:t xml:space="preserve">tubular flowers </w:t>
      </w:r>
      <w:r w:rsidR="00F46EFD" w:rsidRPr="00DF0D30">
        <w:rPr>
          <w:rFonts w:ascii="Calibri" w:hAnsi="Calibri" w:cs="Calibri"/>
          <w:sz w:val="24"/>
          <w:szCs w:val="24"/>
          <w:lang w:val="en-US"/>
        </w:rPr>
        <w:t>hav</w:t>
      </w:r>
      <w:r w:rsidRPr="00DF0D30">
        <w:rPr>
          <w:rFonts w:ascii="Calibri" w:hAnsi="Calibri" w:cs="Calibri"/>
          <w:sz w:val="24"/>
          <w:szCs w:val="24"/>
          <w:lang w:val="en-US"/>
        </w:rPr>
        <w:t>e</w:t>
      </w:r>
      <w:r w:rsidR="00F46EFD" w:rsidRPr="00DF0D30">
        <w:rPr>
          <w:rFonts w:ascii="Calibri" w:hAnsi="Calibri" w:cs="Calibri"/>
          <w:sz w:val="24"/>
          <w:szCs w:val="24"/>
          <w:lang w:val="en-US"/>
        </w:rPr>
        <w:t xml:space="preserve"> more biomass and a higher concentration of these compounds.</w:t>
      </w:r>
    </w:p>
    <w:p w14:paraId="52831BBC" w14:textId="77777777" w:rsidR="00DA5435" w:rsidRPr="00DF0D30" w:rsidRDefault="00DA5435" w:rsidP="00421B65">
      <w:pPr>
        <w:pStyle w:val="NormalWeb"/>
        <w:spacing w:before="0" w:beforeAutospacing="0" w:after="0" w:afterAutospacing="0" w:line="240" w:lineRule="auto"/>
        <w:jc w:val="both"/>
        <w:rPr>
          <w:rFonts w:ascii="Calibri" w:hAnsi="Calibri" w:cs="Calibri"/>
          <w:sz w:val="24"/>
          <w:szCs w:val="24"/>
          <w:lang w:val="en-US"/>
        </w:rPr>
      </w:pPr>
    </w:p>
    <w:p w14:paraId="5147C4AA" w14:textId="11E57BD8" w:rsidR="00F46EFD" w:rsidRPr="00473834" w:rsidRDefault="00A03230" w:rsidP="00421B65">
      <w:pPr>
        <w:pStyle w:val="NormalWeb"/>
        <w:spacing w:before="0" w:beforeAutospacing="0" w:after="0" w:afterAutospacing="0" w:line="240" w:lineRule="auto"/>
        <w:jc w:val="both"/>
        <w:rPr>
          <w:rFonts w:ascii="Calibri" w:hAnsi="Calibri" w:cs="Calibri"/>
          <w:sz w:val="24"/>
          <w:szCs w:val="24"/>
          <w:lang w:val="en-US"/>
        </w:rPr>
      </w:pPr>
      <w:r w:rsidRPr="00DF0D30">
        <w:rPr>
          <w:rFonts w:ascii="Calibri" w:hAnsi="Calibri" w:cs="Calibri"/>
          <w:sz w:val="24"/>
          <w:szCs w:val="24"/>
          <w:lang w:val="en-US"/>
        </w:rPr>
        <w:t xml:space="preserve">When floral </w:t>
      </w:r>
      <w:r w:rsidR="00F46EFD" w:rsidRPr="00DF0D30">
        <w:rPr>
          <w:rFonts w:ascii="Calibri" w:hAnsi="Calibri" w:cs="Calibri"/>
          <w:sz w:val="24"/>
          <w:szCs w:val="24"/>
          <w:lang w:val="en-US"/>
        </w:rPr>
        <w:t>stages of development</w:t>
      </w:r>
      <w:r w:rsidRPr="00DF0D30">
        <w:rPr>
          <w:rFonts w:ascii="Calibri" w:hAnsi="Calibri" w:cs="Calibri"/>
          <w:sz w:val="24"/>
          <w:szCs w:val="24"/>
          <w:lang w:val="en-US"/>
        </w:rPr>
        <w:t xml:space="preserve"> were compared</w:t>
      </w:r>
      <w:r w:rsidR="00F46EFD" w:rsidRPr="00DF0D30">
        <w:rPr>
          <w:rFonts w:ascii="Calibri" w:hAnsi="Calibri" w:cs="Calibri"/>
          <w:sz w:val="24"/>
          <w:szCs w:val="24"/>
          <w:lang w:val="en-US"/>
        </w:rPr>
        <w:t xml:space="preserve">, </w:t>
      </w:r>
      <w:r w:rsidRPr="00DF0D30">
        <w:rPr>
          <w:rFonts w:ascii="Calibri" w:hAnsi="Calibri" w:cs="Calibri"/>
          <w:sz w:val="24"/>
          <w:szCs w:val="24"/>
          <w:lang w:val="en-US"/>
        </w:rPr>
        <w:t xml:space="preserve">it was found that </w:t>
      </w:r>
      <w:r w:rsidR="00F46EFD" w:rsidRPr="00DF0D30">
        <w:rPr>
          <w:rFonts w:ascii="Calibri" w:hAnsi="Calibri" w:cs="Calibri"/>
          <w:sz w:val="24"/>
          <w:szCs w:val="24"/>
          <w:lang w:val="en-US"/>
        </w:rPr>
        <w:t>the flavonoids</w:t>
      </w:r>
      <w:r w:rsidRPr="00DF0D30">
        <w:rPr>
          <w:rFonts w:ascii="Calibri" w:hAnsi="Calibri" w:cs="Calibri"/>
          <w:sz w:val="24"/>
          <w:szCs w:val="24"/>
          <w:lang w:val="en-US"/>
        </w:rPr>
        <w:t xml:space="preserve"> concentration</w:t>
      </w:r>
      <w:r w:rsidR="00F46EFD" w:rsidRPr="00DF0D30">
        <w:rPr>
          <w:rFonts w:ascii="Calibri" w:hAnsi="Calibri" w:cs="Calibri"/>
          <w:sz w:val="24"/>
          <w:szCs w:val="24"/>
          <w:lang w:val="en-US"/>
        </w:rPr>
        <w:t xml:space="preserve"> in </w:t>
      </w:r>
      <w:proofErr w:type="spellStart"/>
      <w:r w:rsidR="00F46EFD" w:rsidRPr="00DF0D30">
        <w:rPr>
          <w:rFonts w:ascii="Calibri" w:hAnsi="Calibri" w:cs="Calibri"/>
          <w:sz w:val="24"/>
          <w:szCs w:val="24"/>
          <w:lang w:val="en-US"/>
        </w:rPr>
        <w:t>ligulate</w:t>
      </w:r>
      <w:proofErr w:type="spellEnd"/>
      <w:r w:rsidR="00F46EFD" w:rsidRPr="00DF0D30">
        <w:rPr>
          <w:rFonts w:ascii="Calibri" w:hAnsi="Calibri" w:cs="Calibri"/>
          <w:sz w:val="24"/>
          <w:szCs w:val="24"/>
          <w:lang w:val="en-US"/>
        </w:rPr>
        <w:t xml:space="preserve"> flowers tended to remain constant, except </w:t>
      </w:r>
      <w:r w:rsidRPr="00DF0D30">
        <w:rPr>
          <w:rFonts w:ascii="Calibri" w:hAnsi="Calibri" w:cs="Calibri"/>
          <w:sz w:val="24"/>
          <w:szCs w:val="24"/>
          <w:lang w:val="en-US"/>
        </w:rPr>
        <w:t>at</w:t>
      </w:r>
      <w:r w:rsidR="00F46EFD" w:rsidRPr="00DF0D30">
        <w:rPr>
          <w:rFonts w:ascii="Calibri" w:hAnsi="Calibri" w:cs="Calibri"/>
          <w:sz w:val="24"/>
          <w:szCs w:val="24"/>
          <w:lang w:val="en-US"/>
        </w:rPr>
        <w:t xml:space="preserve"> stages </w:t>
      </w:r>
      <w:r w:rsidR="00C82CED" w:rsidRPr="00DF0D30">
        <w:rPr>
          <w:rFonts w:ascii="Calibri" w:hAnsi="Calibri" w:cs="Calibri"/>
          <w:sz w:val="24"/>
          <w:szCs w:val="24"/>
          <w:lang w:val="en-US"/>
        </w:rPr>
        <w:t>10 and 13 in which</w:t>
      </w:r>
      <w:r w:rsidR="00F46EFD" w:rsidRPr="00DF0D30">
        <w:rPr>
          <w:rFonts w:ascii="Calibri" w:hAnsi="Calibri" w:cs="Calibri"/>
          <w:sz w:val="24"/>
          <w:szCs w:val="24"/>
          <w:lang w:val="en-US"/>
        </w:rPr>
        <w:t xml:space="preserve"> significant decreases were observed. In contrast, tubular flowers showed a continuous decline in flavonoid concentration </w:t>
      </w:r>
      <w:r w:rsidR="00C82CED" w:rsidRPr="00DF0D30">
        <w:rPr>
          <w:rFonts w:ascii="Calibri" w:hAnsi="Calibri" w:cs="Calibri"/>
          <w:sz w:val="24"/>
          <w:szCs w:val="24"/>
          <w:lang w:val="en-US"/>
        </w:rPr>
        <w:t>across the</w:t>
      </w:r>
      <w:r w:rsidR="00F46EFD" w:rsidRPr="00DF0D30">
        <w:rPr>
          <w:rFonts w:ascii="Calibri" w:hAnsi="Calibri" w:cs="Calibri"/>
          <w:sz w:val="24"/>
          <w:szCs w:val="24"/>
          <w:lang w:val="en-US"/>
        </w:rPr>
        <w:t xml:space="preserve"> floral development, </w:t>
      </w:r>
      <w:r w:rsidR="00C82CED" w:rsidRPr="00DF0D30">
        <w:rPr>
          <w:rFonts w:ascii="Calibri" w:hAnsi="Calibri" w:cs="Calibri"/>
          <w:sz w:val="24"/>
          <w:szCs w:val="24"/>
          <w:lang w:val="en-US"/>
        </w:rPr>
        <w:t xml:space="preserve">so that </w:t>
      </w:r>
      <w:r w:rsidR="00F46EFD" w:rsidRPr="00DF0D30">
        <w:rPr>
          <w:rFonts w:ascii="Calibri" w:hAnsi="Calibri" w:cs="Calibri"/>
          <w:sz w:val="24"/>
          <w:szCs w:val="24"/>
          <w:lang w:val="en-US"/>
        </w:rPr>
        <w:t xml:space="preserve">wilted flower heads </w:t>
      </w:r>
      <w:r w:rsidR="00C82CED" w:rsidRPr="00DF0D30">
        <w:rPr>
          <w:rFonts w:ascii="Calibri" w:hAnsi="Calibri" w:cs="Calibri"/>
          <w:sz w:val="24"/>
          <w:szCs w:val="24"/>
          <w:lang w:val="en-US"/>
        </w:rPr>
        <w:t xml:space="preserve">barely had </w:t>
      </w:r>
      <w:r w:rsidR="00F46EFD" w:rsidRPr="00DF0D30">
        <w:rPr>
          <w:rFonts w:ascii="Calibri" w:hAnsi="Calibri" w:cs="Calibri"/>
          <w:sz w:val="24"/>
          <w:szCs w:val="24"/>
          <w:lang w:val="en-US"/>
        </w:rPr>
        <w:t xml:space="preserve">half the flavonoids found in </w:t>
      </w:r>
      <w:r w:rsidR="00C82CED" w:rsidRPr="00DF0D30">
        <w:rPr>
          <w:rFonts w:ascii="Calibri" w:hAnsi="Calibri" w:cs="Calibri"/>
          <w:sz w:val="24"/>
          <w:szCs w:val="24"/>
          <w:lang w:val="en-US"/>
        </w:rPr>
        <w:t xml:space="preserve">younger flower </w:t>
      </w:r>
      <w:r w:rsidR="00F46EFD" w:rsidRPr="00DF0D30">
        <w:rPr>
          <w:rFonts w:ascii="Calibri" w:hAnsi="Calibri" w:cs="Calibri"/>
          <w:sz w:val="24"/>
          <w:szCs w:val="24"/>
          <w:lang w:val="en-US"/>
        </w:rPr>
        <w:t>buds with united sepals.</w:t>
      </w:r>
      <w:r w:rsidR="00357C66" w:rsidRPr="00DF0D30">
        <w:rPr>
          <w:rFonts w:ascii="Calibri" w:hAnsi="Calibri" w:cs="Calibri"/>
          <w:sz w:val="24"/>
          <w:szCs w:val="24"/>
          <w:lang w:val="en-US"/>
        </w:rPr>
        <w:t xml:space="preserve"> </w:t>
      </w:r>
      <w:r w:rsidR="00F46EFD" w:rsidRPr="00DF0D30">
        <w:rPr>
          <w:rFonts w:ascii="Calibri" w:hAnsi="Calibri" w:cs="Calibri"/>
          <w:sz w:val="24"/>
          <w:szCs w:val="24"/>
          <w:lang w:val="en-US"/>
        </w:rPr>
        <w:t xml:space="preserve">These differences in flavonoid concentration across floral development stages suggest that </w:t>
      </w:r>
      <w:proofErr w:type="spellStart"/>
      <w:r w:rsidR="00C82CED" w:rsidRPr="00DF0D30">
        <w:rPr>
          <w:rFonts w:ascii="Calibri" w:hAnsi="Calibri" w:cs="Calibri"/>
          <w:sz w:val="24"/>
          <w:szCs w:val="24"/>
          <w:lang w:val="en-US"/>
        </w:rPr>
        <w:t>máximum</w:t>
      </w:r>
      <w:proofErr w:type="spellEnd"/>
      <w:r w:rsidR="00C82CED" w:rsidRPr="00DF0D30">
        <w:rPr>
          <w:rFonts w:ascii="Calibri" w:hAnsi="Calibri" w:cs="Calibri"/>
          <w:sz w:val="24"/>
          <w:szCs w:val="24"/>
          <w:lang w:val="en-US"/>
        </w:rPr>
        <w:t xml:space="preserve"> </w:t>
      </w:r>
      <w:r w:rsidR="00F46EFD" w:rsidRPr="00DF0D30">
        <w:rPr>
          <w:rFonts w:ascii="Calibri" w:hAnsi="Calibri" w:cs="Calibri"/>
          <w:sz w:val="24"/>
          <w:szCs w:val="24"/>
          <w:lang w:val="en-US"/>
        </w:rPr>
        <w:t>flavonoid synthesis occurs in stage eleven (mature flower head), possibly as a defense against herbivores</w:t>
      </w:r>
      <w:r w:rsidR="001430D5" w:rsidRPr="00DF0D30">
        <w:rPr>
          <w:rFonts w:ascii="Calibri" w:hAnsi="Calibri" w:cs="Calibri"/>
          <w:noProof/>
          <w:sz w:val="24"/>
          <w:szCs w:val="24"/>
          <w:vertAlign w:val="superscript"/>
          <w:lang w:val="en-US"/>
        </w:rPr>
        <w:t>18,19</w:t>
      </w:r>
      <w:r w:rsidR="00F46EFD" w:rsidRPr="00DF0D30">
        <w:rPr>
          <w:rFonts w:ascii="Calibri" w:hAnsi="Calibri" w:cs="Calibri"/>
          <w:sz w:val="24"/>
          <w:szCs w:val="24"/>
          <w:lang w:val="en-US"/>
        </w:rPr>
        <w:t xml:space="preserve">. If </w:t>
      </w:r>
      <w:r w:rsidR="00C82CED" w:rsidRPr="00DF0D30">
        <w:rPr>
          <w:rFonts w:ascii="Calibri" w:hAnsi="Calibri" w:cs="Calibri"/>
          <w:sz w:val="24"/>
          <w:szCs w:val="24"/>
          <w:lang w:val="en-US"/>
        </w:rPr>
        <w:t>flavonoid ac</w:t>
      </w:r>
      <w:r w:rsidR="00F46EFD" w:rsidRPr="00DF0D30">
        <w:rPr>
          <w:rFonts w:ascii="Calibri" w:hAnsi="Calibri" w:cs="Calibri"/>
          <w:sz w:val="24"/>
          <w:szCs w:val="24"/>
          <w:lang w:val="en-US"/>
        </w:rPr>
        <w:t xml:space="preserve">cumulation in the flower head were a result of importation from other organs (i.e., if synthesized elsewhere), </w:t>
      </w:r>
      <w:r w:rsidR="00C82CED" w:rsidRPr="00DF0D30">
        <w:rPr>
          <w:rFonts w:ascii="Calibri" w:hAnsi="Calibri" w:cs="Calibri"/>
          <w:sz w:val="24"/>
          <w:szCs w:val="24"/>
          <w:lang w:val="en-US"/>
        </w:rPr>
        <w:t xml:space="preserve">probably </w:t>
      </w:r>
      <w:r w:rsidR="00F46EFD" w:rsidRPr="00DF0D30">
        <w:rPr>
          <w:rFonts w:ascii="Calibri" w:hAnsi="Calibri" w:cs="Calibri"/>
          <w:sz w:val="24"/>
          <w:szCs w:val="24"/>
          <w:lang w:val="en-US"/>
        </w:rPr>
        <w:t xml:space="preserve">the flower head </w:t>
      </w:r>
      <w:r w:rsidR="00C82CED" w:rsidRPr="00DF0D30">
        <w:rPr>
          <w:rFonts w:ascii="Calibri" w:hAnsi="Calibri" w:cs="Calibri"/>
          <w:sz w:val="24"/>
          <w:szCs w:val="24"/>
          <w:lang w:val="en-US"/>
        </w:rPr>
        <w:t>c</w:t>
      </w:r>
      <w:r w:rsidR="00F46EFD" w:rsidRPr="00DF0D30">
        <w:rPr>
          <w:rFonts w:ascii="Calibri" w:hAnsi="Calibri" w:cs="Calibri"/>
          <w:sz w:val="24"/>
          <w:szCs w:val="24"/>
          <w:lang w:val="en-US"/>
        </w:rPr>
        <w:t xml:space="preserve">ould </w:t>
      </w:r>
      <w:r w:rsidR="00C82CED" w:rsidRPr="00DF0D30">
        <w:rPr>
          <w:rFonts w:ascii="Calibri" w:hAnsi="Calibri" w:cs="Calibri"/>
          <w:sz w:val="24"/>
          <w:szCs w:val="24"/>
          <w:lang w:val="en-US"/>
        </w:rPr>
        <w:t xml:space="preserve">be </w:t>
      </w:r>
      <w:r w:rsidR="00F46EFD" w:rsidRPr="00DF0D30">
        <w:rPr>
          <w:rFonts w:ascii="Calibri" w:hAnsi="Calibri" w:cs="Calibri"/>
          <w:sz w:val="24"/>
          <w:szCs w:val="24"/>
          <w:lang w:val="en-US"/>
        </w:rPr>
        <w:t>a</w:t>
      </w:r>
      <w:r w:rsidR="002E6BFF" w:rsidRPr="00DF0D30">
        <w:rPr>
          <w:rFonts w:ascii="Calibri" w:hAnsi="Calibri" w:cs="Calibri"/>
          <w:sz w:val="24"/>
          <w:szCs w:val="24"/>
          <w:lang w:val="en-US"/>
        </w:rPr>
        <w:t>ccumulat</w:t>
      </w:r>
      <w:r w:rsidR="00C82CED" w:rsidRPr="00DF0D30">
        <w:rPr>
          <w:rFonts w:ascii="Calibri" w:hAnsi="Calibri" w:cs="Calibri"/>
          <w:sz w:val="24"/>
          <w:szCs w:val="24"/>
          <w:lang w:val="en-US"/>
        </w:rPr>
        <w:t xml:space="preserve">ing </w:t>
      </w:r>
      <w:r w:rsidR="002E6BFF" w:rsidRPr="00DF0D30">
        <w:rPr>
          <w:rFonts w:ascii="Calibri" w:hAnsi="Calibri" w:cs="Calibri"/>
          <w:sz w:val="24"/>
          <w:szCs w:val="24"/>
          <w:lang w:val="en-US"/>
        </w:rPr>
        <w:t>flavonoids during fruit</w:t>
      </w:r>
      <w:r w:rsidR="00F46EFD" w:rsidRPr="00DF0D30">
        <w:rPr>
          <w:rFonts w:ascii="Calibri" w:hAnsi="Calibri" w:cs="Calibri"/>
          <w:sz w:val="24"/>
          <w:szCs w:val="24"/>
          <w:lang w:val="en-US"/>
        </w:rPr>
        <w:t xml:space="preserve"> formation, as seeds require more metabolites than flowers. </w:t>
      </w:r>
      <w:r w:rsidR="00001EB3" w:rsidRPr="00DF0D30">
        <w:rPr>
          <w:rFonts w:ascii="Calibri" w:hAnsi="Calibri" w:cs="Calibri"/>
          <w:sz w:val="24"/>
          <w:szCs w:val="24"/>
          <w:lang w:val="en-US"/>
        </w:rPr>
        <w:t xml:space="preserve">Differences in </w:t>
      </w:r>
      <w:proofErr w:type="spellStart"/>
      <w:r w:rsidR="00001EB3" w:rsidRPr="00DF0D30">
        <w:rPr>
          <w:rFonts w:ascii="Calibri" w:hAnsi="Calibri" w:cs="Calibri"/>
          <w:sz w:val="24"/>
          <w:szCs w:val="24"/>
          <w:lang w:val="en-US"/>
        </w:rPr>
        <w:t>quercetin</w:t>
      </w:r>
      <w:proofErr w:type="spellEnd"/>
      <w:r w:rsidR="00001EB3" w:rsidRPr="00DF0D30">
        <w:rPr>
          <w:rFonts w:ascii="Calibri" w:hAnsi="Calibri" w:cs="Calibri"/>
          <w:sz w:val="24"/>
          <w:szCs w:val="24"/>
          <w:lang w:val="en-US"/>
        </w:rPr>
        <w:t xml:space="preserve"> content between </w:t>
      </w:r>
      <w:r w:rsidR="00C82CED" w:rsidRPr="00DF0D30">
        <w:rPr>
          <w:rFonts w:ascii="Calibri" w:hAnsi="Calibri" w:cs="Calibri"/>
          <w:sz w:val="24"/>
          <w:szCs w:val="24"/>
          <w:lang w:val="en-US"/>
        </w:rPr>
        <w:t xml:space="preserve">reproductive </w:t>
      </w:r>
      <w:r w:rsidR="00001EB3" w:rsidRPr="00DF0D30">
        <w:rPr>
          <w:rFonts w:ascii="Calibri" w:hAnsi="Calibri" w:cs="Calibri"/>
          <w:sz w:val="24"/>
          <w:szCs w:val="24"/>
          <w:lang w:val="en-US"/>
        </w:rPr>
        <w:t>stages</w:t>
      </w:r>
      <w:r w:rsidR="00C82CED" w:rsidRPr="00DF0D30">
        <w:rPr>
          <w:rFonts w:ascii="Calibri" w:hAnsi="Calibri" w:cs="Calibri"/>
          <w:sz w:val="24"/>
          <w:szCs w:val="24"/>
          <w:lang w:val="en-US"/>
        </w:rPr>
        <w:t xml:space="preserve"> were found i</w:t>
      </w:r>
      <w:r w:rsidR="00001EB3" w:rsidRPr="00DF0D30">
        <w:rPr>
          <w:rFonts w:ascii="Calibri" w:hAnsi="Calibri" w:cs="Calibri"/>
          <w:sz w:val="24"/>
          <w:szCs w:val="24"/>
          <w:lang w:val="en-US"/>
        </w:rPr>
        <w:t>n guava (</w:t>
      </w:r>
      <w:proofErr w:type="spellStart"/>
      <w:r w:rsidR="00001EB3" w:rsidRPr="00473834">
        <w:rPr>
          <w:rFonts w:ascii="Calibri" w:hAnsi="Calibri" w:cs="Calibri"/>
          <w:i/>
          <w:sz w:val="24"/>
          <w:szCs w:val="24"/>
          <w:lang w:val="en-US"/>
        </w:rPr>
        <w:t>Psidium</w:t>
      </w:r>
      <w:proofErr w:type="spellEnd"/>
      <w:r w:rsidR="00001EB3" w:rsidRPr="00473834">
        <w:rPr>
          <w:rFonts w:ascii="Calibri" w:hAnsi="Calibri" w:cs="Calibri"/>
          <w:i/>
          <w:sz w:val="24"/>
          <w:szCs w:val="24"/>
          <w:lang w:val="en-US"/>
        </w:rPr>
        <w:t xml:space="preserve"> </w:t>
      </w:r>
      <w:proofErr w:type="spellStart"/>
      <w:r w:rsidR="00001EB3" w:rsidRPr="00473834">
        <w:rPr>
          <w:rFonts w:ascii="Calibri" w:hAnsi="Calibri" w:cs="Calibri"/>
          <w:i/>
          <w:sz w:val="24"/>
          <w:szCs w:val="24"/>
          <w:lang w:val="en-US"/>
        </w:rPr>
        <w:t>guajava</w:t>
      </w:r>
      <w:proofErr w:type="spellEnd"/>
      <w:r w:rsidR="00001EB3" w:rsidRPr="00473834">
        <w:rPr>
          <w:rFonts w:ascii="Calibri" w:hAnsi="Calibri" w:cs="Calibri"/>
          <w:sz w:val="24"/>
          <w:szCs w:val="24"/>
          <w:lang w:val="en-US"/>
        </w:rPr>
        <w:t>)</w:t>
      </w:r>
      <w:r w:rsidR="00F46EFD" w:rsidRPr="00473834">
        <w:rPr>
          <w:rFonts w:ascii="Calibri" w:hAnsi="Calibri" w:cs="Calibri"/>
          <w:sz w:val="24"/>
          <w:szCs w:val="24"/>
          <w:lang w:val="en-US"/>
        </w:rPr>
        <w:t xml:space="preserve">, </w:t>
      </w:r>
      <w:r w:rsidR="00C82CED" w:rsidRPr="00473834">
        <w:rPr>
          <w:rFonts w:ascii="Calibri" w:hAnsi="Calibri" w:cs="Calibri"/>
          <w:sz w:val="24"/>
          <w:szCs w:val="24"/>
          <w:lang w:val="en-US"/>
        </w:rPr>
        <w:t>where flower buds had</w:t>
      </w:r>
      <w:r w:rsidR="00F46EFD" w:rsidRPr="00473834">
        <w:rPr>
          <w:rFonts w:ascii="Calibri" w:hAnsi="Calibri" w:cs="Calibri"/>
          <w:sz w:val="24"/>
          <w:szCs w:val="24"/>
          <w:lang w:val="en-US"/>
        </w:rPr>
        <w:t xml:space="preserve"> higher levels than </w:t>
      </w:r>
      <w:r w:rsidR="00C82CED" w:rsidRPr="00473834">
        <w:rPr>
          <w:rFonts w:ascii="Calibri" w:hAnsi="Calibri" w:cs="Calibri"/>
          <w:sz w:val="24"/>
          <w:szCs w:val="24"/>
          <w:lang w:val="en-US"/>
        </w:rPr>
        <w:t xml:space="preserve">the </w:t>
      </w:r>
      <w:r w:rsidR="00F46EFD" w:rsidRPr="00473834">
        <w:rPr>
          <w:rFonts w:ascii="Calibri" w:hAnsi="Calibri" w:cs="Calibri"/>
          <w:sz w:val="24"/>
          <w:szCs w:val="24"/>
          <w:lang w:val="en-US"/>
        </w:rPr>
        <w:t>fruits</w:t>
      </w:r>
      <w:r w:rsidR="001430D5" w:rsidRPr="00473834">
        <w:rPr>
          <w:rFonts w:ascii="Calibri" w:hAnsi="Calibri" w:cs="Calibri"/>
          <w:noProof/>
          <w:sz w:val="24"/>
          <w:szCs w:val="24"/>
          <w:vertAlign w:val="superscript"/>
          <w:lang w:val="en-US"/>
        </w:rPr>
        <w:t>20</w:t>
      </w:r>
      <w:r w:rsidR="00F46EFD" w:rsidRPr="00473834">
        <w:rPr>
          <w:rFonts w:ascii="Calibri" w:hAnsi="Calibri" w:cs="Calibri"/>
          <w:sz w:val="24"/>
          <w:szCs w:val="24"/>
          <w:lang w:val="en-US"/>
        </w:rPr>
        <w:t>.</w:t>
      </w:r>
    </w:p>
    <w:p w14:paraId="692D477E" w14:textId="77777777" w:rsidR="00DA5435" w:rsidRPr="00473834" w:rsidRDefault="00DA5435" w:rsidP="00421B65">
      <w:pPr>
        <w:pStyle w:val="NormalWeb"/>
        <w:spacing w:before="0" w:beforeAutospacing="0" w:after="0" w:afterAutospacing="0" w:line="240" w:lineRule="auto"/>
        <w:jc w:val="both"/>
        <w:rPr>
          <w:rFonts w:ascii="Calibri" w:hAnsi="Calibri" w:cs="Calibri"/>
          <w:sz w:val="24"/>
          <w:szCs w:val="24"/>
          <w:lang w:val="en-US"/>
        </w:rPr>
      </w:pPr>
    </w:p>
    <w:p w14:paraId="2FD97C7D" w14:textId="6E93A4F7" w:rsidR="00F46EFD" w:rsidRPr="00473834" w:rsidRDefault="00256B07" w:rsidP="00421B65">
      <w:pPr>
        <w:pStyle w:val="NormalWeb"/>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t>Calendula</w:t>
      </w:r>
      <w:r w:rsidR="00F46EFD" w:rsidRPr="00473834">
        <w:rPr>
          <w:rFonts w:ascii="Calibri" w:hAnsi="Calibri" w:cs="Calibri"/>
          <w:sz w:val="24"/>
          <w:szCs w:val="24"/>
          <w:lang w:val="en-US"/>
        </w:rPr>
        <w:t xml:space="preserve"> exhibited sigmoid biomass accumulation kinetics both in the whole plant and </w:t>
      </w:r>
      <w:r w:rsidR="00C82CED" w:rsidRPr="00473834">
        <w:rPr>
          <w:rFonts w:ascii="Calibri" w:hAnsi="Calibri" w:cs="Calibri"/>
          <w:sz w:val="24"/>
          <w:szCs w:val="24"/>
          <w:lang w:val="en-US"/>
        </w:rPr>
        <w:t xml:space="preserve">in </w:t>
      </w:r>
      <w:r w:rsidR="00F46EFD" w:rsidRPr="00473834">
        <w:rPr>
          <w:rFonts w:ascii="Calibri" w:hAnsi="Calibri" w:cs="Calibri"/>
          <w:sz w:val="24"/>
          <w:szCs w:val="24"/>
          <w:lang w:val="en-US"/>
        </w:rPr>
        <w:t>its organs. Stems accumulated the largest portion of the biomass produced by the plant, representing 46%, fo</w:t>
      </w:r>
      <w:r w:rsidR="002E6BFF" w:rsidRPr="00473834">
        <w:rPr>
          <w:rFonts w:ascii="Calibri" w:hAnsi="Calibri" w:cs="Calibri"/>
          <w:sz w:val="24"/>
          <w:szCs w:val="24"/>
          <w:lang w:val="en-US"/>
        </w:rPr>
        <w:t xml:space="preserve">llowed by leaves </w:t>
      </w:r>
      <w:r w:rsidR="00C82CED" w:rsidRPr="00473834">
        <w:rPr>
          <w:rFonts w:ascii="Calibri" w:hAnsi="Calibri" w:cs="Calibri"/>
          <w:sz w:val="24"/>
          <w:szCs w:val="24"/>
          <w:lang w:val="en-US"/>
        </w:rPr>
        <w:t>with</w:t>
      </w:r>
      <w:r w:rsidR="002E6BFF" w:rsidRPr="00473834">
        <w:rPr>
          <w:rFonts w:ascii="Calibri" w:hAnsi="Calibri" w:cs="Calibri"/>
          <w:sz w:val="24"/>
          <w:szCs w:val="24"/>
          <w:lang w:val="en-US"/>
        </w:rPr>
        <w:t xml:space="preserve"> 25%, fruit</w:t>
      </w:r>
      <w:r w:rsidR="00A04727" w:rsidRPr="00473834">
        <w:rPr>
          <w:rFonts w:ascii="Calibri" w:hAnsi="Calibri" w:cs="Calibri"/>
          <w:sz w:val="24"/>
          <w:szCs w:val="24"/>
          <w:lang w:val="en-US"/>
        </w:rPr>
        <w:t>s</w:t>
      </w:r>
      <w:r w:rsidR="002E6BFF" w:rsidRPr="00473834">
        <w:rPr>
          <w:rFonts w:ascii="Calibri" w:hAnsi="Calibri" w:cs="Calibri"/>
          <w:sz w:val="24"/>
          <w:szCs w:val="24"/>
          <w:lang w:val="en-US"/>
        </w:rPr>
        <w:t xml:space="preserve"> (achene)</w:t>
      </w:r>
      <w:r w:rsidR="00F46EFD" w:rsidRPr="00473834">
        <w:rPr>
          <w:rFonts w:ascii="Calibri" w:hAnsi="Calibri" w:cs="Calibri"/>
          <w:sz w:val="24"/>
          <w:szCs w:val="24"/>
          <w:lang w:val="en-US"/>
        </w:rPr>
        <w:t xml:space="preserve"> 12%, roots 8.7%, floral buds 3.5%, and flower heads 4.6%.</w:t>
      </w:r>
    </w:p>
    <w:p w14:paraId="5859E37E" w14:textId="77777777" w:rsidR="00DA5435" w:rsidRPr="00473834" w:rsidRDefault="00DA5435" w:rsidP="00421B65">
      <w:pPr>
        <w:pStyle w:val="NormalWeb"/>
        <w:spacing w:before="0" w:beforeAutospacing="0" w:after="0" w:afterAutospacing="0" w:line="240" w:lineRule="auto"/>
        <w:jc w:val="both"/>
        <w:rPr>
          <w:rFonts w:ascii="Calibri" w:hAnsi="Calibri" w:cs="Calibri"/>
          <w:sz w:val="24"/>
          <w:szCs w:val="24"/>
          <w:lang w:val="en-US"/>
        </w:rPr>
      </w:pPr>
    </w:p>
    <w:p w14:paraId="52AAF294" w14:textId="11C556E1" w:rsidR="00F46EFD" w:rsidRPr="00473834" w:rsidRDefault="00060A69" w:rsidP="00421B65">
      <w:pPr>
        <w:pStyle w:val="NormalWeb"/>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t>In calendula the highest sink strength</w:t>
      </w:r>
      <w:r w:rsidR="00F46EFD" w:rsidRPr="00473834">
        <w:rPr>
          <w:rFonts w:ascii="Calibri" w:hAnsi="Calibri" w:cs="Calibri"/>
          <w:sz w:val="24"/>
          <w:szCs w:val="24"/>
          <w:lang w:val="en-US"/>
        </w:rPr>
        <w:t xml:space="preserve"> </w:t>
      </w:r>
      <w:r w:rsidRPr="00473834">
        <w:rPr>
          <w:rFonts w:ascii="Calibri" w:hAnsi="Calibri" w:cs="Calibri"/>
          <w:sz w:val="24"/>
          <w:szCs w:val="24"/>
          <w:lang w:val="en-US"/>
        </w:rPr>
        <w:t xml:space="preserve">occurs </w:t>
      </w:r>
      <w:r w:rsidR="00F46EFD" w:rsidRPr="00473834">
        <w:rPr>
          <w:rFonts w:ascii="Calibri" w:hAnsi="Calibri" w:cs="Calibri"/>
          <w:sz w:val="24"/>
          <w:szCs w:val="24"/>
          <w:lang w:val="en-US"/>
        </w:rPr>
        <w:t xml:space="preserve">in the vegetative organs, while </w:t>
      </w:r>
      <w:r w:rsidRPr="00473834">
        <w:rPr>
          <w:rFonts w:ascii="Calibri" w:hAnsi="Calibri" w:cs="Calibri"/>
          <w:sz w:val="24"/>
          <w:szCs w:val="24"/>
          <w:lang w:val="en-US"/>
        </w:rPr>
        <w:t>the sink activity i</w:t>
      </w:r>
      <w:r w:rsidR="00F46EFD" w:rsidRPr="00473834">
        <w:rPr>
          <w:rFonts w:ascii="Calibri" w:hAnsi="Calibri" w:cs="Calibri"/>
          <w:sz w:val="24"/>
          <w:szCs w:val="24"/>
          <w:lang w:val="en-US"/>
        </w:rPr>
        <w:t>s higher in the reproductive organs.</w:t>
      </w:r>
      <w:r w:rsidR="004E26D2" w:rsidRPr="00473834">
        <w:rPr>
          <w:rFonts w:ascii="Calibri" w:hAnsi="Calibri" w:cs="Calibri"/>
          <w:sz w:val="24"/>
          <w:szCs w:val="24"/>
          <w:lang w:val="en-US"/>
        </w:rPr>
        <w:t xml:space="preserve"> </w:t>
      </w:r>
      <w:r w:rsidR="00F46EFD" w:rsidRPr="00473834">
        <w:rPr>
          <w:rFonts w:ascii="Calibri" w:hAnsi="Calibri" w:cs="Calibri"/>
          <w:sz w:val="24"/>
          <w:szCs w:val="24"/>
          <w:lang w:val="en-US"/>
        </w:rPr>
        <w:t xml:space="preserve">The </w:t>
      </w:r>
      <w:r w:rsidR="00E8690F" w:rsidRPr="00473834">
        <w:rPr>
          <w:rFonts w:ascii="Calibri" w:hAnsi="Calibri" w:cs="Calibri"/>
          <w:sz w:val="24"/>
          <w:szCs w:val="24"/>
          <w:lang w:val="en-US"/>
        </w:rPr>
        <w:t xml:space="preserve">maximum </w:t>
      </w:r>
      <w:r w:rsidR="00F46EFD" w:rsidRPr="00473834">
        <w:rPr>
          <w:rFonts w:ascii="Calibri" w:hAnsi="Calibri" w:cs="Calibri"/>
          <w:sz w:val="24"/>
          <w:szCs w:val="24"/>
          <w:lang w:val="en-US"/>
        </w:rPr>
        <w:t xml:space="preserve">leaf area </w:t>
      </w:r>
      <w:r w:rsidR="00E8690F" w:rsidRPr="00473834">
        <w:rPr>
          <w:rFonts w:ascii="Calibri" w:hAnsi="Calibri" w:cs="Calibri"/>
          <w:sz w:val="24"/>
          <w:szCs w:val="24"/>
          <w:lang w:val="en-US"/>
        </w:rPr>
        <w:t xml:space="preserve">was </w:t>
      </w:r>
      <w:r w:rsidR="00F46EFD" w:rsidRPr="00473834">
        <w:rPr>
          <w:rFonts w:ascii="Calibri" w:hAnsi="Calibri" w:cs="Calibri"/>
          <w:sz w:val="24"/>
          <w:szCs w:val="24"/>
          <w:lang w:val="en-US"/>
        </w:rPr>
        <w:t xml:space="preserve">reached </w:t>
      </w:r>
      <w:r w:rsidR="00E8690F" w:rsidRPr="00473834">
        <w:rPr>
          <w:rFonts w:ascii="Calibri" w:hAnsi="Calibri" w:cs="Calibri"/>
          <w:sz w:val="24"/>
          <w:szCs w:val="24"/>
          <w:lang w:val="en-US"/>
        </w:rPr>
        <w:t xml:space="preserve">at </w:t>
      </w:r>
      <w:r w:rsidR="00F46EFD" w:rsidRPr="00473834">
        <w:rPr>
          <w:rFonts w:ascii="Calibri" w:hAnsi="Calibri" w:cs="Calibri"/>
          <w:sz w:val="24"/>
          <w:szCs w:val="24"/>
          <w:lang w:val="en-US"/>
        </w:rPr>
        <w:t>69 days after transplant, and floral differentiation occurred in the fifth week after transplant.</w:t>
      </w:r>
      <w:r w:rsidR="00001EB3" w:rsidRPr="00473834">
        <w:rPr>
          <w:rFonts w:ascii="Calibri" w:hAnsi="Calibri" w:cs="Calibri"/>
          <w:sz w:val="24"/>
          <w:szCs w:val="24"/>
          <w:lang w:val="en-US"/>
        </w:rPr>
        <w:t xml:space="preserve"> </w:t>
      </w:r>
      <w:r w:rsidR="00F46EFD" w:rsidRPr="00473834">
        <w:rPr>
          <w:rFonts w:ascii="Calibri" w:hAnsi="Calibri" w:cs="Calibri"/>
          <w:sz w:val="24"/>
          <w:szCs w:val="24"/>
          <w:lang w:val="en-US"/>
        </w:rPr>
        <w:t xml:space="preserve">The highest concentration of total flavonoids in </w:t>
      </w:r>
      <w:r w:rsidR="00256B07" w:rsidRPr="00473834">
        <w:rPr>
          <w:rFonts w:ascii="Calibri" w:hAnsi="Calibri" w:cs="Calibri"/>
          <w:sz w:val="24"/>
          <w:szCs w:val="24"/>
          <w:lang w:val="en-US"/>
        </w:rPr>
        <w:t>calendula</w:t>
      </w:r>
      <w:r w:rsidR="00F46EFD" w:rsidRPr="00473834">
        <w:rPr>
          <w:rFonts w:ascii="Calibri" w:hAnsi="Calibri" w:cs="Calibri"/>
          <w:sz w:val="24"/>
          <w:szCs w:val="24"/>
          <w:lang w:val="en-US"/>
        </w:rPr>
        <w:t xml:space="preserve"> flower heads was found between stages eight and eleven of floral development, which correspond to buds with separated sepals up to fully opened flower heads. </w:t>
      </w:r>
      <w:r w:rsidR="00E8690F" w:rsidRPr="00473834">
        <w:rPr>
          <w:rFonts w:ascii="Calibri" w:hAnsi="Calibri" w:cs="Calibri"/>
          <w:sz w:val="24"/>
          <w:szCs w:val="24"/>
          <w:lang w:val="en-US"/>
        </w:rPr>
        <w:t>The</w:t>
      </w:r>
      <w:r w:rsidR="00F46EFD" w:rsidRPr="00473834">
        <w:rPr>
          <w:rFonts w:ascii="Calibri" w:hAnsi="Calibri" w:cs="Calibri"/>
          <w:sz w:val="24"/>
          <w:szCs w:val="24"/>
          <w:lang w:val="en-US"/>
        </w:rPr>
        <w:t xml:space="preserve"> tubular flowers contributed more flavonoids to the flower head than </w:t>
      </w:r>
      <w:proofErr w:type="spellStart"/>
      <w:r w:rsidR="00F46EFD" w:rsidRPr="00473834">
        <w:rPr>
          <w:rFonts w:ascii="Calibri" w:hAnsi="Calibri" w:cs="Calibri"/>
          <w:sz w:val="24"/>
          <w:szCs w:val="24"/>
          <w:lang w:val="en-US"/>
        </w:rPr>
        <w:t>ligulate</w:t>
      </w:r>
      <w:proofErr w:type="spellEnd"/>
      <w:r w:rsidR="00F46EFD" w:rsidRPr="00473834">
        <w:rPr>
          <w:rFonts w:ascii="Calibri" w:hAnsi="Calibri" w:cs="Calibri"/>
          <w:sz w:val="24"/>
          <w:szCs w:val="24"/>
          <w:lang w:val="en-US"/>
        </w:rPr>
        <w:t xml:space="preserve"> flowers.</w:t>
      </w:r>
    </w:p>
    <w:p w14:paraId="54CCC341" w14:textId="77777777" w:rsidR="00DA5435" w:rsidRPr="00473834" w:rsidRDefault="00DA5435" w:rsidP="00421B65">
      <w:pPr>
        <w:pStyle w:val="NormalWeb"/>
        <w:spacing w:before="0" w:beforeAutospacing="0" w:after="0" w:afterAutospacing="0" w:line="240" w:lineRule="auto"/>
        <w:jc w:val="both"/>
        <w:rPr>
          <w:rFonts w:ascii="Calibri" w:hAnsi="Calibri" w:cs="Calibri"/>
          <w:sz w:val="24"/>
          <w:szCs w:val="24"/>
          <w:lang w:val="en-US"/>
        </w:rPr>
      </w:pPr>
    </w:p>
    <w:p w14:paraId="24F9AB73" w14:textId="0B9C5665" w:rsidR="00357C66" w:rsidRPr="00473834" w:rsidRDefault="00357C66"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t xml:space="preserve">Critical steps in the protocol include ensuring </w:t>
      </w:r>
      <w:proofErr w:type="spellStart"/>
      <w:r w:rsidR="00E8690F" w:rsidRPr="00473834">
        <w:rPr>
          <w:rFonts w:ascii="Calibri" w:hAnsi="Calibri" w:cs="Calibri"/>
          <w:sz w:val="24"/>
          <w:szCs w:val="24"/>
          <w:lang w:val="en-US"/>
        </w:rPr>
        <w:t>relialable</w:t>
      </w:r>
      <w:proofErr w:type="spellEnd"/>
      <w:r w:rsidR="00E8690F" w:rsidRPr="00473834">
        <w:rPr>
          <w:rFonts w:ascii="Calibri" w:hAnsi="Calibri" w:cs="Calibri"/>
          <w:sz w:val="24"/>
          <w:szCs w:val="24"/>
          <w:lang w:val="en-US"/>
        </w:rPr>
        <w:t xml:space="preserve"> </w:t>
      </w:r>
      <w:r w:rsidRPr="00473834">
        <w:rPr>
          <w:rFonts w:ascii="Calibri" w:hAnsi="Calibri" w:cs="Calibri"/>
          <w:sz w:val="24"/>
          <w:szCs w:val="24"/>
          <w:lang w:val="en-US"/>
        </w:rPr>
        <w:t>drying of plant material at 40</w:t>
      </w:r>
      <w:r w:rsidR="00001EB3" w:rsidRPr="00473834">
        <w:rPr>
          <w:rFonts w:ascii="Calibri" w:hAnsi="Calibri" w:cs="Calibri"/>
          <w:sz w:val="24"/>
          <w:szCs w:val="24"/>
          <w:lang w:val="en-US"/>
        </w:rPr>
        <w:t xml:space="preserve"> </w:t>
      </w:r>
      <w:r w:rsidRPr="00473834">
        <w:rPr>
          <w:rFonts w:ascii="Calibri" w:hAnsi="Calibri" w:cs="Calibri"/>
          <w:sz w:val="24"/>
          <w:szCs w:val="24"/>
          <w:lang w:val="en-US"/>
        </w:rPr>
        <w:t xml:space="preserve">°C to prevent degradation of flavonoids, </w:t>
      </w:r>
      <w:r w:rsidR="00E8690F" w:rsidRPr="00473834">
        <w:rPr>
          <w:rFonts w:ascii="Calibri" w:hAnsi="Calibri" w:cs="Calibri"/>
          <w:sz w:val="24"/>
          <w:szCs w:val="24"/>
          <w:lang w:val="en-US"/>
        </w:rPr>
        <w:t>an accurate</w:t>
      </w:r>
      <w:r w:rsidRPr="00473834">
        <w:rPr>
          <w:rFonts w:ascii="Calibri" w:hAnsi="Calibri" w:cs="Calibri"/>
          <w:sz w:val="24"/>
          <w:szCs w:val="24"/>
          <w:lang w:val="en-US"/>
        </w:rPr>
        <w:t xml:space="preserve"> weighing of 25 mg of </w:t>
      </w:r>
      <w:r w:rsidR="00E8690F" w:rsidRPr="00473834">
        <w:rPr>
          <w:rFonts w:ascii="Calibri" w:hAnsi="Calibri" w:cs="Calibri"/>
          <w:sz w:val="24"/>
          <w:szCs w:val="24"/>
          <w:lang w:val="en-US"/>
        </w:rPr>
        <w:t xml:space="preserve">each </w:t>
      </w:r>
      <w:r w:rsidRPr="00473834">
        <w:rPr>
          <w:rFonts w:ascii="Calibri" w:hAnsi="Calibri" w:cs="Calibri"/>
          <w:sz w:val="24"/>
          <w:szCs w:val="24"/>
          <w:lang w:val="en-US"/>
        </w:rPr>
        <w:t xml:space="preserve">pulverized sample, and careful handling of </w:t>
      </w:r>
      <w:r w:rsidR="00E8690F" w:rsidRPr="00473834">
        <w:rPr>
          <w:rFonts w:ascii="Calibri" w:hAnsi="Calibri" w:cs="Calibri"/>
          <w:sz w:val="24"/>
          <w:szCs w:val="24"/>
          <w:lang w:val="en-US"/>
        </w:rPr>
        <w:t xml:space="preserve">the </w:t>
      </w:r>
      <w:r w:rsidRPr="00473834">
        <w:rPr>
          <w:rFonts w:ascii="Calibri" w:hAnsi="Calibri" w:cs="Calibri"/>
          <w:sz w:val="24"/>
          <w:szCs w:val="24"/>
          <w:lang w:val="en-US"/>
        </w:rPr>
        <w:t xml:space="preserve">reagent aluminum chloride to ensure accurate colorimetric reactions. </w:t>
      </w:r>
    </w:p>
    <w:p w14:paraId="2001A651" w14:textId="77777777" w:rsidR="00DA5435" w:rsidRPr="00473834" w:rsidRDefault="00DA5435"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p>
    <w:p w14:paraId="526812AF" w14:textId="20638CF9" w:rsidR="00357C66" w:rsidRPr="00473834" w:rsidRDefault="00357C66"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lastRenderedPageBreak/>
        <w:t>Modifications</w:t>
      </w:r>
      <w:r w:rsidR="00E8690F" w:rsidRPr="00473834">
        <w:rPr>
          <w:rFonts w:ascii="Calibri" w:hAnsi="Calibri" w:cs="Calibri"/>
          <w:sz w:val="24"/>
          <w:szCs w:val="24"/>
          <w:lang w:val="en-US"/>
        </w:rPr>
        <w:t>,</w:t>
      </w:r>
      <w:r w:rsidRPr="00473834">
        <w:rPr>
          <w:rFonts w:ascii="Calibri" w:hAnsi="Calibri" w:cs="Calibri"/>
          <w:sz w:val="24"/>
          <w:szCs w:val="24"/>
          <w:lang w:val="en-US"/>
        </w:rPr>
        <w:t xml:space="preserve"> such as adjusting incubation times for methanol extractions </w:t>
      </w:r>
      <w:r w:rsidR="00E8690F" w:rsidRPr="00473834">
        <w:rPr>
          <w:rFonts w:ascii="Calibri" w:hAnsi="Calibri" w:cs="Calibri"/>
          <w:sz w:val="24"/>
          <w:szCs w:val="24"/>
          <w:lang w:val="en-US"/>
        </w:rPr>
        <w:t xml:space="preserve">from </w:t>
      </w:r>
      <w:r w:rsidRPr="00473834">
        <w:rPr>
          <w:rFonts w:ascii="Calibri" w:hAnsi="Calibri" w:cs="Calibri"/>
          <w:sz w:val="24"/>
          <w:szCs w:val="24"/>
          <w:lang w:val="en-US"/>
        </w:rPr>
        <w:t>specific plant tissues, were implemented to optimize flavonoid yield. Troubleshooting involved standardizing centrifugation speeds to ensure clear supernatant recovery for spectrophotometric analysis.</w:t>
      </w:r>
    </w:p>
    <w:p w14:paraId="5D1369DB" w14:textId="77777777" w:rsidR="00DA5435" w:rsidRPr="00473834" w:rsidRDefault="00DA5435"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p>
    <w:p w14:paraId="7DA1B04B" w14:textId="1E9F0C86" w:rsidR="00357C66" w:rsidRPr="00473834" w:rsidRDefault="00357C66"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t xml:space="preserve">The technique, while robust, has limitations. It does not differentiate individual flavonoids and relies on a single wavelength measurement (415 nm), which could overlook compounds with overlapping absorbance spectra. Additionally, variations in tissue composition across developmental stages may influence the uniformity of flavonoid extraction, </w:t>
      </w:r>
      <w:r w:rsidR="00E8690F" w:rsidRPr="00473834">
        <w:rPr>
          <w:rFonts w:ascii="Calibri" w:hAnsi="Calibri" w:cs="Calibri"/>
          <w:sz w:val="24"/>
          <w:szCs w:val="24"/>
          <w:lang w:val="en-US"/>
        </w:rPr>
        <w:t>thus sugges</w:t>
      </w:r>
      <w:r w:rsidRPr="00473834">
        <w:rPr>
          <w:rFonts w:ascii="Calibri" w:hAnsi="Calibri" w:cs="Calibri"/>
          <w:sz w:val="24"/>
          <w:szCs w:val="24"/>
          <w:lang w:val="en-US"/>
        </w:rPr>
        <w:t xml:space="preserve">ting </w:t>
      </w:r>
      <w:r w:rsidR="00E8690F" w:rsidRPr="00473834">
        <w:rPr>
          <w:rFonts w:ascii="Calibri" w:hAnsi="Calibri" w:cs="Calibri"/>
          <w:sz w:val="24"/>
          <w:szCs w:val="24"/>
          <w:lang w:val="en-US"/>
        </w:rPr>
        <w:t xml:space="preserve">the convenience of a </w:t>
      </w:r>
      <w:r w:rsidRPr="00473834">
        <w:rPr>
          <w:rFonts w:ascii="Calibri" w:hAnsi="Calibri" w:cs="Calibri"/>
          <w:sz w:val="24"/>
          <w:szCs w:val="24"/>
          <w:lang w:val="en-US"/>
        </w:rPr>
        <w:t>further refinement</w:t>
      </w:r>
      <w:r w:rsidRPr="00473834">
        <w:rPr>
          <w:rFonts w:ascii="Calibri" w:hAnsi="Calibri" w:cs="Calibri"/>
          <w:noProof/>
          <w:sz w:val="24"/>
          <w:szCs w:val="24"/>
          <w:vertAlign w:val="superscript"/>
          <w:lang w:val="en-US"/>
        </w:rPr>
        <w:t>14</w:t>
      </w:r>
      <w:r w:rsidRPr="00473834">
        <w:rPr>
          <w:rFonts w:ascii="Calibri" w:hAnsi="Calibri" w:cs="Calibri"/>
          <w:sz w:val="24"/>
          <w:szCs w:val="24"/>
          <w:lang w:val="en-US"/>
        </w:rPr>
        <w:t>.</w:t>
      </w:r>
    </w:p>
    <w:p w14:paraId="74053A8F" w14:textId="77777777" w:rsidR="00DA5435" w:rsidRPr="00473834" w:rsidRDefault="00DA5435"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p>
    <w:p w14:paraId="3EF51C97" w14:textId="58A7C8DF" w:rsidR="00357C66" w:rsidRPr="00473834" w:rsidRDefault="00357C66"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t xml:space="preserve">Compared to existing methods, such as </w:t>
      </w:r>
      <w:proofErr w:type="spellStart"/>
      <w:r w:rsidRPr="00473834">
        <w:rPr>
          <w:rFonts w:ascii="Calibri" w:hAnsi="Calibri" w:cs="Calibri"/>
          <w:sz w:val="24"/>
          <w:szCs w:val="24"/>
          <w:lang w:val="en-US"/>
        </w:rPr>
        <w:t>HPLC</w:t>
      </w:r>
      <w:proofErr w:type="spellEnd"/>
      <w:r w:rsidRPr="00473834">
        <w:rPr>
          <w:rFonts w:ascii="Calibri" w:hAnsi="Calibri" w:cs="Calibri"/>
          <w:sz w:val="24"/>
          <w:szCs w:val="24"/>
          <w:lang w:val="en-US"/>
        </w:rPr>
        <w:t xml:space="preserve"> or mass spectrometry, the aluminum chloride colorimetric method offers simplicity and cost-effectiveness. However, it sacrifices specificity for accessibility, making it suitable for high-throughput preliminary studies</w:t>
      </w:r>
      <w:r w:rsidR="00E8690F" w:rsidRPr="00473834">
        <w:rPr>
          <w:rFonts w:ascii="Calibri" w:hAnsi="Calibri" w:cs="Calibri"/>
          <w:sz w:val="24"/>
          <w:szCs w:val="24"/>
          <w:lang w:val="en-US"/>
        </w:rPr>
        <w:t>,</w:t>
      </w:r>
      <w:r w:rsidRPr="00473834">
        <w:rPr>
          <w:rFonts w:ascii="Calibri" w:hAnsi="Calibri" w:cs="Calibri"/>
          <w:sz w:val="24"/>
          <w:szCs w:val="24"/>
          <w:lang w:val="en-US"/>
        </w:rPr>
        <w:t xml:space="preserve"> but less so for detailed flavonoid profiling.</w:t>
      </w:r>
    </w:p>
    <w:p w14:paraId="6048A9BA" w14:textId="77777777" w:rsidR="00DA5435" w:rsidRPr="00473834" w:rsidRDefault="00DA5435"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p>
    <w:p w14:paraId="06E30002" w14:textId="22CBD426" w:rsidR="00357C66" w:rsidRPr="00473834" w:rsidRDefault="00357C66"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r w:rsidRPr="00473834">
        <w:rPr>
          <w:rFonts w:ascii="Calibri" w:hAnsi="Calibri" w:cs="Calibri"/>
          <w:sz w:val="24"/>
          <w:szCs w:val="24"/>
          <w:lang w:val="en-US"/>
        </w:rPr>
        <w:t xml:space="preserve">Future applications of this technique include its integration into breeding programs </w:t>
      </w:r>
      <w:r w:rsidR="0001075F" w:rsidRPr="00473834">
        <w:rPr>
          <w:rFonts w:ascii="Calibri" w:hAnsi="Calibri" w:cs="Calibri"/>
          <w:sz w:val="24"/>
          <w:szCs w:val="24"/>
          <w:lang w:val="en-US"/>
        </w:rPr>
        <w:t>for</w:t>
      </w:r>
      <w:r w:rsidRPr="00473834">
        <w:rPr>
          <w:rFonts w:ascii="Calibri" w:hAnsi="Calibri" w:cs="Calibri"/>
          <w:sz w:val="24"/>
          <w:szCs w:val="24"/>
          <w:lang w:val="en-US"/>
        </w:rPr>
        <w:t xml:space="preserve"> select</w:t>
      </w:r>
      <w:r w:rsidR="0001075F" w:rsidRPr="00473834">
        <w:rPr>
          <w:rFonts w:ascii="Calibri" w:hAnsi="Calibri" w:cs="Calibri"/>
          <w:sz w:val="24"/>
          <w:szCs w:val="24"/>
          <w:lang w:val="en-US"/>
        </w:rPr>
        <w:t>ing</w:t>
      </w:r>
      <w:r w:rsidRPr="00473834">
        <w:rPr>
          <w:rFonts w:ascii="Calibri" w:hAnsi="Calibri" w:cs="Calibri"/>
          <w:sz w:val="24"/>
          <w:szCs w:val="24"/>
          <w:lang w:val="en-US"/>
        </w:rPr>
        <w:t xml:space="preserve"> calendula varieties with higher flavonoid content. </w:t>
      </w:r>
      <w:r w:rsidR="0001075F" w:rsidRPr="00473834">
        <w:rPr>
          <w:rFonts w:ascii="Calibri" w:hAnsi="Calibri" w:cs="Calibri"/>
          <w:sz w:val="24"/>
          <w:szCs w:val="24"/>
          <w:lang w:val="en-US"/>
        </w:rPr>
        <w:t>I</w:t>
      </w:r>
      <w:r w:rsidRPr="00473834">
        <w:rPr>
          <w:rFonts w:ascii="Calibri" w:hAnsi="Calibri" w:cs="Calibri"/>
          <w:sz w:val="24"/>
          <w:szCs w:val="24"/>
          <w:lang w:val="en-US"/>
        </w:rPr>
        <w:t xml:space="preserve">t could be adapted </w:t>
      </w:r>
      <w:r w:rsidR="0001075F" w:rsidRPr="00473834">
        <w:rPr>
          <w:rFonts w:ascii="Calibri" w:hAnsi="Calibri" w:cs="Calibri"/>
          <w:sz w:val="24"/>
          <w:szCs w:val="24"/>
          <w:lang w:val="en-US"/>
        </w:rPr>
        <w:t xml:space="preserve">also </w:t>
      </w:r>
      <w:r w:rsidRPr="00473834">
        <w:rPr>
          <w:rFonts w:ascii="Calibri" w:hAnsi="Calibri" w:cs="Calibri"/>
          <w:sz w:val="24"/>
          <w:szCs w:val="24"/>
          <w:lang w:val="en-US"/>
        </w:rPr>
        <w:t>to screen for environmental stressors influencing flavonoid biosynthesis, providing insights into optimizing cultivation conditions for medicinal or commercial purposes. These adaptations would extend the utility of the method beyond calendula to other flavonoid-rich crops.</w:t>
      </w:r>
    </w:p>
    <w:p w14:paraId="6C2271AA" w14:textId="77777777" w:rsidR="00DA5435" w:rsidRPr="00473834" w:rsidRDefault="00DA5435"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p>
    <w:p w14:paraId="59F37CC4" w14:textId="4D83F0FE" w:rsidR="006E4797" w:rsidRPr="00473834" w:rsidRDefault="00551D82" w:rsidP="00421B65">
      <w:pPr>
        <w:pStyle w:val="NormalWeb"/>
        <w:tabs>
          <w:tab w:val="left" w:pos="5544"/>
        </w:tabs>
        <w:spacing w:before="0" w:beforeAutospacing="0" w:after="0" w:afterAutospacing="0" w:line="240" w:lineRule="auto"/>
        <w:jc w:val="both"/>
        <w:rPr>
          <w:rFonts w:ascii="Calibri" w:hAnsi="Calibri" w:cs="Calibri"/>
          <w:sz w:val="24"/>
          <w:szCs w:val="24"/>
          <w:lang w:val="en-US"/>
        </w:rPr>
      </w:pPr>
      <w:r w:rsidRPr="00473834">
        <w:rPr>
          <w:rFonts w:ascii="Calibri" w:hAnsi="Calibri" w:cs="Calibri"/>
          <w:b/>
          <w:color w:val="000000"/>
          <w:sz w:val="24"/>
          <w:szCs w:val="24"/>
          <w:lang w:val="en-US"/>
        </w:rPr>
        <w:t xml:space="preserve">ACKNOWLEDGMENTS: </w:t>
      </w:r>
    </w:p>
    <w:p w14:paraId="6D064C88" w14:textId="470DB4F2" w:rsidR="006E4797" w:rsidRPr="00473834" w:rsidRDefault="00714A0F" w:rsidP="00421B65">
      <w:pPr>
        <w:spacing w:after="0" w:line="240" w:lineRule="auto"/>
        <w:jc w:val="both"/>
        <w:rPr>
          <w:rFonts w:ascii="Calibri" w:hAnsi="Calibri" w:cs="Calibri"/>
          <w:color w:val="808080"/>
          <w:sz w:val="24"/>
          <w:szCs w:val="24"/>
          <w:lang w:val="en-US"/>
        </w:rPr>
      </w:pPr>
      <w:r w:rsidRPr="00473834">
        <w:rPr>
          <w:rFonts w:ascii="Calibri" w:hAnsi="Calibri" w:cs="Calibri"/>
          <w:sz w:val="24"/>
          <w:szCs w:val="24"/>
          <w:lang w:val="en-US"/>
        </w:rPr>
        <w:t>We w</w:t>
      </w:r>
      <w:r w:rsidR="00001EB3" w:rsidRPr="00473834">
        <w:rPr>
          <w:rFonts w:ascii="Calibri" w:hAnsi="Calibri" w:cs="Calibri"/>
          <w:sz w:val="24"/>
          <w:szCs w:val="24"/>
          <w:lang w:val="en-US"/>
        </w:rPr>
        <w:t>ant</w:t>
      </w:r>
      <w:r w:rsidRPr="00473834">
        <w:rPr>
          <w:rFonts w:ascii="Calibri" w:hAnsi="Calibri" w:cs="Calibri"/>
          <w:sz w:val="24"/>
          <w:szCs w:val="24"/>
          <w:lang w:val="en-US"/>
        </w:rPr>
        <w:t xml:space="preserve"> to express our sincere gratitude to Dr. Manuel Jiménez Vasquez for his invaluable support in maintaining the plants in the field. His assistance was crucial to the success of this research.</w:t>
      </w:r>
    </w:p>
    <w:p w14:paraId="25B2FBBD" w14:textId="77777777" w:rsidR="006E4797" w:rsidRPr="00473834" w:rsidRDefault="006E4797" w:rsidP="00421B65">
      <w:pPr>
        <w:spacing w:after="0" w:line="240" w:lineRule="auto"/>
        <w:jc w:val="both"/>
        <w:rPr>
          <w:rFonts w:ascii="Calibri" w:hAnsi="Calibri" w:cs="Calibri"/>
          <w:b/>
          <w:sz w:val="24"/>
          <w:szCs w:val="24"/>
          <w:lang w:val="en-US"/>
        </w:rPr>
      </w:pPr>
    </w:p>
    <w:p w14:paraId="5E703EBA" w14:textId="08E03C51" w:rsidR="006E4797" w:rsidRPr="00473834" w:rsidRDefault="00714A0F" w:rsidP="00421B65">
      <w:pPr>
        <w:pBdr>
          <w:top w:val="nil"/>
          <w:left w:val="nil"/>
          <w:bottom w:val="nil"/>
          <w:right w:val="nil"/>
          <w:between w:val="nil"/>
        </w:pBdr>
        <w:spacing w:after="0" w:line="240" w:lineRule="auto"/>
        <w:jc w:val="both"/>
        <w:rPr>
          <w:rFonts w:ascii="Calibri" w:hAnsi="Calibri" w:cs="Calibri"/>
          <w:color w:val="808080"/>
          <w:sz w:val="24"/>
          <w:szCs w:val="24"/>
          <w:lang w:val="en-US"/>
        </w:rPr>
      </w:pPr>
      <w:r w:rsidRPr="00473834">
        <w:rPr>
          <w:rFonts w:ascii="Calibri" w:hAnsi="Calibri" w:cs="Calibri"/>
          <w:b/>
          <w:color w:val="000000"/>
          <w:sz w:val="24"/>
          <w:szCs w:val="24"/>
          <w:lang w:val="en-US"/>
        </w:rPr>
        <w:t>DISCLOSURES:</w:t>
      </w:r>
    </w:p>
    <w:p w14:paraId="132340D6" w14:textId="09935673" w:rsidR="006E4797" w:rsidRPr="00473834" w:rsidRDefault="00714A0F" w:rsidP="00421B65">
      <w:pPr>
        <w:spacing w:after="0" w:line="240" w:lineRule="auto"/>
        <w:jc w:val="both"/>
        <w:rPr>
          <w:rFonts w:ascii="Calibri" w:hAnsi="Calibri" w:cs="Calibri"/>
          <w:color w:val="808080"/>
          <w:sz w:val="24"/>
          <w:szCs w:val="24"/>
          <w:lang w:val="en-US"/>
        </w:rPr>
      </w:pPr>
      <w:r w:rsidRPr="00473834">
        <w:rPr>
          <w:rFonts w:ascii="Calibri" w:hAnsi="Calibri" w:cs="Calibri"/>
          <w:sz w:val="24"/>
          <w:szCs w:val="24"/>
          <w:lang w:val="en-US"/>
        </w:rPr>
        <w:t xml:space="preserve">The authors have nothing to disclose. </w:t>
      </w:r>
    </w:p>
    <w:p w14:paraId="4A7B0E5C" w14:textId="77777777" w:rsidR="006E4797" w:rsidRPr="00473834" w:rsidRDefault="006E4797" w:rsidP="00421B65">
      <w:pPr>
        <w:spacing w:after="0" w:line="240" w:lineRule="auto"/>
        <w:rPr>
          <w:rFonts w:ascii="Calibri" w:hAnsi="Calibri" w:cs="Calibri"/>
          <w:color w:val="000000"/>
          <w:sz w:val="24"/>
          <w:szCs w:val="24"/>
          <w:lang w:val="en-US"/>
        </w:rPr>
      </w:pPr>
    </w:p>
    <w:p w14:paraId="6DE2B73C" w14:textId="5BA7258E" w:rsidR="006E4797" w:rsidRDefault="00551D82" w:rsidP="00421B65">
      <w:pPr>
        <w:spacing w:after="0" w:line="240" w:lineRule="auto"/>
        <w:rPr>
          <w:rFonts w:ascii="Calibri" w:hAnsi="Calibri" w:cs="Calibri"/>
          <w:sz w:val="24"/>
          <w:szCs w:val="24"/>
        </w:rPr>
      </w:pPr>
      <w:proofErr w:type="spellStart"/>
      <w:r w:rsidRPr="00DA5435">
        <w:rPr>
          <w:rFonts w:ascii="Calibri" w:hAnsi="Calibri" w:cs="Calibri"/>
          <w:b/>
          <w:sz w:val="24"/>
          <w:szCs w:val="24"/>
        </w:rPr>
        <w:t>REFERENCES</w:t>
      </w:r>
      <w:proofErr w:type="spellEnd"/>
      <w:r w:rsidRPr="00DA5435">
        <w:rPr>
          <w:rFonts w:ascii="Calibri" w:hAnsi="Calibri" w:cs="Calibri"/>
          <w:b/>
          <w:sz w:val="24"/>
          <w:szCs w:val="24"/>
        </w:rPr>
        <w:t>:</w:t>
      </w:r>
      <w:r w:rsidRPr="00DA5435">
        <w:rPr>
          <w:rFonts w:ascii="Calibri" w:hAnsi="Calibri" w:cs="Calibri"/>
          <w:sz w:val="24"/>
          <w:szCs w:val="24"/>
        </w:rPr>
        <w:t xml:space="preserve"> </w:t>
      </w:r>
    </w:p>
    <w:p w14:paraId="371EC9ED" w14:textId="3A0A7238"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Vârban</w:t>
      </w:r>
      <w:proofErr w:type="spellEnd"/>
      <w:r w:rsidRPr="00473834">
        <w:rPr>
          <w:rFonts w:ascii="Calibri" w:hAnsi="Calibri" w:cs="Calibri"/>
          <w:sz w:val="24"/>
          <w:szCs w:val="24"/>
          <w:lang w:val="en-US"/>
        </w:rPr>
        <w:t xml:space="preserve">, D. A. N., </w:t>
      </w:r>
      <w:proofErr w:type="spellStart"/>
      <w:r w:rsidRPr="00473834">
        <w:rPr>
          <w:rFonts w:ascii="Calibri" w:hAnsi="Calibri" w:cs="Calibri"/>
          <w:sz w:val="24"/>
          <w:szCs w:val="24"/>
          <w:lang w:val="en-US"/>
        </w:rPr>
        <w:t>Duda</w:t>
      </w:r>
      <w:proofErr w:type="spellEnd"/>
      <w:r w:rsidRPr="00473834">
        <w:rPr>
          <w:rFonts w:ascii="Calibri" w:hAnsi="Calibri" w:cs="Calibri"/>
          <w:sz w:val="24"/>
          <w:szCs w:val="24"/>
          <w:lang w:val="en-US"/>
        </w:rPr>
        <w:t xml:space="preserve">, M. M., </w:t>
      </w:r>
      <w:proofErr w:type="spellStart"/>
      <w:r w:rsidRPr="00473834">
        <w:rPr>
          <w:rFonts w:ascii="Calibri" w:hAnsi="Calibri" w:cs="Calibri"/>
          <w:sz w:val="24"/>
          <w:szCs w:val="24"/>
          <w:lang w:val="en-US"/>
        </w:rPr>
        <w:t>Vârban</w:t>
      </w:r>
      <w:proofErr w:type="spellEnd"/>
      <w:r w:rsidRPr="00473834">
        <w:rPr>
          <w:rFonts w:ascii="Calibri" w:hAnsi="Calibri" w:cs="Calibri"/>
          <w:sz w:val="24"/>
          <w:szCs w:val="24"/>
          <w:lang w:val="en-US"/>
        </w:rPr>
        <w:t xml:space="preserve">, R., </w:t>
      </w:r>
      <w:proofErr w:type="spellStart"/>
      <w:r w:rsidRPr="00473834">
        <w:rPr>
          <w:rFonts w:ascii="Calibri" w:hAnsi="Calibri" w:cs="Calibri"/>
          <w:sz w:val="24"/>
          <w:szCs w:val="24"/>
          <w:lang w:val="en-US"/>
        </w:rPr>
        <w:t>Muntean</w:t>
      </w:r>
      <w:proofErr w:type="spellEnd"/>
      <w:r w:rsidRPr="00473834">
        <w:rPr>
          <w:rFonts w:ascii="Calibri" w:hAnsi="Calibri" w:cs="Calibri"/>
          <w:sz w:val="24"/>
          <w:szCs w:val="24"/>
          <w:lang w:val="en-US"/>
        </w:rPr>
        <w:t xml:space="preserve">, S. The influence of the nutrition space upon the production, at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i/>
          <w:iCs/>
          <w:sz w:val="24"/>
          <w:szCs w:val="24"/>
          <w:lang w:val="en-US"/>
        </w:rPr>
        <w:t xml:space="preserve"> L.</w:t>
      </w:r>
      <w:r w:rsidRPr="00473834">
        <w:rPr>
          <w:rFonts w:ascii="Calibri" w:hAnsi="Calibri" w:cs="Calibri"/>
          <w:sz w:val="24"/>
          <w:szCs w:val="24"/>
          <w:lang w:val="en-US"/>
        </w:rPr>
        <w:t xml:space="preserve"> in the conditions of </w:t>
      </w:r>
      <w:proofErr w:type="spellStart"/>
      <w:r w:rsidRPr="00473834">
        <w:rPr>
          <w:rFonts w:ascii="Calibri" w:hAnsi="Calibri" w:cs="Calibri"/>
          <w:sz w:val="24"/>
          <w:szCs w:val="24"/>
          <w:lang w:val="en-US"/>
        </w:rPr>
        <w:t>Cluj</w:t>
      </w:r>
      <w:proofErr w:type="spellEnd"/>
      <w:r w:rsidRPr="00473834">
        <w:rPr>
          <w:rFonts w:ascii="Calibri" w:hAnsi="Calibri" w:cs="Calibri"/>
          <w:sz w:val="24"/>
          <w:szCs w:val="24"/>
          <w:lang w:val="en-US"/>
        </w:rPr>
        <w:t xml:space="preserve">. </w:t>
      </w:r>
      <w:proofErr w:type="spellStart"/>
      <w:r w:rsidRPr="00C70123">
        <w:rPr>
          <w:rStyle w:val="nfasis"/>
          <w:rFonts w:ascii="Calibri" w:hAnsi="Calibri" w:cs="Calibri"/>
          <w:sz w:val="24"/>
          <w:szCs w:val="24"/>
        </w:rPr>
        <w:t>Napoca</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Pr>
          <w:rFonts w:ascii="Calibri" w:hAnsi="Calibri" w:cs="Calibri"/>
          <w:sz w:val="24"/>
          <w:szCs w:val="24"/>
        </w:rPr>
        <w:t>At &lt;</w:t>
      </w:r>
      <w:r w:rsidRPr="00421B65">
        <w:t xml:space="preserve"> </w:t>
      </w:r>
      <w:hyperlink r:id="rId8" w:history="1">
        <w:r w:rsidRPr="00BC1EEC">
          <w:rPr>
            <w:rStyle w:val="Hipervnculo"/>
            <w:rFonts w:ascii="Calibri" w:hAnsi="Calibri" w:cs="Calibri"/>
            <w:sz w:val="24"/>
            <w:szCs w:val="24"/>
          </w:rPr>
          <w:t>https://agricultura.usab-tm.ro/Simpo2008pdf/Volumul%201/Sectiunea%201/50%20Varban%20Dan.pdf</w:t>
        </w:r>
      </w:hyperlink>
      <w:r>
        <w:rPr>
          <w:rFonts w:ascii="Calibri" w:hAnsi="Calibri" w:cs="Calibri"/>
          <w:sz w:val="24"/>
          <w:szCs w:val="24"/>
        </w:rPr>
        <w:t xml:space="preserve">&gt; </w:t>
      </w:r>
      <w:r w:rsidRPr="00C70123">
        <w:rPr>
          <w:rFonts w:ascii="Calibri" w:hAnsi="Calibri" w:cs="Calibri"/>
          <w:sz w:val="24"/>
          <w:szCs w:val="24"/>
        </w:rPr>
        <w:t>(2006).</w:t>
      </w:r>
    </w:p>
    <w:p w14:paraId="33355C32" w14:textId="6AF0B85D"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Hindle</w:t>
      </w:r>
      <w:proofErr w:type="spellEnd"/>
      <w:r w:rsidRPr="00473834">
        <w:rPr>
          <w:rFonts w:ascii="Calibri" w:hAnsi="Calibri" w:cs="Calibri"/>
          <w:sz w:val="24"/>
          <w:szCs w:val="24"/>
          <w:lang w:val="en-US"/>
        </w:rPr>
        <w:t xml:space="preserve">, V. A., </w:t>
      </w:r>
      <w:proofErr w:type="spellStart"/>
      <w:r w:rsidRPr="00473834">
        <w:rPr>
          <w:rFonts w:ascii="Calibri" w:hAnsi="Calibri" w:cs="Calibri"/>
          <w:sz w:val="24"/>
          <w:szCs w:val="24"/>
          <w:lang w:val="en-US"/>
        </w:rPr>
        <w:t>Mathijssen-Kamman</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A.A</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Stockhofe</w:t>
      </w:r>
      <w:proofErr w:type="spellEnd"/>
      <w:r w:rsidRPr="00473834">
        <w:rPr>
          <w:rFonts w:ascii="Calibri" w:hAnsi="Calibri" w:cs="Calibri"/>
          <w:sz w:val="24"/>
          <w:szCs w:val="24"/>
          <w:lang w:val="en-US"/>
        </w:rPr>
        <w:t>, N., Cone, J.</w:t>
      </w:r>
      <w:r w:rsidRPr="00473834">
        <w:rPr>
          <w:rFonts w:ascii="Calibri" w:hAnsi="Calibri" w:cs="Calibri"/>
          <w:lang w:val="en-US"/>
        </w:rPr>
        <w:t xml:space="preserve"> </w:t>
      </w:r>
      <w:r w:rsidRPr="00473834">
        <w:rPr>
          <w:rFonts w:ascii="Calibri" w:hAnsi="Calibri" w:cs="Calibri"/>
          <w:sz w:val="24"/>
          <w:szCs w:val="24"/>
          <w:lang w:val="en-US"/>
        </w:rPr>
        <w:t>W. The performance of young pigs fed different amounts of marigold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sz w:val="24"/>
          <w:szCs w:val="24"/>
          <w:lang w:val="en-US"/>
        </w:rPr>
        <w:t xml:space="preserve">) meal; a pilot study. </w:t>
      </w:r>
      <w:proofErr w:type="spellStart"/>
      <w:r w:rsidRPr="00C70123">
        <w:rPr>
          <w:rStyle w:val="nfasis"/>
          <w:rFonts w:ascii="Calibri" w:hAnsi="Calibri" w:cs="Calibri"/>
          <w:sz w:val="24"/>
          <w:szCs w:val="24"/>
        </w:rPr>
        <w:t>Netherlands</w:t>
      </w:r>
      <w:proofErr w:type="spellEnd"/>
      <w:r w:rsidRPr="00C70123">
        <w:rPr>
          <w:rStyle w:val="nfasis"/>
          <w:rFonts w:ascii="Calibri" w:hAnsi="Calibri" w:cs="Calibri"/>
          <w:sz w:val="24"/>
          <w:szCs w:val="24"/>
        </w:rPr>
        <w:t xml:space="preserve"> J </w:t>
      </w:r>
      <w:proofErr w:type="spellStart"/>
      <w:r w:rsidRPr="00C70123">
        <w:rPr>
          <w:rStyle w:val="nfasis"/>
          <w:rFonts w:ascii="Calibri" w:hAnsi="Calibri" w:cs="Calibri"/>
          <w:sz w:val="24"/>
          <w:szCs w:val="24"/>
        </w:rPr>
        <w:t>Agric</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Sci</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50</w:t>
      </w:r>
      <w:r w:rsidRPr="00C70123">
        <w:rPr>
          <w:rFonts w:ascii="Calibri" w:hAnsi="Calibri" w:cs="Calibri"/>
          <w:sz w:val="24"/>
          <w:szCs w:val="24"/>
        </w:rPr>
        <w:t>, 83–94 (2002).</w:t>
      </w:r>
    </w:p>
    <w:p w14:paraId="211EAE80" w14:textId="45090688"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C70123">
        <w:rPr>
          <w:rFonts w:ascii="Calibri" w:hAnsi="Calibri" w:cs="Calibri"/>
          <w:sz w:val="24"/>
          <w:szCs w:val="24"/>
        </w:rPr>
        <w:t>Acosta De La Luz, L., Rodríguez, F.</w:t>
      </w:r>
      <w:r>
        <w:rPr>
          <w:rFonts w:ascii="Calibri" w:hAnsi="Calibri" w:cs="Calibri"/>
          <w:sz w:val="24"/>
          <w:szCs w:val="24"/>
        </w:rPr>
        <w:t xml:space="preserve"> </w:t>
      </w:r>
      <w:r w:rsidRPr="00C70123">
        <w:rPr>
          <w:rFonts w:ascii="Calibri" w:hAnsi="Calibri" w:cs="Calibri"/>
          <w:sz w:val="24"/>
          <w:szCs w:val="24"/>
        </w:rPr>
        <w:t>C., Sánchez, G.</w:t>
      </w:r>
      <w:r>
        <w:rPr>
          <w:rFonts w:ascii="Calibri" w:hAnsi="Calibri" w:cs="Calibri"/>
          <w:sz w:val="24"/>
          <w:szCs w:val="24"/>
        </w:rPr>
        <w:t xml:space="preserve"> </w:t>
      </w:r>
      <w:r w:rsidRPr="00C70123">
        <w:rPr>
          <w:rFonts w:ascii="Calibri" w:hAnsi="Calibri" w:cs="Calibri"/>
          <w:sz w:val="24"/>
          <w:szCs w:val="24"/>
        </w:rPr>
        <w:t xml:space="preserve">E. Instructivo técnico de </w:t>
      </w:r>
      <w:proofErr w:type="spellStart"/>
      <w:r w:rsidRPr="00C70123">
        <w:rPr>
          <w:rFonts w:ascii="Calibri" w:hAnsi="Calibri" w:cs="Calibri"/>
          <w:i/>
          <w:iCs/>
          <w:sz w:val="24"/>
          <w:szCs w:val="24"/>
        </w:rPr>
        <w:t>Calendula</w:t>
      </w:r>
      <w:proofErr w:type="spellEnd"/>
      <w:r w:rsidRPr="00C70123">
        <w:rPr>
          <w:rFonts w:ascii="Calibri" w:hAnsi="Calibri" w:cs="Calibri"/>
          <w:i/>
          <w:iCs/>
          <w:sz w:val="24"/>
          <w:szCs w:val="24"/>
        </w:rPr>
        <w:t xml:space="preserve"> </w:t>
      </w:r>
      <w:proofErr w:type="spellStart"/>
      <w:r w:rsidRPr="00C70123">
        <w:rPr>
          <w:rFonts w:ascii="Calibri" w:hAnsi="Calibri" w:cs="Calibri"/>
          <w:i/>
          <w:iCs/>
          <w:sz w:val="24"/>
          <w:szCs w:val="24"/>
        </w:rPr>
        <w:t>officinalis</w:t>
      </w:r>
      <w:proofErr w:type="spellEnd"/>
      <w:r w:rsidRPr="00C70123">
        <w:rPr>
          <w:rFonts w:ascii="Calibri" w:hAnsi="Calibri" w:cs="Calibri"/>
          <w:sz w:val="24"/>
          <w:szCs w:val="24"/>
        </w:rPr>
        <w:t xml:space="preserve">. </w:t>
      </w:r>
      <w:proofErr w:type="spellStart"/>
      <w:r w:rsidRPr="00C70123">
        <w:rPr>
          <w:rStyle w:val="nfasis"/>
          <w:rFonts w:ascii="Calibri" w:hAnsi="Calibri" w:cs="Calibri"/>
          <w:sz w:val="24"/>
          <w:szCs w:val="24"/>
        </w:rPr>
        <w:t>Rev</w:t>
      </w:r>
      <w:proofErr w:type="spellEnd"/>
      <w:r w:rsidRPr="00C70123">
        <w:rPr>
          <w:rStyle w:val="nfasis"/>
          <w:rFonts w:ascii="Calibri" w:hAnsi="Calibri" w:cs="Calibri"/>
          <w:sz w:val="24"/>
          <w:szCs w:val="24"/>
        </w:rPr>
        <w:t xml:space="preserve"> Cuba Plantas </w:t>
      </w:r>
      <w:proofErr w:type="spellStart"/>
      <w:r w:rsidRPr="00C70123">
        <w:rPr>
          <w:rStyle w:val="nfasis"/>
          <w:rFonts w:ascii="Calibri" w:hAnsi="Calibri" w:cs="Calibri"/>
          <w:sz w:val="24"/>
          <w:szCs w:val="24"/>
        </w:rPr>
        <w:t>Med</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6</w:t>
      </w:r>
      <w:r w:rsidRPr="00C70123">
        <w:rPr>
          <w:rFonts w:ascii="Calibri" w:hAnsi="Calibri" w:cs="Calibri"/>
          <w:sz w:val="24"/>
          <w:szCs w:val="24"/>
        </w:rPr>
        <w:t>, 23–27 (2001).</w:t>
      </w:r>
    </w:p>
    <w:p w14:paraId="31193127" w14:textId="4576E2EB"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b/>
          <w:bCs/>
          <w:sz w:val="24"/>
          <w:szCs w:val="24"/>
        </w:rPr>
      </w:pPr>
      <w:proofErr w:type="spellStart"/>
      <w:r w:rsidRPr="00473834">
        <w:rPr>
          <w:rFonts w:ascii="Calibri" w:hAnsi="Calibri" w:cs="Calibri"/>
          <w:sz w:val="24"/>
          <w:szCs w:val="24"/>
          <w:lang w:val="en-US"/>
        </w:rPr>
        <w:t>Komissarenko</w:t>
      </w:r>
      <w:proofErr w:type="spellEnd"/>
      <w:r w:rsidRPr="00473834">
        <w:rPr>
          <w:rFonts w:ascii="Calibri" w:hAnsi="Calibri" w:cs="Calibri"/>
          <w:sz w:val="24"/>
          <w:szCs w:val="24"/>
          <w:lang w:val="en-US"/>
        </w:rPr>
        <w:t xml:space="preserve">, N. Y., </w:t>
      </w:r>
      <w:proofErr w:type="spellStart"/>
      <w:r w:rsidRPr="00473834">
        <w:rPr>
          <w:rFonts w:ascii="Calibri" w:hAnsi="Calibri" w:cs="Calibri"/>
          <w:sz w:val="24"/>
          <w:szCs w:val="24"/>
          <w:lang w:val="en-US"/>
        </w:rPr>
        <w:t>Chernobai</w:t>
      </w:r>
      <w:proofErr w:type="spellEnd"/>
      <w:r w:rsidRPr="00473834">
        <w:rPr>
          <w:rFonts w:ascii="Calibri" w:hAnsi="Calibri" w:cs="Calibri"/>
          <w:sz w:val="24"/>
          <w:szCs w:val="24"/>
          <w:lang w:val="en-US"/>
        </w:rPr>
        <w:t>, V. T.</w:t>
      </w:r>
      <w:r w:rsidRPr="00473834">
        <w:rPr>
          <w:rFonts w:ascii="Calibri" w:hAnsi="Calibri" w:cs="Calibri"/>
          <w:lang w:val="en-US"/>
        </w:rPr>
        <w:t>,</w:t>
      </w:r>
      <w:r w:rsidRPr="00473834">
        <w:rPr>
          <w:lang w:val="en-US"/>
        </w:rPr>
        <w:t xml:space="preserve"> </w:t>
      </w:r>
      <w:proofErr w:type="spellStart"/>
      <w:r w:rsidRPr="00473834">
        <w:rPr>
          <w:rFonts w:ascii="Calibri" w:hAnsi="Calibri" w:cs="Calibri"/>
          <w:lang w:val="en-US"/>
        </w:rPr>
        <w:t>Derkach</w:t>
      </w:r>
      <w:proofErr w:type="spellEnd"/>
      <w:r w:rsidRPr="00473834">
        <w:rPr>
          <w:rFonts w:ascii="Calibri" w:hAnsi="Calibri" w:cs="Calibri"/>
          <w:lang w:val="en-US"/>
        </w:rPr>
        <w:t xml:space="preserve">, A. I. </w:t>
      </w:r>
      <w:r w:rsidRPr="00473834">
        <w:rPr>
          <w:rFonts w:ascii="Calibri" w:hAnsi="Calibri" w:cs="Calibri"/>
          <w:sz w:val="24"/>
          <w:szCs w:val="24"/>
          <w:lang w:val="en-US"/>
        </w:rPr>
        <w:t xml:space="preserve">Flavonoids of inflorescences of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sz w:val="24"/>
          <w:szCs w:val="24"/>
          <w:lang w:val="en-US"/>
        </w:rPr>
        <w:t xml:space="preserve">. </w:t>
      </w:r>
      <w:proofErr w:type="spellStart"/>
      <w:r w:rsidRPr="00C70123">
        <w:rPr>
          <w:rStyle w:val="Textoennegrita"/>
          <w:rFonts w:ascii="Calibri" w:eastAsiaTheme="majorEastAsia" w:hAnsi="Calibri" w:cs="Calibri"/>
          <w:b w:val="0"/>
          <w:bCs w:val="0"/>
          <w:i/>
          <w:iCs/>
        </w:rPr>
        <w:t>Chem</w:t>
      </w:r>
      <w:proofErr w:type="spellEnd"/>
      <w:r w:rsidRPr="00C70123">
        <w:rPr>
          <w:rStyle w:val="Textoennegrita"/>
          <w:rFonts w:ascii="Calibri" w:eastAsiaTheme="majorEastAsia" w:hAnsi="Calibri" w:cs="Calibri"/>
          <w:b w:val="0"/>
          <w:bCs w:val="0"/>
          <w:i/>
          <w:iCs/>
        </w:rPr>
        <w:t xml:space="preserve"> </w:t>
      </w:r>
      <w:proofErr w:type="spellStart"/>
      <w:r w:rsidRPr="00C70123">
        <w:rPr>
          <w:rStyle w:val="Textoennegrita"/>
          <w:rFonts w:ascii="Calibri" w:eastAsiaTheme="majorEastAsia" w:hAnsi="Calibri" w:cs="Calibri"/>
          <w:b w:val="0"/>
          <w:bCs w:val="0"/>
          <w:i/>
          <w:iCs/>
        </w:rPr>
        <w:t>Nat</w:t>
      </w:r>
      <w:proofErr w:type="spellEnd"/>
      <w:r w:rsidRPr="00C70123">
        <w:rPr>
          <w:rStyle w:val="Textoennegrita"/>
          <w:rFonts w:ascii="Calibri" w:eastAsiaTheme="majorEastAsia" w:hAnsi="Calibri" w:cs="Calibri"/>
          <w:b w:val="0"/>
          <w:bCs w:val="0"/>
          <w:i/>
          <w:iCs/>
        </w:rPr>
        <w:t xml:space="preserve"> </w:t>
      </w:r>
      <w:proofErr w:type="spellStart"/>
      <w:r w:rsidRPr="00C70123">
        <w:rPr>
          <w:rStyle w:val="Textoennegrita"/>
          <w:rFonts w:ascii="Calibri" w:eastAsiaTheme="majorEastAsia" w:hAnsi="Calibri" w:cs="Calibri"/>
          <w:b w:val="0"/>
          <w:bCs w:val="0"/>
          <w:i/>
          <w:iCs/>
        </w:rPr>
        <w:t>Compd</w:t>
      </w:r>
      <w:proofErr w:type="spellEnd"/>
      <w:r>
        <w:rPr>
          <w:rStyle w:val="Textoennegrita"/>
          <w:rFonts w:ascii="Calibri" w:eastAsiaTheme="majorEastAsia" w:hAnsi="Calibri" w:cs="Calibri"/>
          <w:b w:val="0"/>
          <w:bCs w:val="0"/>
          <w:i/>
          <w:iCs/>
        </w:rPr>
        <w:t>.</w:t>
      </w:r>
      <w:r w:rsidRPr="00C70123">
        <w:rPr>
          <w:rStyle w:val="Textoennegrita"/>
          <w:rFonts w:ascii="Calibri" w:eastAsiaTheme="majorEastAsia" w:hAnsi="Calibri" w:cs="Calibri"/>
        </w:rPr>
        <w:t xml:space="preserve"> 24</w:t>
      </w:r>
      <w:r w:rsidRPr="00C70123">
        <w:rPr>
          <w:rStyle w:val="Textoennegrita"/>
          <w:rFonts w:ascii="Calibri" w:eastAsiaTheme="majorEastAsia" w:hAnsi="Calibri" w:cs="Calibri"/>
          <w:b w:val="0"/>
          <w:bCs w:val="0"/>
        </w:rPr>
        <w:t>, 675–680 (1988)</w:t>
      </w:r>
      <w:r>
        <w:rPr>
          <w:rStyle w:val="Textoennegrita"/>
          <w:rFonts w:ascii="Calibri" w:eastAsiaTheme="majorEastAsia" w:hAnsi="Calibri" w:cs="Calibri"/>
          <w:b w:val="0"/>
          <w:bCs w:val="0"/>
        </w:rPr>
        <w:t>.</w:t>
      </w:r>
    </w:p>
    <w:p w14:paraId="2E7F780A"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Neukirch</w:t>
      </w:r>
      <w:proofErr w:type="spellEnd"/>
      <w:r w:rsidRPr="00473834">
        <w:rPr>
          <w:rFonts w:ascii="Calibri" w:hAnsi="Calibri" w:cs="Calibri"/>
          <w:sz w:val="24"/>
          <w:szCs w:val="24"/>
          <w:lang w:val="en-US"/>
        </w:rPr>
        <w:t xml:space="preserve">, H., </w:t>
      </w:r>
      <w:proofErr w:type="spellStart"/>
      <w:r w:rsidRPr="00473834">
        <w:rPr>
          <w:rFonts w:ascii="Calibri" w:hAnsi="Calibri" w:cs="Calibri"/>
          <w:sz w:val="24"/>
          <w:szCs w:val="24"/>
          <w:lang w:val="en-US"/>
        </w:rPr>
        <w:t>Ambrosio</w:t>
      </w:r>
      <w:proofErr w:type="spellEnd"/>
      <w:r w:rsidRPr="00473834">
        <w:rPr>
          <w:rFonts w:ascii="Calibri" w:hAnsi="Calibri" w:cs="Calibri"/>
          <w:sz w:val="24"/>
          <w:szCs w:val="24"/>
          <w:lang w:val="en-US"/>
        </w:rPr>
        <w:t>, M.</w:t>
      </w:r>
      <w:r w:rsidRPr="00473834">
        <w:rPr>
          <w:rFonts w:ascii="Calibri" w:hAnsi="Calibri" w:cs="Calibri"/>
          <w:lang w:val="en-US"/>
        </w:rPr>
        <w:t xml:space="preserve"> </w:t>
      </w:r>
      <w:r w:rsidRPr="00473834">
        <w:rPr>
          <w:rFonts w:ascii="Calibri" w:hAnsi="Calibri" w:cs="Calibri"/>
          <w:sz w:val="24"/>
          <w:szCs w:val="24"/>
          <w:lang w:val="en-US"/>
        </w:rPr>
        <w:t>D., Via, J.</w:t>
      </w:r>
      <w:r w:rsidRPr="00473834">
        <w:rPr>
          <w:rFonts w:ascii="Calibri" w:hAnsi="Calibri" w:cs="Calibri"/>
          <w:lang w:val="en-US"/>
        </w:rPr>
        <w:t xml:space="preserve"> </w:t>
      </w:r>
      <w:r w:rsidRPr="00473834">
        <w:rPr>
          <w:rFonts w:ascii="Calibri" w:hAnsi="Calibri" w:cs="Calibri"/>
          <w:sz w:val="24"/>
          <w:szCs w:val="24"/>
          <w:lang w:val="en-US"/>
        </w:rPr>
        <w:t>D.</w:t>
      </w:r>
      <w:r w:rsidRPr="00473834">
        <w:rPr>
          <w:rFonts w:ascii="Calibri" w:hAnsi="Calibri" w:cs="Calibri"/>
          <w:lang w:val="en-US"/>
        </w:rPr>
        <w:t xml:space="preserve">, </w:t>
      </w:r>
      <w:proofErr w:type="spellStart"/>
      <w:r w:rsidRPr="00473834">
        <w:rPr>
          <w:rFonts w:ascii="Calibri" w:hAnsi="Calibri" w:cs="Calibri"/>
          <w:lang w:val="en-US"/>
        </w:rPr>
        <w:t>Guerriero</w:t>
      </w:r>
      <w:proofErr w:type="spellEnd"/>
      <w:r w:rsidRPr="00473834">
        <w:rPr>
          <w:rFonts w:ascii="Calibri" w:hAnsi="Calibri" w:cs="Calibri"/>
          <w:lang w:val="en-US"/>
        </w:rPr>
        <w:t xml:space="preserve">, </w:t>
      </w:r>
      <w:r w:rsidRPr="00473834">
        <w:rPr>
          <w:rFonts w:ascii="Calibri" w:hAnsi="Calibri" w:cs="Calibri"/>
          <w:sz w:val="24"/>
          <w:szCs w:val="24"/>
          <w:lang w:val="en-US"/>
        </w:rPr>
        <w:t xml:space="preserve">A. Simultaneous quantitative determination of eight </w:t>
      </w:r>
      <w:proofErr w:type="spellStart"/>
      <w:r w:rsidRPr="00473834">
        <w:rPr>
          <w:rFonts w:ascii="Calibri" w:hAnsi="Calibri" w:cs="Calibri"/>
          <w:sz w:val="24"/>
          <w:szCs w:val="24"/>
          <w:lang w:val="en-US"/>
        </w:rPr>
        <w:t>triterpenoid</w:t>
      </w:r>
      <w:proofErr w:type="spellEnd"/>
      <w:r w:rsidRPr="00473834">
        <w:rPr>
          <w:rFonts w:ascii="Calibri" w:hAnsi="Calibri" w:cs="Calibri"/>
          <w:sz w:val="24"/>
          <w:szCs w:val="24"/>
          <w:lang w:val="en-US"/>
        </w:rPr>
        <w:t xml:space="preserve"> monoesters from flowers of 10 varieties of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lastRenderedPageBreak/>
        <w:t>officinalis</w:t>
      </w:r>
      <w:proofErr w:type="spellEnd"/>
      <w:r w:rsidRPr="00473834">
        <w:rPr>
          <w:rFonts w:ascii="Calibri" w:hAnsi="Calibri" w:cs="Calibri"/>
          <w:i/>
          <w:iCs/>
          <w:sz w:val="24"/>
          <w:szCs w:val="24"/>
          <w:lang w:val="en-US"/>
        </w:rPr>
        <w:t xml:space="preserve"> L.</w:t>
      </w:r>
      <w:r w:rsidRPr="00473834">
        <w:rPr>
          <w:rFonts w:ascii="Calibri" w:hAnsi="Calibri" w:cs="Calibri"/>
          <w:sz w:val="24"/>
          <w:szCs w:val="24"/>
          <w:lang w:val="en-US"/>
        </w:rPr>
        <w:t xml:space="preserve"> and </w:t>
      </w:r>
      <w:proofErr w:type="spellStart"/>
      <w:r w:rsidRPr="00473834">
        <w:rPr>
          <w:rFonts w:ascii="Calibri" w:hAnsi="Calibri" w:cs="Calibri"/>
          <w:sz w:val="24"/>
          <w:szCs w:val="24"/>
          <w:lang w:val="en-US"/>
        </w:rPr>
        <w:t>characterisation</w:t>
      </w:r>
      <w:proofErr w:type="spellEnd"/>
      <w:r w:rsidRPr="00473834">
        <w:rPr>
          <w:rFonts w:ascii="Calibri" w:hAnsi="Calibri" w:cs="Calibri"/>
          <w:sz w:val="24"/>
          <w:szCs w:val="24"/>
          <w:lang w:val="en-US"/>
        </w:rPr>
        <w:t xml:space="preserve"> of a new </w:t>
      </w:r>
      <w:proofErr w:type="spellStart"/>
      <w:r w:rsidRPr="00473834">
        <w:rPr>
          <w:rFonts w:ascii="Calibri" w:hAnsi="Calibri" w:cs="Calibri"/>
          <w:sz w:val="24"/>
          <w:szCs w:val="24"/>
          <w:lang w:val="en-US"/>
        </w:rPr>
        <w:t>triterpenoid</w:t>
      </w:r>
      <w:proofErr w:type="spellEnd"/>
      <w:r w:rsidRPr="00473834">
        <w:rPr>
          <w:rFonts w:ascii="Calibri" w:hAnsi="Calibri" w:cs="Calibri"/>
          <w:sz w:val="24"/>
          <w:szCs w:val="24"/>
          <w:lang w:val="en-US"/>
        </w:rPr>
        <w:t xml:space="preserve"> monoester. </w:t>
      </w:r>
      <w:proofErr w:type="spellStart"/>
      <w:r w:rsidRPr="00C70123">
        <w:rPr>
          <w:rFonts w:ascii="Calibri" w:hAnsi="Calibri" w:cs="Calibri"/>
          <w:i/>
          <w:iCs/>
        </w:rPr>
        <w:t>Phytochem</w:t>
      </w:r>
      <w:proofErr w:type="spellEnd"/>
      <w:r w:rsidRPr="00C70123">
        <w:rPr>
          <w:rFonts w:ascii="Calibri" w:hAnsi="Calibri" w:cs="Calibri"/>
          <w:i/>
          <w:iCs/>
        </w:rPr>
        <w:t xml:space="preserve"> Anal</w:t>
      </w:r>
      <w:r>
        <w:rPr>
          <w:rFonts w:ascii="Calibri" w:hAnsi="Calibri" w:cs="Calibri"/>
        </w:rPr>
        <w:t xml:space="preserve">. </w:t>
      </w:r>
      <w:r w:rsidRPr="00C70123">
        <w:rPr>
          <w:rFonts w:ascii="Calibri" w:hAnsi="Calibri" w:cs="Calibri"/>
          <w:b/>
          <w:bCs/>
        </w:rPr>
        <w:t xml:space="preserve">15 </w:t>
      </w:r>
      <w:r>
        <w:rPr>
          <w:rFonts w:ascii="Calibri" w:hAnsi="Calibri" w:cs="Calibri"/>
        </w:rPr>
        <w:t>(1)</w:t>
      </w:r>
      <w:r w:rsidRPr="00C70123">
        <w:rPr>
          <w:rFonts w:ascii="Calibri" w:hAnsi="Calibri" w:cs="Calibri"/>
          <w:sz w:val="24"/>
          <w:szCs w:val="24"/>
        </w:rPr>
        <w:t>, 30–35 (2004).</w:t>
      </w:r>
    </w:p>
    <w:p w14:paraId="6B2CED6C"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C70123">
        <w:rPr>
          <w:rFonts w:ascii="Calibri" w:hAnsi="Calibri" w:cs="Calibri"/>
          <w:sz w:val="24"/>
          <w:szCs w:val="24"/>
        </w:rPr>
        <w:t>Muley, B.</w:t>
      </w:r>
      <w:r>
        <w:rPr>
          <w:rFonts w:ascii="Calibri" w:hAnsi="Calibri" w:cs="Calibri"/>
        </w:rPr>
        <w:t xml:space="preserve"> </w:t>
      </w:r>
      <w:r w:rsidRPr="00C70123">
        <w:rPr>
          <w:rFonts w:ascii="Calibri" w:hAnsi="Calibri" w:cs="Calibri"/>
          <w:sz w:val="24"/>
          <w:szCs w:val="24"/>
        </w:rPr>
        <w:t xml:space="preserve">P. et al. </w:t>
      </w:r>
      <w:r w:rsidRPr="00473834">
        <w:rPr>
          <w:rFonts w:ascii="Calibri" w:hAnsi="Calibri" w:cs="Calibri"/>
          <w:sz w:val="24"/>
          <w:szCs w:val="24"/>
          <w:lang w:val="en-US"/>
        </w:rPr>
        <w:t xml:space="preserve">Phytochemical constituents and pharmacological activities of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sz w:val="24"/>
          <w:szCs w:val="24"/>
          <w:lang w:val="en-US"/>
        </w:rPr>
        <w:t xml:space="preserve"> Linn (</w:t>
      </w:r>
      <w:proofErr w:type="spellStart"/>
      <w:r w:rsidRPr="00473834">
        <w:rPr>
          <w:rFonts w:ascii="Calibri" w:hAnsi="Calibri" w:cs="Calibri"/>
          <w:sz w:val="24"/>
          <w:szCs w:val="24"/>
          <w:lang w:val="en-US"/>
        </w:rPr>
        <w:t>Asteraceae</w:t>
      </w:r>
      <w:proofErr w:type="spellEnd"/>
      <w:r w:rsidRPr="00473834">
        <w:rPr>
          <w:rFonts w:ascii="Calibri" w:hAnsi="Calibri" w:cs="Calibri"/>
          <w:sz w:val="24"/>
          <w:szCs w:val="24"/>
          <w:lang w:val="en-US"/>
        </w:rPr>
        <w:t xml:space="preserve">): a review. </w:t>
      </w:r>
      <w:proofErr w:type="spellStart"/>
      <w:r w:rsidRPr="00C70123">
        <w:rPr>
          <w:rStyle w:val="nfasis"/>
          <w:rFonts w:ascii="Calibri" w:hAnsi="Calibri" w:cs="Calibri"/>
          <w:sz w:val="24"/>
          <w:szCs w:val="24"/>
        </w:rPr>
        <w:t>Trop</w:t>
      </w:r>
      <w:proofErr w:type="spellEnd"/>
      <w:r w:rsidRPr="00C70123">
        <w:rPr>
          <w:rStyle w:val="nfasis"/>
          <w:rFonts w:ascii="Calibri" w:hAnsi="Calibri" w:cs="Calibri"/>
          <w:sz w:val="24"/>
          <w:szCs w:val="24"/>
        </w:rPr>
        <w:t xml:space="preserve"> J </w:t>
      </w:r>
      <w:proofErr w:type="spellStart"/>
      <w:r w:rsidRPr="00C70123">
        <w:rPr>
          <w:rStyle w:val="nfasis"/>
          <w:rFonts w:ascii="Calibri" w:hAnsi="Calibri" w:cs="Calibri"/>
          <w:sz w:val="24"/>
          <w:szCs w:val="24"/>
        </w:rPr>
        <w:t>Pharm</w:t>
      </w:r>
      <w:proofErr w:type="spellEnd"/>
      <w:r w:rsidRPr="00C70123">
        <w:rPr>
          <w:rStyle w:val="nfasis"/>
          <w:rFonts w:ascii="Calibri" w:hAnsi="Calibri" w:cs="Calibri"/>
          <w:sz w:val="24"/>
          <w:szCs w:val="24"/>
        </w:rPr>
        <w:t xml:space="preserve"> Res.</w:t>
      </w:r>
      <w:r w:rsidRPr="00C70123">
        <w:rPr>
          <w:rFonts w:ascii="Calibri" w:hAnsi="Calibri" w:cs="Calibri"/>
          <w:sz w:val="24"/>
          <w:szCs w:val="24"/>
        </w:rPr>
        <w:t xml:space="preserve"> </w:t>
      </w:r>
      <w:r w:rsidRPr="00C70123">
        <w:rPr>
          <w:rStyle w:val="Textoennegrita"/>
          <w:rFonts w:ascii="Calibri" w:hAnsi="Calibri" w:cs="Calibri"/>
          <w:sz w:val="24"/>
          <w:szCs w:val="24"/>
        </w:rPr>
        <w:t>8</w:t>
      </w:r>
      <w:r w:rsidRPr="00C70123">
        <w:rPr>
          <w:rFonts w:ascii="Calibri" w:hAnsi="Calibri" w:cs="Calibri"/>
          <w:sz w:val="24"/>
          <w:szCs w:val="24"/>
        </w:rPr>
        <w:t>, 455–465 (2009).</w:t>
      </w:r>
    </w:p>
    <w:p w14:paraId="359D479D"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Vella</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F.M</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Pignone</w:t>
      </w:r>
      <w:proofErr w:type="spellEnd"/>
      <w:r w:rsidRPr="00473834">
        <w:rPr>
          <w:rFonts w:ascii="Calibri" w:hAnsi="Calibri" w:cs="Calibri"/>
          <w:sz w:val="24"/>
          <w:szCs w:val="24"/>
          <w:lang w:val="en-US"/>
        </w:rPr>
        <w:t xml:space="preserve">, D., </w:t>
      </w:r>
      <w:proofErr w:type="spellStart"/>
      <w:r w:rsidRPr="00473834">
        <w:rPr>
          <w:rFonts w:ascii="Calibri" w:hAnsi="Calibri" w:cs="Calibri"/>
          <w:sz w:val="24"/>
          <w:szCs w:val="24"/>
          <w:lang w:val="en-US"/>
        </w:rPr>
        <w:t>Laratta</w:t>
      </w:r>
      <w:proofErr w:type="spellEnd"/>
      <w:r w:rsidRPr="00473834">
        <w:rPr>
          <w:rFonts w:ascii="Calibri" w:hAnsi="Calibri" w:cs="Calibri"/>
          <w:sz w:val="24"/>
          <w:szCs w:val="24"/>
          <w:lang w:val="en-US"/>
        </w:rPr>
        <w:t xml:space="preserve">, B. The Mediterranean species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sz w:val="24"/>
          <w:szCs w:val="24"/>
          <w:lang w:val="en-US"/>
        </w:rPr>
        <w:t xml:space="preserve"> and </w:t>
      </w:r>
      <w:proofErr w:type="spellStart"/>
      <w:r w:rsidRPr="00473834">
        <w:rPr>
          <w:rFonts w:ascii="Calibri" w:hAnsi="Calibri" w:cs="Calibri"/>
          <w:sz w:val="24"/>
          <w:szCs w:val="24"/>
          <w:lang w:val="en-US"/>
        </w:rPr>
        <w:t>Foeniculum</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vulgare</w:t>
      </w:r>
      <w:proofErr w:type="spellEnd"/>
      <w:r w:rsidRPr="00473834">
        <w:rPr>
          <w:rFonts w:ascii="Calibri" w:hAnsi="Calibri" w:cs="Calibri"/>
          <w:sz w:val="24"/>
          <w:szCs w:val="24"/>
          <w:lang w:val="en-US"/>
        </w:rPr>
        <w:t xml:space="preserve"> as valuable source of bioactive compounds. </w:t>
      </w:r>
      <w:proofErr w:type="spellStart"/>
      <w:r w:rsidRPr="00C70123">
        <w:rPr>
          <w:rStyle w:val="nfasis"/>
          <w:rFonts w:ascii="Calibri" w:hAnsi="Calibri" w:cs="Calibri"/>
          <w:sz w:val="24"/>
          <w:szCs w:val="24"/>
        </w:rPr>
        <w:t>Molecules</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29</w:t>
      </w:r>
      <w:r w:rsidRPr="00C70123">
        <w:rPr>
          <w:rFonts w:ascii="Calibri" w:hAnsi="Calibri" w:cs="Calibri"/>
          <w:sz w:val="24"/>
          <w:szCs w:val="24"/>
        </w:rPr>
        <w:t>, 1–23 (2024).</w:t>
      </w:r>
    </w:p>
    <w:p w14:paraId="6DD123C8"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Sapkota</w:t>
      </w:r>
      <w:proofErr w:type="spellEnd"/>
      <w:r w:rsidRPr="00473834">
        <w:rPr>
          <w:rFonts w:ascii="Calibri" w:hAnsi="Calibri" w:cs="Calibri"/>
          <w:sz w:val="24"/>
          <w:szCs w:val="24"/>
          <w:lang w:val="en-US"/>
        </w:rPr>
        <w:t xml:space="preserve">, B., </w:t>
      </w:r>
      <w:proofErr w:type="spellStart"/>
      <w:r w:rsidRPr="00473834">
        <w:rPr>
          <w:rFonts w:ascii="Calibri" w:hAnsi="Calibri" w:cs="Calibri"/>
          <w:sz w:val="24"/>
          <w:szCs w:val="24"/>
          <w:lang w:val="en-US"/>
        </w:rPr>
        <w:t>Kunwar</w:t>
      </w:r>
      <w:proofErr w:type="spellEnd"/>
      <w:r w:rsidRPr="00473834">
        <w:rPr>
          <w:rFonts w:ascii="Calibri" w:hAnsi="Calibri" w:cs="Calibri"/>
          <w:sz w:val="24"/>
          <w:szCs w:val="24"/>
          <w:lang w:val="en-US"/>
        </w:rPr>
        <w:t>, P.</w:t>
      </w:r>
      <w:r w:rsidRPr="00473834">
        <w:rPr>
          <w:rFonts w:ascii="Calibri" w:hAnsi="Calibri" w:cs="Calibri"/>
          <w:lang w:val="en-US"/>
        </w:rPr>
        <w:t xml:space="preserve"> </w:t>
      </w:r>
      <w:r w:rsidRPr="00473834">
        <w:rPr>
          <w:rFonts w:ascii="Calibri" w:hAnsi="Calibri" w:cs="Calibri"/>
          <w:sz w:val="24"/>
          <w:szCs w:val="24"/>
          <w:lang w:val="en-US"/>
        </w:rPr>
        <w:t xml:space="preserve">A. </w:t>
      </w:r>
      <w:r w:rsidRPr="00473834">
        <w:rPr>
          <w:rFonts w:ascii="Calibri" w:hAnsi="Calibri" w:cs="Calibri"/>
          <w:lang w:val="en-US"/>
        </w:rPr>
        <w:t>A r</w:t>
      </w:r>
      <w:r w:rsidRPr="00473834">
        <w:rPr>
          <w:rFonts w:ascii="Calibri" w:hAnsi="Calibri" w:cs="Calibri"/>
          <w:sz w:val="24"/>
          <w:szCs w:val="24"/>
          <w:lang w:val="en-US"/>
        </w:rPr>
        <w:t xml:space="preserve">eview on traditional uses, </w:t>
      </w:r>
      <w:proofErr w:type="spellStart"/>
      <w:r w:rsidRPr="00473834">
        <w:rPr>
          <w:rFonts w:ascii="Calibri" w:hAnsi="Calibri" w:cs="Calibri"/>
          <w:sz w:val="24"/>
          <w:szCs w:val="24"/>
          <w:lang w:val="en-US"/>
        </w:rPr>
        <w:t>phytochemistry</w:t>
      </w:r>
      <w:proofErr w:type="spellEnd"/>
      <w:r w:rsidRPr="00473834">
        <w:rPr>
          <w:rFonts w:ascii="Calibri" w:hAnsi="Calibri" w:cs="Calibri"/>
          <w:sz w:val="24"/>
          <w:szCs w:val="24"/>
          <w:lang w:val="en-US"/>
        </w:rPr>
        <w:t xml:space="preserve"> and pharmacological activities of Calendula </w:t>
      </w:r>
      <w:proofErr w:type="spellStart"/>
      <w:r w:rsidRPr="00473834">
        <w:rPr>
          <w:rFonts w:ascii="Calibri" w:hAnsi="Calibri" w:cs="Calibri"/>
          <w:sz w:val="24"/>
          <w:szCs w:val="24"/>
          <w:lang w:val="en-US"/>
        </w:rPr>
        <w:t>officinalis</w:t>
      </w:r>
      <w:proofErr w:type="spellEnd"/>
      <w:r w:rsidRPr="00473834">
        <w:rPr>
          <w:rFonts w:ascii="Calibri" w:hAnsi="Calibri" w:cs="Calibri"/>
          <w:sz w:val="24"/>
          <w:szCs w:val="24"/>
          <w:lang w:val="en-US"/>
        </w:rPr>
        <w:t xml:space="preserve"> Linn. </w:t>
      </w:r>
      <w:proofErr w:type="spellStart"/>
      <w:r w:rsidRPr="00C70123">
        <w:rPr>
          <w:rStyle w:val="nfasis"/>
          <w:rFonts w:ascii="Calibri" w:hAnsi="Calibri" w:cs="Calibri"/>
          <w:sz w:val="24"/>
          <w:szCs w:val="24"/>
        </w:rPr>
        <w:t>Nat</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Prod</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Commun</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19</w:t>
      </w:r>
      <w:r w:rsidRPr="00C70123">
        <w:rPr>
          <w:rFonts w:ascii="Calibri" w:hAnsi="Calibri" w:cs="Calibri"/>
          <w:sz w:val="24"/>
          <w:szCs w:val="24"/>
        </w:rPr>
        <w:t xml:space="preserve"> </w:t>
      </w:r>
      <w:r>
        <w:rPr>
          <w:rFonts w:ascii="Calibri" w:hAnsi="Calibri" w:cs="Calibri"/>
        </w:rPr>
        <w:t xml:space="preserve">(6), 1–22 </w:t>
      </w:r>
      <w:r w:rsidRPr="00C70123">
        <w:rPr>
          <w:rFonts w:ascii="Calibri" w:hAnsi="Calibri" w:cs="Calibri"/>
          <w:sz w:val="24"/>
          <w:szCs w:val="24"/>
        </w:rPr>
        <w:t>(2024).</w:t>
      </w:r>
    </w:p>
    <w:p w14:paraId="0B569005"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Ejiohuo</w:t>
      </w:r>
      <w:proofErr w:type="spellEnd"/>
      <w:r w:rsidRPr="00473834">
        <w:rPr>
          <w:rFonts w:ascii="Calibri" w:hAnsi="Calibri" w:cs="Calibri"/>
          <w:sz w:val="24"/>
          <w:szCs w:val="24"/>
          <w:lang w:val="en-US"/>
        </w:rPr>
        <w:t xml:space="preserve">, O., </w:t>
      </w:r>
      <w:proofErr w:type="spellStart"/>
      <w:r w:rsidRPr="00473834">
        <w:rPr>
          <w:rFonts w:ascii="Calibri" w:hAnsi="Calibri" w:cs="Calibri"/>
          <w:sz w:val="24"/>
          <w:szCs w:val="24"/>
          <w:lang w:val="en-US"/>
        </w:rPr>
        <w:t>Folami</w:t>
      </w:r>
      <w:proofErr w:type="spellEnd"/>
      <w:r w:rsidRPr="00473834">
        <w:rPr>
          <w:rFonts w:ascii="Calibri" w:hAnsi="Calibri" w:cs="Calibri"/>
          <w:sz w:val="24"/>
          <w:szCs w:val="24"/>
          <w:lang w:val="en-US"/>
        </w:rPr>
        <w:t xml:space="preserve">, S., </w:t>
      </w:r>
      <w:proofErr w:type="spellStart"/>
      <w:r w:rsidRPr="00473834">
        <w:rPr>
          <w:rFonts w:ascii="Calibri" w:hAnsi="Calibri" w:cs="Calibri"/>
          <w:sz w:val="24"/>
          <w:szCs w:val="24"/>
          <w:lang w:val="en-US"/>
        </w:rPr>
        <w:t>Maigoro</w:t>
      </w:r>
      <w:proofErr w:type="spellEnd"/>
      <w:r w:rsidRPr="00473834">
        <w:rPr>
          <w:rFonts w:ascii="Calibri" w:hAnsi="Calibri" w:cs="Calibri"/>
          <w:sz w:val="24"/>
          <w:szCs w:val="24"/>
          <w:lang w:val="en-US"/>
        </w:rPr>
        <w:t>, A.</w:t>
      </w:r>
      <w:r w:rsidRPr="00473834">
        <w:rPr>
          <w:rFonts w:ascii="Calibri" w:hAnsi="Calibri" w:cs="Calibri"/>
          <w:lang w:val="en-US"/>
        </w:rPr>
        <w:t xml:space="preserve"> </w:t>
      </w:r>
      <w:r w:rsidRPr="00473834">
        <w:rPr>
          <w:rFonts w:ascii="Calibri" w:hAnsi="Calibri" w:cs="Calibri"/>
          <w:sz w:val="24"/>
          <w:szCs w:val="24"/>
          <w:lang w:val="en-US"/>
        </w:rPr>
        <w:t xml:space="preserve">Y. Calendula in modern medicine: advancements in wound healing and drug delivery applications. </w:t>
      </w:r>
      <w:proofErr w:type="spellStart"/>
      <w:r w:rsidRPr="00C70123">
        <w:rPr>
          <w:rStyle w:val="nfasis"/>
          <w:rFonts w:ascii="Calibri" w:hAnsi="Calibri" w:cs="Calibri"/>
          <w:sz w:val="24"/>
          <w:szCs w:val="24"/>
        </w:rPr>
        <w:t>Eur</w:t>
      </w:r>
      <w:proofErr w:type="spellEnd"/>
      <w:r w:rsidRPr="00C70123">
        <w:rPr>
          <w:rStyle w:val="nfasis"/>
          <w:rFonts w:ascii="Calibri" w:hAnsi="Calibri" w:cs="Calibri"/>
          <w:sz w:val="24"/>
          <w:szCs w:val="24"/>
        </w:rPr>
        <w:t xml:space="preserve"> J </w:t>
      </w:r>
      <w:proofErr w:type="spellStart"/>
      <w:r w:rsidRPr="00C70123">
        <w:rPr>
          <w:rStyle w:val="nfasis"/>
          <w:rFonts w:ascii="Calibri" w:hAnsi="Calibri" w:cs="Calibri"/>
          <w:sz w:val="24"/>
          <w:szCs w:val="24"/>
        </w:rPr>
        <w:t>Med</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Chem</w:t>
      </w:r>
      <w:proofErr w:type="spellEnd"/>
      <w:r w:rsidRPr="00C70123">
        <w:rPr>
          <w:rStyle w:val="nfasis"/>
          <w:rFonts w:ascii="Calibri" w:hAnsi="Calibri" w:cs="Calibri"/>
          <w:sz w:val="24"/>
          <w:szCs w:val="24"/>
        </w:rPr>
        <w:t xml:space="preserve"> Rep.</w:t>
      </w:r>
      <w:r w:rsidRPr="00C70123">
        <w:rPr>
          <w:rFonts w:ascii="Calibri" w:hAnsi="Calibri" w:cs="Calibri"/>
          <w:sz w:val="24"/>
          <w:szCs w:val="24"/>
        </w:rPr>
        <w:t xml:space="preserve"> </w:t>
      </w:r>
      <w:r w:rsidRPr="00C70123">
        <w:rPr>
          <w:rStyle w:val="Textoennegrita"/>
          <w:rFonts w:ascii="Calibri" w:hAnsi="Calibri" w:cs="Calibri"/>
          <w:sz w:val="24"/>
          <w:szCs w:val="24"/>
        </w:rPr>
        <w:t>12</w:t>
      </w:r>
      <w:r w:rsidRPr="00C70123">
        <w:rPr>
          <w:rFonts w:ascii="Calibri" w:hAnsi="Calibri" w:cs="Calibri"/>
          <w:sz w:val="24"/>
          <w:szCs w:val="24"/>
        </w:rPr>
        <w:t>, 100199 (2024).</w:t>
      </w:r>
    </w:p>
    <w:p w14:paraId="12DFB3B6"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Olennikov</w:t>
      </w:r>
      <w:proofErr w:type="spellEnd"/>
      <w:r w:rsidRPr="00473834">
        <w:rPr>
          <w:rFonts w:ascii="Calibri" w:hAnsi="Calibri" w:cs="Calibri"/>
          <w:sz w:val="24"/>
          <w:szCs w:val="24"/>
          <w:lang w:val="en-US"/>
        </w:rPr>
        <w:t>, D.</w:t>
      </w:r>
      <w:r w:rsidRPr="00473834">
        <w:rPr>
          <w:rFonts w:ascii="Calibri" w:hAnsi="Calibri" w:cs="Calibri"/>
          <w:lang w:val="en-US"/>
        </w:rPr>
        <w:t xml:space="preserve"> </w:t>
      </w:r>
      <w:r w:rsidRPr="00473834">
        <w:rPr>
          <w:rFonts w:ascii="Calibri" w:hAnsi="Calibri" w:cs="Calibri"/>
          <w:sz w:val="24"/>
          <w:szCs w:val="24"/>
          <w:lang w:val="en-US"/>
        </w:rPr>
        <w:t xml:space="preserve">N., </w:t>
      </w:r>
      <w:proofErr w:type="spellStart"/>
      <w:r w:rsidRPr="00473834">
        <w:rPr>
          <w:rFonts w:ascii="Calibri" w:hAnsi="Calibri" w:cs="Calibri"/>
          <w:sz w:val="24"/>
          <w:szCs w:val="24"/>
          <w:lang w:val="en-US"/>
        </w:rPr>
        <w:t>Kashchenko</w:t>
      </w:r>
      <w:proofErr w:type="spellEnd"/>
      <w:r w:rsidRPr="00473834">
        <w:rPr>
          <w:rFonts w:ascii="Calibri" w:hAnsi="Calibri" w:cs="Calibri"/>
          <w:sz w:val="24"/>
          <w:szCs w:val="24"/>
          <w:lang w:val="en-US"/>
        </w:rPr>
        <w:t>, N.</w:t>
      </w:r>
      <w:r w:rsidRPr="00473834">
        <w:rPr>
          <w:rFonts w:ascii="Calibri" w:hAnsi="Calibri" w:cs="Calibri"/>
          <w:lang w:val="en-US"/>
        </w:rPr>
        <w:t xml:space="preserve"> </w:t>
      </w:r>
      <w:r w:rsidRPr="00473834">
        <w:rPr>
          <w:rFonts w:ascii="Calibri" w:hAnsi="Calibri" w:cs="Calibri"/>
          <w:sz w:val="24"/>
          <w:szCs w:val="24"/>
          <w:lang w:val="en-US"/>
        </w:rPr>
        <w:t xml:space="preserve">I. New </w:t>
      </w:r>
      <w:proofErr w:type="spellStart"/>
      <w:r w:rsidRPr="00473834">
        <w:rPr>
          <w:rFonts w:ascii="Calibri" w:hAnsi="Calibri" w:cs="Calibri"/>
          <w:sz w:val="24"/>
          <w:szCs w:val="24"/>
          <w:lang w:val="en-US"/>
        </w:rPr>
        <w:t>isorhamnetin</w:t>
      </w:r>
      <w:proofErr w:type="spellEnd"/>
      <w:r w:rsidRPr="00473834">
        <w:rPr>
          <w:rFonts w:ascii="Calibri" w:hAnsi="Calibri" w:cs="Calibri"/>
          <w:sz w:val="24"/>
          <w:szCs w:val="24"/>
          <w:lang w:val="en-US"/>
        </w:rPr>
        <w:t xml:space="preserve"> glycosides and other phenolic compounds from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sz w:val="24"/>
          <w:szCs w:val="24"/>
          <w:lang w:val="en-US"/>
        </w:rPr>
        <w:t xml:space="preserve">. </w:t>
      </w:r>
      <w:proofErr w:type="spellStart"/>
      <w:r w:rsidRPr="00C70123">
        <w:rPr>
          <w:rStyle w:val="Textoennegrita"/>
          <w:rFonts w:ascii="Calibri" w:eastAsiaTheme="majorEastAsia" w:hAnsi="Calibri" w:cs="Calibri"/>
          <w:b w:val="0"/>
          <w:bCs w:val="0"/>
          <w:i/>
          <w:iCs/>
        </w:rPr>
        <w:t>Chem</w:t>
      </w:r>
      <w:proofErr w:type="spellEnd"/>
      <w:r w:rsidRPr="00C70123">
        <w:rPr>
          <w:rStyle w:val="Textoennegrita"/>
          <w:rFonts w:ascii="Calibri" w:eastAsiaTheme="majorEastAsia" w:hAnsi="Calibri" w:cs="Calibri"/>
          <w:b w:val="0"/>
          <w:bCs w:val="0"/>
          <w:i/>
          <w:iCs/>
        </w:rPr>
        <w:t xml:space="preserve"> </w:t>
      </w:r>
      <w:proofErr w:type="spellStart"/>
      <w:r w:rsidRPr="00C70123">
        <w:rPr>
          <w:rStyle w:val="Textoennegrita"/>
          <w:rFonts w:ascii="Calibri" w:eastAsiaTheme="majorEastAsia" w:hAnsi="Calibri" w:cs="Calibri"/>
          <w:b w:val="0"/>
          <w:bCs w:val="0"/>
          <w:i/>
          <w:iCs/>
        </w:rPr>
        <w:t>Nat</w:t>
      </w:r>
      <w:proofErr w:type="spellEnd"/>
      <w:r w:rsidRPr="00C70123">
        <w:rPr>
          <w:rStyle w:val="Textoennegrita"/>
          <w:rFonts w:ascii="Calibri" w:eastAsiaTheme="majorEastAsia" w:hAnsi="Calibri" w:cs="Calibri"/>
          <w:b w:val="0"/>
          <w:bCs w:val="0"/>
          <w:i/>
          <w:iCs/>
        </w:rPr>
        <w:t xml:space="preserve"> </w:t>
      </w:r>
      <w:proofErr w:type="spellStart"/>
      <w:r w:rsidRPr="00C70123">
        <w:rPr>
          <w:rStyle w:val="Textoennegrita"/>
          <w:rFonts w:ascii="Calibri" w:eastAsiaTheme="majorEastAsia" w:hAnsi="Calibri" w:cs="Calibri"/>
          <w:b w:val="0"/>
          <w:bCs w:val="0"/>
          <w:i/>
          <w:iCs/>
        </w:rPr>
        <w:t>Compd</w:t>
      </w:r>
      <w:proofErr w:type="spellEnd"/>
      <w:r>
        <w:rPr>
          <w:rStyle w:val="Textoennegrita"/>
          <w:rFonts w:ascii="Calibri" w:eastAsiaTheme="majorEastAsia" w:hAnsi="Calibri" w:cs="Calibri"/>
        </w:rPr>
        <w:t xml:space="preserve">. </w:t>
      </w:r>
      <w:r w:rsidRPr="00C70123">
        <w:rPr>
          <w:rStyle w:val="Textoennegrita"/>
          <w:rFonts w:ascii="Calibri" w:hAnsi="Calibri" w:cs="Calibri"/>
          <w:sz w:val="24"/>
          <w:szCs w:val="24"/>
        </w:rPr>
        <w:t>49</w:t>
      </w:r>
      <w:r w:rsidRPr="00C70123">
        <w:rPr>
          <w:rFonts w:ascii="Calibri" w:hAnsi="Calibri" w:cs="Calibri"/>
          <w:sz w:val="24"/>
          <w:szCs w:val="24"/>
        </w:rPr>
        <w:t xml:space="preserve">, </w:t>
      </w:r>
      <w:r>
        <w:rPr>
          <w:rFonts w:ascii="Calibri" w:hAnsi="Calibri" w:cs="Calibri"/>
        </w:rPr>
        <w:t>833–840</w:t>
      </w:r>
      <w:r w:rsidRPr="00C70123">
        <w:rPr>
          <w:rFonts w:ascii="Calibri" w:hAnsi="Calibri" w:cs="Calibri"/>
          <w:sz w:val="24"/>
          <w:szCs w:val="24"/>
        </w:rPr>
        <w:t xml:space="preserve"> (2013).</w:t>
      </w:r>
    </w:p>
    <w:p w14:paraId="2AFE00D2"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Kurkin</w:t>
      </w:r>
      <w:proofErr w:type="spellEnd"/>
      <w:r w:rsidRPr="00473834">
        <w:rPr>
          <w:rFonts w:ascii="Calibri" w:hAnsi="Calibri" w:cs="Calibri"/>
          <w:sz w:val="24"/>
          <w:szCs w:val="24"/>
          <w:lang w:val="en-US"/>
        </w:rPr>
        <w:t xml:space="preserve">, V.A., </w:t>
      </w:r>
      <w:proofErr w:type="spellStart"/>
      <w:r w:rsidRPr="00473834">
        <w:rPr>
          <w:rFonts w:ascii="Calibri" w:hAnsi="Calibri" w:cs="Calibri"/>
          <w:sz w:val="24"/>
          <w:szCs w:val="24"/>
          <w:lang w:val="en-US"/>
        </w:rPr>
        <w:t>Sharova</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O.V</w:t>
      </w:r>
      <w:proofErr w:type="spellEnd"/>
      <w:r w:rsidRPr="00473834">
        <w:rPr>
          <w:rFonts w:ascii="Calibri" w:hAnsi="Calibri" w:cs="Calibri"/>
          <w:sz w:val="24"/>
          <w:szCs w:val="24"/>
          <w:lang w:val="en-US"/>
        </w:rPr>
        <w:t xml:space="preserve">. Flavonoids from </w:t>
      </w:r>
      <w:r w:rsidRPr="00473834">
        <w:rPr>
          <w:rFonts w:ascii="Calibri" w:hAnsi="Calibri" w:cs="Calibri"/>
          <w:i/>
          <w:iCs/>
          <w:sz w:val="24"/>
          <w:szCs w:val="24"/>
          <w:lang w:val="en-US"/>
        </w:rPr>
        <w:t xml:space="preserve">Calendula </w:t>
      </w:r>
      <w:proofErr w:type="spellStart"/>
      <w:r w:rsidRPr="00473834">
        <w:rPr>
          <w:rFonts w:ascii="Calibri" w:hAnsi="Calibri" w:cs="Calibri"/>
          <w:i/>
          <w:iCs/>
          <w:sz w:val="24"/>
          <w:szCs w:val="24"/>
          <w:lang w:val="en-US"/>
        </w:rPr>
        <w:t>officinalis</w:t>
      </w:r>
      <w:proofErr w:type="spellEnd"/>
      <w:r w:rsidRPr="00473834">
        <w:rPr>
          <w:rFonts w:ascii="Calibri" w:hAnsi="Calibri" w:cs="Calibri"/>
          <w:sz w:val="24"/>
          <w:szCs w:val="24"/>
          <w:lang w:val="en-US"/>
        </w:rPr>
        <w:t xml:space="preserve"> flowers. </w:t>
      </w:r>
      <w:proofErr w:type="spellStart"/>
      <w:r w:rsidRPr="00C70123">
        <w:rPr>
          <w:rStyle w:val="nfasis"/>
          <w:rFonts w:ascii="Calibri" w:hAnsi="Calibri" w:cs="Calibri"/>
          <w:sz w:val="24"/>
          <w:szCs w:val="24"/>
        </w:rPr>
        <w:t>Chem</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Nat</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Compd</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43</w:t>
      </w:r>
      <w:r w:rsidRPr="00C70123">
        <w:rPr>
          <w:rFonts w:ascii="Calibri" w:hAnsi="Calibri" w:cs="Calibri"/>
          <w:sz w:val="24"/>
          <w:szCs w:val="24"/>
        </w:rPr>
        <w:t>, 216–217 (2007).</w:t>
      </w:r>
    </w:p>
    <w:p w14:paraId="6D723880"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473834">
        <w:rPr>
          <w:rFonts w:ascii="Calibri" w:hAnsi="Calibri" w:cs="Calibri"/>
          <w:sz w:val="24"/>
          <w:szCs w:val="24"/>
          <w:lang w:val="en-US"/>
        </w:rPr>
        <w:t xml:space="preserve">Zhang, T., </w:t>
      </w:r>
      <w:proofErr w:type="spellStart"/>
      <w:r w:rsidRPr="00473834">
        <w:rPr>
          <w:rFonts w:ascii="Calibri" w:hAnsi="Calibri" w:cs="Calibri"/>
          <w:sz w:val="24"/>
          <w:szCs w:val="24"/>
          <w:lang w:val="en-US"/>
        </w:rPr>
        <w:t>Elomaa</w:t>
      </w:r>
      <w:proofErr w:type="spellEnd"/>
      <w:r w:rsidRPr="00473834">
        <w:rPr>
          <w:rFonts w:ascii="Calibri" w:hAnsi="Calibri" w:cs="Calibri"/>
          <w:sz w:val="24"/>
          <w:szCs w:val="24"/>
          <w:lang w:val="en-US"/>
        </w:rPr>
        <w:t xml:space="preserve">, P. Development and evolution of the </w:t>
      </w:r>
      <w:proofErr w:type="spellStart"/>
      <w:r w:rsidRPr="00473834">
        <w:rPr>
          <w:rFonts w:ascii="Calibri" w:hAnsi="Calibri" w:cs="Calibri"/>
          <w:sz w:val="24"/>
          <w:szCs w:val="24"/>
          <w:lang w:val="en-US"/>
        </w:rPr>
        <w:t>Asteraceae</w:t>
      </w:r>
      <w:proofErr w:type="spellEnd"/>
      <w:r w:rsidRPr="00473834">
        <w:rPr>
          <w:rFonts w:ascii="Calibri" w:hAnsi="Calibri" w:cs="Calibri"/>
          <w:sz w:val="24"/>
          <w:szCs w:val="24"/>
          <w:lang w:val="en-US"/>
        </w:rPr>
        <w:t xml:space="preserve"> </w:t>
      </w:r>
      <w:proofErr w:type="spellStart"/>
      <w:r w:rsidRPr="00473834">
        <w:rPr>
          <w:rFonts w:ascii="Calibri" w:hAnsi="Calibri" w:cs="Calibri"/>
          <w:sz w:val="24"/>
          <w:szCs w:val="24"/>
          <w:lang w:val="en-US"/>
        </w:rPr>
        <w:t>capitulum</w:t>
      </w:r>
      <w:proofErr w:type="spellEnd"/>
      <w:r w:rsidRPr="00473834">
        <w:rPr>
          <w:rFonts w:ascii="Calibri" w:hAnsi="Calibri" w:cs="Calibri"/>
          <w:sz w:val="24"/>
          <w:szCs w:val="24"/>
          <w:lang w:val="en-US"/>
        </w:rPr>
        <w:t xml:space="preserve">. </w:t>
      </w:r>
      <w:r w:rsidRPr="00C70123">
        <w:rPr>
          <w:rStyle w:val="nfasis"/>
          <w:rFonts w:ascii="Calibri" w:hAnsi="Calibri" w:cs="Calibri"/>
          <w:sz w:val="24"/>
          <w:szCs w:val="24"/>
        </w:rPr>
        <w:t xml:space="preserve">New </w:t>
      </w:r>
      <w:proofErr w:type="spellStart"/>
      <w:r w:rsidRPr="00C70123">
        <w:rPr>
          <w:rStyle w:val="nfasis"/>
          <w:rFonts w:ascii="Calibri" w:hAnsi="Calibri" w:cs="Calibri"/>
          <w:sz w:val="24"/>
          <w:szCs w:val="24"/>
        </w:rPr>
        <w:t>Phytol</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242</w:t>
      </w:r>
      <w:r w:rsidRPr="00C70123">
        <w:rPr>
          <w:rFonts w:ascii="Calibri" w:hAnsi="Calibri" w:cs="Calibri"/>
          <w:sz w:val="24"/>
          <w:szCs w:val="24"/>
        </w:rPr>
        <w:t>, 33–48 (2024).</w:t>
      </w:r>
    </w:p>
    <w:p w14:paraId="51EE79E4"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473834">
        <w:rPr>
          <w:rFonts w:ascii="Calibri" w:hAnsi="Calibri" w:cs="Calibri"/>
          <w:sz w:val="24"/>
          <w:szCs w:val="24"/>
          <w:lang w:val="en-US"/>
        </w:rPr>
        <w:t xml:space="preserve">Hunt, R., </w:t>
      </w:r>
      <w:proofErr w:type="spellStart"/>
      <w:r w:rsidRPr="00473834">
        <w:rPr>
          <w:rFonts w:ascii="Calibri" w:hAnsi="Calibri" w:cs="Calibri"/>
          <w:sz w:val="24"/>
          <w:szCs w:val="24"/>
          <w:lang w:val="en-US"/>
        </w:rPr>
        <w:t>Causton</w:t>
      </w:r>
      <w:proofErr w:type="spellEnd"/>
      <w:r w:rsidRPr="00473834">
        <w:rPr>
          <w:rFonts w:ascii="Calibri" w:hAnsi="Calibri" w:cs="Calibri"/>
          <w:sz w:val="24"/>
          <w:szCs w:val="24"/>
          <w:lang w:val="en-US"/>
        </w:rPr>
        <w:t>, D.</w:t>
      </w:r>
      <w:r w:rsidRPr="00473834">
        <w:rPr>
          <w:rFonts w:ascii="Calibri" w:hAnsi="Calibri" w:cs="Calibri"/>
          <w:lang w:val="en-US"/>
        </w:rPr>
        <w:t xml:space="preserve"> </w:t>
      </w:r>
      <w:r w:rsidRPr="00473834">
        <w:rPr>
          <w:rFonts w:ascii="Calibri" w:hAnsi="Calibri" w:cs="Calibri"/>
          <w:sz w:val="24"/>
          <w:szCs w:val="24"/>
          <w:lang w:val="en-US"/>
        </w:rPr>
        <w:t>R., Shipley, B., Askew, A.</w:t>
      </w:r>
      <w:r w:rsidRPr="00473834">
        <w:rPr>
          <w:rFonts w:ascii="Calibri" w:hAnsi="Calibri" w:cs="Calibri"/>
          <w:lang w:val="en-US"/>
        </w:rPr>
        <w:t xml:space="preserve"> </w:t>
      </w:r>
      <w:r w:rsidRPr="00473834">
        <w:rPr>
          <w:rFonts w:ascii="Calibri" w:hAnsi="Calibri" w:cs="Calibri"/>
          <w:sz w:val="24"/>
          <w:szCs w:val="24"/>
          <w:lang w:val="en-US"/>
        </w:rPr>
        <w:t xml:space="preserve">P. A modern tool for classical plant growth analysis. </w:t>
      </w:r>
      <w:r w:rsidRPr="00C70123">
        <w:rPr>
          <w:rStyle w:val="nfasis"/>
          <w:rFonts w:ascii="Calibri" w:hAnsi="Calibri" w:cs="Calibri"/>
          <w:sz w:val="24"/>
          <w:szCs w:val="24"/>
        </w:rPr>
        <w:t xml:space="preserve">Ann </w:t>
      </w:r>
      <w:proofErr w:type="spellStart"/>
      <w:r w:rsidRPr="00C70123">
        <w:rPr>
          <w:rStyle w:val="nfasis"/>
          <w:rFonts w:ascii="Calibri" w:hAnsi="Calibri" w:cs="Calibri"/>
          <w:sz w:val="24"/>
          <w:szCs w:val="24"/>
        </w:rPr>
        <w:t>Bot</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90</w:t>
      </w:r>
      <w:r w:rsidRPr="00C70123">
        <w:rPr>
          <w:rFonts w:ascii="Calibri" w:hAnsi="Calibri" w:cs="Calibri"/>
          <w:sz w:val="24"/>
          <w:szCs w:val="24"/>
        </w:rPr>
        <w:t>, 485–488 (2002).</w:t>
      </w:r>
    </w:p>
    <w:p w14:paraId="44C6EF2D" w14:textId="1EE642AC"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473834">
        <w:rPr>
          <w:rFonts w:ascii="Calibri" w:hAnsi="Calibri" w:cs="Calibri"/>
          <w:sz w:val="24"/>
          <w:szCs w:val="24"/>
          <w:lang w:val="en-US"/>
        </w:rPr>
        <w:t xml:space="preserve">Chang, C., Yang, M., Wen, H., </w:t>
      </w:r>
      <w:proofErr w:type="spellStart"/>
      <w:r w:rsidRPr="00473834">
        <w:rPr>
          <w:rFonts w:ascii="Calibri" w:hAnsi="Calibri" w:cs="Calibri"/>
          <w:sz w:val="24"/>
          <w:szCs w:val="24"/>
          <w:lang w:val="en-US"/>
        </w:rPr>
        <w:t>Chern</w:t>
      </w:r>
      <w:proofErr w:type="spellEnd"/>
      <w:r w:rsidRPr="00473834">
        <w:rPr>
          <w:rFonts w:ascii="Calibri" w:hAnsi="Calibri" w:cs="Calibri"/>
          <w:sz w:val="24"/>
          <w:szCs w:val="24"/>
          <w:lang w:val="en-US"/>
        </w:rPr>
        <w:t xml:space="preserve">, J. Estimation of total flavonoid content in </w:t>
      </w:r>
      <w:proofErr w:type="spellStart"/>
      <w:r w:rsidRPr="00473834">
        <w:rPr>
          <w:rFonts w:ascii="Calibri" w:hAnsi="Calibri" w:cs="Calibri"/>
          <w:sz w:val="24"/>
          <w:szCs w:val="24"/>
          <w:lang w:val="en-US"/>
        </w:rPr>
        <w:t>propolis</w:t>
      </w:r>
      <w:proofErr w:type="spellEnd"/>
      <w:r w:rsidRPr="00473834">
        <w:rPr>
          <w:rFonts w:ascii="Calibri" w:hAnsi="Calibri" w:cs="Calibri"/>
          <w:sz w:val="24"/>
          <w:szCs w:val="24"/>
          <w:lang w:val="en-US"/>
        </w:rPr>
        <w:t xml:space="preserve"> by two complementary colorimetric methods. </w:t>
      </w:r>
      <w:r w:rsidRPr="00421B65">
        <w:rPr>
          <w:rFonts w:ascii="Calibri" w:hAnsi="Calibri" w:cs="Calibri"/>
          <w:i/>
          <w:iCs/>
          <w:sz w:val="24"/>
          <w:szCs w:val="24"/>
        </w:rPr>
        <w:t xml:space="preserve">J </w:t>
      </w:r>
      <w:proofErr w:type="spellStart"/>
      <w:r w:rsidRPr="00421B65">
        <w:rPr>
          <w:rFonts w:ascii="Calibri" w:hAnsi="Calibri" w:cs="Calibri"/>
          <w:i/>
          <w:iCs/>
          <w:sz w:val="24"/>
          <w:szCs w:val="24"/>
        </w:rPr>
        <w:t>Food</w:t>
      </w:r>
      <w:proofErr w:type="spellEnd"/>
      <w:r w:rsidRPr="00421B65">
        <w:rPr>
          <w:rFonts w:ascii="Calibri" w:hAnsi="Calibri" w:cs="Calibri"/>
          <w:i/>
          <w:iCs/>
          <w:sz w:val="24"/>
          <w:szCs w:val="24"/>
        </w:rPr>
        <w:t xml:space="preserve"> </w:t>
      </w:r>
      <w:proofErr w:type="spellStart"/>
      <w:r w:rsidRPr="00421B65">
        <w:rPr>
          <w:rFonts w:ascii="Calibri" w:hAnsi="Calibri" w:cs="Calibri"/>
          <w:i/>
          <w:iCs/>
          <w:sz w:val="24"/>
          <w:szCs w:val="24"/>
        </w:rPr>
        <w:t>Drug</w:t>
      </w:r>
      <w:proofErr w:type="spellEnd"/>
      <w:r w:rsidRPr="00421B65">
        <w:rPr>
          <w:rFonts w:ascii="Calibri" w:hAnsi="Calibri" w:cs="Calibri"/>
          <w:i/>
          <w:iCs/>
          <w:sz w:val="24"/>
          <w:szCs w:val="24"/>
        </w:rPr>
        <w:t xml:space="preserve"> Anal</w:t>
      </w:r>
      <w:r w:rsidRPr="00421B65">
        <w:rPr>
          <w:rFonts w:ascii="Calibri" w:hAnsi="Calibri" w:cs="Calibri"/>
          <w:sz w:val="24"/>
          <w:szCs w:val="24"/>
        </w:rPr>
        <w:t>.</w:t>
      </w:r>
      <w:r>
        <w:rPr>
          <w:rFonts w:ascii="Calibri" w:hAnsi="Calibri" w:cs="Calibri"/>
          <w:sz w:val="24"/>
          <w:szCs w:val="24"/>
        </w:rPr>
        <w:t xml:space="preserve"> </w:t>
      </w:r>
      <w:r w:rsidRPr="00C70123">
        <w:rPr>
          <w:rStyle w:val="Textoennegrita"/>
          <w:rFonts w:ascii="Calibri" w:hAnsi="Calibri" w:cs="Calibri"/>
          <w:sz w:val="24"/>
          <w:szCs w:val="24"/>
        </w:rPr>
        <w:t>10</w:t>
      </w:r>
      <w:r>
        <w:rPr>
          <w:rStyle w:val="Textoennegrita"/>
          <w:rFonts w:ascii="Calibri" w:hAnsi="Calibri" w:cs="Calibri"/>
          <w:sz w:val="24"/>
          <w:szCs w:val="24"/>
        </w:rPr>
        <w:t xml:space="preserve"> </w:t>
      </w:r>
      <w:r w:rsidRPr="00421B65">
        <w:rPr>
          <w:rStyle w:val="Textoennegrita"/>
          <w:rFonts w:ascii="Calibri" w:hAnsi="Calibri" w:cs="Calibri"/>
          <w:b w:val="0"/>
          <w:bCs w:val="0"/>
          <w:sz w:val="24"/>
          <w:szCs w:val="24"/>
        </w:rPr>
        <w:t>(3), 3</w:t>
      </w:r>
      <w:r w:rsidRPr="00C70123">
        <w:rPr>
          <w:rFonts w:ascii="Calibri" w:hAnsi="Calibri" w:cs="Calibri"/>
          <w:sz w:val="24"/>
          <w:szCs w:val="24"/>
        </w:rPr>
        <w:t xml:space="preserve"> (2002).</w:t>
      </w:r>
    </w:p>
    <w:p w14:paraId="1ED278E7"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C70123">
        <w:rPr>
          <w:rFonts w:ascii="Calibri" w:hAnsi="Calibri" w:cs="Calibri"/>
          <w:sz w:val="24"/>
          <w:szCs w:val="24"/>
        </w:rPr>
        <w:t>Meneses, R.</w:t>
      </w:r>
      <w:r>
        <w:rPr>
          <w:rFonts w:ascii="Calibri" w:hAnsi="Calibri" w:cs="Calibri"/>
        </w:rPr>
        <w:t xml:space="preserve"> </w:t>
      </w:r>
      <w:r w:rsidRPr="00C70123">
        <w:rPr>
          <w:rFonts w:ascii="Calibri" w:hAnsi="Calibri" w:cs="Calibri"/>
          <w:sz w:val="24"/>
          <w:szCs w:val="24"/>
        </w:rPr>
        <w:t xml:space="preserve">J. et al. Optimización del proceso de extracción de flavonoides de flor de manzanilla (Matricaria </w:t>
      </w:r>
      <w:proofErr w:type="spellStart"/>
      <w:r w:rsidRPr="00C70123">
        <w:rPr>
          <w:rFonts w:ascii="Calibri" w:hAnsi="Calibri" w:cs="Calibri"/>
          <w:sz w:val="24"/>
          <w:szCs w:val="24"/>
        </w:rPr>
        <w:t>recutita</w:t>
      </w:r>
      <w:proofErr w:type="spellEnd"/>
      <w:r w:rsidRPr="00C70123">
        <w:rPr>
          <w:rFonts w:ascii="Calibri" w:hAnsi="Calibri" w:cs="Calibri"/>
          <w:sz w:val="24"/>
          <w:szCs w:val="24"/>
        </w:rPr>
        <w:t xml:space="preserve"> L.). </w:t>
      </w:r>
      <w:proofErr w:type="spellStart"/>
      <w:r w:rsidRPr="00C70123">
        <w:rPr>
          <w:rStyle w:val="nfasis"/>
          <w:rFonts w:ascii="Calibri" w:hAnsi="Calibri" w:cs="Calibri"/>
          <w:sz w:val="24"/>
          <w:szCs w:val="24"/>
        </w:rPr>
        <w:t>Agrociencia</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42</w:t>
      </w:r>
      <w:r w:rsidRPr="00C70123">
        <w:rPr>
          <w:rFonts w:ascii="Calibri" w:hAnsi="Calibri" w:cs="Calibri"/>
          <w:sz w:val="24"/>
          <w:szCs w:val="24"/>
        </w:rPr>
        <w:t>, 425–433 (2008).</w:t>
      </w:r>
    </w:p>
    <w:p w14:paraId="0B74EA72"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Albani</w:t>
      </w:r>
      <w:proofErr w:type="spellEnd"/>
      <w:r w:rsidRPr="00473834">
        <w:rPr>
          <w:rFonts w:ascii="Calibri" w:hAnsi="Calibri" w:cs="Calibri"/>
          <w:sz w:val="24"/>
          <w:szCs w:val="24"/>
          <w:lang w:val="en-US"/>
        </w:rPr>
        <w:t xml:space="preserve">, M.C., </w:t>
      </w:r>
      <w:proofErr w:type="spellStart"/>
      <w:r w:rsidRPr="00473834">
        <w:rPr>
          <w:rFonts w:ascii="Calibri" w:hAnsi="Calibri" w:cs="Calibri"/>
          <w:sz w:val="24"/>
          <w:szCs w:val="24"/>
          <w:lang w:val="en-US"/>
        </w:rPr>
        <w:t>Coupland</w:t>
      </w:r>
      <w:proofErr w:type="spellEnd"/>
      <w:r w:rsidRPr="00473834">
        <w:rPr>
          <w:rFonts w:ascii="Calibri" w:hAnsi="Calibri" w:cs="Calibri"/>
          <w:sz w:val="24"/>
          <w:szCs w:val="24"/>
          <w:lang w:val="en-US"/>
        </w:rPr>
        <w:t xml:space="preserve">, G. Comparative analysis of flowering in annual and perennial plants. </w:t>
      </w:r>
      <w:proofErr w:type="spellStart"/>
      <w:r w:rsidRPr="00C70123">
        <w:rPr>
          <w:rStyle w:val="nfasis"/>
          <w:rFonts w:ascii="Calibri" w:hAnsi="Calibri" w:cs="Calibri"/>
          <w:sz w:val="24"/>
          <w:szCs w:val="24"/>
        </w:rPr>
        <w:t>Curr</w:t>
      </w:r>
      <w:proofErr w:type="spellEnd"/>
      <w:r w:rsidRPr="00C70123">
        <w:rPr>
          <w:rStyle w:val="nfasis"/>
          <w:rFonts w:ascii="Calibri" w:hAnsi="Calibri" w:cs="Calibri"/>
          <w:sz w:val="24"/>
          <w:szCs w:val="24"/>
        </w:rPr>
        <w:t xml:space="preserve"> Top </w:t>
      </w:r>
      <w:proofErr w:type="spellStart"/>
      <w:r w:rsidRPr="00C70123">
        <w:rPr>
          <w:rStyle w:val="nfasis"/>
          <w:rFonts w:ascii="Calibri" w:hAnsi="Calibri" w:cs="Calibri"/>
          <w:sz w:val="24"/>
          <w:szCs w:val="24"/>
        </w:rPr>
        <w:t>Dev</w:t>
      </w:r>
      <w:proofErr w:type="spellEnd"/>
      <w:r w:rsidRPr="00C70123">
        <w:rPr>
          <w:rStyle w:val="nfasis"/>
          <w:rFonts w:ascii="Calibri" w:hAnsi="Calibri" w:cs="Calibri"/>
          <w:sz w:val="24"/>
          <w:szCs w:val="24"/>
        </w:rPr>
        <w:t xml:space="preserve"> Biol.</w:t>
      </w:r>
      <w:r w:rsidRPr="00C70123">
        <w:rPr>
          <w:rFonts w:ascii="Calibri" w:hAnsi="Calibri" w:cs="Calibri"/>
          <w:sz w:val="24"/>
          <w:szCs w:val="24"/>
        </w:rPr>
        <w:t xml:space="preserve"> </w:t>
      </w:r>
      <w:r w:rsidRPr="00C70123">
        <w:rPr>
          <w:rStyle w:val="Textoennegrita"/>
          <w:rFonts w:ascii="Calibri" w:hAnsi="Calibri" w:cs="Calibri"/>
          <w:sz w:val="24"/>
          <w:szCs w:val="24"/>
        </w:rPr>
        <w:t>91</w:t>
      </w:r>
      <w:r w:rsidRPr="00C70123">
        <w:rPr>
          <w:rFonts w:ascii="Calibri" w:hAnsi="Calibri" w:cs="Calibri"/>
          <w:sz w:val="24"/>
          <w:szCs w:val="24"/>
        </w:rPr>
        <w:t>, 323–348 (2010).</w:t>
      </w:r>
    </w:p>
    <w:p w14:paraId="1F52D78E" w14:textId="77777777" w:rsidR="00421B65" w:rsidRPr="00473834"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lang w:val="en-US"/>
        </w:rPr>
      </w:pPr>
      <w:r w:rsidRPr="00473834">
        <w:rPr>
          <w:rFonts w:ascii="Calibri" w:hAnsi="Calibri" w:cs="Calibri"/>
          <w:sz w:val="24"/>
          <w:szCs w:val="24"/>
          <w:lang w:val="en-US"/>
        </w:rPr>
        <w:t xml:space="preserve">Bernier, G. The control of floral evocation and morphogenesis. </w:t>
      </w:r>
      <w:proofErr w:type="spellStart"/>
      <w:r w:rsidRPr="00473834">
        <w:rPr>
          <w:rStyle w:val="nfasis"/>
          <w:rFonts w:ascii="Calibri" w:hAnsi="Calibri" w:cs="Calibri"/>
          <w:sz w:val="24"/>
          <w:szCs w:val="24"/>
          <w:lang w:val="en-US"/>
        </w:rPr>
        <w:t>Annu</w:t>
      </w:r>
      <w:proofErr w:type="spellEnd"/>
      <w:r w:rsidRPr="00473834">
        <w:rPr>
          <w:rStyle w:val="nfasis"/>
          <w:rFonts w:ascii="Calibri" w:hAnsi="Calibri" w:cs="Calibri"/>
          <w:sz w:val="24"/>
          <w:szCs w:val="24"/>
          <w:lang w:val="en-US"/>
        </w:rPr>
        <w:t xml:space="preserve"> Rev Plant </w:t>
      </w:r>
      <w:proofErr w:type="spellStart"/>
      <w:r w:rsidRPr="00473834">
        <w:rPr>
          <w:rStyle w:val="nfasis"/>
          <w:rFonts w:ascii="Calibri" w:hAnsi="Calibri" w:cs="Calibri"/>
          <w:sz w:val="24"/>
          <w:szCs w:val="24"/>
          <w:lang w:val="en-US"/>
        </w:rPr>
        <w:t>Physiol</w:t>
      </w:r>
      <w:proofErr w:type="spellEnd"/>
      <w:r w:rsidRPr="00473834">
        <w:rPr>
          <w:rStyle w:val="nfasis"/>
          <w:rFonts w:ascii="Calibri" w:hAnsi="Calibri" w:cs="Calibri"/>
          <w:sz w:val="24"/>
          <w:szCs w:val="24"/>
          <w:lang w:val="en-US"/>
        </w:rPr>
        <w:t xml:space="preserve"> Plant </w:t>
      </w:r>
      <w:proofErr w:type="spellStart"/>
      <w:r w:rsidRPr="00473834">
        <w:rPr>
          <w:rStyle w:val="nfasis"/>
          <w:rFonts w:ascii="Calibri" w:hAnsi="Calibri" w:cs="Calibri"/>
          <w:sz w:val="24"/>
          <w:szCs w:val="24"/>
          <w:lang w:val="en-US"/>
        </w:rPr>
        <w:t>Mol</w:t>
      </w:r>
      <w:proofErr w:type="spellEnd"/>
      <w:r w:rsidRPr="00473834">
        <w:rPr>
          <w:rStyle w:val="nfasis"/>
          <w:rFonts w:ascii="Calibri" w:hAnsi="Calibri" w:cs="Calibri"/>
          <w:sz w:val="24"/>
          <w:szCs w:val="24"/>
          <w:lang w:val="en-US"/>
        </w:rPr>
        <w:t xml:space="preserve"> Biol.</w:t>
      </w:r>
      <w:r w:rsidRPr="00473834">
        <w:rPr>
          <w:rFonts w:ascii="Calibri" w:hAnsi="Calibri" w:cs="Calibri"/>
          <w:sz w:val="24"/>
          <w:szCs w:val="24"/>
          <w:lang w:val="en-US"/>
        </w:rPr>
        <w:t xml:space="preserve"> </w:t>
      </w:r>
      <w:r w:rsidRPr="00473834">
        <w:rPr>
          <w:rStyle w:val="Textoennegrita"/>
          <w:rFonts w:ascii="Calibri" w:hAnsi="Calibri" w:cs="Calibri"/>
          <w:sz w:val="24"/>
          <w:szCs w:val="24"/>
          <w:lang w:val="en-US"/>
        </w:rPr>
        <w:t>39</w:t>
      </w:r>
      <w:r w:rsidRPr="00473834">
        <w:rPr>
          <w:rFonts w:ascii="Calibri" w:hAnsi="Calibri" w:cs="Calibri"/>
          <w:sz w:val="24"/>
          <w:szCs w:val="24"/>
          <w:lang w:val="en-US"/>
        </w:rPr>
        <w:t>, 175–219 (1988).</w:t>
      </w:r>
    </w:p>
    <w:p w14:paraId="482428A5" w14:textId="77777777" w:rsidR="00421B65" w:rsidRPr="00473834"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lang w:val="en-US"/>
        </w:rPr>
      </w:pPr>
      <w:r w:rsidRPr="00473834">
        <w:rPr>
          <w:rFonts w:ascii="Calibri" w:hAnsi="Calibri" w:cs="Calibri"/>
          <w:sz w:val="24"/>
          <w:szCs w:val="24"/>
          <w:lang w:val="en-US"/>
        </w:rPr>
        <w:t xml:space="preserve">Chaves, N., </w:t>
      </w:r>
      <w:proofErr w:type="spellStart"/>
      <w:r w:rsidRPr="00473834">
        <w:rPr>
          <w:rFonts w:ascii="Calibri" w:hAnsi="Calibri" w:cs="Calibri"/>
          <w:sz w:val="24"/>
          <w:szCs w:val="24"/>
          <w:lang w:val="en-US"/>
        </w:rPr>
        <w:t>Escudero</w:t>
      </w:r>
      <w:proofErr w:type="spellEnd"/>
      <w:r w:rsidRPr="00473834">
        <w:rPr>
          <w:rFonts w:ascii="Calibri" w:hAnsi="Calibri" w:cs="Calibri"/>
          <w:sz w:val="24"/>
          <w:szCs w:val="24"/>
          <w:lang w:val="en-US"/>
        </w:rPr>
        <w:t>, J.</w:t>
      </w:r>
      <w:r w:rsidRPr="00473834">
        <w:rPr>
          <w:rFonts w:ascii="Calibri" w:hAnsi="Calibri" w:cs="Calibri"/>
          <w:lang w:val="en-US"/>
        </w:rPr>
        <w:t xml:space="preserve"> </w:t>
      </w:r>
      <w:r w:rsidRPr="00473834">
        <w:rPr>
          <w:rFonts w:ascii="Calibri" w:hAnsi="Calibri" w:cs="Calibri"/>
          <w:sz w:val="24"/>
          <w:szCs w:val="24"/>
          <w:lang w:val="en-US"/>
        </w:rPr>
        <w:t xml:space="preserve">C. </w:t>
      </w:r>
      <w:r w:rsidRPr="00473834">
        <w:rPr>
          <w:rFonts w:ascii="Calibri" w:hAnsi="Calibri" w:cs="Calibri"/>
          <w:i/>
          <w:iCs/>
          <w:sz w:val="24"/>
          <w:szCs w:val="24"/>
          <w:lang w:val="en-US"/>
        </w:rPr>
        <w:t xml:space="preserve">Variation of </w:t>
      </w:r>
      <w:r w:rsidRPr="00473834">
        <w:rPr>
          <w:rFonts w:ascii="Calibri" w:hAnsi="Calibri" w:cs="Calibri"/>
          <w:i/>
          <w:iCs/>
          <w:lang w:val="en-US"/>
        </w:rPr>
        <w:t>Flavonoid Sy</w:t>
      </w:r>
      <w:r w:rsidRPr="00473834">
        <w:rPr>
          <w:rFonts w:ascii="Calibri" w:hAnsi="Calibri" w:cs="Calibri"/>
          <w:i/>
          <w:iCs/>
          <w:sz w:val="24"/>
          <w:szCs w:val="24"/>
          <w:lang w:val="en-US"/>
        </w:rPr>
        <w:t>nthesis</w:t>
      </w:r>
      <w:r w:rsidRPr="00473834">
        <w:rPr>
          <w:rFonts w:ascii="Calibri" w:hAnsi="Calibri" w:cs="Calibri"/>
          <w:i/>
          <w:iCs/>
          <w:lang w:val="en-US"/>
        </w:rPr>
        <w:t xml:space="preserve"> Induced </w:t>
      </w:r>
      <w:r w:rsidRPr="00473834">
        <w:rPr>
          <w:rFonts w:ascii="Calibri" w:hAnsi="Calibri" w:cs="Calibri"/>
          <w:i/>
          <w:iCs/>
          <w:sz w:val="24"/>
          <w:szCs w:val="24"/>
          <w:lang w:val="en-US"/>
        </w:rPr>
        <w:t xml:space="preserve">by </w:t>
      </w:r>
      <w:r w:rsidRPr="00473834">
        <w:rPr>
          <w:rFonts w:ascii="Calibri" w:hAnsi="Calibri" w:cs="Calibri"/>
          <w:i/>
          <w:iCs/>
          <w:lang w:val="en-US"/>
        </w:rPr>
        <w:t>Ecological Fac</w:t>
      </w:r>
      <w:r w:rsidRPr="00473834">
        <w:rPr>
          <w:rFonts w:ascii="Calibri" w:hAnsi="Calibri" w:cs="Calibri"/>
          <w:i/>
          <w:iCs/>
          <w:sz w:val="24"/>
          <w:szCs w:val="24"/>
          <w:lang w:val="en-US"/>
        </w:rPr>
        <w:t>tors</w:t>
      </w:r>
      <w:r w:rsidRPr="00473834">
        <w:rPr>
          <w:rFonts w:ascii="Calibri" w:hAnsi="Calibri" w:cs="Calibri"/>
          <w:sz w:val="24"/>
          <w:szCs w:val="24"/>
          <w:lang w:val="en-US"/>
        </w:rPr>
        <w:t xml:space="preserve">. </w:t>
      </w:r>
      <w:r w:rsidRPr="00473834">
        <w:rPr>
          <w:rFonts w:ascii="Calibri" w:hAnsi="Calibri" w:cs="Calibri"/>
          <w:lang w:val="en-US"/>
        </w:rPr>
        <w:t xml:space="preserve">In </w:t>
      </w:r>
      <w:r w:rsidRPr="00473834">
        <w:rPr>
          <w:rStyle w:val="nfasis"/>
          <w:rFonts w:ascii="Calibri" w:hAnsi="Calibri" w:cs="Calibri"/>
          <w:sz w:val="24"/>
          <w:szCs w:val="24"/>
          <w:lang w:val="en-US"/>
        </w:rPr>
        <w:t>Princ</w:t>
      </w:r>
      <w:r w:rsidRPr="00473834">
        <w:rPr>
          <w:rStyle w:val="nfasis"/>
          <w:rFonts w:ascii="Calibri" w:eastAsiaTheme="majorEastAsia" w:hAnsi="Calibri" w:cs="Calibri"/>
          <w:lang w:val="en-US"/>
        </w:rPr>
        <w:t>iples and</w:t>
      </w:r>
      <w:r w:rsidRPr="00473834">
        <w:rPr>
          <w:rStyle w:val="nfasis"/>
          <w:rFonts w:ascii="Calibri" w:hAnsi="Calibri" w:cs="Calibri"/>
          <w:sz w:val="24"/>
          <w:szCs w:val="24"/>
          <w:lang w:val="en-US"/>
        </w:rPr>
        <w:t xml:space="preserve"> Pract</w:t>
      </w:r>
      <w:r w:rsidRPr="00473834">
        <w:rPr>
          <w:rStyle w:val="nfasis"/>
          <w:rFonts w:ascii="Calibri" w:eastAsiaTheme="majorEastAsia" w:hAnsi="Calibri" w:cs="Calibri"/>
          <w:lang w:val="en-US"/>
        </w:rPr>
        <w:t>ices in</w:t>
      </w:r>
      <w:r w:rsidRPr="00473834">
        <w:rPr>
          <w:rStyle w:val="nfasis"/>
          <w:rFonts w:ascii="Calibri" w:hAnsi="Calibri" w:cs="Calibri"/>
          <w:sz w:val="24"/>
          <w:szCs w:val="24"/>
          <w:lang w:val="en-US"/>
        </w:rPr>
        <w:t xml:space="preserve"> Plant Ecol</w:t>
      </w:r>
      <w:r w:rsidRPr="00473834">
        <w:rPr>
          <w:rStyle w:val="nfasis"/>
          <w:rFonts w:ascii="Calibri" w:eastAsiaTheme="majorEastAsia" w:hAnsi="Calibri" w:cs="Calibri"/>
          <w:lang w:val="en-US"/>
        </w:rPr>
        <w:t>ogy</w:t>
      </w:r>
      <w:r w:rsidRPr="00473834">
        <w:rPr>
          <w:rStyle w:val="nfasis"/>
          <w:rFonts w:ascii="Calibri" w:hAnsi="Calibri" w:cs="Calibri"/>
          <w:sz w:val="24"/>
          <w:szCs w:val="24"/>
          <w:lang w:val="en-US"/>
        </w:rPr>
        <w:t>.</w:t>
      </w:r>
      <w:r w:rsidRPr="00473834">
        <w:rPr>
          <w:rFonts w:ascii="Calibri" w:hAnsi="Calibri" w:cs="Calibri"/>
          <w:sz w:val="24"/>
          <w:szCs w:val="24"/>
          <w:lang w:val="en-US"/>
        </w:rPr>
        <w:t xml:space="preserve"> </w:t>
      </w:r>
      <w:proofErr w:type="spellStart"/>
      <w:r w:rsidRPr="00473834">
        <w:rPr>
          <w:rFonts w:ascii="Calibri" w:hAnsi="Calibri" w:cs="Calibri"/>
          <w:lang w:val="en-US"/>
        </w:rPr>
        <w:t>CRC</w:t>
      </w:r>
      <w:proofErr w:type="spellEnd"/>
      <w:r w:rsidRPr="00473834">
        <w:rPr>
          <w:rFonts w:ascii="Calibri" w:hAnsi="Calibri" w:cs="Calibri"/>
          <w:lang w:val="en-US"/>
        </w:rPr>
        <w:t xml:space="preserve"> Press, Boca Raton</w:t>
      </w:r>
      <w:r w:rsidRPr="00473834">
        <w:rPr>
          <w:rFonts w:ascii="Calibri" w:hAnsi="Calibri" w:cs="Calibri"/>
          <w:sz w:val="24"/>
          <w:szCs w:val="24"/>
          <w:lang w:val="en-US"/>
        </w:rPr>
        <w:t xml:space="preserve"> (1999). </w:t>
      </w:r>
    </w:p>
    <w:p w14:paraId="2E38156A"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proofErr w:type="spellStart"/>
      <w:r w:rsidRPr="00473834">
        <w:rPr>
          <w:rFonts w:ascii="Calibri" w:hAnsi="Calibri" w:cs="Calibri"/>
          <w:sz w:val="24"/>
          <w:szCs w:val="24"/>
          <w:lang w:val="en-US"/>
        </w:rPr>
        <w:t>Treutter</w:t>
      </w:r>
      <w:proofErr w:type="spellEnd"/>
      <w:r w:rsidRPr="00473834">
        <w:rPr>
          <w:rFonts w:ascii="Calibri" w:hAnsi="Calibri" w:cs="Calibri"/>
          <w:sz w:val="24"/>
          <w:szCs w:val="24"/>
          <w:lang w:val="en-US"/>
        </w:rPr>
        <w:t xml:space="preserve">, D. Significance of flavonoids in plant resistance: a review. </w:t>
      </w:r>
      <w:proofErr w:type="spellStart"/>
      <w:r w:rsidRPr="00C70123">
        <w:rPr>
          <w:rStyle w:val="nfasis"/>
          <w:rFonts w:ascii="Calibri" w:hAnsi="Calibri" w:cs="Calibri"/>
          <w:sz w:val="24"/>
          <w:szCs w:val="24"/>
        </w:rPr>
        <w:t>Environ</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Chem</w:t>
      </w:r>
      <w:proofErr w:type="spellEnd"/>
      <w:r w:rsidRPr="00C70123">
        <w:rPr>
          <w:rStyle w:val="nfasis"/>
          <w:rFonts w:ascii="Calibri" w:hAnsi="Calibri" w:cs="Calibri"/>
          <w:sz w:val="24"/>
          <w:szCs w:val="24"/>
        </w:rPr>
        <w:t xml:space="preserve"> </w:t>
      </w:r>
      <w:proofErr w:type="spellStart"/>
      <w:r w:rsidRPr="00C70123">
        <w:rPr>
          <w:rStyle w:val="nfasis"/>
          <w:rFonts w:ascii="Calibri" w:hAnsi="Calibri" w:cs="Calibri"/>
          <w:sz w:val="24"/>
          <w:szCs w:val="24"/>
        </w:rPr>
        <w:t>Lett</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4</w:t>
      </w:r>
      <w:r w:rsidRPr="00C70123">
        <w:rPr>
          <w:rFonts w:ascii="Calibri" w:hAnsi="Calibri" w:cs="Calibri"/>
          <w:sz w:val="24"/>
          <w:szCs w:val="24"/>
        </w:rPr>
        <w:t>, 147–157 (2006).</w:t>
      </w:r>
    </w:p>
    <w:p w14:paraId="389A4452" w14:textId="77777777" w:rsidR="00421B65" w:rsidRPr="00C70123" w:rsidRDefault="00421B65" w:rsidP="00421B65">
      <w:pPr>
        <w:pStyle w:val="NormalWeb"/>
        <w:numPr>
          <w:ilvl w:val="0"/>
          <w:numId w:val="27"/>
        </w:numPr>
        <w:tabs>
          <w:tab w:val="clear" w:pos="720"/>
          <w:tab w:val="num" w:pos="426"/>
        </w:tabs>
        <w:spacing w:before="0" w:beforeAutospacing="0" w:after="0" w:afterAutospacing="0" w:line="240" w:lineRule="auto"/>
        <w:ind w:left="0" w:firstLine="0"/>
        <w:jc w:val="both"/>
        <w:rPr>
          <w:rFonts w:ascii="Calibri" w:hAnsi="Calibri" w:cs="Calibri"/>
          <w:sz w:val="24"/>
          <w:szCs w:val="24"/>
        </w:rPr>
      </w:pPr>
      <w:r w:rsidRPr="00C70123">
        <w:rPr>
          <w:rFonts w:ascii="Calibri" w:hAnsi="Calibri" w:cs="Calibri"/>
          <w:sz w:val="24"/>
          <w:szCs w:val="24"/>
        </w:rPr>
        <w:t>Vargas, D. et al. Cinética de acumulación y distribución de flavonoides en guayaba (</w:t>
      </w:r>
      <w:proofErr w:type="spellStart"/>
      <w:r w:rsidRPr="00C70123">
        <w:rPr>
          <w:rFonts w:ascii="Calibri" w:hAnsi="Calibri" w:cs="Calibri"/>
          <w:sz w:val="24"/>
          <w:szCs w:val="24"/>
        </w:rPr>
        <w:t>Psidium</w:t>
      </w:r>
      <w:proofErr w:type="spellEnd"/>
      <w:r w:rsidRPr="00C70123">
        <w:rPr>
          <w:rFonts w:ascii="Calibri" w:hAnsi="Calibri" w:cs="Calibri"/>
          <w:sz w:val="24"/>
          <w:szCs w:val="24"/>
        </w:rPr>
        <w:t xml:space="preserve"> </w:t>
      </w:r>
      <w:proofErr w:type="spellStart"/>
      <w:r w:rsidRPr="00C70123">
        <w:rPr>
          <w:rFonts w:ascii="Calibri" w:hAnsi="Calibri" w:cs="Calibri"/>
          <w:sz w:val="24"/>
          <w:szCs w:val="24"/>
        </w:rPr>
        <w:t>guajava</w:t>
      </w:r>
      <w:proofErr w:type="spellEnd"/>
      <w:r w:rsidRPr="00C70123">
        <w:rPr>
          <w:rFonts w:ascii="Calibri" w:hAnsi="Calibri" w:cs="Calibri"/>
          <w:sz w:val="24"/>
          <w:szCs w:val="24"/>
        </w:rPr>
        <w:t xml:space="preserve"> L.). </w:t>
      </w:r>
      <w:proofErr w:type="spellStart"/>
      <w:r w:rsidRPr="00C70123">
        <w:rPr>
          <w:rStyle w:val="nfasis"/>
          <w:rFonts w:ascii="Calibri" w:hAnsi="Calibri" w:cs="Calibri"/>
          <w:sz w:val="24"/>
          <w:szCs w:val="24"/>
        </w:rPr>
        <w:t>Agrociencia</w:t>
      </w:r>
      <w:proofErr w:type="spellEnd"/>
      <w:r w:rsidRPr="00C70123">
        <w:rPr>
          <w:rStyle w:val="nfasis"/>
          <w:rFonts w:ascii="Calibri" w:hAnsi="Calibri" w:cs="Calibri"/>
          <w:sz w:val="24"/>
          <w:szCs w:val="24"/>
        </w:rPr>
        <w:t>.</w:t>
      </w:r>
      <w:r w:rsidRPr="00C70123">
        <w:rPr>
          <w:rFonts w:ascii="Calibri" w:hAnsi="Calibri" w:cs="Calibri"/>
          <w:sz w:val="24"/>
          <w:szCs w:val="24"/>
        </w:rPr>
        <w:t xml:space="preserve"> </w:t>
      </w:r>
      <w:r w:rsidRPr="00C70123">
        <w:rPr>
          <w:rStyle w:val="Textoennegrita"/>
          <w:rFonts w:ascii="Calibri" w:hAnsi="Calibri" w:cs="Calibri"/>
          <w:sz w:val="24"/>
          <w:szCs w:val="24"/>
        </w:rPr>
        <w:t>40</w:t>
      </w:r>
      <w:r w:rsidRPr="00C70123">
        <w:rPr>
          <w:rFonts w:ascii="Calibri" w:hAnsi="Calibri" w:cs="Calibri"/>
          <w:sz w:val="24"/>
          <w:szCs w:val="24"/>
        </w:rPr>
        <w:t>, 109–115 (2006).</w:t>
      </w:r>
    </w:p>
    <w:p w14:paraId="113BDC34" w14:textId="77777777" w:rsidR="00421B65" w:rsidRPr="00C70123" w:rsidRDefault="00421B65" w:rsidP="00421B65">
      <w:pPr>
        <w:spacing w:after="0" w:line="240" w:lineRule="auto"/>
        <w:jc w:val="both"/>
        <w:rPr>
          <w:rFonts w:ascii="Calibri" w:hAnsi="Calibri" w:cs="Calibri"/>
          <w:sz w:val="24"/>
          <w:szCs w:val="24"/>
        </w:rPr>
      </w:pPr>
    </w:p>
    <w:p w14:paraId="709C8C01" w14:textId="77777777" w:rsidR="00421B65" w:rsidRPr="00DA5435" w:rsidRDefault="00421B65" w:rsidP="00421B65">
      <w:pPr>
        <w:spacing w:after="0" w:line="240" w:lineRule="auto"/>
        <w:rPr>
          <w:rFonts w:ascii="Calibri" w:hAnsi="Calibri" w:cs="Calibri"/>
          <w:sz w:val="24"/>
          <w:szCs w:val="24"/>
        </w:rPr>
      </w:pPr>
    </w:p>
    <w:sectPr w:rsidR="00421B65" w:rsidRPr="00DA5435" w:rsidSect="0018320B">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A4766" w14:textId="77777777" w:rsidR="00CA3D8F" w:rsidRDefault="00CA3D8F">
      <w:r>
        <w:separator/>
      </w:r>
    </w:p>
  </w:endnote>
  <w:endnote w:type="continuationSeparator" w:id="0">
    <w:p w14:paraId="502EFCA3" w14:textId="77777777" w:rsidR="00CA3D8F" w:rsidRDefault="00CA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5172E" w14:textId="77777777" w:rsidR="00473834" w:rsidRDefault="0047383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8E625" w14:textId="77777777" w:rsidR="00CA3D8F" w:rsidRDefault="00CA3D8F">
      <w:r>
        <w:separator/>
      </w:r>
    </w:p>
  </w:footnote>
  <w:footnote w:type="continuationSeparator" w:id="0">
    <w:p w14:paraId="0F360728" w14:textId="77777777" w:rsidR="00CA3D8F" w:rsidRDefault="00CA3D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547F0" w14:textId="77777777" w:rsidR="00473834" w:rsidRDefault="0047383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0A415" w14:textId="77777777" w:rsidR="00473834" w:rsidRDefault="00473834">
    <w:pPr>
      <w:rPr>
        <w:b/>
        <w:color w:val="1F497D"/>
        <w:sz w:val="28"/>
        <w:szCs w:val="28"/>
      </w:rPr>
    </w:pPr>
    <w:r>
      <w:rPr>
        <w:color w:val="000000"/>
      </w:rPr>
      <w:tab/>
    </w:r>
    <w:r>
      <w:rPr>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4647" w14:textId="5468557A" w:rsidR="00473834" w:rsidRDefault="0047383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F0684"/>
    <w:multiLevelType w:val="hybridMultilevel"/>
    <w:tmpl w:val="89089D90"/>
    <w:lvl w:ilvl="0" w:tplc="4BA0BF80">
      <w:start w:val="2"/>
      <w:numFmt w:val="decimal"/>
      <w:lvlText w:val="%1."/>
      <w:lvlJc w:val="left"/>
      <w:pPr>
        <w:ind w:left="360" w:hanging="360"/>
      </w:pPr>
      <w:rPr>
        <w:rFonts w:ascii="Calibri" w:hAnsi="Calibri" w:cs="Calibri" w:hint="default"/>
        <w:b/>
        <w:bCs w:val="0"/>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5A75E5E"/>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2B1D20C2"/>
    <w:multiLevelType w:val="multilevel"/>
    <w:tmpl w:val="E22E92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DBA7DA5"/>
    <w:multiLevelType w:val="hybridMultilevel"/>
    <w:tmpl w:val="A2646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nsid w:val="36F468C0"/>
    <w:multiLevelType w:val="multilevel"/>
    <w:tmpl w:val="AFACE492"/>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7F73A27"/>
    <w:multiLevelType w:val="multilevel"/>
    <w:tmpl w:val="ECB6A9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2">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6F97815"/>
    <w:multiLevelType w:val="multilevel"/>
    <w:tmpl w:val="18A0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0FC0FA8"/>
    <w:multiLevelType w:val="multilevel"/>
    <w:tmpl w:val="FBAC80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2D20721"/>
    <w:multiLevelType w:val="multilevel"/>
    <w:tmpl w:val="BFC0E23A"/>
    <w:lvl w:ilvl="0">
      <w:start w:val="1"/>
      <w:numFmt w:val="decimal"/>
      <w:lvlText w:val="%1."/>
      <w:lvlJc w:val="left"/>
      <w:pPr>
        <w:ind w:left="9008" w:hanging="360"/>
      </w:pPr>
    </w:lvl>
    <w:lvl w:ilvl="1">
      <w:start w:val="1"/>
      <w:numFmt w:val="decimal"/>
      <w:isLgl/>
      <w:lvlText w:val="%1.%2."/>
      <w:lvlJc w:val="left"/>
      <w:pPr>
        <w:ind w:left="2831" w:hanging="420"/>
      </w:pPr>
      <w:rPr>
        <w:rFonts w:hint="default"/>
        <w:b w:val="0"/>
        <w:bCs w:val="0"/>
      </w:rPr>
    </w:lvl>
    <w:lvl w:ilvl="2">
      <w:start w:val="1"/>
      <w:numFmt w:val="decimal"/>
      <w:isLgl/>
      <w:lvlText w:val="%1.%2.%3."/>
      <w:lvlJc w:val="left"/>
      <w:pPr>
        <w:ind w:left="1360" w:hanging="720"/>
      </w:pPr>
      <w:rPr>
        <w:rFonts w:hint="default"/>
      </w:rPr>
    </w:lvl>
    <w:lvl w:ilvl="3">
      <w:start w:val="1"/>
      <w:numFmt w:val="decimal"/>
      <w:isLgl/>
      <w:lvlText w:val="%1.%2.%3.%4."/>
      <w:lvlJc w:val="left"/>
      <w:pPr>
        <w:ind w:left="136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20" w:hanging="1080"/>
      </w:pPr>
      <w:rPr>
        <w:rFonts w:hint="default"/>
      </w:rPr>
    </w:lvl>
    <w:lvl w:ilvl="6">
      <w:start w:val="1"/>
      <w:numFmt w:val="decimal"/>
      <w:isLgl/>
      <w:lvlText w:val="%1.%2.%3.%4.%5.%6.%7."/>
      <w:lvlJc w:val="left"/>
      <w:pPr>
        <w:ind w:left="2080" w:hanging="1440"/>
      </w:pPr>
      <w:rPr>
        <w:rFonts w:hint="default"/>
      </w:rPr>
    </w:lvl>
    <w:lvl w:ilvl="7">
      <w:start w:val="1"/>
      <w:numFmt w:val="decimal"/>
      <w:isLgl/>
      <w:lvlText w:val="%1.%2.%3.%4.%5.%6.%7.%8."/>
      <w:lvlJc w:val="left"/>
      <w:pPr>
        <w:ind w:left="2080" w:hanging="1440"/>
      </w:pPr>
      <w:rPr>
        <w:rFonts w:hint="default"/>
      </w:rPr>
    </w:lvl>
    <w:lvl w:ilvl="8">
      <w:start w:val="1"/>
      <w:numFmt w:val="decimal"/>
      <w:isLgl/>
      <w:lvlText w:val="%1.%2.%3.%4.%5.%6.%7.%8.%9."/>
      <w:lvlJc w:val="left"/>
      <w:pPr>
        <w:ind w:left="2440" w:hanging="1800"/>
      </w:pPr>
      <w:rPr>
        <w:rFonts w:hint="default"/>
      </w:rPr>
    </w:lvl>
  </w:abstractNum>
  <w:abstractNum w:abstractNumId="19">
    <w:nsid w:val="54D668C4"/>
    <w:multiLevelType w:val="multilevel"/>
    <w:tmpl w:val="E0C4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694467"/>
    <w:multiLevelType w:val="multilevel"/>
    <w:tmpl w:val="DE7CD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564514"/>
    <w:multiLevelType w:val="multilevel"/>
    <w:tmpl w:val="88E2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1D0AD8"/>
    <w:multiLevelType w:val="multilevel"/>
    <w:tmpl w:val="39247C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7E278F"/>
    <w:multiLevelType w:val="multilevel"/>
    <w:tmpl w:val="A5E25F1A"/>
    <w:lvl w:ilvl="0">
      <w:start w:val="1"/>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7"/>
  </w:num>
  <w:num w:numId="2">
    <w:abstractNumId w:val="13"/>
  </w:num>
  <w:num w:numId="3">
    <w:abstractNumId w:val="24"/>
  </w:num>
  <w:num w:numId="4">
    <w:abstractNumId w:val="2"/>
  </w:num>
  <w:num w:numId="5">
    <w:abstractNumId w:val="16"/>
  </w:num>
  <w:num w:numId="6">
    <w:abstractNumId w:val="23"/>
  </w:num>
  <w:num w:numId="7">
    <w:abstractNumId w:val="8"/>
  </w:num>
  <w:num w:numId="8">
    <w:abstractNumId w:val="12"/>
  </w:num>
  <w:num w:numId="9">
    <w:abstractNumId w:val="3"/>
  </w:num>
  <w:num w:numId="10">
    <w:abstractNumId w:val="10"/>
  </w:num>
  <w:num w:numId="11">
    <w:abstractNumId w:val="15"/>
  </w:num>
  <w:num w:numId="12">
    <w:abstractNumId w:val="5"/>
  </w:num>
  <w:num w:numId="13">
    <w:abstractNumId w:val="25"/>
  </w:num>
  <w:num w:numId="14">
    <w:abstractNumId w:val="6"/>
  </w:num>
  <w:num w:numId="15">
    <w:abstractNumId w:val="20"/>
  </w:num>
  <w:num w:numId="16">
    <w:abstractNumId w:val="17"/>
  </w:num>
  <w:num w:numId="17">
    <w:abstractNumId w:val="19"/>
  </w:num>
  <w:num w:numId="18">
    <w:abstractNumId w:val="26"/>
  </w:num>
  <w:num w:numId="19">
    <w:abstractNumId w:val="9"/>
  </w:num>
  <w:num w:numId="20">
    <w:abstractNumId w:val="0"/>
  </w:num>
  <w:num w:numId="21">
    <w:abstractNumId w:val="22"/>
  </w:num>
  <w:num w:numId="22">
    <w:abstractNumId w:val="1"/>
  </w:num>
  <w:num w:numId="23">
    <w:abstractNumId w:val="11"/>
  </w:num>
  <w:num w:numId="24">
    <w:abstractNumId w:val="4"/>
  </w:num>
  <w:num w:numId="25">
    <w:abstractNumId w:val="14"/>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hideSpellingErrors/>
  <w:hideGrammaticalErrors/>
  <w:proofState w:spelling="clean" w:grammar="clean"/>
  <w:linkStyl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0BAB"/>
    <w:rsid w:val="00001EB3"/>
    <w:rsid w:val="00002C0D"/>
    <w:rsid w:val="0001075F"/>
    <w:rsid w:val="0004355D"/>
    <w:rsid w:val="000523E8"/>
    <w:rsid w:val="00056D66"/>
    <w:rsid w:val="00060A69"/>
    <w:rsid w:val="00061E0E"/>
    <w:rsid w:val="0007506F"/>
    <w:rsid w:val="00075488"/>
    <w:rsid w:val="00076815"/>
    <w:rsid w:val="00082A5F"/>
    <w:rsid w:val="000A198A"/>
    <w:rsid w:val="000A3D05"/>
    <w:rsid w:val="000B41B6"/>
    <w:rsid w:val="000B619D"/>
    <w:rsid w:val="000D4784"/>
    <w:rsid w:val="000E2ABF"/>
    <w:rsid w:val="000E4C51"/>
    <w:rsid w:val="000F0E94"/>
    <w:rsid w:val="00103220"/>
    <w:rsid w:val="00135A7D"/>
    <w:rsid w:val="00135CC3"/>
    <w:rsid w:val="00140BAF"/>
    <w:rsid w:val="001430D5"/>
    <w:rsid w:val="00144D45"/>
    <w:rsid w:val="0015747D"/>
    <w:rsid w:val="001633B0"/>
    <w:rsid w:val="001754F1"/>
    <w:rsid w:val="0018320B"/>
    <w:rsid w:val="00191ACE"/>
    <w:rsid w:val="00194C04"/>
    <w:rsid w:val="001A6F5D"/>
    <w:rsid w:val="001E5D99"/>
    <w:rsid w:val="001F4377"/>
    <w:rsid w:val="001F7A1E"/>
    <w:rsid w:val="00206DC4"/>
    <w:rsid w:val="00210DD6"/>
    <w:rsid w:val="0023161D"/>
    <w:rsid w:val="00251F54"/>
    <w:rsid w:val="00252077"/>
    <w:rsid w:val="00256B07"/>
    <w:rsid w:val="00266F7F"/>
    <w:rsid w:val="002806A9"/>
    <w:rsid w:val="002B1CF8"/>
    <w:rsid w:val="002B2318"/>
    <w:rsid w:val="002D6210"/>
    <w:rsid w:val="002D7F1E"/>
    <w:rsid w:val="002D7FC3"/>
    <w:rsid w:val="002E24EE"/>
    <w:rsid w:val="002E6BFF"/>
    <w:rsid w:val="002E7D41"/>
    <w:rsid w:val="003055E2"/>
    <w:rsid w:val="003060C9"/>
    <w:rsid w:val="0031658E"/>
    <w:rsid w:val="00321C2E"/>
    <w:rsid w:val="00351087"/>
    <w:rsid w:val="0035366C"/>
    <w:rsid w:val="00357C66"/>
    <w:rsid w:val="00360642"/>
    <w:rsid w:val="003911BF"/>
    <w:rsid w:val="003913E6"/>
    <w:rsid w:val="0039245A"/>
    <w:rsid w:val="00392D4F"/>
    <w:rsid w:val="00396F61"/>
    <w:rsid w:val="003A6B44"/>
    <w:rsid w:val="003B024F"/>
    <w:rsid w:val="003D4F78"/>
    <w:rsid w:val="003E604B"/>
    <w:rsid w:val="003F5DB2"/>
    <w:rsid w:val="003F73A7"/>
    <w:rsid w:val="00404CC0"/>
    <w:rsid w:val="0040579A"/>
    <w:rsid w:val="00421B65"/>
    <w:rsid w:val="0042613E"/>
    <w:rsid w:val="00435B6D"/>
    <w:rsid w:val="0044659A"/>
    <w:rsid w:val="00470DC3"/>
    <w:rsid w:val="00473834"/>
    <w:rsid w:val="0049136F"/>
    <w:rsid w:val="00492841"/>
    <w:rsid w:val="00492907"/>
    <w:rsid w:val="0049532A"/>
    <w:rsid w:val="004A1931"/>
    <w:rsid w:val="004A2C6C"/>
    <w:rsid w:val="004B5ADC"/>
    <w:rsid w:val="004B76C4"/>
    <w:rsid w:val="004C0985"/>
    <w:rsid w:val="004C1C0F"/>
    <w:rsid w:val="004D022A"/>
    <w:rsid w:val="004D362E"/>
    <w:rsid w:val="004D6804"/>
    <w:rsid w:val="004E26D2"/>
    <w:rsid w:val="004F476B"/>
    <w:rsid w:val="00502BAE"/>
    <w:rsid w:val="00510DB2"/>
    <w:rsid w:val="00513CCF"/>
    <w:rsid w:val="0053040A"/>
    <w:rsid w:val="00534968"/>
    <w:rsid w:val="00536B02"/>
    <w:rsid w:val="00551D82"/>
    <w:rsid w:val="00570186"/>
    <w:rsid w:val="00575E55"/>
    <w:rsid w:val="00584840"/>
    <w:rsid w:val="00587732"/>
    <w:rsid w:val="005949BE"/>
    <w:rsid w:val="005A5EF1"/>
    <w:rsid w:val="005B7E24"/>
    <w:rsid w:val="005D13C0"/>
    <w:rsid w:val="005E4595"/>
    <w:rsid w:val="00601C88"/>
    <w:rsid w:val="00615035"/>
    <w:rsid w:val="00622578"/>
    <w:rsid w:val="006333C1"/>
    <w:rsid w:val="00634672"/>
    <w:rsid w:val="0063662C"/>
    <w:rsid w:val="006413FB"/>
    <w:rsid w:val="00657975"/>
    <w:rsid w:val="006755EE"/>
    <w:rsid w:val="006824BF"/>
    <w:rsid w:val="006A7162"/>
    <w:rsid w:val="006D1514"/>
    <w:rsid w:val="006E4797"/>
    <w:rsid w:val="006F61F0"/>
    <w:rsid w:val="006F6EFF"/>
    <w:rsid w:val="00700C5A"/>
    <w:rsid w:val="0070444F"/>
    <w:rsid w:val="00714A0F"/>
    <w:rsid w:val="00714BE0"/>
    <w:rsid w:val="00732720"/>
    <w:rsid w:val="00736A92"/>
    <w:rsid w:val="00771C4A"/>
    <w:rsid w:val="00784D58"/>
    <w:rsid w:val="007A3D44"/>
    <w:rsid w:val="007B0A75"/>
    <w:rsid w:val="007B45E8"/>
    <w:rsid w:val="007C6A5B"/>
    <w:rsid w:val="007D6BE0"/>
    <w:rsid w:val="007E6290"/>
    <w:rsid w:val="007F2030"/>
    <w:rsid w:val="0080483A"/>
    <w:rsid w:val="00820579"/>
    <w:rsid w:val="00822DE8"/>
    <w:rsid w:val="00831882"/>
    <w:rsid w:val="00832D7A"/>
    <w:rsid w:val="008415CB"/>
    <w:rsid w:val="008461C6"/>
    <w:rsid w:val="00860820"/>
    <w:rsid w:val="00862B42"/>
    <w:rsid w:val="008672F3"/>
    <w:rsid w:val="00874E79"/>
    <w:rsid w:val="008815A5"/>
    <w:rsid w:val="00883DAA"/>
    <w:rsid w:val="00890CC3"/>
    <w:rsid w:val="008B203D"/>
    <w:rsid w:val="008B35D2"/>
    <w:rsid w:val="008D3FDC"/>
    <w:rsid w:val="008E3777"/>
    <w:rsid w:val="008E4DCA"/>
    <w:rsid w:val="008F7FFE"/>
    <w:rsid w:val="00905FC0"/>
    <w:rsid w:val="00907943"/>
    <w:rsid w:val="00911489"/>
    <w:rsid w:val="00942752"/>
    <w:rsid w:val="0094364B"/>
    <w:rsid w:val="00971857"/>
    <w:rsid w:val="00972D9B"/>
    <w:rsid w:val="00974996"/>
    <w:rsid w:val="00982D0F"/>
    <w:rsid w:val="00993A9B"/>
    <w:rsid w:val="00994F50"/>
    <w:rsid w:val="009966FA"/>
    <w:rsid w:val="009B5F24"/>
    <w:rsid w:val="009D5BEA"/>
    <w:rsid w:val="009E1E3A"/>
    <w:rsid w:val="009E692D"/>
    <w:rsid w:val="009E7395"/>
    <w:rsid w:val="009F0588"/>
    <w:rsid w:val="009F2CE6"/>
    <w:rsid w:val="00A03230"/>
    <w:rsid w:val="00A04727"/>
    <w:rsid w:val="00A076C6"/>
    <w:rsid w:val="00A1684A"/>
    <w:rsid w:val="00A501E3"/>
    <w:rsid w:val="00A80EC2"/>
    <w:rsid w:val="00A90A26"/>
    <w:rsid w:val="00A91360"/>
    <w:rsid w:val="00AB1E83"/>
    <w:rsid w:val="00AB5831"/>
    <w:rsid w:val="00AB60D6"/>
    <w:rsid w:val="00AD1497"/>
    <w:rsid w:val="00AE7819"/>
    <w:rsid w:val="00B22755"/>
    <w:rsid w:val="00B270D4"/>
    <w:rsid w:val="00B3716F"/>
    <w:rsid w:val="00B535BC"/>
    <w:rsid w:val="00B83765"/>
    <w:rsid w:val="00B8646B"/>
    <w:rsid w:val="00B96DC8"/>
    <w:rsid w:val="00BB2A82"/>
    <w:rsid w:val="00BB507E"/>
    <w:rsid w:val="00BB76AF"/>
    <w:rsid w:val="00BD4541"/>
    <w:rsid w:val="00BD4B26"/>
    <w:rsid w:val="00BE22A2"/>
    <w:rsid w:val="00BE641E"/>
    <w:rsid w:val="00C06688"/>
    <w:rsid w:val="00C11D93"/>
    <w:rsid w:val="00C35EE4"/>
    <w:rsid w:val="00C44ED9"/>
    <w:rsid w:val="00C47B57"/>
    <w:rsid w:val="00C50CF4"/>
    <w:rsid w:val="00C550F3"/>
    <w:rsid w:val="00C648F0"/>
    <w:rsid w:val="00C652D8"/>
    <w:rsid w:val="00C65CB6"/>
    <w:rsid w:val="00C71BCA"/>
    <w:rsid w:val="00C73B0E"/>
    <w:rsid w:val="00C76B44"/>
    <w:rsid w:val="00C82CED"/>
    <w:rsid w:val="00C84B8C"/>
    <w:rsid w:val="00C91E13"/>
    <w:rsid w:val="00C91EC8"/>
    <w:rsid w:val="00C920C6"/>
    <w:rsid w:val="00CA3D8F"/>
    <w:rsid w:val="00CB1713"/>
    <w:rsid w:val="00CB33A0"/>
    <w:rsid w:val="00CC44BC"/>
    <w:rsid w:val="00CC5285"/>
    <w:rsid w:val="00CC789E"/>
    <w:rsid w:val="00CD5923"/>
    <w:rsid w:val="00CE24BB"/>
    <w:rsid w:val="00D04E20"/>
    <w:rsid w:val="00D06F1F"/>
    <w:rsid w:val="00D2528A"/>
    <w:rsid w:val="00D4209F"/>
    <w:rsid w:val="00D5014C"/>
    <w:rsid w:val="00D74C32"/>
    <w:rsid w:val="00DA5435"/>
    <w:rsid w:val="00DB481F"/>
    <w:rsid w:val="00DB71BC"/>
    <w:rsid w:val="00DD0D2A"/>
    <w:rsid w:val="00DD1904"/>
    <w:rsid w:val="00DE253C"/>
    <w:rsid w:val="00DF0D30"/>
    <w:rsid w:val="00E156A6"/>
    <w:rsid w:val="00E23A44"/>
    <w:rsid w:val="00E25452"/>
    <w:rsid w:val="00E371AC"/>
    <w:rsid w:val="00E455F1"/>
    <w:rsid w:val="00E60A4A"/>
    <w:rsid w:val="00E765D2"/>
    <w:rsid w:val="00E864D1"/>
    <w:rsid w:val="00E8690F"/>
    <w:rsid w:val="00E96CAB"/>
    <w:rsid w:val="00EB1E68"/>
    <w:rsid w:val="00EB2323"/>
    <w:rsid w:val="00EB4098"/>
    <w:rsid w:val="00EC5DFD"/>
    <w:rsid w:val="00ED7540"/>
    <w:rsid w:val="00EE1E2B"/>
    <w:rsid w:val="00EF33A6"/>
    <w:rsid w:val="00EF458A"/>
    <w:rsid w:val="00F102BC"/>
    <w:rsid w:val="00F1391D"/>
    <w:rsid w:val="00F46EFD"/>
    <w:rsid w:val="00F47754"/>
    <w:rsid w:val="00F53133"/>
    <w:rsid w:val="00F631F9"/>
    <w:rsid w:val="00F675CC"/>
    <w:rsid w:val="00F76180"/>
    <w:rsid w:val="00F82FE2"/>
    <w:rsid w:val="00F93FDB"/>
    <w:rsid w:val="00F94E52"/>
    <w:rsid w:val="00FA6C9C"/>
    <w:rsid w:val="00FB4264"/>
    <w:rsid w:val="00FC4133"/>
    <w:rsid w:val="00FD348B"/>
    <w:rsid w:val="00FF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B02"/>
    <w:pPr>
      <w:widowControl/>
      <w:spacing w:after="160" w:line="259" w:lineRule="auto"/>
      <w:jc w:val="left"/>
    </w:pPr>
    <w:rPr>
      <w:rFonts w:asciiTheme="minorHAnsi" w:eastAsiaTheme="minorHAnsi" w:hAnsiTheme="minorHAnsi" w:cstheme="minorBidi"/>
      <w:sz w:val="22"/>
      <w:szCs w:val="22"/>
      <w:lang w:val="es-MX"/>
    </w:rPr>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rsid w:val="00536B0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536B02"/>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customStyle="1" w:styleId="Mencinsinresolver1">
    <w:name w:val="Mención sin resolver1"/>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spacing w:after="200" w:line="276" w:lineRule="auto"/>
      <w:ind w:left="720"/>
      <w:contextualSpacing/>
    </w:p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paragraph" w:customStyle="1" w:styleId="Default">
    <w:name w:val="Default"/>
    <w:rsid w:val="00140BAF"/>
    <w:pPr>
      <w:widowControl/>
      <w:autoSpaceDE w:val="0"/>
      <w:autoSpaceDN w:val="0"/>
      <w:adjustRightInd w:val="0"/>
      <w:jc w:val="left"/>
    </w:pPr>
    <w:rPr>
      <w:color w:val="000000"/>
      <w:lang w:val="es-MX"/>
    </w:rPr>
  </w:style>
  <w:style w:type="character" w:styleId="nfasis">
    <w:name w:val="Emphasis"/>
    <w:basedOn w:val="Fuentedeprrafopredeter"/>
    <w:uiPriority w:val="20"/>
    <w:qFormat/>
    <w:rsid w:val="003F5DB2"/>
    <w:rPr>
      <w:i/>
      <w:iCs/>
    </w:rPr>
  </w:style>
  <w:style w:type="paragraph" w:styleId="NormalWeb">
    <w:name w:val="Normal (Web)"/>
    <w:basedOn w:val="Normal"/>
    <w:uiPriority w:val="99"/>
    <w:unhideWhenUsed/>
    <w:rsid w:val="00392D4F"/>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80483A"/>
    <w:rPr>
      <w:b/>
      <w:bCs/>
    </w:rPr>
  </w:style>
  <w:style w:type="character" w:customStyle="1" w:styleId="katex-mathml">
    <w:name w:val="katex-mathml"/>
    <w:basedOn w:val="Fuentedeprrafopredeter"/>
    <w:rsid w:val="00056D66"/>
  </w:style>
  <w:style w:type="character" w:customStyle="1" w:styleId="mord">
    <w:name w:val="mord"/>
    <w:basedOn w:val="Fuentedeprrafopredeter"/>
    <w:rsid w:val="00056D66"/>
  </w:style>
  <w:style w:type="character" w:customStyle="1" w:styleId="mrel">
    <w:name w:val="mrel"/>
    <w:basedOn w:val="Fuentedeprrafopredeter"/>
    <w:rsid w:val="00056D66"/>
  </w:style>
  <w:style w:type="character" w:customStyle="1" w:styleId="mbin">
    <w:name w:val="mbin"/>
    <w:basedOn w:val="Fuentedeprrafopredeter"/>
    <w:rsid w:val="00056D66"/>
  </w:style>
  <w:style w:type="character" w:customStyle="1" w:styleId="rynqvb">
    <w:name w:val="rynqvb"/>
    <w:basedOn w:val="Fuentedeprrafopredeter"/>
    <w:rsid w:val="002D7FC3"/>
  </w:style>
  <w:style w:type="character" w:styleId="Nmerodelnea">
    <w:name w:val="line number"/>
    <w:basedOn w:val="Fuentedeprrafopredeter"/>
    <w:uiPriority w:val="99"/>
    <w:semiHidden/>
    <w:unhideWhenUsed/>
    <w:rsid w:val="0018320B"/>
  </w:style>
  <w:style w:type="paragraph" w:styleId="Textodeglobo">
    <w:name w:val="Balloon Text"/>
    <w:basedOn w:val="Normal"/>
    <w:link w:val="TextodegloboCar"/>
    <w:uiPriority w:val="99"/>
    <w:semiHidden/>
    <w:unhideWhenUsed/>
    <w:rsid w:val="00F531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3133"/>
    <w:rPr>
      <w:rFonts w:ascii="Segoe UI" w:hAnsi="Segoe UI" w:cs="Segoe UI"/>
      <w:sz w:val="18"/>
      <w:szCs w:val="18"/>
    </w:rPr>
  </w:style>
  <w:style w:type="character" w:customStyle="1" w:styleId="UnresolvedMention">
    <w:name w:val="Unresolved Mention"/>
    <w:basedOn w:val="Fuentedeprrafopredeter"/>
    <w:uiPriority w:val="99"/>
    <w:semiHidden/>
    <w:unhideWhenUsed/>
    <w:rsid w:val="00421B65"/>
    <w:rPr>
      <w:color w:val="605E5C"/>
      <w:shd w:val="clear" w:color="auto" w:fill="E1DFDD"/>
    </w:rPr>
  </w:style>
  <w:style w:type="character" w:styleId="Refdecomentario">
    <w:name w:val="annotation reference"/>
    <w:basedOn w:val="Fuentedeprrafopredeter"/>
    <w:uiPriority w:val="99"/>
    <w:semiHidden/>
    <w:unhideWhenUsed/>
    <w:rsid w:val="00601C88"/>
    <w:rPr>
      <w:sz w:val="16"/>
      <w:szCs w:val="16"/>
    </w:rPr>
  </w:style>
  <w:style w:type="paragraph" w:styleId="Textocomentario">
    <w:name w:val="annotation text"/>
    <w:basedOn w:val="Normal"/>
    <w:link w:val="TextocomentarioCar"/>
    <w:uiPriority w:val="99"/>
    <w:semiHidden/>
    <w:unhideWhenUsed/>
    <w:rsid w:val="00601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C88"/>
    <w:rPr>
      <w:rFonts w:asciiTheme="minorHAnsi" w:eastAsiaTheme="minorHAnsi" w:hAnsiTheme="minorHAnsi" w:cstheme="minorBidi"/>
      <w:sz w:val="20"/>
      <w:szCs w:val="20"/>
      <w:lang w:val="es-MX"/>
    </w:rPr>
  </w:style>
  <w:style w:type="paragraph" w:styleId="Asuntodelcomentario">
    <w:name w:val="annotation subject"/>
    <w:basedOn w:val="Textocomentario"/>
    <w:next w:val="Textocomentario"/>
    <w:link w:val="AsuntodelcomentarioCar"/>
    <w:uiPriority w:val="99"/>
    <w:semiHidden/>
    <w:unhideWhenUsed/>
    <w:rsid w:val="00601C88"/>
    <w:rPr>
      <w:b/>
      <w:bCs/>
    </w:rPr>
  </w:style>
  <w:style w:type="character" w:customStyle="1" w:styleId="AsuntodelcomentarioCar">
    <w:name w:val="Asunto del comentario Car"/>
    <w:basedOn w:val="TextocomentarioCar"/>
    <w:link w:val="Asuntodelcomentario"/>
    <w:uiPriority w:val="99"/>
    <w:semiHidden/>
    <w:rsid w:val="00601C88"/>
    <w:rPr>
      <w:rFonts w:asciiTheme="minorHAnsi" w:eastAsiaTheme="minorHAnsi" w:hAnsiTheme="minorHAnsi" w:cstheme="minorBidi"/>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28240">
      <w:bodyDiv w:val="1"/>
      <w:marLeft w:val="0"/>
      <w:marRight w:val="0"/>
      <w:marTop w:val="0"/>
      <w:marBottom w:val="0"/>
      <w:divBdr>
        <w:top w:val="none" w:sz="0" w:space="0" w:color="auto"/>
        <w:left w:val="none" w:sz="0" w:space="0" w:color="auto"/>
        <w:bottom w:val="none" w:sz="0" w:space="0" w:color="auto"/>
        <w:right w:val="none" w:sz="0" w:space="0" w:color="auto"/>
      </w:divBdr>
    </w:div>
    <w:div w:id="228425412">
      <w:bodyDiv w:val="1"/>
      <w:marLeft w:val="0"/>
      <w:marRight w:val="0"/>
      <w:marTop w:val="0"/>
      <w:marBottom w:val="0"/>
      <w:divBdr>
        <w:top w:val="none" w:sz="0" w:space="0" w:color="auto"/>
        <w:left w:val="none" w:sz="0" w:space="0" w:color="auto"/>
        <w:bottom w:val="none" w:sz="0" w:space="0" w:color="auto"/>
        <w:right w:val="none" w:sz="0" w:space="0" w:color="auto"/>
      </w:divBdr>
    </w:div>
    <w:div w:id="236794629">
      <w:bodyDiv w:val="1"/>
      <w:marLeft w:val="0"/>
      <w:marRight w:val="0"/>
      <w:marTop w:val="0"/>
      <w:marBottom w:val="0"/>
      <w:divBdr>
        <w:top w:val="none" w:sz="0" w:space="0" w:color="auto"/>
        <w:left w:val="none" w:sz="0" w:space="0" w:color="auto"/>
        <w:bottom w:val="none" w:sz="0" w:space="0" w:color="auto"/>
        <w:right w:val="none" w:sz="0" w:space="0" w:color="auto"/>
      </w:divBdr>
    </w:div>
    <w:div w:id="342753976">
      <w:bodyDiv w:val="1"/>
      <w:marLeft w:val="0"/>
      <w:marRight w:val="0"/>
      <w:marTop w:val="0"/>
      <w:marBottom w:val="0"/>
      <w:divBdr>
        <w:top w:val="none" w:sz="0" w:space="0" w:color="auto"/>
        <w:left w:val="none" w:sz="0" w:space="0" w:color="auto"/>
        <w:bottom w:val="none" w:sz="0" w:space="0" w:color="auto"/>
        <w:right w:val="none" w:sz="0" w:space="0" w:color="auto"/>
      </w:divBdr>
    </w:div>
    <w:div w:id="421872854">
      <w:bodyDiv w:val="1"/>
      <w:marLeft w:val="0"/>
      <w:marRight w:val="0"/>
      <w:marTop w:val="0"/>
      <w:marBottom w:val="0"/>
      <w:divBdr>
        <w:top w:val="none" w:sz="0" w:space="0" w:color="auto"/>
        <w:left w:val="none" w:sz="0" w:space="0" w:color="auto"/>
        <w:bottom w:val="none" w:sz="0" w:space="0" w:color="auto"/>
        <w:right w:val="none" w:sz="0" w:space="0" w:color="auto"/>
      </w:divBdr>
    </w:div>
    <w:div w:id="425004445">
      <w:bodyDiv w:val="1"/>
      <w:marLeft w:val="0"/>
      <w:marRight w:val="0"/>
      <w:marTop w:val="0"/>
      <w:marBottom w:val="0"/>
      <w:divBdr>
        <w:top w:val="none" w:sz="0" w:space="0" w:color="auto"/>
        <w:left w:val="none" w:sz="0" w:space="0" w:color="auto"/>
        <w:bottom w:val="none" w:sz="0" w:space="0" w:color="auto"/>
        <w:right w:val="none" w:sz="0" w:space="0" w:color="auto"/>
      </w:divBdr>
    </w:div>
    <w:div w:id="490874046">
      <w:bodyDiv w:val="1"/>
      <w:marLeft w:val="0"/>
      <w:marRight w:val="0"/>
      <w:marTop w:val="0"/>
      <w:marBottom w:val="0"/>
      <w:divBdr>
        <w:top w:val="none" w:sz="0" w:space="0" w:color="auto"/>
        <w:left w:val="none" w:sz="0" w:space="0" w:color="auto"/>
        <w:bottom w:val="none" w:sz="0" w:space="0" w:color="auto"/>
        <w:right w:val="none" w:sz="0" w:space="0" w:color="auto"/>
      </w:divBdr>
    </w:div>
    <w:div w:id="844824780">
      <w:bodyDiv w:val="1"/>
      <w:marLeft w:val="0"/>
      <w:marRight w:val="0"/>
      <w:marTop w:val="0"/>
      <w:marBottom w:val="0"/>
      <w:divBdr>
        <w:top w:val="none" w:sz="0" w:space="0" w:color="auto"/>
        <w:left w:val="none" w:sz="0" w:space="0" w:color="auto"/>
        <w:bottom w:val="none" w:sz="0" w:space="0" w:color="auto"/>
        <w:right w:val="none" w:sz="0" w:space="0" w:color="auto"/>
      </w:divBdr>
    </w:div>
    <w:div w:id="1006640013">
      <w:bodyDiv w:val="1"/>
      <w:marLeft w:val="0"/>
      <w:marRight w:val="0"/>
      <w:marTop w:val="0"/>
      <w:marBottom w:val="0"/>
      <w:divBdr>
        <w:top w:val="none" w:sz="0" w:space="0" w:color="auto"/>
        <w:left w:val="none" w:sz="0" w:space="0" w:color="auto"/>
        <w:bottom w:val="none" w:sz="0" w:space="0" w:color="auto"/>
        <w:right w:val="none" w:sz="0" w:space="0" w:color="auto"/>
      </w:divBdr>
    </w:div>
    <w:div w:id="1170289969">
      <w:bodyDiv w:val="1"/>
      <w:marLeft w:val="0"/>
      <w:marRight w:val="0"/>
      <w:marTop w:val="0"/>
      <w:marBottom w:val="0"/>
      <w:divBdr>
        <w:top w:val="none" w:sz="0" w:space="0" w:color="auto"/>
        <w:left w:val="none" w:sz="0" w:space="0" w:color="auto"/>
        <w:bottom w:val="none" w:sz="0" w:space="0" w:color="auto"/>
        <w:right w:val="none" w:sz="0" w:space="0" w:color="auto"/>
      </w:divBdr>
    </w:div>
    <w:div w:id="1259171449">
      <w:bodyDiv w:val="1"/>
      <w:marLeft w:val="0"/>
      <w:marRight w:val="0"/>
      <w:marTop w:val="0"/>
      <w:marBottom w:val="0"/>
      <w:divBdr>
        <w:top w:val="none" w:sz="0" w:space="0" w:color="auto"/>
        <w:left w:val="none" w:sz="0" w:space="0" w:color="auto"/>
        <w:bottom w:val="none" w:sz="0" w:space="0" w:color="auto"/>
        <w:right w:val="none" w:sz="0" w:space="0" w:color="auto"/>
      </w:divBdr>
    </w:div>
    <w:div w:id="1263105147">
      <w:bodyDiv w:val="1"/>
      <w:marLeft w:val="0"/>
      <w:marRight w:val="0"/>
      <w:marTop w:val="0"/>
      <w:marBottom w:val="0"/>
      <w:divBdr>
        <w:top w:val="none" w:sz="0" w:space="0" w:color="auto"/>
        <w:left w:val="none" w:sz="0" w:space="0" w:color="auto"/>
        <w:bottom w:val="none" w:sz="0" w:space="0" w:color="auto"/>
        <w:right w:val="none" w:sz="0" w:space="0" w:color="auto"/>
      </w:divBdr>
    </w:div>
    <w:div w:id="1302541332">
      <w:bodyDiv w:val="1"/>
      <w:marLeft w:val="0"/>
      <w:marRight w:val="0"/>
      <w:marTop w:val="0"/>
      <w:marBottom w:val="0"/>
      <w:divBdr>
        <w:top w:val="none" w:sz="0" w:space="0" w:color="auto"/>
        <w:left w:val="none" w:sz="0" w:space="0" w:color="auto"/>
        <w:bottom w:val="none" w:sz="0" w:space="0" w:color="auto"/>
        <w:right w:val="none" w:sz="0" w:space="0" w:color="auto"/>
      </w:divBdr>
    </w:div>
    <w:div w:id="1388846101">
      <w:bodyDiv w:val="1"/>
      <w:marLeft w:val="0"/>
      <w:marRight w:val="0"/>
      <w:marTop w:val="0"/>
      <w:marBottom w:val="0"/>
      <w:divBdr>
        <w:top w:val="none" w:sz="0" w:space="0" w:color="auto"/>
        <w:left w:val="none" w:sz="0" w:space="0" w:color="auto"/>
        <w:bottom w:val="none" w:sz="0" w:space="0" w:color="auto"/>
        <w:right w:val="none" w:sz="0" w:space="0" w:color="auto"/>
      </w:divBdr>
    </w:div>
    <w:div w:id="1497185663">
      <w:bodyDiv w:val="1"/>
      <w:marLeft w:val="0"/>
      <w:marRight w:val="0"/>
      <w:marTop w:val="0"/>
      <w:marBottom w:val="0"/>
      <w:divBdr>
        <w:top w:val="none" w:sz="0" w:space="0" w:color="auto"/>
        <w:left w:val="none" w:sz="0" w:space="0" w:color="auto"/>
        <w:bottom w:val="none" w:sz="0" w:space="0" w:color="auto"/>
        <w:right w:val="none" w:sz="0" w:space="0" w:color="auto"/>
      </w:divBdr>
    </w:div>
    <w:div w:id="1755931699">
      <w:bodyDiv w:val="1"/>
      <w:marLeft w:val="0"/>
      <w:marRight w:val="0"/>
      <w:marTop w:val="0"/>
      <w:marBottom w:val="0"/>
      <w:divBdr>
        <w:top w:val="none" w:sz="0" w:space="0" w:color="auto"/>
        <w:left w:val="none" w:sz="0" w:space="0" w:color="auto"/>
        <w:bottom w:val="none" w:sz="0" w:space="0" w:color="auto"/>
        <w:right w:val="none" w:sz="0" w:space="0" w:color="auto"/>
      </w:divBdr>
    </w:div>
    <w:div w:id="1935363215">
      <w:bodyDiv w:val="1"/>
      <w:marLeft w:val="0"/>
      <w:marRight w:val="0"/>
      <w:marTop w:val="0"/>
      <w:marBottom w:val="0"/>
      <w:divBdr>
        <w:top w:val="none" w:sz="0" w:space="0" w:color="auto"/>
        <w:left w:val="none" w:sz="0" w:space="0" w:color="auto"/>
        <w:bottom w:val="none" w:sz="0" w:space="0" w:color="auto"/>
        <w:right w:val="none" w:sz="0" w:space="0" w:color="auto"/>
      </w:divBdr>
    </w:div>
    <w:div w:id="1957563990">
      <w:bodyDiv w:val="1"/>
      <w:marLeft w:val="0"/>
      <w:marRight w:val="0"/>
      <w:marTop w:val="0"/>
      <w:marBottom w:val="0"/>
      <w:divBdr>
        <w:top w:val="none" w:sz="0" w:space="0" w:color="auto"/>
        <w:left w:val="none" w:sz="0" w:space="0" w:color="auto"/>
        <w:bottom w:val="none" w:sz="0" w:space="0" w:color="auto"/>
        <w:right w:val="none" w:sz="0" w:space="0" w:color="auto"/>
      </w:divBdr>
    </w:div>
    <w:div w:id="2048290652">
      <w:bodyDiv w:val="1"/>
      <w:marLeft w:val="0"/>
      <w:marRight w:val="0"/>
      <w:marTop w:val="0"/>
      <w:marBottom w:val="0"/>
      <w:divBdr>
        <w:top w:val="none" w:sz="0" w:space="0" w:color="auto"/>
        <w:left w:val="none" w:sz="0" w:space="0" w:color="auto"/>
        <w:bottom w:val="none" w:sz="0" w:space="0" w:color="auto"/>
        <w:right w:val="none" w:sz="0" w:space="0" w:color="auto"/>
      </w:divBdr>
    </w:div>
    <w:div w:id="2086222215">
      <w:bodyDiv w:val="1"/>
      <w:marLeft w:val="0"/>
      <w:marRight w:val="0"/>
      <w:marTop w:val="0"/>
      <w:marBottom w:val="0"/>
      <w:divBdr>
        <w:top w:val="none" w:sz="0" w:space="0" w:color="auto"/>
        <w:left w:val="none" w:sz="0" w:space="0" w:color="auto"/>
        <w:bottom w:val="none" w:sz="0" w:space="0" w:color="auto"/>
        <w:right w:val="none" w:sz="0" w:space="0" w:color="auto"/>
      </w:divBdr>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
    <w:div w:id="2135830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ricultura.usab-tm.ro/Simpo2008pdf/Volumul%201/Sectiunea%201/50%20Varban%20Da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Hun78</b:Tag>
    <b:SourceType>Book</b:SourceType>
    <b:Guid>{399FB7F8-CEC8-40B8-BFA5-77BD63211632}</b:Guid>
    <b:Author>
      <b:Author>
        <b:NameList>
          <b:Person>
            <b:Last>Hunt</b:Last>
            <b:First>R.</b:First>
          </b:Person>
        </b:NameList>
      </b:Author>
    </b:Author>
    <b:Title>Plant growth analysis.</b:Title>
    <b:Year>1978</b:Year>
    <b:RefOrder>1</b:RefOrder>
  </b:Source>
</b:Sources>
</file>

<file path=customXml/itemProps1.xml><?xml version="1.0" encoding="utf-8"?>
<ds:datastoreItem xmlns:ds="http://schemas.openxmlformats.org/officeDocument/2006/customXml" ds:itemID="{B2CB7AEB-88D8-4A7C-A227-F04A9121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3413</Words>
  <Characters>20036</Characters>
  <Application>Microsoft Office Word</Application>
  <DocSecurity>0</DocSecurity>
  <Lines>385</Lines>
  <Paragraphs>133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2025-04-29T17:46:00Z</dcterms:created>
  <dcterms:modified xsi:type="dcterms:W3CDTF">2025-04-29T18:04:00Z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Mendeley Document_1">
    <vt:lpwstr>True</vt:lpwstr>
  </property>
  <property fmtid="{D5CDD505-2E9C-101B-9397-08002B2CF9AE}" pid="4" name="Mendeley Unique User Id_1">
    <vt:lpwstr>7d854f37-5ceb-3371-b63e-15cebf0478a3</vt:lpwstr>
  </property>
  <property fmtid="{D5CDD505-2E9C-101B-9397-08002B2CF9AE}" pid="5" name="Mendeley Citation Style_1">
    <vt:lpwstr>http://www.zotero.org/styles/nature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http://www.zotero.org/styles/molecules</vt:lpwstr>
  </property>
  <property fmtid="{D5CDD505-2E9C-101B-9397-08002B2CF9AE}" pid="23" name="Mendeley Recent Style Name 8_1">
    <vt:lpwstr>Molecules</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