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4E1" w:rsidRDefault="00466113">
      <w:r>
        <w:t>67699_screeshot_1.mp4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 xml:space="preserve">3.1.1 (Open </w:t>
      </w:r>
      <w:proofErr w:type="spellStart"/>
      <w:r>
        <w:t>ExoView</w:t>
      </w:r>
      <w:proofErr w:type="spellEnd"/>
      <w:r>
        <w:t xml:space="preserve"> Scanner Software) 00:00-00:35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>3.1.2 (Stage moves out of the scanner) 00:35-01:00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>3.1.3 (Select Save Folder) 01:00-01:09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 xml:space="preserve">3.1.4 (Select </w:t>
      </w:r>
      <w:proofErr w:type="spellStart"/>
      <w:r>
        <w:t>ChipFile</w:t>
      </w:r>
      <w:proofErr w:type="spellEnd"/>
      <w:r>
        <w:t xml:space="preserve"> Folder) 01:09-01:15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>3.1.5 (Select Chip from Drop Down button and place it in its location) 01:15-01:21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>3.1.6 (Turn on the three buttons) 01:21-1:25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>3.1.7 (Select Scan Chips) 01:25-01:28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>3.1.8 (Select OK) 01:28-01:35</w:t>
      </w:r>
    </w:p>
    <w:p w:rsidR="00466113" w:rsidRDefault="00466113" w:rsidP="00466113">
      <w:pPr>
        <w:pStyle w:val="ListParagraph"/>
        <w:numPr>
          <w:ilvl w:val="0"/>
          <w:numId w:val="1"/>
        </w:numPr>
      </w:pPr>
      <w:r>
        <w:t>3.1.9 (The stage moves back into the machine and talent closes the door) 01:35-02:06</w:t>
      </w:r>
      <w:bookmarkStart w:id="0" w:name="_GoBack"/>
      <w:bookmarkEnd w:id="0"/>
    </w:p>
    <w:sectPr w:rsidR="00466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23F15"/>
    <w:multiLevelType w:val="hybridMultilevel"/>
    <w:tmpl w:val="839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3"/>
    <w:rsid w:val="00466113"/>
    <w:rsid w:val="00662FC7"/>
    <w:rsid w:val="006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E5AB"/>
  <w15:chartTrackingRefBased/>
  <w15:docId w15:val="{61073728-CCBE-4BB8-B2CE-5BEDA0CC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Hefley, Brenna</dc:creator>
  <cp:keywords/>
  <dc:description/>
  <cp:lastModifiedBy>Hefley, Brenna</cp:lastModifiedBy>
  <cp:revision>1</cp:revision>
  <dcterms:created xsi:type="dcterms:W3CDTF">2025-01-21T15:23:00Z</dcterms:created>
  <dcterms:modified xsi:type="dcterms:W3CDTF">2025-01-21T15:35:00Z</dcterms:modified>
</cp:coreProperties>
</file>